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0C" w:rsidRPr="004A1128" w:rsidRDefault="005B630C" w:rsidP="005B630C">
      <w:pPr>
        <w:jc w:val="right"/>
        <w:rPr>
          <w:rFonts w:hint="eastAsia"/>
          <w:sz w:val="24"/>
        </w:rPr>
      </w:pPr>
      <w:r w:rsidRPr="004A1128">
        <w:rPr>
          <w:rFonts w:hint="eastAsia"/>
          <w:noProof/>
          <w:sz w:val="24"/>
        </w:rPr>
        <w:pict>
          <v:rect id="_x0000_s1026" style="position:absolute;left:0;text-align:left;margin-left:355.2pt;margin-top:-2.5pt;width:76.5pt;height:22.5pt;z-index:-251658240">
            <v:textbox inset="5.85pt,.7pt,5.85pt,.7pt"/>
          </v:rect>
        </w:pict>
      </w:r>
      <w:r w:rsidRPr="004A1128">
        <w:rPr>
          <w:rFonts w:hint="eastAsia"/>
          <w:sz w:val="24"/>
        </w:rPr>
        <w:t>参考資料２</w:t>
      </w:r>
    </w:p>
    <w:p w:rsidR="005B630C" w:rsidRPr="005B630C" w:rsidRDefault="005B630C" w:rsidP="005B630C">
      <w:pPr>
        <w:wordWrap w:val="0"/>
        <w:jc w:val="right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 w:rsidRPr="005B630C">
        <w:rPr>
          <w:rFonts w:hint="eastAsia"/>
          <w:sz w:val="18"/>
        </w:rPr>
        <w:t>※下線部が変更</w:t>
      </w:r>
    </w:p>
    <w:p w:rsidR="005B630C" w:rsidRDefault="005B630C" w:rsidP="005B630C">
      <w:pPr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5B630C" w:rsidRPr="005B630C" w:rsidRDefault="004A1128" w:rsidP="005B630C">
      <w:pPr>
        <w:jc w:val="center"/>
        <w:rPr>
          <w:rFonts w:ascii="ＭＳ ゴシック" w:eastAsia="ＭＳ ゴシック" w:hAnsi="ＭＳ ゴシック" w:hint="eastAsia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中央訓練協議会開催要綱</w:t>
      </w:r>
    </w:p>
    <w:p w:rsid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１ 趣旨</w:t>
      </w:r>
    </w:p>
    <w:p w:rsidR="005B630C" w:rsidRPr="005B630C" w:rsidRDefault="005B630C" w:rsidP="005B630C">
      <w:pPr>
        <w:ind w:firstLineChars="150" w:firstLine="36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雇用失業情勢が厳しさを増す中、離職者を今後成長が期待される産業分</w:t>
      </w:r>
    </w:p>
    <w:p w:rsidR="005B630C" w:rsidRPr="005B630C" w:rsidRDefault="005B630C" w:rsidP="005B630C">
      <w:pPr>
        <w:ind w:firstLineChars="50" w:firstLine="12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野にその支え手として誘導する必要性が高まっており、これを可能とする人</w:t>
      </w:r>
    </w:p>
    <w:p w:rsidR="005B630C" w:rsidRPr="005B630C" w:rsidRDefault="005B630C" w:rsidP="005B630C">
      <w:pPr>
        <w:ind w:firstLineChars="50" w:firstLine="12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材育成施策の強化が求められている。</w:t>
      </w:r>
    </w:p>
    <w:p w:rsidR="005B630C" w:rsidRPr="005B630C" w:rsidRDefault="005B630C" w:rsidP="005B630C">
      <w:pPr>
        <w:ind w:firstLineChars="150" w:firstLine="36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このため、新規の成長や雇用吸収の見込まれる産業分野における人材</w:t>
      </w:r>
    </w:p>
    <w:p w:rsidR="005B630C" w:rsidRPr="005B630C" w:rsidRDefault="005B630C" w:rsidP="005B630C">
      <w:pPr>
        <w:ind w:firstLineChars="50" w:firstLine="12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ニーズを的確に踏まえ、職業訓練の実効ある展開に資するため、職業訓練</w:t>
      </w:r>
    </w:p>
    <w:p w:rsidR="005B630C" w:rsidRPr="005B630C" w:rsidRDefault="005B630C" w:rsidP="005B630C">
      <w:pPr>
        <w:ind w:firstLineChars="50" w:firstLine="12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の重点分野及びその実施規模、人材が定着・能力発揮できる環境整備の</w:t>
      </w:r>
    </w:p>
    <w:p w:rsidR="005B630C" w:rsidRPr="005B630C" w:rsidRDefault="005B630C" w:rsidP="005B630C">
      <w:pPr>
        <w:ind w:firstLineChars="50" w:firstLine="12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方策等について検討する中央訓練協議会（以下「協議会」という。）を開催す</w:t>
      </w:r>
    </w:p>
    <w:p w:rsidR="005B630C" w:rsidRDefault="005B630C" w:rsidP="005B630C">
      <w:pPr>
        <w:ind w:firstLineChars="50" w:firstLine="12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る。</w:t>
      </w:r>
    </w:p>
    <w:p w:rsidR="005B630C" w:rsidRPr="005B630C" w:rsidRDefault="005B630C" w:rsidP="005B630C">
      <w:pPr>
        <w:ind w:firstLineChars="50" w:firstLine="120"/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２ 構成</w:t>
      </w: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（１）協議会の構成は、別紙のとおりとする。</w:t>
      </w: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  <w:u w:val="single"/>
        </w:rPr>
        <w:t>（２）職業能力開発局長は、構成員の中から座長を依頼する。</w:t>
      </w: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  <w:u w:val="single"/>
        </w:rPr>
        <w:t>（３）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協議会は、必要に応じ、関係者の出席を求めることができる。</w:t>
      </w:r>
    </w:p>
    <w:p w:rsid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３ ワーキングチーム</w:t>
      </w:r>
    </w:p>
    <w:p w:rsidR="005B630C" w:rsidRPr="005B630C" w:rsidRDefault="005B630C" w:rsidP="005B630C">
      <w:pPr>
        <w:ind w:firstLineChars="150" w:firstLine="36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協議会は、必要に応じ、産業分野ごとのワーキングチームを設置・開催</w:t>
      </w:r>
    </w:p>
    <w:p w:rsidR="005B630C" w:rsidRPr="005B630C" w:rsidRDefault="005B630C" w:rsidP="004A1128">
      <w:pPr>
        <w:ind w:firstLineChars="50" w:firstLine="12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することができる。</w:t>
      </w:r>
    </w:p>
    <w:p w:rsid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４ 庶務</w:t>
      </w:r>
    </w:p>
    <w:p w:rsidR="005B630C" w:rsidRPr="005B630C" w:rsidRDefault="005B630C" w:rsidP="004A1128">
      <w:pPr>
        <w:ind w:firstLineChars="150" w:firstLine="36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協議会の庶務は、関係行政機関の協力を得て、厚生労働省職業能力開</w:t>
      </w:r>
    </w:p>
    <w:p w:rsidR="005B630C" w:rsidRPr="005B630C" w:rsidRDefault="005B630C" w:rsidP="004A1128">
      <w:pPr>
        <w:ind w:firstLineChars="50" w:firstLine="12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発局において処理する。</w:t>
      </w:r>
    </w:p>
    <w:p w:rsid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５ その他</w:t>
      </w:r>
    </w:p>
    <w:p w:rsidR="005B630C" w:rsidRPr="005B630C" w:rsidRDefault="005B630C" w:rsidP="004A1128">
      <w:pPr>
        <w:ind w:firstLineChars="150" w:firstLine="36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協議会の議事については、別に協議会において申し合わせた場合を除</w:t>
      </w:r>
    </w:p>
    <w:p w:rsidR="005B630C" w:rsidRPr="005B630C" w:rsidRDefault="005B630C" w:rsidP="005B630C">
      <w:pPr>
        <w:ind w:firstLineChars="50" w:firstLine="12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き、公開とする。</w:t>
      </w:r>
    </w:p>
    <w:p w:rsidR="005B630C" w:rsidRPr="005B630C" w:rsidRDefault="005B630C" w:rsidP="004A1128">
      <w:pPr>
        <w:ind w:firstLineChars="150" w:firstLine="360"/>
        <w:jc w:val="distribute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この要綱に定めるもののほか、協議会の運営に関する事項その他必要</w:t>
      </w:r>
    </w:p>
    <w:p w:rsidR="005B630C" w:rsidRPr="005B630C" w:rsidRDefault="005B630C" w:rsidP="004A1128">
      <w:pPr>
        <w:ind w:firstLineChars="50" w:firstLine="12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な事項は、厚生労働省職業能力開発局長が定める。</w:t>
      </w:r>
    </w:p>
    <w:p w:rsidR="005B630C" w:rsidRPr="005B630C" w:rsidRDefault="005B630C" w:rsidP="004A1128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5B630C" w:rsidRPr="005B630C" w:rsidRDefault="005B630C" w:rsidP="004A112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（別紙）</w:t>
      </w:r>
    </w:p>
    <w:p w:rsidR="004A1128" w:rsidRDefault="004A1128" w:rsidP="004A1128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4A1128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中央訓練協議会構成員</w:t>
      </w:r>
    </w:p>
    <w:p w:rsidR="004A1128" w:rsidRDefault="004A1128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A1128" w:rsidRDefault="004A1128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【労使団体】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小林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信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全国中小企業団体中央会労働政策部長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新谷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信幸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日本労働組合総連合会総合労働局総合局長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関口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史彦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日本商工会議所産業政策第二部長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高橋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弘行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社団法人日本経済団体連合会労働政策本部長</w:t>
      </w:r>
    </w:p>
    <w:p w:rsidR="004A1128" w:rsidRPr="004A1128" w:rsidRDefault="004A1128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【教育訓練関係団体】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浦山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哲郎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全国専修学校各種学校総連合会理事・総務委員長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谷治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一好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社団法人全国産業人能力開発団体連合会専務理事・総務</w:t>
      </w:r>
    </w:p>
    <w:p w:rsidR="005B630C" w:rsidRPr="005B630C" w:rsidRDefault="005B630C" w:rsidP="004A1128">
      <w:pPr>
        <w:ind w:firstLineChars="900" w:firstLine="216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委員長</w:t>
      </w:r>
    </w:p>
    <w:p w:rsidR="004A1128" w:rsidRDefault="004A1128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【学識経験者】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今野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浩一郎</w:t>
      </w:r>
      <w:r w:rsidR="004A11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B630C">
        <w:rPr>
          <w:rFonts w:ascii="ＭＳ ゴシック" w:eastAsia="ＭＳ ゴシック" w:hAnsi="ＭＳ ゴシック" w:hint="eastAsia"/>
          <w:sz w:val="24"/>
          <w:szCs w:val="24"/>
        </w:rPr>
        <w:t>学習院大学経済学部教授</w:t>
      </w:r>
    </w:p>
    <w:p w:rsidR="004A1128" w:rsidRDefault="004A1128" w:rsidP="004A112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4A112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【政府】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文部科学省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農林水産省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経済産業省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国土交通省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環境省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厚生労働省</w:t>
      </w:r>
    </w:p>
    <w:p w:rsidR="004A1128" w:rsidRDefault="004A1128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4A1128" w:rsidRDefault="004A1128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B630C" w:rsidRPr="005B630C" w:rsidRDefault="005B630C" w:rsidP="005B630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（オブザーバー）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業種別団体（情報通信、介護・福祉、農業の団体等）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雇用・能力開発機構</w:t>
      </w:r>
    </w:p>
    <w:p w:rsidR="005B630C" w:rsidRPr="005B630C" w:rsidRDefault="005B630C" w:rsidP="004A1128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中央職業能力開発協会</w:t>
      </w:r>
    </w:p>
    <w:p w:rsidR="005B630C" w:rsidRPr="005B630C" w:rsidRDefault="005B630C" w:rsidP="004A112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5B630C">
        <w:rPr>
          <w:rFonts w:ascii="ＭＳ ゴシック" w:eastAsia="ＭＳ ゴシック" w:hAnsi="ＭＳ ゴシック" w:hint="eastAsia"/>
          <w:sz w:val="24"/>
          <w:szCs w:val="24"/>
        </w:rPr>
        <w:t>（ 敬称略）</w:t>
      </w:r>
    </w:p>
    <w:p w:rsidR="00BD5EFD" w:rsidRPr="004A1128" w:rsidRDefault="005B630C" w:rsidP="004A1128">
      <w:pPr>
        <w:jc w:val="right"/>
        <w:rPr>
          <w:rFonts w:ascii="ＭＳ ゴシック" w:eastAsia="ＭＳ ゴシック" w:hAnsi="ＭＳ ゴシック"/>
          <w:szCs w:val="24"/>
        </w:rPr>
      </w:pPr>
      <w:r w:rsidRPr="004A1128">
        <w:rPr>
          <w:rFonts w:ascii="ＭＳ ゴシック" w:eastAsia="ＭＳ ゴシック" w:hAnsi="ＭＳ ゴシック" w:hint="eastAsia"/>
          <w:szCs w:val="24"/>
        </w:rPr>
        <w:t>※ 構成員・オブザーバーについては、今後、追加もあり得る。</w:t>
      </w:r>
    </w:p>
    <w:sectPr w:rsidR="00BD5EFD" w:rsidRPr="004A1128" w:rsidSect="00BD5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30C"/>
    <w:rsid w:val="004A1128"/>
    <w:rsid w:val="004B1861"/>
    <w:rsid w:val="005031E1"/>
    <w:rsid w:val="005B630C"/>
    <w:rsid w:val="00BD5EFD"/>
    <w:rsid w:val="00CB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2011-07-14T14:41:00Z</dcterms:created>
  <dcterms:modified xsi:type="dcterms:W3CDTF">2011-07-14T14:58:00Z</dcterms:modified>
</cp:coreProperties>
</file>