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992"/>
        <w:gridCol w:w="992"/>
        <w:gridCol w:w="1276"/>
        <w:gridCol w:w="284"/>
        <w:gridCol w:w="1835"/>
      </w:tblGrid>
      <w:tr w:rsidR="002D383B" w:rsidTr="00575D3B">
        <w:tc>
          <w:tcPr>
            <w:tcW w:w="1129" w:type="dxa"/>
          </w:tcPr>
          <w:p w:rsidR="002D383B" w:rsidRDefault="002D383B" w:rsidP="007E4C1C">
            <w:pPr>
              <w:spacing w:line="480" w:lineRule="auto"/>
              <w:jc w:val="center"/>
            </w:pPr>
            <w:r>
              <w:rPr>
                <w:rFonts w:hint="eastAsia"/>
              </w:rPr>
              <w:t>授業科目</w:t>
            </w:r>
          </w:p>
        </w:tc>
        <w:tc>
          <w:tcPr>
            <w:tcW w:w="2552" w:type="dxa"/>
          </w:tcPr>
          <w:p w:rsidR="002D383B" w:rsidRPr="00A03F76" w:rsidRDefault="006D7EA7" w:rsidP="007E4C1C">
            <w:pPr>
              <w:spacing w:line="480" w:lineRule="auto"/>
              <w:ind w:firstLineChars="100" w:firstLine="210"/>
              <w:jc w:val="center"/>
            </w:pPr>
            <w:r w:rsidRPr="00A03F76">
              <w:rPr>
                <w:rFonts w:hint="eastAsia"/>
              </w:rPr>
              <w:t>精神</w:t>
            </w:r>
            <w:r w:rsidR="00441E68" w:rsidRPr="00A03F76">
              <w:t>看護学</w:t>
            </w:r>
            <w:r w:rsidR="00441E68" w:rsidRPr="00A03F76">
              <w:rPr>
                <w:rFonts w:hint="eastAsia"/>
              </w:rPr>
              <w:t>演習</w:t>
            </w:r>
          </w:p>
        </w:tc>
        <w:tc>
          <w:tcPr>
            <w:tcW w:w="992" w:type="dxa"/>
          </w:tcPr>
          <w:p w:rsidR="002D383B" w:rsidRPr="00A03F76" w:rsidRDefault="002D383B" w:rsidP="007E4C1C">
            <w:pPr>
              <w:spacing w:line="480" w:lineRule="auto"/>
              <w:ind w:firstLineChars="50" w:firstLine="105"/>
              <w:jc w:val="center"/>
            </w:pPr>
            <w:r w:rsidRPr="00A03F76">
              <w:rPr>
                <w:rFonts w:hint="eastAsia"/>
              </w:rPr>
              <w:t>単位数</w:t>
            </w:r>
          </w:p>
        </w:tc>
        <w:tc>
          <w:tcPr>
            <w:tcW w:w="992" w:type="dxa"/>
          </w:tcPr>
          <w:p w:rsidR="002D383B" w:rsidRPr="00A03F76" w:rsidRDefault="002D383B" w:rsidP="007E4C1C">
            <w:pPr>
              <w:spacing w:line="480" w:lineRule="auto"/>
              <w:ind w:firstLineChars="50" w:firstLine="105"/>
              <w:jc w:val="center"/>
            </w:pPr>
            <w:r w:rsidRPr="00A03F76">
              <w:rPr>
                <w:rFonts w:hint="eastAsia"/>
              </w:rPr>
              <w:t>１単位</w:t>
            </w:r>
          </w:p>
        </w:tc>
        <w:tc>
          <w:tcPr>
            <w:tcW w:w="1276" w:type="dxa"/>
          </w:tcPr>
          <w:p w:rsidR="002D383B" w:rsidRPr="00A03F76" w:rsidRDefault="002D383B" w:rsidP="007E4C1C">
            <w:pPr>
              <w:spacing w:line="480" w:lineRule="auto"/>
              <w:ind w:firstLineChars="50" w:firstLine="105"/>
              <w:jc w:val="center"/>
            </w:pPr>
            <w:r w:rsidRPr="00A03F76">
              <w:rPr>
                <w:rFonts w:hint="eastAsia"/>
              </w:rPr>
              <w:t>時間数</w:t>
            </w:r>
          </w:p>
        </w:tc>
        <w:tc>
          <w:tcPr>
            <w:tcW w:w="2119" w:type="dxa"/>
            <w:gridSpan w:val="2"/>
          </w:tcPr>
          <w:p w:rsidR="002D383B" w:rsidRPr="00A03F76" w:rsidRDefault="003F40C2" w:rsidP="007E4C1C">
            <w:pPr>
              <w:spacing w:line="480" w:lineRule="auto"/>
              <w:jc w:val="center"/>
            </w:pPr>
            <w:r w:rsidRPr="00A03F76">
              <w:rPr>
                <w:rFonts w:asciiTheme="minorEastAsia" w:hAnsiTheme="minorEastAsia" w:hint="eastAsia"/>
              </w:rPr>
              <w:t>15</w:t>
            </w:r>
            <w:r w:rsidR="002D383B" w:rsidRPr="00A03F76">
              <w:rPr>
                <w:rFonts w:asciiTheme="minorEastAsia" w:hAnsiTheme="minorEastAsia" w:hint="eastAsia"/>
              </w:rPr>
              <w:t>時</w:t>
            </w:r>
            <w:r w:rsidR="002D383B" w:rsidRPr="00A03F76">
              <w:rPr>
                <w:rFonts w:hint="eastAsia"/>
              </w:rPr>
              <w:t>間</w:t>
            </w:r>
          </w:p>
        </w:tc>
      </w:tr>
      <w:tr w:rsidR="002D383B" w:rsidTr="006E777A">
        <w:trPr>
          <w:trHeight w:val="617"/>
        </w:trPr>
        <w:tc>
          <w:tcPr>
            <w:tcW w:w="1129" w:type="dxa"/>
            <w:vAlign w:val="center"/>
          </w:tcPr>
          <w:p w:rsidR="002D383B" w:rsidRDefault="002D383B" w:rsidP="00960A26">
            <w:pPr>
              <w:spacing w:line="480" w:lineRule="auto"/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552" w:type="dxa"/>
            <w:vAlign w:val="center"/>
          </w:tcPr>
          <w:p w:rsidR="00457D39" w:rsidRDefault="000C13ED" w:rsidP="00960A26">
            <w:pPr>
              <w:spacing w:line="276" w:lineRule="auto"/>
              <w:jc w:val="center"/>
            </w:pPr>
            <w:r w:rsidRPr="00A03F76">
              <w:rPr>
                <w:rFonts w:hint="eastAsia"/>
              </w:rPr>
              <w:t>近藤　大作</w:t>
            </w:r>
          </w:p>
          <w:p w:rsidR="007207C3" w:rsidRPr="00C36AFE" w:rsidRDefault="007207C3" w:rsidP="00960A2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36AFE">
              <w:rPr>
                <w:rFonts w:asciiTheme="minorEastAsia" w:hAnsiTheme="minorEastAsia" w:hint="eastAsia"/>
              </w:rPr>
              <w:t>（臨床経験23年）</w:t>
            </w:r>
          </w:p>
        </w:tc>
        <w:tc>
          <w:tcPr>
            <w:tcW w:w="992" w:type="dxa"/>
            <w:vAlign w:val="center"/>
          </w:tcPr>
          <w:p w:rsidR="002D383B" w:rsidRPr="00A03F76" w:rsidRDefault="002D383B" w:rsidP="00960A26">
            <w:pPr>
              <w:spacing w:line="480" w:lineRule="auto"/>
              <w:ind w:firstLineChars="50" w:firstLine="105"/>
              <w:jc w:val="center"/>
            </w:pPr>
            <w:r w:rsidRPr="00A03F76">
              <w:rPr>
                <w:rFonts w:hint="eastAsia"/>
              </w:rPr>
              <w:t>学　年</w:t>
            </w:r>
          </w:p>
        </w:tc>
        <w:tc>
          <w:tcPr>
            <w:tcW w:w="992" w:type="dxa"/>
            <w:vAlign w:val="center"/>
          </w:tcPr>
          <w:p w:rsidR="002D383B" w:rsidRPr="00D13CF2" w:rsidRDefault="00D13CF2" w:rsidP="00960A26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</w:rPr>
            </w:pPr>
            <w:r w:rsidRPr="00D13CF2">
              <w:rPr>
                <w:rFonts w:asciiTheme="minorEastAsia" w:hAnsiTheme="minorEastAsia" w:hint="eastAsia"/>
              </w:rPr>
              <w:t>2</w:t>
            </w:r>
            <w:r w:rsidR="002D383B" w:rsidRPr="00D13CF2"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1276" w:type="dxa"/>
            <w:vAlign w:val="center"/>
          </w:tcPr>
          <w:p w:rsidR="002D383B" w:rsidRPr="00A03F76" w:rsidRDefault="002D383B" w:rsidP="00960A26">
            <w:pPr>
              <w:spacing w:line="480" w:lineRule="auto"/>
              <w:ind w:firstLineChars="50" w:firstLine="105"/>
              <w:jc w:val="center"/>
            </w:pPr>
            <w:r w:rsidRPr="00A03F76">
              <w:rPr>
                <w:rFonts w:hint="eastAsia"/>
              </w:rPr>
              <w:t>開講年次</w:t>
            </w:r>
          </w:p>
        </w:tc>
        <w:tc>
          <w:tcPr>
            <w:tcW w:w="2119" w:type="dxa"/>
            <w:gridSpan w:val="2"/>
            <w:vAlign w:val="center"/>
          </w:tcPr>
          <w:p w:rsidR="002D383B" w:rsidRPr="00A03F76" w:rsidRDefault="007E4C1C" w:rsidP="00960A26">
            <w:pPr>
              <w:spacing w:line="480" w:lineRule="auto"/>
              <w:jc w:val="center"/>
            </w:pPr>
            <w:r w:rsidRPr="00A03F76">
              <w:rPr>
                <w:rFonts w:hint="eastAsia"/>
              </w:rPr>
              <w:t>１</w:t>
            </w:r>
            <w:r w:rsidR="002D383B" w:rsidRPr="00A03F76">
              <w:rPr>
                <w:rFonts w:hint="eastAsia"/>
              </w:rPr>
              <w:t>学期</w:t>
            </w:r>
          </w:p>
        </w:tc>
      </w:tr>
      <w:tr w:rsidR="000E7AD9" w:rsidTr="008F518B">
        <w:trPr>
          <w:trHeight w:val="680"/>
        </w:trPr>
        <w:tc>
          <w:tcPr>
            <w:tcW w:w="1129" w:type="dxa"/>
            <w:vAlign w:val="center"/>
          </w:tcPr>
          <w:p w:rsidR="000E7AD9" w:rsidRDefault="000E7AD9" w:rsidP="00A639D1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7931" w:type="dxa"/>
            <w:gridSpan w:val="6"/>
            <w:vAlign w:val="center"/>
          </w:tcPr>
          <w:p w:rsidR="000E7AD9" w:rsidRPr="00A03F76" w:rsidRDefault="00B04C4B" w:rsidP="008F518B">
            <w:pPr>
              <w:spacing w:line="480" w:lineRule="auto"/>
            </w:pPr>
            <w:r w:rsidRPr="00A03F76">
              <w:rPr>
                <w:rFonts w:hint="eastAsia"/>
              </w:rPr>
              <w:t>精神</w:t>
            </w:r>
            <w:r w:rsidR="008303B5" w:rsidRPr="00A03F76">
              <w:rPr>
                <w:rFonts w:hint="eastAsia"/>
              </w:rPr>
              <w:t>障がい者</w:t>
            </w:r>
            <w:r w:rsidR="008303B5" w:rsidRPr="00A03F76">
              <w:t>に多い疾患</w:t>
            </w:r>
            <w:r w:rsidR="008303B5" w:rsidRPr="00A03F76">
              <w:rPr>
                <w:rFonts w:hint="eastAsia"/>
              </w:rPr>
              <w:t>の</w:t>
            </w:r>
            <w:r w:rsidRPr="00A03F76">
              <w:rPr>
                <w:rFonts w:hint="eastAsia"/>
              </w:rPr>
              <w:t>事例を通して看護過程の展開を学ぶ</w:t>
            </w:r>
          </w:p>
        </w:tc>
      </w:tr>
      <w:tr w:rsidR="002D383B" w:rsidTr="00B359E0">
        <w:trPr>
          <w:trHeight w:val="835"/>
        </w:trPr>
        <w:tc>
          <w:tcPr>
            <w:tcW w:w="1129" w:type="dxa"/>
            <w:vAlign w:val="center"/>
          </w:tcPr>
          <w:p w:rsidR="002D383B" w:rsidRPr="00FB39BC" w:rsidRDefault="002D383B" w:rsidP="00073FE0">
            <w:pPr>
              <w:jc w:val="center"/>
            </w:pPr>
            <w:r w:rsidRPr="00FB39BC">
              <w:rPr>
                <w:rFonts w:hint="eastAsia"/>
              </w:rPr>
              <w:t>科目目標</w:t>
            </w:r>
          </w:p>
        </w:tc>
        <w:tc>
          <w:tcPr>
            <w:tcW w:w="7931" w:type="dxa"/>
            <w:gridSpan w:val="6"/>
            <w:vAlign w:val="center"/>
          </w:tcPr>
          <w:p w:rsidR="00441E68" w:rsidRPr="00A03F76" w:rsidRDefault="0074377B" w:rsidP="008F518B">
            <w:pPr>
              <w:spacing w:line="276" w:lineRule="auto"/>
            </w:pPr>
            <w:r w:rsidRPr="00A03F76">
              <w:rPr>
                <w:rFonts w:hint="eastAsia"/>
              </w:rPr>
              <w:t>精</w:t>
            </w:r>
            <w:r w:rsidRPr="00D13CF2">
              <w:rPr>
                <w:rFonts w:hint="eastAsia"/>
              </w:rPr>
              <w:t>神</w:t>
            </w:r>
            <w:r w:rsidRPr="00D13CF2">
              <w:t>に</w:t>
            </w:r>
            <w:r w:rsidRPr="00A03F76">
              <w:rPr>
                <w:rFonts w:hint="eastAsia"/>
              </w:rPr>
              <w:t>障</w:t>
            </w:r>
            <w:r w:rsidR="004F66AD">
              <w:rPr>
                <w:rFonts w:hint="eastAsia"/>
              </w:rPr>
              <w:t>がい</w:t>
            </w:r>
            <w:r w:rsidRPr="00A03F76">
              <w:t>を持つ対象の精神症状を理解しながら、状況に応じた精神看護を学ぶ</w:t>
            </w:r>
          </w:p>
        </w:tc>
      </w:tr>
      <w:tr w:rsidR="00457D39" w:rsidTr="00B359E0">
        <w:trPr>
          <w:trHeight w:val="377"/>
        </w:trPr>
        <w:tc>
          <w:tcPr>
            <w:tcW w:w="1129" w:type="dxa"/>
            <w:vAlign w:val="center"/>
          </w:tcPr>
          <w:p w:rsidR="00457D39" w:rsidRPr="00FB39BC" w:rsidRDefault="00457D39" w:rsidP="00B359E0">
            <w:pPr>
              <w:spacing w:line="360" w:lineRule="auto"/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6096" w:type="dxa"/>
            <w:gridSpan w:val="5"/>
            <w:vAlign w:val="center"/>
          </w:tcPr>
          <w:p w:rsidR="00457D39" w:rsidRPr="00A03F76" w:rsidRDefault="00457D39" w:rsidP="00B359E0">
            <w:pPr>
              <w:spacing w:line="360" w:lineRule="auto"/>
              <w:jc w:val="center"/>
            </w:pPr>
            <w:r w:rsidRPr="00FB39BC">
              <w:rPr>
                <w:rFonts w:hint="eastAsia"/>
              </w:rPr>
              <w:t>授業計画</w:t>
            </w:r>
            <w:r>
              <w:rPr>
                <w:rFonts w:hint="eastAsia"/>
              </w:rPr>
              <w:t>・</w:t>
            </w:r>
            <w:r w:rsidRPr="00FB39BC">
              <w:rPr>
                <w:rFonts w:hint="eastAsia"/>
              </w:rPr>
              <w:t>内容</w:t>
            </w:r>
          </w:p>
        </w:tc>
        <w:tc>
          <w:tcPr>
            <w:tcW w:w="1835" w:type="dxa"/>
            <w:vAlign w:val="center"/>
          </w:tcPr>
          <w:p w:rsidR="00457D39" w:rsidRPr="00A03F76" w:rsidRDefault="00457D39" w:rsidP="00B359E0">
            <w:pPr>
              <w:spacing w:line="360" w:lineRule="auto"/>
              <w:jc w:val="center"/>
            </w:pPr>
            <w:r>
              <w:rPr>
                <w:rFonts w:hint="eastAsia"/>
              </w:rPr>
              <w:t>方法</w:t>
            </w:r>
          </w:p>
        </w:tc>
      </w:tr>
      <w:tr w:rsidR="00457D39" w:rsidTr="00457D39">
        <w:tc>
          <w:tcPr>
            <w:tcW w:w="1129" w:type="dxa"/>
          </w:tcPr>
          <w:p w:rsidR="00B359E0" w:rsidRDefault="00B359E0" w:rsidP="00457D39">
            <w:pPr>
              <w:jc w:val="center"/>
            </w:pPr>
          </w:p>
          <w:p w:rsidR="00457D39" w:rsidRPr="00936FCF" w:rsidRDefault="00457D39" w:rsidP="00457D39">
            <w:pPr>
              <w:jc w:val="center"/>
              <w:rPr>
                <w:rFonts w:asciiTheme="minorEastAsia" w:hAnsiTheme="minorEastAsia"/>
              </w:rPr>
            </w:pPr>
            <w:r w:rsidRPr="00936FCF">
              <w:rPr>
                <w:rFonts w:asciiTheme="minorEastAsia" w:hAnsiTheme="minorEastAsia" w:hint="eastAsia"/>
              </w:rPr>
              <w:t>1回</w:t>
            </w:r>
          </w:p>
          <w:p w:rsidR="00457D39" w:rsidRPr="00936FCF" w:rsidRDefault="00457D39" w:rsidP="00457D39">
            <w:pPr>
              <w:jc w:val="center"/>
              <w:rPr>
                <w:rFonts w:asciiTheme="minorEastAsia" w:hAnsiTheme="minorEastAsia"/>
              </w:rPr>
            </w:pPr>
          </w:p>
          <w:p w:rsidR="00457D39" w:rsidRPr="00936FCF" w:rsidRDefault="00457D39" w:rsidP="00457D39">
            <w:pPr>
              <w:jc w:val="center"/>
              <w:rPr>
                <w:rFonts w:asciiTheme="minorEastAsia" w:hAnsiTheme="minorEastAsia"/>
              </w:rPr>
            </w:pPr>
          </w:p>
          <w:p w:rsidR="00457D39" w:rsidRPr="00936FCF" w:rsidRDefault="00457D39" w:rsidP="00457D39">
            <w:pPr>
              <w:jc w:val="center"/>
              <w:rPr>
                <w:rFonts w:asciiTheme="minorEastAsia" w:hAnsiTheme="minorEastAsia"/>
              </w:rPr>
            </w:pPr>
            <w:r w:rsidRPr="00936FCF">
              <w:rPr>
                <w:rFonts w:asciiTheme="minorEastAsia" w:hAnsiTheme="minorEastAsia" w:hint="eastAsia"/>
              </w:rPr>
              <w:t>2回</w:t>
            </w:r>
          </w:p>
          <w:p w:rsidR="00457D39" w:rsidRPr="00936FCF" w:rsidRDefault="00457D39" w:rsidP="00457D39">
            <w:pPr>
              <w:jc w:val="center"/>
              <w:rPr>
                <w:rFonts w:asciiTheme="minorEastAsia" w:hAnsiTheme="minorEastAsia"/>
              </w:rPr>
            </w:pPr>
          </w:p>
          <w:p w:rsidR="00457D39" w:rsidRPr="00936FCF" w:rsidRDefault="00457D39" w:rsidP="00457D39">
            <w:pPr>
              <w:jc w:val="center"/>
              <w:rPr>
                <w:rFonts w:asciiTheme="minorEastAsia" w:hAnsiTheme="minorEastAsia"/>
              </w:rPr>
            </w:pPr>
            <w:r w:rsidRPr="00936FCF">
              <w:rPr>
                <w:rFonts w:asciiTheme="minorEastAsia" w:hAnsiTheme="minorEastAsia" w:hint="eastAsia"/>
              </w:rPr>
              <w:t>3回</w:t>
            </w:r>
          </w:p>
          <w:p w:rsidR="00457D39" w:rsidRPr="00936FCF" w:rsidRDefault="00457D39" w:rsidP="00457D39">
            <w:pPr>
              <w:jc w:val="center"/>
              <w:rPr>
                <w:rFonts w:asciiTheme="minorEastAsia" w:hAnsiTheme="minorEastAsia"/>
              </w:rPr>
            </w:pPr>
          </w:p>
          <w:p w:rsidR="00457D39" w:rsidRPr="00936FCF" w:rsidRDefault="00457D39" w:rsidP="00457D39">
            <w:pPr>
              <w:jc w:val="center"/>
              <w:rPr>
                <w:rFonts w:asciiTheme="minorEastAsia" w:hAnsiTheme="minorEastAsia"/>
              </w:rPr>
            </w:pPr>
            <w:r w:rsidRPr="00936FCF">
              <w:rPr>
                <w:rFonts w:asciiTheme="minorEastAsia" w:hAnsiTheme="minorEastAsia" w:hint="eastAsia"/>
              </w:rPr>
              <w:t>4回</w:t>
            </w:r>
          </w:p>
          <w:p w:rsidR="00457D39" w:rsidRPr="00936FCF" w:rsidRDefault="00457D39" w:rsidP="00457D39">
            <w:pPr>
              <w:jc w:val="center"/>
              <w:rPr>
                <w:rFonts w:asciiTheme="minorEastAsia" w:hAnsiTheme="minorEastAsia"/>
              </w:rPr>
            </w:pPr>
          </w:p>
          <w:p w:rsidR="00457D39" w:rsidRPr="00936FCF" w:rsidRDefault="00457D39" w:rsidP="00457D39">
            <w:pPr>
              <w:jc w:val="center"/>
              <w:rPr>
                <w:rFonts w:asciiTheme="minorEastAsia" w:hAnsiTheme="minorEastAsia"/>
              </w:rPr>
            </w:pPr>
            <w:r w:rsidRPr="00936FCF">
              <w:rPr>
                <w:rFonts w:asciiTheme="minorEastAsia" w:hAnsiTheme="minorEastAsia" w:hint="eastAsia"/>
              </w:rPr>
              <w:t>5回</w:t>
            </w:r>
          </w:p>
          <w:p w:rsidR="00457D39" w:rsidRPr="00936FCF" w:rsidRDefault="00457D39" w:rsidP="00457D39">
            <w:pPr>
              <w:jc w:val="center"/>
              <w:rPr>
                <w:rFonts w:asciiTheme="minorEastAsia" w:hAnsiTheme="minorEastAsia"/>
              </w:rPr>
            </w:pPr>
          </w:p>
          <w:p w:rsidR="00457D39" w:rsidRPr="00936FCF" w:rsidRDefault="00457D39" w:rsidP="00457D39">
            <w:pPr>
              <w:jc w:val="center"/>
              <w:rPr>
                <w:rFonts w:asciiTheme="minorEastAsia" w:hAnsiTheme="minorEastAsia"/>
              </w:rPr>
            </w:pPr>
          </w:p>
          <w:p w:rsidR="00457D39" w:rsidRPr="00936FCF" w:rsidRDefault="00457D39" w:rsidP="00457D39">
            <w:pPr>
              <w:jc w:val="center"/>
              <w:rPr>
                <w:rFonts w:asciiTheme="minorEastAsia" w:hAnsiTheme="minorEastAsia"/>
              </w:rPr>
            </w:pPr>
            <w:r w:rsidRPr="00936FCF">
              <w:rPr>
                <w:rFonts w:asciiTheme="minorEastAsia" w:hAnsiTheme="minorEastAsia" w:hint="eastAsia"/>
              </w:rPr>
              <w:t>6回</w:t>
            </w:r>
          </w:p>
          <w:p w:rsidR="00457D39" w:rsidRPr="00936FCF" w:rsidRDefault="00457D39" w:rsidP="00457D39">
            <w:pPr>
              <w:jc w:val="center"/>
              <w:rPr>
                <w:rFonts w:asciiTheme="minorEastAsia" w:hAnsiTheme="minorEastAsia"/>
              </w:rPr>
            </w:pPr>
          </w:p>
          <w:p w:rsidR="00457D39" w:rsidRPr="00936FCF" w:rsidRDefault="00457D39" w:rsidP="00457D39">
            <w:pPr>
              <w:jc w:val="center"/>
              <w:rPr>
                <w:rFonts w:asciiTheme="minorEastAsia" w:hAnsiTheme="minorEastAsia"/>
              </w:rPr>
            </w:pPr>
            <w:r w:rsidRPr="00936FCF">
              <w:rPr>
                <w:rFonts w:asciiTheme="minorEastAsia" w:hAnsiTheme="minorEastAsia" w:hint="eastAsia"/>
              </w:rPr>
              <w:t>7回</w:t>
            </w:r>
          </w:p>
          <w:p w:rsidR="00457D39" w:rsidRPr="00936FCF" w:rsidRDefault="00457D39" w:rsidP="00457D39">
            <w:pPr>
              <w:jc w:val="center"/>
              <w:rPr>
                <w:rFonts w:asciiTheme="minorEastAsia" w:hAnsiTheme="minorEastAsia"/>
              </w:rPr>
            </w:pPr>
          </w:p>
          <w:p w:rsidR="00457D39" w:rsidRPr="00FB39BC" w:rsidRDefault="00457D39" w:rsidP="00457D39">
            <w:pPr>
              <w:jc w:val="center"/>
            </w:pPr>
            <w:r w:rsidRPr="00936FCF">
              <w:rPr>
                <w:rFonts w:asciiTheme="minorEastAsia" w:hAnsiTheme="minorEastAsia" w:hint="eastAsia"/>
              </w:rPr>
              <w:t>8回</w:t>
            </w:r>
          </w:p>
        </w:tc>
        <w:tc>
          <w:tcPr>
            <w:tcW w:w="6096" w:type="dxa"/>
            <w:gridSpan w:val="5"/>
          </w:tcPr>
          <w:p w:rsidR="00B359E0" w:rsidRPr="00C36AFE" w:rsidRDefault="00B359E0" w:rsidP="006108AE"/>
          <w:p w:rsidR="00457D39" w:rsidRPr="00C36AFE" w:rsidRDefault="00457D39" w:rsidP="006108AE">
            <w:r w:rsidRPr="00C36AFE">
              <w:rPr>
                <w:rFonts w:hint="eastAsia"/>
              </w:rPr>
              <w:t>１．統合失調症患者</w:t>
            </w:r>
            <w:r w:rsidRPr="00C36AFE">
              <w:t>の</w:t>
            </w:r>
            <w:r w:rsidRPr="00C36AFE">
              <w:rPr>
                <w:rFonts w:hint="eastAsia"/>
              </w:rPr>
              <w:t>看護</w:t>
            </w:r>
          </w:p>
          <w:p w:rsidR="00457D39" w:rsidRPr="00C36AFE" w:rsidRDefault="00457D39" w:rsidP="00457D39">
            <w:pPr>
              <w:ind w:firstLineChars="100" w:firstLine="210"/>
            </w:pPr>
            <w:r w:rsidRPr="00C36AFE">
              <w:rPr>
                <w:rFonts w:hint="eastAsia"/>
              </w:rPr>
              <w:t>１）看護過程の展開・情報の整理</w:t>
            </w:r>
          </w:p>
          <w:p w:rsidR="00457D39" w:rsidRPr="00C36AFE" w:rsidRDefault="00457D39" w:rsidP="006108AE">
            <w:r w:rsidRPr="00C36AFE">
              <w:rPr>
                <w:rFonts w:hint="eastAsia"/>
              </w:rPr>
              <w:t>２．看護過程の展開</w:t>
            </w:r>
          </w:p>
          <w:p w:rsidR="00457D39" w:rsidRPr="00C36AFE" w:rsidRDefault="00457D39" w:rsidP="00276D76">
            <w:pPr>
              <w:ind w:firstLineChars="100" w:firstLine="210"/>
            </w:pPr>
            <w:r w:rsidRPr="00C36AFE">
              <w:rPr>
                <w:rFonts w:hint="eastAsia"/>
              </w:rPr>
              <w:t>１）情報の</w:t>
            </w:r>
            <w:r w:rsidRPr="00C36AFE">
              <w:t>分析</w:t>
            </w:r>
            <w:r w:rsidRPr="00C36AFE">
              <w:rPr>
                <w:rFonts w:hint="eastAsia"/>
              </w:rPr>
              <w:t>・</w:t>
            </w:r>
            <w:r w:rsidRPr="00C36AFE">
              <w:t>解釈</w:t>
            </w:r>
          </w:p>
          <w:p w:rsidR="00457D39" w:rsidRPr="00C36AFE" w:rsidRDefault="00457D39" w:rsidP="006108AE">
            <w:r w:rsidRPr="00C36AFE">
              <w:rPr>
                <w:rFonts w:hint="eastAsia"/>
              </w:rPr>
              <w:t>３．看護過程の展開</w:t>
            </w:r>
          </w:p>
          <w:p w:rsidR="00457D39" w:rsidRPr="00C36AFE" w:rsidRDefault="00457D39" w:rsidP="00457D39">
            <w:pPr>
              <w:ind w:firstLineChars="100" w:firstLine="210"/>
            </w:pPr>
            <w:r w:rsidRPr="00C36AFE">
              <w:rPr>
                <w:rFonts w:hint="eastAsia"/>
              </w:rPr>
              <w:t>１）看護問題の</w:t>
            </w:r>
            <w:r w:rsidRPr="00C36AFE">
              <w:t>明確化</w:t>
            </w:r>
          </w:p>
          <w:p w:rsidR="00457D39" w:rsidRPr="00C36AFE" w:rsidRDefault="00457D39" w:rsidP="006108AE">
            <w:r w:rsidRPr="00C36AFE">
              <w:rPr>
                <w:rFonts w:hint="eastAsia"/>
              </w:rPr>
              <w:t xml:space="preserve">４．看護過程の展開　</w:t>
            </w:r>
            <w:bookmarkStart w:id="0" w:name="_GoBack"/>
            <w:bookmarkEnd w:id="0"/>
          </w:p>
          <w:p w:rsidR="00457D39" w:rsidRPr="00C36AFE" w:rsidRDefault="00457D39" w:rsidP="00457D39">
            <w:r w:rsidRPr="00C36AFE">
              <w:rPr>
                <w:rFonts w:hint="eastAsia"/>
              </w:rPr>
              <w:t>１）関連図の作成</w:t>
            </w:r>
          </w:p>
          <w:p w:rsidR="00457D39" w:rsidRPr="00C36AFE" w:rsidRDefault="00457D39" w:rsidP="00457D39">
            <w:r w:rsidRPr="00C36AFE">
              <w:rPr>
                <w:rFonts w:hint="eastAsia"/>
              </w:rPr>
              <w:t xml:space="preserve">５．看護過程の展開　</w:t>
            </w:r>
          </w:p>
          <w:p w:rsidR="00457D39" w:rsidRPr="00C36AFE" w:rsidRDefault="00457D39" w:rsidP="00457D39">
            <w:pPr>
              <w:ind w:firstLineChars="100" w:firstLine="210"/>
            </w:pPr>
            <w:r w:rsidRPr="00C36AFE">
              <w:rPr>
                <w:rFonts w:hint="eastAsia"/>
              </w:rPr>
              <w:t>１）グループ関連図の作成</w:t>
            </w:r>
          </w:p>
          <w:p w:rsidR="00457D39" w:rsidRPr="00C36AFE" w:rsidRDefault="00457D39" w:rsidP="00457D39">
            <w:pPr>
              <w:ind w:firstLineChars="100" w:firstLine="210"/>
            </w:pPr>
            <w:r w:rsidRPr="00C36AFE">
              <w:rPr>
                <w:rFonts w:hint="eastAsia"/>
              </w:rPr>
              <w:t xml:space="preserve">２）発表に向けて準備　</w:t>
            </w:r>
          </w:p>
          <w:p w:rsidR="00457D39" w:rsidRPr="00C36AFE" w:rsidRDefault="00457D39" w:rsidP="00457D39">
            <w:r w:rsidRPr="00C36AFE">
              <w:rPr>
                <w:rFonts w:hint="eastAsia"/>
              </w:rPr>
              <w:t>６．看護過程の展開</w:t>
            </w:r>
          </w:p>
          <w:p w:rsidR="00457D39" w:rsidRPr="00C36AFE" w:rsidRDefault="00457D39" w:rsidP="00457D39">
            <w:pPr>
              <w:ind w:firstLineChars="100" w:firstLine="210"/>
            </w:pPr>
            <w:r w:rsidRPr="00C36AFE">
              <w:rPr>
                <w:rFonts w:hint="eastAsia"/>
              </w:rPr>
              <w:t>１</w:t>
            </w:r>
            <w:r w:rsidRPr="00C36AFE">
              <w:t>）</w:t>
            </w:r>
            <w:r w:rsidRPr="00C36AFE">
              <w:rPr>
                <w:rFonts w:hint="eastAsia"/>
              </w:rPr>
              <w:t>グループ関連図の発表</w:t>
            </w:r>
          </w:p>
          <w:p w:rsidR="00457D39" w:rsidRPr="00C36AFE" w:rsidRDefault="00457D39" w:rsidP="00457D39">
            <w:r w:rsidRPr="00C36AFE">
              <w:rPr>
                <w:rFonts w:hint="eastAsia"/>
              </w:rPr>
              <w:t>７．看護過程の展開</w:t>
            </w:r>
          </w:p>
          <w:p w:rsidR="00457D39" w:rsidRPr="00C36AFE" w:rsidRDefault="00457D39" w:rsidP="00457D39">
            <w:pPr>
              <w:ind w:firstLineChars="100" w:firstLine="210"/>
            </w:pPr>
            <w:r w:rsidRPr="00C36AFE">
              <w:rPr>
                <w:rFonts w:hint="eastAsia"/>
              </w:rPr>
              <w:t>１）看護計画立案</w:t>
            </w:r>
          </w:p>
          <w:p w:rsidR="00D13CF2" w:rsidRPr="00C36AFE" w:rsidRDefault="00D13CF2" w:rsidP="00457D39">
            <w:pPr>
              <w:ind w:firstLineChars="100" w:firstLine="210"/>
            </w:pPr>
          </w:p>
          <w:p w:rsidR="00457D39" w:rsidRPr="00C36AFE" w:rsidRDefault="00457D39" w:rsidP="00457D39">
            <w:r w:rsidRPr="00C36AFE">
              <w:rPr>
                <w:rFonts w:hint="eastAsia"/>
              </w:rPr>
              <w:t>８．統合失調症患者</w:t>
            </w:r>
            <w:r w:rsidRPr="00C36AFE">
              <w:t>の</w:t>
            </w:r>
            <w:r w:rsidRPr="00C36AFE">
              <w:rPr>
                <w:rFonts w:hint="eastAsia"/>
              </w:rPr>
              <w:t>看護過程の展開</w:t>
            </w:r>
            <w:r w:rsidRPr="00C36AFE">
              <w:t>まとめ</w:t>
            </w:r>
            <w:r w:rsidRPr="00C36AFE">
              <w:rPr>
                <w:rFonts w:hint="eastAsia"/>
              </w:rPr>
              <w:t xml:space="preserve">　</w:t>
            </w:r>
          </w:p>
          <w:p w:rsidR="00457D39" w:rsidRPr="00C36AFE" w:rsidRDefault="00457D39" w:rsidP="00B359E0"/>
        </w:tc>
        <w:tc>
          <w:tcPr>
            <w:tcW w:w="1835" w:type="dxa"/>
          </w:tcPr>
          <w:p w:rsidR="00B359E0" w:rsidRPr="00C36AFE" w:rsidRDefault="00B359E0" w:rsidP="00457D39">
            <w:pPr>
              <w:jc w:val="center"/>
            </w:pPr>
          </w:p>
          <w:p w:rsidR="00457D39" w:rsidRPr="00C36AFE" w:rsidRDefault="00457D39" w:rsidP="00457D39">
            <w:pPr>
              <w:jc w:val="center"/>
            </w:pPr>
            <w:r w:rsidRPr="00C36AFE">
              <w:rPr>
                <w:rFonts w:hint="eastAsia"/>
              </w:rPr>
              <w:t>講義</w:t>
            </w:r>
          </w:p>
          <w:p w:rsidR="00457D39" w:rsidRPr="00C36AFE" w:rsidRDefault="00457D39" w:rsidP="00457D39">
            <w:pPr>
              <w:jc w:val="center"/>
            </w:pPr>
          </w:p>
          <w:p w:rsidR="00457D39" w:rsidRPr="00C36AFE" w:rsidRDefault="00457D39" w:rsidP="00457D39">
            <w:pPr>
              <w:jc w:val="center"/>
            </w:pPr>
            <w:r w:rsidRPr="00C36AFE">
              <w:t>個人</w:t>
            </w:r>
            <w:r w:rsidRPr="00C36AFE">
              <w:rPr>
                <w:rFonts w:hint="eastAsia"/>
              </w:rPr>
              <w:t>ワーク</w:t>
            </w:r>
          </w:p>
          <w:p w:rsidR="00457D39" w:rsidRPr="00C36AFE" w:rsidRDefault="00457D39" w:rsidP="00457D39">
            <w:pPr>
              <w:jc w:val="center"/>
            </w:pPr>
            <w:r w:rsidRPr="00C36AFE">
              <w:t>個人</w:t>
            </w:r>
            <w:r w:rsidRPr="00C36AFE">
              <w:rPr>
                <w:rFonts w:hint="eastAsia"/>
              </w:rPr>
              <w:t>ワーク</w:t>
            </w:r>
          </w:p>
          <w:p w:rsidR="00457D39" w:rsidRPr="00C36AFE" w:rsidRDefault="00457D39" w:rsidP="00457D39">
            <w:pPr>
              <w:jc w:val="center"/>
            </w:pPr>
          </w:p>
          <w:p w:rsidR="00457D39" w:rsidRPr="00C36AFE" w:rsidRDefault="00457D39" w:rsidP="00457D39">
            <w:pPr>
              <w:jc w:val="center"/>
            </w:pPr>
            <w:r w:rsidRPr="00C36AFE">
              <w:t>個人</w:t>
            </w:r>
            <w:r w:rsidRPr="00C36AFE">
              <w:rPr>
                <w:rFonts w:hint="eastAsia"/>
              </w:rPr>
              <w:t>ワーク</w:t>
            </w:r>
          </w:p>
          <w:p w:rsidR="00457D39" w:rsidRPr="00C36AFE" w:rsidRDefault="00457D39" w:rsidP="00457D39">
            <w:pPr>
              <w:jc w:val="center"/>
            </w:pPr>
          </w:p>
          <w:p w:rsidR="00457D39" w:rsidRPr="00C36AFE" w:rsidRDefault="00457D39" w:rsidP="00457D39">
            <w:pPr>
              <w:jc w:val="center"/>
            </w:pPr>
            <w:r w:rsidRPr="00C36AFE">
              <w:rPr>
                <w:rFonts w:hint="eastAsia"/>
              </w:rPr>
              <w:t>個人ワーク</w:t>
            </w:r>
          </w:p>
          <w:p w:rsidR="00457D39" w:rsidRPr="00C36AFE" w:rsidRDefault="00457D39" w:rsidP="00457D39">
            <w:pPr>
              <w:jc w:val="center"/>
            </w:pPr>
          </w:p>
          <w:p w:rsidR="00457D39" w:rsidRPr="00C36AFE" w:rsidRDefault="00457D39" w:rsidP="00457D39">
            <w:pPr>
              <w:jc w:val="center"/>
            </w:pPr>
            <w:r w:rsidRPr="00C36AFE">
              <w:t>グループワーク</w:t>
            </w:r>
          </w:p>
          <w:p w:rsidR="00457D39" w:rsidRPr="00C36AFE" w:rsidRDefault="00457D39" w:rsidP="00457D39">
            <w:pPr>
              <w:jc w:val="center"/>
            </w:pPr>
          </w:p>
          <w:p w:rsidR="00457D39" w:rsidRPr="00C36AFE" w:rsidRDefault="00457D39" w:rsidP="00457D39">
            <w:pPr>
              <w:jc w:val="center"/>
            </w:pPr>
          </w:p>
          <w:p w:rsidR="00457D39" w:rsidRPr="00C36AFE" w:rsidRDefault="00457D39" w:rsidP="00457D39">
            <w:pPr>
              <w:jc w:val="center"/>
            </w:pPr>
            <w:r w:rsidRPr="00C36AFE">
              <w:t>グループ</w:t>
            </w:r>
            <w:r w:rsidRPr="00C36AFE">
              <w:rPr>
                <w:rFonts w:hint="eastAsia"/>
              </w:rPr>
              <w:t>ワーク</w:t>
            </w:r>
          </w:p>
          <w:p w:rsidR="00457D39" w:rsidRPr="00C36AFE" w:rsidRDefault="00457D39" w:rsidP="00457D39">
            <w:pPr>
              <w:jc w:val="center"/>
            </w:pPr>
          </w:p>
          <w:p w:rsidR="00457D39" w:rsidRPr="00C36AFE" w:rsidRDefault="00457D39" w:rsidP="00457D39">
            <w:pPr>
              <w:jc w:val="center"/>
            </w:pPr>
            <w:r w:rsidRPr="00C36AFE">
              <w:t>個人</w:t>
            </w:r>
            <w:r w:rsidRPr="00C36AFE">
              <w:rPr>
                <w:rFonts w:hint="eastAsia"/>
              </w:rPr>
              <w:t>ワーク</w:t>
            </w:r>
          </w:p>
          <w:p w:rsidR="00457D39" w:rsidRPr="00C36AFE" w:rsidRDefault="00457D39" w:rsidP="00457D39">
            <w:pPr>
              <w:jc w:val="center"/>
            </w:pPr>
          </w:p>
          <w:p w:rsidR="00457D39" w:rsidRPr="00C36AFE" w:rsidRDefault="00457D39" w:rsidP="00457D39">
            <w:pPr>
              <w:jc w:val="center"/>
            </w:pPr>
            <w:r w:rsidRPr="00C36AFE">
              <w:rPr>
                <w:rFonts w:hint="eastAsia"/>
              </w:rPr>
              <w:t>講義</w:t>
            </w:r>
          </w:p>
        </w:tc>
      </w:tr>
      <w:tr w:rsidR="002D383B" w:rsidTr="00B359E0">
        <w:trPr>
          <w:trHeight w:val="826"/>
        </w:trPr>
        <w:tc>
          <w:tcPr>
            <w:tcW w:w="1129" w:type="dxa"/>
            <w:vAlign w:val="center"/>
          </w:tcPr>
          <w:p w:rsidR="002D383B" w:rsidRPr="00FB39BC" w:rsidRDefault="002D383B" w:rsidP="008F518B">
            <w:pPr>
              <w:jc w:val="center"/>
            </w:pPr>
            <w:r w:rsidRPr="00FB39BC">
              <w:rPr>
                <w:rFonts w:hint="eastAsia"/>
              </w:rPr>
              <w:t>准看時</w:t>
            </w:r>
          </w:p>
          <w:p w:rsidR="002D383B" w:rsidRPr="00FB39BC" w:rsidRDefault="002D383B" w:rsidP="008F518B">
            <w:pPr>
              <w:jc w:val="center"/>
            </w:pPr>
            <w:r w:rsidRPr="00FB39BC">
              <w:rPr>
                <w:rFonts w:hint="eastAsia"/>
              </w:rPr>
              <w:t>授業内容</w:t>
            </w:r>
          </w:p>
        </w:tc>
        <w:tc>
          <w:tcPr>
            <w:tcW w:w="7931" w:type="dxa"/>
            <w:gridSpan w:val="6"/>
            <w:vAlign w:val="center"/>
          </w:tcPr>
          <w:p w:rsidR="00E10945" w:rsidRPr="00C36AFE" w:rsidRDefault="00387D91" w:rsidP="00B359E0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kern w:val="0"/>
                <w:szCs w:val="21"/>
              </w:rPr>
            </w:pPr>
            <w:r w:rsidRPr="00C36AFE">
              <w:rPr>
                <w:rFonts w:asciiTheme="minorEastAsia" w:hAnsiTheme="minorEastAsia" w:cs="ＭＳ明朝" w:hint="eastAsia"/>
                <w:kern w:val="0"/>
                <w:szCs w:val="21"/>
              </w:rPr>
              <w:t>対象について理解し、それらに対する看護の概要について学んでいる。特に、精神障</w:t>
            </w:r>
            <w:r w:rsidR="00223D1D" w:rsidRPr="00C36AFE">
              <w:rPr>
                <w:rFonts w:asciiTheme="minorEastAsia" w:hAnsiTheme="minorEastAsia" w:cs="ＭＳ明朝" w:hint="eastAsia"/>
                <w:kern w:val="0"/>
                <w:szCs w:val="21"/>
              </w:rPr>
              <w:t>がい</w:t>
            </w:r>
            <w:r w:rsidRPr="00C36AFE">
              <w:rPr>
                <w:rFonts w:asciiTheme="minorEastAsia" w:hAnsiTheme="minorEastAsia" w:cs="ＭＳ明朝" w:hint="eastAsia"/>
                <w:kern w:val="0"/>
                <w:szCs w:val="21"/>
              </w:rPr>
              <w:t>者に</w:t>
            </w:r>
            <w:r w:rsidRPr="00C36AFE">
              <w:rPr>
                <w:rFonts w:asciiTheme="minorEastAsia" w:hAnsiTheme="minorEastAsia" w:cs="ＭＳ明朝"/>
                <w:kern w:val="0"/>
                <w:szCs w:val="21"/>
              </w:rPr>
              <w:t>対する看護の基本</w:t>
            </w:r>
            <w:r w:rsidRPr="00C36AFE">
              <w:rPr>
                <w:rFonts w:asciiTheme="minorEastAsia" w:hAnsiTheme="minorEastAsia" w:cs="ＭＳ明朝" w:hint="eastAsia"/>
                <w:kern w:val="0"/>
                <w:szCs w:val="21"/>
              </w:rPr>
              <w:t>や</w:t>
            </w:r>
            <w:r w:rsidRPr="00C36AFE">
              <w:rPr>
                <w:rFonts w:asciiTheme="minorEastAsia" w:hAnsiTheme="minorEastAsia" w:cs="ＭＳ明朝"/>
                <w:kern w:val="0"/>
                <w:szCs w:val="21"/>
              </w:rPr>
              <w:t>看護援助の方法を</w:t>
            </w:r>
            <w:r w:rsidRPr="00C36AFE">
              <w:rPr>
                <w:rFonts w:asciiTheme="minorEastAsia" w:hAnsiTheme="minorEastAsia" w:cs="ＭＳ明朝" w:hint="eastAsia"/>
                <w:kern w:val="0"/>
                <w:szCs w:val="21"/>
              </w:rPr>
              <w:t>学んでい</w:t>
            </w:r>
            <w:r w:rsidRPr="00C36AFE">
              <w:rPr>
                <w:rFonts w:asciiTheme="minorEastAsia" w:hAnsiTheme="minorEastAsia" w:cs="ＭＳ明朝"/>
                <w:kern w:val="0"/>
                <w:szCs w:val="21"/>
              </w:rPr>
              <w:t>る。</w:t>
            </w:r>
          </w:p>
        </w:tc>
      </w:tr>
      <w:tr w:rsidR="002D383B" w:rsidTr="00B359E0">
        <w:trPr>
          <w:trHeight w:val="1122"/>
        </w:trPr>
        <w:tc>
          <w:tcPr>
            <w:tcW w:w="1129" w:type="dxa"/>
            <w:vAlign w:val="center"/>
          </w:tcPr>
          <w:p w:rsidR="002D383B" w:rsidRDefault="002D383B" w:rsidP="008F518B">
            <w:pPr>
              <w:jc w:val="center"/>
            </w:pPr>
            <w:r>
              <w:rPr>
                <w:rFonts w:hint="eastAsia"/>
              </w:rPr>
              <w:t>教科書</w:t>
            </w:r>
          </w:p>
          <w:p w:rsidR="002D383B" w:rsidRDefault="002D383B" w:rsidP="008F518B">
            <w:pPr>
              <w:jc w:val="center"/>
            </w:pPr>
            <w:r>
              <w:rPr>
                <w:rFonts w:hint="eastAsia"/>
              </w:rPr>
              <w:t>参考書</w:t>
            </w:r>
          </w:p>
        </w:tc>
        <w:tc>
          <w:tcPr>
            <w:tcW w:w="7931" w:type="dxa"/>
            <w:gridSpan w:val="6"/>
            <w:vAlign w:val="center"/>
          </w:tcPr>
          <w:p w:rsidR="00E10945" w:rsidRPr="00C36AFE" w:rsidRDefault="002D383B" w:rsidP="00B359E0">
            <w:r w:rsidRPr="00C36AFE">
              <w:rPr>
                <w:rFonts w:hint="eastAsia"/>
              </w:rPr>
              <w:t>教科書：</w:t>
            </w:r>
            <w:r w:rsidR="007E4C1C" w:rsidRPr="00C36AFE">
              <w:rPr>
                <w:rFonts w:hint="eastAsia"/>
              </w:rPr>
              <w:t>『</w:t>
            </w:r>
            <w:r w:rsidR="00796623" w:rsidRPr="00C36AFE">
              <w:rPr>
                <w:rFonts w:hint="eastAsia"/>
              </w:rPr>
              <w:t xml:space="preserve">系統看護学講座　</w:t>
            </w:r>
            <w:r w:rsidR="00441E68" w:rsidRPr="00C36AFE">
              <w:rPr>
                <w:rFonts w:hint="eastAsia"/>
              </w:rPr>
              <w:t>精神看護の基礎</w:t>
            </w:r>
            <w:r w:rsidR="00796623" w:rsidRPr="00C36AFE">
              <w:rPr>
                <w:rFonts w:hint="eastAsia"/>
              </w:rPr>
              <w:t xml:space="preserve">　</w:t>
            </w:r>
            <w:r w:rsidR="00796623" w:rsidRPr="00C36AFE">
              <w:t>精神看護学</w:t>
            </w:r>
            <w:r w:rsidR="002149ED" w:rsidRPr="00C36AFE">
              <w:rPr>
                <w:rFonts w:hint="eastAsia"/>
              </w:rPr>
              <w:t>①</w:t>
            </w:r>
            <w:r w:rsidR="007E4C1C" w:rsidRPr="00C36AFE">
              <w:rPr>
                <w:rFonts w:hint="eastAsia"/>
              </w:rPr>
              <w:t>』</w:t>
            </w:r>
            <w:r w:rsidR="00A70A88" w:rsidRPr="00C36AFE">
              <w:rPr>
                <w:rFonts w:hint="eastAsia"/>
              </w:rPr>
              <w:t>医学書院</w:t>
            </w:r>
          </w:p>
          <w:p w:rsidR="00441E68" w:rsidRPr="00C36AFE" w:rsidRDefault="007E4C1C" w:rsidP="00B359E0">
            <w:pPr>
              <w:ind w:firstLine="735"/>
            </w:pPr>
            <w:r w:rsidRPr="00C36AFE">
              <w:rPr>
                <w:rFonts w:hint="eastAsia"/>
              </w:rPr>
              <w:t>『</w:t>
            </w:r>
            <w:r w:rsidR="00796623" w:rsidRPr="00C36AFE">
              <w:rPr>
                <w:rFonts w:hint="eastAsia"/>
              </w:rPr>
              <w:t>系統看護学講座</w:t>
            </w:r>
            <w:r w:rsidR="00796623" w:rsidRPr="00C36AFE">
              <w:rPr>
                <w:rFonts w:hint="eastAsia"/>
              </w:rPr>
              <w:t xml:space="preserve"> </w:t>
            </w:r>
            <w:r w:rsidR="00441E68" w:rsidRPr="00C36AFE">
              <w:rPr>
                <w:rFonts w:hint="eastAsia"/>
              </w:rPr>
              <w:t xml:space="preserve"> </w:t>
            </w:r>
            <w:r w:rsidR="00441E68" w:rsidRPr="00C36AFE">
              <w:rPr>
                <w:rFonts w:hint="eastAsia"/>
              </w:rPr>
              <w:t>精神看護の展開</w:t>
            </w:r>
            <w:r w:rsidR="00796623" w:rsidRPr="00C36AFE">
              <w:rPr>
                <w:rFonts w:hint="eastAsia"/>
              </w:rPr>
              <w:t xml:space="preserve">　</w:t>
            </w:r>
            <w:r w:rsidR="00796623" w:rsidRPr="00C36AFE">
              <w:t>精神看護学</w:t>
            </w:r>
            <w:r w:rsidR="002149ED" w:rsidRPr="00C36AFE">
              <w:rPr>
                <w:rFonts w:hint="eastAsia"/>
              </w:rPr>
              <w:t>②</w:t>
            </w:r>
            <w:r w:rsidRPr="00C36AFE">
              <w:rPr>
                <w:rFonts w:hint="eastAsia"/>
              </w:rPr>
              <w:t>』</w:t>
            </w:r>
            <w:r w:rsidR="00441E68" w:rsidRPr="00C36AFE">
              <w:rPr>
                <w:rFonts w:hint="eastAsia"/>
              </w:rPr>
              <w:t>医学書院</w:t>
            </w:r>
          </w:p>
          <w:p w:rsidR="002D383B" w:rsidRPr="00C36AFE" w:rsidRDefault="007A10C8" w:rsidP="00B359E0">
            <w:r w:rsidRPr="00C36AFE">
              <w:rPr>
                <w:rFonts w:hint="eastAsia"/>
              </w:rPr>
              <w:t>参考書：</w:t>
            </w:r>
            <w:r w:rsidR="007E4C1C" w:rsidRPr="00C36AFE">
              <w:rPr>
                <w:rFonts w:hint="eastAsia"/>
              </w:rPr>
              <w:t>『</w:t>
            </w:r>
            <w:r w:rsidR="00441E68" w:rsidRPr="00C36AFE">
              <w:rPr>
                <w:rFonts w:hint="eastAsia"/>
              </w:rPr>
              <w:t>看護診断ハンドブック</w:t>
            </w:r>
            <w:r w:rsidR="007E4C1C" w:rsidRPr="00C36AFE">
              <w:rPr>
                <w:rFonts w:hint="eastAsia"/>
              </w:rPr>
              <w:t>』</w:t>
            </w:r>
            <w:r w:rsidR="00441E68" w:rsidRPr="00C36AFE">
              <w:rPr>
                <w:rFonts w:hint="eastAsia"/>
              </w:rPr>
              <w:t>医学書院</w:t>
            </w:r>
          </w:p>
        </w:tc>
      </w:tr>
      <w:tr w:rsidR="002D383B" w:rsidTr="00B359E0">
        <w:trPr>
          <w:trHeight w:val="680"/>
        </w:trPr>
        <w:tc>
          <w:tcPr>
            <w:tcW w:w="1129" w:type="dxa"/>
            <w:vAlign w:val="center"/>
          </w:tcPr>
          <w:p w:rsidR="002D383B" w:rsidRDefault="002D383B" w:rsidP="008F518B">
            <w:pPr>
              <w:spacing w:line="480" w:lineRule="auto"/>
              <w:jc w:val="center"/>
            </w:pPr>
            <w:r>
              <w:rPr>
                <w:rFonts w:hint="eastAsia"/>
              </w:rPr>
              <w:t>評価方法</w:t>
            </w:r>
          </w:p>
        </w:tc>
        <w:tc>
          <w:tcPr>
            <w:tcW w:w="7931" w:type="dxa"/>
            <w:gridSpan w:val="6"/>
            <w:vAlign w:val="center"/>
          </w:tcPr>
          <w:p w:rsidR="00073FE0" w:rsidRPr="00C36AFE" w:rsidRDefault="007F7845" w:rsidP="00B359E0">
            <w:pPr>
              <w:spacing w:line="480" w:lineRule="auto"/>
            </w:pPr>
            <w:r w:rsidRPr="00C36AFE">
              <w:rPr>
                <w:rFonts w:asciiTheme="minorEastAsia" w:hAnsiTheme="minorEastAsia"/>
                <w:szCs w:val="21"/>
              </w:rPr>
              <w:t>学習</w:t>
            </w:r>
            <w:r w:rsidRPr="00C36AFE">
              <w:rPr>
                <w:rFonts w:asciiTheme="minorEastAsia" w:hAnsiTheme="minorEastAsia" w:hint="eastAsia"/>
                <w:szCs w:val="21"/>
              </w:rPr>
              <w:t>成果</w:t>
            </w:r>
            <w:r w:rsidRPr="00C36AFE">
              <w:rPr>
                <w:rFonts w:asciiTheme="minorEastAsia" w:hAnsiTheme="minorEastAsia"/>
                <w:szCs w:val="21"/>
              </w:rPr>
              <w:t>物、</w:t>
            </w:r>
            <w:r w:rsidRPr="00C36AFE">
              <w:rPr>
                <w:rFonts w:asciiTheme="minorEastAsia" w:hAnsiTheme="minorEastAsia" w:hint="eastAsia"/>
                <w:szCs w:val="21"/>
              </w:rPr>
              <w:t>出席</w:t>
            </w:r>
            <w:r w:rsidRPr="00C36AFE">
              <w:rPr>
                <w:rFonts w:asciiTheme="minorEastAsia" w:hAnsiTheme="minorEastAsia"/>
                <w:szCs w:val="21"/>
              </w:rPr>
              <w:t>状況</w:t>
            </w:r>
            <w:r w:rsidRPr="00C36AFE">
              <w:rPr>
                <w:rFonts w:asciiTheme="minorEastAsia" w:hAnsiTheme="minorEastAsia" w:hint="eastAsia"/>
                <w:szCs w:val="21"/>
              </w:rPr>
              <w:t>、</w:t>
            </w:r>
            <w:r w:rsidRPr="00C36AFE">
              <w:rPr>
                <w:rFonts w:asciiTheme="minorEastAsia" w:hAnsiTheme="minorEastAsia"/>
                <w:szCs w:val="21"/>
              </w:rPr>
              <w:t>学習態度</w:t>
            </w:r>
          </w:p>
        </w:tc>
      </w:tr>
      <w:tr w:rsidR="002D383B" w:rsidTr="00B359E0">
        <w:trPr>
          <w:trHeight w:val="680"/>
        </w:trPr>
        <w:tc>
          <w:tcPr>
            <w:tcW w:w="1129" w:type="dxa"/>
            <w:vAlign w:val="center"/>
          </w:tcPr>
          <w:p w:rsidR="002D383B" w:rsidRDefault="002D383B" w:rsidP="008F518B">
            <w:pPr>
              <w:jc w:val="center"/>
            </w:pPr>
            <w:r>
              <w:rPr>
                <w:rFonts w:hint="eastAsia"/>
              </w:rPr>
              <w:t>関連科目</w:t>
            </w:r>
          </w:p>
        </w:tc>
        <w:tc>
          <w:tcPr>
            <w:tcW w:w="7931" w:type="dxa"/>
            <w:gridSpan w:val="6"/>
            <w:vAlign w:val="center"/>
          </w:tcPr>
          <w:p w:rsidR="00073FE0" w:rsidRPr="00A03F76" w:rsidRDefault="006E245D" w:rsidP="00B359E0">
            <w:r w:rsidRPr="00A03F76">
              <w:rPr>
                <w:rFonts w:hint="eastAsia"/>
              </w:rPr>
              <w:t>精神看護学概論</w:t>
            </w:r>
            <w:r w:rsidRPr="00A03F76">
              <w:t>、精神看護学援助技法</w:t>
            </w:r>
          </w:p>
        </w:tc>
      </w:tr>
      <w:tr w:rsidR="002D383B" w:rsidTr="00B359E0">
        <w:trPr>
          <w:trHeight w:val="680"/>
        </w:trPr>
        <w:tc>
          <w:tcPr>
            <w:tcW w:w="1129" w:type="dxa"/>
            <w:vAlign w:val="center"/>
          </w:tcPr>
          <w:p w:rsidR="002D383B" w:rsidRDefault="002D383B" w:rsidP="008F518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931" w:type="dxa"/>
            <w:gridSpan w:val="6"/>
            <w:vAlign w:val="center"/>
          </w:tcPr>
          <w:p w:rsidR="00073FE0" w:rsidRPr="00156314" w:rsidRDefault="00E470DE" w:rsidP="00B359E0">
            <w:pPr>
              <w:ind w:left="420" w:hangingChars="200" w:hanging="420"/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9667F6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学習成果物は、最終提出を含め</w:t>
            </w:r>
            <w:r w:rsidR="005E351D">
              <w:rPr>
                <w:rFonts w:asciiTheme="minorEastAsia" w:hAnsiTheme="minorEastAsia" w:hint="eastAsia"/>
                <w:szCs w:val="21"/>
              </w:rPr>
              <w:t>6</w:t>
            </w:r>
            <w:r w:rsidRPr="009667F6">
              <w:rPr>
                <w:rFonts w:asciiTheme="minorEastAsia" w:hAnsiTheme="minorEastAsia" w:hint="eastAsia"/>
                <w:szCs w:val="21"/>
              </w:rPr>
              <w:t>回を予定します。提出日が守れない場合は、評価の減点対象となります。</w:t>
            </w:r>
          </w:p>
        </w:tc>
      </w:tr>
    </w:tbl>
    <w:p w:rsidR="00B359E0" w:rsidRDefault="00B359E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552"/>
        <w:gridCol w:w="992"/>
        <w:gridCol w:w="992"/>
        <w:gridCol w:w="1276"/>
        <w:gridCol w:w="2119"/>
      </w:tblGrid>
      <w:tr w:rsidR="00D13CF2" w:rsidTr="00B94DCB">
        <w:trPr>
          <w:jc w:val="center"/>
        </w:trPr>
        <w:tc>
          <w:tcPr>
            <w:tcW w:w="1129" w:type="dxa"/>
          </w:tcPr>
          <w:p w:rsidR="00D13CF2" w:rsidRDefault="00D13CF2" w:rsidP="00B94DCB">
            <w:pPr>
              <w:spacing w:line="480" w:lineRule="auto"/>
              <w:jc w:val="center"/>
            </w:pPr>
            <w:r>
              <w:rPr>
                <w:rFonts w:hint="eastAsia"/>
              </w:rPr>
              <w:lastRenderedPageBreak/>
              <w:t>授業科目</w:t>
            </w:r>
          </w:p>
        </w:tc>
        <w:tc>
          <w:tcPr>
            <w:tcW w:w="2552" w:type="dxa"/>
          </w:tcPr>
          <w:p w:rsidR="00D13CF2" w:rsidRDefault="00D13CF2" w:rsidP="00B94DCB">
            <w:pPr>
              <w:spacing w:line="480" w:lineRule="auto"/>
              <w:ind w:firstLineChars="100" w:firstLine="210"/>
              <w:jc w:val="center"/>
            </w:pPr>
            <w:r w:rsidRPr="00841BED">
              <w:rPr>
                <w:rFonts w:hint="eastAsia"/>
              </w:rPr>
              <w:t>精神看護学演習</w:t>
            </w:r>
          </w:p>
        </w:tc>
        <w:tc>
          <w:tcPr>
            <w:tcW w:w="992" w:type="dxa"/>
          </w:tcPr>
          <w:p w:rsidR="00D13CF2" w:rsidRDefault="00D13CF2" w:rsidP="00B94DCB">
            <w:pPr>
              <w:spacing w:line="480" w:lineRule="auto"/>
              <w:ind w:firstLineChars="50" w:firstLine="105"/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992" w:type="dxa"/>
          </w:tcPr>
          <w:p w:rsidR="00D13CF2" w:rsidRDefault="00D13CF2" w:rsidP="00B94DCB">
            <w:pPr>
              <w:spacing w:line="480" w:lineRule="auto"/>
              <w:ind w:firstLineChars="50" w:firstLine="105"/>
              <w:jc w:val="center"/>
            </w:pPr>
            <w:r>
              <w:rPr>
                <w:rFonts w:hint="eastAsia"/>
              </w:rPr>
              <w:t>１単位</w:t>
            </w:r>
          </w:p>
        </w:tc>
        <w:tc>
          <w:tcPr>
            <w:tcW w:w="1276" w:type="dxa"/>
          </w:tcPr>
          <w:p w:rsidR="00D13CF2" w:rsidRDefault="00D13CF2" w:rsidP="00B94DCB">
            <w:pPr>
              <w:spacing w:line="480" w:lineRule="auto"/>
              <w:ind w:firstLineChars="50" w:firstLine="105"/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2119" w:type="dxa"/>
          </w:tcPr>
          <w:p w:rsidR="00D13CF2" w:rsidRPr="00BF536D" w:rsidRDefault="00D13CF2" w:rsidP="00B94DCB">
            <w:pPr>
              <w:spacing w:line="48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504D0">
              <w:rPr>
                <w:rFonts w:asciiTheme="minorEastAsia" w:hAnsiTheme="minorEastAsia" w:hint="eastAsia"/>
                <w:color w:val="000000" w:themeColor="text1"/>
                <w:szCs w:val="21"/>
              </w:rPr>
              <w:t>30時間（内1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  <w:r w:rsidRPr="008504D0">
              <w:rPr>
                <w:rFonts w:asciiTheme="minorEastAsia" w:hAnsiTheme="minorEastAsia" w:hint="eastAsia"/>
                <w:color w:val="000000" w:themeColor="text1"/>
                <w:szCs w:val="21"/>
              </w:rPr>
              <w:t>時間）</w:t>
            </w:r>
          </w:p>
        </w:tc>
      </w:tr>
      <w:tr w:rsidR="00D13CF2" w:rsidTr="00D13CF2">
        <w:trPr>
          <w:cantSplit/>
          <w:jc w:val="center"/>
        </w:trPr>
        <w:tc>
          <w:tcPr>
            <w:tcW w:w="1129" w:type="dxa"/>
          </w:tcPr>
          <w:p w:rsidR="00D13CF2" w:rsidRDefault="00D13CF2" w:rsidP="00B94DCB">
            <w:pPr>
              <w:spacing w:line="480" w:lineRule="auto"/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552" w:type="dxa"/>
            <w:vAlign w:val="center"/>
          </w:tcPr>
          <w:p w:rsidR="00D13CF2" w:rsidRDefault="00D13CF2" w:rsidP="00D13CF2"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近藤　大作</w:t>
            </w:r>
          </w:p>
          <w:p w:rsidR="007207C3" w:rsidRPr="00C36AFE" w:rsidRDefault="007207C3" w:rsidP="00D13CF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C36AFE">
              <w:rPr>
                <w:rFonts w:asciiTheme="minorEastAsia" w:hAnsiTheme="minorEastAsia" w:hint="eastAsia"/>
                <w:color w:val="000000" w:themeColor="text1"/>
                <w:kern w:val="0"/>
              </w:rPr>
              <w:t>（臨床経験23年）</w:t>
            </w:r>
          </w:p>
        </w:tc>
        <w:tc>
          <w:tcPr>
            <w:tcW w:w="992" w:type="dxa"/>
          </w:tcPr>
          <w:p w:rsidR="00D13CF2" w:rsidRDefault="00D13CF2" w:rsidP="00B94DCB">
            <w:pPr>
              <w:spacing w:line="480" w:lineRule="auto"/>
              <w:ind w:firstLineChars="50" w:firstLine="105"/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992" w:type="dxa"/>
          </w:tcPr>
          <w:p w:rsidR="00D13CF2" w:rsidRDefault="00D13CF2" w:rsidP="00B94DCB">
            <w:pPr>
              <w:spacing w:line="480" w:lineRule="auto"/>
              <w:ind w:firstLineChars="50" w:firstLine="105"/>
              <w:jc w:val="center"/>
            </w:pPr>
            <w:r w:rsidRPr="000A6541">
              <w:rPr>
                <w:rFonts w:asciiTheme="minorEastAsia" w:hAnsiTheme="minorEastAsia" w:hint="eastAsia"/>
              </w:rPr>
              <w:t>2学</w:t>
            </w: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</w:tcPr>
          <w:p w:rsidR="00D13CF2" w:rsidRDefault="00D13CF2" w:rsidP="00B94DCB">
            <w:pPr>
              <w:spacing w:line="480" w:lineRule="auto"/>
              <w:ind w:firstLineChars="50" w:firstLine="105"/>
              <w:jc w:val="center"/>
            </w:pPr>
            <w:r>
              <w:rPr>
                <w:rFonts w:hint="eastAsia"/>
              </w:rPr>
              <w:t>開講年次</w:t>
            </w:r>
          </w:p>
        </w:tc>
        <w:tc>
          <w:tcPr>
            <w:tcW w:w="2119" w:type="dxa"/>
          </w:tcPr>
          <w:p w:rsidR="00D13CF2" w:rsidRPr="006D4E04" w:rsidRDefault="00D13CF2" w:rsidP="00B94DCB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Pr="006D4E04">
              <w:rPr>
                <w:rFonts w:asciiTheme="minorEastAsia" w:hAnsiTheme="minorEastAsia" w:hint="eastAsia"/>
              </w:rPr>
              <w:t>学期</w:t>
            </w:r>
          </w:p>
        </w:tc>
      </w:tr>
      <w:tr w:rsidR="00D13CF2" w:rsidTr="00B94DCB">
        <w:trPr>
          <w:jc w:val="center"/>
        </w:trPr>
        <w:tc>
          <w:tcPr>
            <w:tcW w:w="1129" w:type="dxa"/>
            <w:vAlign w:val="center"/>
          </w:tcPr>
          <w:p w:rsidR="00D13CF2" w:rsidRDefault="00D13CF2" w:rsidP="00B94DCB">
            <w:pPr>
              <w:spacing w:line="276" w:lineRule="auto"/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7931" w:type="dxa"/>
            <w:gridSpan w:val="5"/>
            <w:vAlign w:val="center"/>
          </w:tcPr>
          <w:p w:rsidR="00D13CF2" w:rsidRPr="005A683F" w:rsidRDefault="00D13CF2" w:rsidP="00B94DCB">
            <w:pPr>
              <w:spacing w:line="276" w:lineRule="auto"/>
              <w:rPr>
                <w:color w:val="000000" w:themeColor="text1"/>
              </w:rPr>
            </w:pPr>
            <w:r w:rsidRPr="005A683F">
              <w:rPr>
                <w:rFonts w:hint="eastAsia"/>
                <w:color w:val="000000" w:themeColor="text1"/>
              </w:rPr>
              <w:t>対人関係を基盤とした援助の態度を学ぶとともに、自己洞察し治療的コミュニケーション技法を学ぶ。</w:t>
            </w:r>
          </w:p>
        </w:tc>
      </w:tr>
      <w:tr w:rsidR="00D13CF2" w:rsidTr="00B94DCB">
        <w:trPr>
          <w:trHeight w:val="779"/>
          <w:jc w:val="center"/>
        </w:trPr>
        <w:tc>
          <w:tcPr>
            <w:tcW w:w="1129" w:type="dxa"/>
            <w:vAlign w:val="center"/>
          </w:tcPr>
          <w:p w:rsidR="00D13CF2" w:rsidRPr="00FB39BC" w:rsidRDefault="00D13CF2" w:rsidP="00B94DCB">
            <w:pPr>
              <w:jc w:val="center"/>
            </w:pPr>
            <w:r w:rsidRPr="00FB39BC">
              <w:rPr>
                <w:rFonts w:hint="eastAsia"/>
              </w:rPr>
              <w:t>科目目標</w:t>
            </w:r>
          </w:p>
        </w:tc>
        <w:tc>
          <w:tcPr>
            <w:tcW w:w="7931" w:type="dxa"/>
            <w:gridSpan w:val="5"/>
          </w:tcPr>
          <w:p w:rsidR="00D13CF2" w:rsidRPr="005A683F" w:rsidRDefault="00D13CF2" w:rsidP="00B94DCB">
            <w:pPr>
              <w:spacing w:line="276" w:lineRule="auto"/>
              <w:ind w:left="420" w:hangingChars="200" w:hanging="420"/>
              <w:rPr>
                <w:color w:val="000000" w:themeColor="text1"/>
              </w:rPr>
            </w:pPr>
            <w:r w:rsidRPr="005A683F">
              <w:rPr>
                <w:rFonts w:hint="eastAsia"/>
                <w:color w:val="000000" w:themeColor="text1"/>
              </w:rPr>
              <w:t>１．精神</w:t>
            </w:r>
            <w:r>
              <w:rPr>
                <w:rFonts w:hint="eastAsia"/>
                <w:color w:val="000000" w:themeColor="text1"/>
              </w:rPr>
              <w:t>障がい</w:t>
            </w:r>
            <w:r w:rsidRPr="005A683F">
              <w:rPr>
                <w:rFonts w:hint="eastAsia"/>
                <w:color w:val="000000" w:themeColor="text1"/>
              </w:rPr>
              <w:t>をもつ患者へのかかわり方</w:t>
            </w:r>
            <w:r>
              <w:rPr>
                <w:rFonts w:hint="eastAsia"/>
                <w:color w:val="000000" w:themeColor="text1"/>
              </w:rPr>
              <w:t>(</w:t>
            </w:r>
            <w:r w:rsidRPr="005A683F">
              <w:rPr>
                <w:rFonts w:hint="eastAsia"/>
                <w:color w:val="000000" w:themeColor="text1"/>
              </w:rPr>
              <w:t>コミュニケーション方法</w:t>
            </w:r>
            <w:r>
              <w:rPr>
                <w:rFonts w:hint="eastAsia"/>
                <w:color w:val="000000" w:themeColor="text1"/>
              </w:rPr>
              <w:t>)</w:t>
            </w:r>
            <w:r w:rsidRPr="005A683F">
              <w:rPr>
                <w:rFonts w:hint="eastAsia"/>
                <w:color w:val="000000" w:themeColor="text1"/>
              </w:rPr>
              <w:t>が理解できる。</w:t>
            </w:r>
          </w:p>
          <w:p w:rsidR="00D13CF2" w:rsidRPr="005A683F" w:rsidRDefault="00D13CF2" w:rsidP="00B94DCB">
            <w:pPr>
              <w:spacing w:line="276" w:lineRule="auto"/>
              <w:rPr>
                <w:color w:val="000000" w:themeColor="text1"/>
              </w:rPr>
            </w:pPr>
            <w:r w:rsidRPr="005A683F">
              <w:rPr>
                <w:rFonts w:hint="eastAsia"/>
                <w:color w:val="000000" w:themeColor="text1"/>
              </w:rPr>
              <w:t>２．精神</w:t>
            </w:r>
            <w:r>
              <w:rPr>
                <w:rFonts w:hint="eastAsia"/>
                <w:color w:val="000000" w:themeColor="text1"/>
              </w:rPr>
              <w:t>障がい</w:t>
            </w:r>
            <w:r w:rsidRPr="005A683F">
              <w:rPr>
                <w:rFonts w:hint="eastAsia"/>
                <w:color w:val="000000" w:themeColor="text1"/>
              </w:rPr>
              <w:t>をもつ患者に対する人間関係の発展関係理論が理解できる。</w:t>
            </w:r>
          </w:p>
        </w:tc>
      </w:tr>
      <w:tr w:rsidR="00D13CF2" w:rsidTr="00B94DCB">
        <w:trPr>
          <w:trHeight w:val="419"/>
          <w:jc w:val="center"/>
        </w:trPr>
        <w:tc>
          <w:tcPr>
            <w:tcW w:w="1129" w:type="dxa"/>
            <w:vAlign w:val="center"/>
          </w:tcPr>
          <w:p w:rsidR="00D13CF2" w:rsidRPr="00FB39BC" w:rsidRDefault="00D13CF2" w:rsidP="00B94DCB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5812" w:type="dxa"/>
            <w:gridSpan w:val="4"/>
          </w:tcPr>
          <w:p w:rsidR="00D13CF2" w:rsidRPr="003A59D1" w:rsidRDefault="00D13CF2" w:rsidP="00B94DCB">
            <w:pPr>
              <w:spacing w:line="360" w:lineRule="auto"/>
              <w:jc w:val="center"/>
            </w:pPr>
            <w:r w:rsidRPr="006D4E04">
              <w:rPr>
                <w:rFonts w:hint="eastAsia"/>
              </w:rPr>
              <w:t>授業計画</w:t>
            </w:r>
            <w:r>
              <w:rPr>
                <w:rFonts w:hint="eastAsia"/>
              </w:rPr>
              <w:t>・授業</w:t>
            </w:r>
            <w:r w:rsidRPr="006D4E04">
              <w:rPr>
                <w:rFonts w:hint="eastAsia"/>
              </w:rPr>
              <w:t>内容</w:t>
            </w:r>
          </w:p>
        </w:tc>
        <w:tc>
          <w:tcPr>
            <w:tcW w:w="2119" w:type="dxa"/>
            <w:vAlign w:val="center"/>
          </w:tcPr>
          <w:p w:rsidR="00D13CF2" w:rsidRPr="003A59D1" w:rsidRDefault="00D13CF2" w:rsidP="00B94DCB">
            <w:pPr>
              <w:spacing w:line="276" w:lineRule="auto"/>
              <w:jc w:val="center"/>
            </w:pPr>
            <w:r>
              <w:rPr>
                <w:rFonts w:hint="eastAsia"/>
              </w:rPr>
              <w:t>方法</w:t>
            </w:r>
          </w:p>
        </w:tc>
      </w:tr>
      <w:tr w:rsidR="00D13CF2" w:rsidRPr="006D4E04" w:rsidTr="00B94DCB">
        <w:trPr>
          <w:trHeight w:val="6198"/>
          <w:jc w:val="center"/>
        </w:trPr>
        <w:tc>
          <w:tcPr>
            <w:tcW w:w="1129" w:type="dxa"/>
          </w:tcPr>
          <w:p w:rsidR="00D13CF2" w:rsidRPr="005A683F" w:rsidRDefault="00D13CF2" w:rsidP="00B94DC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A683F">
              <w:rPr>
                <w:rFonts w:asciiTheme="minorEastAsia" w:hAnsiTheme="minorEastAsia" w:hint="eastAsia"/>
                <w:color w:val="000000" w:themeColor="text1"/>
              </w:rPr>
              <w:t>1回</w:t>
            </w:r>
          </w:p>
          <w:p w:rsidR="00D13CF2" w:rsidRPr="005A683F" w:rsidRDefault="00D13CF2" w:rsidP="00B94DC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D13CF2" w:rsidRPr="005A683F" w:rsidRDefault="00D13CF2" w:rsidP="00B94DC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D13CF2" w:rsidRDefault="00D13CF2" w:rsidP="00B94DC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D13CF2" w:rsidRPr="005A683F" w:rsidRDefault="00D13CF2" w:rsidP="00B94DC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D13CF2" w:rsidRPr="005A683F" w:rsidRDefault="00D13CF2" w:rsidP="00B94DC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D13CF2" w:rsidRPr="005A683F" w:rsidRDefault="00D13CF2" w:rsidP="00B94DC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A683F">
              <w:rPr>
                <w:rFonts w:asciiTheme="minorEastAsia" w:hAnsiTheme="minorEastAsia" w:hint="eastAsia"/>
                <w:color w:val="000000" w:themeColor="text1"/>
              </w:rPr>
              <w:t>2回</w:t>
            </w:r>
          </w:p>
          <w:p w:rsidR="00D13CF2" w:rsidRPr="005A683F" w:rsidRDefault="00D13CF2" w:rsidP="00B94DC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D13CF2" w:rsidRPr="005A683F" w:rsidRDefault="00D13CF2" w:rsidP="00B94DC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D13CF2" w:rsidRPr="005A683F" w:rsidRDefault="00D13CF2" w:rsidP="00B94DCB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D13CF2" w:rsidRPr="005A683F" w:rsidRDefault="00D13CF2" w:rsidP="00B94DC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A683F">
              <w:rPr>
                <w:rFonts w:ascii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hAnsiTheme="minorEastAsia" w:hint="eastAsia"/>
                <w:color w:val="000000" w:themeColor="text1"/>
              </w:rPr>
              <w:t>・4</w:t>
            </w:r>
            <w:r w:rsidRPr="005A683F">
              <w:rPr>
                <w:rFonts w:asciiTheme="minorEastAsia" w:hAnsiTheme="minorEastAsia" w:hint="eastAsia"/>
                <w:color w:val="000000" w:themeColor="text1"/>
              </w:rPr>
              <w:t>回</w:t>
            </w:r>
          </w:p>
          <w:p w:rsidR="00D13CF2" w:rsidRPr="005A683F" w:rsidRDefault="00D13CF2" w:rsidP="00B94DC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D13CF2" w:rsidRPr="005A683F" w:rsidRDefault="00D13CF2" w:rsidP="00B94DC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D13CF2" w:rsidRPr="005A683F" w:rsidRDefault="00D13CF2" w:rsidP="00B94DC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D13CF2" w:rsidRPr="005A683F" w:rsidRDefault="00D13CF2" w:rsidP="00B94DC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D13CF2" w:rsidRPr="005A683F" w:rsidRDefault="00D13CF2" w:rsidP="00B94DC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5</w:t>
            </w:r>
            <w:r w:rsidRPr="005A683F">
              <w:rPr>
                <w:rFonts w:asciiTheme="minorEastAsia" w:hAnsiTheme="minorEastAsia" w:hint="eastAsia"/>
                <w:color w:val="000000" w:themeColor="text1"/>
              </w:rPr>
              <w:t>・</w:t>
            </w:r>
            <w:r>
              <w:rPr>
                <w:rFonts w:asciiTheme="minorEastAsia" w:hAnsiTheme="minorEastAsia" w:hint="eastAsia"/>
                <w:color w:val="000000" w:themeColor="text1"/>
              </w:rPr>
              <w:t>6</w:t>
            </w:r>
            <w:r w:rsidRPr="005A683F">
              <w:rPr>
                <w:rFonts w:asciiTheme="minorEastAsia" w:hAnsiTheme="minorEastAsia" w:hint="eastAsia"/>
                <w:color w:val="000000" w:themeColor="text1"/>
              </w:rPr>
              <w:t>回</w:t>
            </w:r>
          </w:p>
          <w:p w:rsidR="00D13CF2" w:rsidRPr="005A683F" w:rsidRDefault="00D13CF2" w:rsidP="00B94DC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D13CF2" w:rsidRDefault="00D13CF2" w:rsidP="00B94DCB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D13CF2" w:rsidRDefault="00D13CF2" w:rsidP="00B94DC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7回</w:t>
            </w:r>
          </w:p>
          <w:p w:rsidR="00D13CF2" w:rsidRDefault="00D13CF2" w:rsidP="00B94DC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D13CF2" w:rsidRPr="005A683F" w:rsidRDefault="00D13CF2" w:rsidP="00B94DC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D13CF2" w:rsidRPr="005A683F" w:rsidRDefault="00D13CF2" w:rsidP="00B94DCB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5A683F">
              <w:rPr>
                <w:rFonts w:asciiTheme="minorEastAsia" w:hAnsiTheme="minorEastAsia" w:hint="eastAsia"/>
                <w:color w:val="000000" w:themeColor="text1"/>
              </w:rPr>
              <w:t>8回</w:t>
            </w:r>
          </w:p>
        </w:tc>
        <w:tc>
          <w:tcPr>
            <w:tcW w:w="5812" w:type="dxa"/>
            <w:gridSpan w:val="4"/>
          </w:tcPr>
          <w:p w:rsidR="00D13CF2" w:rsidRPr="00C36AFE" w:rsidRDefault="00D13CF2" w:rsidP="00B94DCB">
            <w:r w:rsidRPr="00C36AFE">
              <w:rPr>
                <w:rFonts w:hint="eastAsia"/>
              </w:rPr>
              <w:t>１．精神障がいをもつ人とのコミュニケーション</w:t>
            </w:r>
          </w:p>
          <w:p w:rsidR="00D13CF2" w:rsidRPr="00C36AFE" w:rsidRDefault="00D13CF2" w:rsidP="00B94DCB">
            <w:r w:rsidRPr="00C36AFE">
              <w:rPr>
                <w:rFonts w:hint="eastAsia"/>
              </w:rPr>
              <w:t xml:space="preserve">　１）コミュニケーション</w:t>
            </w:r>
          </w:p>
          <w:p w:rsidR="00D13CF2" w:rsidRPr="00C36AFE" w:rsidRDefault="00D13CF2" w:rsidP="00B94DCB">
            <w:r w:rsidRPr="00C36AFE">
              <w:rPr>
                <w:rFonts w:hint="eastAsia"/>
              </w:rPr>
              <w:t xml:space="preserve">　２）精神看護におけるコミュニケーションの方法</w:t>
            </w:r>
          </w:p>
          <w:p w:rsidR="00D13CF2" w:rsidRPr="00C36AFE" w:rsidRDefault="00D13CF2" w:rsidP="00B94DCB">
            <w:r w:rsidRPr="00C36AFE">
              <w:rPr>
                <w:rFonts w:hint="eastAsia"/>
              </w:rPr>
              <w:t xml:space="preserve">　３）治療的（効果的）コミュニケーション、非言語的コミ</w:t>
            </w:r>
          </w:p>
          <w:p w:rsidR="00D13CF2" w:rsidRPr="00C36AFE" w:rsidRDefault="00D13CF2" w:rsidP="00B94DCB">
            <w:pPr>
              <w:ind w:firstLineChars="200" w:firstLine="420"/>
            </w:pPr>
            <w:r w:rsidRPr="00C36AFE">
              <w:rPr>
                <w:rFonts w:hint="eastAsia"/>
              </w:rPr>
              <w:t>ュニケーション</w:t>
            </w:r>
          </w:p>
          <w:p w:rsidR="00D13CF2" w:rsidRPr="00C36AFE" w:rsidRDefault="00D13CF2" w:rsidP="00B94DCB">
            <w:r w:rsidRPr="00C36AFE">
              <w:rPr>
                <w:rFonts w:hint="eastAsia"/>
              </w:rPr>
              <w:t xml:space="preserve">　４）プロセスレコードとは</w:t>
            </w:r>
          </w:p>
          <w:p w:rsidR="00D13CF2" w:rsidRPr="00C36AFE" w:rsidRDefault="00D13CF2" w:rsidP="00B94DCB">
            <w:r w:rsidRPr="00C36AFE">
              <w:rPr>
                <w:rFonts w:hint="eastAsia"/>
              </w:rPr>
              <w:t>２．患者―看護師関係の発展</w:t>
            </w:r>
          </w:p>
          <w:p w:rsidR="00D13CF2" w:rsidRPr="00C36AFE" w:rsidRDefault="00D13CF2" w:rsidP="00B94DCB">
            <w:r w:rsidRPr="00C36AFE">
              <w:rPr>
                <w:rFonts w:hint="eastAsia"/>
              </w:rPr>
              <w:t xml:space="preserve">　１）ぺプロウの発展</w:t>
            </w:r>
            <w:r w:rsidR="00907748" w:rsidRPr="00C36AFE">
              <w:rPr>
                <w:rFonts w:hint="eastAsia"/>
              </w:rPr>
              <w:t>段階</w:t>
            </w:r>
          </w:p>
          <w:p w:rsidR="00D13CF2" w:rsidRPr="00C36AFE" w:rsidRDefault="00D13CF2" w:rsidP="00B94DCB">
            <w:r w:rsidRPr="00C36AFE">
              <w:rPr>
                <w:rFonts w:hint="eastAsia"/>
              </w:rPr>
              <w:t xml:space="preserve">　２）トラベルビーの発展</w:t>
            </w:r>
            <w:r w:rsidR="00907748" w:rsidRPr="00C36AFE">
              <w:rPr>
                <w:rFonts w:hint="eastAsia"/>
              </w:rPr>
              <w:t>段階</w:t>
            </w:r>
          </w:p>
          <w:p w:rsidR="00D13CF2" w:rsidRPr="00C36AFE" w:rsidRDefault="00D13CF2" w:rsidP="00B94DCB">
            <w:r w:rsidRPr="00C36AFE">
              <w:rPr>
                <w:rFonts w:hint="eastAsia"/>
              </w:rPr>
              <w:t xml:space="preserve">　３）川野雅資の発展過程</w:t>
            </w:r>
          </w:p>
          <w:p w:rsidR="00D13CF2" w:rsidRPr="00C36AFE" w:rsidRDefault="00D13CF2" w:rsidP="00B94DCB">
            <w:r w:rsidRPr="00C36AFE">
              <w:rPr>
                <w:rFonts w:hint="eastAsia"/>
              </w:rPr>
              <w:t>３．精神症状のある患者とのコミュニケーション</w:t>
            </w:r>
          </w:p>
          <w:p w:rsidR="00D13CF2" w:rsidRPr="00C36AFE" w:rsidRDefault="00D13CF2" w:rsidP="00B94DCB">
            <w:r w:rsidRPr="00C36AFE">
              <w:rPr>
                <w:rFonts w:hint="eastAsia"/>
              </w:rPr>
              <w:t xml:space="preserve">　１）幻覚妄想状態にある患者とのコミュニケーション</w:t>
            </w:r>
          </w:p>
          <w:p w:rsidR="00D13CF2" w:rsidRPr="005A683F" w:rsidRDefault="00D13CF2" w:rsidP="00B94DCB">
            <w:pPr>
              <w:rPr>
                <w:color w:val="000000" w:themeColor="text1"/>
              </w:rPr>
            </w:pPr>
            <w:r w:rsidRPr="00C36AFE">
              <w:rPr>
                <w:rFonts w:hint="eastAsia"/>
              </w:rPr>
              <w:t xml:space="preserve">　２）躁状態にある患者とのコミュニケー</w:t>
            </w:r>
            <w:r w:rsidRPr="005A683F">
              <w:rPr>
                <w:rFonts w:hint="eastAsia"/>
                <w:color w:val="000000" w:themeColor="text1"/>
              </w:rPr>
              <w:t>ション</w:t>
            </w:r>
          </w:p>
          <w:p w:rsidR="00D13CF2" w:rsidRPr="005A683F" w:rsidRDefault="00D13CF2" w:rsidP="00B94DCB">
            <w:pPr>
              <w:rPr>
                <w:color w:val="000000" w:themeColor="text1"/>
              </w:rPr>
            </w:pPr>
            <w:r w:rsidRPr="005A683F">
              <w:rPr>
                <w:rFonts w:hint="eastAsia"/>
                <w:color w:val="000000" w:themeColor="text1"/>
              </w:rPr>
              <w:t xml:space="preserve">　３）うつ症状のある患者とのコミュニケーション</w:t>
            </w:r>
          </w:p>
          <w:p w:rsidR="00D13CF2" w:rsidRPr="005A683F" w:rsidRDefault="00D13CF2" w:rsidP="00B94DCB">
            <w:pPr>
              <w:rPr>
                <w:color w:val="000000" w:themeColor="text1"/>
              </w:rPr>
            </w:pPr>
            <w:r w:rsidRPr="005A683F">
              <w:rPr>
                <w:rFonts w:hint="eastAsia"/>
                <w:color w:val="000000" w:themeColor="text1"/>
              </w:rPr>
              <w:t xml:space="preserve">　４）幻聴のある患者とのコミュニケーション</w:t>
            </w:r>
          </w:p>
          <w:p w:rsidR="00D13CF2" w:rsidRPr="005A683F" w:rsidRDefault="00D13CF2" w:rsidP="00B94DCB">
            <w:pPr>
              <w:rPr>
                <w:color w:val="000000" w:themeColor="text1"/>
              </w:rPr>
            </w:pPr>
            <w:r w:rsidRPr="005A683F">
              <w:rPr>
                <w:rFonts w:hint="eastAsia"/>
                <w:color w:val="000000" w:themeColor="text1"/>
              </w:rPr>
              <w:t>４．精神</w:t>
            </w:r>
            <w:r>
              <w:rPr>
                <w:rFonts w:hint="eastAsia"/>
                <w:color w:val="000000" w:themeColor="text1"/>
              </w:rPr>
              <w:t>障がい</w:t>
            </w:r>
            <w:r w:rsidRPr="005A683F">
              <w:rPr>
                <w:rFonts w:hint="eastAsia"/>
                <w:color w:val="000000" w:themeColor="text1"/>
              </w:rPr>
              <w:t>をもつ人との関係の振り返り</w:t>
            </w:r>
          </w:p>
          <w:p w:rsidR="00D13CF2" w:rsidRPr="005A683F" w:rsidRDefault="00D13CF2" w:rsidP="00B94DCB">
            <w:pPr>
              <w:rPr>
                <w:color w:val="000000" w:themeColor="text1"/>
              </w:rPr>
            </w:pPr>
            <w:r w:rsidRPr="005A683F">
              <w:rPr>
                <w:rFonts w:hint="eastAsia"/>
                <w:color w:val="000000" w:themeColor="text1"/>
              </w:rPr>
              <w:t xml:space="preserve">　１）振り返ることの意味（リフレクション）</w:t>
            </w:r>
          </w:p>
          <w:p w:rsidR="00D13CF2" w:rsidRDefault="00D13CF2" w:rsidP="00B94DCB">
            <w:pPr>
              <w:rPr>
                <w:color w:val="000000" w:themeColor="text1"/>
              </w:rPr>
            </w:pPr>
            <w:r w:rsidRPr="005A683F">
              <w:rPr>
                <w:rFonts w:hint="eastAsia"/>
                <w:color w:val="000000" w:themeColor="text1"/>
              </w:rPr>
              <w:t xml:space="preserve">　２）プロセスレコードにおける自己の振り返り</w:t>
            </w:r>
          </w:p>
          <w:p w:rsidR="00D13CF2" w:rsidRPr="00841BED" w:rsidRDefault="00D13CF2" w:rsidP="00B94D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  <w:r w:rsidRPr="00841BED">
              <w:rPr>
                <w:rFonts w:hint="eastAsia"/>
                <w:color w:val="000000" w:themeColor="text1"/>
              </w:rPr>
              <w:t>．リエゾン精神看護</w:t>
            </w:r>
          </w:p>
          <w:p w:rsidR="00D13CF2" w:rsidRDefault="00D13CF2" w:rsidP="00B94D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  <w:r w:rsidRPr="00841BED">
              <w:rPr>
                <w:rFonts w:hint="eastAsia"/>
                <w:color w:val="000000" w:themeColor="text1"/>
              </w:rPr>
              <w:t>）リエゾン精神看護とその活動</w:t>
            </w:r>
          </w:p>
          <w:p w:rsidR="00D13CF2" w:rsidRPr="005A683F" w:rsidRDefault="00D13CF2" w:rsidP="00B94D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６．</w:t>
            </w:r>
            <w:r w:rsidRPr="00841BED">
              <w:rPr>
                <w:rFonts w:hint="eastAsia"/>
                <w:color w:val="000000" w:themeColor="text1"/>
              </w:rPr>
              <w:t>看護における感情労働と看護師のメンタルヘルス</w:t>
            </w:r>
          </w:p>
          <w:p w:rsidR="00D13CF2" w:rsidRPr="00AF6566" w:rsidRDefault="00D13CF2" w:rsidP="00B94DCB">
            <w:pPr>
              <w:rPr>
                <w:color w:val="FF0000"/>
              </w:rPr>
            </w:pPr>
            <w:r w:rsidRPr="005A683F">
              <w:rPr>
                <w:rFonts w:hint="eastAsia"/>
                <w:color w:val="000000" w:themeColor="text1"/>
              </w:rPr>
              <w:t>８．終了試験（</w:t>
            </w:r>
            <w:r w:rsidRPr="005A683F">
              <w:rPr>
                <w:rFonts w:asciiTheme="minorEastAsia" w:hAnsiTheme="minorEastAsia" w:hint="eastAsia"/>
                <w:color w:val="000000" w:themeColor="text1"/>
              </w:rPr>
              <w:t>45</w:t>
            </w:r>
            <w:r w:rsidRPr="005A683F">
              <w:rPr>
                <w:rFonts w:hint="eastAsia"/>
                <w:color w:val="000000" w:themeColor="text1"/>
              </w:rPr>
              <w:t>分）</w:t>
            </w:r>
          </w:p>
        </w:tc>
        <w:tc>
          <w:tcPr>
            <w:tcW w:w="2119" w:type="dxa"/>
          </w:tcPr>
          <w:p w:rsidR="00D13CF2" w:rsidRPr="005A683F" w:rsidRDefault="00D13CF2" w:rsidP="00B94DCB">
            <w:pPr>
              <w:jc w:val="center"/>
              <w:rPr>
                <w:color w:val="000000" w:themeColor="text1"/>
              </w:rPr>
            </w:pPr>
            <w:r w:rsidRPr="005A683F">
              <w:rPr>
                <w:rFonts w:hint="eastAsia"/>
                <w:color w:val="000000" w:themeColor="text1"/>
              </w:rPr>
              <w:t>講義</w:t>
            </w:r>
          </w:p>
          <w:p w:rsidR="00D13CF2" w:rsidRPr="005A683F" w:rsidRDefault="00D13CF2" w:rsidP="00B94DCB">
            <w:pPr>
              <w:jc w:val="center"/>
              <w:rPr>
                <w:color w:val="000000" w:themeColor="text1"/>
              </w:rPr>
            </w:pPr>
          </w:p>
          <w:p w:rsidR="00D13CF2" w:rsidRPr="005A683F" w:rsidRDefault="00D13CF2" w:rsidP="00B94DCB">
            <w:pPr>
              <w:jc w:val="center"/>
              <w:rPr>
                <w:color w:val="000000" w:themeColor="text1"/>
              </w:rPr>
            </w:pPr>
          </w:p>
          <w:p w:rsidR="00D13CF2" w:rsidRPr="005A683F" w:rsidRDefault="00D13CF2" w:rsidP="00B94DCB">
            <w:pPr>
              <w:jc w:val="center"/>
              <w:rPr>
                <w:color w:val="000000" w:themeColor="text1"/>
              </w:rPr>
            </w:pPr>
          </w:p>
          <w:p w:rsidR="00D13CF2" w:rsidRPr="005A683F" w:rsidRDefault="00D13CF2" w:rsidP="00B94DCB">
            <w:pPr>
              <w:jc w:val="center"/>
              <w:rPr>
                <w:color w:val="000000" w:themeColor="text1"/>
              </w:rPr>
            </w:pPr>
          </w:p>
          <w:p w:rsidR="00D13CF2" w:rsidRDefault="00D13CF2" w:rsidP="00B94DCB">
            <w:pPr>
              <w:jc w:val="center"/>
              <w:rPr>
                <w:color w:val="000000" w:themeColor="text1"/>
              </w:rPr>
            </w:pPr>
          </w:p>
          <w:p w:rsidR="00D13CF2" w:rsidRPr="005A683F" w:rsidRDefault="00D13CF2" w:rsidP="00B94DCB">
            <w:pPr>
              <w:jc w:val="center"/>
              <w:rPr>
                <w:color w:val="000000" w:themeColor="text1"/>
              </w:rPr>
            </w:pPr>
            <w:r w:rsidRPr="005A683F">
              <w:rPr>
                <w:rFonts w:hint="eastAsia"/>
                <w:color w:val="000000" w:themeColor="text1"/>
              </w:rPr>
              <w:t>講義</w:t>
            </w:r>
          </w:p>
          <w:p w:rsidR="00D13CF2" w:rsidRPr="005A683F" w:rsidRDefault="00D13CF2" w:rsidP="00B94DCB">
            <w:pPr>
              <w:jc w:val="center"/>
              <w:rPr>
                <w:color w:val="000000" w:themeColor="text1"/>
              </w:rPr>
            </w:pPr>
          </w:p>
          <w:p w:rsidR="00D13CF2" w:rsidRPr="005A683F" w:rsidRDefault="00D13CF2" w:rsidP="00B94DCB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  <w:p w:rsidR="00D13CF2" w:rsidRPr="005A683F" w:rsidRDefault="00D13CF2" w:rsidP="00B94DCB">
            <w:pPr>
              <w:rPr>
                <w:rFonts w:ascii="ＭＳ 明朝"/>
                <w:color w:val="000000" w:themeColor="text1"/>
                <w:szCs w:val="21"/>
              </w:rPr>
            </w:pPr>
          </w:p>
          <w:p w:rsidR="00D13CF2" w:rsidRPr="005A683F" w:rsidRDefault="00D13CF2" w:rsidP="00B94DCB">
            <w:pPr>
              <w:jc w:val="center"/>
              <w:rPr>
                <w:color w:val="000000" w:themeColor="text1"/>
              </w:rPr>
            </w:pPr>
            <w:r w:rsidRPr="005A683F">
              <w:rPr>
                <w:rFonts w:hint="eastAsia"/>
                <w:color w:val="000000" w:themeColor="text1"/>
              </w:rPr>
              <w:t>講義・演習</w:t>
            </w:r>
          </w:p>
          <w:p w:rsidR="00D13CF2" w:rsidRPr="005A683F" w:rsidRDefault="00D13CF2" w:rsidP="00B94DCB">
            <w:pPr>
              <w:jc w:val="center"/>
              <w:rPr>
                <w:color w:val="000000" w:themeColor="text1"/>
              </w:rPr>
            </w:pPr>
          </w:p>
          <w:p w:rsidR="00D13CF2" w:rsidRDefault="00D13CF2" w:rsidP="00B94DCB">
            <w:pPr>
              <w:jc w:val="center"/>
              <w:rPr>
                <w:color w:val="000000" w:themeColor="text1"/>
              </w:rPr>
            </w:pPr>
          </w:p>
          <w:p w:rsidR="00D13CF2" w:rsidRPr="005A683F" w:rsidRDefault="00D13CF2" w:rsidP="00B94DCB">
            <w:pPr>
              <w:jc w:val="center"/>
              <w:rPr>
                <w:color w:val="000000" w:themeColor="text1"/>
              </w:rPr>
            </w:pPr>
          </w:p>
          <w:p w:rsidR="00D13CF2" w:rsidRPr="005A683F" w:rsidRDefault="00D13CF2" w:rsidP="00B94DCB">
            <w:pPr>
              <w:rPr>
                <w:color w:val="000000" w:themeColor="text1"/>
              </w:rPr>
            </w:pPr>
          </w:p>
          <w:p w:rsidR="00D13CF2" w:rsidRPr="005A683F" w:rsidRDefault="00D13CF2" w:rsidP="00B94DCB">
            <w:pPr>
              <w:jc w:val="center"/>
              <w:rPr>
                <w:color w:val="000000" w:themeColor="text1"/>
              </w:rPr>
            </w:pPr>
            <w:r w:rsidRPr="005A683F">
              <w:rPr>
                <w:rFonts w:hint="eastAsia"/>
                <w:color w:val="000000" w:themeColor="text1"/>
              </w:rPr>
              <w:t>講義・演習</w:t>
            </w:r>
          </w:p>
          <w:p w:rsidR="00D13CF2" w:rsidRPr="005A683F" w:rsidRDefault="00D13CF2" w:rsidP="00B94DCB">
            <w:pPr>
              <w:rPr>
                <w:color w:val="000000" w:themeColor="text1"/>
              </w:rPr>
            </w:pPr>
          </w:p>
          <w:p w:rsidR="00D13CF2" w:rsidRDefault="00D13CF2" w:rsidP="00B94DCB">
            <w:pPr>
              <w:jc w:val="center"/>
              <w:rPr>
                <w:color w:val="FF0000"/>
              </w:rPr>
            </w:pPr>
          </w:p>
          <w:p w:rsidR="00D13CF2" w:rsidRPr="00AF6566" w:rsidRDefault="00D13CF2" w:rsidP="00B94DCB">
            <w:pPr>
              <w:jc w:val="center"/>
              <w:rPr>
                <w:color w:val="FF0000"/>
              </w:rPr>
            </w:pPr>
            <w:r w:rsidRPr="00841BED">
              <w:rPr>
                <w:rFonts w:hint="eastAsia"/>
              </w:rPr>
              <w:t>講義</w:t>
            </w:r>
          </w:p>
        </w:tc>
      </w:tr>
      <w:tr w:rsidR="00D13CF2" w:rsidRPr="006D4E04" w:rsidTr="00D13CF2">
        <w:trPr>
          <w:trHeight w:val="584"/>
          <w:jc w:val="center"/>
        </w:trPr>
        <w:tc>
          <w:tcPr>
            <w:tcW w:w="1129" w:type="dxa"/>
            <w:vAlign w:val="center"/>
          </w:tcPr>
          <w:p w:rsidR="00D13CF2" w:rsidRPr="006D4E04" w:rsidRDefault="00D13CF2" w:rsidP="00B94DCB">
            <w:pPr>
              <w:jc w:val="center"/>
            </w:pPr>
            <w:r w:rsidRPr="006D4E04">
              <w:rPr>
                <w:rFonts w:hint="eastAsia"/>
              </w:rPr>
              <w:t>准看時</w:t>
            </w:r>
          </w:p>
          <w:p w:rsidR="00D13CF2" w:rsidRPr="006D4E04" w:rsidRDefault="00D13CF2" w:rsidP="00B94DCB">
            <w:pPr>
              <w:jc w:val="center"/>
            </w:pPr>
            <w:r w:rsidRPr="006D4E04">
              <w:rPr>
                <w:rFonts w:hint="eastAsia"/>
              </w:rPr>
              <w:t>授業内容</w:t>
            </w:r>
          </w:p>
        </w:tc>
        <w:tc>
          <w:tcPr>
            <w:tcW w:w="7931" w:type="dxa"/>
            <w:gridSpan w:val="5"/>
            <w:vAlign w:val="center"/>
          </w:tcPr>
          <w:p w:rsidR="00D13CF2" w:rsidRPr="00E40D24" w:rsidRDefault="00D13CF2" w:rsidP="00B94DCB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13CF2">
              <w:rPr>
                <w:rFonts w:asciiTheme="minorEastAsia" w:hAnsiTheme="minorEastAsia" w:cs="ＭＳ明朝" w:hint="eastAsia"/>
                <w:kern w:val="0"/>
                <w:szCs w:val="21"/>
              </w:rPr>
              <w:t>精神看護</w:t>
            </w:r>
          </w:p>
        </w:tc>
      </w:tr>
      <w:tr w:rsidR="00D13CF2" w:rsidRPr="006D4E04" w:rsidTr="00B94DCB">
        <w:trPr>
          <w:trHeight w:val="681"/>
          <w:jc w:val="center"/>
        </w:trPr>
        <w:tc>
          <w:tcPr>
            <w:tcW w:w="1129" w:type="dxa"/>
            <w:vAlign w:val="center"/>
          </w:tcPr>
          <w:p w:rsidR="00D13CF2" w:rsidRPr="006D4E04" w:rsidRDefault="00D13CF2" w:rsidP="00B94DCB">
            <w:pPr>
              <w:jc w:val="center"/>
            </w:pPr>
            <w:r w:rsidRPr="006D4E04">
              <w:rPr>
                <w:rFonts w:hint="eastAsia"/>
              </w:rPr>
              <w:t>教科書</w:t>
            </w:r>
          </w:p>
          <w:p w:rsidR="00D13CF2" w:rsidRPr="006D4E04" w:rsidRDefault="00D13CF2" w:rsidP="00B94DCB">
            <w:pPr>
              <w:jc w:val="center"/>
            </w:pPr>
            <w:r w:rsidRPr="006D4E04">
              <w:rPr>
                <w:rFonts w:hint="eastAsia"/>
              </w:rPr>
              <w:t>参考書</w:t>
            </w:r>
          </w:p>
        </w:tc>
        <w:tc>
          <w:tcPr>
            <w:tcW w:w="7931" w:type="dxa"/>
            <w:gridSpan w:val="5"/>
            <w:vAlign w:val="center"/>
          </w:tcPr>
          <w:p w:rsidR="00D13CF2" w:rsidRPr="00A03F76" w:rsidRDefault="00D13CF2" w:rsidP="00B94DCB">
            <w:r w:rsidRPr="00A03F76">
              <w:rPr>
                <w:rFonts w:hint="eastAsia"/>
              </w:rPr>
              <w:t>教科書：『</w:t>
            </w:r>
            <w:r w:rsidRPr="00FF0594">
              <w:rPr>
                <w:rFonts w:hint="eastAsia"/>
              </w:rPr>
              <w:t>系統看護学講座　専門分野　精神看護学〔</w:t>
            </w:r>
            <w:r w:rsidRPr="00FF0594">
              <w:rPr>
                <w:rFonts w:hint="eastAsia"/>
              </w:rPr>
              <w:t>1</w:t>
            </w:r>
            <w:r w:rsidRPr="00FF0594">
              <w:rPr>
                <w:rFonts w:hint="eastAsia"/>
              </w:rPr>
              <w:t>〕精神看護の基礎</w:t>
            </w:r>
            <w:r w:rsidRPr="00A03F76">
              <w:rPr>
                <w:rFonts w:hint="eastAsia"/>
              </w:rPr>
              <w:t>』医学書院</w:t>
            </w:r>
          </w:p>
          <w:p w:rsidR="00D13CF2" w:rsidRPr="00A03F76" w:rsidRDefault="00D13CF2" w:rsidP="00B94DCB">
            <w:pPr>
              <w:ind w:firstLine="735"/>
            </w:pPr>
            <w:r w:rsidRPr="00A03F76">
              <w:rPr>
                <w:rFonts w:hint="eastAsia"/>
              </w:rPr>
              <w:t>『</w:t>
            </w:r>
            <w:r w:rsidRPr="00FF0594">
              <w:rPr>
                <w:rFonts w:hint="eastAsia"/>
              </w:rPr>
              <w:t>系統看護学講座　専門分野　精神看護学〔</w:t>
            </w:r>
            <w:r w:rsidRPr="00FF0594">
              <w:rPr>
                <w:rFonts w:hint="eastAsia"/>
              </w:rPr>
              <w:t>2</w:t>
            </w:r>
            <w:r w:rsidRPr="00FF0594">
              <w:rPr>
                <w:rFonts w:hint="eastAsia"/>
              </w:rPr>
              <w:t>〕精神看護の展開</w:t>
            </w:r>
            <w:r w:rsidRPr="00A03F76">
              <w:rPr>
                <w:rFonts w:hint="eastAsia"/>
              </w:rPr>
              <w:t>』医学書院</w:t>
            </w:r>
          </w:p>
        </w:tc>
      </w:tr>
      <w:tr w:rsidR="00D13CF2" w:rsidRPr="006D4E04" w:rsidTr="00B94DCB">
        <w:trPr>
          <w:trHeight w:val="480"/>
          <w:jc w:val="center"/>
        </w:trPr>
        <w:tc>
          <w:tcPr>
            <w:tcW w:w="1129" w:type="dxa"/>
            <w:vAlign w:val="center"/>
          </w:tcPr>
          <w:p w:rsidR="00D13CF2" w:rsidRPr="006D4E04" w:rsidRDefault="00D13CF2" w:rsidP="00B94DCB">
            <w:pPr>
              <w:jc w:val="center"/>
            </w:pPr>
            <w:r w:rsidRPr="006D4E04">
              <w:rPr>
                <w:rFonts w:hint="eastAsia"/>
              </w:rPr>
              <w:t>評価方法</w:t>
            </w:r>
          </w:p>
        </w:tc>
        <w:tc>
          <w:tcPr>
            <w:tcW w:w="7931" w:type="dxa"/>
            <w:gridSpan w:val="5"/>
            <w:vAlign w:val="center"/>
          </w:tcPr>
          <w:p w:rsidR="00D13CF2" w:rsidRPr="00A03F76" w:rsidRDefault="00D13CF2" w:rsidP="00B94DCB">
            <w:r w:rsidRPr="00A03F76">
              <w:rPr>
                <w:rFonts w:asciiTheme="minorEastAsia" w:hAnsiTheme="minorEastAsia" w:hint="eastAsia"/>
                <w:szCs w:val="21"/>
              </w:rPr>
              <w:t>出席</w:t>
            </w:r>
            <w:r w:rsidRPr="00A03F76">
              <w:rPr>
                <w:rFonts w:asciiTheme="minorEastAsia" w:hAnsiTheme="minorEastAsia"/>
                <w:szCs w:val="21"/>
              </w:rPr>
              <w:t>状況</w:t>
            </w:r>
            <w:r w:rsidRPr="00A03F76">
              <w:rPr>
                <w:rFonts w:asciiTheme="minorEastAsia" w:hAnsiTheme="minorEastAsia" w:hint="eastAsia"/>
                <w:szCs w:val="21"/>
              </w:rPr>
              <w:t>、</w:t>
            </w:r>
            <w:r w:rsidRPr="00A03F76">
              <w:rPr>
                <w:rFonts w:asciiTheme="minorEastAsia" w:hAnsiTheme="minorEastAsia"/>
                <w:szCs w:val="21"/>
              </w:rPr>
              <w:t>学習態度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03F76">
              <w:rPr>
                <w:rFonts w:asciiTheme="minorEastAsia" w:hAnsiTheme="minorEastAsia"/>
                <w:szCs w:val="21"/>
              </w:rPr>
              <w:t>学習</w:t>
            </w:r>
            <w:r w:rsidRPr="00A03F76">
              <w:rPr>
                <w:rFonts w:asciiTheme="minorEastAsia" w:hAnsiTheme="minorEastAsia" w:hint="eastAsia"/>
                <w:szCs w:val="21"/>
              </w:rPr>
              <w:t>成果</w:t>
            </w:r>
            <w:r w:rsidRPr="00A03F76">
              <w:rPr>
                <w:rFonts w:asciiTheme="minorEastAsia" w:hAnsiTheme="minorEastAsia"/>
                <w:szCs w:val="21"/>
              </w:rPr>
              <w:t>物</w:t>
            </w:r>
            <w:r>
              <w:rPr>
                <w:rFonts w:asciiTheme="minorEastAsia" w:hAnsiTheme="minorEastAsia" w:hint="eastAsia"/>
                <w:szCs w:val="21"/>
              </w:rPr>
              <w:t>、筆記試験</w:t>
            </w:r>
          </w:p>
        </w:tc>
      </w:tr>
      <w:tr w:rsidR="00D13CF2" w:rsidRPr="006D4E04" w:rsidTr="00B94DCB">
        <w:trPr>
          <w:trHeight w:val="636"/>
          <w:jc w:val="center"/>
        </w:trPr>
        <w:tc>
          <w:tcPr>
            <w:tcW w:w="1129" w:type="dxa"/>
            <w:vAlign w:val="center"/>
          </w:tcPr>
          <w:p w:rsidR="00D13CF2" w:rsidRPr="006D4E04" w:rsidRDefault="00D13CF2" w:rsidP="00B94DCB">
            <w:pPr>
              <w:jc w:val="center"/>
            </w:pPr>
            <w:r w:rsidRPr="006D4E04">
              <w:rPr>
                <w:rFonts w:hint="eastAsia"/>
              </w:rPr>
              <w:t>関連科目</w:t>
            </w:r>
          </w:p>
        </w:tc>
        <w:tc>
          <w:tcPr>
            <w:tcW w:w="7931" w:type="dxa"/>
            <w:gridSpan w:val="5"/>
            <w:vAlign w:val="center"/>
          </w:tcPr>
          <w:p w:rsidR="00D13CF2" w:rsidRPr="005A683F" w:rsidRDefault="00D13CF2" w:rsidP="00B94DCB">
            <w:pPr>
              <w:rPr>
                <w:color w:val="000000" w:themeColor="text1"/>
              </w:rPr>
            </w:pPr>
            <w:r w:rsidRPr="005A683F">
              <w:rPr>
                <w:rFonts w:hint="eastAsia"/>
                <w:color w:val="000000" w:themeColor="text1"/>
              </w:rPr>
              <w:t>精神看護学概論</w:t>
            </w:r>
            <w:r>
              <w:rPr>
                <w:rFonts w:hint="eastAsia"/>
                <w:color w:val="000000" w:themeColor="text1"/>
              </w:rPr>
              <w:t>、</w:t>
            </w:r>
            <w:r w:rsidRPr="005A683F">
              <w:rPr>
                <w:rFonts w:hint="eastAsia"/>
                <w:color w:val="000000" w:themeColor="text1"/>
              </w:rPr>
              <w:t>精神健康論</w:t>
            </w:r>
          </w:p>
        </w:tc>
      </w:tr>
      <w:tr w:rsidR="00D13CF2" w:rsidRPr="006D4E04" w:rsidTr="00B94DCB">
        <w:trPr>
          <w:trHeight w:val="426"/>
          <w:jc w:val="center"/>
        </w:trPr>
        <w:tc>
          <w:tcPr>
            <w:tcW w:w="1129" w:type="dxa"/>
            <w:vAlign w:val="center"/>
          </w:tcPr>
          <w:p w:rsidR="00D13CF2" w:rsidRPr="006D4E04" w:rsidRDefault="00D13CF2" w:rsidP="00B94DCB">
            <w:pPr>
              <w:jc w:val="center"/>
            </w:pPr>
            <w:r w:rsidRPr="006D4E04">
              <w:rPr>
                <w:rFonts w:hint="eastAsia"/>
              </w:rPr>
              <w:t>備考</w:t>
            </w:r>
          </w:p>
        </w:tc>
        <w:tc>
          <w:tcPr>
            <w:tcW w:w="7931" w:type="dxa"/>
            <w:gridSpan w:val="5"/>
          </w:tcPr>
          <w:p w:rsidR="00D13CF2" w:rsidRPr="005A683F" w:rsidRDefault="00D13CF2" w:rsidP="00B94DCB">
            <w:pPr>
              <w:rPr>
                <w:color w:val="000000" w:themeColor="text1"/>
              </w:rPr>
            </w:pPr>
            <w:r w:rsidRPr="005A683F">
              <w:rPr>
                <w:rFonts w:hint="eastAsia"/>
                <w:color w:val="000000" w:themeColor="text1"/>
              </w:rPr>
              <w:t>精神</w:t>
            </w:r>
            <w:r>
              <w:rPr>
                <w:rFonts w:hint="eastAsia"/>
                <w:color w:val="000000" w:themeColor="text1"/>
              </w:rPr>
              <w:t>障がい</w:t>
            </w:r>
            <w:r w:rsidRPr="005A683F">
              <w:rPr>
                <w:rFonts w:hint="eastAsia"/>
                <w:color w:val="000000" w:themeColor="text1"/>
              </w:rPr>
              <w:t>をもつ患者の特徴を理解し、どのように関わっていけばよいか、「対人関係」を学んでほしい。また、自己洞察の重要性を理解し、人間関係の構築について学んでほしい。</w:t>
            </w:r>
          </w:p>
        </w:tc>
      </w:tr>
    </w:tbl>
    <w:p w:rsidR="00D13CF2" w:rsidRDefault="00D13CF2" w:rsidP="00D13CF2"/>
    <w:sectPr w:rsidR="00D13CF2" w:rsidSect="00FB39BC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105" w:rsidRDefault="00D72105" w:rsidP="00073FE0">
      <w:r>
        <w:separator/>
      </w:r>
    </w:p>
  </w:endnote>
  <w:endnote w:type="continuationSeparator" w:id="0">
    <w:p w:rsidR="00D72105" w:rsidRDefault="00D72105" w:rsidP="0007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105" w:rsidRDefault="00D72105" w:rsidP="00073FE0">
      <w:r>
        <w:separator/>
      </w:r>
    </w:p>
  </w:footnote>
  <w:footnote w:type="continuationSeparator" w:id="0">
    <w:p w:rsidR="00D72105" w:rsidRDefault="00D72105" w:rsidP="0007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B388E"/>
    <w:multiLevelType w:val="hybridMultilevel"/>
    <w:tmpl w:val="20BC2A7E"/>
    <w:lvl w:ilvl="0" w:tplc="A936318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3B"/>
    <w:rsid w:val="00036E04"/>
    <w:rsid w:val="00073FE0"/>
    <w:rsid w:val="000C13ED"/>
    <w:rsid w:val="000E7AD9"/>
    <w:rsid w:val="00107700"/>
    <w:rsid w:val="001961FD"/>
    <w:rsid w:val="001D022C"/>
    <w:rsid w:val="001D6BFA"/>
    <w:rsid w:val="001F35D9"/>
    <w:rsid w:val="002149ED"/>
    <w:rsid w:val="00223D1D"/>
    <w:rsid w:val="002645FE"/>
    <w:rsid w:val="00276D76"/>
    <w:rsid w:val="002D383B"/>
    <w:rsid w:val="00307E41"/>
    <w:rsid w:val="003561DD"/>
    <w:rsid w:val="00381AC4"/>
    <w:rsid w:val="00387D91"/>
    <w:rsid w:val="003F40C2"/>
    <w:rsid w:val="00441E68"/>
    <w:rsid w:val="00457D39"/>
    <w:rsid w:val="004F66AD"/>
    <w:rsid w:val="005321F6"/>
    <w:rsid w:val="005C78AB"/>
    <w:rsid w:val="005E351D"/>
    <w:rsid w:val="005F77F7"/>
    <w:rsid w:val="006108AE"/>
    <w:rsid w:val="00617AAB"/>
    <w:rsid w:val="006D7EA7"/>
    <w:rsid w:val="006E245D"/>
    <w:rsid w:val="006E777A"/>
    <w:rsid w:val="007207C3"/>
    <w:rsid w:val="0074377B"/>
    <w:rsid w:val="00762E69"/>
    <w:rsid w:val="007703F1"/>
    <w:rsid w:val="00796623"/>
    <w:rsid w:val="007A10C8"/>
    <w:rsid w:val="007E4C1C"/>
    <w:rsid w:val="007F7845"/>
    <w:rsid w:val="008303B5"/>
    <w:rsid w:val="008F518B"/>
    <w:rsid w:val="00907748"/>
    <w:rsid w:val="00936FCF"/>
    <w:rsid w:val="00960A26"/>
    <w:rsid w:val="009C62A7"/>
    <w:rsid w:val="00A03F76"/>
    <w:rsid w:val="00A30939"/>
    <w:rsid w:val="00A639D1"/>
    <w:rsid w:val="00A70A88"/>
    <w:rsid w:val="00B04C4B"/>
    <w:rsid w:val="00B359E0"/>
    <w:rsid w:val="00C039CA"/>
    <w:rsid w:val="00C3427D"/>
    <w:rsid w:val="00C36AFE"/>
    <w:rsid w:val="00D13CF2"/>
    <w:rsid w:val="00D677C1"/>
    <w:rsid w:val="00D72105"/>
    <w:rsid w:val="00E10945"/>
    <w:rsid w:val="00E470DE"/>
    <w:rsid w:val="00E75934"/>
    <w:rsid w:val="00EA00E8"/>
    <w:rsid w:val="00ED434B"/>
    <w:rsid w:val="00ED60A7"/>
    <w:rsid w:val="00F2627C"/>
    <w:rsid w:val="00FA2F4A"/>
    <w:rsid w:val="00FB39BC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E2D42-A5AC-4C42-A31A-6DA5AC7A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3F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FE0"/>
  </w:style>
  <w:style w:type="paragraph" w:styleId="a6">
    <w:name w:val="footer"/>
    <w:basedOn w:val="a"/>
    <w:link w:val="a7"/>
    <w:uiPriority w:val="99"/>
    <w:unhideWhenUsed/>
    <w:rsid w:val="00073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FE0"/>
  </w:style>
  <w:style w:type="paragraph" w:styleId="a8">
    <w:name w:val="List Paragraph"/>
    <w:basedOn w:val="a"/>
    <w:uiPriority w:val="34"/>
    <w:qFormat/>
    <w:rsid w:val="00EA00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14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49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05615-36E4-4806-A353-63C836AD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教務０１</dc:creator>
  <cp:keywords/>
  <dc:description/>
  <cp:lastModifiedBy>教務０１</cp:lastModifiedBy>
  <cp:revision>42</cp:revision>
  <cp:lastPrinted>2023-03-23T01:54:00Z</cp:lastPrinted>
  <dcterms:created xsi:type="dcterms:W3CDTF">2017-02-23T08:20:00Z</dcterms:created>
  <dcterms:modified xsi:type="dcterms:W3CDTF">2023-05-11T11:56:00Z</dcterms:modified>
</cp:coreProperties>
</file>