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4" w:rsidRPr="00125F38" w:rsidRDefault="000D429A" w:rsidP="009B63A4">
      <w:pPr>
        <w:spacing w:beforeLines="50" w:before="180" w:line="240" w:lineRule="exact"/>
        <w:rPr>
          <w:rFonts w:asciiTheme="minorEastAsia" w:hAnsiTheme="minorEastAsia"/>
          <w:lang w:eastAsia="zh-CN"/>
        </w:rPr>
      </w:pPr>
      <w:bookmarkStart w:id="0" w:name="_GoBack"/>
      <w:bookmarkEnd w:id="0"/>
      <w:r w:rsidRPr="00125F38">
        <w:rPr>
          <w:rFonts w:asciiTheme="minorEastAsia" w:hAnsiTheme="minorEastAsia" w:hint="eastAsia"/>
          <w:lang w:eastAsia="zh-CN"/>
        </w:rPr>
        <w:t>参考様式第１－24</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sidR="00BF704F">
        <w:rPr>
          <w:rFonts w:asciiTheme="minorEastAsia" w:hAnsiTheme="minorEastAsia" w:hint="eastAsia"/>
        </w:rPr>
        <w:t>８</w:t>
      </w:r>
      <w:r w:rsidR="00F427E1">
        <w:rPr>
          <w:rFonts w:asciiTheme="minorEastAsia" w:hAnsiTheme="minorEastAsia" w:hint="eastAsia"/>
          <w:lang w:eastAsia="zh-CN"/>
        </w:rPr>
        <w:t>条</w:t>
      </w:r>
      <w:r w:rsidR="00BF704F">
        <w:rPr>
          <w:rFonts w:asciiTheme="minorEastAsia" w:hAnsiTheme="minorEastAsia" w:hint="eastAsia"/>
        </w:rPr>
        <w:t>第24号</w:t>
      </w:r>
      <w:r w:rsidR="00F427E1">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rsidR="000059DB" w:rsidRPr="00125F38" w:rsidRDefault="005C18D5" w:rsidP="009B63A4">
      <w:pPr>
        <w:spacing w:beforeLines="50" w:before="180" w:line="240" w:lineRule="exact"/>
        <w:rPr>
          <w:rFonts w:asciiTheme="minorEastAsia" w:hAnsiTheme="minorEastAsia"/>
          <w:lang w:eastAsia="zh-CN"/>
        </w:rPr>
      </w:pPr>
      <w:r w:rsidRPr="005C18D5">
        <w:rPr>
          <w:rFonts w:asciiTheme="minorEastAsia" w:hAnsiTheme="minorEastAsia" w:hint="eastAsia"/>
          <w:lang w:eastAsia="zh-CN"/>
        </w:rPr>
        <w:t>Ａ・Ｂ・Ｃ・Ｄ・Ｅ・Ｆ</w:t>
      </w:r>
    </w:p>
    <w:p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125F38" w:rsidRDefault="00516986" w:rsidP="009B63A4">
      <w:pPr>
        <w:spacing w:beforeLines="50" w:before="180" w:line="240" w:lineRule="exact"/>
        <w:jc w:val="center"/>
        <w:rPr>
          <w:rFonts w:asciiTheme="minorEastAsia" w:hAnsiTheme="minorEastAsia"/>
        </w:rPr>
      </w:pP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BF07A7">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BF07A7">
              <w:rPr>
                <w:rFonts w:asciiTheme="minorEastAsia" w:hAnsiTheme="minorEastAsia" w:cs="Segoe UI Symbol" w:hint="eastAsia"/>
                <w:spacing w:val="-165"/>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A6393A">
            <w:pPr>
              <w:spacing w:beforeLines="50" w:before="180" w:afterLines="50" w:after="180" w:line="240" w:lineRule="exact"/>
              <w:ind w:firstLineChars="150" w:firstLine="249"/>
              <w:rPr>
                <w:rFonts w:asciiTheme="minorEastAsia" w:hAnsiTheme="minorEastAsia" w:cs="Segoe UI Symbol"/>
                <w:sz w:val="20"/>
                <w:szCs w:val="21"/>
              </w:rPr>
            </w:pPr>
            <w:r w:rsidRPr="00BF07A7">
              <w:rPr>
                <w:rFonts w:asciiTheme="minorEastAsia" w:hAnsiTheme="minorEastAsia" w:cs="Segoe UI Symbol" w:hint="eastAsia"/>
                <w:spacing w:val="15"/>
                <w:w w:val="68"/>
                <w:kern w:val="0"/>
                <w:sz w:val="20"/>
                <w:szCs w:val="21"/>
                <w:fitText w:val="8190" w:id="1387514880"/>
              </w:rPr>
              <w:t>※旧制度について、</w:t>
            </w:r>
            <w:r w:rsidR="0011123C" w:rsidRPr="00BF07A7">
              <w:rPr>
                <w:rFonts w:asciiTheme="minorEastAsia" w:hAnsiTheme="minorEastAsia" w:cs="Segoe UI Symbol" w:hint="eastAsia"/>
                <w:spacing w:val="15"/>
                <w:w w:val="68"/>
                <w:kern w:val="0"/>
                <w:sz w:val="20"/>
                <w:szCs w:val="21"/>
                <w:fitText w:val="8190" w:id="1387514880"/>
              </w:rPr>
              <w:t>平成29年</w:t>
            </w:r>
            <w:r w:rsidR="00BF704F" w:rsidRPr="00BF07A7">
              <w:rPr>
                <w:rFonts w:asciiTheme="minorEastAsia" w:hAnsiTheme="minorEastAsia" w:cs="Segoe UI Symbol" w:hint="eastAsia"/>
                <w:spacing w:val="15"/>
                <w:w w:val="68"/>
                <w:kern w:val="0"/>
                <w:sz w:val="20"/>
                <w:szCs w:val="21"/>
                <w:fitText w:val="8190" w:id="1387514880"/>
              </w:rPr>
              <w:t>７</w:t>
            </w:r>
            <w:r w:rsidR="00EB7682" w:rsidRPr="00BF07A7">
              <w:rPr>
                <w:rFonts w:asciiTheme="minorEastAsia" w:hAnsiTheme="minorEastAsia" w:cs="Segoe UI Symbol" w:hint="eastAsia"/>
                <w:spacing w:val="15"/>
                <w:w w:val="68"/>
                <w:kern w:val="0"/>
                <w:sz w:val="20"/>
                <w:szCs w:val="21"/>
                <w:fitText w:val="8190" w:id="1387514880"/>
              </w:rPr>
              <w:t>月</w:t>
            </w:r>
            <w:r w:rsidR="00BF704F" w:rsidRPr="00BF07A7">
              <w:rPr>
                <w:rFonts w:asciiTheme="minorEastAsia" w:hAnsiTheme="minorEastAsia" w:cs="Segoe UI Symbol" w:hint="eastAsia"/>
                <w:spacing w:val="15"/>
                <w:w w:val="68"/>
                <w:kern w:val="0"/>
                <w:sz w:val="20"/>
                <w:szCs w:val="21"/>
                <w:fitText w:val="8190" w:id="1387514880"/>
              </w:rPr>
              <w:t>１</w:t>
            </w:r>
            <w:r w:rsidR="00EB7682" w:rsidRPr="00BF07A7">
              <w:rPr>
                <w:rFonts w:asciiTheme="minorEastAsia" w:hAnsiTheme="minorEastAsia" w:cs="Segoe UI Symbol" w:hint="eastAsia"/>
                <w:spacing w:val="15"/>
                <w:w w:val="68"/>
                <w:kern w:val="0"/>
                <w:sz w:val="20"/>
                <w:szCs w:val="21"/>
                <w:fitText w:val="8190" w:id="1387514880"/>
              </w:rPr>
              <w:t>日</w:t>
            </w:r>
            <w:r w:rsidR="0031749D" w:rsidRPr="00BF07A7">
              <w:rPr>
                <w:rFonts w:asciiTheme="minorEastAsia" w:hAnsiTheme="minorEastAsia" w:cs="Segoe UI Symbol" w:hint="eastAsia"/>
                <w:spacing w:val="15"/>
                <w:w w:val="68"/>
                <w:kern w:val="0"/>
                <w:sz w:val="20"/>
                <w:szCs w:val="21"/>
                <w:fitText w:val="8190" w:id="1387514880"/>
              </w:rPr>
              <w:t>前の受検者は</w:t>
            </w:r>
            <w:r w:rsidRPr="00BF07A7">
              <w:rPr>
                <w:rFonts w:asciiTheme="minorEastAsia" w:hAnsiTheme="minorEastAsia" w:cs="Segoe UI Symbol" w:hint="eastAsia"/>
                <w:spacing w:val="15"/>
                <w:w w:val="68"/>
                <w:kern w:val="0"/>
                <w:sz w:val="20"/>
                <w:szCs w:val="21"/>
                <w:fitText w:val="8190" w:id="1387514880"/>
              </w:rPr>
              <w:t>その全てを含めないこと</w:t>
            </w:r>
            <w:r w:rsidR="00EB7682" w:rsidRPr="00BF07A7">
              <w:rPr>
                <w:rFonts w:asciiTheme="minorEastAsia" w:hAnsiTheme="minorEastAsia" w:cs="Segoe UI Symbol" w:hint="eastAsia"/>
                <w:spacing w:val="15"/>
                <w:w w:val="68"/>
                <w:kern w:val="0"/>
                <w:sz w:val="20"/>
                <w:szCs w:val="21"/>
                <w:fitText w:val="8190" w:id="1387514880"/>
              </w:rPr>
              <w:t>が可能であるが、同日以後の受検</w:t>
            </w:r>
            <w:r w:rsidR="009D6DD3" w:rsidRPr="00BF07A7">
              <w:rPr>
                <w:rFonts w:asciiTheme="minorEastAsia" w:hAnsiTheme="minorEastAsia" w:cs="Segoe UI Symbol" w:hint="eastAsia"/>
                <w:spacing w:val="15"/>
                <w:w w:val="68"/>
                <w:kern w:val="0"/>
                <w:sz w:val="20"/>
                <w:szCs w:val="21"/>
                <w:fitText w:val="8190" w:id="1387514880"/>
              </w:rPr>
              <w:t>者</w:t>
            </w:r>
            <w:r w:rsidR="00EB7682" w:rsidRPr="00BF07A7">
              <w:rPr>
                <w:rFonts w:asciiTheme="minorEastAsia" w:hAnsiTheme="minorEastAsia" w:cs="Segoe UI Symbol" w:hint="eastAsia"/>
                <w:spacing w:val="15"/>
                <w:w w:val="68"/>
                <w:kern w:val="0"/>
                <w:sz w:val="20"/>
                <w:szCs w:val="21"/>
                <w:fitText w:val="8190" w:id="1387514880"/>
              </w:rPr>
              <w:t>は必ず</w:t>
            </w:r>
            <w:r w:rsidR="00EA2515" w:rsidRPr="00BF07A7">
              <w:rPr>
                <w:rFonts w:asciiTheme="minorEastAsia" w:hAnsiTheme="minorEastAsia" w:cs="Segoe UI Symbol" w:hint="eastAsia"/>
                <w:spacing w:val="15"/>
                <w:w w:val="68"/>
                <w:kern w:val="0"/>
                <w:sz w:val="20"/>
                <w:szCs w:val="21"/>
                <w:fitText w:val="8190" w:id="1387514880"/>
              </w:rPr>
              <w:t>含める</w:t>
            </w:r>
            <w:r w:rsidR="00EB7682" w:rsidRPr="00BF07A7">
              <w:rPr>
                <w:rFonts w:asciiTheme="minorEastAsia" w:hAnsiTheme="minorEastAsia" w:cs="Segoe UI Symbol" w:hint="eastAsia"/>
                <w:spacing w:val="15"/>
                <w:w w:val="68"/>
                <w:kern w:val="0"/>
                <w:sz w:val="20"/>
                <w:szCs w:val="21"/>
                <w:fitText w:val="8190" w:id="1387514880"/>
              </w:rPr>
              <w:t>こと</w:t>
            </w:r>
            <w:r w:rsidRPr="00BF07A7">
              <w:rPr>
                <w:rFonts w:asciiTheme="minorEastAsia" w:hAnsiTheme="minorEastAsia" w:cs="Segoe UI Symbol" w:hint="eastAsia"/>
                <w:spacing w:val="-345"/>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BF07A7">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BF07A7">
              <w:rPr>
                <w:rFonts w:asciiTheme="minorEastAsia" w:hAnsiTheme="minorEastAsia" w:cs="Segoe UI Symbol" w:hint="eastAsia"/>
                <w:spacing w:val="-165"/>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Ａ ３級程度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Pr="000B69A7" w:rsidRDefault="005C18D5"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２級又は３級程度の実技試験の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３級程度の実技試験の合格者　</w:t>
            </w:r>
            <w:r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5C18D5"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２級程度の実技試験の合格者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9D6DD3"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２級又は３級程度</w:t>
            </w:r>
            <w:r w:rsidR="005C18D5">
              <w:rPr>
                <w:rFonts w:asciiTheme="minorEastAsia" w:hAnsiTheme="minorEastAsia" w:cs="Segoe UI Symbol" w:hint="eastAsia"/>
                <w:szCs w:val="21"/>
              </w:rPr>
              <w:t xml:space="preserve">の学科試験の合格者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C4345F" w:rsidRPr="00F17E3F" w:rsidTr="0059169D">
        <w:trPr>
          <w:cantSplit/>
          <w:trHeight w:val="1687"/>
        </w:trPr>
        <w:tc>
          <w:tcPr>
            <w:tcW w:w="426" w:type="dxa"/>
            <w:vMerge w:val="restart"/>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C4345F" w:rsidRPr="00A76243"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00C4345F" w:rsidRPr="00486F2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sidR="00C4345F">
              <w:rPr>
                <w:rFonts w:asciiTheme="minorEastAsia" w:hAnsiTheme="minorEastAsia" w:hint="eastAsia"/>
                <w:szCs w:val="21"/>
              </w:rPr>
              <w:t xml:space="preserve">　うち、講習受講者</w:t>
            </w:r>
            <w:r w:rsidR="00C4345F" w:rsidRPr="00486F2F">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RPr="00F17E3F" w:rsidTr="00393D17">
        <w:trPr>
          <w:cantSplit/>
          <w:trHeight w:val="1484"/>
        </w:trPr>
        <w:tc>
          <w:tcPr>
            <w:tcW w:w="426" w:type="dxa"/>
            <w:vMerge/>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rsidR="00C4345F" w:rsidRPr="00F17E3F"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　　無　・　有　　）</w:t>
            </w:r>
          </w:p>
          <w:p w:rsidR="005C18D5" w:rsidRPr="001F0ABA" w:rsidRDefault="005C18D5" w:rsidP="002F0E14">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BF07A7">
              <w:rPr>
                <w:rFonts w:asciiTheme="minorEastAsia" w:hAnsiTheme="minorEastAsia" w:hint="eastAsia"/>
                <w:spacing w:val="15"/>
                <w:kern w:val="0"/>
                <w:sz w:val="20"/>
                <w:szCs w:val="21"/>
                <w:fitText w:val="8580" w:id="1377113858"/>
              </w:rPr>
              <w:t>※受入れ数は、</w:t>
            </w:r>
            <w:r w:rsidR="002F0E14" w:rsidRPr="00BF07A7">
              <w:rPr>
                <w:rFonts w:asciiTheme="minorEastAsia" w:hAnsiTheme="minorEastAsia" w:hint="eastAsia"/>
                <w:spacing w:val="15"/>
                <w:kern w:val="0"/>
                <w:sz w:val="20"/>
                <w:szCs w:val="21"/>
                <w:fitText w:val="8580" w:id="1377113858"/>
              </w:rPr>
              <w:t>過去３年以内において新たに受入れを開始した技能実習生の総数</w:t>
            </w:r>
            <w:r w:rsidRPr="00BF07A7">
              <w:rPr>
                <w:rFonts w:asciiTheme="minorEastAsia" w:hAnsiTheme="minorEastAsia" w:hint="eastAsia"/>
                <w:spacing w:val="-135"/>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　　有　・　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「２技能実習を行わせる体制」の項目については、講習の整備から１年間は記載しないこと。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年　　　月　　　日作成</w:t>
      </w:r>
    </w:p>
    <w:p w:rsidR="00FE0226" w:rsidRDefault="00FE0226" w:rsidP="00FE0226">
      <w:pPr>
        <w:spacing w:line="240" w:lineRule="exact"/>
        <w:ind w:rightChars="400" w:right="840"/>
        <w:rPr>
          <w:rFonts w:asciiTheme="minorEastAsia" w:hAnsiTheme="minorEastAsia"/>
          <w:szCs w:val="21"/>
        </w:rPr>
      </w:pPr>
    </w:p>
    <w:p w:rsidR="00FE0226" w:rsidRDefault="00FE0226" w:rsidP="00FE0226">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rsidR="00FE0226" w:rsidRDefault="00FE0226" w:rsidP="00FE0226">
      <w:pPr>
        <w:spacing w:line="240" w:lineRule="exact"/>
        <w:ind w:rightChars="400" w:right="840"/>
        <w:rPr>
          <w:rFonts w:asciiTheme="minorEastAsia" w:hAnsiTheme="minorEastAsia"/>
          <w:szCs w:val="21"/>
        </w:rPr>
      </w:pPr>
    </w:p>
    <w:p w:rsidR="00FE0226" w:rsidRPr="00FE0226" w:rsidRDefault="00FE0226"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A7" w:rsidRDefault="00BF07A7" w:rsidP="00A045F7">
      <w:r>
        <w:separator/>
      </w:r>
    </w:p>
  </w:endnote>
  <w:endnote w:type="continuationSeparator" w:id="0">
    <w:p w:rsidR="00BF07A7" w:rsidRDefault="00BF07A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A7" w:rsidRDefault="00BF07A7" w:rsidP="00A045F7">
      <w:r>
        <w:separator/>
      </w:r>
    </w:p>
  </w:footnote>
  <w:footnote w:type="continuationSeparator" w:id="0">
    <w:p w:rsidR="00BF07A7" w:rsidRDefault="00BF07A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579FB"/>
    <w:rsid w:val="000B69A7"/>
    <w:rsid w:val="000C1AC7"/>
    <w:rsid w:val="000D429A"/>
    <w:rsid w:val="000D5B5B"/>
    <w:rsid w:val="0011123C"/>
    <w:rsid w:val="00113FA7"/>
    <w:rsid w:val="00125F38"/>
    <w:rsid w:val="00142C22"/>
    <w:rsid w:val="00177C27"/>
    <w:rsid w:val="00187362"/>
    <w:rsid w:val="00196E97"/>
    <w:rsid w:val="001A34CC"/>
    <w:rsid w:val="001D3DC0"/>
    <w:rsid w:val="001F0ABA"/>
    <w:rsid w:val="00221542"/>
    <w:rsid w:val="00222A16"/>
    <w:rsid w:val="00230028"/>
    <w:rsid w:val="00246785"/>
    <w:rsid w:val="002844E2"/>
    <w:rsid w:val="002E6969"/>
    <w:rsid w:val="002F0E14"/>
    <w:rsid w:val="00312711"/>
    <w:rsid w:val="0031749D"/>
    <w:rsid w:val="00340BB7"/>
    <w:rsid w:val="003761CA"/>
    <w:rsid w:val="00393D17"/>
    <w:rsid w:val="004224FD"/>
    <w:rsid w:val="004266F4"/>
    <w:rsid w:val="00442EFE"/>
    <w:rsid w:val="00447E4F"/>
    <w:rsid w:val="004537CB"/>
    <w:rsid w:val="00486F2F"/>
    <w:rsid w:val="004B24E5"/>
    <w:rsid w:val="004D6C99"/>
    <w:rsid w:val="005067FB"/>
    <w:rsid w:val="00516986"/>
    <w:rsid w:val="0054237B"/>
    <w:rsid w:val="00574343"/>
    <w:rsid w:val="0059169D"/>
    <w:rsid w:val="0059173A"/>
    <w:rsid w:val="005974D7"/>
    <w:rsid w:val="005A51C5"/>
    <w:rsid w:val="005C18D5"/>
    <w:rsid w:val="005E37E3"/>
    <w:rsid w:val="0062174E"/>
    <w:rsid w:val="006460DA"/>
    <w:rsid w:val="0069610E"/>
    <w:rsid w:val="006C11D9"/>
    <w:rsid w:val="006C2E87"/>
    <w:rsid w:val="00734A3E"/>
    <w:rsid w:val="00740E87"/>
    <w:rsid w:val="00743298"/>
    <w:rsid w:val="007B7544"/>
    <w:rsid w:val="007B7B71"/>
    <w:rsid w:val="007E0C4A"/>
    <w:rsid w:val="007E71BE"/>
    <w:rsid w:val="007F6FE4"/>
    <w:rsid w:val="0080749C"/>
    <w:rsid w:val="008165DA"/>
    <w:rsid w:val="008767F8"/>
    <w:rsid w:val="00884C83"/>
    <w:rsid w:val="00895A85"/>
    <w:rsid w:val="008E76AE"/>
    <w:rsid w:val="00901273"/>
    <w:rsid w:val="00906872"/>
    <w:rsid w:val="00941C90"/>
    <w:rsid w:val="009A1563"/>
    <w:rsid w:val="009B63A4"/>
    <w:rsid w:val="009D0039"/>
    <w:rsid w:val="009D6DD3"/>
    <w:rsid w:val="009E6698"/>
    <w:rsid w:val="00A045F7"/>
    <w:rsid w:val="00A075F9"/>
    <w:rsid w:val="00A53133"/>
    <w:rsid w:val="00A6393A"/>
    <w:rsid w:val="00A76243"/>
    <w:rsid w:val="00A811BA"/>
    <w:rsid w:val="00A95725"/>
    <w:rsid w:val="00AB7FAE"/>
    <w:rsid w:val="00B17E6D"/>
    <w:rsid w:val="00B42057"/>
    <w:rsid w:val="00B719E9"/>
    <w:rsid w:val="00BF07A7"/>
    <w:rsid w:val="00BF704F"/>
    <w:rsid w:val="00C35539"/>
    <w:rsid w:val="00C4345F"/>
    <w:rsid w:val="00C633BE"/>
    <w:rsid w:val="00C70C73"/>
    <w:rsid w:val="00C74266"/>
    <w:rsid w:val="00C746E4"/>
    <w:rsid w:val="00CF310F"/>
    <w:rsid w:val="00D018B7"/>
    <w:rsid w:val="00D40B3C"/>
    <w:rsid w:val="00D62B43"/>
    <w:rsid w:val="00E77B42"/>
    <w:rsid w:val="00E93810"/>
    <w:rsid w:val="00EA2515"/>
    <w:rsid w:val="00EB7682"/>
    <w:rsid w:val="00EF62EC"/>
    <w:rsid w:val="00F17E3F"/>
    <w:rsid w:val="00F322A9"/>
    <w:rsid w:val="00F427E1"/>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0D0D-4957-4CCE-AEF7-3705E46C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cp:lastModifiedBy>
  <cp:revision>19</cp:revision>
  <cp:lastPrinted>2017-02-13T08:59:00Z</cp:lastPrinted>
  <dcterms:created xsi:type="dcterms:W3CDTF">2017-02-22T00:51:00Z</dcterms:created>
  <dcterms:modified xsi:type="dcterms:W3CDTF">2018-06-12T05:54:00Z</dcterms:modified>
</cp:coreProperties>
</file>