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BB974F" w14:textId="19E8D78B" w:rsidR="009261C9" w:rsidRPr="00EF43E8" w:rsidRDefault="001C7C62" w:rsidP="009261C9">
      <w:pPr>
        <w:jc w:val="center"/>
        <w:rPr>
          <w:rFonts w:ascii="ＭＳ Ｐゴシック" w:eastAsia="ＭＳ Ｐゴシック" w:hAnsi="ＭＳ Ｐゴシック"/>
          <w:sz w:val="24"/>
        </w:rPr>
      </w:pPr>
      <w:bookmarkStart w:id="0" w:name="_GoBack"/>
      <w:bookmarkEnd w:id="0"/>
      <w:r>
        <w:rPr>
          <w:rFonts w:ascii="ＭＳ Ｐゴシック" w:eastAsia="ＭＳ Ｐゴシック" w:hAnsi="ＭＳ Ｐゴシック" w:hint="eastAsia"/>
          <w:sz w:val="28"/>
        </w:rPr>
        <w:t>168</w:t>
      </w:r>
      <w:r w:rsidR="003615A8">
        <w:rPr>
          <w:rFonts w:ascii="ＭＳ Ｐゴシック" w:eastAsia="ＭＳ Ｐゴシック" w:hAnsi="ＭＳ Ｐゴシック" w:hint="eastAsia"/>
          <w:sz w:val="28"/>
        </w:rPr>
        <w:t xml:space="preserve">　</w:t>
      </w:r>
      <w:r w:rsidR="004C2596" w:rsidRPr="00EF43E8">
        <w:rPr>
          <w:rFonts w:ascii="ＭＳ Ｐゴシック" w:eastAsia="ＭＳ Ｐゴシック" w:hAnsi="ＭＳ Ｐゴシック" w:hint="eastAsia"/>
          <w:sz w:val="28"/>
        </w:rPr>
        <w:t>エーラス・ダンロス症候群</w:t>
      </w:r>
    </w:p>
    <w:p w14:paraId="4DA87057" w14:textId="77777777" w:rsidR="009261C9" w:rsidRPr="00EF43E8" w:rsidRDefault="009261C9" w:rsidP="009261C9">
      <w:pPr>
        <w:rPr>
          <w:rFonts w:ascii="ＭＳ Ｐゴシック" w:eastAsia="ＭＳ Ｐゴシック" w:hAnsi="ＭＳ Ｐゴシック"/>
          <w:bdr w:val="single" w:sz="4" w:space="0" w:color="auto"/>
        </w:rPr>
      </w:pPr>
      <w:r w:rsidRPr="00EF43E8">
        <w:rPr>
          <w:rFonts w:ascii="ＭＳ Ｐゴシック" w:eastAsia="ＭＳ Ｐゴシック" w:hAnsi="ＭＳ Ｐゴシック" w:hint="eastAsia"/>
          <w:bdr w:val="single" w:sz="4" w:space="0" w:color="auto"/>
        </w:rPr>
        <w:t>○　概要</w:t>
      </w:r>
    </w:p>
    <w:p w14:paraId="51EA8DC0" w14:textId="77777777" w:rsidR="009261C9" w:rsidRPr="00EF43E8" w:rsidRDefault="009261C9" w:rsidP="009261C9">
      <w:pPr>
        <w:ind w:leftChars="100" w:left="210"/>
        <w:rPr>
          <w:rFonts w:ascii="ＭＳ Ｐゴシック" w:eastAsia="ＭＳ Ｐゴシック" w:hAnsi="ＭＳ Ｐゴシック"/>
        </w:rPr>
      </w:pPr>
    </w:p>
    <w:p w14:paraId="2E4CD7EB" w14:textId="4DC8358B" w:rsidR="009261C9" w:rsidRPr="00EF43E8" w:rsidRDefault="009261C9" w:rsidP="00C557C4">
      <w:pPr>
        <w:spacing w:line="340" w:lineRule="exact"/>
        <w:ind w:leftChars="100" w:left="210"/>
        <w:rPr>
          <w:rFonts w:ascii="ＭＳ Ｐゴシック" w:eastAsia="ＭＳ Ｐゴシック" w:hAnsi="ＭＳ Ｐゴシック"/>
        </w:rPr>
      </w:pPr>
      <w:r w:rsidRPr="00EF43E8">
        <w:rPr>
          <w:rFonts w:ascii="ＭＳ Ｐゴシック" w:eastAsia="ＭＳ Ｐゴシック" w:hAnsi="ＭＳ Ｐゴシック" w:hint="eastAsia"/>
        </w:rPr>
        <w:t>１．</w:t>
      </w:r>
      <w:r w:rsidRPr="00EF43E8">
        <w:rPr>
          <w:rFonts w:ascii="ＭＳ Ｐゴシック" w:eastAsia="ＭＳ Ｐゴシック" w:hAnsi="ＭＳ Ｐゴシック"/>
        </w:rPr>
        <w:t xml:space="preserve">概要 </w:t>
      </w:r>
    </w:p>
    <w:p w14:paraId="55040BB1" w14:textId="148CCFD9" w:rsidR="009261C9" w:rsidRPr="00EF43E8" w:rsidRDefault="009261C9" w:rsidP="00C557C4">
      <w:pPr>
        <w:spacing w:line="340" w:lineRule="exact"/>
        <w:ind w:leftChars="200" w:left="420"/>
        <w:rPr>
          <w:rFonts w:ascii="ＭＳ Ｐゴシック" w:eastAsia="ＭＳ Ｐゴシック" w:hAnsi="ＭＳ Ｐゴシック"/>
        </w:rPr>
      </w:pPr>
      <w:r w:rsidRPr="00EF43E8">
        <w:rPr>
          <w:rFonts w:ascii="ＭＳ Ｐゴシック" w:eastAsia="ＭＳ Ｐゴシック" w:hAnsi="ＭＳ Ｐゴシック" w:hint="eastAsia"/>
        </w:rPr>
        <w:t xml:space="preserve">　</w:t>
      </w:r>
      <w:r w:rsidR="001B1189" w:rsidRPr="001B1189">
        <w:rPr>
          <w:rFonts w:ascii="ＭＳ Ｐゴシック" w:eastAsia="ＭＳ Ｐゴシック" w:hAnsi="ＭＳ Ｐゴシック" w:hint="eastAsia"/>
        </w:rPr>
        <w:t>エーラス・ダンロス症候群</w:t>
      </w:r>
      <w:r w:rsidR="001B1189" w:rsidRPr="00697C81">
        <w:rPr>
          <w:rFonts w:ascii="ＭＳ Ｐゴシック" w:eastAsia="ＭＳ Ｐゴシック" w:hAnsi="ＭＳ Ｐゴシック" w:hint="eastAsia"/>
        </w:rPr>
        <w:t>（</w:t>
      </w:r>
      <w:r w:rsidR="00697C81" w:rsidRPr="00DC12FD">
        <w:rPr>
          <w:rFonts w:ascii="ＭＳ Ｐゴシック" w:eastAsia="ＭＳ Ｐゴシック" w:hAnsi="ＭＳ Ｐゴシック"/>
        </w:rPr>
        <w:t>Ehlers-Danlos syndrome</w:t>
      </w:r>
      <w:r w:rsidR="009D2584" w:rsidRPr="00697C81">
        <w:rPr>
          <w:rFonts w:ascii="ＭＳ Ｐゴシック" w:eastAsia="ＭＳ Ｐゴシック" w:hAnsi="ＭＳ Ｐゴシック" w:hint="eastAsia"/>
        </w:rPr>
        <w:t>：</w:t>
      </w:r>
      <w:r w:rsidR="009D2584" w:rsidRPr="00697C81">
        <w:rPr>
          <w:rFonts w:ascii="ＭＳ Ｐゴシック" w:eastAsia="ＭＳ Ｐゴシック" w:hAnsi="ＭＳ Ｐゴシック"/>
        </w:rPr>
        <w:t>EDS</w:t>
      </w:r>
      <w:r w:rsidR="001B1189" w:rsidRPr="00697C81">
        <w:rPr>
          <w:rFonts w:ascii="ＭＳ Ｐゴシック" w:eastAsia="ＭＳ Ｐゴシック" w:hAnsi="ＭＳ Ｐゴシック" w:hint="eastAsia"/>
        </w:rPr>
        <w:t>）</w:t>
      </w:r>
      <w:r w:rsidR="001B1189">
        <w:rPr>
          <w:rFonts w:ascii="ＭＳ Ｐゴシック" w:eastAsia="ＭＳ Ｐゴシック" w:hAnsi="ＭＳ Ｐゴシック" w:hint="eastAsia"/>
        </w:rPr>
        <w:t>は、</w:t>
      </w:r>
      <w:r w:rsidR="00351C48" w:rsidRPr="00EF43E8">
        <w:rPr>
          <w:rFonts w:ascii="ＭＳ Ｐゴシック" w:eastAsia="ＭＳ Ｐゴシック" w:hAnsi="ＭＳ Ｐゴシック" w:hint="eastAsia"/>
          <w:color w:val="000000"/>
        </w:rPr>
        <w:t>皮膚、関節、血管など</w:t>
      </w:r>
      <w:r w:rsidR="00EF43E8">
        <w:rPr>
          <w:rFonts w:ascii="ＭＳ Ｐゴシック" w:eastAsia="ＭＳ Ｐゴシック" w:hAnsi="ＭＳ Ｐゴシック" w:hint="eastAsia"/>
          <w:color w:val="000000"/>
        </w:rPr>
        <w:t>全身的な</w:t>
      </w:r>
      <w:r w:rsidR="00351C48" w:rsidRPr="00EF43E8">
        <w:rPr>
          <w:rFonts w:ascii="ＭＳ Ｐゴシック" w:eastAsia="ＭＳ Ｐゴシック" w:hAnsi="ＭＳ Ｐゴシック" w:hint="eastAsia"/>
          <w:color w:val="000000"/>
        </w:rPr>
        <w:t>結合組織の脆弱性に基づく遺伝性疾患である。その原因と症状から、</w:t>
      </w:r>
      <w:r w:rsidR="003A24C2">
        <w:rPr>
          <w:rFonts w:ascii="ＭＳ Ｐゴシック" w:eastAsia="ＭＳ Ｐゴシック" w:hAnsi="ＭＳ Ｐゴシック" w:hint="eastAsia"/>
          <w:color w:val="000000"/>
        </w:rPr>
        <w:t>６</w:t>
      </w:r>
      <w:r w:rsidR="00351C48" w:rsidRPr="00EF43E8">
        <w:rPr>
          <w:rFonts w:ascii="ＭＳ Ｐゴシック" w:eastAsia="ＭＳ Ｐゴシック" w:hAnsi="ＭＳ Ｐゴシック" w:hint="eastAsia"/>
          <w:color w:val="000000"/>
        </w:rPr>
        <w:t>つの主病型（古典型、関節型、血管型、後側彎型、</w:t>
      </w:r>
      <w:r w:rsidR="00351C48" w:rsidRPr="00150509">
        <w:rPr>
          <w:rFonts w:ascii="ＭＳ Ｐゴシック" w:eastAsia="ＭＳ Ｐゴシック" w:hAnsi="ＭＳ Ｐゴシック" w:hint="eastAsia"/>
        </w:rPr>
        <w:t>多</w:t>
      </w:r>
      <w:r w:rsidR="00BA169D" w:rsidRPr="00150509">
        <w:rPr>
          <w:rFonts w:ascii="ＭＳ Ｐゴシック" w:eastAsia="ＭＳ Ｐゴシック" w:hAnsi="ＭＳ Ｐゴシック" w:hint="eastAsia"/>
        </w:rPr>
        <w:t>発</w:t>
      </w:r>
      <w:r w:rsidR="00351C48" w:rsidRPr="00150509">
        <w:rPr>
          <w:rFonts w:ascii="ＭＳ Ｐゴシック" w:eastAsia="ＭＳ Ｐゴシック" w:hAnsi="ＭＳ Ｐゴシック" w:hint="eastAsia"/>
        </w:rPr>
        <w:t>関</w:t>
      </w:r>
      <w:r w:rsidR="00351C48" w:rsidRPr="00EF43E8">
        <w:rPr>
          <w:rFonts w:ascii="ＭＳ Ｐゴシック" w:eastAsia="ＭＳ Ｐゴシック" w:hAnsi="ＭＳ Ｐゴシック" w:hint="eastAsia"/>
          <w:color w:val="000000"/>
        </w:rPr>
        <w:t>節弛緩型、皮膚脆弱型）に分類されており、全病型を合わせた推定頻度は約</w:t>
      </w:r>
      <w:r w:rsidR="003A24C2">
        <w:rPr>
          <w:rFonts w:ascii="ＭＳ Ｐゴシック" w:eastAsia="ＭＳ Ｐゴシック" w:hAnsi="ＭＳ Ｐゴシック" w:hint="eastAsia"/>
          <w:color w:val="000000"/>
        </w:rPr>
        <w:t>１</w:t>
      </w:r>
      <w:r w:rsidR="00351C48" w:rsidRPr="00EF43E8">
        <w:rPr>
          <w:rFonts w:ascii="ＭＳ Ｐゴシック" w:eastAsia="ＭＳ Ｐゴシック" w:hAnsi="ＭＳ Ｐゴシック" w:hint="eastAsia"/>
          <w:color w:val="000000"/>
        </w:rPr>
        <w:t>/5</w:t>
      </w:r>
      <w:r w:rsidR="003A24C2">
        <w:rPr>
          <w:rFonts w:ascii="ＭＳ Ｐゴシック" w:eastAsia="ＭＳ Ｐゴシック" w:hAnsi="ＭＳ Ｐゴシック" w:hint="eastAsia"/>
          <w:color w:val="000000"/>
        </w:rPr>
        <w:t>,</w:t>
      </w:r>
      <w:r w:rsidR="00351C48" w:rsidRPr="00EF43E8">
        <w:rPr>
          <w:rFonts w:ascii="ＭＳ Ｐゴシック" w:eastAsia="ＭＳ Ｐゴシック" w:hAnsi="ＭＳ Ｐゴシック" w:hint="eastAsia"/>
          <w:color w:val="000000"/>
        </w:rPr>
        <w:t>000人とされている。</w:t>
      </w:r>
      <w:r w:rsidR="00F443B1" w:rsidRPr="00EF43E8">
        <w:rPr>
          <w:rFonts w:ascii="ＭＳ Ｐゴシック" w:eastAsia="ＭＳ Ｐゴシック" w:hAnsi="ＭＳ Ｐゴシック" w:hint="eastAsia"/>
          <w:color w:val="000000"/>
        </w:rPr>
        <w:t>さらに</w:t>
      </w:r>
      <w:r w:rsidR="00351C48" w:rsidRPr="00EF43E8">
        <w:rPr>
          <w:rFonts w:ascii="ＭＳ Ｐゴシック" w:eastAsia="ＭＳ Ｐゴシック" w:hAnsi="ＭＳ Ｐゴシック" w:hint="eastAsia"/>
          <w:color w:val="000000"/>
        </w:rPr>
        <w:t>、最近</w:t>
      </w:r>
      <w:r w:rsidR="009D71E7">
        <w:rPr>
          <w:rFonts w:ascii="ＭＳ Ｐゴシック" w:eastAsia="ＭＳ Ｐゴシック" w:hAnsi="ＭＳ Ｐゴシック" w:hint="eastAsia"/>
          <w:color w:val="000000"/>
        </w:rPr>
        <w:t>、難治性疾患克服研究事業</w:t>
      </w:r>
      <w:r w:rsidR="00B424EE">
        <w:rPr>
          <w:rFonts w:ascii="ＭＳ Ｐゴシック" w:eastAsia="ＭＳ Ｐゴシック" w:hAnsi="ＭＳ Ｐゴシック" w:hint="eastAsia"/>
          <w:color w:val="000000"/>
        </w:rPr>
        <w:t>研究</w:t>
      </w:r>
      <w:r w:rsidR="009D71E7">
        <w:rPr>
          <w:rFonts w:ascii="ＭＳ Ｐゴシック" w:eastAsia="ＭＳ Ｐゴシック" w:hAnsi="ＭＳ Ｐゴシック" w:hint="eastAsia"/>
          <w:color w:val="000000"/>
        </w:rPr>
        <w:t>班において</w:t>
      </w:r>
      <w:r w:rsidR="00351C48" w:rsidRPr="00EF43E8">
        <w:rPr>
          <w:rFonts w:ascii="ＭＳ Ｐゴシック" w:eastAsia="ＭＳ Ｐゴシック" w:hAnsi="ＭＳ Ｐゴシック" w:hint="eastAsia"/>
          <w:color w:val="000000"/>
        </w:rPr>
        <w:t>見出し</w:t>
      </w:r>
      <w:r w:rsidR="001B152C">
        <w:rPr>
          <w:rFonts w:ascii="ＭＳ Ｐゴシック" w:eastAsia="ＭＳ Ｐゴシック" w:hAnsi="ＭＳ Ｐゴシック" w:hint="eastAsia"/>
          <w:color w:val="000000"/>
        </w:rPr>
        <w:t>、疾患概念を確立した</w:t>
      </w:r>
      <w:r w:rsidR="001256C2">
        <w:rPr>
          <w:rFonts w:ascii="ＭＳ Ｐゴシック" w:eastAsia="ＭＳ Ｐゴシック" w:hAnsi="ＭＳ Ｐゴシック" w:hint="eastAsia"/>
          <w:color w:val="000000"/>
        </w:rPr>
        <w:t>「</w:t>
      </w:r>
      <w:r w:rsidR="0051666E" w:rsidRPr="00EF43E8">
        <w:rPr>
          <w:rFonts w:ascii="ＭＳ Ｐゴシック" w:eastAsia="ＭＳ Ｐゴシック" w:hAnsi="ＭＳ Ｐゴシック"/>
          <w:color w:val="000000"/>
        </w:rPr>
        <w:t>D4ST1</w:t>
      </w:r>
      <w:r w:rsidR="0051666E" w:rsidRPr="00EF43E8">
        <w:rPr>
          <w:rFonts w:ascii="ＭＳ Ｐゴシック" w:eastAsia="ＭＳ Ｐゴシック" w:hAnsi="ＭＳ Ｐゴシック" w:hint="eastAsia"/>
          <w:color w:val="000000"/>
        </w:rPr>
        <w:t>欠損に基づく</w:t>
      </w:r>
      <w:r w:rsidR="0051666E" w:rsidRPr="00EF43E8">
        <w:rPr>
          <w:rFonts w:ascii="ＭＳ Ｐゴシック" w:eastAsia="ＭＳ Ｐゴシック" w:hAnsi="ＭＳ Ｐゴシック"/>
          <w:color w:val="000000"/>
        </w:rPr>
        <w:t>EDS</w:t>
      </w:r>
      <w:r w:rsidR="00A55E18">
        <w:rPr>
          <w:rFonts w:ascii="ＭＳ Ｐゴシック" w:eastAsia="ＭＳ Ｐゴシック" w:hAnsi="ＭＳ Ｐゴシック" w:hint="eastAsia"/>
          <w:color w:val="000000"/>
        </w:rPr>
        <w:t>（</w:t>
      </w:r>
      <w:r w:rsidR="00A55E18">
        <w:rPr>
          <w:rFonts w:ascii="ＭＳ Ｐゴシック" w:eastAsia="ＭＳ Ｐゴシック" w:hAnsi="ＭＳ Ｐゴシック"/>
          <w:color w:val="000000"/>
        </w:rPr>
        <w:t>DDEDS</w:t>
      </w:r>
      <w:r w:rsidR="00A55E18">
        <w:rPr>
          <w:rFonts w:ascii="ＭＳ Ｐゴシック" w:eastAsia="ＭＳ Ｐゴシック" w:hAnsi="ＭＳ Ｐゴシック" w:hint="eastAsia"/>
          <w:color w:val="000000"/>
        </w:rPr>
        <w:t>）</w:t>
      </w:r>
      <w:r w:rsidR="007C58B1">
        <w:rPr>
          <w:rFonts w:ascii="ＭＳ Ｐゴシック" w:eastAsia="ＭＳ Ｐゴシック" w:hAnsi="ＭＳ Ｐゴシック" w:hint="eastAsia"/>
          <w:color w:val="000000"/>
        </w:rPr>
        <w:t>」</w:t>
      </w:r>
      <w:r w:rsidR="00351C48" w:rsidRPr="00EF43E8">
        <w:rPr>
          <w:rFonts w:ascii="ＭＳ Ｐゴシック" w:eastAsia="ＭＳ Ｐゴシック" w:hAnsi="ＭＳ Ｐゴシック" w:hint="eastAsia"/>
          <w:color w:val="000000"/>
        </w:rPr>
        <w:t>を含め、新たな病型</w:t>
      </w:r>
      <w:r w:rsidR="00683C59" w:rsidRPr="00EF43E8">
        <w:rPr>
          <w:rFonts w:ascii="ＭＳ Ｐゴシック" w:eastAsia="ＭＳ Ｐゴシック" w:hAnsi="ＭＳ Ｐゴシック" w:hint="eastAsia"/>
          <w:color w:val="000000"/>
        </w:rPr>
        <w:t>が</w:t>
      </w:r>
      <w:r w:rsidR="00351C48" w:rsidRPr="00EF43E8">
        <w:rPr>
          <w:rFonts w:ascii="ＭＳ Ｐゴシック" w:eastAsia="ＭＳ Ｐゴシック" w:hAnsi="ＭＳ Ｐゴシック" w:hint="eastAsia"/>
          <w:color w:val="000000"/>
        </w:rPr>
        <w:t>発見</w:t>
      </w:r>
      <w:r w:rsidR="00DB70CF" w:rsidRPr="00EF43E8">
        <w:rPr>
          <w:rFonts w:ascii="ＭＳ Ｐゴシック" w:eastAsia="ＭＳ Ｐゴシック" w:hAnsi="ＭＳ Ｐゴシック" w:hint="eastAsia"/>
          <w:color w:val="000000"/>
        </w:rPr>
        <w:t>されて</w:t>
      </w:r>
      <w:r w:rsidR="00351C48" w:rsidRPr="00EF43E8">
        <w:rPr>
          <w:rFonts w:ascii="ＭＳ Ｐゴシック" w:eastAsia="ＭＳ Ｐゴシック" w:hAnsi="ＭＳ Ｐゴシック" w:hint="eastAsia"/>
          <w:color w:val="000000"/>
        </w:rPr>
        <w:t>いる。</w:t>
      </w:r>
    </w:p>
    <w:p w14:paraId="17415D6B" w14:textId="77777777" w:rsidR="009261C9" w:rsidRPr="00EF43E8" w:rsidRDefault="009261C9" w:rsidP="00C557C4">
      <w:pPr>
        <w:spacing w:line="340" w:lineRule="exact"/>
        <w:ind w:leftChars="200" w:left="420"/>
        <w:rPr>
          <w:rFonts w:ascii="ＭＳ Ｐゴシック" w:eastAsia="ＭＳ Ｐゴシック" w:hAnsi="ＭＳ Ｐゴシック"/>
        </w:rPr>
      </w:pPr>
    </w:p>
    <w:p w14:paraId="41A99CBA" w14:textId="77777777" w:rsidR="009261C9" w:rsidRPr="00EF43E8" w:rsidRDefault="009261C9" w:rsidP="00C557C4">
      <w:pPr>
        <w:spacing w:line="340" w:lineRule="exact"/>
        <w:ind w:leftChars="100" w:left="210"/>
        <w:rPr>
          <w:rFonts w:ascii="ＭＳ Ｐゴシック" w:eastAsia="ＭＳ Ｐゴシック" w:hAnsi="ＭＳ Ｐゴシック"/>
        </w:rPr>
      </w:pPr>
      <w:r w:rsidRPr="00EF43E8">
        <w:rPr>
          <w:rFonts w:ascii="ＭＳ Ｐゴシック" w:eastAsia="ＭＳ Ｐゴシック" w:hAnsi="ＭＳ Ｐゴシック" w:hint="eastAsia"/>
        </w:rPr>
        <w:t>２．原因</w:t>
      </w:r>
      <w:r w:rsidRPr="00EF43E8">
        <w:rPr>
          <w:rFonts w:ascii="ＭＳ Ｐゴシック" w:eastAsia="ＭＳ Ｐゴシック" w:hAnsi="ＭＳ Ｐゴシック"/>
        </w:rPr>
        <w:t xml:space="preserve"> </w:t>
      </w:r>
    </w:p>
    <w:p w14:paraId="2B9902A4" w14:textId="132B6159" w:rsidR="009261C9" w:rsidRPr="001F293D" w:rsidRDefault="009261C9" w:rsidP="00C557C4">
      <w:pPr>
        <w:spacing w:line="340" w:lineRule="exact"/>
        <w:ind w:leftChars="200" w:left="420"/>
        <w:rPr>
          <w:rFonts w:ascii="ＭＳ Ｐゴシック" w:eastAsia="ＭＳ Ｐゴシック" w:hAnsi="ＭＳ Ｐゴシック" w:cs="Times New Roman"/>
        </w:rPr>
      </w:pPr>
      <w:r w:rsidRPr="00EF43E8">
        <w:rPr>
          <w:rFonts w:ascii="ＭＳ Ｐゴシック" w:eastAsia="ＭＳ Ｐゴシック" w:hAnsi="ＭＳ Ｐゴシック" w:hint="eastAsia"/>
        </w:rPr>
        <w:t xml:space="preserve">　</w:t>
      </w:r>
      <w:r w:rsidR="00D02DC9" w:rsidRPr="00EF43E8">
        <w:rPr>
          <w:rFonts w:ascii="ＭＳ Ｐゴシック" w:eastAsia="ＭＳ Ｐゴシック" w:hAnsi="ＭＳ Ｐゴシック" w:hint="eastAsia"/>
          <w:color w:val="000000"/>
        </w:rPr>
        <w:t>コラーゲン分子</w:t>
      </w:r>
      <w:r w:rsidR="008749E4">
        <w:rPr>
          <w:rFonts w:ascii="ＭＳ Ｐゴシック" w:eastAsia="ＭＳ Ｐゴシック" w:hAnsi="ＭＳ Ｐゴシック" w:hint="eastAsia"/>
          <w:color w:val="000000"/>
        </w:rPr>
        <w:t>又は</w:t>
      </w:r>
      <w:r w:rsidR="00D02DC9" w:rsidRPr="00EF43E8">
        <w:rPr>
          <w:rFonts w:ascii="ＭＳ Ｐゴシック" w:eastAsia="ＭＳ Ｐゴシック" w:hAnsi="ＭＳ Ｐゴシック" w:hint="eastAsia"/>
          <w:color w:val="000000"/>
        </w:rPr>
        <w:t>コラーゲン成熟過程に関与する酵素の遺伝子変異に基づく。</w:t>
      </w:r>
      <w:r w:rsidR="00836FC9">
        <w:rPr>
          <w:rFonts w:ascii="ＭＳ Ｐゴシック" w:eastAsia="ＭＳ Ｐゴシック" w:hAnsi="ＭＳ Ｐゴシック" w:hint="eastAsia"/>
          <w:color w:val="000000"/>
        </w:rPr>
        <w:t>古典型は</w:t>
      </w:r>
      <w:r w:rsidR="00C43C0F">
        <w:rPr>
          <w:rFonts w:ascii="ＭＳ Ｐゴシック" w:eastAsia="ＭＳ Ｐゴシック" w:hAnsi="ＭＳ Ｐゴシック" w:hint="eastAsia"/>
          <w:color w:val="000000"/>
        </w:rPr>
        <w:t>V</w:t>
      </w:r>
      <w:r w:rsidR="00836FC9">
        <w:rPr>
          <w:rFonts w:ascii="ＭＳ Ｐゴシック" w:eastAsia="ＭＳ Ｐゴシック" w:hAnsi="ＭＳ Ｐゴシック" w:hint="eastAsia"/>
          <w:color w:val="000000"/>
        </w:rPr>
        <w:t>型コラーゲン</w:t>
      </w:r>
      <w:r w:rsidR="007B1648">
        <w:rPr>
          <w:rFonts w:ascii="ＭＳ Ｐゴシック" w:eastAsia="ＭＳ Ｐゴシック" w:hAnsi="ＭＳ Ｐゴシック" w:hint="eastAsia"/>
          <w:color w:val="000000"/>
        </w:rPr>
        <w:t>（</w:t>
      </w:r>
      <w:r w:rsidR="007B1648" w:rsidRPr="000D0195">
        <w:rPr>
          <w:rFonts w:ascii="ＭＳ Ｐゴシック" w:eastAsia="ＭＳ Ｐゴシック" w:hAnsi="ＭＳ Ｐゴシック"/>
          <w:i/>
        </w:rPr>
        <w:t>COL5A1</w:t>
      </w:r>
      <w:r w:rsidR="007B1648">
        <w:rPr>
          <w:rFonts w:ascii="ＭＳ Ｐゴシック" w:eastAsia="ＭＳ Ｐゴシック" w:hAnsi="ＭＳ Ｐゴシック" w:hint="eastAsia"/>
        </w:rPr>
        <w:t>、</w:t>
      </w:r>
      <w:r w:rsidR="007B1648" w:rsidRPr="000D0195">
        <w:rPr>
          <w:rFonts w:ascii="ＭＳ Ｐゴシック" w:eastAsia="ＭＳ Ｐゴシック" w:hAnsi="ＭＳ Ｐゴシック"/>
          <w:i/>
        </w:rPr>
        <w:t>COL5A2</w:t>
      </w:r>
      <w:r w:rsidR="007B1648">
        <w:rPr>
          <w:rFonts w:ascii="ＭＳ Ｐゴシック" w:eastAsia="ＭＳ Ｐゴシック" w:hAnsi="ＭＳ Ｐゴシック" w:hint="eastAsia"/>
          <w:color w:val="000000"/>
        </w:rPr>
        <w:t>）</w:t>
      </w:r>
      <w:r w:rsidR="00836FC9">
        <w:rPr>
          <w:rFonts w:ascii="ＭＳ Ｐゴシック" w:eastAsia="ＭＳ Ｐゴシック" w:hAnsi="ＭＳ Ｐゴシック" w:hint="eastAsia"/>
          <w:color w:val="000000"/>
        </w:rPr>
        <w:t>遺伝子変異により、血管型</w:t>
      </w:r>
      <w:r w:rsidR="00836FC9">
        <w:rPr>
          <w:rFonts w:ascii="ＭＳ Ｐゴシック" w:eastAsia="ＭＳ Ｐゴシック" w:hAnsi="ＭＳ Ｐゴシック"/>
          <w:color w:val="000000"/>
        </w:rPr>
        <w:t>EDS</w:t>
      </w:r>
      <w:r w:rsidR="00836FC9">
        <w:rPr>
          <w:rFonts w:ascii="ＭＳ Ｐゴシック" w:eastAsia="ＭＳ Ｐゴシック" w:hAnsi="ＭＳ Ｐゴシック" w:hint="eastAsia"/>
          <w:color w:val="000000"/>
        </w:rPr>
        <w:t>は</w:t>
      </w:r>
      <w:r w:rsidR="007504C3">
        <w:rPr>
          <w:rFonts w:ascii="ＭＳ Ｐゴシック" w:eastAsia="ＭＳ Ｐゴシック" w:hAnsi="ＭＳ Ｐゴシック" w:hint="eastAsia"/>
          <w:color w:val="000000"/>
        </w:rPr>
        <w:t>III</w:t>
      </w:r>
      <w:r w:rsidR="00836FC9">
        <w:rPr>
          <w:rFonts w:ascii="ＭＳ Ｐゴシック" w:eastAsia="ＭＳ Ｐゴシック" w:hAnsi="ＭＳ Ｐゴシック" w:hint="eastAsia"/>
          <w:color w:val="000000"/>
        </w:rPr>
        <w:t>型コラーゲン</w:t>
      </w:r>
      <w:r w:rsidR="007B1648">
        <w:rPr>
          <w:rFonts w:ascii="ＭＳ Ｐゴシック" w:eastAsia="ＭＳ Ｐゴシック" w:hAnsi="ＭＳ Ｐゴシック" w:hint="eastAsia"/>
          <w:color w:val="000000"/>
        </w:rPr>
        <w:t>（</w:t>
      </w:r>
      <w:r w:rsidR="007B1648" w:rsidRPr="007B1648">
        <w:rPr>
          <w:rFonts w:ascii="ＭＳ Ｐゴシック" w:eastAsia="ＭＳ Ｐゴシック" w:hAnsi="ＭＳ Ｐゴシック"/>
          <w:i/>
          <w:color w:val="000000"/>
        </w:rPr>
        <w:t>COL3A1</w:t>
      </w:r>
      <w:r w:rsidR="007B1648">
        <w:rPr>
          <w:rFonts w:ascii="ＭＳ Ｐゴシック" w:eastAsia="ＭＳ Ｐゴシック" w:hAnsi="ＭＳ Ｐゴシック" w:hint="eastAsia"/>
          <w:color w:val="000000"/>
        </w:rPr>
        <w:t>）</w:t>
      </w:r>
      <w:r w:rsidR="00836FC9">
        <w:rPr>
          <w:rFonts w:ascii="ＭＳ Ｐゴシック" w:eastAsia="ＭＳ Ｐゴシック" w:hAnsi="ＭＳ Ｐゴシック" w:hint="eastAsia"/>
          <w:color w:val="000000"/>
        </w:rPr>
        <w:t>遺伝子変異より、後側彎型</w:t>
      </w:r>
      <w:r w:rsidR="00836FC9">
        <w:rPr>
          <w:rFonts w:ascii="ＭＳ Ｐゴシック" w:eastAsia="ＭＳ Ｐゴシック" w:hAnsi="ＭＳ Ｐゴシック"/>
          <w:color w:val="000000"/>
        </w:rPr>
        <w:t>EDS</w:t>
      </w:r>
      <w:r w:rsidR="00836FC9">
        <w:rPr>
          <w:rFonts w:ascii="ＭＳ Ｐゴシック" w:eastAsia="ＭＳ Ｐゴシック" w:hAnsi="ＭＳ Ｐゴシック" w:hint="eastAsia"/>
          <w:color w:val="000000"/>
        </w:rPr>
        <w:t>は</w:t>
      </w:r>
      <w:r w:rsidR="00ED6628">
        <w:rPr>
          <w:rFonts w:ascii="ＭＳ Ｐゴシック" w:eastAsia="ＭＳ Ｐゴシック" w:hAnsi="ＭＳ Ｐゴシック" w:hint="eastAsia"/>
          <w:color w:val="000000"/>
        </w:rPr>
        <w:t>コラーゲン修飾酵素</w:t>
      </w:r>
      <w:r w:rsidR="00836FC9">
        <w:rPr>
          <w:rFonts w:ascii="ＭＳ Ｐゴシック" w:eastAsia="ＭＳ Ｐゴシック" w:hAnsi="ＭＳ Ｐゴシック" w:hint="eastAsia"/>
          <w:color w:val="000000"/>
        </w:rPr>
        <w:t>リジルヒドロキシラーゼ</w:t>
      </w:r>
      <w:r w:rsidR="007B1648">
        <w:rPr>
          <w:rFonts w:ascii="ＭＳ Ｐゴシック" w:eastAsia="ＭＳ Ｐゴシック" w:hAnsi="ＭＳ Ｐゴシック" w:hint="eastAsia"/>
          <w:color w:val="000000"/>
        </w:rPr>
        <w:t>（</w:t>
      </w:r>
      <w:r w:rsidR="007B1648" w:rsidRPr="007B1648">
        <w:rPr>
          <w:rFonts w:ascii="ＭＳ Ｐゴシック" w:eastAsia="ＭＳ Ｐゴシック" w:hAnsi="ＭＳ Ｐゴシック"/>
          <w:i/>
          <w:color w:val="000000"/>
        </w:rPr>
        <w:t>PLOD</w:t>
      </w:r>
      <w:r w:rsidR="007B1648">
        <w:rPr>
          <w:rFonts w:ascii="ＭＳ Ｐゴシック" w:eastAsia="ＭＳ Ｐゴシック" w:hAnsi="ＭＳ Ｐゴシック" w:hint="eastAsia"/>
          <w:color w:val="000000"/>
        </w:rPr>
        <w:t>）</w:t>
      </w:r>
      <w:r w:rsidR="00836FC9">
        <w:rPr>
          <w:rFonts w:ascii="ＭＳ Ｐゴシック" w:eastAsia="ＭＳ Ｐゴシック" w:hAnsi="ＭＳ Ｐゴシック" w:hint="eastAsia"/>
          <w:color w:val="000000"/>
        </w:rPr>
        <w:t>遺伝子変異により、</w:t>
      </w:r>
      <w:r w:rsidR="00A55E18">
        <w:rPr>
          <w:rFonts w:ascii="ＭＳ Ｐゴシック" w:eastAsia="ＭＳ Ｐゴシック" w:hAnsi="ＭＳ Ｐゴシック" w:hint="eastAsia"/>
        </w:rPr>
        <w:t>多発関節弛緩型</w:t>
      </w:r>
      <w:r w:rsidR="00A55E18">
        <w:rPr>
          <w:rFonts w:ascii="ＭＳ Ｐゴシック" w:eastAsia="ＭＳ Ｐゴシック" w:hAnsi="ＭＳ Ｐゴシック"/>
        </w:rPr>
        <w:t>EDS</w:t>
      </w:r>
      <w:r w:rsidR="00A55E18">
        <w:rPr>
          <w:rFonts w:ascii="ＭＳ Ｐゴシック" w:eastAsia="ＭＳ Ｐゴシック" w:hAnsi="ＭＳ Ｐゴシック" w:hint="eastAsia"/>
        </w:rPr>
        <w:t>は</w:t>
      </w:r>
      <w:r w:rsidR="007504C3">
        <w:rPr>
          <w:rFonts w:ascii="ＭＳ Ｐゴシック" w:eastAsia="ＭＳ Ｐゴシック" w:hAnsi="ＭＳ Ｐゴシック" w:hint="eastAsia"/>
        </w:rPr>
        <w:t>Ｉ</w:t>
      </w:r>
      <w:r w:rsidR="00A55E18">
        <w:rPr>
          <w:rFonts w:ascii="ＭＳ Ｐゴシック" w:eastAsia="ＭＳ Ｐゴシック" w:hAnsi="ＭＳ Ｐゴシック" w:hint="eastAsia"/>
        </w:rPr>
        <w:t>型コラーゲン</w:t>
      </w:r>
      <w:r w:rsidR="007B1648">
        <w:rPr>
          <w:rFonts w:ascii="ＭＳ Ｐゴシック" w:eastAsia="ＭＳ Ｐゴシック" w:hAnsi="ＭＳ Ｐゴシック" w:hint="eastAsia"/>
        </w:rPr>
        <w:t>（</w:t>
      </w:r>
      <w:r w:rsidR="007B1648" w:rsidRPr="00691A55">
        <w:rPr>
          <w:rFonts w:ascii="ＭＳ Ｐゴシック" w:eastAsia="ＭＳ Ｐゴシック" w:hAnsi="ＭＳ Ｐゴシック"/>
          <w:i/>
        </w:rPr>
        <w:t>COL1A1</w:t>
      </w:r>
      <w:r w:rsidR="007B1648">
        <w:rPr>
          <w:rFonts w:ascii="ＭＳ Ｐゴシック" w:eastAsia="ＭＳ Ｐゴシック" w:hAnsi="ＭＳ Ｐゴシック" w:hint="eastAsia"/>
        </w:rPr>
        <w:t>、</w:t>
      </w:r>
      <w:r w:rsidR="007B1648" w:rsidRPr="00691A55">
        <w:rPr>
          <w:rFonts w:ascii="ＭＳ Ｐゴシック" w:eastAsia="ＭＳ Ｐゴシック" w:hAnsi="ＭＳ Ｐゴシック"/>
          <w:i/>
        </w:rPr>
        <w:t>COL1A2</w:t>
      </w:r>
      <w:r w:rsidR="007B1648">
        <w:rPr>
          <w:rFonts w:ascii="ＭＳ Ｐゴシック" w:eastAsia="ＭＳ Ｐゴシック" w:hAnsi="ＭＳ Ｐゴシック" w:hint="eastAsia"/>
        </w:rPr>
        <w:t>）</w:t>
      </w:r>
      <w:r w:rsidR="00A55E18">
        <w:rPr>
          <w:rFonts w:ascii="ＭＳ Ｐゴシック" w:eastAsia="ＭＳ Ｐゴシック" w:hAnsi="ＭＳ Ｐゴシック" w:hint="eastAsia"/>
        </w:rPr>
        <w:t>遺伝子変異により、皮膚脆弱型</w:t>
      </w:r>
      <w:r w:rsidR="00A55E18" w:rsidRPr="007B1648">
        <w:rPr>
          <w:rFonts w:ascii="ＭＳ Ｐゴシック" w:eastAsia="ＭＳ Ｐゴシック" w:hAnsi="ＭＳ Ｐゴシック" w:hint="eastAsia"/>
        </w:rPr>
        <w:t>はプロコラーゲン</w:t>
      </w:r>
      <w:r w:rsidR="007504C3">
        <w:rPr>
          <w:rFonts w:ascii="ＭＳ Ｐゴシック" w:eastAsia="ＭＳ Ｐゴシック" w:hAnsi="ＭＳ Ｐゴシック" w:hint="eastAsia"/>
        </w:rPr>
        <w:t>I　N－</w:t>
      </w:r>
      <w:r w:rsidR="00A55E18" w:rsidRPr="007B1648">
        <w:rPr>
          <w:rFonts w:ascii="ＭＳ Ｐゴシック" w:eastAsia="ＭＳ Ｐゴシック" w:hAnsi="ＭＳ Ｐゴシック" w:hint="eastAsia"/>
        </w:rPr>
        <w:t>プロテイナーゼ</w:t>
      </w:r>
      <w:r w:rsidR="007B1648">
        <w:rPr>
          <w:rFonts w:ascii="ＭＳ Ｐゴシック" w:eastAsia="ＭＳ Ｐゴシック" w:hAnsi="ＭＳ Ｐゴシック" w:hint="eastAsia"/>
        </w:rPr>
        <w:t>（</w:t>
      </w:r>
      <w:r w:rsidR="007B1648" w:rsidRPr="00691A55">
        <w:rPr>
          <w:rFonts w:ascii="ＭＳ Ｐゴシック" w:eastAsia="ＭＳ Ｐゴシック" w:hAnsi="ＭＳ Ｐゴシック"/>
          <w:i/>
        </w:rPr>
        <w:t>ADAMTS2</w:t>
      </w:r>
      <w:r w:rsidR="007B1648">
        <w:rPr>
          <w:rFonts w:ascii="ＭＳ Ｐゴシック" w:eastAsia="ＭＳ Ｐゴシック" w:hAnsi="ＭＳ Ｐゴシック" w:hint="eastAsia"/>
        </w:rPr>
        <w:t>）</w:t>
      </w:r>
      <w:r w:rsidR="00A55E18" w:rsidRPr="007B1648">
        <w:rPr>
          <w:rFonts w:ascii="ＭＳ Ｐゴシック" w:eastAsia="ＭＳ Ｐゴシック" w:hAnsi="ＭＳ Ｐゴシック" w:hint="eastAsia"/>
        </w:rPr>
        <w:t>遺伝子変異により、</w:t>
      </w:r>
      <w:r w:rsidR="007E0FEF" w:rsidRPr="007B1648">
        <w:rPr>
          <w:rFonts w:ascii="ＭＳ Ｐゴシック" w:eastAsia="ＭＳ Ｐゴシック" w:hAnsi="ＭＳ Ｐゴシック"/>
        </w:rPr>
        <w:t>DDEDS</w:t>
      </w:r>
      <w:r w:rsidR="007E0FEF" w:rsidRPr="007B1648">
        <w:rPr>
          <w:rFonts w:ascii="ＭＳ Ｐゴシック" w:eastAsia="ＭＳ Ｐゴシック" w:hAnsi="ＭＳ Ｐゴシック" w:hint="eastAsia"/>
        </w:rPr>
        <w:t>は</w:t>
      </w:r>
      <w:r w:rsidR="00C036F6" w:rsidRPr="007B1648">
        <w:rPr>
          <w:rFonts w:ascii="ＭＳ Ｐゴシック" w:eastAsia="ＭＳ Ｐゴシック" w:hAnsi="ＭＳ Ｐゴシック"/>
          <w:i/>
        </w:rPr>
        <w:t>CHST14</w:t>
      </w:r>
      <w:r w:rsidR="00C036F6" w:rsidRPr="007B1648">
        <w:rPr>
          <w:rFonts w:ascii="ＭＳ Ｐゴシック" w:eastAsia="ＭＳ Ｐゴシック" w:hAnsi="ＭＳ Ｐゴシック" w:hint="eastAsia"/>
        </w:rPr>
        <w:t>遺伝子</w:t>
      </w:r>
      <w:r w:rsidR="00B4266D">
        <w:rPr>
          <w:rFonts w:ascii="ＭＳ Ｐゴシック" w:eastAsia="ＭＳ Ｐゴシック" w:hAnsi="ＭＳ Ｐゴシック" w:hint="eastAsia"/>
        </w:rPr>
        <w:t>変異により発症</w:t>
      </w:r>
      <w:r w:rsidR="00C036F6" w:rsidRPr="007B1648">
        <w:rPr>
          <w:rFonts w:ascii="ＭＳ Ｐゴシック" w:eastAsia="ＭＳ Ｐゴシック" w:hAnsi="ＭＳ Ｐゴシック" w:hint="eastAsia"/>
        </w:rPr>
        <w:t>する。</w:t>
      </w:r>
      <w:r w:rsidR="000602C1">
        <w:rPr>
          <w:rFonts w:ascii="ＭＳ Ｐゴシック" w:eastAsia="ＭＳ Ｐゴシック" w:hAnsi="ＭＳ Ｐゴシック" w:hint="eastAsia"/>
        </w:rPr>
        <w:t>しかし、</w:t>
      </w:r>
      <w:r w:rsidR="007B1648" w:rsidRPr="007B1648">
        <w:rPr>
          <w:rFonts w:ascii="ＭＳ Ｐゴシック" w:eastAsia="ＭＳ Ｐゴシック" w:hAnsi="ＭＳ Ｐゴシック" w:hint="eastAsia"/>
        </w:rPr>
        <w:t>それぞれ</w:t>
      </w:r>
      <w:r w:rsidR="007B1648">
        <w:rPr>
          <w:rFonts w:ascii="ＭＳ Ｐゴシック" w:eastAsia="ＭＳ Ｐゴシック" w:hAnsi="ＭＳ Ｐゴシック" w:hint="eastAsia"/>
        </w:rPr>
        <w:t>の遺伝子変異</w:t>
      </w:r>
      <w:r w:rsidR="007B03C0">
        <w:rPr>
          <w:rFonts w:ascii="ＭＳ Ｐゴシック" w:eastAsia="ＭＳ Ｐゴシック" w:hAnsi="ＭＳ Ｐゴシック" w:hint="eastAsia"/>
        </w:rPr>
        <w:t>がどのような機序で</w:t>
      </w:r>
      <w:r w:rsidR="00823118" w:rsidRPr="007B1648">
        <w:rPr>
          <w:rFonts w:ascii="ＭＳ Ｐゴシック" w:eastAsia="ＭＳ Ｐゴシック" w:hAnsi="ＭＳ Ｐゴシック" w:cs="Times New Roman" w:hint="eastAsia"/>
        </w:rPr>
        <w:t>多系統の合併症を引き起こす</w:t>
      </w:r>
      <w:r w:rsidR="007B03C0">
        <w:rPr>
          <w:rFonts w:ascii="ＭＳ Ｐゴシック" w:eastAsia="ＭＳ Ｐゴシック" w:hAnsi="ＭＳ Ｐゴシック" w:cs="Times New Roman" w:hint="eastAsia"/>
        </w:rPr>
        <w:t>のか</w:t>
      </w:r>
      <w:r w:rsidR="00BC6301">
        <w:rPr>
          <w:rFonts w:ascii="ＭＳ Ｐゴシック" w:eastAsia="ＭＳ Ｐゴシック" w:hAnsi="ＭＳ Ｐゴシック" w:cs="Times New Roman" w:hint="eastAsia"/>
        </w:rPr>
        <w:t>、治療につながる</w:t>
      </w:r>
      <w:r w:rsidR="007B03C0">
        <w:rPr>
          <w:rFonts w:ascii="ＭＳ Ｐゴシック" w:eastAsia="ＭＳ Ｐゴシック" w:hAnsi="ＭＳ Ｐゴシック" w:cs="Times New Roman" w:hint="eastAsia"/>
        </w:rPr>
        <w:t>詳細な病態</w:t>
      </w:r>
      <w:r w:rsidR="00C1579F">
        <w:rPr>
          <w:rFonts w:ascii="ＭＳ Ｐゴシック" w:eastAsia="ＭＳ Ｐゴシック" w:hAnsi="ＭＳ Ｐゴシック" w:cs="Times New Roman" w:hint="eastAsia"/>
        </w:rPr>
        <w:t>は</w:t>
      </w:r>
      <w:r w:rsidR="0013750A">
        <w:rPr>
          <w:rFonts w:ascii="ＭＳ Ｐゴシック" w:eastAsia="ＭＳ Ｐゴシック" w:hAnsi="ＭＳ Ｐゴシック" w:cs="Times New Roman" w:hint="eastAsia"/>
        </w:rPr>
        <w:t>不明である</w:t>
      </w:r>
      <w:r w:rsidR="00823118" w:rsidRPr="007B1648">
        <w:rPr>
          <w:rFonts w:ascii="ＭＳ Ｐゴシック" w:eastAsia="ＭＳ Ｐゴシック" w:hAnsi="ＭＳ Ｐゴシック" w:cs="Times New Roman" w:hint="eastAsia"/>
        </w:rPr>
        <w:t>。</w:t>
      </w:r>
    </w:p>
    <w:p w14:paraId="27E46012" w14:textId="77777777" w:rsidR="00B264DB" w:rsidRPr="00B264DB" w:rsidRDefault="00B264DB" w:rsidP="00C557C4">
      <w:pPr>
        <w:spacing w:line="340" w:lineRule="exact"/>
        <w:ind w:leftChars="200" w:left="420"/>
        <w:rPr>
          <w:rFonts w:ascii="ＭＳ Ｐゴシック" w:eastAsia="ＭＳ Ｐゴシック" w:hAnsi="ＭＳ Ｐゴシック"/>
          <w:color w:val="000000"/>
        </w:rPr>
      </w:pPr>
    </w:p>
    <w:p w14:paraId="28071D9A" w14:textId="77777777" w:rsidR="009261C9" w:rsidRPr="00EF43E8" w:rsidRDefault="009261C9" w:rsidP="00C557C4">
      <w:pPr>
        <w:spacing w:line="340" w:lineRule="exact"/>
        <w:ind w:leftChars="100" w:left="210"/>
        <w:rPr>
          <w:rFonts w:ascii="ＭＳ Ｐゴシック" w:eastAsia="ＭＳ Ｐゴシック" w:hAnsi="ＭＳ Ｐゴシック"/>
        </w:rPr>
      </w:pPr>
      <w:r w:rsidRPr="00EF43E8">
        <w:rPr>
          <w:rFonts w:ascii="ＭＳ Ｐゴシック" w:eastAsia="ＭＳ Ｐゴシック" w:hAnsi="ＭＳ Ｐゴシック" w:hint="eastAsia"/>
        </w:rPr>
        <w:t>３．症状</w:t>
      </w:r>
      <w:r w:rsidRPr="00EF43E8">
        <w:rPr>
          <w:rFonts w:ascii="ＭＳ Ｐゴシック" w:eastAsia="ＭＳ Ｐゴシック" w:hAnsi="ＭＳ Ｐゴシック"/>
        </w:rPr>
        <w:t xml:space="preserve"> </w:t>
      </w:r>
    </w:p>
    <w:p w14:paraId="3407767C" w14:textId="43446924" w:rsidR="009261C9" w:rsidRPr="00EF43E8" w:rsidRDefault="009261C9" w:rsidP="00C557C4">
      <w:pPr>
        <w:spacing w:line="340" w:lineRule="exact"/>
        <w:ind w:leftChars="200" w:left="420"/>
        <w:rPr>
          <w:rFonts w:ascii="ＭＳ Ｐゴシック" w:eastAsia="ＭＳ Ｐゴシック" w:hAnsi="ＭＳ Ｐゴシック"/>
          <w:color w:val="000000"/>
        </w:rPr>
      </w:pPr>
      <w:r w:rsidRPr="00EF43E8">
        <w:rPr>
          <w:rFonts w:ascii="ＭＳ Ｐゴシック" w:eastAsia="ＭＳ Ｐゴシック" w:hAnsi="ＭＳ Ｐゴシック" w:hint="eastAsia"/>
        </w:rPr>
        <w:t xml:space="preserve">　</w:t>
      </w:r>
      <w:r w:rsidR="00D02DC9" w:rsidRPr="00EF43E8">
        <w:rPr>
          <w:rFonts w:ascii="ＭＳ Ｐゴシック" w:eastAsia="ＭＳ Ｐゴシック" w:hAnsi="ＭＳ Ｐゴシック" w:hint="eastAsia"/>
          <w:color w:val="000000"/>
        </w:rPr>
        <w:t>古典型においては、皮膚の脆弱性（容易に裂ける、萎縮性瘢痕</w:t>
      </w:r>
      <w:r w:rsidR="00E33253">
        <w:rPr>
          <w:rFonts w:ascii="ＭＳ Ｐゴシック" w:eastAsia="ＭＳ Ｐゴシック" w:hAnsi="ＭＳ Ｐゴシック" w:hint="eastAsia"/>
          <w:color w:val="000000"/>
        </w:rPr>
        <w:t>を</w:t>
      </w:r>
      <w:r w:rsidR="008749E4">
        <w:rPr>
          <w:rFonts w:ascii="ＭＳ Ｐゴシック" w:eastAsia="ＭＳ Ｐゴシック" w:hAnsi="ＭＳ Ｐゴシック" w:hint="eastAsia"/>
          <w:color w:val="000000"/>
        </w:rPr>
        <w:t>来</w:t>
      </w:r>
      <w:r w:rsidR="00E33253">
        <w:rPr>
          <w:rFonts w:ascii="ＭＳ Ｐゴシック" w:eastAsia="ＭＳ Ｐゴシック" w:hAnsi="ＭＳ Ｐゴシック" w:hint="eastAsia"/>
          <w:color w:val="000000"/>
        </w:rPr>
        <w:t>す</w:t>
      </w:r>
      <w:r w:rsidR="00D02DC9" w:rsidRPr="00EF43E8">
        <w:rPr>
          <w:rFonts w:ascii="ＭＳ Ｐゴシック" w:eastAsia="ＭＳ Ｐゴシック" w:hAnsi="ＭＳ Ｐゴシック" w:hint="eastAsia"/>
          <w:color w:val="000000"/>
        </w:rPr>
        <w:t>）、関節の脆弱性（柔軟、脱臼しやすい）、血管の脆弱性（内出血しやすい）</w:t>
      </w:r>
      <w:r w:rsidR="00497C13">
        <w:rPr>
          <w:rFonts w:ascii="ＭＳ Ｐゴシック" w:eastAsia="ＭＳ Ｐゴシック" w:hAnsi="ＭＳ Ｐゴシック" w:hint="eastAsia"/>
          <w:color w:val="000000"/>
        </w:rPr>
        <w:t>、</w:t>
      </w:r>
      <w:r w:rsidR="00497C13" w:rsidRPr="00EF43E8">
        <w:rPr>
          <w:rFonts w:ascii="ＭＳ Ｐゴシック" w:eastAsia="ＭＳ Ｐゴシック" w:hAnsi="ＭＳ Ｐゴシック" w:hint="eastAsia"/>
          <w:color w:val="000000"/>
        </w:rPr>
        <w:t>心臓弁の逸脱・逆流、上行大動脈拡張を</w:t>
      </w:r>
      <w:r w:rsidR="00497C13">
        <w:rPr>
          <w:rFonts w:ascii="ＭＳ Ｐゴシック" w:eastAsia="ＭＳ Ｐゴシック" w:hAnsi="ＭＳ Ｐゴシック" w:hint="eastAsia"/>
          <w:color w:val="000000"/>
        </w:rPr>
        <w:t>呈する。</w:t>
      </w:r>
      <w:r w:rsidR="00D02DC9" w:rsidRPr="00EF43E8">
        <w:rPr>
          <w:rFonts w:ascii="ＭＳ Ｐゴシック" w:eastAsia="ＭＳ Ｐゴシック" w:hAnsi="ＭＳ Ｐゴシック" w:hint="eastAsia"/>
          <w:color w:val="000000"/>
        </w:rPr>
        <w:t>関節型</w:t>
      </w:r>
      <w:r w:rsidR="006E70A3">
        <w:rPr>
          <w:rFonts w:ascii="ＭＳ Ｐゴシック" w:eastAsia="ＭＳ Ｐゴシック" w:hAnsi="ＭＳ Ｐゴシック"/>
          <w:color w:val="000000"/>
        </w:rPr>
        <w:t>EDS</w:t>
      </w:r>
      <w:r w:rsidR="00D02DC9" w:rsidRPr="00EF43E8">
        <w:rPr>
          <w:rFonts w:ascii="ＭＳ Ｐゴシック" w:eastAsia="ＭＳ Ｐゴシック" w:hAnsi="ＭＳ Ｐゴシック" w:hint="eastAsia"/>
          <w:color w:val="000000"/>
        </w:rPr>
        <w:t>においては、関節の脆弱性が中心（脱臼・亜脱臼、慢性疼痛）</w:t>
      </w:r>
      <w:r w:rsidR="0088333F">
        <w:rPr>
          <w:rFonts w:ascii="ＭＳ Ｐゴシック" w:eastAsia="ＭＳ Ｐゴシック" w:hAnsi="ＭＳ Ｐゴシック" w:hint="eastAsia"/>
          <w:color w:val="000000"/>
        </w:rPr>
        <w:t>である</w:t>
      </w:r>
      <w:r w:rsidR="0088333F" w:rsidRPr="00EF43E8">
        <w:rPr>
          <w:rFonts w:ascii="ＭＳ Ｐゴシック" w:eastAsia="ＭＳ Ｐゴシック" w:hAnsi="ＭＳ Ｐゴシック" w:hint="eastAsia"/>
          <w:color w:val="000000"/>
        </w:rPr>
        <w:t>。</w:t>
      </w:r>
      <w:r w:rsidR="00D02DC9" w:rsidRPr="00EF43E8">
        <w:rPr>
          <w:rFonts w:ascii="ＭＳ Ｐゴシック" w:eastAsia="ＭＳ Ｐゴシック" w:hAnsi="ＭＳ Ｐゴシック" w:hint="eastAsia"/>
          <w:color w:val="000000"/>
        </w:rPr>
        <w:t>血管型</w:t>
      </w:r>
      <w:r w:rsidR="006412AB">
        <w:rPr>
          <w:rFonts w:ascii="ＭＳ Ｐゴシック" w:eastAsia="ＭＳ Ｐゴシック" w:hAnsi="ＭＳ Ｐゴシック"/>
          <w:color w:val="000000"/>
        </w:rPr>
        <w:t>EDS</w:t>
      </w:r>
      <w:r w:rsidR="00D02DC9" w:rsidRPr="00EF43E8">
        <w:rPr>
          <w:rFonts w:ascii="ＭＳ Ｐゴシック" w:eastAsia="ＭＳ Ｐゴシック" w:hAnsi="ＭＳ Ｐゴシック" w:hint="eastAsia"/>
          <w:color w:val="000000"/>
        </w:rPr>
        <w:t>においては、</w:t>
      </w:r>
      <w:r w:rsidR="006C5383" w:rsidRPr="00EF43E8">
        <w:rPr>
          <w:rFonts w:ascii="ＭＳ Ｐゴシック" w:eastAsia="ＭＳ Ｐゴシック" w:hAnsi="ＭＳ Ｐゴシック" w:hint="eastAsia"/>
          <w:color w:val="000000"/>
        </w:rPr>
        <w:t>動脈解離・瘤・破裂、腸管破裂、子宮破裂といった重篤な合併症</w:t>
      </w:r>
      <w:r w:rsidR="006C5383">
        <w:rPr>
          <w:rFonts w:ascii="ＭＳ Ｐゴシック" w:eastAsia="ＭＳ Ｐゴシック" w:hAnsi="ＭＳ Ｐゴシック" w:hint="eastAsia"/>
          <w:color w:val="000000"/>
        </w:rPr>
        <w:t>を呈するとともに、</w:t>
      </w:r>
      <w:r w:rsidR="00D02DC9" w:rsidRPr="00EF43E8">
        <w:rPr>
          <w:rFonts w:ascii="ＭＳ Ｐゴシック" w:eastAsia="ＭＳ Ｐゴシック" w:hAnsi="ＭＳ Ｐゴシック" w:hint="eastAsia"/>
          <w:color w:val="000000"/>
        </w:rPr>
        <w:t>小関節の弛緩、特徴的顔貌、皮下静脈の透見などの</w:t>
      </w:r>
      <w:r w:rsidR="00086F3A">
        <w:rPr>
          <w:rFonts w:ascii="ＭＳ Ｐゴシック" w:eastAsia="ＭＳ Ｐゴシック" w:hAnsi="ＭＳ Ｐゴシック" w:hint="eastAsia"/>
          <w:color w:val="000000"/>
        </w:rPr>
        <w:t>身体的特徴</w:t>
      </w:r>
      <w:r w:rsidR="00D02DC9" w:rsidRPr="00EF43E8">
        <w:rPr>
          <w:rFonts w:ascii="ＭＳ Ｐゴシック" w:eastAsia="ＭＳ Ｐゴシック" w:hAnsi="ＭＳ Ｐゴシック" w:hint="eastAsia"/>
          <w:color w:val="000000"/>
        </w:rPr>
        <w:t>がある。</w:t>
      </w:r>
      <w:r w:rsidR="008E0BFB">
        <w:rPr>
          <w:rFonts w:ascii="ＭＳ Ｐゴシック" w:eastAsia="ＭＳ Ｐゴシック" w:hAnsi="ＭＳ Ｐゴシック"/>
          <w:color w:val="000000"/>
        </w:rPr>
        <w:t>DDEDS</w:t>
      </w:r>
      <w:r w:rsidR="008E0BFB">
        <w:rPr>
          <w:rFonts w:ascii="ＭＳ Ｐゴシック" w:eastAsia="ＭＳ Ｐゴシック" w:hAnsi="ＭＳ Ｐゴシック" w:hint="eastAsia"/>
          <w:color w:val="000000"/>
        </w:rPr>
        <w:t>では、</w:t>
      </w:r>
      <w:r w:rsidR="008E0BFB" w:rsidRPr="008E0BFB">
        <w:rPr>
          <w:rFonts w:ascii="ＭＳ Ｐゴシック" w:eastAsia="ＭＳ Ｐゴシック" w:hAnsi="ＭＳ Ｐゴシック" w:hint="eastAsia"/>
        </w:rPr>
        <w:t>進行性結合組織脆弱性（皮膚過伸展・脆弱性</w:t>
      </w:r>
      <w:r w:rsidR="00317C61">
        <w:rPr>
          <w:rFonts w:ascii="ＭＳ Ｐゴシック" w:eastAsia="ＭＳ Ｐゴシック" w:hAnsi="ＭＳ Ｐゴシック" w:hint="eastAsia"/>
        </w:rPr>
        <w:t>、</w:t>
      </w:r>
      <w:r w:rsidR="008E0BFB" w:rsidRPr="008E0BFB">
        <w:rPr>
          <w:rFonts w:ascii="ＭＳ Ｐゴシック" w:eastAsia="ＭＳ Ｐゴシック" w:hAnsi="ＭＳ Ｐゴシック" w:hint="eastAsia"/>
        </w:rPr>
        <w:t>全身関節弛緩・慢性脱臼・変形</w:t>
      </w:r>
      <w:r w:rsidR="00317C61">
        <w:rPr>
          <w:rFonts w:ascii="ＭＳ Ｐゴシック" w:eastAsia="ＭＳ Ｐゴシック" w:hAnsi="ＭＳ Ｐゴシック" w:hint="eastAsia"/>
        </w:rPr>
        <w:t>、</w:t>
      </w:r>
      <w:r w:rsidR="008E0BFB" w:rsidRPr="008E0BFB">
        <w:rPr>
          <w:rFonts w:ascii="ＭＳ Ｐゴシック" w:eastAsia="ＭＳ Ｐゴシック" w:hAnsi="ＭＳ Ｐゴシック" w:hint="eastAsia"/>
        </w:rPr>
        <w:t>巨大皮下血腫</w:t>
      </w:r>
      <w:r w:rsidR="007D1AF9">
        <w:rPr>
          <w:rFonts w:ascii="ＭＳ Ｐゴシック" w:eastAsia="ＭＳ Ｐゴシック" w:hAnsi="ＭＳ Ｐゴシック" w:hint="eastAsia"/>
        </w:rPr>
        <w:t>、</w:t>
      </w:r>
      <w:r w:rsidR="007D1AF9" w:rsidRPr="00EF43E8">
        <w:rPr>
          <w:rFonts w:ascii="ＭＳ Ｐゴシック" w:eastAsia="ＭＳ Ｐゴシック" w:hAnsi="ＭＳ Ｐゴシック" w:hint="eastAsia"/>
          <w:color w:val="000000"/>
        </w:rPr>
        <w:t>心臓弁の逸脱・逆流、難治性便秘、膀胱拡張</w:t>
      </w:r>
      <w:r w:rsidR="00FD1278">
        <w:rPr>
          <w:rFonts w:ascii="ＭＳ Ｐゴシック" w:eastAsia="ＭＳ Ｐゴシック" w:hAnsi="ＭＳ Ｐゴシック" w:hint="eastAsia"/>
          <w:color w:val="000000"/>
        </w:rPr>
        <w:t>、眼</w:t>
      </w:r>
      <w:r w:rsidR="007D1AF9" w:rsidRPr="00EF43E8">
        <w:rPr>
          <w:rFonts w:ascii="ＭＳ Ｐゴシック" w:eastAsia="ＭＳ Ｐゴシック" w:hAnsi="ＭＳ Ｐゴシック" w:hint="eastAsia"/>
          <w:color w:val="000000"/>
        </w:rPr>
        <w:t>合併症</w:t>
      </w:r>
      <w:r w:rsidR="008E0BFB" w:rsidRPr="008E0BFB">
        <w:rPr>
          <w:rFonts w:ascii="ＭＳ Ｐゴシック" w:eastAsia="ＭＳ Ｐゴシック" w:hAnsi="ＭＳ Ｐゴシック" w:hint="eastAsia"/>
        </w:rPr>
        <w:t>など）</w:t>
      </w:r>
      <w:r w:rsidR="008749E4">
        <w:rPr>
          <w:rFonts w:ascii="ＭＳ Ｐゴシック" w:eastAsia="ＭＳ Ｐゴシック" w:hAnsi="ＭＳ Ｐゴシック" w:hint="eastAsia"/>
        </w:rPr>
        <w:t>及び</w:t>
      </w:r>
      <w:r w:rsidR="008E0BFB" w:rsidRPr="008E0BFB">
        <w:rPr>
          <w:rFonts w:ascii="ＭＳ Ｐゴシック" w:eastAsia="ＭＳ Ｐゴシック" w:hAnsi="ＭＳ Ｐゴシック" w:hint="eastAsia"/>
        </w:rPr>
        <w:t>発生異常（顔貌の特徴</w:t>
      </w:r>
      <w:r w:rsidR="00317C61">
        <w:rPr>
          <w:rFonts w:ascii="ＭＳ Ｐゴシック" w:eastAsia="ＭＳ Ｐゴシック" w:hAnsi="ＭＳ Ｐゴシック" w:hint="eastAsia"/>
        </w:rPr>
        <w:t>、</w:t>
      </w:r>
      <w:r w:rsidR="008E0BFB" w:rsidRPr="008E0BFB">
        <w:rPr>
          <w:rFonts w:ascii="ＭＳ Ｐゴシック" w:eastAsia="ＭＳ Ｐゴシック" w:hAnsi="ＭＳ Ｐゴシック" w:hint="eastAsia"/>
        </w:rPr>
        <w:t>先天性多発関節拘縮など）を伴う特徴的</w:t>
      </w:r>
      <w:r w:rsidR="00B86CA0">
        <w:rPr>
          <w:rFonts w:ascii="ＭＳ Ｐゴシック" w:eastAsia="ＭＳ Ｐゴシック" w:hAnsi="ＭＳ Ｐゴシック" w:hint="eastAsia"/>
        </w:rPr>
        <w:t>な症状を呈する。</w:t>
      </w:r>
    </w:p>
    <w:p w14:paraId="1D594F36" w14:textId="77777777" w:rsidR="009261C9" w:rsidRPr="00EF43E8" w:rsidRDefault="009261C9" w:rsidP="00C557C4">
      <w:pPr>
        <w:spacing w:line="340" w:lineRule="exact"/>
        <w:ind w:leftChars="200" w:left="420"/>
        <w:rPr>
          <w:rFonts w:ascii="ＭＳ Ｐゴシック" w:eastAsia="ＭＳ Ｐゴシック" w:hAnsi="ＭＳ Ｐゴシック"/>
        </w:rPr>
      </w:pPr>
    </w:p>
    <w:p w14:paraId="06408E22" w14:textId="77777777" w:rsidR="009261C9" w:rsidRPr="00EF43E8" w:rsidRDefault="009261C9" w:rsidP="00C557C4">
      <w:pPr>
        <w:spacing w:line="340" w:lineRule="exact"/>
        <w:ind w:leftChars="100" w:left="210"/>
        <w:rPr>
          <w:rFonts w:ascii="ＭＳ Ｐゴシック" w:eastAsia="ＭＳ Ｐゴシック" w:hAnsi="ＭＳ Ｐゴシック"/>
        </w:rPr>
      </w:pPr>
      <w:r w:rsidRPr="00EF43E8">
        <w:rPr>
          <w:rFonts w:ascii="ＭＳ Ｐゴシック" w:eastAsia="ＭＳ Ｐゴシック" w:hAnsi="ＭＳ Ｐゴシック" w:hint="eastAsia"/>
        </w:rPr>
        <w:t>４．治療法</w:t>
      </w:r>
      <w:r w:rsidRPr="00EF43E8">
        <w:rPr>
          <w:rFonts w:ascii="ＭＳ Ｐゴシック" w:eastAsia="ＭＳ Ｐゴシック" w:hAnsi="ＭＳ Ｐゴシック"/>
        </w:rPr>
        <w:t xml:space="preserve"> </w:t>
      </w:r>
    </w:p>
    <w:p w14:paraId="759954B6" w14:textId="2D389CA8" w:rsidR="009261C9" w:rsidRPr="00B16ED8" w:rsidRDefault="009261C9" w:rsidP="00C557C4">
      <w:pPr>
        <w:spacing w:line="340" w:lineRule="exact"/>
        <w:ind w:leftChars="200" w:left="420"/>
        <w:rPr>
          <w:rFonts w:ascii="ＭＳ Ｐゴシック" w:eastAsia="ＭＳ Ｐゴシック" w:hAnsi="ＭＳ Ｐゴシック"/>
          <w:color w:val="000000"/>
        </w:rPr>
      </w:pPr>
      <w:r w:rsidRPr="00EF43E8">
        <w:rPr>
          <w:rFonts w:ascii="ＭＳ Ｐゴシック" w:eastAsia="ＭＳ Ｐゴシック" w:hAnsi="ＭＳ Ｐゴシック" w:hint="eastAsia"/>
        </w:rPr>
        <w:t xml:space="preserve">　</w:t>
      </w:r>
      <w:r w:rsidR="00D02DC9" w:rsidRPr="00EF43E8">
        <w:rPr>
          <w:rFonts w:ascii="ＭＳ Ｐゴシック" w:eastAsia="ＭＳ Ｐゴシック" w:hAnsi="ＭＳ Ｐゴシック" w:hint="eastAsia"/>
          <w:color w:val="000000"/>
        </w:rPr>
        <w:t>古典型</w:t>
      </w:r>
      <w:r w:rsidR="00EA4DFB">
        <w:rPr>
          <w:rFonts w:ascii="ＭＳ Ｐゴシック" w:eastAsia="ＭＳ Ｐゴシック" w:hAnsi="ＭＳ Ｐゴシック"/>
          <w:color w:val="000000"/>
        </w:rPr>
        <w:t>EDS</w:t>
      </w:r>
      <w:r w:rsidR="00D02DC9" w:rsidRPr="00EF43E8">
        <w:rPr>
          <w:rFonts w:ascii="ＭＳ Ｐゴシック" w:eastAsia="ＭＳ Ｐゴシック" w:hAnsi="ＭＳ Ｐゴシック" w:hint="eastAsia"/>
          <w:color w:val="000000"/>
        </w:rPr>
        <w:t>における皮膚、関節のトラブルに対しては、激しい運動を控えることやサポーターを装着するなどの予防が有用である。皮膚裂傷に対しては、慎重な縫合を要する。関節型</w:t>
      </w:r>
      <w:r w:rsidR="005E3CF9">
        <w:rPr>
          <w:rFonts w:ascii="ＭＳ Ｐゴシック" w:eastAsia="ＭＳ Ｐゴシック" w:hAnsi="ＭＳ Ｐゴシック"/>
          <w:color w:val="000000"/>
        </w:rPr>
        <w:t>EDS</w:t>
      </w:r>
      <w:r w:rsidR="00D02DC9" w:rsidRPr="00EF43E8">
        <w:rPr>
          <w:rFonts w:ascii="ＭＳ Ｐゴシック" w:eastAsia="ＭＳ Ｐゴシック" w:hAnsi="ＭＳ Ｐゴシック" w:hint="eastAsia"/>
          <w:color w:val="000000"/>
        </w:rPr>
        <w:t>においては、関節を保護するリハビリテーションや補装具の使用、また疼痛緩和のための鎮痛薬の投与を行う。血管型</w:t>
      </w:r>
      <w:r w:rsidR="00D1702E">
        <w:rPr>
          <w:rFonts w:ascii="ＭＳ Ｐゴシック" w:eastAsia="ＭＳ Ｐゴシック" w:hAnsi="ＭＳ Ｐゴシック"/>
          <w:color w:val="000000"/>
        </w:rPr>
        <w:t>EDS</w:t>
      </w:r>
      <w:r w:rsidR="00B9676F">
        <w:rPr>
          <w:rFonts w:ascii="ＭＳ Ｐゴシック" w:eastAsia="ＭＳ Ｐゴシック" w:hAnsi="ＭＳ Ｐゴシック" w:hint="eastAsia"/>
          <w:color w:val="000000"/>
        </w:rPr>
        <w:t>の動脈病変については</w:t>
      </w:r>
      <w:r w:rsidR="00D02DC9" w:rsidRPr="00EF43E8">
        <w:rPr>
          <w:rFonts w:ascii="ＭＳ Ｐゴシック" w:eastAsia="ＭＳ Ｐゴシック" w:hAnsi="ＭＳ Ｐゴシック" w:hint="eastAsia"/>
          <w:color w:val="000000"/>
        </w:rPr>
        <w:t>、定期的な</w:t>
      </w:r>
      <w:r w:rsidR="00B16ED8">
        <w:rPr>
          <w:rFonts w:ascii="ＭＳ Ｐゴシック" w:eastAsia="ＭＳ Ｐゴシック" w:hAnsi="ＭＳ Ｐゴシック" w:hint="eastAsia"/>
          <w:color w:val="000000"/>
        </w:rPr>
        <w:t>画像</w:t>
      </w:r>
      <w:r w:rsidR="00E33253">
        <w:rPr>
          <w:rFonts w:ascii="ＭＳ Ｐゴシック" w:eastAsia="ＭＳ Ｐゴシック" w:hAnsi="ＭＳ Ｐゴシック" w:hint="eastAsia"/>
          <w:color w:val="000000"/>
        </w:rPr>
        <w:t>検査・</w:t>
      </w:r>
      <w:r w:rsidR="00D02DC9" w:rsidRPr="00EF43E8">
        <w:rPr>
          <w:rFonts w:ascii="ＭＳ Ｐゴシック" w:eastAsia="ＭＳ Ｐゴシック" w:hAnsi="ＭＳ Ｐゴシック" w:hint="eastAsia"/>
          <w:color w:val="000000"/>
        </w:rPr>
        <w:t>発症時の慎重な評価と治療</w:t>
      </w:r>
      <w:r w:rsidR="00EB44FF">
        <w:rPr>
          <w:rFonts w:ascii="ＭＳ Ｐゴシック" w:eastAsia="ＭＳ Ｐゴシック" w:hAnsi="ＭＳ Ｐゴシック" w:hint="eastAsia"/>
          <w:color w:val="000000"/>
        </w:rPr>
        <w:t>を行う</w:t>
      </w:r>
      <w:r w:rsidR="00D02DC9" w:rsidRPr="00EF43E8">
        <w:rPr>
          <w:rFonts w:ascii="ＭＳ Ｐゴシック" w:eastAsia="ＭＳ Ｐゴシック" w:hAnsi="ＭＳ Ｐゴシック" w:hint="eastAsia"/>
          <w:color w:val="000000"/>
        </w:rPr>
        <w:t>（できる限り保存的に、進行性の場合には血管内治療を考慮</w:t>
      </w:r>
      <w:r w:rsidR="003A24C2">
        <w:rPr>
          <w:rFonts w:ascii="ＭＳ Ｐゴシック" w:eastAsia="ＭＳ Ｐゴシック" w:hAnsi="ＭＳ Ｐゴシック" w:hint="eastAsia"/>
          <w:color w:val="000000"/>
        </w:rPr>
        <w:t>。</w:t>
      </w:r>
      <w:r w:rsidR="00D02DC9" w:rsidRPr="00EF43E8">
        <w:rPr>
          <w:rFonts w:ascii="ＭＳ Ｐゴシック" w:eastAsia="ＭＳ Ｐゴシック" w:hAnsi="ＭＳ Ｐゴシック" w:hint="eastAsia"/>
          <w:color w:val="000000"/>
        </w:rPr>
        <w:t>）</w:t>
      </w:r>
      <w:r w:rsidR="00317C61">
        <w:rPr>
          <w:rFonts w:ascii="ＭＳ Ｐゴシック" w:eastAsia="ＭＳ Ｐゴシック" w:hAnsi="ＭＳ Ｐゴシック" w:hint="eastAsia"/>
          <w:color w:val="000000"/>
        </w:rPr>
        <w:t>。</w:t>
      </w:r>
      <w:r w:rsidR="00001964">
        <w:rPr>
          <w:rFonts w:ascii="ＭＳ Ｐゴシック" w:eastAsia="ＭＳ Ｐゴシック" w:hAnsi="ＭＳ Ｐゴシック" w:hint="eastAsia"/>
          <w:color w:val="000000"/>
        </w:rPr>
        <w:t>最近、β遮断薬セリプロロールの動脈病変予防効果が期待されている。</w:t>
      </w:r>
      <w:r w:rsidR="00D02DC9" w:rsidRPr="00EF43E8">
        <w:rPr>
          <w:rFonts w:ascii="ＭＳ Ｐゴシック" w:eastAsia="ＭＳ Ｐゴシック" w:hAnsi="ＭＳ Ｐゴシック" w:hint="eastAsia"/>
          <w:color w:val="000000"/>
        </w:rPr>
        <w:t>腸管破裂の発症時には、迅速な手術が必要である。</w:t>
      </w:r>
      <w:r w:rsidR="00260E01">
        <w:rPr>
          <w:rFonts w:ascii="ＭＳ Ｐゴシック" w:eastAsia="ＭＳ Ｐゴシック" w:hAnsi="ＭＳ Ｐゴシック"/>
          <w:color w:val="000000"/>
        </w:rPr>
        <w:t>DDEDS</w:t>
      </w:r>
      <w:r w:rsidR="00D02DC9" w:rsidRPr="00EF43E8">
        <w:rPr>
          <w:rFonts w:ascii="ＭＳ Ｐゴシック" w:eastAsia="ＭＳ Ｐゴシック" w:hAnsi="ＭＳ Ｐゴシック" w:hint="eastAsia"/>
          <w:color w:val="000000"/>
        </w:rPr>
        <w:t>においては、定期的な骨格系（側彎、脱臼）の評価、心臓血管の評価、泌尿器系、眼科の評価、必要に応じた整腸剤・緩下剤内服などが考慮される。</w:t>
      </w:r>
    </w:p>
    <w:p w14:paraId="1653CA53" w14:textId="77777777" w:rsidR="009261C9" w:rsidRPr="00EF43E8" w:rsidRDefault="009261C9" w:rsidP="00C557C4">
      <w:pPr>
        <w:spacing w:line="340" w:lineRule="exact"/>
        <w:ind w:leftChars="200" w:left="420"/>
        <w:rPr>
          <w:rFonts w:ascii="ＭＳ Ｐゴシック" w:eastAsia="ＭＳ Ｐゴシック" w:hAnsi="ＭＳ Ｐゴシック"/>
        </w:rPr>
      </w:pPr>
    </w:p>
    <w:p w14:paraId="27857D8A" w14:textId="77777777" w:rsidR="009261C9" w:rsidRPr="00EF43E8" w:rsidRDefault="009261C9" w:rsidP="00C557C4">
      <w:pPr>
        <w:spacing w:line="340" w:lineRule="exact"/>
        <w:ind w:leftChars="100" w:left="210"/>
        <w:rPr>
          <w:rFonts w:ascii="ＭＳ Ｐゴシック" w:eastAsia="ＭＳ Ｐゴシック" w:hAnsi="ＭＳ Ｐゴシック"/>
        </w:rPr>
      </w:pPr>
      <w:r w:rsidRPr="00EF43E8">
        <w:rPr>
          <w:rFonts w:ascii="ＭＳ Ｐゴシック" w:eastAsia="ＭＳ Ｐゴシック" w:hAnsi="ＭＳ Ｐゴシック" w:hint="eastAsia"/>
        </w:rPr>
        <w:t>５．予後</w:t>
      </w:r>
    </w:p>
    <w:p w14:paraId="472DD121" w14:textId="4C9115F4" w:rsidR="00C6258D" w:rsidRPr="0011769E" w:rsidRDefault="00C6258D" w:rsidP="00C557C4">
      <w:pPr>
        <w:spacing w:line="340" w:lineRule="exact"/>
        <w:ind w:leftChars="200" w:left="420"/>
        <w:rPr>
          <w:rFonts w:ascii="ＭＳ Ｐゴシック" w:eastAsia="ＭＳ Ｐゴシック" w:hAnsi="ＭＳ Ｐゴシック" w:cs="Times New Roman"/>
        </w:rPr>
      </w:pPr>
      <w:r w:rsidRPr="00EF43E8">
        <w:rPr>
          <w:rFonts w:ascii="ＭＳ Ｐゴシック" w:eastAsia="ＭＳ Ｐゴシック" w:hAnsi="ＭＳ Ｐゴシック" w:hint="eastAsia"/>
        </w:rPr>
        <w:t xml:space="preserve">　</w:t>
      </w:r>
      <w:r w:rsidR="00EF43E8" w:rsidRPr="00EF43E8">
        <w:rPr>
          <w:rFonts w:ascii="ＭＳ Ｐゴシック" w:eastAsia="ＭＳ Ｐゴシック" w:hAnsi="ＭＳ Ｐゴシック" w:cs="Times New Roman" w:hint="eastAsia"/>
        </w:rPr>
        <w:t>患者は、小児期・若年成人期から生涯にわたり、</w:t>
      </w:r>
      <w:r w:rsidR="00512389">
        <w:rPr>
          <w:rFonts w:ascii="ＭＳ Ｐゴシック" w:eastAsia="ＭＳ Ｐゴシック" w:hAnsi="ＭＳ Ｐゴシック" w:cs="Times New Roman" w:hint="eastAsia"/>
        </w:rPr>
        <w:t>進行性の結合組織脆弱性関連症状</w:t>
      </w:r>
      <w:r w:rsidR="00256993">
        <w:rPr>
          <w:rFonts w:ascii="ＭＳ Ｐゴシック" w:eastAsia="ＭＳ Ｐゴシック" w:hAnsi="ＭＳ Ｐゴシック" w:cs="Times New Roman" w:hint="eastAsia"/>
        </w:rPr>
        <w:t>（</w:t>
      </w:r>
      <w:r w:rsidR="00E02A56">
        <w:rPr>
          <w:rFonts w:ascii="ＭＳ Ｐゴシック" w:eastAsia="ＭＳ Ｐゴシック" w:hAnsi="ＭＳ Ｐゴシック" w:cs="Times New Roman" w:hint="eastAsia"/>
        </w:rPr>
        <w:t>皮膚・関節・血管・</w:t>
      </w:r>
      <w:r w:rsidR="00E02A56">
        <w:rPr>
          <w:rFonts w:ascii="ＭＳ Ｐゴシック" w:eastAsia="ＭＳ Ｐゴシック" w:hAnsi="ＭＳ Ｐゴシック" w:cs="Times New Roman" w:hint="eastAsia"/>
        </w:rPr>
        <w:lastRenderedPageBreak/>
        <w:t>内臓の脆弱性</w:t>
      </w:r>
      <w:r w:rsidR="0043675A">
        <w:rPr>
          <w:rFonts w:ascii="ＭＳ Ｐゴシック" w:eastAsia="ＭＳ Ｐゴシック" w:hAnsi="ＭＳ Ｐゴシック" w:cs="Times New Roman" w:hint="eastAsia"/>
        </w:rPr>
        <w:t>、疼痛など</w:t>
      </w:r>
      <w:r w:rsidR="00256993">
        <w:rPr>
          <w:rFonts w:ascii="ＭＳ Ｐゴシック" w:eastAsia="ＭＳ Ｐゴシック" w:hAnsi="ＭＳ Ｐゴシック" w:cs="Times New Roman" w:hint="eastAsia"/>
        </w:rPr>
        <w:t>）</w:t>
      </w:r>
      <w:r w:rsidR="00E31782">
        <w:rPr>
          <w:rFonts w:ascii="ＭＳ Ｐゴシック" w:eastAsia="ＭＳ Ｐゴシック" w:hAnsi="ＭＳ Ｐゴシック" w:cs="Times New Roman" w:hint="eastAsia"/>
        </w:rPr>
        <w:t>を有し、</w:t>
      </w:r>
      <w:r w:rsidR="00E31782">
        <w:rPr>
          <w:rFonts w:ascii="ＭＳ Ｐゴシック" w:eastAsia="ＭＳ Ｐゴシック" w:hAnsi="ＭＳ Ｐゴシック" w:cs="Times New Roman"/>
        </w:rPr>
        <w:t>QOL</w:t>
      </w:r>
      <w:r w:rsidR="00E31782">
        <w:rPr>
          <w:rFonts w:ascii="ＭＳ Ｐゴシック" w:eastAsia="ＭＳ Ｐゴシック" w:hAnsi="ＭＳ Ｐゴシック" w:cs="Times New Roman" w:hint="eastAsia"/>
        </w:rPr>
        <w:t>の低下を伴う。</w:t>
      </w:r>
      <w:r w:rsidR="005A509C">
        <w:rPr>
          <w:rFonts w:ascii="ＭＳ Ｐゴシック" w:eastAsia="ＭＳ Ｐゴシック" w:hAnsi="ＭＳ Ｐゴシック" w:cs="Times New Roman" w:hint="eastAsia"/>
        </w:rPr>
        <w:t>古典型</w:t>
      </w:r>
      <w:r w:rsidR="005A509C">
        <w:rPr>
          <w:rFonts w:ascii="ＭＳ Ｐゴシック" w:eastAsia="ＭＳ Ｐゴシック" w:hAnsi="ＭＳ Ｐゴシック" w:cs="Times New Roman"/>
        </w:rPr>
        <w:t>EDS</w:t>
      </w:r>
      <w:r w:rsidR="005A509C">
        <w:rPr>
          <w:rFonts w:ascii="ＭＳ Ｐゴシック" w:eastAsia="ＭＳ Ｐゴシック" w:hAnsi="ＭＳ Ｐゴシック" w:cs="Times New Roman" w:hint="eastAsia"/>
        </w:rPr>
        <w:t>では、</w:t>
      </w:r>
      <w:r w:rsidR="00EF43E8" w:rsidRPr="00EF43E8">
        <w:rPr>
          <w:rFonts w:ascii="ＭＳ Ｐゴシック" w:eastAsia="ＭＳ Ｐゴシック" w:hAnsi="ＭＳ Ｐゴシック" w:cs="Times New Roman" w:hint="eastAsia"/>
        </w:rPr>
        <w:t>反復性皮膚裂傷</w:t>
      </w:r>
      <w:r w:rsidR="00A67097">
        <w:rPr>
          <w:rFonts w:ascii="ＭＳ Ｐゴシック" w:eastAsia="ＭＳ Ｐゴシック" w:hAnsi="ＭＳ Ｐゴシック" w:cs="Times New Roman" w:hint="eastAsia"/>
        </w:rPr>
        <w:t>、</w:t>
      </w:r>
      <w:r w:rsidR="00EF43E8" w:rsidRPr="00EF43E8">
        <w:rPr>
          <w:rFonts w:ascii="ＭＳ Ｐゴシック" w:eastAsia="ＭＳ Ｐゴシック" w:hAnsi="ＭＳ Ｐゴシック" w:cs="Times New Roman" w:hint="eastAsia"/>
        </w:rPr>
        <w:t>全身関節脱臼</w:t>
      </w:r>
      <w:r w:rsidR="00A67097">
        <w:rPr>
          <w:rFonts w:ascii="ＭＳ Ｐゴシック" w:eastAsia="ＭＳ Ｐゴシック" w:hAnsi="ＭＳ Ｐゴシック" w:cs="Times New Roman" w:hint="eastAsia"/>
        </w:rPr>
        <w:t>、疼痛により</w:t>
      </w:r>
      <w:r w:rsidR="00A67097">
        <w:rPr>
          <w:rFonts w:ascii="ＭＳ Ｐゴシック" w:eastAsia="ＭＳ Ｐゴシック" w:hAnsi="ＭＳ Ｐゴシック" w:cs="Times New Roman"/>
        </w:rPr>
        <w:t>QOL</w:t>
      </w:r>
      <w:r w:rsidR="00A67097">
        <w:rPr>
          <w:rFonts w:ascii="ＭＳ Ｐゴシック" w:eastAsia="ＭＳ Ｐゴシック" w:hAnsi="ＭＳ Ｐゴシック" w:cs="Times New Roman" w:hint="eastAsia"/>
        </w:rPr>
        <w:t>が低下する。</w:t>
      </w:r>
      <w:r w:rsidR="009A6211">
        <w:rPr>
          <w:rFonts w:ascii="ＭＳ Ｐゴシック" w:eastAsia="ＭＳ Ｐゴシック" w:hAnsi="ＭＳ Ｐゴシック" w:cs="Times New Roman" w:hint="eastAsia"/>
        </w:rPr>
        <w:t>関節型</w:t>
      </w:r>
      <w:r w:rsidR="009A6211">
        <w:rPr>
          <w:rFonts w:ascii="ＭＳ Ｐゴシック" w:eastAsia="ＭＳ Ｐゴシック" w:hAnsi="ＭＳ Ｐゴシック" w:cs="Times New Roman"/>
        </w:rPr>
        <w:t>EDS</w:t>
      </w:r>
      <w:r w:rsidR="009A6211">
        <w:rPr>
          <w:rFonts w:ascii="ＭＳ Ｐゴシック" w:eastAsia="ＭＳ Ｐゴシック" w:hAnsi="ＭＳ Ｐゴシック" w:cs="Times New Roman" w:hint="eastAsia"/>
        </w:rPr>
        <w:t>では、</w:t>
      </w:r>
      <w:r w:rsidR="0016190A">
        <w:rPr>
          <w:rFonts w:ascii="ＭＳ Ｐゴシック" w:eastAsia="ＭＳ Ｐゴシック" w:hAnsi="ＭＳ Ｐゴシック" w:cs="Times New Roman" w:hint="eastAsia"/>
        </w:rPr>
        <w:t>時に</w:t>
      </w:r>
      <w:r w:rsidR="00EF43E8" w:rsidRPr="00EF43E8">
        <w:rPr>
          <w:rFonts w:ascii="ＭＳ Ｐゴシック" w:eastAsia="ＭＳ Ｐゴシック" w:hAnsi="ＭＳ Ｐゴシック" w:cs="Times New Roman" w:hint="eastAsia"/>
        </w:rPr>
        <w:t>進行性の全身関節弛緩による運動機能障害</w:t>
      </w:r>
      <w:r w:rsidR="004E4736">
        <w:rPr>
          <w:rFonts w:ascii="ＭＳ Ｐゴシック" w:eastAsia="ＭＳ Ｐゴシック" w:hAnsi="ＭＳ Ｐゴシック" w:cs="Times New Roman" w:hint="eastAsia"/>
        </w:rPr>
        <w:t>、反</w:t>
      </w:r>
      <w:r w:rsidR="00BC4C7F">
        <w:rPr>
          <w:rFonts w:ascii="ＭＳ Ｐゴシック" w:eastAsia="ＭＳ Ｐゴシック" w:hAnsi="ＭＳ Ｐゴシック" w:cs="Times New Roman" w:hint="eastAsia"/>
        </w:rPr>
        <w:t>復性脱臼、難治性疼痛、自律神経失調症、過敏性腸炎症状</w:t>
      </w:r>
      <w:r w:rsidR="00E86188">
        <w:rPr>
          <w:rFonts w:ascii="ＭＳ Ｐゴシック" w:eastAsia="ＭＳ Ｐゴシック" w:hAnsi="ＭＳ Ｐゴシック" w:cs="Times New Roman" w:hint="eastAsia"/>
        </w:rPr>
        <w:t>、</w:t>
      </w:r>
      <w:r w:rsidR="00482897">
        <w:rPr>
          <w:rFonts w:ascii="ＭＳ Ｐゴシック" w:eastAsia="ＭＳ Ｐゴシック" w:hAnsi="ＭＳ Ｐゴシック" w:cs="Times New Roman" w:hint="eastAsia"/>
        </w:rPr>
        <w:t>慢性</w:t>
      </w:r>
      <w:r w:rsidR="00E86188">
        <w:rPr>
          <w:rFonts w:ascii="ＭＳ Ｐゴシック" w:eastAsia="ＭＳ Ｐゴシック" w:hAnsi="ＭＳ Ｐゴシック" w:cs="Times New Roman" w:hint="eastAsia"/>
        </w:rPr>
        <w:t>呼吸不全</w:t>
      </w:r>
      <w:r w:rsidR="00BC4C7F">
        <w:rPr>
          <w:rFonts w:ascii="ＭＳ Ｐゴシック" w:eastAsia="ＭＳ Ｐゴシック" w:hAnsi="ＭＳ Ｐゴシック" w:cs="Times New Roman" w:hint="eastAsia"/>
        </w:rPr>
        <w:t>により、著しい</w:t>
      </w:r>
      <w:r w:rsidR="00BC4C7F">
        <w:rPr>
          <w:rFonts w:ascii="ＭＳ Ｐゴシック" w:eastAsia="ＭＳ Ｐゴシック" w:hAnsi="ＭＳ Ｐゴシック" w:cs="Times New Roman"/>
        </w:rPr>
        <w:t>QOL</w:t>
      </w:r>
      <w:r w:rsidR="00BC4C7F">
        <w:rPr>
          <w:rFonts w:ascii="ＭＳ Ｐゴシック" w:eastAsia="ＭＳ Ｐゴシック" w:hAnsi="ＭＳ Ｐゴシック" w:cs="Times New Roman" w:hint="eastAsia"/>
        </w:rPr>
        <w:t>の低下を伴う</w:t>
      </w:r>
      <w:r w:rsidR="002878E3">
        <w:rPr>
          <w:rFonts w:ascii="ＭＳ Ｐゴシック" w:eastAsia="ＭＳ Ｐゴシック" w:hAnsi="ＭＳ Ｐゴシック" w:cs="Times New Roman" w:hint="eastAsia"/>
        </w:rPr>
        <w:t>（車椅子、寝たきり）</w:t>
      </w:r>
      <w:r w:rsidR="00BC4C7F">
        <w:rPr>
          <w:rFonts w:ascii="ＭＳ Ｐゴシック" w:eastAsia="ＭＳ Ｐゴシック" w:hAnsi="ＭＳ Ｐゴシック" w:cs="Times New Roman" w:hint="eastAsia"/>
        </w:rPr>
        <w:t>。</w:t>
      </w:r>
      <w:r w:rsidR="00792A7D">
        <w:rPr>
          <w:rFonts w:ascii="ＭＳ Ｐゴシック" w:eastAsia="ＭＳ Ｐゴシック" w:hAnsi="ＭＳ Ｐゴシック" w:cs="Times New Roman" w:hint="eastAsia"/>
        </w:rPr>
        <w:t>血管型</w:t>
      </w:r>
      <w:r w:rsidR="00792A7D">
        <w:rPr>
          <w:rFonts w:ascii="ＭＳ Ｐゴシック" w:eastAsia="ＭＳ Ｐゴシック" w:hAnsi="ＭＳ Ｐゴシック" w:cs="Times New Roman"/>
        </w:rPr>
        <w:t>EDS</w:t>
      </w:r>
      <w:r w:rsidR="00792A7D">
        <w:rPr>
          <w:rFonts w:ascii="ＭＳ Ｐゴシック" w:eastAsia="ＭＳ Ｐゴシック" w:hAnsi="ＭＳ Ｐゴシック" w:cs="Times New Roman" w:hint="eastAsia"/>
        </w:rPr>
        <w:t>では、</w:t>
      </w:r>
      <w:r w:rsidR="004E4736">
        <w:rPr>
          <w:rFonts w:ascii="ＭＳ Ｐゴシック" w:eastAsia="ＭＳ Ｐゴシック" w:hAnsi="ＭＳ Ｐゴシック" w:cs="Times New Roman" w:hint="eastAsia"/>
        </w:rPr>
        <w:t>動脈解離・瘤・破裂</w:t>
      </w:r>
      <w:r w:rsidR="00DD4F02">
        <w:rPr>
          <w:rFonts w:ascii="ＭＳ Ｐゴシック" w:eastAsia="ＭＳ Ｐゴシック" w:hAnsi="ＭＳ Ｐゴシック" w:cs="Times New Roman" w:hint="eastAsia"/>
        </w:rPr>
        <w:t>を中心に</w:t>
      </w:r>
      <w:r w:rsidR="004E4736">
        <w:rPr>
          <w:rFonts w:ascii="ＭＳ Ｐゴシック" w:eastAsia="ＭＳ Ｐゴシック" w:hAnsi="ＭＳ Ｐゴシック" w:cs="Times New Roman" w:hint="eastAsia"/>
        </w:rPr>
        <w:t>、腸破裂、</w:t>
      </w:r>
      <w:r w:rsidR="00EF43E8" w:rsidRPr="00EF43E8">
        <w:rPr>
          <w:rFonts w:ascii="ＭＳ Ｐゴシック" w:eastAsia="ＭＳ Ｐゴシック" w:hAnsi="ＭＳ Ｐゴシック" w:cs="Times New Roman" w:hint="eastAsia"/>
        </w:rPr>
        <w:t>妊娠中の子宮破裂など臓器破裂</w:t>
      </w:r>
      <w:r w:rsidR="00DD4F02">
        <w:rPr>
          <w:rFonts w:ascii="ＭＳ Ｐゴシック" w:eastAsia="ＭＳ Ｐゴシック" w:hAnsi="ＭＳ Ｐゴシック" w:cs="Times New Roman" w:hint="eastAsia"/>
        </w:rPr>
        <w:t>による</w:t>
      </w:r>
      <w:r w:rsidR="004B5586">
        <w:rPr>
          <w:rFonts w:ascii="ＭＳ Ｐゴシック" w:eastAsia="ＭＳ Ｐゴシック" w:hAnsi="ＭＳ Ｐゴシック" w:cs="Times New Roman" w:hint="eastAsia"/>
        </w:rPr>
        <w:t>若年成人死亡の危険性</w:t>
      </w:r>
      <w:r w:rsidR="00082A34">
        <w:rPr>
          <w:rFonts w:ascii="ＭＳ Ｐゴシック" w:eastAsia="ＭＳ Ｐゴシック" w:hAnsi="ＭＳ Ｐゴシック" w:cs="Times New Roman" w:hint="eastAsia"/>
        </w:rPr>
        <w:t>が高い。</w:t>
      </w:r>
      <w:r w:rsidR="00960D69">
        <w:rPr>
          <w:rFonts w:ascii="ＭＳ Ｐゴシック" w:eastAsia="ＭＳ Ｐゴシック" w:hAnsi="ＭＳ Ｐゴシック" w:cs="Times New Roman" w:hint="eastAsia"/>
        </w:rPr>
        <w:t>欧米の大規模調査では、</w:t>
      </w:r>
      <w:r w:rsidR="00960D69" w:rsidRPr="00EF43E8">
        <w:rPr>
          <w:rFonts w:ascii="ＭＳ Ｐゴシック" w:eastAsia="ＭＳ Ｐゴシック" w:hAnsi="ＭＳ Ｐゴシック"/>
        </w:rPr>
        <w:t>20</w:t>
      </w:r>
      <w:r w:rsidR="00960D69" w:rsidRPr="00EF43E8">
        <w:rPr>
          <w:rFonts w:ascii="ＭＳ Ｐゴシック" w:eastAsia="ＭＳ Ｐゴシック" w:hAnsi="ＭＳ Ｐゴシック" w:hint="eastAsia"/>
        </w:rPr>
        <w:t>歳までに25</w:t>
      </w:r>
      <w:r w:rsidR="009D2584">
        <w:rPr>
          <w:rFonts w:ascii="ＭＳ Ｐゴシック" w:eastAsia="ＭＳ Ｐゴシック" w:hAnsi="ＭＳ Ｐゴシック" w:hint="eastAsia"/>
        </w:rPr>
        <w:t>％</w:t>
      </w:r>
      <w:r w:rsidR="00960D69" w:rsidRPr="00EF43E8">
        <w:rPr>
          <w:rFonts w:ascii="ＭＳ Ｐゴシック" w:eastAsia="ＭＳ Ｐゴシック" w:hAnsi="ＭＳ Ｐゴシック" w:hint="eastAsia"/>
        </w:rPr>
        <w:t>が、40歳までに80</w:t>
      </w:r>
      <w:r w:rsidR="009D2584">
        <w:rPr>
          <w:rFonts w:ascii="ＭＳ Ｐゴシック" w:eastAsia="ＭＳ Ｐゴシック" w:hAnsi="ＭＳ Ｐゴシック" w:hint="eastAsia"/>
        </w:rPr>
        <w:t>％</w:t>
      </w:r>
      <w:r w:rsidR="00960D69" w:rsidRPr="00EF43E8">
        <w:rPr>
          <w:rFonts w:ascii="ＭＳ Ｐゴシック" w:eastAsia="ＭＳ Ｐゴシック" w:hAnsi="ＭＳ Ｐゴシック" w:hint="eastAsia"/>
        </w:rPr>
        <w:t>が</w:t>
      </w:r>
      <w:r w:rsidR="006F5FC5">
        <w:rPr>
          <w:rFonts w:ascii="ＭＳ Ｐゴシック" w:eastAsia="ＭＳ Ｐゴシック" w:hAnsi="ＭＳ Ｐゴシック" w:hint="eastAsia"/>
        </w:rPr>
        <w:t>生命に関わる</w:t>
      </w:r>
      <w:r w:rsidR="00960D69" w:rsidRPr="00EF43E8">
        <w:rPr>
          <w:rFonts w:ascii="ＭＳ Ｐゴシック" w:eastAsia="ＭＳ Ｐゴシック" w:hAnsi="ＭＳ Ｐゴシック" w:hint="eastAsia"/>
        </w:rPr>
        <w:t>重大な合併症を生じ</w:t>
      </w:r>
      <w:r w:rsidR="00317C61">
        <w:rPr>
          <w:rFonts w:ascii="ＭＳ Ｐゴシック" w:eastAsia="ＭＳ Ｐゴシック" w:hAnsi="ＭＳ Ｐゴシック" w:hint="eastAsia"/>
        </w:rPr>
        <w:t>、</w:t>
      </w:r>
      <w:r w:rsidR="00960D69" w:rsidRPr="00EF43E8">
        <w:rPr>
          <w:rFonts w:ascii="ＭＳ Ｐゴシック" w:eastAsia="ＭＳ Ｐゴシック" w:hAnsi="ＭＳ Ｐゴシック" w:hint="eastAsia"/>
        </w:rPr>
        <w:t>死亡年齢の中央値は48歳である</w:t>
      </w:r>
      <w:r w:rsidR="00455080">
        <w:rPr>
          <w:rFonts w:ascii="ＭＳ Ｐゴシック" w:eastAsia="ＭＳ Ｐゴシック" w:hAnsi="ＭＳ Ｐゴシック" w:hint="eastAsia"/>
        </w:rPr>
        <w:t>。</w:t>
      </w:r>
      <w:r w:rsidR="006A744B">
        <w:rPr>
          <w:rFonts w:ascii="ＭＳ Ｐゴシック" w:eastAsia="ＭＳ Ｐゴシック" w:hAnsi="ＭＳ Ｐゴシック"/>
        </w:rPr>
        <w:t>DDEDS</w:t>
      </w:r>
      <w:r w:rsidR="006A744B">
        <w:rPr>
          <w:rFonts w:ascii="ＭＳ Ｐゴシック" w:eastAsia="ＭＳ Ｐゴシック" w:hAnsi="ＭＳ Ｐゴシック" w:hint="eastAsia"/>
        </w:rPr>
        <w:t>では、</w:t>
      </w:r>
      <w:r w:rsidR="00EF43E8" w:rsidRPr="00EF43E8">
        <w:rPr>
          <w:rFonts w:ascii="ＭＳ Ｐゴシック" w:eastAsia="ＭＳ Ｐゴシック" w:hAnsi="ＭＳ Ｐゴシック" w:cs="Times New Roman" w:hint="eastAsia"/>
        </w:rPr>
        <w:t>進行性全身骨格変形による運動機能障害・反復性巨大皮下血腫</w:t>
      </w:r>
      <w:r w:rsidR="00E9413C">
        <w:rPr>
          <w:rFonts w:ascii="ＭＳ Ｐゴシック" w:eastAsia="ＭＳ Ｐゴシック" w:hAnsi="ＭＳ Ｐゴシック" w:cs="Times New Roman" w:hint="eastAsia"/>
        </w:rPr>
        <w:t>により著しい</w:t>
      </w:r>
      <w:r w:rsidR="00E9413C">
        <w:rPr>
          <w:rFonts w:ascii="ＭＳ Ｐゴシック" w:eastAsia="ＭＳ Ｐゴシック" w:hAnsi="ＭＳ Ｐゴシック" w:cs="Times New Roman"/>
        </w:rPr>
        <w:t>QOL</w:t>
      </w:r>
      <w:r w:rsidR="00E9413C">
        <w:rPr>
          <w:rFonts w:ascii="ＭＳ Ｐゴシック" w:eastAsia="ＭＳ Ｐゴシック" w:hAnsi="ＭＳ Ｐゴシック" w:cs="Times New Roman" w:hint="eastAsia"/>
        </w:rPr>
        <w:t>の低下を伴う</w:t>
      </w:r>
      <w:r w:rsidR="003A24C2">
        <w:rPr>
          <w:rFonts w:ascii="ＭＳ Ｐゴシック" w:eastAsia="ＭＳ Ｐゴシック" w:hAnsi="ＭＳ Ｐゴシック" w:cs="Times New Roman" w:hint="eastAsia"/>
        </w:rPr>
        <w:t>。</w:t>
      </w:r>
      <w:r w:rsidR="00E9413C">
        <w:rPr>
          <w:rFonts w:ascii="ＭＳ Ｐゴシック" w:eastAsia="ＭＳ Ｐゴシック" w:hAnsi="ＭＳ Ｐゴシック" w:cs="Times New Roman" w:hint="eastAsia"/>
        </w:rPr>
        <w:t>（車椅子、寝たきり）</w:t>
      </w:r>
    </w:p>
    <w:p w14:paraId="43BCA918" w14:textId="77777777" w:rsidR="00334A15" w:rsidRDefault="00334A15" w:rsidP="00C557C4">
      <w:pPr>
        <w:spacing w:line="340" w:lineRule="exact"/>
        <w:rPr>
          <w:rFonts w:ascii="ＭＳ Ｐゴシック" w:eastAsia="ＭＳ Ｐゴシック" w:hAnsi="ＭＳ Ｐゴシック"/>
          <w:bdr w:val="single" w:sz="4" w:space="0" w:color="auto"/>
        </w:rPr>
      </w:pPr>
    </w:p>
    <w:p w14:paraId="37AFC9D9" w14:textId="77777777" w:rsidR="00CF7464" w:rsidRPr="00CC64BB" w:rsidRDefault="00334A15" w:rsidP="00C557C4">
      <w:pPr>
        <w:spacing w:line="340" w:lineRule="exact"/>
        <w:rPr>
          <w:rFonts w:ascii="ＭＳ Ｐゴシック" w:eastAsia="ＭＳ Ｐゴシック" w:hAnsi="ＭＳ Ｐゴシック"/>
        </w:rPr>
      </w:pPr>
      <w:r w:rsidRPr="0075410F">
        <w:rPr>
          <w:rFonts w:ascii="ＭＳ Ｐゴシック" w:eastAsia="ＭＳ Ｐゴシック" w:hAnsi="ＭＳ Ｐゴシック" w:hint="eastAsia"/>
          <w:bdr w:val="single" w:sz="4" w:space="0" w:color="auto"/>
        </w:rPr>
        <w:t>○　要件の判定に必要な事項</w:t>
      </w:r>
    </w:p>
    <w:p w14:paraId="6DDF5249" w14:textId="77777777" w:rsidR="00CF7464" w:rsidRDefault="00CF7464" w:rsidP="00C557C4">
      <w:pPr>
        <w:pStyle w:val="a5"/>
        <w:numPr>
          <w:ilvl w:val="0"/>
          <w:numId w:val="5"/>
        </w:numPr>
        <w:spacing w:line="340" w:lineRule="exact"/>
        <w:ind w:leftChars="0"/>
        <w:rPr>
          <w:rFonts w:ascii="ＭＳ Ｐゴシック" w:eastAsia="ＭＳ Ｐゴシック" w:hAnsi="ＭＳ Ｐゴシック"/>
        </w:rPr>
      </w:pPr>
      <w:r w:rsidRPr="00CC64BB">
        <w:rPr>
          <w:rFonts w:ascii="ＭＳ Ｐゴシック" w:eastAsia="ＭＳ Ｐゴシック" w:hAnsi="ＭＳ Ｐゴシック" w:hint="eastAsia"/>
        </w:rPr>
        <w:t>患者数</w:t>
      </w:r>
    </w:p>
    <w:p w14:paraId="2B64AD29" w14:textId="64AD9833" w:rsidR="00334A15" w:rsidRPr="00CC64BB" w:rsidRDefault="00334A15" w:rsidP="00C557C4">
      <w:pPr>
        <w:pStyle w:val="a5"/>
        <w:spacing w:line="340" w:lineRule="exact"/>
        <w:ind w:leftChars="0" w:left="570"/>
        <w:rPr>
          <w:rFonts w:ascii="ＭＳ Ｐゴシック" w:eastAsia="ＭＳ Ｐゴシック" w:hAnsi="ＭＳ Ｐゴシック"/>
        </w:rPr>
      </w:pPr>
      <w:r>
        <w:rPr>
          <w:rFonts w:ascii="ＭＳ Ｐゴシック" w:eastAsia="ＭＳ Ｐゴシック" w:hAnsi="ＭＳ Ｐゴシック" w:hint="eastAsia"/>
        </w:rPr>
        <w:t>約</w:t>
      </w:r>
      <w:r w:rsidR="002D63D5">
        <w:rPr>
          <w:rFonts w:ascii="ＭＳ Ｐゴシック" w:eastAsia="ＭＳ Ｐゴシック" w:hAnsi="ＭＳ Ｐゴシック"/>
        </w:rPr>
        <w:t>20,000</w:t>
      </w:r>
      <w:r>
        <w:rPr>
          <w:rFonts w:ascii="ＭＳ Ｐゴシック" w:eastAsia="ＭＳ Ｐゴシック" w:hAnsi="ＭＳ Ｐゴシック" w:hint="eastAsia"/>
        </w:rPr>
        <w:t>人</w:t>
      </w:r>
    </w:p>
    <w:p w14:paraId="5053D470" w14:textId="77777777" w:rsidR="00CF7464" w:rsidRDefault="00CF7464" w:rsidP="00C557C4">
      <w:pPr>
        <w:pStyle w:val="a5"/>
        <w:numPr>
          <w:ilvl w:val="0"/>
          <w:numId w:val="5"/>
        </w:numPr>
        <w:spacing w:line="340" w:lineRule="exact"/>
        <w:ind w:leftChars="0"/>
        <w:rPr>
          <w:rFonts w:ascii="ＭＳ Ｐゴシック" w:eastAsia="ＭＳ Ｐゴシック" w:hAnsi="ＭＳ Ｐゴシック"/>
        </w:rPr>
      </w:pPr>
      <w:r>
        <w:rPr>
          <w:rFonts w:ascii="ＭＳ Ｐゴシック" w:eastAsia="ＭＳ Ｐゴシック" w:hAnsi="ＭＳ Ｐゴシック" w:hint="eastAsia"/>
        </w:rPr>
        <w:t>発病の機構</w:t>
      </w:r>
    </w:p>
    <w:p w14:paraId="3B099EA9" w14:textId="6761922B" w:rsidR="00334A15" w:rsidRDefault="00334A15" w:rsidP="00C557C4">
      <w:pPr>
        <w:pStyle w:val="a5"/>
        <w:spacing w:line="340" w:lineRule="exact"/>
        <w:ind w:leftChars="0" w:left="570"/>
        <w:rPr>
          <w:rFonts w:ascii="ＭＳ Ｐゴシック" w:eastAsia="ＭＳ Ｐゴシック" w:hAnsi="ＭＳ Ｐゴシック"/>
        </w:rPr>
      </w:pPr>
      <w:r>
        <w:rPr>
          <w:rFonts w:ascii="ＭＳ Ｐゴシック" w:eastAsia="ＭＳ Ｐゴシック" w:hAnsi="ＭＳ Ｐゴシック" w:hint="eastAsia"/>
        </w:rPr>
        <w:t>不明（</w:t>
      </w:r>
      <w:r w:rsidR="00A54983">
        <w:rPr>
          <w:rFonts w:ascii="ＭＳ Ｐゴシック" w:eastAsia="ＭＳ Ｐゴシック" w:hAnsi="ＭＳ Ｐゴシック" w:hint="eastAsia"/>
        </w:rPr>
        <w:t>コラーゲン分子</w:t>
      </w:r>
      <w:r w:rsidR="00824C22">
        <w:rPr>
          <w:rFonts w:ascii="ＭＳ Ｐゴシック" w:eastAsia="ＭＳ Ｐゴシック" w:hAnsi="ＭＳ Ｐゴシック" w:hint="eastAsia"/>
        </w:rPr>
        <w:t>・</w:t>
      </w:r>
      <w:r w:rsidR="00A54983">
        <w:rPr>
          <w:rFonts w:ascii="ＭＳ Ｐゴシック" w:eastAsia="ＭＳ Ｐゴシック" w:hAnsi="ＭＳ Ｐゴシック" w:hint="eastAsia"/>
        </w:rPr>
        <w:t>修飾酵素の遺伝子変異に</w:t>
      </w:r>
      <w:r w:rsidR="00A51760">
        <w:rPr>
          <w:rFonts w:ascii="ＭＳ Ｐゴシック" w:eastAsia="ＭＳ Ｐゴシック" w:hAnsi="ＭＳ Ｐゴシック" w:hint="eastAsia"/>
        </w:rPr>
        <w:t>よる</w:t>
      </w:r>
      <w:r w:rsidR="00A54983">
        <w:rPr>
          <w:rFonts w:ascii="ＭＳ Ｐゴシック" w:eastAsia="ＭＳ Ｐゴシック" w:hAnsi="ＭＳ Ｐゴシック" w:hint="eastAsia"/>
        </w:rPr>
        <w:t>が全貌は不明</w:t>
      </w:r>
      <w:r w:rsidR="00DF66C9">
        <w:rPr>
          <w:rFonts w:ascii="ＭＳ Ｐゴシック" w:eastAsia="ＭＳ Ｐゴシック" w:hAnsi="ＭＳ Ｐゴシック" w:hint="eastAsia"/>
        </w:rPr>
        <w:t>、</w:t>
      </w:r>
      <w:r w:rsidR="00447ABE">
        <w:rPr>
          <w:rFonts w:ascii="ＭＳ Ｐゴシック" w:eastAsia="ＭＳ Ｐゴシック" w:hAnsi="ＭＳ Ｐゴシック" w:hint="eastAsia"/>
        </w:rPr>
        <w:t>関節型</w:t>
      </w:r>
      <w:r w:rsidR="00A54983">
        <w:rPr>
          <w:rFonts w:ascii="ＭＳ Ｐゴシック" w:eastAsia="ＭＳ Ｐゴシック" w:hAnsi="ＭＳ Ｐゴシック" w:hint="eastAsia"/>
        </w:rPr>
        <w:t>では原因遺伝子も不明</w:t>
      </w:r>
      <w:r w:rsidR="003A24C2">
        <w:rPr>
          <w:rFonts w:ascii="ＭＳ Ｐゴシック" w:eastAsia="ＭＳ Ｐゴシック" w:hAnsi="ＭＳ Ｐゴシック" w:hint="eastAsia"/>
        </w:rPr>
        <w:t>。</w:t>
      </w:r>
      <w:r>
        <w:rPr>
          <w:rFonts w:ascii="ＭＳ Ｐゴシック" w:eastAsia="ＭＳ Ｐゴシック" w:hAnsi="ＭＳ Ｐゴシック" w:hint="eastAsia"/>
        </w:rPr>
        <w:t>）</w:t>
      </w:r>
    </w:p>
    <w:p w14:paraId="7B18884A" w14:textId="77777777" w:rsidR="00CF7464" w:rsidRDefault="00CF7464" w:rsidP="00C557C4">
      <w:pPr>
        <w:pStyle w:val="a5"/>
        <w:numPr>
          <w:ilvl w:val="0"/>
          <w:numId w:val="5"/>
        </w:numPr>
        <w:spacing w:line="340" w:lineRule="exact"/>
        <w:ind w:leftChars="0"/>
        <w:rPr>
          <w:rFonts w:ascii="ＭＳ Ｐゴシック" w:eastAsia="ＭＳ Ｐゴシック" w:hAnsi="ＭＳ Ｐゴシック"/>
        </w:rPr>
      </w:pPr>
      <w:r>
        <w:rPr>
          <w:rFonts w:ascii="ＭＳ Ｐゴシック" w:eastAsia="ＭＳ Ｐゴシック" w:hAnsi="ＭＳ Ｐゴシック" w:hint="eastAsia"/>
        </w:rPr>
        <w:t>効果的な治療方法</w:t>
      </w:r>
    </w:p>
    <w:p w14:paraId="77318959" w14:textId="166F9C6D" w:rsidR="00334A15" w:rsidRDefault="00334A15" w:rsidP="00C557C4">
      <w:pPr>
        <w:pStyle w:val="a5"/>
        <w:spacing w:line="340" w:lineRule="exact"/>
        <w:ind w:leftChars="0" w:left="570"/>
        <w:rPr>
          <w:rFonts w:ascii="ＭＳ Ｐゴシック" w:eastAsia="ＭＳ Ｐゴシック" w:hAnsi="ＭＳ Ｐゴシック"/>
        </w:rPr>
      </w:pPr>
      <w:r>
        <w:rPr>
          <w:rFonts w:ascii="ＭＳ Ｐゴシック" w:eastAsia="ＭＳ Ｐゴシック" w:hAnsi="ＭＳ Ｐゴシック" w:hint="eastAsia"/>
        </w:rPr>
        <w:t>未確立（</w:t>
      </w:r>
      <w:r w:rsidR="00D03DAA">
        <w:rPr>
          <w:rFonts w:ascii="ＭＳ Ｐゴシック" w:eastAsia="ＭＳ Ｐゴシック" w:hAnsi="ＭＳ Ｐゴシック" w:hint="eastAsia"/>
        </w:rPr>
        <w:t>対症療法</w:t>
      </w:r>
      <w:r w:rsidR="00572636">
        <w:rPr>
          <w:rFonts w:ascii="ＭＳ Ｐゴシック" w:eastAsia="ＭＳ Ｐゴシック" w:hAnsi="ＭＳ Ｐゴシック" w:hint="eastAsia"/>
        </w:rPr>
        <w:t>が中心</w:t>
      </w:r>
      <w:r w:rsidR="00A21E1C">
        <w:rPr>
          <w:rFonts w:ascii="ＭＳ Ｐゴシック" w:eastAsia="ＭＳ Ｐゴシック" w:hAnsi="ＭＳ Ｐゴシック" w:hint="eastAsia"/>
        </w:rPr>
        <w:t>である</w:t>
      </w:r>
      <w:r w:rsidR="003A24C2">
        <w:rPr>
          <w:rFonts w:ascii="ＭＳ Ｐゴシック" w:eastAsia="ＭＳ Ｐゴシック" w:hAnsi="ＭＳ Ｐゴシック" w:hint="eastAsia"/>
        </w:rPr>
        <w:t>。</w:t>
      </w:r>
      <w:r>
        <w:rPr>
          <w:rFonts w:ascii="ＭＳ Ｐゴシック" w:eastAsia="ＭＳ Ｐゴシック" w:hAnsi="ＭＳ Ｐゴシック" w:hint="eastAsia"/>
        </w:rPr>
        <w:t>）</w:t>
      </w:r>
    </w:p>
    <w:p w14:paraId="426F0EF2" w14:textId="77777777" w:rsidR="00CF7464" w:rsidRDefault="00CF7464" w:rsidP="00C557C4">
      <w:pPr>
        <w:pStyle w:val="a5"/>
        <w:numPr>
          <w:ilvl w:val="0"/>
          <w:numId w:val="5"/>
        </w:numPr>
        <w:spacing w:line="340" w:lineRule="exact"/>
        <w:ind w:leftChars="0"/>
        <w:rPr>
          <w:rFonts w:ascii="ＭＳ Ｐゴシック" w:eastAsia="ＭＳ Ｐゴシック" w:hAnsi="ＭＳ Ｐゴシック"/>
        </w:rPr>
      </w:pPr>
      <w:r>
        <w:rPr>
          <w:rFonts w:ascii="ＭＳ Ｐゴシック" w:eastAsia="ＭＳ Ｐゴシック" w:hAnsi="ＭＳ Ｐゴシック" w:hint="eastAsia"/>
        </w:rPr>
        <w:t>長期の療養</w:t>
      </w:r>
    </w:p>
    <w:p w14:paraId="399D3E3E" w14:textId="72322FD2" w:rsidR="00334A15" w:rsidRDefault="00334A15" w:rsidP="00C557C4">
      <w:pPr>
        <w:pStyle w:val="a5"/>
        <w:spacing w:line="340" w:lineRule="exact"/>
        <w:ind w:leftChars="0" w:left="570"/>
        <w:rPr>
          <w:rFonts w:ascii="ＭＳ Ｐゴシック" w:eastAsia="ＭＳ Ｐゴシック" w:hAnsi="ＭＳ Ｐゴシック"/>
        </w:rPr>
      </w:pPr>
      <w:r>
        <w:rPr>
          <w:rFonts w:ascii="ＭＳ Ｐゴシック" w:eastAsia="ＭＳ Ｐゴシック" w:hAnsi="ＭＳ Ｐゴシック" w:hint="eastAsia"/>
        </w:rPr>
        <w:t>必要（</w:t>
      </w:r>
      <w:r w:rsidR="00653807">
        <w:rPr>
          <w:rFonts w:ascii="ＭＳ Ｐゴシック" w:eastAsia="ＭＳ Ｐゴシック" w:hAnsi="ＭＳ Ｐゴシック" w:hint="eastAsia"/>
        </w:rPr>
        <w:t>全病型において進行性である</w:t>
      </w:r>
      <w:r w:rsidR="003A24C2">
        <w:rPr>
          <w:rFonts w:ascii="ＭＳ Ｐゴシック" w:eastAsia="ＭＳ Ｐゴシック" w:hAnsi="ＭＳ Ｐゴシック" w:hint="eastAsia"/>
        </w:rPr>
        <w:t>。</w:t>
      </w:r>
      <w:r>
        <w:rPr>
          <w:rFonts w:ascii="ＭＳ Ｐゴシック" w:eastAsia="ＭＳ Ｐゴシック" w:hAnsi="ＭＳ Ｐゴシック" w:hint="eastAsia"/>
        </w:rPr>
        <w:t>）</w:t>
      </w:r>
    </w:p>
    <w:p w14:paraId="6069B2AE" w14:textId="77777777" w:rsidR="00CF7464" w:rsidRDefault="00CF7464" w:rsidP="00C557C4">
      <w:pPr>
        <w:pStyle w:val="a5"/>
        <w:numPr>
          <w:ilvl w:val="0"/>
          <w:numId w:val="5"/>
        </w:numPr>
        <w:spacing w:line="340" w:lineRule="exact"/>
        <w:ind w:leftChars="0"/>
        <w:rPr>
          <w:rFonts w:ascii="ＭＳ Ｐゴシック" w:eastAsia="ＭＳ Ｐゴシック" w:hAnsi="ＭＳ Ｐゴシック"/>
        </w:rPr>
      </w:pPr>
      <w:r>
        <w:rPr>
          <w:rFonts w:ascii="ＭＳ Ｐゴシック" w:eastAsia="ＭＳ Ｐゴシック" w:hAnsi="ＭＳ Ｐゴシック" w:hint="eastAsia"/>
        </w:rPr>
        <w:t>診断基準</w:t>
      </w:r>
    </w:p>
    <w:p w14:paraId="51F8951A" w14:textId="5CD0CF96" w:rsidR="00334A15" w:rsidRDefault="00334A15" w:rsidP="00C557C4">
      <w:pPr>
        <w:pStyle w:val="a5"/>
        <w:spacing w:line="340" w:lineRule="exact"/>
        <w:ind w:leftChars="0" w:left="570"/>
        <w:rPr>
          <w:rFonts w:ascii="ＭＳ Ｐゴシック" w:eastAsia="ＭＳ Ｐゴシック" w:hAnsi="ＭＳ Ｐゴシック"/>
        </w:rPr>
      </w:pPr>
      <w:r>
        <w:rPr>
          <w:rFonts w:ascii="ＭＳ Ｐゴシック" w:eastAsia="ＭＳ Ｐゴシック" w:hAnsi="ＭＳ Ｐゴシック" w:hint="eastAsia"/>
        </w:rPr>
        <w:t>あり（</w:t>
      </w:r>
      <w:r w:rsidR="00B411DB">
        <w:rPr>
          <w:rFonts w:ascii="ＭＳ Ｐゴシック" w:eastAsia="ＭＳ Ｐゴシック" w:hAnsi="ＭＳ Ｐゴシック" w:hint="eastAsia"/>
        </w:rPr>
        <w:t>国際専門者会議による診断基準及び研究班作成の診断基準あり</w:t>
      </w:r>
      <w:r w:rsidR="003A24C2">
        <w:rPr>
          <w:rFonts w:ascii="ＭＳ Ｐゴシック" w:eastAsia="ＭＳ Ｐゴシック" w:hAnsi="ＭＳ Ｐゴシック" w:hint="eastAsia"/>
        </w:rPr>
        <w:t>。</w:t>
      </w:r>
      <w:r>
        <w:rPr>
          <w:rFonts w:ascii="ＭＳ Ｐゴシック" w:eastAsia="ＭＳ Ｐゴシック" w:hAnsi="ＭＳ Ｐゴシック" w:hint="eastAsia"/>
        </w:rPr>
        <w:t>）</w:t>
      </w:r>
    </w:p>
    <w:p w14:paraId="487CE2C2" w14:textId="77777777" w:rsidR="00334A15" w:rsidRDefault="00CF7464" w:rsidP="00C557C4">
      <w:pPr>
        <w:pStyle w:val="a5"/>
        <w:numPr>
          <w:ilvl w:val="0"/>
          <w:numId w:val="5"/>
        </w:numPr>
        <w:spacing w:line="340" w:lineRule="exact"/>
        <w:ind w:leftChars="0"/>
        <w:rPr>
          <w:rFonts w:ascii="ＭＳ Ｐゴシック" w:eastAsia="ＭＳ Ｐゴシック" w:hAnsi="ＭＳ Ｐゴシック"/>
        </w:rPr>
      </w:pPr>
      <w:r>
        <w:rPr>
          <w:rFonts w:ascii="ＭＳ Ｐゴシック" w:eastAsia="ＭＳ Ｐゴシック" w:hAnsi="ＭＳ Ｐゴシック" w:hint="eastAsia"/>
        </w:rPr>
        <w:t>重症度分類</w:t>
      </w:r>
    </w:p>
    <w:p w14:paraId="6CFC5BFF" w14:textId="39ABE32A" w:rsidR="00EB7D1C" w:rsidRPr="00EB7D1C" w:rsidRDefault="00EB7D1C" w:rsidP="00C557C4">
      <w:pPr>
        <w:pStyle w:val="a5"/>
        <w:widowControl/>
        <w:spacing w:line="340" w:lineRule="exact"/>
        <w:ind w:leftChars="0" w:left="570"/>
        <w:jc w:val="left"/>
        <w:rPr>
          <w:rFonts w:ascii="ＭＳ Ｐゴシック" w:eastAsia="ＭＳ Ｐゴシック" w:hAnsi="ＭＳ Ｐゴシック"/>
        </w:rPr>
      </w:pPr>
      <w:r w:rsidRPr="00EB7D1C">
        <w:rPr>
          <w:rFonts w:ascii="ＭＳ Ｐゴシック" w:eastAsia="ＭＳ Ｐゴシック" w:hAnsi="ＭＳ Ｐゴシック" w:hint="eastAsia"/>
        </w:rPr>
        <w:t>１．小児例（18</w:t>
      </w:r>
      <w:r w:rsidR="009D2584">
        <w:rPr>
          <w:rFonts w:ascii="ＭＳ Ｐゴシック" w:eastAsia="ＭＳ Ｐゴシック" w:hAnsi="ＭＳ Ｐゴシック" w:hint="eastAsia"/>
        </w:rPr>
        <w:t>歳</w:t>
      </w:r>
      <w:r w:rsidRPr="00EB7D1C">
        <w:rPr>
          <w:rFonts w:ascii="ＭＳ Ｐゴシック" w:eastAsia="ＭＳ Ｐゴシック" w:hAnsi="ＭＳ Ｐゴシック" w:hint="eastAsia"/>
        </w:rPr>
        <w:t>未満）</w:t>
      </w:r>
    </w:p>
    <w:p w14:paraId="7C082A77" w14:textId="77777777" w:rsidR="00EB7D1C" w:rsidRDefault="00EB7D1C" w:rsidP="00C557C4">
      <w:pPr>
        <w:pStyle w:val="a5"/>
        <w:spacing w:line="340" w:lineRule="exact"/>
        <w:ind w:leftChars="0" w:left="570" w:firstLineChars="100" w:firstLine="210"/>
        <w:rPr>
          <w:rFonts w:ascii="ＭＳ Ｐゴシック" w:eastAsia="ＭＳ Ｐゴシック" w:hAnsi="ＭＳ Ｐゴシック"/>
        </w:rPr>
      </w:pPr>
      <w:r w:rsidRPr="00A31CE6">
        <w:rPr>
          <w:rFonts w:ascii="ＭＳ Ｐゴシック" w:eastAsia="ＭＳ Ｐゴシック" w:hAnsi="ＭＳ Ｐゴシック" w:hint="eastAsia"/>
        </w:rPr>
        <w:t>小児慢性</w:t>
      </w:r>
      <w:r>
        <w:rPr>
          <w:rFonts w:ascii="ＭＳ Ｐゴシック" w:eastAsia="ＭＳ Ｐゴシック" w:hAnsi="ＭＳ Ｐゴシック" w:hint="eastAsia"/>
        </w:rPr>
        <w:t>特定</w:t>
      </w:r>
      <w:r w:rsidRPr="00A31CE6">
        <w:rPr>
          <w:rFonts w:ascii="ＭＳ Ｐゴシック" w:eastAsia="ＭＳ Ｐゴシック" w:hAnsi="ＭＳ Ｐゴシック" w:hint="eastAsia"/>
        </w:rPr>
        <w:t>疾病の状態の程度に準ずる。</w:t>
      </w:r>
    </w:p>
    <w:p w14:paraId="4F537408" w14:textId="4F974580" w:rsidR="00EB7D1C" w:rsidRDefault="00EB7D1C" w:rsidP="00C557C4">
      <w:pPr>
        <w:pStyle w:val="a5"/>
        <w:spacing w:line="340" w:lineRule="exact"/>
        <w:ind w:leftChars="0" w:left="570"/>
        <w:rPr>
          <w:rFonts w:ascii="ＭＳ Ｐゴシック" w:eastAsia="ＭＳ Ｐゴシック" w:hAnsi="ＭＳ Ｐゴシック"/>
        </w:rPr>
      </w:pPr>
      <w:r>
        <w:rPr>
          <w:rFonts w:ascii="ＭＳ Ｐゴシック" w:eastAsia="ＭＳ Ｐゴシック" w:hAnsi="ＭＳ Ｐゴシック" w:hint="eastAsia"/>
        </w:rPr>
        <w:t>２．成人例</w:t>
      </w:r>
    </w:p>
    <w:p w14:paraId="5CC49154" w14:textId="60472352" w:rsidR="00EB7D1C" w:rsidRPr="002549A2" w:rsidRDefault="00A2116F" w:rsidP="00C557C4">
      <w:pPr>
        <w:pStyle w:val="a5"/>
        <w:spacing w:line="340" w:lineRule="exact"/>
        <w:ind w:leftChars="0" w:left="570" w:firstLineChars="100" w:firstLine="210"/>
        <w:rPr>
          <w:rFonts w:ascii="ＭＳ Ｐゴシック" w:eastAsia="ＭＳ Ｐゴシック" w:hAnsi="ＭＳ Ｐゴシック"/>
        </w:rPr>
      </w:pPr>
      <w:r w:rsidRPr="00A31CE6">
        <w:rPr>
          <w:rFonts w:ascii="ＭＳ Ｐゴシック" w:eastAsia="ＭＳ Ｐゴシック" w:hAnsi="ＭＳ Ｐゴシック" w:hint="eastAsia"/>
        </w:rPr>
        <w:t>１）～３）のいずれかに該当する者を対象とする。</w:t>
      </w:r>
    </w:p>
    <w:p w14:paraId="6393D457" w14:textId="0766AC4C" w:rsidR="00A2116F" w:rsidRDefault="00A2116F" w:rsidP="00C557C4">
      <w:pPr>
        <w:pStyle w:val="a5"/>
        <w:spacing w:line="340" w:lineRule="exact"/>
        <w:ind w:leftChars="500" w:left="1050"/>
        <w:rPr>
          <w:rFonts w:ascii="ＭＳ Ｐゴシック" w:eastAsia="ＭＳ Ｐゴシック" w:hAnsi="ＭＳ Ｐゴシック"/>
          <w:kern w:val="0"/>
        </w:rPr>
      </w:pPr>
      <w:r>
        <w:rPr>
          <w:rFonts w:ascii="ＭＳ Ｐゴシック" w:eastAsia="ＭＳ Ｐゴシック" w:hAnsi="ＭＳ Ｐゴシック" w:hint="eastAsia"/>
          <w:kern w:val="0"/>
        </w:rPr>
        <w:t>１）</w:t>
      </w:r>
      <w:r w:rsidR="00752291">
        <w:rPr>
          <w:rFonts w:ascii="ＭＳ Ｐゴシック" w:eastAsia="ＭＳ Ｐゴシック" w:hAnsi="ＭＳ Ｐゴシック" w:hint="eastAsia"/>
          <w:kern w:val="0"/>
        </w:rPr>
        <w:t>心疾患があり、薬物治療・手術によってもNYHA分類で</w:t>
      </w:r>
      <w:r w:rsidR="007504C3">
        <w:rPr>
          <w:rFonts w:ascii="ＭＳ Ｐゴシック" w:eastAsia="ＭＳ Ｐゴシック" w:hAnsi="ＭＳ Ｐゴシック" w:hint="eastAsia"/>
          <w:kern w:val="0"/>
        </w:rPr>
        <w:t>II</w:t>
      </w:r>
      <w:r w:rsidR="00752291">
        <w:rPr>
          <w:rFonts w:ascii="ＭＳ Ｐゴシック" w:eastAsia="ＭＳ Ｐゴシック" w:hAnsi="ＭＳ Ｐゴシック" w:hint="eastAsia"/>
          <w:kern w:val="0"/>
        </w:rPr>
        <w:t>度以上に該当する場合。</w:t>
      </w:r>
    </w:p>
    <w:p w14:paraId="0825EA17" w14:textId="08EC8EBE" w:rsidR="00A2116F" w:rsidRPr="00A2116F" w:rsidRDefault="00A2116F" w:rsidP="00C557C4">
      <w:pPr>
        <w:pStyle w:val="a5"/>
        <w:spacing w:line="340" w:lineRule="exact"/>
        <w:ind w:leftChars="500" w:left="1260" w:hangingChars="100" w:hanging="210"/>
        <w:rPr>
          <w:rFonts w:ascii="ＭＳ Ｐゴシック" w:eastAsia="ＭＳ Ｐゴシック" w:hAnsi="ＭＳ Ｐゴシック"/>
          <w:kern w:val="0"/>
        </w:rPr>
      </w:pPr>
      <w:r w:rsidRPr="00A31CE6">
        <w:rPr>
          <w:rFonts w:ascii="ＭＳ Ｐゴシック" w:eastAsia="ＭＳ Ｐゴシック" w:hAnsi="ＭＳ Ｐゴシック" w:hint="eastAsia"/>
        </w:rPr>
        <w:t>２）（当該疾病が原因となる</w:t>
      </w:r>
      <w:r w:rsidR="00DD6E9B">
        <w:rPr>
          <w:rFonts w:ascii="ＭＳ Ｐゴシック" w:eastAsia="ＭＳ Ｐゴシック" w:hAnsi="ＭＳ Ｐゴシック" w:hint="eastAsia"/>
        </w:rPr>
        <w:t>解離</w:t>
      </w:r>
      <w:r w:rsidRPr="00A31CE6">
        <w:rPr>
          <w:rFonts w:ascii="ＭＳ Ｐゴシック" w:eastAsia="ＭＳ Ｐゴシック" w:hAnsi="ＭＳ Ｐゴシック" w:hint="eastAsia"/>
        </w:rPr>
        <w:t>や梗塞などの）動脈合併症や消化管を含む臓器破裂を</w:t>
      </w:r>
      <w:r w:rsidR="003A24C2">
        <w:rPr>
          <w:rFonts w:ascii="ＭＳ Ｐゴシック" w:eastAsia="ＭＳ Ｐゴシック" w:hAnsi="ＭＳ Ｐゴシック" w:hint="eastAsia"/>
        </w:rPr>
        <w:t>１</w:t>
      </w:r>
      <w:r w:rsidRPr="00A31CE6">
        <w:rPr>
          <w:rFonts w:ascii="ＭＳ Ｐゴシック" w:eastAsia="ＭＳ Ｐゴシック" w:hAnsi="ＭＳ Ｐゴシック" w:hint="eastAsia"/>
        </w:rPr>
        <w:t>回以上発症した場合。</w:t>
      </w:r>
    </w:p>
    <w:p w14:paraId="7025E271" w14:textId="2CCFB20B" w:rsidR="00A2116F" w:rsidRPr="00CC64BB" w:rsidRDefault="00A2116F" w:rsidP="00C557C4">
      <w:pPr>
        <w:pStyle w:val="a5"/>
        <w:spacing w:line="340" w:lineRule="exact"/>
        <w:ind w:leftChars="500" w:left="1260" w:hangingChars="100" w:hanging="210"/>
        <w:rPr>
          <w:rFonts w:ascii="ＭＳ Ｐゴシック" w:eastAsia="ＭＳ Ｐゴシック" w:hAnsi="ＭＳ Ｐゴシック"/>
        </w:rPr>
      </w:pPr>
      <w:r w:rsidRPr="00A31CE6">
        <w:rPr>
          <w:rFonts w:ascii="ＭＳ Ｐゴシック" w:eastAsia="ＭＳ Ｐゴシック" w:hAnsi="ＭＳ Ｐゴシック" w:hint="eastAsia"/>
          <w:kern w:val="0"/>
        </w:rPr>
        <w:t>３</w:t>
      </w:r>
      <w:r w:rsidR="000225F3" w:rsidRPr="00A31CE6">
        <w:rPr>
          <w:rFonts w:ascii="ＭＳ Ｐゴシック" w:eastAsia="ＭＳ Ｐゴシック" w:hAnsi="ＭＳ Ｐゴシック" w:hint="eastAsia"/>
          <w:kern w:val="0"/>
        </w:rPr>
        <w:t>）</w:t>
      </w:r>
      <w:r w:rsidR="00752291">
        <w:rPr>
          <w:rFonts w:ascii="ＭＳ Ｐゴシック" w:eastAsia="ＭＳ Ｐゴシック" w:hAnsi="ＭＳ Ｐゴシック" w:hint="eastAsia"/>
          <w:kern w:val="0"/>
        </w:rPr>
        <w:t>患者の手拳大以上の皮下血腫が年間５回以上出現した場合。</w:t>
      </w:r>
      <w:r w:rsidR="00000F10">
        <w:rPr>
          <w:rFonts w:ascii="ＭＳ Ｐゴシック" w:eastAsia="ＭＳ Ｐゴシック" w:hAnsi="ＭＳ Ｐゴシック" w:hint="eastAsia"/>
          <w:kern w:val="0"/>
        </w:rPr>
        <w:t>（ただし、同じ場所に出現した皮下血腫は一旦消失しないものについては１回と数えることとする。また、異所性に出現した場合に同時発症の際は２回までカウント可とする。）</w:t>
      </w:r>
      <w:r w:rsidRPr="00A31CE6">
        <w:rPr>
          <w:rFonts w:ascii="ＭＳ Ｐゴシック" w:eastAsia="ＭＳ Ｐゴシック" w:hAnsi="ＭＳ Ｐゴシック" w:hint="eastAsia"/>
          <w:kern w:val="0"/>
        </w:rPr>
        <w:t>。</w:t>
      </w:r>
    </w:p>
    <w:p w14:paraId="6C013194" w14:textId="77777777" w:rsidR="009261C9" w:rsidRPr="003A24C2" w:rsidRDefault="009261C9" w:rsidP="00C557C4">
      <w:pPr>
        <w:spacing w:line="340" w:lineRule="exact"/>
        <w:rPr>
          <w:rFonts w:ascii="ＭＳ Ｐゴシック" w:eastAsia="ＭＳ Ｐゴシック" w:hAnsi="ＭＳ Ｐゴシック"/>
        </w:rPr>
      </w:pPr>
    </w:p>
    <w:p w14:paraId="04D7FBDF" w14:textId="0A03A266" w:rsidR="009261C9" w:rsidRPr="00CC64BB" w:rsidRDefault="009261C9" w:rsidP="00C557C4">
      <w:pPr>
        <w:spacing w:line="340" w:lineRule="exact"/>
        <w:rPr>
          <w:rFonts w:ascii="ＭＳ Ｐゴシック" w:eastAsia="ＭＳ Ｐゴシック" w:hAnsi="ＭＳ Ｐゴシック"/>
        </w:rPr>
      </w:pPr>
      <w:r w:rsidRPr="00CC64BB">
        <w:rPr>
          <w:rFonts w:ascii="ＭＳ Ｐゴシック" w:eastAsia="ＭＳ Ｐゴシック" w:hAnsi="ＭＳ Ｐゴシック" w:hint="eastAsia"/>
          <w:bdr w:val="single" w:sz="4" w:space="0" w:color="auto"/>
        </w:rPr>
        <w:t>○　情報提供元</w:t>
      </w:r>
    </w:p>
    <w:p w14:paraId="4A5A06CC" w14:textId="70B5E39F" w:rsidR="00A2116F" w:rsidRDefault="007575C8" w:rsidP="00C557C4">
      <w:pPr>
        <w:spacing w:line="340" w:lineRule="exact"/>
        <w:ind w:leftChars="5" w:left="10" w:firstLineChars="100" w:firstLine="210"/>
        <w:rPr>
          <w:rFonts w:ascii="ＭＳ Ｐゴシック" w:eastAsia="ＭＳ Ｐゴシック" w:hAnsi="ＭＳ Ｐゴシック"/>
          <w:color w:val="000000"/>
        </w:rPr>
      </w:pPr>
      <w:r w:rsidRPr="00AA0541">
        <w:rPr>
          <w:rFonts w:ascii="ＭＳ Ｐゴシック" w:eastAsia="ＭＳ Ｐゴシック" w:hAnsi="ＭＳ Ｐゴシック" w:hint="eastAsia"/>
          <w:color w:val="000000"/>
        </w:rPr>
        <w:t>「エーラス</w:t>
      </w:r>
      <w:r w:rsidR="004D1CA4">
        <w:rPr>
          <w:rFonts w:ascii="ＭＳ Ｐゴシック" w:eastAsia="ＭＳ Ｐゴシック" w:hAnsi="ＭＳ Ｐゴシック" w:hint="eastAsia"/>
          <w:color w:val="000000"/>
        </w:rPr>
        <w:t>・</w:t>
      </w:r>
      <w:r w:rsidRPr="00AA0541">
        <w:rPr>
          <w:rFonts w:ascii="ＭＳ Ｐゴシック" w:eastAsia="ＭＳ Ｐゴシック" w:hAnsi="ＭＳ Ｐゴシック" w:hint="eastAsia"/>
          <w:color w:val="000000"/>
        </w:rPr>
        <w:t>ダンロス症候群（主に血管型および新型）の実態把握および診療指針の確立」（EDS班）</w:t>
      </w:r>
    </w:p>
    <w:p w14:paraId="5A098826" w14:textId="3FD61DB5" w:rsidR="009261C9" w:rsidRPr="00CC64BB" w:rsidRDefault="00424A51" w:rsidP="00C557C4">
      <w:pPr>
        <w:spacing w:line="340" w:lineRule="exact"/>
        <w:ind w:leftChars="5" w:left="10" w:firstLineChars="100" w:firstLine="210"/>
        <w:rPr>
          <w:rFonts w:ascii="ＭＳ Ｐゴシック" w:eastAsia="ＭＳ Ｐゴシック" w:hAnsi="ＭＳ Ｐゴシック"/>
        </w:rPr>
      </w:pPr>
      <w:r>
        <w:rPr>
          <w:rFonts w:ascii="ＭＳ Ｐゴシック" w:eastAsia="ＭＳ Ｐゴシック" w:hAnsi="ＭＳ Ｐゴシック" w:hint="eastAsia"/>
        </w:rPr>
        <w:t>研究代表者</w:t>
      </w:r>
      <w:r w:rsidR="00CE6805">
        <w:rPr>
          <w:rFonts w:ascii="ＭＳ Ｐゴシック" w:eastAsia="ＭＳ Ｐゴシック" w:hAnsi="ＭＳ Ｐゴシック" w:hint="eastAsia"/>
        </w:rPr>
        <w:t xml:space="preserve">　</w:t>
      </w:r>
      <w:r w:rsidR="004321F2">
        <w:rPr>
          <w:rFonts w:ascii="ＭＳ Ｐゴシック" w:eastAsia="ＭＳ Ｐゴシック" w:hAnsi="ＭＳ Ｐゴシック" w:hint="eastAsia"/>
        </w:rPr>
        <w:t>信州大学医学部附属病院遺伝子診療部</w:t>
      </w:r>
      <w:r w:rsidR="00CE6805">
        <w:rPr>
          <w:rFonts w:ascii="ＭＳ Ｐゴシック" w:eastAsia="ＭＳ Ｐゴシック" w:hAnsi="ＭＳ Ｐゴシック" w:hint="eastAsia"/>
        </w:rPr>
        <w:t xml:space="preserve">　</w:t>
      </w:r>
      <w:r w:rsidR="004321F2">
        <w:rPr>
          <w:rFonts w:ascii="ＭＳ Ｐゴシック" w:eastAsia="ＭＳ Ｐゴシック" w:hAnsi="ＭＳ Ｐゴシック" w:hint="eastAsia"/>
        </w:rPr>
        <w:t>准教授</w:t>
      </w:r>
      <w:r w:rsidR="00CE6805">
        <w:rPr>
          <w:rFonts w:ascii="ＭＳ Ｐゴシック" w:eastAsia="ＭＳ Ｐゴシック" w:hAnsi="ＭＳ Ｐゴシック" w:hint="eastAsia"/>
        </w:rPr>
        <w:t xml:space="preserve">　</w:t>
      </w:r>
      <w:r w:rsidR="004321F2">
        <w:rPr>
          <w:rFonts w:ascii="ＭＳ Ｐゴシック" w:eastAsia="ＭＳ Ｐゴシック" w:hAnsi="ＭＳ Ｐゴシック" w:hint="eastAsia"/>
        </w:rPr>
        <w:t>古庄知己</w:t>
      </w:r>
    </w:p>
    <w:p w14:paraId="21752A66" w14:textId="375D7642" w:rsidR="00A2116F" w:rsidRDefault="004321F2" w:rsidP="00C557C4">
      <w:pPr>
        <w:widowControl/>
        <w:spacing w:beforeLines="50" w:before="180" w:line="340" w:lineRule="exact"/>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「デルマタン</w:t>
      </w:r>
      <w:r w:rsidR="00990F01">
        <w:rPr>
          <w:rFonts w:ascii="ＭＳ Ｐゴシック" w:eastAsia="ＭＳ Ｐゴシック" w:hAnsi="ＭＳ Ｐゴシック"/>
        </w:rPr>
        <w:t>4-</w:t>
      </w:r>
      <w:r w:rsidR="00990F01" w:rsidRPr="00B264DB">
        <w:rPr>
          <w:rFonts w:ascii="ＭＳ Ｐゴシック" w:eastAsia="ＭＳ Ｐゴシック" w:hAnsi="ＭＳ Ｐゴシック"/>
          <w:i/>
        </w:rPr>
        <w:t>O</w:t>
      </w:r>
      <w:r w:rsidR="00990F01">
        <w:rPr>
          <w:rFonts w:ascii="ＭＳ Ｐゴシック" w:eastAsia="ＭＳ Ｐゴシック" w:hAnsi="ＭＳ Ｐゴシック"/>
        </w:rPr>
        <w:t>-</w:t>
      </w:r>
      <w:r w:rsidR="00990F01">
        <w:rPr>
          <w:rFonts w:ascii="ＭＳ Ｐゴシック" w:eastAsia="ＭＳ Ｐゴシック" w:hAnsi="ＭＳ Ｐゴシック" w:hint="eastAsia"/>
        </w:rPr>
        <w:t>硫酸基転移酵素</w:t>
      </w:r>
      <w:r w:rsidR="00990F01">
        <w:rPr>
          <w:rFonts w:ascii="ＭＳ Ｐゴシック" w:eastAsia="ＭＳ Ｐゴシック" w:hAnsi="ＭＳ Ｐゴシック"/>
        </w:rPr>
        <w:t>-1</w:t>
      </w:r>
      <w:r w:rsidR="00990F01">
        <w:rPr>
          <w:rFonts w:ascii="ＭＳ Ｐゴシック" w:eastAsia="ＭＳ Ｐゴシック" w:hAnsi="ＭＳ Ｐゴシック" w:hint="eastAsia"/>
        </w:rPr>
        <w:t>欠損に基づくエーラス</w:t>
      </w:r>
      <w:r w:rsidR="004D1CA4">
        <w:rPr>
          <w:rFonts w:ascii="ＭＳ Ｐゴシック" w:eastAsia="ＭＳ Ｐゴシック" w:hAnsi="ＭＳ Ｐゴシック" w:hint="eastAsia"/>
        </w:rPr>
        <w:t>・</w:t>
      </w:r>
      <w:r w:rsidR="00990F01">
        <w:rPr>
          <w:rFonts w:ascii="ＭＳ Ｐゴシック" w:eastAsia="ＭＳ Ｐゴシック" w:hAnsi="ＭＳ Ｐゴシック" w:hint="eastAsia"/>
        </w:rPr>
        <w:t>ダンロス症候群の病態解明と治療法の開発</w:t>
      </w:r>
      <w:r w:rsidR="00EB7D1C">
        <w:rPr>
          <w:rFonts w:ascii="ＭＳ Ｐゴシック" w:eastAsia="ＭＳ Ｐゴシック" w:hAnsi="ＭＳ Ｐゴシック" w:hint="eastAsia"/>
        </w:rPr>
        <w:t>」</w:t>
      </w:r>
    </w:p>
    <w:p w14:paraId="117DBA87" w14:textId="113C31E4" w:rsidR="00990F01" w:rsidRDefault="00990F01" w:rsidP="00C557C4">
      <w:pPr>
        <w:widowControl/>
        <w:spacing w:line="340" w:lineRule="exact"/>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研究代表者</w:t>
      </w:r>
      <w:r w:rsidR="00CE6805">
        <w:rPr>
          <w:rFonts w:ascii="ＭＳ Ｐゴシック" w:eastAsia="ＭＳ Ｐゴシック" w:hAnsi="ＭＳ Ｐゴシック" w:hint="eastAsia"/>
        </w:rPr>
        <w:t xml:space="preserve">　</w:t>
      </w:r>
      <w:r>
        <w:rPr>
          <w:rFonts w:ascii="ＭＳ Ｐゴシック" w:eastAsia="ＭＳ Ｐゴシック" w:hAnsi="ＭＳ Ｐゴシック" w:hint="eastAsia"/>
        </w:rPr>
        <w:t>信州大学医学部附属病院遺伝子診療部</w:t>
      </w:r>
      <w:r w:rsidR="00CE6805">
        <w:rPr>
          <w:rFonts w:ascii="ＭＳ Ｐゴシック" w:eastAsia="ＭＳ Ｐゴシック" w:hAnsi="ＭＳ Ｐゴシック" w:hint="eastAsia"/>
        </w:rPr>
        <w:t xml:space="preserve">　</w:t>
      </w:r>
      <w:r>
        <w:rPr>
          <w:rFonts w:ascii="ＭＳ Ｐゴシック" w:eastAsia="ＭＳ Ｐゴシック" w:hAnsi="ＭＳ Ｐゴシック" w:hint="eastAsia"/>
        </w:rPr>
        <w:t>准教授</w:t>
      </w:r>
      <w:r w:rsidR="00CE6805">
        <w:rPr>
          <w:rFonts w:ascii="ＭＳ Ｐゴシック" w:eastAsia="ＭＳ Ｐゴシック" w:hAnsi="ＭＳ Ｐゴシック" w:hint="eastAsia"/>
        </w:rPr>
        <w:t xml:space="preserve">　</w:t>
      </w:r>
      <w:r>
        <w:rPr>
          <w:rFonts w:ascii="ＭＳ Ｐゴシック" w:eastAsia="ＭＳ Ｐゴシック" w:hAnsi="ＭＳ Ｐゴシック" w:hint="eastAsia"/>
        </w:rPr>
        <w:t>古庄知己</w:t>
      </w:r>
    </w:p>
    <w:p w14:paraId="1B5DF844" w14:textId="4DBBEEE6" w:rsidR="004D1CA4" w:rsidRPr="00150509" w:rsidRDefault="004D1CA4" w:rsidP="00C557C4">
      <w:pPr>
        <w:spacing w:beforeLines="50" w:before="180" w:line="340" w:lineRule="exact"/>
        <w:ind w:leftChars="100" w:left="210"/>
        <w:jc w:val="left"/>
        <w:rPr>
          <w:rFonts w:ascii="ＭＳ Ｐゴシック" w:eastAsia="ＭＳ Ｐゴシック" w:hAnsi="ＭＳ Ｐゴシック"/>
          <w:szCs w:val="21"/>
        </w:rPr>
      </w:pPr>
      <w:r w:rsidRPr="00150509">
        <w:rPr>
          <w:rFonts w:ascii="ＭＳ Ｐゴシック" w:eastAsia="ＭＳ Ｐゴシック" w:hAnsi="ＭＳ Ｐゴシック" w:hint="eastAsia"/>
          <w:szCs w:val="21"/>
        </w:rPr>
        <w:t>「国際標準に立脚した奇形症候群領域の診療指針に関する学際的・網羅的検討」</w:t>
      </w:r>
    </w:p>
    <w:p w14:paraId="7F09FA14" w14:textId="4D52ACF4" w:rsidR="004D1CA4" w:rsidRPr="00150509" w:rsidRDefault="004D1CA4" w:rsidP="00C557C4">
      <w:pPr>
        <w:spacing w:line="340" w:lineRule="exact"/>
        <w:ind w:leftChars="100" w:left="210"/>
        <w:jc w:val="left"/>
        <w:rPr>
          <w:rFonts w:ascii="ＭＳ Ｐゴシック" w:eastAsia="ＭＳ Ｐゴシック" w:hAnsi="ＭＳ Ｐゴシック"/>
          <w:szCs w:val="21"/>
        </w:rPr>
      </w:pPr>
      <w:r w:rsidRPr="00150509">
        <w:rPr>
          <w:rFonts w:ascii="ＭＳ Ｐゴシック" w:eastAsia="ＭＳ Ｐゴシック" w:hAnsi="ＭＳ Ｐゴシック" w:hint="eastAsia"/>
          <w:szCs w:val="21"/>
        </w:rPr>
        <w:t>研究代表者　慶應義塾大学医学部臨床遺伝学センター　教授</w:t>
      </w:r>
      <w:r w:rsidR="00DA1847">
        <w:rPr>
          <w:rFonts w:ascii="ＭＳ Ｐゴシック" w:eastAsia="ＭＳ Ｐゴシック" w:hAnsi="ＭＳ Ｐゴシック" w:hint="eastAsia"/>
          <w:szCs w:val="21"/>
        </w:rPr>
        <w:t xml:space="preserve">　</w:t>
      </w:r>
      <w:r w:rsidR="00DA1847" w:rsidRPr="00150509">
        <w:rPr>
          <w:rFonts w:ascii="ＭＳ Ｐゴシック" w:eastAsia="ＭＳ Ｐゴシック" w:hAnsi="ＭＳ Ｐゴシック" w:hint="eastAsia"/>
          <w:szCs w:val="21"/>
        </w:rPr>
        <w:t xml:space="preserve">小崎健次郎　</w:t>
      </w:r>
    </w:p>
    <w:p w14:paraId="687E2389" w14:textId="178E8929" w:rsidR="00256A2A" w:rsidRDefault="001B1189">
      <w:pPr>
        <w:widowControl/>
        <w:jc w:val="left"/>
        <w:rPr>
          <w:rFonts w:ascii="ＭＳ Ｐゴシック" w:eastAsia="ＭＳ Ｐゴシック" w:hAnsi="ＭＳ Ｐゴシック"/>
        </w:rPr>
      </w:pPr>
      <w:r>
        <w:rPr>
          <w:rFonts w:ascii="ＭＳ Ｐゴシック" w:eastAsia="ＭＳ Ｐゴシック" w:hAnsi="ＭＳ Ｐゴシック"/>
        </w:rPr>
        <w:br w:type="page"/>
      </w:r>
      <w:r w:rsidR="009261C9" w:rsidRPr="00CC64BB">
        <w:rPr>
          <w:rFonts w:ascii="ＭＳ Ｐゴシック" w:eastAsia="ＭＳ Ｐゴシック" w:hAnsi="ＭＳ Ｐゴシック" w:hint="eastAsia"/>
        </w:rPr>
        <w:lastRenderedPageBreak/>
        <w:t>＜診断基準＞</w:t>
      </w:r>
    </w:p>
    <w:p w14:paraId="3AD9281C" w14:textId="36EE07E5" w:rsidR="00CE7156" w:rsidRDefault="00CE7156">
      <w:pPr>
        <w:widowControl/>
        <w:jc w:val="left"/>
        <w:rPr>
          <w:rFonts w:ascii="ＭＳ Ｐゴシック" w:eastAsia="ＭＳ Ｐゴシック" w:hAnsi="ＭＳ Ｐゴシック"/>
        </w:rPr>
      </w:pPr>
      <w:r w:rsidRPr="002549A2">
        <w:rPr>
          <w:rFonts w:ascii="ＭＳ Ｐゴシック" w:eastAsia="ＭＳ Ｐゴシック" w:hAnsi="ＭＳ Ｐゴシック" w:hint="eastAsia"/>
        </w:rPr>
        <w:t>以下の</w:t>
      </w:r>
      <w:r>
        <w:rPr>
          <w:rFonts w:ascii="ＭＳ Ｐゴシック" w:eastAsia="ＭＳ Ｐゴシック" w:hAnsi="ＭＳ Ｐゴシック" w:hint="eastAsia"/>
        </w:rPr>
        <w:t>いずれかの病型として確定診断された場合</w:t>
      </w:r>
      <w:r w:rsidR="003235B8">
        <w:rPr>
          <w:rFonts w:ascii="ＭＳ Ｐゴシック" w:eastAsia="ＭＳ Ｐゴシック" w:hAnsi="ＭＳ Ｐゴシック" w:hint="eastAsia"/>
        </w:rPr>
        <w:t>と</w:t>
      </w:r>
      <w:r w:rsidR="009D2584">
        <w:rPr>
          <w:rFonts w:ascii="ＭＳ Ｐゴシック" w:eastAsia="ＭＳ Ｐゴシック" w:hAnsi="ＭＳ Ｐゴシック" w:hint="eastAsia"/>
        </w:rPr>
        <w:t>、</w:t>
      </w:r>
      <w:r w:rsidR="003235B8">
        <w:rPr>
          <w:rFonts w:ascii="ＭＳ Ｐゴシック" w:eastAsia="ＭＳ Ｐゴシック" w:hAnsi="ＭＳ Ｐゴシック" w:hint="eastAsia"/>
        </w:rPr>
        <w:t>古典型エーラス・ダンロス症候群については臨床診断された場合</w:t>
      </w:r>
      <w:r>
        <w:rPr>
          <w:rFonts w:ascii="ＭＳ Ｐゴシック" w:eastAsia="ＭＳ Ｐゴシック" w:hAnsi="ＭＳ Ｐゴシック" w:hint="eastAsia"/>
        </w:rPr>
        <w:t>を対象とする。</w:t>
      </w:r>
    </w:p>
    <w:p w14:paraId="6A5F97A3" w14:textId="77777777" w:rsidR="00AD70F8" w:rsidRPr="00AD70F8" w:rsidRDefault="00AD70F8">
      <w:pPr>
        <w:widowControl/>
        <w:jc w:val="left"/>
        <w:rPr>
          <w:rFonts w:ascii="ＭＳ Ｐゴシック" w:eastAsia="ＭＳ Ｐゴシック" w:hAnsi="ＭＳ Ｐゴシック"/>
        </w:rPr>
      </w:pPr>
    </w:p>
    <w:p w14:paraId="1E22DEF1" w14:textId="720E5ECB" w:rsidR="00FD32FD" w:rsidRPr="00BB1EC8" w:rsidRDefault="001B1189">
      <w:pPr>
        <w:widowControl/>
        <w:jc w:val="left"/>
        <w:rPr>
          <w:rFonts w:ascii="ＭＳ Ｐゴシック" w:eastAsia="ＭＳ Ｐゴシック" w:hAnsi="ＭＳ Ｐゴシック"/>
        </w:rPr>
      </w:pPr>
      <w:r w:rsidRPr="00BB1EC8">
        <w:rPr>
          <w:rFonts w:ascii="ＭＳ Ｐゴシック" w:eastAsia="ＭＳ Ｐゴシック" w:hAnsi="ＭＳ Ｐゴシック" w:hint="eastAsia"/>
        </w:rPr>
        <w:t>１．</w:t>
      </w:r>
      <w:r w:rsidR="00FD32FD" w:rsidRPr="00BB1EC8">
        <w:rPr>
          <w:rFonts w:ascii="ＭＳ Ｐゴシック" w:eastAsia="ＭＳ Ｐゴシック" w:hAnsi="ＭＳ Ｐゴシック" w:hint="eastAsia"/>
        </w:rPr>
        <w:t>古典型エーラス・ダンロス症候群の診断基準</w:t>
      </w:r>
    </w:p>
    <w:p w14:paraId="202337AA" w14:textId="64B1A2FF" w:rsidR="00F8084B" w:rsidRDefault="00353A03"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Ａ</w:t>
      </w:r>
      <w:r w:rsidR="00031D71">
        <w:rPr>
          <w:rFonts w:ascii="ＭＳ Ｐゴシック" w:eastAsia="ＭＳ Ｐゴシック" w:hAnsi="ＭＳ Ｐゴシック" w:hint="eastAsia"/>
        </w:rPr>
        <w:t>．症状の</w:t>
      </w:r>
      <w:r w:rsidR="00836769">
        <w:rPr>
          <w:rFonts w:ascii="ＭＳ Ｐゴシック" w:eastAsia="ＭＳ Ｐゴシック" w:hAnsi="ＭＳ Ｐゴシック" w:hint="eastAsia"/>
        </w:rPr>
        <w:t>大基準を全て認める場合、古典型エーラス・ダンロス症候群と臨床診断する。</w:t>
      </w:r>
    </w:p>
    <w:p w14:paraId="17F7CA78" w14:textId="26DB50EE" w:rsidR="00836769" w:rsidRDefault="00353A03" w:rsidP="00C557C4">
      <w:pPr>
        <w:widowControl/>
        <w:ind w:leftChars="100" w:left="210"/>
        <w:jc w:val="left"/>
        <w:rPr>
          <w:rFonts w:ascii="ＭＳ Ｐゴシック" w:eastAsia="ＭＳ Ｐゴシック" w:hAnsi="ＭＳ Ｐゴシック"/>
        </w:rPr>
      </w:pPr>
      <w:r>
        <w:rPr>
          <w:rFonts w:ascii="ＭＳ Ｐゴシック" w:eastAsia="ＭＳ Ｐゴシック" w:hAnsi="ＭＳ Ｐゴシック" w:hint="eastAsia"/>
        </w:rPr>
        <w:t>Ａ</w:t>
      </w:r>
      <w:r w:rsidR="00A34F05">
        <w:rPr>
          <w:rFonts w:ascii="ＭＳ Ｐゴシック" w:eastAsia="ＭＳ Ｐゴシック" w:hAnsi="ＭＳ Ｐゴシック" w:hint="eastAsia"/>
        </w:rPr>
        <w:t>．症状の</w:t>
      </w:r>
      <w:r w:rsidR="001B2078">
        <w:rPr>
          <w:rFonts w:ascii="ＭＳ Ｐゴシック" w:eastAsia="ＭＳ Ｐゴシック" w:hAnsi="ＭＳ Ｐゴシック" w:hint="eastAsia"/>
        </w:rPr>
        <w:t>大基準のうち２項目を有することより古典型エーラス・ダンロス症候群を疑い、</w:t>
      </w:r>
      <w:r>
        <w:rPr>
          <w:rFonts w:ascii="ＭＳ Ｐゴシック" w:eastAsia="ＭＳ Ｐゴシック" w:hAnsi="ＭＳ Ｐゴシック" w:hint="eastAsia"/>
        </w:rPr>
        <w:t>Ｂ</w:t>
      </w:r>
      <w:r w:rsidR="00A666C2">
        <w:rPr>
          <w:rFonts w:ascii="ＭＳ Ｐゴシック" w:eastAsia="ＭＳ Ｐゴシック" w:hAnsi="ＭＳ Ｐゴシック" w:hint="eastAsia"/>
        </w:rPr>
        <w:t>に該当する</w:t>
      </w:r>
      <w:r w:rsidR="001B2078">
        <w:rPr>
          <w:rFonts w:ascii="ＭＳ Ｐゴシック" w:eastAsia="ＭＳ Ｐゴシック" w:hAnsi="ＭＳ Ｐゴシック" w:hint="eastAsia"/>
        </w:rPr>
        <w:t>場合も、古典型エーラス・ダンロス症候群と診断が確定する。</w:t>
      </w:r>
    </w:p>
    <w:p w14:paraId="7BE5D2E9" w14:textId="77777777" w:rsidR="00CE7156" w:rsidRPr="00A00B47" w:rsidRDefault="00CE7156">
      <w:pPr>
        <w:widowControl/>
        <w:jc w:val="left"/>
        <w:rPr>
          <w:rFonts w:ascii="ＭＳ Ｐゴシック" w:eastAsia="ＭＳ Ｐゴシック" w:hAnsi="ＭＳ Ｐゴシック"/>
        </w:rPr>
      </w:pPr>
    </w:p>
    <w:p w14:paraId="56A25E74" w14:textId="46BC7641" w:rsidR="00FD32FD" w:rsidRPr="00FD32FD" w:rsidRDefault="00353A03"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Ａ</w:t>
      </w:r>
      <w:r w:rsidR="00CE7156">
        <w:rPr>
          <w:rFonts w:ascii="ＭＳ Ｐゴシック" w:eastAsia="ＭＳ Ｐゴシック" w:hAnsi="ＭＳ Ｐゴシック" w:hint="eastAsia"/>
        </w:rPr>
        <w:t>．症状</w:t>
      </w:r>
    </w:p>
    <w:p w14:paraId="403D2A56" w14:textId="47117381" w:rsidR="00FD32FD" w:rsidRDefault="00836769" w:rsidP="00C557C4">
      <w:pPr>
        <w:widowControl/>
        <w:ind w:firstLineChars="200" w:firstLine="420"/>
        <w:jc w:val="left"/>
        <w:rPr>
          <w:rFonts w:ascii="ＭＳ Ｐゴシック" w:eastAsia="ＭＳ Ｐゴシック" w:hAnsi="ＭＳ Ｐゴシック"/>
          <w:color w:val="000000"/>
        </w:rPr>
      </w:pPr>
      <w:r>
        <w:rPr>
          <w:rFonts w:ascii="ＭＳ Ｐゴシック" w:eastAsia="ＭＳ Ｐゴシック" w:hAnsi="ＭＳ Ｐゴシック" w:hint="eastAsia"/>
        </w:rPr>
        <w:t>＜大基準＞</w:t>
      </w:r>
      <w:r w:rsidR="00FD32FD" w:rsidRPr="00F34AD5">
        <w:rPr>
          <w:rFonts w:ascii="ＭＳ Ｐゴシック" w:eastAsia="ＭＳ Ｐゴシック" w:hAnsi="ＭＳ Ｐゴシック" w:hint="eastAsia"/>
        </w:rPr>
        <w:t>皮膚過伸展性</w:t>
      </w:r>
      <w:r w:rsidR="00C70681">
        <w:rPr>
          <w:rFonts w:ascii="ＭＳ Ｐゴシック" w:eastAsia="ＭＳ Ｐゴシック" w:hAnsi="ＭＳ Ｐゴシック" w:hint="eastAsia"/>
        </w:rPr>
        <w:t>（※別表１参照）</w:t>
      </w:r>
      <w:r w:rsidR="00FD32FD" w:rsidRPr="00F34AD5">
        <w:rPr>
          <w:rFonts w:ascii="ＭＳ Ｐゴシック" w:eastAsia="ＭＳ Ｐゴシック" w:hAnsi="ＭＳ Ｐゴシック" w:hint="eastAsia"/>
        </w:rPr>
        <w:t>、</w:t>
      </w:r>
      <w:r w:rsidR="00FD32FD" w:rsidRPr="00F34AD5">
        <w:rPr>
          <w:rFonts w:ascii="ＭＳ Ｐゴシック" w:eastAsia="ＭＳ Ｐゴシック" w:hAnsi="ＭＳ Ｐゴシック" w:hint="eastAsia"/>
          <w:color w:val="000000"/>
        </w:rPr>
        <w:t>萎縮性瘢痕</w:t>
      </w:r>
      <w:r w:rsidR="00C70681">
        <w:rPr>
          <w:rFonts w:ascii="ＭＳ Ｐゴシック" w:eastAsia="ＭＳ Ｐゴシック" w:hAnsi="ＭＳ Ｐゴシック" w:hint="eastAsia"/>
          <w:color w:val="000000"/>
        </w:rPr>
        <w:t>（</w:t>
      </w:r>
      <w:r w:rsidR="009A0088">
        <w:rPr>
          <w:rFonts w:ascii="ＭＳ Ｐゴシック" w:eastAsia="ＭＳ Ｐゴシック" w:hAnsi="ＭＳ Ｐゴシック" w:hint="eastAsia"/>
          <w:color w:val="000000"/>
        </w:rPr>
        <w:t>※</w:t>
      </w:r>
      <w:r w:rsidR="00C70681">
        <w:rPr>
          <w:rFonts w:ascii="ＭＳ Ｐゴシック" w:eastAsia="ＭＳ Ｐゴシック" w:hAnsi="ＭＳ Ｐゴシック" w:hint="eastAsia"/>
        </w:rPr>
        <w:t>別表１参照）</w:t>
      </w:r>
      <w:r w:rsidR="00FD32FD" w:rsidRPr="00F34AD5">
        <w:rPr>
          <w:rFonts w:ascii="ＭＳ Ｐゴシック" w:eastAsia="ＭＳ Ｐゴシック" w:hAnsi="ＭＳ Ｐゴシック" w:hint="eastAsia"/>
          <w:color w:val="000000"/>
        </w:rPr>
        <w:t>、関節過動性</w:t>
      </w:r>
      <w:r w:rsidR="009423AC">
        <w:rPr>
          <w:rFonts w:ascii="ＭＳ Ｐゴシック" w:eastAsia="ＭＳ Ｐゴシック" w:hAnsi="ＭＳ Ｐゴシック" w:hint="eastAsia"/>
          <w:color w:val="000000"/>
        </w:rPr>
        <w:t>（※</w:t>
      </w:r>
      <w:r w:rsidR="009423AC">
        <w:rPr>
          <w:rFonts w:ascii="ＭＳ Ｐゴシック" w:eastAsia="ＭＳ Ｐゴシック" w:hAnsi="ＭＳ Ｐゴシック" w:hint="eastAsia"/>
        </w:rPr>
        <w:t>別表</w:t>
      </w:r>
      <w:r w:rsidR="009D2584">
        <w:rPr>
          <w:rFonts w:ascii="ＭＳ Ｐゴシック" w:eastAsia="ＭＳ Ｐゴシック" w:hAnsi="ＭＳ Ｐゴシック" w:hint="eastAsia"/>
        </w:rPr>
        <w:t>２</w:t>
      </w:r>
      <w:r w:rsidR="009423AC">
        <w:rPr>
          <w:rFonts w:ascii="ＭＳ Ｐゴシック" w:eastAsia="ＭＳ Ｐゴシック" w:hAnsi="ＭＳ Ｐゴシック" w:hint="eastAsia"/>
        </w:rPr>
        <w:t>参照）</w:t>
      </w:r>
    </w:p>
    <w:p w14:paraId="33827A2C" w14:textId="7FC0E9CE" w:rsidR="00FD32FD" w:rsidRDefault="00FD32FD" w:rsidP="00C557C4">
      <w:pPr>
        <w:widowControl/>
        <w:ind w:leftChars="200" w:left="2310" w:hangingChars="900" w:hanging="1890"/>
        <w:jc w:val="left"/>
        <w:rPr>
          <w:rFonts w:ascii="ＭＳ Ｐゴシック" w:eastAsia="ＭＳ Ｐゴシック" w:hAnsi="ＭＳ Ｐゴシック"/>
          <w:color w:val="000000"/>
        </w:rPr>
      </w:pPr>
      <w:r w:rsidRPr="00F34AD5">
        <w:rPr>
          <w:rFonts w:ascii="ＭＳ Ｐゴシック" w:eastAsia="ＭＳ Ｐゴシック" w:hAnsi="ＭＳ Ｐゴシック" w:hint="eastAsia"/>
          <w:color w:val="000000"/>
        </w:rPr>
        <w:t>＜</w:t>
      </w:r>
      <w:r w:rsidR="001B2078">
        <w:rPr>
          <w:rFonts w:ascii="ＭＳ Ｐゴシック" w:eastAsia="ＭＳ Ｐゴシック" w:hAnsi="ＭＳ Ｐゴシック" w:hint="eastAsia"/>
          <w:color w:val="000000"/>
        </w:rPr>
        <w:t>参考所見：</w:t>
      </w:r>
      <w:r w:rsidRPr="00F34AD5">
        <w:rPr>
          <w:rFonts w:ascii="ＭＳ Ｐゴシック" w:eastAsia="ＭＳ Ｐゴシック" w:hAnsi="ＭＳ Ｐゴシック" w:hint="eastAsia"/>
          <w:color w:val="000000"/>
        </w:rPr>
        <w:t>小基準＞スムーズでベルベット様の皮膚、軟属腫様偽腫瘍、皮下球状物、関節過動性による合併症（捻挫</w:t>
      </w:r>
      <w:r w:rsidR="00317C61">
        <w:rPr>
          <w:rFonts w:ascii="ＭＳ Ｐゴシック" w:eastAsia="ＭＳ Ｐゴシック" w:hAnsi="ＭＳ Ｐゴシック" w:hint="eastAsia"/>
          <w:color w:val="000000"/>
        </w:rPr>
        <w:t>、</w:t>
      </w:r>
      <w:r w:rsidRPr="00F34AD5">
        <w:rPr>
          <w:rFonts w:ascii="ＭＳ Ｐゴシック" w:eastAsia="ＭＳ Ｐゴシック" w:hAnsi="ＭＳ Ｐゴシック" w:hint="eastAsia"/>
          <w:color w:val="000000"/>
        </w:rPr>
        <w:t>脱臼</w:t>
      </w:r>
      <w:r w:rsidR="00317C61">
        <w:rPr>
          <w:rFonts w:ascii="ＭＳ Ｐゴシック" w:eastAsia="ＭＳ Ｐゴシック" w:hAnsi="ＭＳ Ｐゴシック" w:hint="eastAsia"/>
          <w:color w:val="000000"/>
        </w:rPr>
        <w:t>、</w:t>
      </w:r>
      <w:r w:rsidRPr="00F34AD5">
        <w:rPr>
          <w:rFonts w:ascii="ＭＳ Ｐゴシック" w:eastAsia="ＭＳ Ｐゴシック" w:hAnsi="ＭＳ Ｐゴシック" w:hint="eastAsia"/>
          <w:color w:val="000000"/>
        </w:rPr>
        <w:t>亜脱臼</w:t>
      </w:r>
      <w:r w:rsidR="00317C61">
        <w:rPr>
          <w:rFonts w:ascii="ＭＳ Ｐゴシック" w:eastAsia="ＭＳ Ｐゴシック" w:hAnsi="ＭＳ Ｐゴシック" w:hint="eastAsia"/>
          <w:color w:val="000000"/>
        </w:rPr>
        <w:t>、</w:t>
      </w:r>
      <w:r w:rsidRPr="00F34AD5">
        <w:rPr>
          <w:rFonts w:ascii="ＭＳ Ｐゴシック" w:eastAsia="ＭＳ Ｐゴシック" w:hAnsi="ＭＳ Ｐゴシック" w:hint="eastAsia"/>
          <w:color w:val="000000"/>
        </w:rPr>
        <w:t>扁平足）、筋緊張低下・運動発達遅滞、内出血しやすい、組織過伸展・脆弱性による合併症（裂孔ヘルニア</w:t>
      </w:r>
      <w:r w:rsidR="00317C61">
        <w:rPr>
          <w:rFonts w:ascii="ＭＳ Ｐゴシック" w:eastAsia="ＭＳ Ｐゴシック" w:hAnsi="ＭＳ Ｐゴシック" w:hint="eastAsia"/>
          <w:color w:val="000000"/>
        </w:rPr>
        <w:t>、</w:t>
      </w:r>
      <w:r w:rsidRPr="00F34AD5">
        <w:rPr>
          <w:rFonts w:ascii="ＭＳ Ｐゴシック" w:eastAsia="ＭＳ Ｐゴシック" w:hAnsi="ＭＳ Ｐゴシック" w:hint="eastAsia"/>
          <w:color w:val="000000"/>
        </w:rPr>
        <w:t>脱肛</w:t>
      </w:r>
      <w:r w:rsidR="00317C61">
        <w:rPr>
          <w:rFonts w:ascii="ＭＳ Ｐゴシック" w:eastAsia="ＭＳ Ｐゴシック" w:hAnsi="ＭＳ Ｐゴシック" w:hint="eastAsia"/>
          <w:color w:val="000000"/>
        </w:rPr>
        <w:t>、</w:t>
      </w:r>
      <w:r w:rsidRPr="00F34AD5">
        <w:rPr>
          <w:rFonts w:ascii="ＭＳ Ｐゴシック" w:eastAsia="ＭＳ Ｐゴシック" w:hAnsi="ＭＳ Ｐゴシック" w:hint="eastAsia"/>
          <w:color w:val="000000"/>
        </w:rPr>
        <w:t>頸椎不安定性）、外科的合併症（術後ヘルニア）、家族歴</w:t>
      </w:r>
    </w:p>
    <w:p w14:paraId="0AE56132" w14:textId="77777777" w:rsidR="001B2078" w:rsidRDefault="001B2078">
      <w:pPr>
        <w:widowControl/>
        <w:jc w:val="left"/>
        <w:rPr>
          <w:rFonts w:ascii="ＭＳ Ｐゴシック" w:eastAsia="ＭＳ Ｐゴシック" w:hAnsi="ＭＳ Ｐゴシック"/>
          <w:color w:val="000000"/>
        </w:rPr>
      </w:pPr>
    </w:p>
    <w:p w14:paraId="52EFC173" w14:textId="76ED35EB" w:rsidR="00FD32FD" w:rsidRDefault="00FD32FD"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Ｂ</w:t>
      </w:r>
      <w:r w:rsidR="00353A03">
        <w:rPr>
          <w:rFonts w:ascii="ＭＳ Ｐゴシック" w:eastAsia="ＭＳ Ｐゴシック" w:hAnsi="ＭＳ Ｐゴシック" w:hint="eastAsia"/>
        </w:rPr>
        <w:t>．</w:t>
      </w:r>
      <w:r>
        <w:rPr>
          <w:rFonts w:ascii="ＭＳ Ｐゴシック" w:eastAsia="ＭＳ Ｐゴシック" w:hAnsi="ＭＳ Ｐゴシック" w:hint="eastAsia"/>
        </w:rPr>
        <w:t>遺伝学的検査</w:t>
      </w:r>
    </w:p>
    <w:p w14:paraId="52DD420D" w14:textId="5DE10E9F" w:rsidR="00FD32FD" w:rsidRDefault="00FD32FD" w:rsidP="00C557C4">
      <w:pPr>
        <w:widowControl/>
        <w:ind w:firstLineChars="200" w:firstLine="420"/>
        <w:jc w:val="left"/>
        <w:rPr>
          <w:rFonts w:ascii="ＭＳ Ｐゴシック" w:eastAsia="ＭＳ Ｐゴシック" w:hAnsi="ＭＳ Ｐゴシック"/>
        </w:rPr>
      </w:pPr>
      <w:r w:rsidRPr="000D0195">
        <w:rPr>
          <w:rFonts w:ascii="ＭＳ Ｐゴシック" w:eastAsia="ＭＳ Ｐゴシック" w:hAnsi="ＭＳ Ｐゴシック"/>
          <w:i/>
        </w:rPr>
        <w:t>COL5A1</w:t>
      </w:r>
      <w:r>
        <w:rPr>
          <w:rFonts w:ascii="ＭＳ Ｐゴシック" w:eastAsia="ＭＳ Ｐゴシック" w:hAnsi="ＭＳ Ｐゴシック" w:hint="eastAsia"/>
        </w:rPr>
        <w:t>、</w:t>
      </w:r>
      <w:r w:rsidRPr="000D0195">
        <w:rPr>
          <w:rFonts w:ascii="ＭＳ Ｐゴシック" w:eastAsia="ＭＳ Ｐゴシック" w:hAnsi="ＭＳ Ｐゴシック"/>
          <w:i/>
        </w:rPr>
        <w:t>COL5A2</w:t>
      </w:r>
      <w:r w:rsidRPr="00CC64BB">
        <w:rPr>
          <w:rFonts w:ascii="ＭＳ Ｐゴシック" w:eastAsia="ＭＳ Ｐゴシック" w:hAnsi="ＭＳ Ｐゴシック" w:hint="eastAsia"/>
        </w:rPr>
        <w:t>遺伝子</w:t>
      </w:r>
      <w:r w:rsidR="00FC3214">
        <w:rPr>
          <w:rFonts w:ascii="ＭＳ Ｐゴシック" w:eastAsia="ＭＳ Ｐゴシック" w:hAnsi="ＭＳ Ｐゴシック" w:hint="eastAsia"/>
        </w:rPr>
        <w:t>等</w:t>
      </w:r>
      <w:r w:rsidRPr="00CC64BB">
        <w:rPr>
          <w:rFonts w:ascii="ＭＳ Ｐゴシック" w:eastAsia="ＭＳ Ｐゴシック" w:hAnsi="ＭＳ Ｐゴシック" w:hint="eastAsia"/>
        </w:rPr>
        <w:t>の変異</w:t>
      </w:r>
      <w:r>
        <w:rPr>
          <w:rFonts w:ascii="ＭＳ Ｐゴシック" w:eastAsia="ＭＳ Ｐゴシック" w:hAnsi="ＭＳ Ｐゴシック" w:hint="eastAsia"/>
        </w:rPr>
        <w:t>（古典型</w:t>
      </w:r>
      <w:r>
        <w:rPr>
          <w:rFonts w:ascii="ＭＳ Ｐゴシック" w:eastAsia="ＭＳ Ｐゴシック" w:hAnsi="ＭＳ Ｐゴシック"/>
        </w:rPr>
        <w:t>EDS</w:t>
      </w:r>
      <w:r>
        <w:rPr>
          <w:rFonts w:ascii="ＭＳ Ｐゴシック" w:eastAsia="ＭＳ Ｐゴシック" w:hAnsi="ＭＳ Ｐゴシック" w:hint="eastAsia"/>
        </w:rPr>
        <w:t>）</w:t>
      </w:r>
    </w:p>
    <w:p w14:paraId="351139D6" w14:textId="77777777" w:rsidR="00FD32FD" w:rsidRDefault="00FD32FD">
      <w:pPr>
        <w:widowControl/>
        <w:jc w:val="left"/>
        <w:rPr>
          <w:rFonts w:ascii="ＭＳ Ｐゴシック" w:eastAsia="ＭＳ Ｐゴシック" w:hAnsi="ＭＳ Ｐゴシック"/>
        </w:rPr>
      </w:pPr>
    </w:p>
    <w:p w14:paraId="345A66B9" w14:textId="73B63369" w:rsidR="00CB24BD" w:rsidRPr="00BB1EC8" w:rsidRDefault="00CB24BD">
      <w:pPr>
        <w:widowControl/>
        <w:jc w:val="left"/>
        <w:rPr>
          <w:rFonts w:ascii="ＭＳ Ｐゴシック" w:eastAsia="ＭＳ Ｐゴシック" w:hAnsi="ＭＳ Ｐゴシック"/>
        </w:rPr>
      </w:pPr>
      <w:r w:rsidRPr="00BB1EC8">
        <w:rPr>
          <w:rFonts w:ascii="ＭＳ Ｐゴシック" w:eastAsia="ＭＳ Ｐゴシック" w:hAnsi="ＭＳ Ｐゴシック" w:hint="eastAsia"/>
        </w:rPr>
        <w:t>２．関節型エーラス・ダンロス症候群の診断基準</w:t>
      </w:r>
    </w:p>
    <w:p w14:paraId="5AA8AFCE" w14:textId="411E3C8F" w:rsidR="00CB24BD" w:rsidRPr="009D2584" w:rsidRDefault="00CB24BD" w:rsidP="00C557C4">
      <w:pPr>
        <w:widowControl/>
        <w:ind w:leftChars="100" w:left="210"/>
        <w:jc w:val="left"/>
        <w:rPr>
          <w:rFonts w:ascii="ＭＳ Ｐゴシック" w:eastAsia="ＭＳ Ｐゴシック" w:hAnsi="ＭＳ Ｐゴシック"/>
        </w:rPr>
      </w:pPr>
      <w:r w:rsidRPr="009D2584">
        <w:rPr>
          <w:rFonts w:ascii="ＭＳ Ｐゴシック" w:eastAsia="ＭＳ Ｐゴシック" w:hAnsi="ＭＳ Ｐゴシック" w:hint="eastAsia"/>
        </w:rPr>
        <w:t>Ａ</w:t>
      </w:r>
      <w:r w:rsidR="00CE7156" w:rsidRPr="009D2584">
        <w:rPr>
          <w:rFonts w:ascii="ＭＳ Ｐゴシック" w:eastAsia="ＭＳ Ｐゴシック" w:hAnsi="ＭＳ Ｐゴシック" w:hint="eastAsia"/>
        </w:rPr>
        <w:t>．</w:t>
      </w:r>
      <w:r w:rsidR="00752291">
        <w:rPr>
          <w:rFonts w:ascii="ＭＳ Ｐゴシック" w:eastAsia="ＭＳ Ｐゴシック" w:hAnsi="ＭＳ Ｐゴシック" w:hint="eastAsia"/>
        </w:rPr>
        <w:t>症状を複数認めることにより関節型エーラス・ダンロス症候群を疑い、Ｂに該当する場合、関節型エーラス・ダンロス症候群と確定診断される。</w:t>
      </w:r>
    </w:p>
    <w:p w14:paraId="2FDF2766" w14:textId="77777777" w:rsidR="00CB24BD" w:rsidRPr="009D2584" w:rsidRDefault="00CB24BD">
      <w:pPr>
        <w:widowControl/>
        <w:jc w:val="left"/>
        <w:rPr>
          <w:rFonts w:ascii="ＭＳ Ｐゴシック" w:eastAsia="ＭＳ Ｐゴシック" w:hAnsi="ＭＳ Ｐゴシック"/>
        </w:rPr>
      </w:pPr>
    </w:p>
    <w:p w14:paraId="2628F343" w14:textId="40060BEC" w:rsidR="00CE7156" w:rsidRPr="009D2584" w:rsidRDefault="00A961E9"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Ａ</w:t>
      </w:r>
      <w:r w:rsidR="00CE7156" w:rsidRPr="009D2584">
        <w:rPr>
          <w:rFonts w:ascii="ＭＳ Ｐゴシック" w:eastAsia="ＭＳ Ｐゴシック" w:hAnsi="ＭＳ Ｐゴシック"/>
        </w:rPr>
        <w:t>．症状</w:t>
      </w:r>
    </w:p>
    <w:p w14:paraId="2B2E7070" w14:textId="24DF2DD7" w:rsidR="00C70681" w:rsidRPr="009D2584" w:rsidRDefault="00CB24BD" w:rsidP="00C557C4">
      <w:pPr>
        <w:widowControl/>
        <w:ind w:leftChars="200" w:left="1470" w:hangingChars="500" w:hanging="1050"/>
        <w:jc w:val="left"/>
        <w:rPr>
          <w:rFonts w:ascii="ＭＳ Ｐゴシック" w:eastAsia="ＭＳ Ｐゴシック" w:hAnsi="ＭＳ Ｐゴシック"/>
          <w:color w:val="000000"/>
        </w:rPr>
      </w:pPr>
      <w:r w:rsidRPr="009D2584">
        <w:rPr>
          <w:rFonts w:ascii="ＭＳ Ｐゴシック" w:eastAsia="ＭＳ Ｐゴシック" w:hAnsi="ＭＳ Ｐゴシック" w:hint="eastAsia"/>
        </w:rPr>
        <w:t>＜大基準＞</w:t>
      </w:r>
      <w:r w:rsidRPr="009D2584">
        <w:rPr>
          <w:rFonts w:ascii="ＭＳ Ｐゴシック" w:eastAsia="ＭＳ Ｐゴシック" w:hAnsi="ＭＳ Ｐゴシック" w:hint="eastAsia"/>
          <w:color w:val="000000"/>
        </w:rPr>
        <w:t>全身性関節過動性</w:t>
      </w:r>
      <w:r w:rsidR="002B7774" w:rsidRPr="009D2584">
        <w:rPr>
          <w:rFonts w:ascii="ＭＳ Ｐゴシック" w:eastAsia="ＭＳ Ｐゴシック" w:hAnsi="ＭＳ Ｐゴシック" w:hint="eastAsia"/>
          <w:szCs w:val="21"/>
        </w:rPr>
        <w:t>（※別表</w:t>
      </w:r>
      <w:r w:rsidR="009D2584">
        <w:rPr>
          <w:rFonts w:ascii="ＭＳ Ｐゴシック" w:eastAsia="ＭＳ Ｐゴシック" w:hAnsi="ＭＳ Ｐゴシック" w:hint="eastAsia"/>
          <w:szCs w:val="21"/>
        </w:rPr>
        <w:t>２</w:t>
      </w:r>
      <w:r w:rsidR="002B7774" w:rsidRPr="009D2584">
        <w:rPr>
          <w:rFonts w:ascii="ＭＳ Ｐゴシック" w:eastAsia="ＭＳ Ｐゴシック" w:hAnsi="ＭＳ Ｐゴシック" w:hint="eastAsia"/>
          <w:szCs w:val="21"/>
        </w:rPr>
        <w:t>参照）</w:t>
      </w:r>
      <w:r w:rsidRPr="009D2584">
        <w:rPr>
          <w:rFonts w:ascii="ＭＳ Ｐゴシック" w:eastAsia="ＭＳ Ｐゴシック" w:hAnsi="ＭＳ Ｐゴシック" w:hint="eastAsia"/>
          <w:color w:val="000000"/>
        </w:rPr>
        <w:t>、柔らかい皮膚、</w:t>
      </w:r>
      <w:r w:rsidR="00752291">
        <w:rPr>
          <w:rFonts w:ascii="ＭＳ Ｐゴシック" w:eastAsia="ＭＳ Ｐゴシック" w:hAnsi="ＭＳ Ｐゴシック" w:hint="eastAsia"/>
          <w:color w:val="000000"/>
        </w:rPr>
        <w:t>皮膚脆弱性なし、関節脆弱性なし、血管脆弱性なし、内臓脆弱性なし。</w:t>
      </w:r>
    </w:p>
    <w:p w14:paraId="26D68F6E" w14:textId="20EE46D5" w:rsidR="005B645A" w:rsidRDefault="00CB24BD" w:rsidP="00C557C4">
      <w:pPr>
        <w:widowControl/>
        <w:ind w:leftChars="200" w:left="1260" w:hangingChars="400" w:hanging="840"/>
        <w:jc w:val="left"/>
        <w:rPr>
          <w:rFonts w:ascii="ＭＳ Ｐゴシック" w:eastAsia="ＭＳ Ｐゴシック" w:hAnsi="ＭＳ Ｐゴシック"/>
          <w:color w:val="000000"/>
        </w:rPr>
      </w:pPr>
      <w:r w:rsidRPr="009D2584">
        <w:rPr>
          <w:rFonts w:ascii="ＭＳ Ｐゴシック" w:eastAsia="ＭＳ Ｐゴシック" w:hAnsi="ＭＳ Ｐゴシック" w:hint="eastAsia"/>
          <w:color w:val="000000"/>
        </w:rPr>
        <w:t>＜小基準＞家族歴、反復性関節（亜）脱臼、慢性疼痛（関節、四肢、背部）、</w:t>
      </w:r>
    </w:p>
    <w:p w14:paraId="630559FA" w14:textId="77777777" w:rsidR="005B645A" w:rsidRDefault="00CB24BD" w:rsidP="00C557C4">
      <w:pPr>
        <w:widowControl/>
        <w:ind w:leftChars="600" w:left="1260" w:firstLineChars="100" w:firstLine="210"/>
        <w:jc w:val="left"/>
        <w:rPr>
          <w:rFonts w:ascii="ＭＳ Ｐゴシック" w:eastAsia="ＭＳ Ｐゴシック" w:hAnsi="ＭＳ Ｐゴシック"/>
          <w:color w:val="000000"/>
        </w:rPr>
      </w:pPr>
      <w:r w:rsidRPr="009D2584">
        <w:rPr>
          <w:rFonts w:ascii="ＭＳ Ｐゴシック" w:eastAsia="ＭＳ Ｐゴシック" w:hAnsi="ＭＳ Ｐゴシック" w:hint="eastAsia"/>
          <w:color w:val="000000"/>
        </w:rPr>
        <w:t>内出血しやすい、機能性腸疾患（機能性胃炎、過敏性腸炎）、神経因性低血圧・起立性頻脈、</w:t>
      </w:r>
    </w:p>
    <w:p w14:paraId="75626180" w14:textId="5F59A881" w:rsidR="00CB24BD" w:rsidRPr="009D2584" w:rsidRDefault="00CB24BD" w:rsidP="00C557C4">
      <w:pPr>
        <w:widowControl/>
        <w:ind w:leftChars="600" w:left="1260" w:firstLineChars="100" w:firstLine="210"/>
        <w:jc w:val="left"/>
        <w:rPr>
          <w:rFonts w:ascii="ＭＳ Ｐゴシック" w:eastAsia="ＭＳ Ｐゴシック" w:hAnsi="ＭＳ Ｐゴシック"/>
        </w:rPr>
      </w:pPr>
      <w:r w:rsidRPr="009D2584">
        <w:rPr>
          <w:rFonts w:ascii="ＭＳ Ｐゴシック" w:eastAsia="ＭＳ Ｐゴシック" w:hAnsi="ＭＳ Ｐゴシック" w:hint="eastAsia"/>
          <w:color w:val="000000"/>
        </w:rPr>
        <w:t>高く狭い口蓋、歯芽密生</w:t>
      </w:r>
    </w:p>
    <w:p w14:paraId="6E11EC15" w14:textId="77777777" w:rsidR="00CB24BD" w:rsidRPr="005B645A" w:rsidRDefault="00CB24BD">
      <w:pPr>
        <w:widowControl/>
        <w:jc w:val="left"/>
        <w:rPr>
          <w:rFonts w:ascii="ＭＳ Ｐゴシック" w:eastAsia="ＭＳ Ｐゴシック" w:hAnsi="ＭＳ Ｐゴシック"/>
        </w:rPr>
      </w:pPr>
    </w:p>
    <w:p w14:paraId="409ADEC2" w14:textId="460845D7" w:rsidR="00CB24BD" w:rsidRPr="004A32CD" w:rsidRDefault="00CB24BD" w:rsidP="00C557C4">
      <w:pPr>
        <w:widowControl/>
        <w:ind w:firstLineChars="100" w:firstLine="210"/>
        <w:jc w:val="left"/>
        <w:rPr>
          <w:rFonts w:ascii="ＭＳ Ｐゴシック" w:eastAsia="ＭＳ Ｐゴシック" w:hAnsi="ＭＳ Ｐゴシック"/>
        </w:rPr>
      </w:pPr>
      <w:r w:rsidRPr="004A32CD">
        <w:rPr>
          <w:rFonts w:ascii="ＭＳ Ｐゴシック" w:eastAsia="ＭＳ Ｐゴシック" w:hAnsi="ＭＳ Ｐゴシック" w:hint="eastAsia"/>
        </w:rPr>
        <w:t>Ｂ</w:t>
      </w:r>
      <w:r w:rsidR="00A961E9" w:rsidRPr="004A32CD">
        <w:rPr>
          <w:rFonts w:ascii="ＭＳ Ｐゴシック" w:eastAsia="ＭＳ Ｐゴシック" w:hAnsi="ＭＳ Ｐゴシック" w:hint="eastAsia"/>
        </w:rPr>
        <w:t>．</w:t>
      </w:r>
      <w:r w:rsidRPr="004A32CD">
        <w:rPr>
          <w:rFonts w:ascii="ＭＳ Ｐゴシック" w:eastAsia="ＭＳ Ｐゴシック" w:hAnsi="ＭＳ Ｐゴシック" w:hint="eastAsia"/>
        </w:rPr>
        <w:t>遺伝学的検査</w:t>
      </w:r>
    </w:p>
    <w:p w14:paraId="0298BC42" w14:textId="77777777" w:rsidR="000D79B3" w:rsidRDefault="00752291" w:rsidP="00C557C4">
      <w:pPr>
        <w:widowControl/>
        <w:ind w:firstLineChars="200" w:firstLine="420"/>
        <w:jc w:val="left"/>
        <w:rPr>
          <w:rFonts w:ascii="ＭＳ Ｐゴシック" w:eastAsia="ＭＳ Ｐゴシック" w:hAnsi="ＭＳ Ｐゴシック"/>
          <w:szCs w:val="21"/>
        </w:rPr>
      </w:pPr>
      <w:r w:rsidRPr="00C557C4">
        <w:rPr>
          <w:rFonts w:ascii="ＭＳ Ｐゴシック" w:eastAsia="ＭＳ Ｐゴシック" w:hAnsi="ＭＳ Ｐゴシック"/>
          <w:i/>
          <w:szCs w:val="21"/>
        </w:rPr>
        <w:t>TNXB</w:t>
      </w:r>
      <w:r w:rsidRPr="00C557C4">
        <w:rPr>
          <w:rFonts w:ascii="ＭＳ Ｐゴシック" w:eastAsia="ＭＳ Ｐゴシック" w:hAnsi="ＭＳ Ｐゴシック" w:hint="eastAsia"/>
          <w:szCs w:val="21"/>
        </w:rPr>
        <w:t>遺伝子等の変異</w:t>
      </w:r>
    </w:p>
    <w:p w14:paraId="10609F5B" w14:textId="7C78500C" w:rsidR="00CB24BD" w:rsidRPr="004A32CD" w:rsidRDefault="00752291" w:rsidP="00C557C4">
      <w:pPr>
        <w:widowControl/>
        <w:ind w:firstLineChars="200" w:firstLine="420"/>
        <w:jc w:val="left"/>
        <w:rPr>
          <w:rFonts w:ascii="ＭＳ Ｐゴシック" w:eastAsia="ＭＳ Ｐゴシック" w:hAnsi="ＭＳ Ｐゴシック"/>
        </w:rPr>
      </w:pPr>
      <w:r w:rsidRPr="00C557C4">
        <w:rPr>
          <w:rFonts w:ascii="ＭＳ Ｐゴシック" w:eastAsia="ＭＳ Ｐゴシック" w:hAnsi="ＭＳ Ｐゴシック" w:hint="eastAsia"/>
          <w:szCs w:val="21"/>
        </w:rPr>
        <w:t>（現在は、関節型</w:t>
      </w:r>
      <w:r w:rsidRPr="00C557C4">
        <w:rPr>
          <w:rFonts w:ascii="ＭＳ Ｐゴシック" w:eastAsia="ＭＳ Ｐゴシック" w:hAnsi="ＭＳ Ｐゴシック"/>
          <w:szCs w:val="21"/>
        </w:rPr>
        <w:t xml:space="preserve"> EDS </w:t>
      </w:r>
      <w:r w:rsidRPr="00C557C4">
        <w:rPr>
          <w:rFonts w:ascii="ＭＳ Ｐゴシック" w:eastAsia="ＭＳ Ｐゴシック" w:hAnsi="ＭＳ Ｐゴシック" w:hint="eastAsia"/>
          <w:szCs w:val="21"/>
        </w:rPr>
        <w:t>の少数例のみに上記の遺伝子の変異を認める。）</w:t>
      </w:r>
    </w:p>
    <w:p w14:paraId="530802DB" w14:textId="77777777" w:rsidR="00CB24BD" w:rsidRPr="004A32CD" w:rsidRDefault="00CB24BD">
      <w:pPr>
        <w:widowControl/>
        <w:jc w:val="left"/>
        <w:rPr>
          <w:rFonts w:ascii="ＭＳ Ｐゴシック" w:eastAsia="ＭＳ Ｐゴシック" w:hAnsi="ＭＳ Ｐゴシック"/>
        </w:rPr>
      </w:pPr>
    </w:p>
    <w:p w14:paraId="4AEBA1F0" w14:textId="67B8F9B5" w:rsidR="000C3353" w:rsidRPr="00BB1EC8" w:rsidRDefault="00CB24BD">
      <w:pPr>
        <w:widowControl/>
        <w:jc w:val="left"/>
        <w:rPr>
          <w:rFonts w:ascii="ＭＳ Ｐゴシック" w:eastAsia="ＭＳ Ｐゴシック" w:hAnsi="ＭＳ Ｐゴシック"/>
        </w:rPr>
      </w:pPr>
      <w:r w:rsidRPr="00BB1EC8">
        <w:rPr>
          <w:rFonts w:ascii="ＭＳ Ｐゴシック" w:eastAsia="ＭＳ Ｐゴシック" w:hAnsi="ＭＳ Ｐゴシック" w:hint="eastAsia"/>
        </w:rPr>
        <w:t>３</w:t>
      </w:r>
      <w:r w:rsidR="00FD32FD" w:rsidRPr="00BB1EC8">
        <w:rPr>
          <w:rFonts w:ascii="ＭＳ Ｐゴシック" w:eastAsia="ＭＳ Ｐゴシック" w:hAnsi="ＭＳ Ｐゴシック" w:hint="eastAsia"/>
        </w:rPr>
        <w:t>．</w:t>
      </w:r>
      <w:r w:rsidR="00E16566" w:rsidRPr="00BB1EC8">
        <w:rPr>
          <w:rFonts w:ascii="ＭＳ Ｐゴシック" w:eastAsia="ＭＳ Ｐゴシック" w:hAnsi="ＭＳ Ｐゴシック" w:hint="eastAsia"/>
        </w:rPr>
        <w:t>血管型</w:t>
      </w:r>
      <w:r w:rsidR="007F6120" w:rsidRPr="00BB1EC8">
        <w:rPr>
          <w:rFonts w:ascii="ＭＳ Ｐゴシック" w:eastAsia="ＭＳ Ｐゴシック" w:hAnsi="ＭＳ Ｐゴシック" w:hint="eastAsia"/>
        </w:rPr>
        <w:t>エーラス・ダンロス症候群</w:t>
      </w:r>
      <w:r w:rsidR="003F35DB" w:rsidRPr="00BB1EC8">
        <w:rPr>
          <w:rFonts w:ascii="ＭＳ Ｐゴシック" w:eastAsia="ＭＳ Ｐゴシック" w:hAnsi="ＭＳ Ｐゴシック" w:hint="eastAsia"/>
        </w:rPr>
        <w:t>の診断基準</w:t>
      </w:r>
    </w:p>
    <w:p w14:paraId="785768AA" w14:textId="1CA212CB" w:rsidR="003779BB" w:rsidRDefault="003602CF" w:rsidP="00C557C4">
      <w:pPr>
        <w:widowControl/>
        <w:ind w:leftChars="100" w:left="210"/>
        <w:jc w:val="left"/>
        <w:rPr>
          <w:rFonts w:ascii="ＭＳ Ｐゴシック" w:eastAsia="ＭＳ Ｐゴシック" w:hAnsi="ＭＳ Ｐゴシック"/>
        </w:rPr>
      </w:pPr>
      <w:r w:rsidRPr="00A31CE6">
        <w:rPr>
          <w:rFonts w:ascii="ＭＳ Ｐゴシック" w:eastAsia="ＭＳ Ｐゴシック" w:hAnsi="ＭＳ Ｐゴシック" w:hint="eastAsia"/>
        </w:rPr>
        <w:t>Ａ</w:t>
      </w:r>
      <w:r w:rsidR="00CE7156">
        <w:rPr>
          <w:rFonts w:ascii="ＭＳ Ｐゴシック" w:eastAsia="ＭＳ Ｐゴシック" w:hAnsi="ＭＳ Ｐゴシック" w:hint="eastAsia"/>
        </w:rPr>
        <w:t>．</w:t>
      </w:r>
      <w:r w:rsidRPr="00A31CE6">
        <w:rPr>
          <w:rFonts w:ascii="ＭＳ Ｐゴシック" w:eastAsia="ＭＳ Ｐゴシック" w:hAnsi="ＭＳ Ｐゴシック" w:hint="eastAsia"/>
        </w:rPr>
        <w:t>症状</w:t>
      </w:r>
      <w:r w:rsidR="00D74779" w:rsidRPr="00A31CE6">
        <w:rPr>
          <w:rFonts w:ascii="ＭＳ Ｐゴシック" w:eastAsia="ＭＳ Ｐゴシック" w:hAnsi="ＭＳ Ｐゴシック" w:hint="eastAsia"/>
        </w:rPr>
        <w:t>を複数認めることに</w:t>
      </w:r>
      <w:r w:rsidRPr="00A31CE6">
        <w:rPr>
          <w:rFonts w:ascii="ＭＳ Ｐゴシック" w:eastAsia="ＭＳ Ｐゴシック" w:hAnsi="ＭＳ Ｐゴシック" w:hint="eastAsia"/>
        </w:rPr>
        <w:t>より血管型エーラス・ダンロス症候群を疑い、ＢもしくはＣに該当する場合、血管型エーラス・ダンロス症候群と確定診断される。</w:t>
      </w:r>
    </w:p>
    <w:p w14:paraId="0DA25128" w14:textId="77777777" w:rsidR="005B645A" w:rsidRDefault="005B645A">
      <w:pPr>
        <w:widowControl/>
        <w:jc w:val="left"/>
        <w:rPr>
          <w:rFonts w:ascii="ＭＳ Ｐゴシック" w:eastAsia="ＭＳ Ｐゴシック" w:hAnsi="ＭＳ Ｐゴシック"/>
        </w:rPr>
      </w:pPr>
    </w:p>
    <w:p w14:paraId="03481BAA" w14:textId="2EA3CD6D" w:rsidR="00DA4097" w:rsidRPr="00DA4097" w:rsidRDefault="003500AC"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lastRenderedPageBreak/>
        <w:t>Ａ</w:t>
      </w:r>
      <w:r w:rsidR="00CE7156">
        <w:rPr>
          <w:rFonts w:ascii="ＭＳ Ｐゴシック" w:eastAsia="ＭＳ Ｐゴシック" w:hAnsi="ＭＳ Ｐゴシック" w:hint="eastAsia"/>
        </w:rPr>
        <w:t>．</w:t>
      </w:r>
      <w:r w:rsidR="003779BB">
        <w:rPr>
          <w:rFonts w:ascii="ＭＳ Ｐゴシック" w:eastAsia="ＭＳ Ｐゴシック" w:hAnsi="ＭＳ Ｐゴシック" w:hint="eastAsia"/>
        </w:rPr>
        <w:t>症状</w:t>
      </w:r>
      <w:r w:rsidR="003779BB">
        <w:rPr>
          <w:rFonts w:ascii="ＭＳ Ｐゴシック" w:eastAsia="ＭＳ Ｐゴシック" w:hAnsi="ＭＳ Ｐゴシック"/>
        </w:rPr>
        <w:t xml:space="preserve"> </w:t>
      </w:r>
    </w:p>
    <w:p w14:paraId="32A8DDDE" w14:textId="7EEF3677" w:rsidR="00D74779" w:rsidRDefault="00A60EAA" w:rsidP="00C557C4">
      <w:pPr>
        <w:widowControl/>
        <w:ind w:firstLineChars="200" w:firstLine="420"/>
        <w:jc w:val="left"/>
        <w:rPr>
          <w:rFonts w:ascii="ＭＳ Ｐゴシック" w:eastAsia="ＭＳ Ｐゴシック" w:hAnsi="ＭＳ Ｐゴシック"/>
          <w:color w:val="000000"/>
        </w:rPr>
      </w:pPr>
      <w:r w:rsidRPr="00DA4097">
        <w:rPr>
          <w:rFonts w:ascii="ＭＳ Ｐゴシック" w:eastAsia="ＭＳ Ｐゴシック" w:hAnsi="ＭＳ Ｐゴシック" w:hint="eastAsia"/>
        </w:rPr>
        <w:t>＜大基準＞</w:t>
      </w:r>
      <w:r w:rsidRPr="00DA4097">
        <w:rPr>
          <w:rFonts w:ascii="ＭＳ Ｐゴシック" w:eastAsia="ＭＳ Ｐゴシック" w:hAnsi="ＭＳ Ｐゴシック" w:hint="eastAsia"/>
          <w:color w:val="000000"/>
        </w:rPr>
        <w:t xml:space="preserve">動脈破裂、腸管破裂、妊娠中の子宮破裂、家族歴　</w:t>
      </w:r>
    </w:p>
    <w:p w14:paraId="06BB6B30" w14:textId="67AB84B1" w:rsidR="003F35DB" w:rsidRPr="00C557C4" w:rsidRDefault="00A60EAA" w:rsidP="00C557C4">
      <w:pPr>
        <w:widowControl/>
        <w:ind w:leftChars="200" w:left="1470" w:hangingChars="500" w:hanging="1050"/>
        <w:jc w:val="left"/>
        <w:rPr>
          <w:rFonts w:ascii="ＭＳ Ｐゴシック" w:eastAsia="ＭＳ Ｐゴシック" w:hAnsi="ＭＳ Ｐゴシック"/>
          <w:color w:val="000000"/>
        </w:rPr>
      </w:pPr>
      <w:r w:rsidRPr="00DA4097">
        <w:rPr>
          <w:rFonts w:ascii="ＭＳ Ｐゴシック" w:eastAsia="ＭＳ Ｐゴシック" w:hAnsi="ＭＳ Ｐゴシック" w:hint="eastAsia"/>
          <w:color w:val="000000"/>
        </w:rPr>
        <w:t>＜小基準＞</w:t>
      </w:r>
      <w:r w:rsidR="00B67378" w:rsidRPr="00DA4097">
        <w:rPr>
          <w:rFonts w:ascii="ＭＳ Ｐゴシック" w:eastAsia="ＭＳ Ｐゴシック" w:hAnsi="ＭＳ Ｐゴシック" w:hint="eastAsia"/>
          <w:color w:val="000000"/>
        </w:rPr>
        <w:t>薄く透けた皮膚、</w:t>
      </w:r>
      <w:r w:rsidR="00D23DB1" w:rsidRPr="00DA4097">
        <w:rPr>
          <w:rFonts w:ascii="ＭＳ Ｐゴシック" w:eastAsia="ＭＳ Ｐゴシック" w:hAnsi="ＭＳ Ｐゴシック" w:hint="eastAsia"/>
          <w:color w:val="000000"/>
        </w:rPr>
        <w:t>内出血しやすい、</w:t>
      </w:r>
      <w:r w:rsidR="00043CFF" w:rsidRPr="00DA4097">
        <w:rPr>
          <w:rFonts w:ascii="ＭＳ Ｐゴシック" w:eastAsia="ＭＳ Ｐゴシック" w:hAnsi="ＭＳ Ｐゴシック" w:hint="eastAsia"/>
          <w:color w:val="000000"/>
        </w:rPr>
        <w:t>顔貌上の特徴、</w:t>
      </w:r>
      <w:r w:rsidR="00B30D54" w:rsidRPr="00DA4097">
        <w:rPr>
          <w:rFonts w:ascii="ＭＳ Ｐゴシック" w:eastAsia="ＭＳ Ｐゴシック" w:hAnsi="ＭＳ Ｐゴシック" w:hint="eastAsia"/>
          <w:color w:val="000000"/>
        </w:rPr>
        <w:t>小関節過動性、腱・筋肉破裂、若年発症静脈瘤、内頚動脈海綿静脈洞ろう、（血）気胸、</w:t>
      </w:r>
      <w:r w:rsidR="002D233B" w:rsidRPr="00DA4097">
        <w:rPr>
          <w:rFonts w:ascii="ＭＳ Ｐゴシック" w:eastAsia="ＭＳ Ｐゴシック" w:hAnsi="ＭＳ Ｐゴシック" w:hint="eastAsia"/>
          <w:color w:val="000000"/>
        </w:rPr>
        <w:t>慢性関節（亜）脱臼、</w:t>
      </w:r>
      <w:r w:rsidR="00E77A6E" w:rsidRPr="00DA4097">
        <w:rPr>
          <w:rFonts w:ascii="ＭＳ Ｐゴシック" w:eastAsia="ＭＳ Ｐゴシック" w:hAnsi="ＭＳ Ｐゴシック" w:hint="eastAsia"/>
          <w:color w:val="000000"/>
        </w:rPr>
        <w:t>先天性内反足、</w:t>
      </w:r>
      <w:r w:rsidR="001F6AEE" w:rsidRPr="00DA4097">
        <w:rPr>
          <w:rFonts w:ascii="ＭＳ Ｐゴシック" w:eastAsia="ＭＳ Ｐゴシック" w:hAnsi="ＭＳ Ｐゴシック" w:hint="eastAsia"/>
          <w:color w:val="000000"/>
        </w:rPr>
        <w:t>歯肉後退</w:t>
      </w:r>
    </w:p>
    <w:p w14:paraId="68D3D17D" w14:textId="77777777" w:rsidR="00836769" w:rsidRDefault="00836769">
      <w:pPr>
        <w:widowControl/>
        <w:jc w:val="left"/>
        <w:rPr>
          <w:rFonts w:ascii="ＭＳ Ｐゴシック" w:eastAsia="ＭＳ Ｐゴシック" w:hAnsi="ＭＳ Ｐゴシック"/>
        </w:rPr>
      </w:pPr>
    </w:p>
    <w:p w14:paraId="2510F5D3" w14:textId="5D0CAC2F" w:rsidR="003F35DB" w:rsidRDefault="003500AC"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Ｂ</w:t>
      </w:r>
      <w:r w:rsidR="00CE7156">
        <w:rPr>
          <w:rFonts w:ascii="ＭＳ Ｐゴシック" w:eastAsia="ＭＳ Ｐゴシック" w:hAnsi="ＭＳ Ｐゴシック" w:hint="eastAsia"/>
        </w:rPr>
        <w:t>．</w:t>
      </w:r>
      <w:r w:rsidR="007F1C0B">
        <w:rPr>
          <w:rFonts w:ascii="ＭＳ Ｐゴシック" w:eastAsia="ＭＳ Ｐゴシック" w:hAnsi="ＭＳ Ｐゴシック" w:hint="eastAsia"/>
        </w:rPr>
        <w:t>検査所見</w:t>
      </w:r>
    </w:p>
    <w:p w14:paraId="0C005E78" w14:textId="25F768A0" w:rsidR="00FB67C7" w:rsidRPr="0069397C" w:rsidRDefault="00FB67C7" w:rsidP="00C557C4">
      <w:pPr>
        <w:widowControl/>
        <w:ind w:firstLineChars="200" w:firstLine="420"/>
        <w:jc w:val="left"/>
        <w:rPr>
          <w:rFonts w:ascii="ＭＳ Ｐゴシック" w:eastAsia="ＭＳ Ｐゴシック" w:hAnsi="ＭＳ Ｐゴシック"/>
        </w:rPr>
      </w:pPr>
      <w:r w:rsidRPr="0069397C">
        <w:rPr>
          <w:rFonts w:ascii="ＭＳ Ｐゴシック" w:eastAsia="ＭＳ Ｐゴシック" w:hAnsi="ＭＳ Ｐゴシック" w:hint="eastAsia"/>
        </w:rPr>
        <w:t>生化学所見：</w:t>
      </w:r>
      <w:r w:rsidR="00F42266" w:rsidRPr="0069397C">
        <w:rPr>
          <w:rFonts w:ascii="ＭＳ Ｐゴシック" w:eastAsia="ＭＳ Ｐゴシック" w:hAnsi="ＭＳ Ｐゴシック" w:hint="eastAsia"/>
        </w:rPr>
        <w:t>培養皮膚線維芽細胞</w:t>
      </w:r>
      <w:r w:rsidR="00CD2CBB" w:rsidRPr="0069397C">
        <w:rPr>
          <w:rFonts w:ascii="ＭＳ Ｐゴシック" w:eastAsia="ＭＳ Ｐゴシック" w:hAnsi="ＭＳ Ｐゴシック" w:hint="eastAsia"/>
        </w:rPr>
        <w:t>中の</w:t>
      </w:r>
      <w:r w:rsidR="00C96039" w:rsidRPr="0069397C">
        <w:rPr>
          <w:rFonts w:ascii="ＭＳ Ｐゴシック" w:eastAsia="ＭＳ Ｐゴシック" w:hAnsi="ＭＳ Ｐゴシック" w:hint="eastAsia"/>
        </w:rPr>
        <w:t>Ⅲ型プロコラーゲン</w:t>
      </w:r>
      <w:r w:rsidR="00CD2CBB" w:rsidRPr="0069397C">
        <w:rPr>
          <w:rFonts w:ascii="ＭＳ Ｐゴシック" w:eastAsia="ＭＳ Ｐゴシック" w:hAnsi="ＭＳ Ｐゴシック" w:hint="eastAsia"/>
        </w:rPr>
        <w:t>産生異常</w:t>
      </w:r>
    </w:p>
    <w:p w14:paraId="460E237A" w14:textId="77777777" w:rsidR="008B7208" w:rsidRDefault="008B7208">
      <w:pPr>
        <w:widowControl/>
        <w:jc w:val="left"/>
        <w:rPr>
          <w:rFonts w:ascii="ＭＳ Ｐゴシック" w:eastAsia="ＭＳ Ｐゴシック" w:hAnsi="ＭＳ Ｐゴシック"/>
        </w:rPr>
      </w:pPr>
    </w:p>
    <w:p w14:paraId="2773E347" w14:textId="313222E4" w:rsidR="007F1C0B" w:rsidRDefault="003602CF"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Ｃ</w:t>
      </w:r>
      <w:r w:rsidR="003500AC">
        <w:rPr>
          <w:rFonts w:ascii="ＭＳ Ｐゴシック" w:eastAsia="ＭＳ Ｐゴシック" w:hAnsi="ＭＳ Ｐゴシック" w:hint="eastAsia"/>
        </w:rPr>
        <w:t>．</w:t>
      </w:r>
      <w:r w:rsidR="00C7489E">
        <w:rPr>
          <w:rFonts w:ascii="ＭＳ Ｐゴシック" w:eastAsia="ＭＳ Ｐゴシック" w:hAnsi="ＭＳ Ｐゴシック" w:hint="eastAsia"/>
        </w:rPr>
        <w:t>遺伝学的</w:t>
      </w:r>
      <w:r w:rsidR="007F1C0B">
        <w:rPr>
          <w:rFonts w:ascii="ＭＳ Ｐゴシック" w:eastAsia="ＭＳ Ｐゴシック" w:hAnsi="ＭＳ Ｐゴシック" w:hint="eastAsia"/>
        </w:rPr>
        <w:t>検査</w:t>
      </w:r>
    </w:p>
    <w:p w14:paraId="23E2DA1C" w14:textId="11A65F27" w:rsidR="007F1C0B" w:rsidRDefault="00691A55" w:rsidP="00C557C4">
      <w:pPr>
        <w:widowControl/>
        <w:ind w:firstLineChars="200" w:firstLine="420"/>
        <w:jc w:val="left"/>
        <w:rPr>
          <w:rFonts w:ascii="ＭＳ Ｐゴシック" w:eastAsia="ＭＳ Ｐゴシック" w:hAnsi="ＭＳ Ｐゴシック"/>
        </w:rPr>
      </w:pPr>
      <w:r w:rsidRPr="00691A55">
        <w:rPr>
          <w:rFonts w:ascii="ＭＳ Ｐゴシック" w:eastAsia="ＭＳ Ｐゴシック" w:hAnsi="ＭＳ Ｐゴシック"/>
          <w:i/>
        </w:rPr>
        <w:t>COL3A1</w:t>
      </w:r>
      <w:r>
        <w:rPr>
          <w:rFonts w:ascii="ＭＳ Ｐゴシック" w:eastAsia="ＭＳ Ｐゴシック" w:hAnsi="ＭＳ Ｐゴシック" w:hint="eastAsia"/>
        </w:rPr>
        <w:t>遺伝子</w:t>
      </w:r>
      <w:r w:rsidR="00FC3214">
        <w:rPr>
          <w:rFonts w:ascii="ＭＳ Ｐゴシック" w:eastAsia="ＭＳ Ｐゴシック" w:hAnsi="ＭＳ Ｐゴシック" w:hint="eastAsia"/>
        </w:rPr>
        <w:t>等</w:t>
      </w:r>
      <w:r>
        <w:rPr>
          <w:rFonts w:ascii="ＭＳ Ｐゴシック" w:eastAsia="ＭＳ Ｐゴシック" w:hAnsi="ＭＳ Ｐゴシック" w:hint="eastAsia"/>
        </w:rPr>
        <w:t>の変異</w:t>
      </w:r>
    </w:p>
    <w:p w14:paraId="4833DF3D" w14:textId="77777777" w:rsidR="00B424EE" w:rsidRPr="00CC64BB" w:rsidRDefault="00B424EE">
      <w:pPr>
        <w:widowControl/>
        <w:jc w:val="left"/>
        <w:rPr>
          <w:rFonts w:ascii="ＭＳ Ｐゴシック" w:eastAsia="ＭＳ Ｐゴシック" w:hAnsi="ＭＳ Ｐゴシック"/>
        </w:rPr>
      </w:pPr>
    </w:p>
    <w:p w14:paraId="67BCEB71" w14:textId="369D13BD" w:rsidR="001B1189" w:rsidRPr="00BB1EC8" w:rsidRDefault="00CB24BD">
      <w:pPr>
        <w:widowControl/>
        <w:jc w:val="left"/>
        <w:rPr>
          <w:rFonts w:ascii="ＭＳ Ｐゴシック" w:eastAsia="ＭＳ Ｐゴシック" w:hAnsi="ＭＳ Ｐゴシック"/>
        </w:rPr>
      </w:pPr>
      <w:r w:rsidRPr="00BB1EC8">
        <w:rPr>
          <w:rFonts w:ascii="ＭＳ Ｐゴシック" w:eastAsia="ＭＳ Ｐゴシック" w:hAnsi="ＭＳ Ｐゴシック" w:hint="eastAsia"/>
        </w:rPr>
        <w:t>４</w:t>
      </w:r>
      <w:r w:rsidR="001B1189" w:rsidRPr="00BB1EC8">
        <w:rPr>
          <w:rFonts w:ascii="ＭＳ Ｐゴシック" w:eastAsia="ＭＳ Ｐゴシック" w:hAnsi="ＭＳ Ｐゴシック" w:hint="eastAsia"/>
        </w:rPr>
        <w:t>．後側彎型エーラス・ダンロス症候群の診断基準</w:t>
      </w:r>
    </w:p>
    <w:p w14:paraId="55A14DBA" w14:textId="709904BD" w:rsidR="001B1189" w:rsidRDefault="001B1189" w:rsidP="00C557C4">
      <w:pPr>
        <w:widowControl/>
        <w:ind w:leftChars="100" w:left="210"/>
        <w:jc w:val="left"/>
        <w:rPr>
          <w:rFonts w:ascii="ＭＳ Ｐゴシック" w:eastAsia="ＭＳ Ｐゴシック" w:hAnsi="ＭＳ Ｐゴシック"/>
        </w:rPr>
      </w:pPr>
      <w:r w:rsidRPr="00A31CE6">
        <w:rPr>
          <w:rFonts w:ascii="ＭＳ Ｐゴシック" w:eastAsia="ＭＳ Ｐゴシック" w:hAnsi="ＭＳ Ｐゴシック" w:hint="eastAsia"/>
        </w:rPr>
        <w:t>Ａ</w:t>
      </w:r>
      <w:r w:rsidR="00CE7156">
        <w:rPr>
          <w:rFonts w:ascii="ＭＳ Ｐゴシック" w:eastAsia="ＭＳ Ｐゴシック" w:hAnsi="ＭＳ Ｐゴシック" w:hint="eastAsia"/>
        </w:rPr>
        <w:t>．</w:t>
      </w:r>
      <w:r w:rsidRPr="00A31CE6">
        <w:rPr>
          <w:rFonts w:ascii="ＭＳ Ｐゴシック" w:eastAsia="ＭＳ Ｐゴシック" w:hAnsi="ＭＳ Ｐゴシック" w:hint="eastAsia"/>
        </w:rPr>
        <w:t>症状</w:t>
      </w:r>
      <w:r w:rsidR="00D74779" w:rsidRPr="00A31CE6">
        <w:rPr>
          <w:rFonts w:ascii="ＭＳ Ｐゴシック" w:eastAsia="ＭＳ Ｐゴシック" w:hAnsi="ＭＳ Ｐゴシック" w:hint="eastAsia"/>
        </w:rPr>
        <w:t>を複数認めることに</w:t>
      </w:r>
      <w:r w:rsidRPr="00A31CE6">
        <w:rPr>
          <w:rFonts w:ascii="ＭＳ Ｐゴシック" w:eastAsia="ＭＳ Ｐゴシック" w:hAnsi="ＭＳ Ｐゴシック" w:hint="eastAsia"/>
        </w:rPr>
        <w:t>より後側弯型エーラス・ダンロス症候群を疑い、ＢもしくはＣに該当する場合、後側弯型エーラス・ダンロス症候群と確定診断される。</w:t>
      </w:r>
    </w:p>
    <w:p w14:paraId="282FC631" w14:textId="77777777" w:rsidR="001B1189" w:rsidRDefault="001B1189">
      <w:pPr>
        <w:widowControl/>
        <w:jc w:val="left"/>
        <w:rPr>
          <w:rFonts w:ascii="ＭＳ Ｐゴシック" w:eastAsia="ＭＳ Ｐゴシック" w:hAnsi="ＭＳ Ｐゴシック"/>
        </w:rPr>
      </w:pPr>
    </w:p>
    <w:p w14:paraId="4BD315AD" w14:textId="4A365BE5" w:rsidR="001B1189" w:rsidRDefault="003500AC"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Ａ</w:t>
      </w:r>
      <w:r w:rsidR="00CE7156">
        <w:rPr>
          <w:rFonts w:ascii="ＭＳ Ｐゴシック" w:eastAsia="ＭＳ Ｐゴシック" w:hAnsi="ＭＳ Ｐゴシック" w:hint="eastAsia"/>
        </w:rPr>
        <w:t>．</w:t>
      </w:r>
      <w:r w:rsidR="001B1189">
        <w:rPr>
          <w:rFonts w:ascii="ＭＳ Ｐゴシック" w:eastAsia="ＭＳ Ｐゴシック" w:hAnsi="ＭＳ Ｐゴシック" w:hint="eastAsia"/>
        </w:rPr>
        <w:t xml:space="preserve">症状 </w:t>
      </w:r>
    </w:p>
    <w:p w14:paraId="56236D04" w14:textId="77777777" w:rsidR="00D74779" w:rsidRDefault="001B1189" w:rsidP="00C557C4">
      <w:pPr>
        <w:widowControl/>
        <w:ind w:firstLineChars="200" w:firstLine="420"/>
        <w:jc w:val="left"/>
        <w:rPr>
          <w:rFonts w:ascii="ＭＳ Ｐゴシック" w:eastAsia="ＭＳ Ｐゴシック" w:hAnsi="ＭＳ Ｐゴシック"/>
        </w:rPr>
      </w:pPr>
      <w:r>
        <w:rPr>
          <w:rFonts w:ascii="ＭＳ Ｐゴシック" w:eastAsia="ＭＳ Ｐゴシック" w:hAnsi="ＭＳ Ｐゴシック" w:hint="eastAsia"/>
        </w:rPr>
        <w:t>後側彎型EDS：</w:t>
      </w:r>
    </w:p>
    <w:p w14:paraId="36E935EC" w14:textId="77777777" w:rsidR="009D2584" w:rsidRDefault="001B1189" w:rsidP="00C557C4">
      <w:pPr>
        <w:widowControl/>
        <w:ind w:leftChars="100" w:left="210"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＜大基準＞皮膚脆弱性</w:t>
      </w:r>
      <w:r w:rsidR="00FF0A8F">
        <w:rPr>
          <w:rFonts w:ascii="ＭＳ Ｐゴシック" w:eastAsia="ＭＳ Ｐゴシック" w:hAnsi="ＭＳ Ｐゴシック" w:hint="eastAsia"/>
        </w:rPr>
        <w:t>・</w:t>
      </w:r>
      <w:r w:rsidR="005154EC">
        <w:rPr>
          <w:rFonts w:ascii="ＭＳ Ｐゴシック" w:eastAsia="ＭＳ Ｐゴシック" w:hAnsi="ＭＳ Ｐゴシック" w:hint="eastAsia"/>
        </w:rPr>
        <w:t>皮膚</w:t>
      </w:r>
      <w:r>
        <w:rPr>
          <w:rFonts w:ascii="ＭＳ Ｐゴシック" w:eastAsia="ＭＳ Ｐゴシック" w:hAnsi="ＭＳ Ｐゴシック" w:hint="eastAsia"/>
        </w:rPr>
        <w:t>過伸展性</w:t>
      </w:r>
      <w:r w:rsidR="00C70681">
        <w:rPr>
          <w:rFonts w:ascii="ＭＳ Ｐゴシック" w:eastAsia="ＭＳ Ｐゴシック" w:hAnsi="ＭＳ Ｐゴシック" w:hint="eastAsia"/>
        </w:rPr>
        <w:t>（※別表１参照）</w:t>
      </w:r>
      <w:r>
        <w:rPr>
          <w:rFonts w:ascii="ＭＳ Ｐゴシック" w:eastAsia="ＭＳ Ｐゴシック" w:hAnsi="ＭＳ Ｐゴシック" w:hint="eastAsia"/>
        </w:rPr>
        <w:t>、全身関節弛緩、筋緊張低下、進行性側彎、</w:t>
      </w:r>
    </w:p>
    <w:p w14:paraId="0C47B48C" w14:textId="2BC679B3" w:rsidR="00D74779" w:rsidRDefault="001B1189" w:rsidP="00C557C4">
      <w:pPr>
        <w:widowControl/>
        <w:ind w:leftChars="100" w:left="210" w:firstLineChars="600" w:firstLine="1260"/>
        <w:jc w:val="left"/>
        <w:rPr>
          <w:rFonts w:ascii="ＭＳ Ｐゴシック" w:eastAsia="ＭＳ Ｐゴシック" w:hAnsi="ＭＳ Ｐゴシック"/>
        </w:rPr>
      </w:pPr>
      <w:r>
        <w:rPr>
          <w:rFonts w:ascii="ＭＳ Ｐゴシック" w:eastAsia="ＭＳ Ｐゴシック" w:hAnsi="ＭＳ Ｐゴシック" w:hint="eastAsia"/>
        </w:rPr>
        <w:t xml:space="preserve">眼球破裂（強膜脆弱性）　</w:t>
      </w:r>
    </w:p>
    <w:p w14:paraId="78378F22" w14:textId="77777777" w:rsidR="009D2584" w:rsidRDefault="001B1189" w:rsidP="00C557C4">
      <w:pPr>
        <w:widowControl/>
        <w:ind w:leftChars="100" w:left="210"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＜小基準＞萎縮性瘢痕</w:t>
      </w:r>
      <w:r w:rsidR="00C70681">
        <w:rPr>
          <w:rFonts w:ascii="ＭＳ Ｐゴシック" w:eastAsia="ＭＳ Ｐゴシック" w:hAnsi="ＭＳ Ｐゴシック" w:hint="eastAsia"/>
        </w:rPr>
        <w:t>（※別表１参照）</w:t>
      </w:r>
      <w:r>
        <w:rPr>
          <w:rFonts w:ascii="ＭＳ Ｐゴシック" w:eastAsia="ＭＳ Ｐゴシック" w:hAnsi="ＭＳ Ｐゴシック" w:hint="eastAsia"/>
        </w:rPr>
        <w:t>、マルファン症候群様の体型、中等度サイズ動脈の破裂、</w:t>
      </w:r>
    </w:p>
    <w:p w14:paraId="7BF35972" w14:textId="067AF3A8" w:rsidR="001B1189" w:rsidRDefault="001B1189" w:rsidP="00C557C4">
      <w:pPr>
        <w:widowControl/>
        <w:ind w:leftChars="100" w:left="210" w:firstLineChars="600" w:firstLine="1260"/>
        <w:jc w:val="left"/>
        <w:rPr>
          <w:rFonts w:ascii="ＭＳ Ｐゴシック" w:eastAsia="ＭＳ Ｐゴシック" w:hAnsi="ＭＳ Ｐゴシック"/>
        </w:rPr>
      </w:pPr>
      <w:r>
        <w:rPr>
          <w:rFonts w:ascii="ＭＳ Ｐゴシック" w:eastAsia="ＭＳ Ｐゴシック" w:hAnsi="ＭＳ Ｐゴシック" w:hint="eastAsia"/>
        </w:rPr>
        <w:t>運動発達遅滞</w:t>
      </w:r>
    </w:p>
    <w:p w14:paraId="41BB752E" w14:textId="77777777" w:rsidR="001B1189" w:rsidRDefault="001B1189">
      <w:pPr>
        <w:widowControl/>
        <w:jc w:val="left"/>
        <w:rPr>
          <w:rFonts w:ascii="ＭＳ Ｐゴシック" w:eastAsia="ＭＳ Ｐゴシック" w:hAnsi="ＭＳ Ｐゴシック"/>
        </w:rPr>
      </w:pPr>
    </w:p>
    <w:p w14:paraId="4F8B4ED6" w14:textId="22702B59" w:rsidR="001B1189" w:rsidRDefault="003500AC"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Ｂ</w:t>
      </w:r>
      <w:r w:rsidR="00CE7156">
        <w:rPr>
          <w:rFonts w:ascii="ＭＳ Ｐゴシック" w:eastAsia="ＭＳ Ｐゴシック" w:hAnsi="ＭＳ Ｐゴシック" w:hint="eastAsia"/>
        </w:rPr>
        <w:t>．</w:t>
      </w:r>
      <w:r w:rsidR="001B1189">
        <w:rPr>
          <w:rFonts w:ascii="ＭＳ Ｐゴシック" w:eastAsia="ＭＳ Ｐゴシック" w:hAnsi="ＭＳ Ｐゴシック" w:hint="eastAsia"/>
        </w:rPr>
        <w:t>検査所見</w:t>
      </w:r>
    </w:p>
    <w:p w14:paraId="2E5C3B83" w14:textId="40D8F296" w:rsidR="001B1189" w:rsidRDefault="001B1189" w:rsidP="00C557C4">
      <w:pPr>
        <w:pStyle w:val="a5"/>
        <w:widowControl/>
        <w:ind w:leftChars="0" w:left="360"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生化学所見：尿中リジルピリジノリン</w:t>
      </w:r>
      <w:r w:rsidR="009D2584">
        <w:rPr>
          <w:rFonts w:ascii="ＭＳ Ｐゴシック" w:eastAsia="ＭＳ Ｐゴシック" w:hAnsi="ＭＳ Ｐゴシック" w:hint="eastAsia"/>
        </w:rPr>
        <w:t>／</w:t>
      </w:r>
      <w:r>
        <w:rPr>
          <w:rFonts w:ascii="ＭＳ Ｐゴシック" w:eastAsia="ＭＳ Ｐゴシック" w:hAnsi="ＭＳ Ｐゴシック" w:hint="eastAsia"/>
        </w:rPr>
        <w:t>ヒドロキシリジルピリジノリン比上昇</w:t>
      </w:r>
    </w:p>
    <w:p w14:paraId="2363ED47" w14:textId="77777777" w:rsidR="001B1189" w:rsidRDefault="001B1189">
      <w:pPr>
        <w:widowControl/>
        <w:jc w:val="left"/>
        <w:rPr>
          <w:rFonts w:ascii="ＭＳ Ｐゴシック" w:eastAsia="ＭＳ Ｐゴシック" w:hAnsi="ＭＳ Ｐゴシック"/>
        </w:rPr>
      </w:pPr>
    </w:p>
    <w:p w14:paraId="4B928AB8" w14:textId="494B1919" w:rsidR="001B1189" w:rsidRDefault="001B1189"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Ｃ</w:t>
      </w:r>
      <w:r w:rsidR="00CE7156">
        <w:rPr>
          <w:rFonts w:ascii="ＭＳ Ｐゴシック" w:eastAsia="ＭＳ Ｐゴシック" w:hAnsi="ＭＳ Ｐゴシック" w:hint="eastAsia"/>
        </w:rPr>
        <w:t>．</w:t>
      </w:r>
      <w:r>
        <w:rPr>
          <w:rFonts w:ascii="ＭＳ Ｐゴシック" w:eastAsia="ＭＳ Ｐゴシック" w:hAnsi="ＭＳ Ｐゴシック" w:hint="eastAsia"/>
        </w:rPr>
        <w:t>遺伝学的検査</w:t>
      </w:r>
    </w:p>
    <w:p w14:paraId="4FE08B16" w14:textId="1A4B5FD3" w:rsidR="001B1189" w:rsidRDefault="001B1189" w:rsidP="00C557C4">
      <w:pPr>
        <w:widowControl/>
        <w:ind w:firstLineChars="200" w:firstLine="420"/>
        <w:jc w:val="left"/>
        <w:rPr>
          <w:rFonts w:ascii="ＭＳ Ｐゴシック" w:eastAsia="ＭＳ Ｐゴシック" w:hAnsi="ＭＳ Ｐゴシック"/>
        </w:rPr>
      </w:pPr>
      <w:r>
        <w:rPr>
          <w:rFonts w:ascii="ＭＳ Ｐゴシック" w:eastAsia="ＭＳ Ｐゴシック" w:hAnsi="ＭＳ Ｐゴシック" w:hint="eastAsia"/>
          <w:i/>
        </w:rPr>
        <w:t>PLOD</w:t>
      </w:r>
      <w:r>
        <w:rPr>
          <w:rFonts w:ascii="ＭＳ Ｐゴシック" w:eastAsia="ＭＳ Ｐゴシック" w:hAnsi="ＭＳ Ｐゴシック" w:hint="eastAsia"/>
        </w:rPr>
        <w:t>遺伝子</w:t>
      </w:r>
      <w:r w:rsidR="00FC3214">
        <w:rPr>
          <w:rFonts w:ascii="ＭＳ Ｐゴシック" w:eastAsia="ＭＳ Ｐゴシック" w:hAnsi="ＭＳ Ｐゴシック" w:hint="eastAsia"/>
        </w:rPr>
        <w:t>等</w:t>
      </w:r>
      <w:r>
        <w:rPr>
          <w:rFonts w:ascii="ＭＳ Ｐゴシック" w:eastAsia="ＭＳ Ｐゴシック" w:hAnsi="ＭＳ Ｐゴシック" w:hint="eastAsia"/>
        </w:rPr>
        <w:t>の変異</w:t>
      </w:r>
    </w:p>
    <w:p w14:paraId="7E146F65" w14:textId="77777777" w:rsidR="001B1189" w:rsidRDefault="001B1189">
      <w:pPr>
        <w:widowControl/>
        <w:jc w:val="left"/>
        <w:rPr>
          <w:rFonts w:ascii="ＭＳ Ｐゴシック" w:eastAsia="ＭＳ Ｐゴシック" w:hAnsi="ＭＳ Ｐゴシック"/>
        </w:rPr>
      </w:pPr>
    </w:p>
    <w:p w14:paraId="57C66B5C" w14:textId="6432DBA8" w:rsidR="00CB24BD" w:rsidRPr="00BB1EC8" w:rsidRDefault="00CB24BD">
      <w:pPr>
        <w:widowControl/>
        <w:jc w:val="left"/>
        <w:rPr>
          <w:rFonts w:ascii="ＭＳ Ｐゴシック" w:eastAsia="ＭＳ Ｐゴシック" w:hAnsi="ＭＳ Ｐゴシック"/>
        </w:rPr>
      </w:pPr>
      <w:r w:rsidRPr="00BB1EC8">
        <w:rPr>
          <w:rFonts w:ascii="ＭＳ Ｐゴシック" w:eastAsia="ＭＳ Ｐゴシック" w:hAnsi="ＭＳ Ｐゴシック" w:hint="eastAsia"/>
        </w:rPr>
        <w:t>５．多発関節弛緩型エーラス・ダンロス症候群の診断基準</w:t>
      </w:r>
    </w:p>
    <w:p w14:paraId="49572AD6" w14:textId="3957BE79" w:rsidR="00CB24BD" w:rsidRDefault="00CB24BD" w:rsidP="00C557C4">
      <w:pPr>
        <w:widowControl/>
        <w:ind w:leftChars="100" w:left="210"/>
        <w:jc w:val="left"/>
        <w:rPr>
          <w:rFonts w:ascii="ＭＳ Ｐゴシック" w:eastAsia="ＭＳ Ｐゴシック" w:hAnsi="ＭＳ Ｐゴシック"/>
        </w:rPr>
      </w:pPr>
      <w:r w:rsidRPr="00A31CE6">
        <w:rPr>
          <w:rFonts w:ascii="ＭＳ Ｐゴシック" w:eastAsia="ＭＳ Ｐゴシック" w:hAnsi="ＭＳ Ｐゴシック" w:hint="eastAsia"/>
        </w:rPr>
        <w:t>Ａ</w:t>
      </w:r>
      <w:r w:rsidR="00CE7156">
        <w:rPr>
          <w:rFonts w:ascii="ＭＳ Ｐゴシック" w:eastAsia="ＭＳ Ｐゴシック" w:hAnsi="ＭＳ Ｐゴシック" w:hint="eastAsia"/>
        </w:rPr>
        <w:t>．</w:t>
      </w:r>
      <w:r w:rsidRPr="00A31CE6">
        <w:rPr>
          <w:rFonts w:ascii="ＭＳ Ｐゴシック" w:eastAsia="ＭＳ Ｐゴシック" w:hAnsi="ＭＳ Ｐゴシック" w:hint="eastAsia"/>
        </w:rPr>
        <w:t>症状を複数認めることにより多発関節弛緩型エー</w:t>
      </w:r>
      <w:r w:rsidR="00DF0B02" w:rsidRPr="00A31CE6">
        <w:rPr>
          <w:rFonts w:ascii="ＭＳ Ｐゴシック" w:eastAsia="ＭＳ Ｐゴシック" w:hAnsi="ＭＳ Ｐゴシック" w:hint="eastAsia"/>
        </w:rPr>
        <w:t>ラス・ダンロス症候群を疑い、ＢもしくはＣに該当する場合、多発関節弛緩型</w:t>
      </w:r>
      <w:r w:rsidRPr="00A31CE6">
        <w:rPr>
          <w:rFonts w:ascii="ＭＳ Ｐゴシック" w:eastAsia="ＭＳ Ｐゴシック" w:hAnsi="ＭＳ Ｐゴシック" w:hint="eastAsia"/>
        </w:rPr>
        <w:t>エーラス・ダンロス症候群と確定診断される。</w:t>
      </w:r>
    </w:p>
    <w:p w14:paraId="72117F09" w14:textId="77777777" w:rsidR="00CB24BD" w:rsidRPr="00CB24BD" w:rsidRDefault="00CB24BD">
      <w:pPr>
        <w:widowControl/>
        <w:jc w:val="left"/>
        <w:rPr>
          <w:rFonts w:ascii="ＭＳ Ｐゴシック" w:eastAsia="ＭＳ Ｐゴシック" w:hAnsi="ＭＳ Ｐゴシック"/>
        </w:rPr>
      </w:pPr>
    </w:p>
    <w:p w14:paraId="24437B93" w14:textId="5DDF3603" w:rsidR="00CB24BD" w:rsidRDefault="003500AC"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Ａ</w:t>
      </w:r>
      <w:r w:rsidR="00CE7156">
        <w:rPr>
          <w:rFonts w:ascii="ＭＳ Ｐゴシック" w:eastAsia="ＭＳ Ｐゴシック" w:hAnsi="ＭＳ Ｐゴシック" w:hint="eastAsia"/>
        </w:rPr>
        <w:t>．</w:t>
      </w:r>
      <w:r w:rsidR="00CB24BD">
        <w:rPr>
          <w:rFonts w:ascii="ＭＳ Ｐゴシック" w:eastAsia="ＭＳ Ｐゴシック" w:hAnsi="ＭＳ Ｐゴシック" w:hint="eastAsia"/>
        </w:rPr>
        <w:t>症状</w:t>
      </w:r>
      <w:r w:rsidR="00CB24BD">
        <w:rPr>
          <w:rFonts w:ascii="ＭＳ Ｐゴシック" w:eastAsia="ＭＳ Ｐゴシック" w:hAnsi="ＭＳ Ｐゴシック"/>
        </w:rPr>
        <w:t xml:space="preserve"> </w:t>
      </w:r>
    </w:p>
    <w:p w14:paraId="4008F342" w14:textId="572802E8" w:rsidR="00CB24BD" w:rsidRDefault="00CB24BD" w:rsidP="00C557C4">
      <w:pPr>
        <w:widowControl/>
        <w:ind w:firstLineChars="200" w:firstLine="420"/>
        <w:jc w:val="left"/>
        <w:rPr>
          <w:rFonts w:ascii="ＭＳ Ｐゴシック" w:eastAsia="ＭＳ Ｐゴシック" w:hAnsi="ＭＳ Ｐゴシック"/>
          <w:color w:val="000000"/>
        </w:rPr>
      </w:pPr>
      <w:r w:rsidRPr="00AD3436">
        <w:rPr>
          <w:rFonts w:ascii="ＭＳ Ｐゴシック" w:eastAsia="ＭＳ Ｐゴシック" w:hAnsi="ＭＳ Ｐゴシック" w:hint="eastAsia"/>
        </w:rPr>
        <w:t>＜大基準＞</w:t>
      </w:r>
      <w:r w:rsidRPr="00AD3436">
        <w:rPr>
          <w:rFonts w:ascii="ＭＳ Ｐゴシック" w:eastAsia="ＭＳ Ｐゴシック" w:hAnsi="ＭＳ Ｐゴシック" w:hint="eastAsia"/>
          <w:color w:val="000000"/>
        </w:rPr>
        <w:t>反復性亜脱臼を伴う重度全身性関節過動性</w:t>
      </w:r>
      <w:r w:rsidR="009423AC">
        <w:rPr>
          <w:rFonts w:ascii="ＭＳ Ｐゴシック" w:eastAsia="ＭＳ Ｐゴシック" w:hAnsi="ＭＳ Ｐゴシック" w:hint="eastAsia"/>
          <w:color w:val="000000"/>
        </w:rPr>
        <w:t>（※</w:t>
      </w:r>
      <w:r w:rsidR="009423AC">
        <w:rPr>
          <w:rFonts w:ascii="ＭＳ Ｐゴシック" w:eastAsia="ＭＳ Ｐゴシック" w:hAnsi="ＭＳ Ｐゴシック" w:hint="eastAsia"/>
        </w:rPr>
        <w:t>別表</w:t>
      </w:r>
      <w:r w:rsidR="009D2584">
        <w:rPr>
          <w:rFonts w:ascii="ＭＳ Ｐゴシック" w:eastAsia="ＭＳ Ｐゴシック" w:hAnsi="ＭＳ Ｐゴシック" w:hint="eastAsia"/>
        </w:rPr>
        <w:t>２</w:t>
      </w:r>
      <w:r w:rsidR="009423AC">
        <w:rPr>
          <w:rFonts w:ascii="ＭＳ Ｐゴシック" w:eastAsia="ＭＳ Ｐゴシック" w:hAnsi="ＭＳ Ｐゴシック" w:hint="eastAsia"/>
        </w:rPr>
        <w:t>参照）</w:t>
      </w:r>
      <w:r w:rsidRPr="00AD3436">
        <w:rPr>
          <w:rFonts w:ascii="ＭＳ Ｐゴシック" w:eastAsia="ＭＳ Ｐゴシック" w:hAnsi="ＭＳ Ｐゴシック" w:hint="eastAsia"/>
          <w:color w:val="000000"/>
        </w:rPr>
        <w:t xml:space="preserve">、先天性両側股関節脱臼　</w:t>
      </w:r>
    </w:p>
    <w:p w14:paraId="35E22183" w14:textId="77777777" w:rsidR="009D2584" w:rsidRDefault="00CB24BD" w:rsidP="00C557C4">
      <w:pPr>
        <w:widowControl/>
        <w:ind w:leftChars="200" w:left="420"/>
        <w:jc w:val="left"/>
        <w:rPr>
          <w:rFonts w:ascii="ＭＳ Ｐゴシック" w:eastAsia="ＭＳ Ｐゴシック" w:hAnsi="ＭＳ Ｐゴシック"/>
          <w:color w:val="000000"/>
        </w:rPr>
      </w:pPr>
      <w:r w:rsidRPr="00AD3436">
        <w:rPr>
          <w:rFonts w:ascii="ＭＳ Ｐゴシック" w:eastAsia="ＭＳ Ｐゴシック" w:hAnsi="ＭＳ Ｐゴシック" w:hint="eastAsia"/>
          <w:color w:val="000000"/>
        </w:rPr>
        <w:t>＜小基準＞皮膚過伸展性</w:t>
      </w:r>
      <w:r w:rsidR="00C70681">
        <w:rPr>
          <w:rFonts w:ascii="ＭＳ Ｐゴシック" w:eastAsia="ＭＳ Ｐゴシック" w:hAnsi="ＭＳ Ｐゴシック" w:hint="eastAsia"/>
        </w:rPr>
        <w:t>（※別表１参照）</w:t>
      </w:r>
      <w:r w:rsidRPr="00AD3436">
        <w:rPr>
          <w:rFonts w:ascii="ＭＳ Ｐゴシック" w:eastAsia="ＭＳ Ｐゴシック" w:hAnsi="ＭＳ Ｐゴシック" w:hint="eastAsia"/>
          <w:color w:val="000000"/>
        </w:rPr>
        <w:t>、組織脆弱性（萎縮性瘢痕</w:t>
      </w:r>
      <w:r w:rsidR="005154EC">
        <w:rPr>
          <w:rFonts w:ascii="ＭＳ Ｐゴシック" w:eastAsia="ＭＳ Ｐゴシック" w:hAnsi="ＭＳ Ｐゴシック" w:hint="eastAsia"/>
        </w:rPr>
        <w:t>（※別表１参照）</w:t>
      </w:r>
      <w:r w:rsidRPr="00AD3436">
        <w:rPr>
          <w:rFonts w:ascii="ＭＳ Ｐゴシック" w:eastAsia="ＭＳ Ｐゴシック" w:hAnsi="ＭＳ Ｐゴシック" w:hint="eastAsia"/>
          <w:color w:val="000000"/>
        </w:rPr>
        <w:t>を含む）、</w:t>
      </w:r>
    </w:p>
    <w:p w14:paraId="4BE88141" w14:textId="3F2C823F" w:rsidR="00CB24BD" w:rsidRPr="00AD3436" w:rsidRDefault="00CB24BD" w:rsidP="00C557C4">
      <w:pPr>
        <w:widowControl/>
        <w:ind w:leftChars="200" w:left="420" w:firstLineChars="500" w:firstLine="1050"/>
        <w:jc w:val="left"/>
        <w:rPr>
          <w:rFonts w:ascii="ＭＳ Ｐゴシック" w:eastAsia="ＭＳ Ｐゴシック" w:hAnsi="ＭＳ Ｐゴシック"/>
        </w:rPr>
      </w:pPr>
      <w:r w:rsidRPr="00AD3436">
        <w:rPr>
          <w:rFonts w:ascii="ＭＳ Ｐゴシック" w:eastAsia="ＭＳ Ｐゴシック" w:hAnsi="ＭＳ Ｐゴシック" w:hint="eastAsia"/>
          <w:color w:val="000000"/>
        </w:rPr>
        <w:t>内出血しやすい、筋緊張低下、後側彎、骨密度低下</w:t>
      </w:r>
    </w:p>
    <w:p w14:paraId="4F2AD96C" w14:textId="023414C2" w:rsidR="00CB24BD" w:rsidRDefault="006F6249">
      <w:pPr>
        <w:widowControl/>
        <w:jc w:val="left"/>
        <w:rPr>
          <w:rFonts w:ascii="ＭＳ Ｐゴシック" w:eastAsia="ＭＳ Ｐゴシック" w:hAnsi="ＭＳ Ｐゴシック"/>
        </w:rPr>
      </w:pPr>
      <w:r>
        <w:rPr>
          <w:rFonts w:ascii="ＭＳ Ｐゴシック" w:eastAsia="ＭＳ Ｐゴシック" w:hAnsi="ＭＳ Ｐゴシック" w:hint="eastAsia"/>
        </w:rPr>
        <w:t xml:space="preserve">　 </w:t>
      </w:r>
      <w:r w:rsidR="003500AC">
        <w:rPr>
          <w:rFonts w:ascii="ＭＳ Ｐゴシック" w:eastAsia="ＭＳ Ｐゴシック" w:hAnsi="ＭＳ Ｐゴシック" w:hint="eastAsia"/>
        </w:rPr>
        <w:t>Ｂ</w:t>
      </w:r>
      <w:r w:rsidR="00CE7156">
        <w:rPr>
          <w:rFonts w:ascii="ＭＳ Ｐゴシック" w:eastAsia="ＭＳ Ｐゴシック" w:hAnsi="ＭＳ Ｐゴシック" w:hint="eastAsia"/>
        </w:rPr>
        <w:t>．</w:t>
      </w:r>
      <w:r w:rsidR="00CB24BD">
        <w:rPr>
          <w:rFonts w:ascii="ＭＳ Ｐゴシック" w:eastAsia="ＭＳ Ｐゴシック" w:hAnsi="ＭＳ Ｐゴシック" w:hint="eastAsia"/>
        </w:rPr>
        <w:t>検査所見</w:t>
      </w:r>
    </w:p>
    <w:p w14:paraId="39E3D442" w14:textId="230D0323" w:rsidR="00CB24BD" w:rsidRPr="00AD3436" w:rsidRDefault="00CB24BD" w:rsidP="00C557C4">
      <w:pPr>
        <w:widowControl/>
        <w:ind w:firstLineChars="200" w:firstLine="420"/>
        <w:jc w:val="left"/>
        <w:rPr>
          <w:rFonts w:ascii="ＭＳ Ｐゴシック" w:eastAsia="ＭＳ Ｐゴシック" w:hAnsi="ＭＳ Ｐゴシック"/>
        </w:rPr>
      </w:pPr>
      <w:r w:rsidRPr="00AD3436">
        <w:rPr>
          <w:rFonts w:ascii="ＭＳ Ｐゴシック" w:eastAsia="ＭＳ Ｐゴシック" w:hAnsi="ＭＳ Ｐゴシック" w:hint="eastAsia"/>
        </w:rPr>
        <w:t>生化学所見：</w:t>
      </w:r>
      <w:r w:rsidR="00BA1961">
        <w:rPr>
          <w:rFonts w:ascii="ＭＳ Ｐゴシック" w:eastAsia="ＭＳ Ｐゴシック" w:hAnsi="ＭＳ Ｐゴシック" w:hint="eastAsia"/>
        </w:rPr>
        <w:t>I</w:t>
      </w:r>
      <w:r>
        <w:rPr>
          <w:rFonts w:ascii="ＭＳ Ｐゴシック" w:eastAsia="ＭＳ Ｐゴシック" w:hAnsi="ＭＳ Ｐゴシック" w:hint="eastAsia"/>
        </w:rPr>
        <w:t>型プロコラーゲン</w:t>
      </w:r>
      <w:r w:rsidR="00464C27">
        <w:rPr>
          <w:rFonts w:ascii="ＭＳ Ｐゴシック" w:eastAsia="ＭＳ Ｐゴシック" w:hAnsi="ＭＳ Ｐゴシック" w:hint="eastAsia"/>
          <w:kern w:val="0"/>
        </w:rPr>
        <w:t>プロセッシングの</w:t>
      </w:r>
      <w:r>
        <w:rPr>
          <w:rFonts w:ascii="ＭＳ Ｐゴシック" w:eastAsia="ＭＳ Ｐゴシック" w:hAnsi="ＭＳ Ｐゴシック" w:hint="eastAsia"/>
        </w:rPr>
        <w:t>異常</w:t>
      </w:r>
    </w:p>
    <w:p w14:paraId="03FC43DB" w14:textId="6239A752" w:rsidR="00CB24BD" w:rsidRDefault="00CB24BD">
      <w:pPr>
        <w:widowControl/>
        <w:jc w:val="left"/>
        <w:rPr>
          <w:rFonts w:ascii="ＭＳ Ｐゴシック" w:eastAsia="ＭＳ Ｐゴシック" w:hAnsi="ＭＳ Ｐゴシック"/>
        </w:rPr>
      </w:pPr>
    </w:p>
    <w:p w14:paraId="7FC3D3DD" w14:textId="0AC2ED74" w:rsidR="00CB24BD" w:rsidRDefault="00CB24BD"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Ｃ</w:t>
      </w:r>
      <w:r w:rsidR="00CE7156">
        <w:rPr>
          <w:rFonts w:ascii="ＭＳ Ｐゴシック" w:eastAsia="ＭＳ Ｐゴシック" w:hAnsi="ＭＳ Ｐゴシック" w:hint="eastAsia"/>
        </w:rPr>
        <w:t>．</w:t>
      </w:r>
      <w:r>
        <w:rPr>
          <w:rFonts w:ascii="ＭＳ Ｐゴシック" w:eastAsia="ＭＳ Ｐゴシック" w:hAnsi="ＭＳ Ｐゴシック" w:hint="eastAsia"/>
        </w:rPr>
        <w:t>遺伝学的検査</w:t>
      </w:r>
    </w:p>
    <w:p w14:paraId="16A3C50A" w14:textId="5B2EB9EE" w:rsidR="00CB24BD" w:rsidRPr="00CC64BB" w:rsidRDefault="00CB24BD" w:rsidP="00C557C4">
      <w:pPr>
        <w:widowControl/>
        <w:ind w:firstLineChars="200" w:firstLine="420"/>
        <w:jc w:val="left"/>
        <w:rPr>
          <w:rFonts w:ascii="ＭＳ Ｐゴシック" w:eastAsia="ＭＳ Ｐゴシック" w:hAnsi="ＭＳ Ｐゴシック"/>
        </w:rPr>
      </w:pPr>
      <w:r w:rsidRPr="00691A55">
        <w:rPr>
          <w:rFonts w:ascii="ＭＳ Ｐゴシック" w:eastAsia="ＭＳ Ｐゴシック" w:hAnsi="ＭＳ Ｐゴシック"/>
          <w:i/>
        </w:rPr>
        <w:t>COL1A1</w:t>
      </w:r>
      <w:r>
        <w:rPr>
          <w:rFonts w:ascii="ＭＳ Ｐゴシック" w:eastAsia="ＭＳ Ｐゴシック" w:hAnsi="ＭＳ Ｐゴシック" w:hint="eastAsia"/>
        </w:rPr>
        <w:t>、</w:t>
      </w:r>
      <w:r w:rsidRPr="00691A55">
        <w:rPr>
          <w:rFonts w:ascii="ＭＳ Ｐゴシック" w:eastAsia="ＭＳ Ｐゴシック" w:hAnsi="ＭＳ Ｐゴシック"/>
          <w:i/>
        </w:rPr>
        <w:t>COL1A2</w:t>
      </w:r>
      <w:r>
        <w:rPr>
          <w:rFonts w:ascii="ＭＳ Ｐゴシック" w:eastAsia="ＭＳ Ｐゴシック" w:hAnsi="ＭＳ Ｐゴシック" w:hint="eastAsia"/>
        </w:rPr>
        <w:t>遺伝子</w:t>
      </w:r>
      <w:r w:rsidR="00FC3214">
        <w:rPr>
          <w:rFonts w:ascii="ＭＳ Ｐゴシック" w:eastAsia="ＭＳ Ｐゴシック" w:hAnsi="ＭＳ Ｐゴシック" w:hint="eastAsia"/>
        </w:rPr>
        <w:t>等の変異</w:t>
      </w:r>
    </w:p>
    <w:p w14:paraId="7102701F" w14:textId="77777777" w:rsidR="001B1189" w:rsidRDefault="001B1189">
      <w:pPr>
        <w:widowControl/>
        <w:jc w:val="left"/>
        <w:rPr>
          <w:rFonts w:ascii="ＭＳ Ｐゴシック" w:eastAsia="ＭＳ Ｐゴシック" w:hAnsi="ＭＳ Ｐゴシック"/>
        </w:rPr>
      </w:pPr>
    </w:p>
    <w:p w14:paraId="4BB3983F" w14:textId="43AD8EFC" w:rsidR="00CB24BD" w:rsidRPr="00BB1EC8" w:rsidRDefault="00CB24BD">
      <w:pPr>
        <w:widowControl/>
        <w:jc w:val="left"/>
        <w:rPr>
          <w:rFonts w:ascii="ＭＳ Ｐゴシック" w:eastAsia="ＭＳ Ｐゴシック" w:hAnsi="ＭＳ Ｐゴシック"/>
        </w:rPr>
      </w:pPr>
      <w:r w:rsidRPr="00BB1EC8">
        <w:rPr>
          <w:rFonts w:ascii="ＭＳ Ｐゴシック" w:eastAsia="ＭＳ Ｐゴシック" w:hAnsi="ＭＳ Ｐゴシック" w:hint="eastAsia"/>
        </w:rPr>
        <w:t>６．皮膚</w:t>
      </w:r>
      <w:r w:rsidRPr="00BB1EC8">
        <w:rPr>
          <w:rFonts w:ascii="ＭＳ Ｐゴシック" w:eastAsia="ＭＳ Ｐゴシック" w:hAnsi="ＭＳ Ｐゴシック" w:hint="eastAsia"/>
          <w:color w:val="000000"/>
        </w:rPr>
        <w:t>脆弱</w:t>
      </w:r>
      <w:r w:rsidRPr="00BB1EC8">
        <w:rPr>
          <w:rFonts w:ascii="ＭＳ Ｐゴシック" w:eastAsia="ＭＳ Ｐゴシック" w:hAnsi="ＭＳ Ｐゴシック" w:hint="eastAsia"/>
        </w:rPr>
        <w:t>型エーラス・ダンロス症候群の診断基準</w:t>
      </w:r>
    </w:p>
    <w:p w14:paraId="343E00F2" w14:textId="77777777" w:rsidR="00CE7156" w:rsidRDefault="00CE7156" w:rsidP="00C557C4">
      <w:pPr>
        <w:widowControl/>
        <w:ind w:leftChars="100" w:left="210"/>
        <w:jc w:val="left"/>
        <w:rPr>
          <w:rFonts w:ascii="ＭＳ Ｐゴシック" w:eastAsia="ＭＳ Ｐゴシック" w:hAnsi="ＭＳ Ｐゴシック"/>
        </w:rPr>
      </w:pPr>
      <w:r w:rsidRPr="00A31CE6">
        <w:rPr>
          <w:rFonts w:ascii="ＭＳ Ｐゴシック" w:eastAsia="ＭＳ Ｐゴシック" w:hAnsi="ＭＳ Ｐゴシック" w:hint="eastAsia"/>
        </w:rPr>
        <w:t>Ａ</w:t>
      </w:r>
      <w:r>
        <w:rPr>
          <w:rFonts w:ascii="ＭＳ Ｐゴシック" w:eastAsia="ＭＳ Ｐゴシック" w:hAnsi="ＭＳ Ｐゴシック" w:hint="eastAsia"/>
        </w:rPr>
        <w:t>．</w:t>
      </w:r>
      <w:r w:rsidRPr="00A31CE6">
        <w:rPr>
          <w:rFonts w:ascii="ＭＳ Ｐゴシック" w:eastAsia="ＭＳ Ｐゴシック" w:hAnsi="ＭＳ Ｐゴシック" w:hint="eastAsia"/>
        </w:rPr>
        <w:t>症状を複数認めることにより</w:t>
      </w:r>
      <w:r w:rsidRPr="005F5128">
        <w:rPr>
          <w:rFonts w:ascii="ＭＳ Ｐゴシック" w:eastAsia="ＭＳ Ｐゴシック" w:hAnsi="ＭＳ Ｐゴシック" w:hint="eastAsia"/>
        </w:rPr>
        <w:t>皮膚</w:t>
      </w:r>
      <w:r w:rsidRPr="005F5128">
        <w:rPr>
          <w:rFonts w:ascii="ＭＳ Ｐゴシック" w:eastAsia="ＭＳ Ｐゴシック" w:hAnsi="ＭＳ Ｐゴシック" w:hint="eastAsia"/>
          <w:color w:val="000000"/>
        </w:rPr>
        <w:t>脆弱</w:t>
      </w:r>
      <w:r w:rsidRPr="005F5128">
        <w:rPr>
          <w:rFonts w:ascii="ＭＳ Ｐゴシック" w:eastAsia="ＭＳ Ｐゴシック" w:hAnsi="ＭＳ Ｐゴシック" w:hint="eastAsia"/>
        </w:rPr>
        <w:t>型</w:t>
      </w:r>
      <w:r>
        <w:rPr>
          <w:rFonts w:ascii="ＭＳ Ｐゴシック" w:eastAsia="ＭＳ Ｐゴシック" w:hAnsi="ＭＳ Ｐゴシック" w:hint="eastAsia"/>
        </w:rPr>
        <w:t>エーラス・ダンロス症候群</w:t>
      </w:r>
      <w:r w:rsidRPr="00A31CE6">
        <w:rPr>
          <w:rFonts w:ascii="ＭＳ Ｐゴシック" w:eastAsia="ＭＳ Ｐゴシック" w:hAnsi="ＭＳ Ｐゴシック" w:hint="eastAsia"/>
        </w:rPr>
        <w:t>を疑い、ＢもしくはＣに該当する場合、</w:t>
      </w:r>
      <w:r w:rsidRPr="005F5128">
        <w:rPr>
          <w:rFonts w:ascii="ＭＳ Ｐゴシック" w:eastAsia="ＭＳ Ｐゴシック" w:hAnsi="ＭＳ Ｐゴシック" w:hint="eastAsia"/>
        </w:rPr>
        <w:t>皮膚</w:t>
      </w:r>
      <w:r w:rsidRPr="005F5128">
        <w:rPr>
          <w:rFonts w:ascii="ＭＳ Ｐゴシック" w:eastAsia="ＭＳ Ｐゴシック" w:hAnsi="ＭＳ Ｐゴシック" w:hint="eastAsia"/>
          <w:color w:val="000000"/>
        </w:rPr>
        <w:t>脆弱</w:t>
      </w:r>
      <w:r w:rsidRPr="005F5128">
        <w:rPr>
          <w:rFonts w:ascii="ＭＳ Ｐゴシック" w:eastAsia="ＭＳ Ｐゴシック" w:hAnsi="ＭＳ Ｐゴシック" w:hint="eastAsia"/>
        </w:rPr>
        <w:t>型</w:t>
      </w:r>
      <w:r>
        <w:rPr>
          <w:rFonts w:ascii="ＭＳ Ｐゴシック" w:eastAsia="ＭＳ Ｐゴシック" w:hAnsi="ＭＳ Ｐゴシック" w:hint="eastAsia"/>
        </w:rPr>
        <w:t>エーラス・ダンロス症候群</w:t>
      </w:r>
      <w:r w:rsidRPr="00A31CE6">
        <w:rPr>
          <w:rFonts w:ascii="ＭＳ Ｐゴシック" w:eastAsia="ＭＳ Ｐゴシック" w:hAnsi="ＭＳ Ｐゴシック" w:hint="eastAsia"/>
        </w:rPr>
        <w:t>と確定診断される。</w:t>
      </w:r>
    </w:p>
    <w:p w14:paraId="4E0A4402" w14:textId="77777777" w:rsidR="00CE7156" w:rsidRPr="00CE7156" w:rsidRDefault="00CE7156">
      <w:pPr>
        <w:widowControl/>
        <w:jc w:val="left"/>
        <w:rPr>
          <w:rFonts w:ascii="ＭＳ Ｐゴシック" w:eastAsia="ＭＳ Ｐゴシック" w:hAnsi="ＭＳ Ｐゴシック"/>
        </w:rPr>
      </w:pPr>
    </w:p>
    <w:p w14:paraId="6402D62A" w14:textId="453E1315" w:rsidR="00CB24BD" w:rsidRDefault="00313A0E"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Ａ</w:t>
      </w:r>
      <w:r w:rsidR="00CE7156">
        <w:rPr>
          <w:rFonts w:ascii="ＭＳ Ｐゴシック" w:eastAsia="ＭＳ Ｐゴシック" w:hAnsi="ＭＳ Ｐゴシック" w:hint="eastAsia"/>
        </w:rPr>
        <w:t>．</w:t>
      </w:r>
      <w:r w:rsidR="00CB24BD">
        <w:rPr>
          <w:rFonts w:ascii="ＭＳ Ｐゴシック" w:eastAsia="ＭＳ Ｐゴシック" w:hAnsi="ＭＳ Ｐゴシック" w:hint="eastAsia"/>
        </w:rPr>
        <w:t>症状</w:t>
      </w:r>
      <w:r w:rsidR="00CB24BD">
        <w:rPr>
          <w:rFonts w:ascii="ＭＳ Ｐゴシック" w:eastAsia="ＭＳ Ｐゴシック" w:hAnsi="ＭＳ Ｐゴシック"/>
        </w:rPr>
        <w:t xml:space="preserve"> </w:t>
      </w:r>
    </w:p>
    <w:p w14:paraId="79FAD490" w14:textId="74A2BE11" w:rsidR="00CB24BD" w:rsidRDefault="00CB24BD" w:rsidP="00C557C4">
      <w:pPr>
        <w:widowControl/>
        <w:ind w:firstLineChars="200" w:firstLine="420"/>
        <w:jc w:val="left"/>
        <w:rPr>
          <w:rFonts w:ascii="ＭＳ Ｐゴシック" w:eastAsia="ＭＳ Ｐゴシック" w:hAnsi="ＭＳ Ｐゴシック"/>
          <w:color w:val="000000"/>
        </w:rPr>
      </w:pPr>
      <w:r w:rsidRPr="005F5128">
        <w:rPr>
          <w:rFonts w:ascii="ＭＳ Ｐゴシック" w:eastAsia="ＭＳ Ｐゴシック" w:hAnsi="ＭＳ Ｐゴシック" w:hint="eastAsia"/>
        </w:rPr>
        <w:t>＜大基準＞</w:t>
      </w:r>
      <w:r w:rsidRPr="005F5128">
        <w:rPr>
          <w:rFonts w:ascii="ＭＳ Ｐゴシック" w:eastAsia="ＭＳ Ｐゴシック" w:hAnsi="ＭＳ Ｐゴシック" w:hint="eastAsia"/>
          <w:color w:val="000000"/>
        </w:rPr>
        <w:t xml:space="preserve">重度の皮膚脆弱性、垂れ下がりゆるんだ皮膚　</w:t>
      </w:r>
    </w:p>
    <w:p w14:paraId="5BDEFE5F" w14:textId="26B98F27" w:rsidR="00CB24BD" w:rsidRPr="005F5128" w:rsidRDefault="00CB24BD" w:rsidP="00C557C4">
      <w:pPr>
        <w:widowControl/>
        <w:ind w:firstLineChars="200" w:firstLine="420"/>
        <w:jc w:val="left"/>
        <w:rPr>
          <w:rFonts w:ascii="ＭＳ Ｐゴシック" w:eastAsia="ＭＳ Ｐゴシック" w:hAnsi="ＭＳ Ｐゴシック"/>
        </w:rPr>
      </w:pPr>
      <w:r w:rsidRPr="005F5128">
        <w:rPr>
          <w:rFonts w:ascii="ＭＳ Ｐゴシック" w:eastAsia="ＭＳ Ｐゴシック" w:hAnsi="ＭＳ Ｐゴシック" w:hint="eastAsia"/>
          <w:color w:val="000000"/>
        </w:rPr>
        <w:t>＜小基準＞内出血しやすい、前期破水、大きいヘルニア（臍、そけい）</w:t>
      </w:r>
    </w:p>
    <w:p w14:paraId="14D158AF" w14:textId="77777777" w:rsidR="00CB24BD" w:rsidRDefault="00CB24BD">
      <w:pPr>
        <w:widowControl/>
        <w:jc w:val="left"/>
        <w:rPr>
          <w:rFonts w:ascii="ＭＳ Ｐゴシック" w:eastAsia="ＭＳ Ｐゴシック" w:hAnsi="ＭＳ Ｐゴシック"/>
        </w:rPr>
      </w:pPr>
    </w:p>
    <w:p w14:paraId="3E43E0B4" w14:textId="796EF467" w:rsidR="00CB24BD" w:rsidRDefault="00313A0E"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Ｂ</w:t>
      </w:r>
      <w:r w:rsidR="00CE7156">
        <w:rPr>
          <w:rFonts w:ascii="ＭＳ Ｐゴシック" w:eastAsia="ＭＳ Ｐゴシック" w:hAnsi="ＭＳ Ｐゴシック" w:hint="eastAsia"/>
        </w:rPr>
        <w:t>．</w:t>
      </w:r>
      <w:r w:rsidR="00CB24BD">
        <w:rPr>
          <w:rFonts w:ascii="ＭＳ Ｐゴシック" w:eastAsia="ＭＳ Ｐゴシック" w:hAnsi="ＭＳ Ｐゴシック" w:hint="eastAsia"/>
        </w:rPr>
        <w:t>検査所見</w:t>
      </w:r>
    </w:p>
    <w:p w14:paraId="4D103CE5" w14:textId="30A30336" w:rsidR="00CB24BD" w:rsidRPr="005F5128" w:rsidRDefault="00CB24BD" w:rsidP="00C557C4">
      <w:pPr>
        <w:widowControl/>
        <w:ind w:firstLineChars="250" w:firstLine="525"/>
        <w:jc w:val="left"/>
        <w:rPr>
          <w:rFonts w:ascii="ＭＳ Ｐゴシック" w:eastAsia="ＭＳ Ｐゴシック" w:hAnsi="ＭＳ Ｐゴシック"/>
        </w:rPr>
      </w:pPr>
      <w:r w:rsidRPr="005F5128">
        <w:rPr>
          <w:rFonts w:ascii="ＭＳ Ｐゴシック" w:eastAsia="ＭＳ Ｐゴシック" w:hAnsi="ＭＳ Ｐゴシック" w:hint="eastAsia"/>
        </w:rPr>
        <w:t>生化学所見：</w:t>
      </w:r>
      <w:r w:rsidR="00BA1961">
        <w:rPr>
          <w:rFonts w:ascii="ＭＳ Ｐゴシック" w:eastAsia="ＭＳ Ｐゴシック" w:hAnsi="ＭＳ Ｐゴシック" w:hint="eastAsia"/>
        </w:rPr>
        <w:t>I</w:t>
      </w:r>
      <w:r w:rsidRPr="005F5128">
        <w:rPr>
          <w:rFonts w:ascii="ＭＳ Ｐゴシック" w:eastAsia="ＭＳ Ｐゴシック" w:hAnsi="ＭＳ Ｐゴシック" w:hint="eastAsia"/>
        </w:rPr>
        <w:t>型プロコラーゲン</w:t>
      </w:r>
      <w:r w:rsidR="00464C27">
        <w:rPr>
          <w:rFonts w:ascii="ＭＳ Ｐゴシック" w:eastAsia="ＭＳ Ｐゴシック" w:hAnsi="ＭＳ Ｐゴシック" w:hint="eastAsia"/>
          <w:kern w:val="0"/>
        </w:rPr>
        <w:t>プロセッシングの</w:t>
      </w:r>
      <w:r w:rsidRPr="005F5128">
        <w:rPr>
          <w:rFonts w:ascii="ＭＳ Ｐゴシック" w:eastAsia="ＭＳ Ｐゴシック" w:hAnsi="ＭＳ Ｐゴシック" w:hint="eastAsia"/>
        </w:rPr>
        <w:t>異常</w:t>
      </w:r>
    </w:p>
    <w:p w14:paraId="02FCFF6D" w14:textId="77777777" w:rsidR="00CB24BD" w:rsidRDefault="00CB24BD">
      <w:pPr>
        <w:widowControl/>
        <w:jc w:val="left"/>
        <w:rPr>
          <w:rFonts w:ascii="ＭＳ Ｐゴシック" w:eastAsia="ＭＳ Ｐゴシック" w:hAnsi="ＭＳ Ｐゴシック"/>
        </w:rPr>
      </w:pPr>
    </w:p>
    <w:p w14:paraId="4194C95E" w14:textId="78BF08C1" w:rsidR="00CB24BD" w:rsidRDefault="00313A0E"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Ｃ</w:t>
      </w:r>
      <w:r w:rsidR="00CE7156">
        <w:rPr>
          <w:rFonts w:ascii="ＭＳ Ｐゴシック" w:eastAsia="ＭＳ Ｐゴシック" w:hAnsi="ＭＳ Ｐゴシック" w:hint="eastAsia"/>
        </w:rPr>
        <w:t>．</w:t>
      </w:r>
      <w:r w:rsidR="00CB24BD">
        <w:rPr>
          <w:rFonts w:ascii="ＭＳ Ｐゴシック" w:eastAsia="ＭＳ Ｐゴシック" w:hAnsi="ＭＳ Ｐゴシック" w:hint="eastAsia"/>
        </w:rPr>
        <w:t>遺伝学的検査</w:t>
      </w:r>
    </w:p>
    <w:p w14:paraId="03FDE794" w14:textId="1E116202" w:rsidR="00CB24BD" w:rsidRPr="00CC64BB" w:rsidRDefault="00984801" w:rsidP="00C557C4">
      <w:pPr>
        <w:widowControl/>
        <w:ind w:firstLineChars="200" w:firstLine="420"/>
        <w:jc w:val="left"/>
        <w:rPr>
          <w:rFonts w:ascii="ＭＳ Ｐゴシック" w:eastAsia="ＭＳ Ｐゴシック" w:hAnsi="ＭＳ Ｐゴシック"/>
        </w:rPr>
      </w:pPr>
      <w:r>
        <w:rPr>
          <w:rFonts w:ascii="ＭＳ Ｐゴシック" w:eastAsia="ＭＳ Ｐゴシック" w:hAnsi="ＭＳ Ｐゴシック"/>
          <w:i/>
        </w:rPr>
        <w:t>ADAMTS</w:t>
      </w:r>
      <w:r w:rsidR="00CB24BD" w:rsidRPr="00691A55">
        <w:rPr>
          <w:rFonts w:ascii="ＭＳ Ｐゴシック" w:eastAsia="ＭＳ Ｐゴシック" w:hAnsi="ＭＳ Ｐゴシック"/>
          <w:i/>
        </w:rPr>
        <w:t>2</w:t>
      </w:r>
      <w:r w:rsidR="00CB24BD">
        <w:rPr>
          <w:rFonts w:ascii="ＭＳ Ｐゴシック" w:eastAsia="ＭＳ Ｐゴシック" w:hAnsi="ＭＳ Ｐゴシック" w:hint="eastAsia"/>
        </w:rPr>
        <w:t>遺伝子</w:t>
      </w:r>
      <w:r w:rsidR="00FC3214">
        <w:rPr>
          <w:rFonts w:ascii="ＭＳ Ｐゴシック" w:eastAsia="ＭＳ Ｐゴシック" w:hAnsi="ＭＳ Ｐゴシック" w:hint="eastAsia"/>
        </w:rPr>
        <w:t>等</w:t>
      </w:r>
      <w:r w:rsidR="00CB24BD">
        <w:rPr>
          <w:rFonts w:ascii="ＭＳ Ｐゴシック" w:eastAsia="ＭＳ Ｐゴシック" w:hAnsi="ＭＳ Ｐゴシック" w:hint="eastAsia"/>
        </w:rPr>
        <w:t>の変異</w:t>
      </w:r>
    </w:p>
    <w:p w14:paraId="718B4D70" w14:textId="77777777" w:rsidR="00CB24BD" w:rsidRDefault="00CB24BD">
      <w:pPr>
        <w:widowControl/>
        <w:jc w:val="left"/>
        <w:rPr>
          <w:rFonts w:ascii="ＭＳ Ｐゴシック" w:eastAsia="ＭＳ Ｐゴシック" w:hAnsi="ＭＳ Ｐゴシック"/>
        </w:rPr>
      </w:pPr>
    </w:p>
    <w:p w14:paraId="1642DEAE" w14:textId="67BD51B3" w:rsidR="001B1189" w:rsidRPr="00BB1EC8" w:rsidRDefault="00CB24BD">
      <w:pPr>
        <w:widowControl/>
        <w:jc w:val="left"/>
        <w:rPr>
          <w:rFonts w:ascii="ＭＳ Ｐゴシック" w:eastAsia="ＭＳ Ｐゴシック" w:hAnsi="ＭＳ Ｐゴシック"/>
        </w:rPr>
      </w:pPr>
      <w:r w:rsidRPr="00BB1EC8">
        <w:rPr>
          <w:rFonts w:ascii="ＭＳ Ｐゴシック" w:eastAsia="ＭＳ Ｐゴシック" w:hAnsi="ＭＳ Ｐゴシック" w:hint="eastAsia"/>
        </w:rPr>
        <w:t>７</w:t>
      </w:r>
      <w:r w:rsidR="001B1189" w:rsidRPr="00BB1EC8">
        <w:rPr>
          <w:rFonts w:ascii="ＭＳ Ｐゴシック" w:eastAsia="ＭＳ Ｐゴシック" w:hAnsi="ＭＳ Ｐゴシック" w:hint="eastAsia"/>
        </w:rPr>
        <w:t>．デルマタン4-O-硫酸基転移酵素-1欠損型エーラス・ダンロス症候群の診断基準</w:t>
      </w:r>
    </w:p>
    <w:p w14:paraId="1E657AED" w14:textId="334DDB3C" w:rsidR="001B1189" w:rsidRDefault="001B1189" w:rsidP="00C557C4">
      <w:pPr>
        <w:widowControl/>
        <w:ind w:leftChars="100" w:left="210"/>
        <w:jc w:val="left"/>
        <w:rPr>
          <w:rFonts w:ascii="ＭＳ Ｐゴシック" w:eastAsia="ＭＳ Ｐゴシック" w:hAnsi="ＭＳ Ｐゴシック"/>
        </w:rPr>
      </w:pPr>
      <w:r w:rsidRPr="00A31CE6">
        <w:rPr>
          <w:rFonts w:ascii="ＭＳ Ｐゴシック" w:eastAsia="ＭＳ Ｐゴシック" w:hAnsi="ＭＳ Ｐゴシック" w:hint="eastAsia"/>
        </w:rPr>
        <w:t>Ａ</w:t>
      </w:r>
      <w:r w:rsidR="00CE7156">
        <w:rPr>
          <w:rFonts w:ascii="ＭＳ Ｐゴシック" w:eastAsia="ＭＳ Ｐゴシック" w:hAnsi="ＭＳ Ｐゴシック" w:hint="eastAsia"/>
        </w:rPr>
        <w:t>．</w:t>
      </w:r>
      <w:r w:rsidRPr="00A31CE6">
        <w:rPr>
          <w:rFonts w:ascii="ＭＳ Ｐゴシック" w:eastAsia="ＭＳ Ｐゴシック" w:hAnsi="ＭＳ Ｐゴシック" w:hint="eastAsia"/>
        </w:rPr>
        <w:t>症状</w:t>
      </w:r>
      <w:r w:rsidR="00D74779" w:rsidRPr="00A31CE6">
        <w:rPr>
          <w:rFonts w:ascii="ＭＳ Ｐゴシック" w:eastAsia="ＭＳ Ｐゴシック" w:hAnsi="ＭＳ Ｐゴシック" w:hint="eastAsia"/>
        </w:rPr>
        <w:t>を複数認めることに</w:t>
      </w:r>
      <w:r w:rsidRPr="00A31CE6">
        <w:rPr>
          <w:rFonts w:ascii="ＭＳ Ｐゴシック" w:eastAsia="ＭＳ Ｐゴシック" w:hAnsi="ＭＳ Ｐゴシック" w:hint="eastAsia"/>
        </w:rPr>
        <w:t>よりデルマタン4-O-硫酸基転移酵素-1欠損型エーラス・ダンロス症候群を疑い、ＢもしくはＣに該当する場合、デルマタン4-O-硫酸基転移酵素-1欠損型エーラス・ダンロス症候群と確定診断される。</w:t>
      </w:r>
    </w:p>
    <w:p w14:paraId="3629950A" w14:textId="77777777" w:rsidR="001B1189" w:rsidRDefault="001B1189">
      <w:pPr>
        <w:widowControl/>
        <w:jc w:val="left"/>
        <w:rPr>
          <w:rFonts w:ascii="ＭＳ Ｐゴシック" w:eastAsia="ＭＳ Ｐゴシック" w:hAnsi="ＭＳ Ｐゴシック"/>
        </w:rPr>
      </w:pPr>
    </w:p>
    <w:p w14:paraId="74476A49" w14:textId="53BFC1A8" w:rsidR="001B1189" w:rsidRDefault="00233827"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Ａ</w:t>
      </w:r>
      <w:r w:rsidR="00CE7156">
        <w:rPr>
          <w:rFonts w:ascii="ＭＳ Ｐゴシック" w:eastAsia="ＭＳ Ｐゴシック" w:hAnsi="ＭＳ Ｐゴシック" w:hint="eastAsia"/>
        </w:rPr>
        <w:t>．</w:t>
      </w:r>
      <w:r w:rsidR="001B1189">
        <w:rPr>
          <w:rFonts w:ascii="ＭＳ Ｐゴシック" w:eastAsia="ＭＳ Ｐゴシック" w:hAnsi="ＭＳ Ｐゴシック" w:hint="eastAsia"/>
        </w:rPr>
        <w:t xml:space="preserve">症状 </w:t>
      </w:r>
    </w:p>
    <w:p w14:paraId="7038ACBC" w14:textId="77777777" w:rsidR="00D74779" w:rsidRDefault="001B1189" w:rsidP="00C557C4">
      <w:pPr>
        <w:widowControl/>
        <w:ind w:firstLineChars="200" w:firstLine="420"/>
        <w:jc w:val="left"/>
        <w:rPr>
          <w:rFonts w:ascii="ＭＳ Ｐゴシック" w:eastAsia="ＭＳ Ｐゴシック" w:hAnsi="ＭＳ Ｐゴシック"/>
        </w:rPr>
      </w:pPr>
      <w:r>
        <w:rPr>
          <w:rFonts w:ascii="ＭＳ Ｐゴシック" w:eastAsia="ＭＳ Ｐゴシック" w:hAnsi="ＭＳ Ｐゴシック" w:hint="eastAsia"/>
        </w:rPr>
        <w:t>D4ST1欠損に基づくEDS：</w:t>
      </w:r>
    </w:p>
    <w:p w14:paraId="72C5618F" w14:textId="7E75394C" w:rsidR="001B1189" w:rsidRDefault="001B1189" w:rsidP="00C557C4">
      <w:pPr>
        <w:widowControl/>
        <w:ind w:leftChars="200" w:left="1470" w:hangingChars="500" w:hanging="1050"/>
        <w:jc w:val="left"/>
        <w:rPr>
          <w:rFonts w:ascii="ＭＳ Ｐゴシック" w:eastAsia="ＭＳ Ｐゴシック" w:hAnsi="ＭＳ Ｐゴシック"/>
        </w:rPr>
      </w:pPr>
      <w:r>
        <w:rPr>
          <w:rFonts w:ascii="ＭＳ Ｐゴシック" w:eastAsia="ＭＳ Ｐゴシック" w:hAnsi="ＭＳ Ｐゴシック" w:hint="eastAsia"/>
        </w:rPr>
        <w:t>＜大基準＞顔貌上の特徴（</w:t>
      </w:r>
      <w:r>
        <w:rPr>
          <w:rFonts w:ascii="ＭＳ Ｐゴシック" w:eastAsia="ＭＳ Ｐゴシック" w:hAnsi="ＭＳ Ｐゴシック" w:hint="eastAsia"/>
          <w:color w:val="000000"/>
          <w:szCs w:val="21"/>
        </w:rPr>
        <w:t>大きい大泉門</w:t>
      </w:r>
      <w:r w:rsidR="00317C61">
        <w:rPr>
          <w:rFonts w:ascii="ＭＳ Ｐゴシック" w:eastAsia="ＭＳ Ｐゴシック" w:hAnsi="ＭＳ Ｐゴシック" w:hint="eastAsia"/>
          <w:color w:val="000000"/>
          <w:szCs w:val="21"/>
        </w:rPr>
        <w:t>、</w:t>
      </w:r>
      <w:r>
        <w:rPr>
          <w:rFonts w:ascii="ＭＳ Ｐゴシック" w:eastAsia="ＭＳ Ｐゴシック" w:hAnsi="ＭＳ Ｐゴシック" w:hint="eastAsia"/>
          <w:color w:val="000000"/>
          <w:szCs w:val="21"/>
        </w:rPr>
        <w:t>眼間開離</w:t>
      </w:r>
      <w:r w:rsidR="00317C61">
        <w:rPr>
          <w:rFonts w:ascii="ＭＳ Ｐゴシック" w:eastAsia="ＭＳ Ｐゴシック" w:hAnsi="ＭＳ Ｐゴシック" w:hint="eastAsia"/>
          <w:color w:val="000000"/>
          <w:szCs w:val="21"/>
        </w:rPr>
        <w:t>、</w:t>
      </w:r>
      <w:r>
        <w:rPr>
          <w:rFonts w:ascii="ＭＳ Ｐゴシック" w:eastAsia="ＭＳ Ｐゴシック" w:hAnsi="ＭＳ Ｐゴシック" w:hint="eastAsia"/>
          <w:color w:val="000000"/>
          <w:szCs w:val="21"/>
        </w:rPr>
        <w:t>眼瞼裂斜下</w:t>
      </w:r>
      <w:r w:rsidR="00317C61">
        <w:rPr>
          <w:rFonts w:ascii="ＭＳ Ｐゴシック" w:eastAsia="ＭＳ Ｐゴシック" w:hAnsi="ＭＳ Ｐゴシック" w:hint="eastAsia"/>
          <w:color w:val="000000"/>
          <w:szCs w:val="21"/>
        </w:rPr>
        <w:t>、</w:t>
      </w:r>
      <w:r>
        <w:rPr>
          <w:rFonts w:ascii="ＭＳ Ｐゴシック" w:eastAsia="ＭＳ Ｐゴシック" w:hAnsi="ＭＳ Ｐゴシック" w:hint="eastAsia"/>
          <w:color w:val="000000"/>
          <w:szCs w:val="21"/>
        </w:rPr>
        <w:t>青色強膜</w:t>
      </w:r>
      <w:r w:rsidR="00317C61">
        <w:rPr>
          <w:rFonts w:ascii="ＭＳ Ｐゴシック" w:eastAsia="ＭＳ Ｐゴシック" w:hAnsi="ＭＳ Ｐゴシック" w:hint="eastAsia"/>
          <w:color w:val="000000"/>
          <w:szCs w:val="21"/>
        </w:rPr>
        <w:t>、</w:t>
      </w:r>
      <w:r>
        <w:rPr>
          <w:rFonts w:ascii="ＭＳ Ｐゴシック" w:eastAsia="ＭＳ Ｐゴシック" w:hAnsi="ＭＳ Ｐゴシック" w:hint="eastAsia"/>
          <w:color w:val="000000"/>
          <w:szCs w:val="21"/>
        </w:rPr>
        <w:t>短い鼻</w:t>
      </w:r>
      <w:r w:rsidR="00317C61">
        <w:rPr>
          <w:rFonts w:ascii="ＭＳ Ｐゴシック" w:eastAsia="ＭＳ Ｐゴシック" w:hAnsi="ＭＳ Ｐゴシック" w:hint="eastAsia"/>
          <w:color w:val="000000"/>
          <w:szCs w:val="21"/>
        </w:rPr>
        <w:t>、</w:t>
      </w:r>
      <w:r>
        <w:rPr>
          <w:rFonts w:ascii="ＭＳ Ｐゴシック" w:eastAsia="ＭＳ Ｐゴシック" w:hAnsi="ＭＳ Ｐゴシック" w:hint="eastAsia"/>
          <w:color w:val="000000"/>
          <w:szCs w:val="21"/>
        </w:rPr>
        <w:t>低形成の鼻柱</w:t>
      </w:r>
      <w:r w:rsidR="00317C61">
        <w:rPr>
          <w:rFonts w:ascii="ＭＳ Ｐゴシック" w:eastAsia="ＭＳ Ｐゴシック" w:hAnsi="ＭＳ Ｐゴシック" w:hint="eastAsia"/>
          <w:color w:val="000000"/>
          <w:szCs w:val="21"/>
        </w:rPr>
        <w:t>、</w:t>
      </w:r>
      <w:r>
        <w:rPr>
          <w:rFonts w:ascii="ＭＳ Ｐゴシック" w:eastAsia="ＭＳ Ｐゴシック" w:hAnsi="ＭＳ Ｐゴシック" w:hint="eastAsia"/>
          <w:color w:val="000000"/>
          <w:szCs w:val="21"/>
        </w:rPr>
        <w:t>低位かつ後傾した耳介</w:t>
      </w:r>
      <w:r w:rsidR="00317C61">
        <w:rPr>
          <w:rFonts w:ascii="ＭＳ Ｐゴシック" w:eastAsia="ＭＳ Ｐゴシック" w:hAnsi="ＭＳ Ｐゴシック" w:hint="eastAsia"/>
          <w:color w:val="000000"/>
          <w:szCs w:val="21"/>
        </w:rPr>
        <w:t>、</w:t>
      </w:r>
      <w:r>
        <w:rPr>
          <w:rFonts w:ascii="ＭＳ Ｐゴシック" w:eastAsia="ＭＳ Ｐゴシック" w:hAnsi="ＭＳ Ｐゴシック" w:hint="eastAsia"/>
          <w:color w:val="000000"/>
          <w:szCs w:val="21"/>
        </w:rPr>
        <w:t>高口蓋</w:t>
      </w:r>
      <w:r w:rsidR="00317C61">
        <w:rPr>
          <w:rFonts w:ascii="ＭＳ Ｐゴシック" w:eastAsia="ＭＳ Ｐゴシック" w:hAnsi="ＭＳ Ｐゴシック" w:hint="eastAsia"/>
          <w:color w:val="000000"/>
          <w:szCs w:val="21"/>
        </w:rPr>
        <w:t>、</w:t>
      </w:r>
      <w:r>
        <w:rPr>
          <w:rFonts w:ascii="ＭＳ Ｐゴシック" w:eastAsia="ＭＳ Ｐゴシック" w:hAnsi="ＭＳ Ｐゴシック" w:hint="eastAsia"/>
          <w:color w:val="000000"/>
          <w:szCs w:val="21"/>
        </w:rPr>
        <w:t>長い人</w:t>
      </w:r>
      <w:r w:rsidR="008D6E8F">
        <w:rPr>
          <w:rFonts w:ascii="ＭＳ Ｐゴシック" w:eastAsia="ＭＳ Ｐゴシック" w:hAnsi="ＭＳ Ｐゴシック" w:hint="eastAsia"/>
          <w:color w:val="000000"/>
          <w:szCs w:val="21"/>
        </w:rPr>
        <w:t>中</w:t>
      </w:r>
      <w:r w:rsidR="00317C61">
        <w:rPr>
          <w:rFonts w:ascii="ＭＳ Ｐゴシック" w:eastAsia="ＭＳ Ｐゴシック" w:hAnsi="ＭＳ Ｐゴシック" w:hint="eastAsia"/>
          <w:color w:val="000000"/>
          <w:szCs w:val="21"/>
        </w:rPr>
        <w:t>、</w:t>
      </w:r>
      <w:r>
        <w:rPr>
          <w:rFonts w:ascii="ＭＳ Ｐゴシック" w:eastAsia="ＭＳ Ｐゴシック" w:hAnsi="ＭＳ Ｐゴシック" w:hint="eastAsia"/>
          <w:color w:val="000000"/>
          <w:szCs w:val="21"/>
        </w:rPr>
        <w:t>薄い上口唇</w:t>
      </w:r>
      <w:r w:rsidR="00317C61">
        <w:rPr>
          <w:rFonts w:ascii="ＭＳ Ｐゴシック" w:eastAsia="ＭＳ Ｐゴシック" w:hAnsi="ＭＳ Ｐゴシック" w:hint="eastAsia"/>
          <w:color w:val="000000"/>
          <w:szCs w:val="21"/>
        </w:rPr>
        <w:t>、</w:t>
      </w:r>
      <w:r>
        <w:rPr>
          <w:rFonts w:ascii="ＭＳ Ｐゴシック" w:eastAsia="ＭＳ Ｐゴシック" w:hAnsi="ＭＳ Ｐゴシック" w:hint="eastAsia"/>
          <w:color w:val="000000"/>
          <w:szCs w:val="21"/>
        </w:rPr>
        <w:t>小さい口</w:t>
      </w:r>
      <w:r w:rsidR="00317C61">
        <w:rPr>
          <w:rFonts w:ascii="ＭＳ Ｐゴシック" w:eastAsia="ＭＳ Ｐゴシック" w:hAnsi="ＭＳ Ｐゴシック" w:hint="eastAsia"/>
          <w:color w:val="000000"/>
          <w:szCs w:val="21"/>
        </w:rPr>
        <w:t>、</w:t>
      </w:r>
      <w:r>
        <w:rPr>
          <w:rFonts w:ascii="ＭＳ Ｐゴシック" w:eastAsia="ＭＳ Ｐゴシック" w:hAnsi="ＭＳ Ｐゴシック" w:hint="eastAsia"/>
          <w:color w:val="000000"/>
          <w:szCs w:val="21"/>
        </w:rPr>
        <w:t>小さく後退した下顎）、</w:t>
      </w:r>
      <w:r>
        <w:rPr>
          <w:rFonts w:ascii="ＭＳ Ｐゴシック" w:eastAsia="ＭＳ Ｐゴシック" w:hAnsi="ＭＳ Ｐゴシック" w:hint="eastAsia"/>
          <w:szCs w:val="21"/>
        </w:rPr>
        <w:t>骨格症状（内転母指、内反足を含む多発関節拘縮）</w:t>
      </w:r>
    </w:p>
    <w:p w14:paraId="193CB27F" w14:textId="77777777" w:rsidR="001B1189" w:rsidRDefault="001B1189">
      <w:pPr>
        <w:widowControl/>
        <w:jc w:val="left"/>
        <w:rPr>
          <w:rFonts w:ascii="ＭＳ Ｐゴシック" w:eastAsia="ＭＳ Ｐゴシック" w:hAnsi="ＭＳ Ｐゴシック"/>
        </w:rPr>
      </w:pPr>
    </w:p>
    <w:p w14:paraId="48987C3E" w14:textId="72240EB2" w:rsidR="001B1189" w:rsidRDefault="00233827"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Ｂ</w:t>
      </w:r>
      <w:r w:rsidR="00CE7156">
        <w:rPr>
          <w:rFonts w:ascii="ＭＳ Ｐゴシック" w:eastAsia="ＭＳ Ｐゴシック" w:hAnsi="ＭＳ Ｐゴシック" w:hint="eastAsia"/>
        </w:rPr>
        <w:t>．</w:t>
      </w:r>
      <w:r w:rsidR="001B1189">
        <w:rPr>
          <w:rFonts w:ascii="ＭＳ Ｐゴシック" w:eastAsia="ＭＳ Ｐゴシック" w:hAnsi="ＭＳ Ｐゴシック" w:hint="eastAsia"/>
        </w:rPr>
        <w:t>検査所見</w:t>
      </w:r>
    </w:p>
    <w:p w14:paraId="1CE322A7" w14:textId="2893465C" w:rsidR="001B1189" w:rsidRDefault="001B1189">
      <w:pPr>
        <w:pStyle w:val="a5"/>
        <w:widowControl/>
        <w:ind w:leftChars="0" w:left="360"/>
        <w:jc w:val="left"/>
        <w:rPr>
          <w:rFonts w:ascii="ＭＳ Ｐゴシック" w:eastAsia="ＭＳ Ｐゴシック" w:hAnsi="ＭＳ Ｐゴシック"/>
        </w:rPr>
      </w:pPr>
      <w:r>
        <w:rPr>
          <w:rFonts w:ascii="ＭＳ Ｐゴシック" w:eastAsia="ＭＳ Ｐゴシック" w:hAnsi="ＭＳ Ｐゴシック" w:hint="eastAsia"/>
        </w:rPr>
        <w:t>生化学所見：尿中デルマタン硫酸欠乏</w:t>
      </w:r>
    </w:p>
    <w:p w14:paraId="50B5291F" w14:textId="34FF0BDE" w:rsidR="001B1189" w:rsidRDefault="001B1189">
      <w:pPr>
        <w:pStyle w:val="a5"/>
        <w:widowControl/>
        <w:ind w:leftChars="0" w:left="360"/>
        <w:jc w:val="left"/>
        <w:rPr>
          <w:rFonts w:ascii="ＭＳ Ｐゴシック" w:eastAsia="ＭＳ Ｐゴシック" w:hAnsi="ＭＳ Ｐゴシック"/>
        </w:rPr>
      </w:pPr>
      <w:r>
        <w:rPr>
          <w:rFonts w:ascii="ＭＳ Ｐゴシック" w:eastAsia="ＭＳ Ｐゴシック" w:hAnsi="ＭＳ Ｐゴシック" w:hint="eastAsia"/>
        </w:rPr>
        <w:t>病理所見：電顕にてコラーゲン細線維のパッキング不全</w:t>
      </w:r>
    </w:p>
    <w:p w14:paraId="50F77CE7" w14:textId="77777777" w:rsidR="001B1189" w:rsidRDefault="001B1189">
      <w:pPr>
        <w:widowControl/>
        <w:jc w:val="left"/>
        <w:rPr>
          <w:rFonts w:ascii="ＭＳ Ｐゴシック" w:eastAsia="ＭＳ Ｐゴシック" w:hAnsi="ＭＳ Ｐゴシック"/>
        </w:rPr>
      </w:pPr>
    </w:p>
    <w:p w14:paraId="417F804F" w14:textId="3BB3EE99" w:rsidR="001B1189" w:rsidRDefault="001B1189" w:rsidP="00C557C4">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Ｃ</w:t>
      </w:r>
      <w:r w:rsidR="00CE7156">
        <w:rPr>
          <w:rFonts w:ascii="ＭＳ Ｐゴシック" w:eastAsia="ＭＳ Ｐゴシック" w:hAnsi="ＭＳ Ｐゴシック" w:hint="eastAsia"/>
        </w:rPr>
        <w:t>．</w:t>
      </w:r>
      <w:r>
        <w:rPr>
          <w:rFonts w:ascii="ＭＳ Ｐゴシック" w:eastAsia="ＭＳ Ｐゴシック" w:hAnsi="ＭＳ Ｐゴシック" w:hint="eastAsia"/>
        </w:rPr>
        <w:t>遺伝学的検査</w:t>
      </w:r>
    </w:p>
    <w:p w14:paraId="536A4119" w14:textId="4850DFF7" w:rsidR="001B1189" w:rsidRDefault="001B1189" w:rsidP="00C557C4">
      <w:pPr>
        <w:widowControl/>
        <w:ind w:firstLineChars="200" w:firstLine="420"/>
        <w:jc w:val="left"/>
        <w:rPr>
          <w:rFonts w:ascii="ＭＳ Ｐゴシック" w:eastAsia="ＭＳ Ｐゴシック" w:hAnsi="ＭＳ Ｐゴシック"/>
        </w:rPr>
      </w:pPr>
      <w:r>
        <w:rPr>
          <w:rFonts w:ascii="ＭＳ Ｐゴシック" w:eastAsia="ＭＳ Ｐゴシック" w:hAnsi="ＭＳ Ｐゴシック" w:hint="eastAsia"/>
          <w:i/>
        </w:rPr>
        <w:t>CHST14</w:t>
      </w:r>
      <w:r>
        <w:rPr>
          <w:rFonts w:ascii="ＭＳ Ｐゴシック" w:eastAsia="ＭＳ Ｐゴシック" w:hAnsi="ＭＳ Ｐゴシック" w:hint="eastAsia"/>
        </w:rPr>
        <w:t>遺伝子</w:t>
      </w:r>
      <w:r w:rsidR="00FC3214">
        <w:rPr>
          <w:rFonts w:ascii="ＭＳ Ｐゴシック" w:eastAsia="ＭＳ Ｐゴシック" w:hAnsi="ＭＳ Ｐゴシック" w:hint="eastAsia"/>
        </w:rPr>
        <w:t>等</w:t>
      </w:r>
      <w:r>
        <w:rPr>
          <w:rFonts w:ascii="ＭＳ Ｐゴシック" w:eastAsia="ＭＳ Ｐゴシック" w:hAnsi="ＭＳ Ｐゴシック" w:hint="eastAsia"/>
        </w:rPr>
        <w:t>の変異</w:t>
      </w:r>
    </w:p>
    <w:p w14:paraId="2E50333A" w14:textId="77777777" w:rsidR="001B1189" w:rsidRDefault="001B1189">
      <w:pPr>
        <w:widowControl/>
        <w:jc w:val="left"/>
        <w:rPr>
          <w:rFonts w:ascii="ＭＳ Ｐゴシック" w:eastAsia="ＭＳ Ｐゴシック" w:hAnsi="ＭＳ Ｐゴシック"/>
        </w:rPr>
      </w:pPr>
    </w:p>
    <w:p w14:paraId="4FC7D5DB" w14:textId="59CF1021" w:rsidR="00C70681" w:rsidRDefault="00C70681">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4C1ADDF0" w14:textId="77777777" w:rsidR="00C70681" w:rsidRPr="00DC12FD" w:rsidRDefault="00C70681" w:rsidP="00C70681">
      <w:pPr>
        <w:rPr>
          <w:rFonts w:ascii="ＭＳ Ｐゴシック" w:eastAsia="ＭＳ Ｐゴシック" w:hAnsi="ＭＳ Ｐゴシック"/>
        </w:rPr>
      </w:pPr>
      <w:r w:rsidRPr="006A0C36">
        <w:rPr>
          <w:rFonts w:ascii="ＭＳ Ｐゴシック" w:eastAsia="ＭＳ Ｐゴシック" w:hAnsi="ＭＳ Ｐゴシック" w:hint="eastAsia"/>
        </w:rPr>
        <w:lastRenderedPageBreak/>
        <w:t>別表１：皮膚過伸展評価</w:t>
      </w:r>
    </w:p>
    <w:p w14:paraId="77AAAF61" w14:textId="0A5A88DC" w:rsidR="00C70681" w:rsidRPr="00C70681" w:rsidRDefault="00C70681" w:rsidP="001B1189">
      <w:pPr>
        <w:widowControl/>
        <w:jc w:val="left"/>
        <w:rPr>
          <w:rFonts w:ascii="ＭＳ Ｐゴシック" w:eastAsia="ＭＳ Ｐゴシック" w:hAnsi="ＭＳ Ｐゴシック"/>
        </w:rPr>
      </w:pPr>
      <w:r w:rsidRPr="00DC12FD">
        <w:rPr>
          <w:rFonts w:ascii="ＭＳ Ｐゴシック" w:eastAsia="ＭＳ Ｐゴシック" w:hAnsi="ＭＳ Ｐゴシック"/>
          <w:noProof/>
        </w:rPr>
        <w:drawing>
          <wp:inline distT="0" distB="0" distL="0" distR="0" wp14:anchorId="62F9510B" wp14:editId="3962B7FE">
            <wp:extent cx="3467819" cy="2569517"/>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854" cy="2569543"/>
                    </a:xfrm>
                    <a:prstGeom prst="rect">
                      <a:avLst/>
                    </a:prstGeom>
                    <a:noFill/>
                    <a:ln>
                      <a:noFill/>
                    </a:ln>
                  </pic:spPr>
                </pic:pic>
              </a:graphicData>
            </a:graphic>
          </wp:inline>
        </w:drawing>
      </w:r>
    </w:p>
    <w:p w14:paraId="0D42CB49" w14:textId="77777777" w:rsidR="00C70681" w:rsidRPr="00C70681" w:rsidRDefault="00C70681" w:rsidP="00C70681">
      <w:pPr>
        <w:widowControl/>
        <w:jc w:val="left"/>
        <w:rPr>
          <w:rFonts w:ascii="ＭＳ Ｐゴシック" w:eastAsia="ＭＳ Ｐゴシック" w:hAnsi="ＭＳ Ｐゴシック"/>
        </w:rPr>
      </w:pPr>
      <w:r w:rsidRPr="00C70681">
        <w:rPr>
          <w:rFonts w:ascii="ＭＳ Ｐゴシック" w:eastAsia="ＭＳ Ｐゴシック" w:hAnsi="ＭＳ Ｐゴシック" w:hint="eastAsia"/>
        </w:rPr>
        <w:t>診断基準：</w:t>
      </w:r>
    </w:p>
    <w:p w14:paraId="567D79B3" w14:textId="6C54A6B1" w:rsidR="00C70681" w:rsidRPr="00C70681" w:rsidRDefault="00C70681" w:rsidP="00C70681">
      <w:pPr>
        <w:widowControl/>
        <w:jc w:val="left"/>
        <w:rPr>
          <w:rFonts w:ascii="ＭＳ Ｐゴシック" w:eastAsia="ＭＳ Ｐゴシック" w:hAnsi="ＭＳ Ｐゴシック"/>
        </w:rPr>
      </w:pPr>
      <w:r w:rsidRPr="00C70681">
        <w:rPr>
          <w:rFonts w:ascii="ＭＳ Ｐゴシック" w:eastAsia="ＭＳ Ｐゴシック" w:hAnsi="ＭＳ Ｐゴシック"/>
        </w:rPr>
        <w:t>皮膚過伸展</w:t>
      </w:r>
      <w:r w:rsidRPr="00C70681">
        <w:rPr>
          <w:rFonts w:ascii="ＭＳ Ｐゴシック" w:eastAsia="ＭＳ Ｐゴシック" w:hAnsi="ＭＳ Ｐゴシック" w:hint="eastAsia"/>
        </w:rPr>
        <w:t>と萎縮性瘢痕を合計して４点以上を陽性とする。</w:t>
      </w:r>
    </w:p>
    <w:p w14:paraId="40641038" w14:textId="77777777" w:rsidR="00C70681" w:rsidRPr="00C70681" w:rsidRDefault="00C70681" w:rsidP="001B1189">
      <w:pPr>
        <w:widowControl/>
        <w:jc w:val="left"/>
        <w:rPr>
          <w:rFonts w:ascii="ＭＳ Ｐゴシック" w:eastAsia="ＭＳ Ｐゴシック" w:hAnsi="ＭＳ Ｐゴシック"/>
        </w:rPr>
      </w:pPr>
    </w:p>
    <w:p w14:paraId="40082B8A" w14:textId="2FBE0BE1" w:rsidR="00C70681" w:rsidRDefault="00C70681" w:rsidP="00C70681">
      <w:pPr>
        <w:widowControl/>
        <w:jc w:val="left"/>
        <w:rPr>
          <w:rFonts w:ascii="ＭＳ Ｐゴシック" w:eastAsia="ＭＳ Ｐゴシック" w:hAnsi="ＭＳ Ｐゴシック"/>
        </w:rPr>
      </w:pPr>
      <w:r>
        <w:rPr>
          <w:rFonts w:ascii="ＭＳ Ｐゴシック" w:eastAsia="ＭＳ Ｐゴシック" w:hAnsi="ＭＳ Ｐゴシック" w:hint="eastAsia"/>
        </w:rPr>
        <w:t>なお、</w:t>
      </w:r>
      <w:r w:rsidRPr="00C70681">
        <w:rPr>
          <w:rFonts w:ascii="ＭＳ Ｐゴシック" w:eastAsia="ＭＳ Ｐゴシック" w:hAnsi="ＭＳ Ｐゴシック" w:hint="eastAsia"/>
        </w:rPr>
        <w:t>前腕皮膚過伸展テスト</w:t>
      </w:r>
      <w:r>
        <w:rPr>
          <w:rFonts w:ascii="ＭＳ Ｐゴシック" w:eastAsia="ＭＳ Ｐゴシック" w:hAnsi="ＭＳ Ｐゴシック" w:hint="eastAsia"/>
        </w:rPr>
        <w:t>を行う際は、下記の</w:t>
      </w:r>
      <w:r w:rsidR="00FF4A0A">
        <w:rPr>
          <w:rFonts w:ascii="ＭＳ Ｐゴシック" w:eastAsia="ＭＳ Ｐゴシック" w:hAnsi="ＭＳ Ｐゴシック" w:hint="eastAsia"/>
        </w:rPr>
        <w:t>通り実施する</w:t>
      </w:r>
      <w:r>
        <w:rPr>
          <w:rFonts w:ascii="ＭＳ Ｐゴシック" w:eastAsia="ＭＳ Ｐゴシック" w:hAnsi="ＭＳ Ｐゴシック" w:hint="eastAsia"/>
        </w:rPr>
        <w:t>。</w:t>
      </w:r>
    </w:p>
    <w:p w14:paraId="53B52F72" w14:textId="20B377EC" w:rsidR="00C70681" w:rsidRPr="00C70681" w:rsidRDefault="00C70681" w:rsidP="00C70681">
      <w:pPr>
        <w:widowControl/>
        <w:jc w:val="left"/>
        <w:rPr>
          <w:rFonts w:ascii="ＭＳ Ｐゴシック" w:eastAsia="ＭＳ Ｐゴシック" w:hAnsi="ＭＳ Ｐゴシック"/>
        </w:rPr>
      </w:pPr>
      <w:r w:rsidRPr="00DC12FD">
        <w:rPr>
          <w:rFonts w:ascii="ＭＳ Ｐゴシック" w:eastAsia="ＭＳ Ｐゴシック" w:hAnsi="ＭＳ Ｐゴシック"/>
          <w:noProof/>
        </w:rPr>
        <w:drawing>
          <wp:inline distT="0" distB="0" distL="0" distR="0" wp14:anchorId="0A78B960" wp14:editId="2FDDD75C">
            <wp:extent cx="4511615" cy="2260259"/>
            <wp:effectExtent l="0" t="0" r="3810"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3244" cy="2261075"/>
                    </a:xfrm>
                    <a:prstGeom prst="rect">
                      <a:avLst/>
                    </a:prstGeom>
                    <a:noFill/>
                    <a:ln>
                      <a:noFill/>
                    </a:ln>
                  </pic:spPr>
                </pic:pic>
              </a:graphicData>
            </a:graphic>
          </wp:inline>
        </w:drawing>
      </w:r>
    </w:p>
    <w:p w14:paraId="552485F2" w14:textId="77777777" w:rsidR="009423AC" w:rsidRDefault="009423AC" w:rsidP="009423AC">
      <w:pPr>
        <w:widowControl/>
        <w:jc w:val="left"/>
        <w:rPr>
          <w:rFonts w:ascii="ＭＳ Ｐゴシック" w:eastAsia="ＭＳ Ｐゴシック" w:hAnsi="ＭＳ Ｐゴシック"/>
        </w:rPr>
      </w:pPr>
    </w:p>
    <w:p w14:paraId="62615612" w14:textId="068BC107" w:rsidR="009423AC" w:rsidRPr="00DC12FD" w:rsidRDefault="009423AC" w:rsidP="00DC12FD">
      <w:pPr>
        <w:widowControl/>
        <w:jc w:val="left"/>
        <w:rPr>
          <w:rFonts w:ascii="ＭＳ Ｐゴシック" w:eastAsia="ＭＳ Ｐゴシック" w:hAnsi="ＭＳ Ｐゴシック"/>
        </w:rPr>
      </w:pPr>
      <w:r>
        <w:rPr>
          <w:rFonts w:ascii="ＭＳ Ｐゴシック" w:eastAsia="ＭＳ Ｐゴシック" w:hAnsi="ＭＳ Ｐゴシック" w:hint="eastAsia"/>
        </w:rPr>
        <w:t>別表</w:t>
      </w:r>
      <w:r w:rsidR="005B645A">
        <w:rPr>
          <w:rFonts w:ascii="ＭＳ Ｐゴシック" w:eastAsia="ＭＳ Ｐゴシック" w:hAnsi="ＭＳ Ｐゴシック" w:hint="eastAsia"/>
        </w:rPr>
        <w:t>２</w:t>
      </w:r>
      <w:r>
        <w:rPr>
          <w:rFonts w:ascii="ＭＳ Ｐゴシック" w:eastAsia="ＭＳ Ｐゴシック" w:hAnsi="ＭＳ Ｐゴシック" w:hint="eastAsia"/>
        </w:rPr>
        <w:t>：関節過動性（</w:t>
      </w:r>
      <w:r w:rsidRPr="009423AC">
        <w:rPr>
          <w:rFonts w:ascii="Lucida Grande" w:eastAsia="ＭＳ Ｐゴシック" w:hAnsi="Lucida Grande" w:cs="Arial"/>
          <w:color w:val="000000"/>
          <w:kern w:val="0"/>
          <w:sz w:val="18"/>
          <w:szCs w:val="18"/>
        </w:rPr>
        <w:t>Beighton</w:t>
      </w:r>
      <w:r w:rsidRPr="009423AC">
        <w:rPr>
          <w:rFonts w:ascii="ＭＳ Ｐゴシック" w:eastAsia="ＭＳ Ｐゴシック" w:hAnsi="ＭＳ Ｐゴシック" w:cs="Arial" w:hint="eastAsia"/>
          <w:color w:val="000000"/>
          <w:kern w:val="0"/>
          <w:sz w:val="18"/>
          <w:szCs w:val="18"/>
        </w:rPr>
        <w:t>による関節可動性亢進　判定基準</w:t>
      </w:r>
      <w:r w:rsidR="00982CB2">
        <w:rPr>
          <w:rFonts w:ascii="ＭＳ Ｐゴシック" w:eastAsia="ＭＳ Ｐゴシック" w:hAnsi="ＭＳ Ｐゴシック" w:cs="Arial" w:hint="eastAsia"/>
          <w:color w:val="000000"/>
          <w:kern w:val="0"/>
          <w:sz w:val="18"/>
          <w:szCs w:val="18"/>
        </w:rPr>
        <w:t>）</w:t>
      </w:r>
    </w:p>
    <w:tbl>
      <w:tblPr>
        <w:tblW w:w="663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960"/>
        <w:gridCol w:w="813"/>
        <w:gridCol w:w="890"/>
        <w:gridCol w:w="967"/>
      </w:tblGrid>
      <w:tr w:rsidR="009423AC" w:rsidRPr="009423AC" w14:paraId="6D3B4E91" w14:textId="77777777" w:rsidTr="009423AC">
        <w:trPr>
          <w:tblCellSpacing w:w="0" w:type="dxa"/>
        </w:trPr>
        <w:tc>
          <w:tcPr>
            <w:tcW w:w="3870" w:type="dxa"/>
            <w:tcBorders>
              <w:top w:val="outset" w:sz="6" w:space="0" w:color="auto"/>
              <w:left w:val="outset" w:sz="6" w:space="0" w:color="auto"/>
              <w:bottom w:val="outset" w:sz="6" w:space="0" w:color="auto"/>
              <w:right w:val="outset" w:sz="6" w:space="0" w:color="auto"/>
            </w:tcBorders>
            <w:shd w:val="clear" w:color="auto" w:fill="99FFCC"/>
            <w:hideMark/>
          </w:tcPr>
          <w:p w14:paraId="4B2FD7B7" w14:textId="77777777" w:rsidR="009423AC" w:rsidRPr="009423AC" w:rsidRDefault="009423AC" w:rsidP="009423AC">
            <w:pPr>
              <w:widowControl/>
              <w:jc w:val="center"/>
              <w:rPr>
                <w:rFonts w:ascii="ＭＳ Ｐゴシック" w:eastAsia="ＭＳ Ｐゴシック" w:hAnsi="ＭＳ Ｐゴシック" w:cs="ＭＳ Ｐゴシック"/>
                <w:color w:val="222222"/>
                <w:kern w:val="0"/>
                <w:sz w:val="24"/>
                <w:szCs w:val="24"/>
              </w:rPr>
            </w:pPr>
            <w:r w:rsidRPr="009423AC">
              <w:rPr>
                <w:rFonts w:ascii="ＭＳ Ｐゴシック" w:eastAsia="ＭＳ Ｐゴシック" w:hAnsi="ＭＳ Ｐゴシック" w:cs="ＭＳ Ｐゴシック" w:hint="eastAsia"/>
                <w:color w:val="222222"/>
                <w:kern w:val="0"/>
                <w:sz w:val="18"/>
                <w:szCs w:val="18"/>
              </w:rPr>
              <w:t>関節</w:t>
            </w:r>
            <w:r w:rsidRPr="009423AC">
              <w:rPr>
                <w:rFonts w:ascii="Lucida Grande" w:eastAsia="ＭＳ Ｐゴシック" w:hAnsi="Lucida Grande" w:cs="ＭＳ Ｐゴシック"/>
                <w:color w:val="222222"/>
                <w:kern w:val="0"/>
                <w:sz w:val="18"/>
                <w:szCs w:val="18"/>
              </w:rPr>
              <w:t>/</w:t>
            </w:r>
            <w:r w:rsidRPr="009423AC">
              <w:rPr>
                <w:rFonts w:ascii="ＭＳ Ｐゴシック" w:eastAsia="ＭＳ Ｐゴシック" w:hAnsi="ＭＳ Ｐゴシック" w:cs="ＭＳ Ｐゴシック" w:hint="eastAsia"/>
                <w:color w:val="222222"/>
                <w:kern w:val="0"/>
                <w:sz w:val="18"/>
                <w:szCs w:val="18"/>
              </w:rPr>
              <w:t>所見</w:t>
            </w:r>
          </w:p>
        </w:tc>
        <w:tc>
          <w:tcPr>
            <w:tcW w:w="795" w:type="dxa"/>
            <w:tcBorders>
              <w:top w:val="outset" w:sz="6" w:space="0" w:color="auto"/>
              <w:left w:val="outset" w:sz="6" w:space="0" w:color="auto"/>
              <w:bottom w:val="outset" w:sz="6" w:space="0" w:color="auto"/>
              <w:right w:val="outset" w:sz="6" w:space="0" w:color="auto"/>
            </w:tcBorders>
            <w:shd w:val="clear" w:color="auto" w:fill="99FFCC"/>
            <w:hideMark/>
          </w:tcPr>
          <w:p w14:paraId="057365E5" w14:textId="77777777" w:rsidR="009423AC" w:rsidRPr="009423AC" w:rsidRDefault="009423AC" w:rsidP="009423AC">
            <w:pPr>
              <w:widowControl/>
              <w:jc w:val="center"/>
              <w:rPr>
                <w:rFonts w:ascii="ＭＳ Ｐゴシック" w:eastAsia="ＭＳ Ｐゴシック" w:hAnsi="ＭＳ Ｐゴシック" w:cs="ＭＳ Ｐゴシック"/>
                <w:color w:val="222222"/>
                <w:kern w:val="0"/>
                <w:sz w:val="24"/>
                <w:szCs w:val="24"/>
              </w:rPr>
            </w:pPr>
            <w:r w:rsidRPr="009423AC">
              <w:rPr>
                <w:rFonts w:ascii="ＭＳ Ｐゴシック" w:eastAsia="ＭＳ Ｐゴシック" w:hAnsi="ＭＳ Ｐゴシック" w:cs="ＭＳ Ｐゴシック" w:hint="eastAsia"/>
                <w:color w:val="222222"/>
                <w:kern w:val="0"/>
                <w:sz w:val="18"/>
                <w:szCs w:val="18"/>
              </w:rPr>
              <w:t>陰性</w:t>
            </w:r>
          </w:p>
        </w:tc>
        <w:tc>
          <w:tcPr>
            <w:tcW w:w="870" w:type="dxa"/>
            <w:tcBorders>
              <w:top w:val="outset" w:sz="6" w:space="0" w:color="auto"/>
              <w:left w:val="outset" w:sz="6" w:space="0" w:color="auto"/>
              <w:bottom w:val="outset" w:sz="6" w:space="0" w:color="auto"/>
              <w:right w:val="outset" w:sz="6" w:space="0" w:color="auto"/>
            </w:tcBorders>
            <w:shd w:val="clear" w:color="auto" w:fill="99FFCC"/>
            <w:hideMark/>
          </w:tcPr>
          <w:p w14:paraId="3718B093" w14:textId="77777777" w:rsidR="009423AC" w:rsidRPr="009423AC" w:rsidRDefault="009423AC" w:rsidP="009423AC">
            <w:pPr>
              <w:widowControl/>
              <w:jc w:val="center"/>
              <w:rPr>
                <w:rFonts w:ascii="ＭＳ Ｐゴシック" w:eastAsia="ＭＳ Ｐゴシック" w:hAnsi="ＭＳ Ｐゴシック" w:cs="ＭＳ Ｐゴシック"/>
                <w:color w:val="222222"/>
                <w:kern w:val="0"/>
                <w:sz w:val="24"/>
                <w:szCs w:val="24"/>
              </w:rPr>
            </w:pPr>
            <w:r w:rsidRPr="009423AC">
              <w:rPr>
                <w:rFonts w:ascii="ＭＳ Ｐゴシック" w:eastAsia="ＭＳ Ｐゴシック" w:hAnsi="ＭＳ Ｐゴシック" w:cs="ＭＳ Ｐゴシック" w:hint="eastAsia"/>
                <w:color w:val="222222"/>
                <w:kern w:val="0"/>
                <w:sz w:val="18"/>
                <w:szCs w:val="18"/>
              </w:rPr>
              <w:t>片側</w:t>
            </w:r>
          </w:p>
        </w:tc>
        <w:tc>
          <w:tcPr>
            <w:tcW w:w="945" w:type="dxa"/>
            <w:tcBorders>
              <w:top w:val="outset" w:sz="6" w:space="0" w:color="auto"/>
              <w:left w:val="outset" w:sz="6" w:space="0" w:color="auto"/>
              <w:bottom w:val="outset" w:sz="6" w:space="0" w:color="auto"/>
              <w:right w:val="outset" w:sz="6" w:space="0" w:color="auto"/>
            </w:tcBorders>
            <w:shd w:val="clear" w:color="auto" w:fill="99FFCC"/>
            <w:hideMark/>
          </w:tcPr>
          <w:p w14:paraId="493ABB96" w14:textId="77777777" w:rsidR="009423AC" w:rsidRPr="009423AC" w:rsidRDefault="009423AC" w:rsidP="009423AC">
            <w:pPr>
              <w:widowControl/>
              <w:jc w:val="center"/>
              <w:rPr>
                <w:rFonts w:ascii="ＭＳ Ｐゴシック" w:eastAsia="ＭＳ Ｐゴシック" w:hAnsi="ＭＳ Ｐゴシック" w:cs="ＭＳ Ｐゴシック"/>
                <w:color w:val="222222"/>
                <w:kern w:val="0"/>
                <w:sz w:val="24"/>
                <w:szCs w:val="24"/>
              </w:rPr>
            </w:pPr>
            <w:r w:rsidRPr="009423AC">
              <w:rPr>
                <w:rFonts w:ascii="ＭＳ Ｐゴシック" w:eastAsia="ＭＳ Ｐゴシック" w:hAnsi="ＭＳ Ｐゴシック" w:cs="ＭＳ Ｐゴシック" w:hint="eastAsia"/>
                <w:color w:val="222222"/>
                <w:kern w:val="0"/>
                <w:sz w:val="18"/>
                <w:szCs w:val="18"/>
              </w:rPr>
              <w:t>両側</w:t>
            </w:r>
          </w:p>
        </w:tc>
      </w:tr>
      <w:tr w:rsidR="009423AC" w:rsidRPr="009423AC" w14:paraId="475CEAA9" w14:textId="77777777" w:rsidTr="009423AC">
        <w:trPr>
          <w:tblCellSpacing w:w="0" w:type="dxa"/>
        </w:trPr>
        <w:tc>
          <w:tcPr>
            <w:tcW w:w="3870" w:type="dxa"/>
            <w:tcBorders>
              <w:top w:val="outset" w:sz="6" w:space="0" w:color="auto"/>
              <w:left w:val="outset" w:sz="6" w:space="0" w:color="auto"/>
              <w:bottom w:val="outset" w:sz="6" w:space="0" w:color="auto"/>
              <w:right w:val="outset" w:sz="6" w:space="0" w:color="auto"/>
            </w:tcBorders>
            <w:shd w:val="clear" w:color="auto" w:fill="FFFFFF"/>
            <w:hideMark/>
          </w:tcPr>
          <w:p w14:paraId="17421228" w14:textId="77777777" w:rsidR="009423AC" w:rsidRPr="009423AC" w:rsidRDefault="009423AC" w:rsidP="009423AC">
            <w:pPr>
              <w:widowControl/>
              <w:jc w:val="left"/>
              <w:rPr>
                <w:rFonts w:ascii="ＭＳ Ｐゴシック" w:eastAsia="ＭＳ Ｐゴシック" w:hAnsi="ＭＳ Ｐゴシック" w:cs="ＭＳ Ｐゴシック"/>
                <w:color w:val="222222"/>
                <w:kern w:val="0"/>
                <w:sz w:val="24"/>
                <w:szCs w:val="24"/>
              </w:rPr>
            </w:pPr>
            <w:r w:rsidRPr="009423AC">
              <w:rPr>
                <w:rFonts w:ascii="ＭＳ Ｐゴシック" w:eastAsia="ＭＳ Ｐゴシック" w:hAnsi="ＭＳ Ｐゴシック" w:cs="ＭＳ Ｐゴシック" w:hint="eastAsia"/>
                <w:color w:val="222222"/>
                <w:kern w:val="0"/>
                <w:sz w:val="18"/>
                <w:szCs w:val="18"/>
              </w:rPr>
              <w:t>手関節の過伸展により手指と前腕が平行になる</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14:paraId="5CBF3736" w14:textId="3A78CC3C" w:rsidR="009423AC" w:rsidRPr="009423AC" w:rsidRDefault="007A3529" w:rsidP="009423AC">
            <w:pPr>
              <w:widowControl/>
              <w:jc w:val="center"/>
              <w:rPr>
                <w:rFonts w:ascii="ＭＳ Ｐゴシック" w:eastAsia="ＭＳ Ｐゴシック" w:hAnsi="ＭＳ Ｐゴシック" w:cs="ＭＳ Ｐゴシック"/>
                <w:color w:val="222222"/>
                <w:kern w:val="0"/>
                <w:sz w:val="24"/>
                <w:szCs w:val="24"/>
              </w:rPr>
            </w:pPr>
            <w:r>
              <w:rPr>
                <w:rFonts w:ascii="Lucida Grande" w:eastAsia="ＭＳ Ｐゴシック" w:hAnsi="Lucida Grande" w:cs="ＭＳ Ｐゴシック" w:hint="eastAsia"/>
                <w:color w:val="222222"/>
                <w:kern w:val="0"/>
                <w:sz w:val="18"/>
                <w:szCs w:val="18"/>
              </w:rPr>
              <w:t>０</w:t>
            </w:r>
          </w:p>
        </w:tc>
        <w:tc>
          <w:tcPr>
            <w:tcW w:w="870" w:type="dxa"/>
            <w:tcBorders>
              <w:top w:val="outset" w:sz="6" w:space="0" w:color="auto"/>
              <w:left w:val="outset" w:sz="6" w:space="0" w:color="auto"/>
              <w:bottom w:val="outset" w:sz="6" w:space="0" w:color="auto"/>
              <w:right w:val="outset" w:sz="6" w:space="0" w:color="auto"/>
            </w:tcBorders>
            <w:shd w:val="clear" w:color="auto" w:fill="FFFFFF"/>
            <w:hideMark/>
          </w:tcPr>
          <w:p w14:paraId="2EB5F2AD" w14:textId="473FF775" w:rsidR="009423AC" w:rsidRPr="009423AC" w:rsidRDefault="007A3529" w:rsidP="009423AC">
            <w:pPr>
              <w:widowControl/>
              <w:jc w:val="center"/>
              <w:rPr>
                <w:rFonts w:ascii="ＭＳ Ｐゴシック" w:eastAsia="ＭＳ Ｐゴシック" w:hAnsi="ＭＳ Ｐゴシック" w:cs="ＭＳ Ｐゴシック"/>
                <w:color w:val="222222"/>
                <w:kern w:val="0"/>
                <w:sz w:val="24"/>
                <w:szCs w:val="24"/>
              </w:rPr>
            </w:pPr>
            <w:r>
              <w:rPr>
                <w:rFonts w:ascii="Lucida Grande" w:eastAsia="ＭＳ Ｐゴシック" w:hAnsi="Lucida Grande" w:cs="ＭＳ Ｐゴシック"/>
                <w:color w:val="222222"/>
                <w:kern w:val="0"/>
                <w:sz w:val="18"/>
                <w:szCs w:val="18"/>
              </w:rPr>
              <w:t>１</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14:paraId="152BAB72" w14:textId="7C051F4A" w:rsidR="009423AC" w:rsidRPr="009423AC" w:rsidRDefault="007A3529" w:rsidP="009423AC">
            <w:pPr>
              <w:widowControl/>
              <w:jc w:val="center"/>
              <w:rPr>
                <w:rFonts w:ascii="ＭＳ Ｐゴシック" w:eastAsia="ＭＳ Ｐゴシック" w:hAnsi="ＭＳ Ｐゴシック" w:cs="ＭＳ Ｐゴシック"/>
                <w:color w:val="222222"/>
                <w:kern w:val="0"/>
                <w:sz w:val="24"/>
                <w:szCs w:val="24"/>
              </w:rPr>
            </w:pPr>
            <w:r>
              <w:rPr>
                <w:rFonts w:ascii="Lucida Grande" w:eastAsia="ＭＳ Ｐゴシック" w:hAnsi="Lucida Grande" w:cs="ＭＳ Ｐゴシック"/>
                <w:color w:val="222222"/>
                <w:kern w:val="0"/>
                <w:sz w:val="18"/>
                <w:szCs w:val="18"/>
              </w:rPr>
              <w:t>２</w:t>
            </w:r>
          </w:p>
        </w:tc>
      </w:tr>
      <w:tr w:rsidR="009423AC" w:rsidRPr="009423AC" w14:paraId="2069BEA0" w14:textId="77777777" w:rsidTr="009423AC">
        <w:trPr>
          <w:tblCellSpacing w:w="0" w:type="dxa"/>
        </w:trPr>
        <w:tc>
          <w:tcPr>
            <w:tcW w:w="3870" w:type="dxa"/>
            <w:tcBorders>
              <w:top w:val="outset" w:sz="6" w:space="0" w:color="auto"/>
              <w:left w:val="outset" w:sz="6" w:space="0" w:color="auto"/>
              <w:bottom w:val="outset" w:sz="6" w:space="0" w:color="auto"/>
              <w:right w:val="outset" w:sz="6" w:space="0" w:color="auto"/>
            </w:tcBorders>
            <w:shd w:val="clear" w:color="auto" w:fill="FFFFFF"/>
            <w:hideMark/>
          </w:tcPr>
          <w:p w14:paraId="52A342B7" w14:textId="77777777" w:rsidR="009423AC" w:rsidRPr="009423AC" w:rsidRDefault="009423AC" w:rsidP="009423AC">
            <w:pPr>
              <w:widowControl/>
              <w:jc w:val="left"/>
              <w:rPr>
                <w:rFonts w:ascii="ＭＳ Ｐゴシック" w:eastAsia="ＭＳ Ｐゴシック" w:hAnsi="ＭＳ Ｐゴシック" w:cs="ＭＳ Ｐゴシック"/>
                <w:color w:val="222222"/>
                <w:kern w:val="0"/>
                <w:sz w:val="24"/>
                <w:szCs w:val="24"/>
              </w:rPr>
            </w:pPr>
            <w:r w:rsidRPr="009423AC">
              <w:rPr>
                <w:rFonts w:ascii="ＭＳ Ｐゴシック" w:eastAsia="ＭＳ Ｐゴシック" w:hAnsi="ＭＳ Ｐゴシック" w:cs="ＭＳ Ｐゴシック" w:hint="eastAsia"/>
                <w:color w:val="222222"/>
                <w:kern w:val="0"/>
                <w:sz w:val="18"/>
                <w:szCs w:val="18"/>
              </w:rPr>
              <w:t>拇指の過屈曲による前腕との接触</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14:paraId="5C4340D8" w14:textId="6B8E4747" w:rsidR="009423AC" w:rsidRPr="009423AC" w:rsidRDefault="007A3529" w:rsidP="009423AC">
            <w:pPr>
              <w:widowControl/>
              <w:jc w:val="center"/>
              <w:rPr>
                <w:rFonts w:ascii="ＭＳ Ｐゴシック" w:eastAsia="ＭＳ Ｐゴシック" w:hAnsi="ＭＳ Ｐゴシック" w:cs="ＭＳ Ｐゴシック"/>
                <w:color w:val="222222"/>
                <w:kern w:val="0"/>
                <w:sz w:val="24"/>
                <w:szCs w:val="24"/>
              </w:rPr>
            </w:pPr>
            <w:r>
              <w:rPr>
                <w:rFonts w:ascii="Lucida Grande" w:eastAsia="ＭＳ Ｐゴシック" w:hAnsi="Lucida Grande" w:cs="ＭＳ Ｐゴシック"/>
                <w:color w:val="222222"/>
                <w:kern w:val="0"/>
                <w:sz w:val="18"/>
                <w:szCs w:val="18"/>
              </w:rPr>
              <w:t>０</w:t>
            </w:r>
          </w:p>
        </w:tc>
        <w:tc>
          <w:tcPr>
            <w:tcW w:w="870" w:type="dxa"/>
            <w:tcBorders>
              <w:top w:val="outset" w:sz="6" w:space="0" w:color="auto"/>
              <w:left w:val="outset" w:sz="6" w:space="0" w:color="auto"/>
              <w:bottom w:val="outset" w:sz="6" w:space="0" w:color="auto"/>
              <w:right w:val="outset" w:sz="6" w:space="0" w:color="auto"/>
            </w:tcBorders>
            <w:shd w:val="clear" w:color="auto" w:fill="FFFFFF"/>
            <w:hideMark/>
          </w:tcPr>
          <w:p w14:paraId="1B1B7A8F" w14:textId="4C515020" w:rsidR="009423AC" w:rsidRPr="009423AC" w:rsidRDefault="007A3529" w:rsidP="009423AC">
            <w:pPr>
              <w:widowControl/>
              <w:jc w:val="center"/>
              <w:rPr>
                <w:rFonts w:ascii="ＭＳ Ｐゴシック" w:eastAsia="ＭＳ Ｐゴシック" w:hAnsi="ＭＳ Ｐゴシック" w:cs="ＭＳ Ｐゴシック"/>
                <w:color w:val="222222"/>
                <w:kern w:val="0"/>
                <w:sz w:val="24"/>
                <w:szCs w:val="24"/>
              </w:rPr>
            </w:pPr>
            <w:r>
              <w:rPr>
                <w:rFonts w:ascii="Lucida Grande" w:eastAsia="ＭＳ Ｐゴシック" w:hAnsi="Lucida Grande" w:cs="ＭＳ Ｐゴシック"/>
                <w:color w:val="222222"/>
                <w:kern w:val="0"/>
                <w:sz w:val="18"/>
                <w:szCs w:val="18"/>
              </w:rPr>
              <w:t>１</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14:paraId="08397C7F" w14:textId="667BB3AA" w:rsidR="009423AC" w:rsidRPr="009423AC" w:rsidRDefault="007A3529" w:rsidP="009423AC">
            <w:pPr>
              <w:widowControl/>
              <w:jc w:val="center"/>
              <w:rPr>
                <w:rFonts w:ascii="ＭＳ Ｐゴシック" w:eastAsia="ＭＳ Ｐゴシック" w:hAnsi="ＭＳ Ｐゴシック" w:cs="ＭＳ Ｐゴシック"/>
                <w:color w:val="222222"/>
                <w:kern w:val="0"/>
                <w:sz w:val="24"/>
                <w:szCs w:val="24"/>
              </w:rPr>
            </w:pPr>
            <w:r>
              <w:rPr>
                <w:rFonts w:ascii="Lucida Grande" w:eastAsia="ＭＳ Ｐゴシック" w:hAnsi="Lucida Grande" w:cs="ＭＳ Ｐゴシック"/>
                <w:color w:val="222222"/>
                <w:kern w:val="0"/>
                <w:sz w:val="18"/>
                <w:szCs w:val="18"/>
              </w:rPr>
              <w:t>２</w:t>
            </w:r>
          </w:p>
        </w:tc>
      </w:tr>
      <w:tr w:rsidR="009423AC" w:rsidRPr="009423AC" w14:paraId="27A7B0A8" w14:textId="77777777" w:rsidTr="009423AC">
        <w:trPr>
          <w:tblCellSpacing w:w="0" w:type="dxa"/>
        </w:trPr>
        <w:tc>
          <w:tcPr>
            <w:tcW w:w="3870" w:type="dxa"/>
            <w:tcBorders>
              <w:top w:val="outset" w:sz="6" w:space="0" w:color="auto"/>
              <w:left w:val="outset" w:sz="6" w:space="0" w:color="auto"/>
              <w:bottom w:val="outset" w:sz="6" w:space="0" w:color="auto"/>
              <w:right w:val="outset" w:sz="6" w:space="0" w:color="auto"/>
            </w:tcBorders>
            <w:shd w:val="clear" w:color="auto" w:fill="FFFFFF"/>
            <w:hideMark/>
          </w:tcPr>
          <w:p w14:paraId="13C2B33B" w14:textId="77777777" w:rsidR="009423AC" w:rsidRPr="009423AC" w:rsidRDefault="009423AC" w:rsidP="009423AC">
            <w:pPr>
              <w:widowControl/>
              <w:jc w:val="left"/>
              <w:rPr>
                <w:rFonts w:ascii="ＭＳ Ｐゴシック" w:eastAsia="ＭＳ Ｐゴシック" w:hAnsi="ＭＳ Ｐゴシック" w:cs="ＭＳ Ｐゴシック"/>
                <w:color w:val="222222"/>
                <w:kern w:val="0"/>
                <w:sz w:val="24"/>
                <w:szCs w:val="24"/>
              </w:rPr>
            </w:pPr>
            <w:r w:rsidRPr="009423AC">
              <w:rPr>
                <w:rFonts w:ascii="ＭＳ Ｐゴシック" w:eastAsia="ＭＳ Ｐゴシック" w:hAnsi="ＭＳ Ｐゴシック" w:cs="ＭＳ Ｐゴシック" w:hint="eastAsia"/>
                <w:color w:val="222222"/>
                <w:kern w:val="0"/>
                <w:sz w:val="18"/>
                <w:szCs w:val="18"/>
              </w:rPr>
              <w:t>肘関節の</w:t>
            </w:r>
            <w:r w:rsidRPr="009423AC">
              <w:rPr>
                <w:rFonts w:ascii="Lucida Grande" w:eastAsia="ＭＳ Ｐゴシック" w:hAnsi="Lucida Grande" w:cs="ＭＳ Ｐゴシック"/>
                <w:color w:val="222222"/>
                <w:kern w:val="0"/>
                <w:sz w:val="18"/>
                <w:szCs w:val="18"/>
              </w:rPr>
              <w:t>10</w:t>
            </w:r>
            <w:r w:rsidRPr="009423AC">
              <w:rPr>
                <w:rFonts w:ascii="ＭＳ Ｐゴシック" w:eastAsia="ＭＳ Ｐゴシック" w:hAnsi="ＭＳ Ｐゴシック" w:cs="ＭＳ Ｐゴシック" w:hint="eastAsia"/>
                <w:color w:val="222222"/>
                <w:kern w:val="0"/>
                <w:sz w:val="18"/>
                <w:szCs w:val="18"/>
              </w:rPr>
              <w:t>度以上の過伸展</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14:paraId="2F628D44" w14:textId="32A86B02" w:rsidR="009423AC" w:rsidRPr="009423AC" w:rsidRDefault="007A3529" w:rsidP="009423AC">
            <w:pPr>
              <w:widowControl/>
              <w:jc w:val="center"/>
              <w:rPr>
                <w:rFonts w:ascii="ＭＳ Ｐゴシック" w:eastAsia="ＭＳ Ｐゴシック" w:hAnsi="ＭＳ Ｐゴシック" w:cs="ＭＳ Ｐゴシック"/>
                <w:color w:val="222222"/>
                <w:kern w:val="0"/>
                <w:sz w:val="24"/>
                <w:szCs w:val="24"/>
              </w:rPr>
            </w:pPr>
            <w:r>
              <w:rPr>
                <w:rFonts w:ascii="Lucida Grande" w:eastAsia="ＭＳ Ｐゴシック" w:hAnsi="Lucida Grande" w:cs="ＭＳ Ｐゴシック"/>
                <w:color w:val="222222"/>
                <w:kern w:val="0"/>
                <w:sz w:val="18"/>
                <w:szCs w:val="18"/>
              </w:rPr>
              <w:t>０</w:t>
            </w:r>
          </w:p>
        </w:tc>
        <w:tc>
          <w:tcPr>
            <w:tcW w:w="870" w:type="dxa"/>
            <w:tcBorders>
              <w:top w:val="outset" w:sz="6" w:space="0" w:color="auto"/>
              <w:left w:val="outset" w:sz="6" w:space="0" w:color="auto"/>
              <w:bottom w:val="outset" w:sz="6" w:space="0" w:color="auto"/>
              <w:right w:val="outset" w:sz="6" w:space="0" w:color="auto"/>
            </w:tcBorders>
            <w:shd w:val="clear" w:color="auto" w:fill="FFFFFF"/>
            <w:hideMark/>
          </w:tcPr>
          <w:p w14:paraId="72D23155" w14:textId="021DF4F0" w:rsidR="009423AC" w:rsidRPr="009423AC" w:rsidRDefault="007A3529" w:rsidP="009423AC">
            <w:pPr>
              <w:widowControl/>
              <w:jc w:val="center"/>
              <w:rPr>
                <w:rFonts w:ascii="ＭＳ Ｐゴシック" w:eastAsia="ＭＳ Ｐゴシック" w:hAnsi="ＭＳ Ｐゴシック" w:cs="ＭＳ Ｐゴシック"/>
                <w:color w:val="222222"/>
                <w:kern w:val="0"/>
                <w:sz w:val="24"/>
                <w:szCs w:val="24"/>
              </w:rPr>
            </w:pPr>
            <w:r>
              <w:rPr>
                <w:rFonts w:ascii="Lucida Grande" w:eastAsia="ＭＳ Ｐゴシック" w:hAnsi="Lucida Grande" w:cs="ＭＳ Ｐゴシック"/>
                <w:color w:val="222222"/>
                <w:kern w:val="0"/>
                <w:sz w:val="18"/>
                <w:szCs w:val="18"/>
              </w:rPr>
              <w:t>１</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14:paraId="04BB7C99" w14:textId="524A3A0F" w:rsidR="009423AC" w:rsidRPr="009423AC" w:rsidRDefault="007A3529" w:rsidP="009423AC">
            <w:pPr>
              <w:widowControl/>
              <w:jc w:val="center"/>
              <w:rPr>
                <w:rFonts w:ascii="ＭＳ Ｐゴシック" w:eastAsia="ＭＳ Ｐゴシック" w:hAnsi="ＭＳ Ｐゴシック" w:cs="ＭＳ Ｐゴシック"/>
                <w:color w:val="222222"/>
                <w:kern w:val="0"/>
                <w:sz w:val="24"/>
                <w:szCs w:val="24"/>
              </w:rPr>
            </w:pPr>
            <w:r>
              <w:rPr>
                <w:rFonts w:ascii="Lucida Grande" w:eastAsia="ＭＳ Ｐゴシック" w:hAnsi="Lucida Grande" w:cs="ＭＳ Ｐゴシック"/>
                <w:color w:val="222222"/>
                <w:kern w:val="0"/>
                <w:sz w:val="18"/>
                <w:szCs w:val="18"/>
              </w:rPr>
              <w:t>２</w:t>
            </w:r>
          </w:p>
        </w:tc>
      </w:tr>
      <w:tr w:rsidR="009423AC" w:rsidRPr="009423AC" w14:paraId="390CBB67" w14:textId="77777777" w:rsidTr="009423AC">
        <w:trPr>
          <w:tblCellSpacing w:w="0" w:type="dxa"/>
        </w:trPr>
        <w:tc>
          <w:tcPr>
            <w:tcW w:w="3870" w:type="dxa"/>
            <w:tcBorders>
              <w:top w:val="outset" w:sz="6" w:space="0" w:color="auto"/>
              <w:left w:val="outset" w:sz="6" w:space="0" w:color="auto"/>
              <w:bottom w:val="outset" w:sz="6" w:space="0" w:color="auto"/>
              <w:right w:val="outset" w:sz="6" w:space="0" w:color="auto"/>
            </w:tcBorders>
            <w:shd w:val="clear" w:color="auto" w:fill="FFFFFF"/>
            <w:hideMark/>
          </w:tcPr>
          <w:p w14:paraId="6730E3E9" w14:textId="77777777" w:rsidR="009423AC" w:rsidRPr="009423AC" w:rsidRDefault="009423AC" w:rsidP="009423AC">
            <w:pPr>
              <w:widowControl/>
              <w:jc w:val="left"/>
              <w:rPr>
                <w:rFonts w:ascii="ＭＳ Ｐゴシック" w:eastAsia="ＭＳ Ｐゴシック" w:hAnsi="ＭＳ Ｐゴシック" w:cs="ＭＳ Ｐゴシック"/>
                <w:color w:val="222222"/>
                <w:kern w:val="0"/>
                <w:sz w:val="24"/>
                <w:szCs w:val="24"/>
              </w:rPr>
            </w:pPr>
            <w:r w:rsidRPr="009423AC">
              <w:rPr>
                <w:rFonts w:ascii="ＭＳ Ｐゴシック" w:eastAsia="ＭＳ Ｐゴシック" w:hAnsi="ＭＳ Ｐゴシック" w:cs="ＭＳ Ｐゴシック" w:hint="eastAsia"/>
                <w:color w:val="222222"/>
                <w:kern w:val="0"/>
                <w:sz w:val="18"/>
                <w:szCs w:val="18"/>
              </w:rPr>
              <w:t>膝関節の</w:t>
            </w:r>
            <w:r w:rsidRPr="009423AC">
              <w:rPr>
                <w:rFonts w:ascii="Lucida Grande" w:eastAsia="ＭＳ Ｐゴシック" w:hAnsi="Lucida Grande" w:cs="ＭＳ Ｐゴシック"/>
                <w:color w:val="222222"/>
                <w:kern w:val="0"/>
                <w:sz w:val="18"/>
                <w:szCs w:val="18"/>
              </w:rPr>
              <w:t>10</w:t>
            </w:r>
            <w:r w:rsidRPr="009423AC">
              <w:rPr>
                <w:rFonts w:ascii="ＭＳ Ｐゴシック" w:eastAsia="ＭＳ Ｐゴシック" w:hAnsi="ＭＳ Ｐゴシック" w:cs="ＭＳ Ｐゴシック" w:hint="eastAsia"/>
                <w:color w:val="222222"/>
                <w:kern w:val="0"/>
                <w:sz w:val="18"/>
                <w:szCs w:val="18"/>
              </w:rPr>
              <w:t>度以上の過伸展</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14:paraId="59A45B67" w14:textId="04A22500" w:rsidR="009423AC" w:rsidRPr="009423AC" w:rsidRDefault="007A3529" w:rsidP="009423AC">
            <w:pPr>
              <w:widowControl/>
              <w:jc w:val="center"/>
              <w:rPr>
                <w:rFonts w:ascii="ＭＳ Ｐゴシック" w:eastAsia="ＭＳ Ｐゴシック" w:hAnsi="ＭＳ Ｐゴシック" w:cs="ＭＳ Ｐゴシック"/>
                <w:color w:val="222222"/>
                <w:kern w:val="0"/>
                <w:sz w:val="24"/>
                <w:szCs w:val="24"/>
              </w:rPr>
            </w:pPr>
            <w:r>
              <w:rPr>
                <w:rFonts w:ascii="Lucida Grande" w:eastAsia="ＭＳ Ｐゴシック" w:hAnsi="Lucida Grande" w:cs="ＭＳ Ｐゴシック"/>
                <w:color w:val="222222"/>
                <w:kern w:val="0"/>
                <w:sz w:val="18"/>
                <w:szCs w:val="18"/>
              </w:rPr>
              <w:t>０</w:t>
            </w:r>
          </w:p>
        </w:tc>
        <w:tc>
          <w:tcPr>
            <w:tcW w:w="870" w:type="dxa"/>
            <w:tcBorders>
              <w:top w:val="outset" w:sz="6" w:space="0" w:color="auto"/>
              <w:left w:val="outset" w:sz="6" w:space="0" w:color="auto"/>
              <w:bottom w:val="outset" w:sz="6" w:space="0" w:color="auto"/>
              <w:right w:val="outset" w:sz="6" w:space="0" w:color="auto"/>
            </w:tcBorders>
            <w:shd w:val="clear" w:color="auto" w:fill="FFFFFF"/>
            <w:hideMark/>
          </w:tcPr>
          <w:p w14:paraId="11535EA1" w14:textId="5B72296B" w:rsidR="009423AC" w:rsidRPr="009423AC" w:rsidRDefault="007A3529" w:rsidP="009423AC">
            <w:pPr>
              <w:widowControl/>
              <w:jc w:val="center"/>
              <w:rPr>
                <w:rFonts w:ascii="ＭＳ Ｐゴシック" w:eastAsia="ＭＳ Ｐゴシック" w:hAnsi="ＭＳ Ｐゴシック" w:cs="ＭＳ Ｐゴシック"/>
                <w:color w:val="222222"/>
                <w:kern w:val="0"/>
                <w:sz w:val="24"/>
                <w:szCs w:val="24"/>
              </w:rPr>
            </w:pPr>
            <w:r>
              <w:rPr>
                <w:rFonts w:ascii="Lucida Grande" w:eastAsia="ＭＳ Ｐゴシック" w:hAnsi="Lucida Grande" w:cs="ＭＳ Ｐゴシック"/>
                <w:color w:val="222222"/>
                <w:kern w:val="0"/>
                <w:sz w:val="18"/>
                <w:szCs w:val="18"/>
              </w:rPr>
              <w:t>１</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14:paraId="466202A8" w14:textId="45ABE575" w:rsidR="009423AC" w:rsidRPr="009423AC" w:rsidRDefault="007A3529" w:rsidP="009423AC">
            <w:pPr>
              <w:widowControl/>
              <w:jc w:val="center"/>
              <w:rPr>
                <w:rFonts w:ascii="ＭＳ Ｐゴシック" w:eastAsia="ＭＳ Ｐゴシック" w:hAnsi="ＭＳ Ｐゴシック" w:cs="ＭＳ Ｐゴシック"/>
                <w:color w:val="222222"/>
                <w:kern w:val="0"/>
                <w:sz w:val="24"/>
                <w:szCs w:val="24"/>
              </w:rPr>
            </w:pPr>
            <w:r>
              <w:rPr>
                <w:rFonts w:ascii="Lucida Grande" w:eastAsia="ＭＳ Ｐゴシック" w:hAnsi="Lucida Grande" w:cs="ＭＳ Ｐゴシック"/>
                <w:color w:val="222222"/>
                <w:kern w:val="0"/>
                <w:sz w:val="18"/>
                <w:szCs w:val="18"/>
              </w:rPr>
              <w:t>２</w:t>
            </w:r>
          </w:p>
        </w:tc>
      </w:tr>
      <w:tr w:rsidR="009423AC" w:rsidRPr="009423AC" w14:paraId="64DA13D1" w14:textId="77777777" w:rsidTr="009423AC">
        <w:trPr>
          <w:tblCellSpacing w:w="0" w:type="dxa"/>
        </w:trPr>
        <w:tc>
          <w:tcPr>
            <w:tcW w:w="3870" w:type="dxa"/>
            <w:tcBorders>
              <w:top w:val="outset" w:sz="6" w:space="0" w:color="auto"/>
              <w:left w:val="outset" w:sz="6" w:space="0" w:color="auto"/>
              <w:bottom w:val="outset" w:sz="6" w:space="0" w:color="auto"/>
              <w:right w:val="outset" w:sz="6" w:space="0" w:color="auto"/>
            </w:tcBorders>
            <w:shd w:val="clear" w:color="auto" w:fill="FFFFFF"/>
            <w:hideMark/>
          </w:tcPr>
          <w:p w14:paraId="387E2620" w14:textId="77777777" w:rsidR="009423AC" w:rsidRPr="009423AC" w:rsidRDefault="009423AC" w:rsidP="009423AC">
            <w:pPr>
              <w:widowControl/>
              <w:jc w:val="left"/>
              <w:rPr>
                <w:rFonts w:ascii="ＭＳ Ｐゴシック" w:eastAsia="ＭＳ Ｐゴシック" w:hAnsi="ＭＳ Ｐゴシック" w:cs="ＭＳ Ｐゴシック"/>
                <w:color w:val="222222"/>
                <w:kern w:val="0"/>
                <w:sz w:val="24"/>
                <w:szCs w:val="24"/>
              </w:rPr>
            </w:pPr>
            <w:r w:rsidRPr="009423AC">
              <w:rPr>
                <w:rFonts w:ascii="ＭＳ Ｐゴシック" w:eastAsia="ＭＳ Ｐゴシック" w:hAnsi="ＭＳ Ｐゴシック" w:cs="ＭＳ Ｐゴシック" w:hint="eastAsia"/>
                <w:color w:val="222222"/>
                <w:kern w:val="0"/>
                <w:sz w:val="18"/>
                <w:szCs w:val="18"/>
              </w:rPr>
              <w:t>膝伸展位で脊柱を前屈させ手掌が床につく</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14:paraId="5A896CF2" w14:textId="6E8E8F72" w:rsidR="009423AC" w:rsidRPr="009423AC" w:rsidRDefault="007A3529" w:rsidP="009423AC">
            <w:pPr>
              <w:widowControl/>
              <w:jc w:val="center"/>
              <w:rPr>
                <w:rFonts w:ascii="ＭＳ Ｐゴシック" w:eastAsia="ＭＳ Ｐゴシック" w:hAnsi="ＭＳ Ｐゴシック" w:cs="ＭＳ Ｐゴシック"/>
                <w:color w:val="222222"/>
                <w:kern w:val="0"/>
                <w:sz w:val="24"/>
                <w:szCs w:val="24"/>
              </w:rPr>
            </w:pPr>
            <w:r>
              <w:rPr>
                <w:rFonts w:ascii="Lucida Grande" w:eastAsia="ＭＳ Ｐゴシック" w:hAnsi="Lucida Grande" w:cs="ＭＳ Ｐゴシック"/>
                <w:color w:val="222222"/>
                <w:kern w:val="0"/>
                <w:sz w:val="18"/>
                <w:szCs w:val="18"/>
              </w:rPr>
              <w:t>０</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65255927" w14:textId="6E21EF5D" w:rsidR="009423AC" w:rsidRPr="009423AC" w:rsidRDefault="007A3529" w:rsidP="009423AC">
            <w:pPr>
              <w:widowControl/>
              <w:jc w:val="center"/>
              <w:rPr>
                <w:rFonts w:ascii="ＭＳ Ｐゴシック" w:eastAsia="ＭＳ Ｐゴシック" w:hAnsi="ＭＳ Ｐゴシック" w:cs="ＭＳ Ｐゴシック"/>
                <w:color w:val="222222"/>
                <w:kern w:val="0"/>
                <w:sz w:val="24"/>
                <w:szCs w:val="24"/>
              </w:rPr>
            </w:pPr>
            <w:r>
              <w:rPr>
                <w:rFonts w:ascii="Lucida Grande" w:eastAsia="ＭＳ Ｐゴシック" w:hAnsi="Lucida Grande" w:cs="ＭＳ Ｐゴシック"/>
                <w:color w:val="222222"/>
                <w:kern w:val="0"/>
                <w:sz w:val="18"/>
                <w:szCs w:val="18"/>
              </w:rPr>
              <w:t>１</w:t>
            </w:r>
          </w:p>
        </w:tc>
      </w:tr>
    </w:tbl>
    <w:p w14:paraId="1D373349" w14:textId="26E8B2A8" w:rsidR="009423AC" w:rsidRPr="009423AC" w:rsidRDefault="00207B7A" w:rsidP="009423AC">
      <w:pPr>
        <w:widowControl/>
        <w:shd w:val="clear" w:color="auto" w:fill="FFFFFF"/>
        <w:jc w:val="left"/>
        <w:rPr>
          <w:rFonts w:ascii="Arial" w:eastAsia="ＭＳ Ｐゴシック" w:hAnsi="Arial" w:cs="Arial"/>
          <w:color w:val="222222"/>
          <w:kern w:val="0"/>
          <w:szCs w:val="21"/>
        </w:rPr>
      </w:pPr>
      <w:r>
        <w:rPr>
          <w:rFonts w:ascii="Lucida Grande" w:eastAsia="ＭＳ Ｐゴシック" w:hAnsi="Lucida Grande" w:cs="Arial" w:hint="eastAsia"/>
          <w:color w:val="000000"/>
          <w:kern w:val="0"/>
          <w:sz w:val="18"/>
          <w:szCs w:val="18"/>
        </w:rPr>
        <w:t>５</w:t>
      </w:r>
      <w:r w:rsidR="009423AC" w:rsidRPr="009423AC">
        <w:rPr>
          <w:rFonts w:ascii="ＭＳ Ｐゴシック" w:eastAsia="ＭＳ Ｐゴシック" w:hAnsi="ＭＳ Ｐゴシック" w:cs="Arial" w:hint="eastAsia"/>
          <w:color w:val="000000"/>
          <w:kern w:val="0"/>
          <w:sz w:val="18"/>
          <w:szCs w:val="18"/>
        </w:rPr>
        <w:t>点以上で関節可動性亢進とみなされる</w:t>
      </w:r>
      <w:r w:rsidR="00705C6E">
        <w:rPr>
          <w:rFonts w:ascii="Lucida Grande" w:eastAsia="ＭＳ Ｐゴシック" w:hAnsi="Lucida Grande" w:cs="Arial" w:hint="eastAsia"/>
          <w:color w:val="000000"/>
          <w:kern w:val="0"/>
          <w:sz w:val="18"/>
          <w:szCs w:val="18"/>
        </w:rPr>
        <w:t>。</w:t>
      </w:r>
    </w:p>
    <w:p w14:paraId="58FCB391" w14:textId="77777777" w:rsidR="009423AC" w:rsidRPr="009423AC" w:rsidRDefault="009423AC" w:rsidP="001B1189">
      <w:pPr>
        <w:widowControl/>
        <w:jc w:val="left"/>
        <w:rPr>
          <w:rFonts w:ascii="ＭＳ Ｐゴシック" w:eastAsia="ＭＳ Ｐゴシック" w:hAnsi="ＭＳ Ｐゴシック"/>
        </w:rPr>
      </w:pPr>
    </w:p>
    <w:p w14:paraId="569A70BA" w14:textId="173B2FAB" w:rsidR="008F3395" w:rsidRDefault="008F3395">
      <w:pPr>
        <w:widowControl/>
        <w:jc w:val="left"/>
        <w:rPr>
          <w:rFonts w:ascii="ＭＳ Ｐゴシック" w:eastAsia="ＭＳ Ｐゴシック" w:hAnsi="ＭＳ Ｐゴシック"/>
        </w:rPr>
      </w:pPr>
    </w:p>
    <w:p w14:paraId="600AE9C7" w14:textId="7428A6F8" w:rsidR="00AA25D5" w:rsidRDefault="00AA25D5" w:rsidP="00AA25D5">
      <w:pPr>
        <w:jc w:val="left"/>
        <w:rPr>
          <w:rFonts w:ascii="ＭＳ Ｐゴシック" w:eastAsia="ＭＳ Ｐゴシック" w:hAnsi="ＭＳ Ｐゴシック"/>
        </w:rPr>
      </w:pPr>
      <w:r w:rsidRPr="00912B8B">
        <w:rPr>
          <w:rFonts w:ascii="ＭＳ Ｐゴシック" w:eastAsia="ＭＳ Ｐゴシック" w:hAnsi="ＭＳ Ｐゴシック" w:hint="eastAsia"/>
        </w:rPr>
        <w:lastRenderedPageBreak/>
        <w:t>＜重症度分類＞</w:t>
      </w:r>
    </w:p>
    <w:p w14:paraId="5B3D315F" w14:textId="481A91DA" w:rsidR="002E2095" w:rsidRPr="00A31CE6" w:rsidRDefault="002E2095" w:rsidP="002E2095">
      <w:pPr>
        <w:widowControl/>
        <w:jc w:val="left"/>
        <w:rPr>
          <w:rFonts w:ascii="ＭＳ Ｐゴシック" w:eastAsia="ＭＳ Ｐゴシック" w:hAnsi="ＭＳ Ｐゴシック"/>
        </w:rPr>
      </w:pPr>
      <w:r w:rsidRPr="00A31CE6">
        <w:rPr>
          <w:rFonts w:ascii="ＭＳ Ｐゴシック" w:eastAsia="ＭＳ Ｐゴシック" w:hAnsi="ＭＳ Ｐゴシック" w:hint="eastAsia"/>
        </w:rPr>
        <w:t>１．小児例（18</w:t>
      </w:r>
      <w:r w:rsidR="005B645A">
        <w:rPr>
          <w:rFonts w:ascii="ＭＳ Ｐゴシック" w:eastAsia="ＭＳ Ｐゴシック" w:hAnsi="ＭＳ Ｐゴシック" w:hint="eastAsia"/>
        </w:rPr>
        <w:t>歳</w:t>
      </w:r>
      <w:r w:rsidR="00835779">
        <w:rPr>
          <w:rFonts w:ascii="ＭＳ Ｐゴシック" w:eastAsia="ＭＳ Ｐゴシック" w:hAnsi="ＭＳ Ｐゴシック" w:hint="eastAsia"/>
        </w:rPr>
        <w:t>未満</w:t>
      </w:r>
      <w:r w:rsidRPr="00A31CE6">
        <w:rPr>
          <w:rFonts w:ascii="ＭＳ Ｐゴシック" w:eastAsia="ＭＳ Ｐゴシック" w:hAnsi="ＭＳ Ｐゴシック" w:hint="eastAsia"/>
        </w:rPr>
        <w:t>）</w:t>
      </w:r>
    </w:p>
    <w:p w14:paraId="559BFA0E" w14:textId="1DD0E3B7" w:rsidR="002E2095" w:rsidRPr="002E2095" w:rsidRDefault="002E2095" w:rsidP="002E2095">
      <w:pPr>
        <w:widowControl/>
        <w:ind w:firstLineChars="100" w:firstLine="210"/>
        <w:jc w:val="left"/>
        <w:rPr>
          <w:rFonts w:ascii="ＭＳ Ｐゴシック" w:eastAsia="ＭＳ Ｐゴシック" w:hAnsi="ＭＳ Ｐゴシック"/>
          <w:highlight w:val="yellow"/>
        </w:rPr>
      </w:pPr>
      <w:r w:rsidRPr="00A31CE6">
        <w:rPr>
          <w:rFonts w:ascii="ＭＳ Ｐゴシック" w:eastAsia="ＭＳ Ｐゴシック" w:hAnsi="ＭＳ Ｐゴシック" w:hint="eastAsia"/>
        </w:rPr>
        <w:t>小児慢性</w:t>
      </w:r>
      <w:r w:rsidR="00835779">
        <w:rPr>
          <w:rFonts w:ascii="ＭＳ Ｐゴシック" w:eastAsia="ＭＳ Ｐゴシック" w:hAnsi="ＭＳ Ｐゴシック" w:hint="eastAsia"/>
        </w:rPr>
        <w:t>特定</w:t>
      </w:r>
      <w:r w:rsidRPr="00A31CE6">
        <w:rPr>
          <w:rFonts w:ascii="ＭＳ Ｐゴシック" w:eastAsia="ＭＳ Ｐゴシック" w:hAnsi="ＭＳ Ｐゴシック" w:hint="eastAsia"/>
        </w:rPr>
        <w:t>疾病の状態の程度に準ずる。</w:t>
      </w:r>
    </w:p>
    <w:p w14:paraId="547B9B1D" w14:textId="6026ED96" w:rsidR="002E2095" w:rsidRDefault="00EB7D1C" w:rsidP="002E2095">
      <w:pPr>
        <w:widowControl/>
        <w:jc w:val="left"/>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1DB109FC" w14:textId="400214C8" w:rsidR="002E2095" w:rsidRPr="00BA1F6F" w:rsidRDefault="002E2095" w:rsidP="002E2095">
      <w:pPr>
        <w:widowControl/>
        <w:jc w:val="left"/>
        <w:rPr>
          <w:rFonts w:ascii="ＭＳ Ｐゴシック" w:eastAsia="ＭＳ Ｐゴシック" w:hAnsi="ＭＳ Ｐゴシック"/>
        </w:rPr>
      </w:pPr>
      <w:r w:rsidRPr="00BA1F6F">
        <w:rPr>
          <w:rFonts w:ascii="ＭＳ Ｐゴシック" w:eastAsia="ＭＳ Ｐゴシック" w:hAnsi="ＭＳ Ｐゴシック" w:hint="eastAsia"/>
        </w:rPr>
        <w:t>２．成人例</w:t>
      </w:r>
    </w:p>
    <w:p w14:paraId="45F3C8AB" w14:textId="388CEA4F" w:rsidR="00DF0B02" w:rsidRPr="005A2B64" w:rsidRDefault="00E33253" w:rsidP="00C557C4">
      <w:pPr>
        <w:widowControl/>
        <w:ind w:firstLineChars="100" w:firstLine="210"/>
        <w:jc w:val="left"/>
        <w:rPr>
          <w:rFonts w:ascii="ＭＳ Ｐゴシック" w:eastAsia="ＭＳ Ｐゴシック" w:hAnsi="ＭＳ Ｐゴシック"/>
          <w:highlight w:val="yellow"/>
        </w:rPr>
      </w:pPr>
      <w:r w:rsidRPr="00A31CE6">
        <w:rPr>
          <w:rFonts w:ascii="ＭＳ Ｐゴシック" w:eastAsia="ＭＳ Ｐゴシック" w:hAnsi="ＭＳ Ｐゴシック" w:hint="eastAsia"/>
        </w:rPr>
        <w:t>１）～３</w:t>
      </w:r>
      <w:r w:rsidR="00DF0B02" w:rsidRPr="00A31CE6">
        <w:rPr>
          <w:rFonts w:ascii="ＭＳ Ｐゴシック" w:eastAsia="ＭＳ Ｐゴシック" w:hAnsi="ＭＳ Ｐゴシック" w:hint="eastAsia"/>
        </w:rPr>
        <w:t>）のいずれかに該当する者を対象とする。</w:t>
      </w:r>
    </w:p>
    <w:p w14:paraId="4D51BF03" w14:textId="2F8E29DE" w:rsidR="00E33253" w:rsidRDefault="00E33253" w:rsidP="00C557C4">
      <w:pPr>
        <w:ind w:firstLineChars="100" w:firstLine="210"/>
        <w:rPr>
          <w:rFonts w:ascii="ＭＳ Ｐゴシック" w:eastAsia="ＭＳ Ｐゴシック" w:hAnsi="ＭＳ Ｐゴシック"/>
          <w:kern w:val="0"/>
        </w:rPr>
      </w:pPr>
      <w:r>
        <w:rPr>
          <w:rFonts w:ascii="ＭＳ Ｐゴシック" w:eastAsia="ＭＳ Ｐゴシック" w:hAnsi="ＭＳ Ｐゴシック" w:hint="eastAsia"/>
          <w:kern w:val="0"/>
        </w:rPr>
        <w:t>１）</w:t>
      </w:r>
      <w:r w:rsidR="003C1436">
        <w:rPr>
          <w:rFonts w:ascii="ＭＳ Ｐゴシック" w:eastAsia="ＭＳ Ｐゴシック" w:hAnsi="ＭＳ Ｐゴシック" w:hint="eastAsia"/>
          <w:kern w:val="0"/>
        </w:rPr>
        <w:t>心疾患があり、薬物治療・手術によってもNYHA分類で</w:t>
      </w:r>
      <w:r w:rsidR="00214C41">
        <w:rPr>
          <w:rFonts w:ascii="ＭＳ Ｐゴシック" w:eastAsia="ＭＳ Ｐゴシック" w:hAnsi="ＭＳ Ｐゴシック" w:hint="eastAsia"/>
          <w:kern w:val="0"/>
        </w:rPr>
        <w:t>II</w:t>
      </w:r>
      <w:r w:rsidR="003C1436">
        <w:rPr>
          <w:rFonts w:ascii="ＭＳ Ｐゴシック" w:eastAsia="ＭＳ Ｐゴシック" w:hAnsi="ＭＳ Ｐゴシック" w:hint="eastAsia"/>
          <w:kern w:val="0"/>
        </w:rPr>
        <w:t>度以上に該当する場合。</w:t>
      </w:r>
    </w:p>
    <w:p w14:paraId="56820750" w14:textId="77777777" w:rsidR="003C1436" w:rsidRPr="00E4405F" w:rsidRDefault="003C1436" w:rsidP="00C557C4">
      <w:pPr>
        <w:pStyle w:val="Web"/>
        <w:spacing w:before="0" w:beforeAutospacing="0" w:after="0" w:afterAutospacing="0"/>
        <w:ind w:firstLineChars="100" w:firstLine="221"/>
        <w:rPr>
          <w:sz w:val="22"/>
          <w:szCs w:val="22"/>
        </w:rPr>
      </w:pPr>
      <w:r w:rsidRPr="00E4405F">
        <w:rPr>
          <w:rFonts w:asciiTheme="minorHAnsi" w:eastAsiaTheme="minorEastAsia" w:hAnsi="Century" w:cstheme="minorBidi"/>
          <w:b/>
          <w:bCs/>
          <w:color w:val="000000" w:themeColor="text1"/>
          <w:kern w:val="24"/>
          <w:sz w:val="22"/>
          <w:szCs w:val="22"/>
        </w:rPr>
        <w:t>NYHA</w:t>
      </w:r>
      <w:r w:rsidRPr="00E4405F">
        <w:rPr>
          <w:rFonts w:asciiTheme="minorHAnsi" w:eastAsiaTheme="minorEastAsia" w:hAnsi="ＭＳ 明朝" w:cstheme="minorBidi" w:hint="eastAsia"/>
          <w:b/>
          <w:bCs/>
          <w:color w:val="000000" w:themeColor="text1"/>
          <w:kern w:val="24"/>
          <w:sz w:val="22"/>
          <w:szCs w:val="22"/>
        </w:rPr>
        <w:t>分類</w:t>
      </w:r>
    </w:p>
    <w:tbl>
      <w:tblPr>
        <w:tblStyle w:val="af"/>
        <w:tblW w:w="0" w:type="auto"/>
        <w:tblInd w:w="620" w:type="dxa"/>
        <w:tblLook w:val="04A0" w:firstRow="1" w:lastRow="0" w:firstColumn="1" w:lastColumn="0" w:noHBand="0" w:noVBand="1"/>
      </w:tblPr>
      <w:tblGrid>
        <w:gridCol w:w="953"/>
        <w:gridCol w:w="7147"/>
      </w:tblGrid>
      <w:tr w:rsidR="003C1436" w14:paraId="23ACE4FE" w14:textId="77777777" w:rsidTr="00CE5F88">
        <w:tc>
          <w:tcPr>
            <w:tcW w:w="953" w:type="dxa"/>
          </w:tcPr>
          <w:p w14:paraId="555F7216" w14:textId="318E8E3E" w:rsidR="003C1436" w:rsidRPr="00D86CFB" w:rsidRDefault="00214C41" w:rsidP="00CE5F88">
            <w:pPr>
              <w:widowControl/>
              <w:jc w:val="left"/>
              <w:rPr>
                <w:rFonts w:ascii="ＭＳ Ｐゴシック" w:eastAsia="ＭＳ Ｐゴシック" w:hAnsi="ＭＳ Ｐゴシック"/>
                <w:kern w:val="0"/>
                <w:sz w:val="20"/>
              </w:rPr>
            </w:pPr>
            <w:r>
              <w:rPr>
                <w:rFonts w:ascii="ＭＳ Ｐゴシック" w:eastAsia="ＭＳ Ｐゴシック" w:hAnsi="ＭＳ Ｐゴシック" w:hint="eastAsia"/>
                <w:kern w:val="0"/>
                <w:sz w:val="20"/>
              </w:rPr>
              <w:t>I</w:t>
            </w:r>
            <w:r w:rsidR="003C1436" w:rsidRPr="00D86CFB">
              <w:rPr>
                <w:rFonts w:ascii="ＭＳ Ｐゴシック" w:eastAsia="ＭＳ Ｐゴシック" w:hAnsi="ＭＳ Ｐゴシック" w:hint="eastAsia"/>
                <w:kern w:val="0"/>
                <w:sz w:val="20"/>
              </w:rPr>
              <w:t>度</w:t>
            </w:r>
          </w:p>
        </w:tc>
        <w:tc>
          <w:tcPr>
            <w:tcW w:w="7147" w:type="dxa"/>
          </w:tcPr>
          <w:p w14:paraId="49A890A8" w14:textId="77777777" w:rsidR="003C1436" w:rsidRPr="00E4405F" w:rsidRDefault="003C1436" w:rsidP="00CE5F88">
            <w:pPr>
              <w:widowControl/>
              <w:jc w:val="left"/>
              <w:rPr>
                <w:rFonts w:ascii="ＭＳ Ｐゴシック" w:eastAsia="ＭＳ Ｐゴシック" w:hAnsi="ＭＳ Ｐゴシック"/>
                <w:kern w:val="0"/>
                <w:sz w:val="20"/>
              </w:rPr>
            </w:pPr>
            <w:r w:rsidRPr="00E4405F">
              <w:rPr>
                <w:rFonts w:ascii="ＭＳ Ｐゴシック" w:eastAsia="ＭＳ Ｐゴシック" w:hAnsi="ＭＳ Ｐゴシック" w:hint="eastAsia"/>
                <w:bCs/>
                <w:kern w:val="0"/>
                <w:sz w:val="20"/>
              </w:rPr>
              <w:t>心疾患はあるが身体活動に制限はない。</w:t>
            </w:r>
          </w:p>
          <w:p w14:paraId="62C24EA0" w14:textId="77777777" w:rsidR="003C1436" w:rsidRPr="00E4405F" w:rsidRDefault="003C1436" w:rsidP="00CE5F88">
            <w:pPr>
              <w:widowControl/>
              <w:jc w:val="left"/>
              <w:rPr>
                <w:rFonts w:ascii="ＭＳ Ｐゴシック" w:eastAsia="ＭＳ Ｐゴシック" w:hAnsi="ＭＳ Ｐゴシック"/>
                <w:kern w:val="0"/>
                <w:sz w:val="20"/>
              </w:rPr>
            </w:pPr>
            <w:r w:rsidRPr="00E4405F">
              <w:rPr>
                <w:rFonts w:ascii="ＭＳ Ｐゴシック" w:eastAsia="ＭＳ Ｐゴシック" w:hAnsi="ＭＳ Ｐゴシック" w:hint="eastAsia"/>
                <w:bCs/>
                <w:kern w:val="0"/>
                <w:sz w:val="20"/>
              </w:rPr>
              <w:t>日常的な身体活動では疲労、動悸、呼吸困難、失神あるいは</w:t>
            </w:r>
          </w:p>
          <w:p w14:paraId="534F48E9" w14:textId="77777777" w:rsidR="003C1436" w:rsidRPr="00E4405F" w:rsidRDefault="003C1436" w:rsidP="00CE5F88">
            <w:pPr>
              <w:widowControl/>
              <w:jc w:val="left"/>
              <w:rPr>
                <w:rFonts w:ascii="ＭＳ Ｐゴシック" w:eastAsia="ＭＳ Ｐゴシック" w:hAnsi="ＭＳ Ｐゴシック"/>
                <w:kern w:val="0"/>
                <w:sz w:val="20"/>
              </w:rPr>
            </w:pPr>
            <w:r w:rsidRPr="00E4405F">
              <w:rPr>
                <w:rFonts w:ascii="ＭＳ Ｐゴシック" w:eastAsia="ＭＳ Ｐゴシック" w:hAnsi="ＭＳ Ｐゴシック" w:hint="eastAsia"/>
                <w:bCs/>
                <w:kern w:val="0"/>
                <w:sz w:val="20"/>
              </w:rPr>
              <w:t>狭心痛（胸痛）を生じない。</w:t>
            </w:r>
          </w:p>
        </w:tc>
      </w:tr>
      <w:tr w:rsidR="003C1436" w14:paraId="2A532309" w14:textId="77777777" w:rsidTr="00CE5F88">
        <w:tc>
          <w:tcPr>
            <w:tcW w:w="953" w:type="dxa"/>
          </w:tcPr>
          <w:p w14:paraId="3AD9AFA7" w14:textId="44F3BAAA" w:rsidR="003C1436" w:rsidRPr="00D86CFB" w:rsidRDefault="003C1436" w:rsidP="00CE5F88">
            <w:pPr>
              <w:widowControl/>
              <w:jc w:val="left"/>
              <w:rPr>
                <w:rFonts w:ascii="ＭＳ Ｐゴシック" w:eastAsia="ＭＳ Ｐゴシック" w:hAnsi="ＭＳ Ｐゴシック"/>
                <w:kern w:val="0"/>
                <w:sz w:val="20"/>
              </w:rPr>
            </w:pPr>
            <w:r>
              <w:rPr>
                <w:rFonts w:ascii="ＭＳ Ｐゴシック" w:eastAsia="ＭＳ Ｐゴシック" w:hAnsi="ＭＳ Ｐゴシック" w:hint="eastAsia"/>
                <w:kern w:val="0"/>
                <w:sz w:val="20"/>
              </w:rPr>
              <w:t>II</w:t>
            </w:r>
            <w:r w:rsidRPr="00D86CFB">
              <w:rPr>
                <w:rFonts w:ascii="ＭＳ Ｐゴシック" w:eastAsia="ＭＳ Ｐゴシック" w:hAnsi="ＭＳ Ｐゴシック" w:hint="eastAsia"/>
                <w:kern w:val="0"/>
                <w:sz w:val="20"/>
              </w:rPr>
              <w:t>度</w:t>
            </w:r>
          </w:p>
        </w:tc>
        <w:tc>
          <w:tcPr>
            <w:tcW w:w="7147" w:type="dxa"/>
          </w:tcPr>
          <w:p w14:paraId="4C34692B" w14:textId="554CD2F0" w:rsidR="003C1436" w:rsidRPr="00E4405F" w:rsidRDefault="003C1436" w:rsidP="00CE5F88">
            <w:pPr>
              <w:widowControl/>
              <w:jc w:val="left"/>
              <w:rPr>
                <w:rFonts w:ascii="ＭＳ Ｐゴシック" w:eastAsia="ＭＳ Ｐゴシック" w:hAnsi="ＭＳ Ｐゴシック"/>
                <w:kern w:val="0"/>
                <w:sz w:val="20"/>
              </w:rPr>
            </w:pPr>
            <w:r w:rsidRPr="00E4405F">
              <w:rPr>
                <w:rFonts w:ascii="ＭＳ Ｐゴシック" w:eastAsia="ＭＳ Ｐゴシック" w:hAnsi="ＭＳ Ｐゴシック" w:hint="eastAsia"/>
                <w:bCs/>
                <w:kern w:val="0"/>
                <w:sz w:val="20"/>
              </w:rPr>
              <w:t>軽度から中等度の身体活動の制限がある。安静時</w:t>
            </w:r>
            <w:r w:rsidR="008749E4">
              <w:rPr>
                <w:rFonts w:ascii="ＭＳ Ｐゴシック" w:eastAsia="ＭＳ Ｐゴシック" w:hAnsi="ＭＳ Ｐゴシック" w:hint="eastAsia"/>
                <w:bCs/>
                <w:kern w:val="0"/>
                <w:sz w:val="20"/>
              </w:rPr>
              <w:t>又は</w:t>
            </w:r>
            <w:r w:rsidRPr="00E4405F">
              <w:rPr>
                <w:rFonts w:ascii="ＭＳ Ｐゴシック" w:eastAsia="ＭＳ Ｐゴシック" w:hAnsi="ＭＳ Ｐゴシック" w:hint="eastAsia"/>
                <w:bCs/>
                <w:kern w:val="0"/>
                <w:sz w:val="20"/>
              </w:rPr>
              <w:t>軽労作時には無症状。</w:t>
            </w:r>
          </w:p>
          <w:p w14:paraId="11B365C0" w14:textId="77777777" w:rsidR="003C1436" w:rsidRPr="00E4405F" w:rsidRDefault="003C1436" w:rsidP="00CE5F88">
            <w:pPr>
              <w:widowControl/>
              <w:jc w:val="left"/>
              <w:rPr>
                <w:rFonts w:ascii="ＭＳ Ｐゴシック" w:eastAsia="ＭＳ Ｐゴシック" w:hAnsi="ＭＳ Ｐゴシック"/>
                <w:kern w:val="0"/>
                <w:sz w:val="20"/>
              </w:rPr>
            </w:pPr>
            <w:r w:rsidRPr="00E4405F">
              <w:rPr>
                <w:rFonts w:ascii="ＭＳ Ｐゴシック" w:eastAsia="ＭＳ Ｐゴシック" w:hAnsi="ＭＳ Ｐゴシック" w:hint="eastAsia"/>
                <w:bCs/>
                <w:kern w:val="0"/>
                <w:sz w:val="20"/>
              </w:rPr>
              <w:t>日常労作のうち、比較的強い労作（例えば、階段上昇、坂道歩行など）で疲労、動悸、呼吸困難、失神あるいは狭心痛（胸痛）を生ずる。</w:t>
            </w:r>
          </w:p>
        </w:tc>
      </w:tr>
      <w:tr w:rsidR="003C1436" w14:paraId="7C265A9F" w14:textId="77777777" w:rsidTr="00CE5F88">
        <w:tc>
          <w:tcPr>
            <w:tcW w:w="953" w:type="dxa"/>
          </w:tcPr>
          <w:p w14:paraId="5273D128" w14:textId="7F453074" w:rsidR="003C1436" w:rsidRPr="00D86CFB" w:rsidRDefault="003C1436" w:rsidP="00CE5F88">
            <w:pPr>
              <w:widowControl/>
              <w:jc w:val="left"/>
              <w:rPr>
                <w:rFonts w:ascii="ＭＳ Ｐゴシック" w:eastAsia="ＭＳ Ｐゴシック" w:hAnsi="ＭＳ Ｐゴシック"/>
                <w:kern w:val="0"/>
                <w:sz w:val="20"/>
              </w:rPr>
            </w:pPr>
            <w:r>
              <w:rPr>
                <w:rFonts w:ascii="ＭＳ Ｐゴシック" w:eastAsia="ＭＳ Ｐゴシック" w:hAnsi="ＭＳ Ｐゴシック" w:hint="eastAsia"/>
                <w:kern w:val="0"/>
                <w:sz w:val="20"/>
              </w:rPr>
              <w:t>ＩＩＩ</w:t>
            </w:r>
            <w:r w:rsidRPr="00D86CFB">
              <w:rPr>
                <w:rFonts w:ascii="ＭＳ Ｐゴシック" w:eastAsia="ＭＳ Ｐゴシック" w:hAnsi="ＭＳ Ｐゴシック" w:hint="eastAsia"/>
                <w:kern w:val="0"/>
                <w:sz w:val="20"/>
              </w:rPr>
              <w:t>度</w:t>
            </w:r>
          </w:p>
        </w:tc>
        <w:tc>
          <w:tcPr>
            <w:tcW w:w="7147" w:type="dxa"/>
          </w:tcPr>
          <w:p w14:paraId="402BD0E9" w14:textId="77777777" w:rsidR="003C1436" w:rsidRPr="00E4405F" w:rsidRDefault="003C1436" w:rsidP="00CE5F88">
            <w:pPr>
              <w:widowControl/>
              <w:jc w:val="left"/>
              <w:rPr>
                <w:rFonts w:ascii="ＭＳ Ｐゴシック" w:eastAsia="ＭＳ Ｐゴシック" w:hAnsi="ＭＳ Ｐゴシック"/>
                <w:kern w:val="0"/>
                <w:sz w:val="20"/>
              </w:rPr>
            </w:pPr>
            <w:r w:rsidRPr="00E4405F">
              <w:rPr>
                <w:rFonts w:ascii="ＭＳ Ｐゴシック" w:eastAsia="ＭＳ Ｐゴシック" w:hAnsi="ＭＳ Ｐゴシック" w:hint="eastAsia"/>
                <w:bCs/>
                <w:kern w:val="0"/>
                <w:sz w:val="20"/>
              </w:rPr>
              <w:t>高度の身体活動の制限がある。安静時には無症状。</w:t>
            </w:r>
          </w:p>
          <w:p w14:paraId="6BFA4B44" w14:textId="77777777" w:rsidR="003C1436" w:rsidRPr="00E4405F" w:rsidRDefault="003C1436" w:rsidP="00CE5F88">
            <w:pPr>
              <w:widowControl/>
              <w:jc w:val="left"/>
              <w:rPr>
                <w:rFonts w:ascii="ＭＳ Ｐゴシック" w:eastAsia="ＭＳ Ｐゴシック" w:hAnsi="ＭＳ Ｐゴシック"/>
                <w:kern w:val="0"/>
                <w:sz w:val="20"/>
              </w:rPr>
            </w:pPr>
            <w:r w:rsidRPr="00E4405F">
              <w:rPr>
                <w:rFonts w:ascii="ＭＳ Ｐゴシック" w:eastAsia="ＭＳ Ｐゴシック" w:hAnsi="ＭＳ Ｐゴシック" w:hint="eastAsia"/>
                <w:bCs/>
                <w:kern w:val="0"/>
                <w:sz w:val="20"/>
              </w:rPr>
              <w:t>日常労作のうち、軽労作（例えば、平地歩行など）で疲労、動悸、呼吸困難、失神あるいは狭心痛（胸痛）を生ずる。</w:t>
            </w:r>
          </w:p>
        </w:tc>
      </w:tr>
      <w:tr w:rsidR="003C1436" w14:paraId="374ADCEE" w14:textId="77777777" w:rsidTr="00CE5F88">
        <w:tc>
          <w:tcPr>
            <w:tcW w:w="953" w:type="dxa"/>
          </w:tcPr>
          <w:p w14:paraId="666F8DC1" w14:textId="1C60C83B" w:rsidR="003C1436" w:rsidRPr="00D86CFB" w:rsidRDefault="003C1436" w:rsidP="00CE5F88">
            <w:pPr>
              <w:widowControl/>
              <w:jc w:val="left"/>
              <w:rPr>
                <w:rFonts w:ascii="ＭＳ Ｐゴシック" w:eastAsia="ＭＳ Ｐゴシック" w:hAnsi="ＭＳ Ｐゴシック"/>
                <w:kern w:val="0"/>
                <w:sz w:val="20"/>
              </w:rPr>
            </w:pPr>
            <w:r>
              <w:rPr>
                <w:rFonts w:ascii="ＭＳ Ｐゴシック" w:eastAsia="ＭＳ Ｐゴシック" w:hAnsi="ＭＳ Ｐゴシック" w:hint="eastAsia"/>
                <w:kern w:val="0"/>
                <w:sz w:val="20"/>
              </w:rPr>
              <w:t>IV</w:t>
            </w:r>
            <w:r w:rsidRPr="00D86CFB">
              <w:rPr>
                <w:rFonts w:ascii="ＭＳ Ｐゴシック" w:eastAsia="ＭＳ Ｐゴシック" w:hAnsi="ＭＳ Ｐゴシック" w:hint="eastAsia"/>
                <w:kern w:val="0"/>
                <w:sz w:val="20"/>
              </w:rPr>
              <w:t>度</w:t>
            </w:r>
          </w:p>
        </w:tc>
        <w:tc>
          <w:tcPr>
            <w:tcW w:w="7147" w:type="dxa"/>
          </w:tcPr>
          <w:p w14:paraId="609E1907" w14:textId="77777777" w:rsidR="003C1436" w:rsidRPr="00E4405F" w:rsidRDefault="003C1436" w:rsidP="00CE5F88">
            <w:pPr>
              <w:widowControl/>
              <w:jc w:val="left"/>
              <w:rPr>
                <w:rFonts w:ascii="ＭＳ Ｐゴシック" w:eastAsia="ＭＳ Ｐゴシック" w:hAnsi="ＭＳ Ｐゴシック"/>
                <w:kern w:val="0"/>
                <w:sz w:val="20"/>
              </w:rPr>
            </w:pPr>
            <w:r w:rsidRPr="00E4405F">
              <w:rPr>
                <w:rFonts w:ascii="ＭＳ Ｐゴシック" w:eastAsia="ＭＳ Ｐゴシック" w:hAnsi="ＭＳ Ｐゴシック" w:hint="eastAsia"/>
                <w:bCs/>
                <w:kern w:val="0"/>
                <w:sz w:val="20"/>
              </w:rPr>
              <w:t>心疾患のためいかなる身体活動も制限される。</w:t>
            </w:r>
          </w:p>
          <w:p w14:paraId="2C32FB4F" w14:textId="77777777" w:rsidR="003C1436" w:rsidRPr="00E4405F" w:rsidRDefault="003C1436" w:rsidP="00CE5F88">
            <w:pPr>
              <w:widowControl/>
              <w:jc w:val="left"/>
              <w:rPr>
                <w:rFonts w:ascii="ＭＳ Ｐゴシック" w:eastAsia="ＭＳ Ｐゴシック" w:hAnsi="ＭＳ Ｐゴシック"/>
                <w:kern w:val="0"/>
                <w:sz w:val="20"/>
              </w:rPr>
            </w:pPr>
            <w:r w:rsidRPr="00E4405F">
              <w:rPr>
                <w:rFonts w:ascii="ＭＳ Ｐゴシック" w:eastAsia="ＭＳ Ｐゴシック" w:hAnsi="ＭＳ Ｐゴシック" w:hint="eastAsia"/>
                <w:bCs/>
                <w:kern w:val="0"/>
                <w:sz w:val="20"/>
              </w:rPr>
              <w:t>心不全症状や狭心痛（胸痛）が安静時にも存在する。</w:t>
            </w:r>
          </w:p>
          <w:p w14:paraId="3ADFD067" w14:textId="77777777" w:rsidR="003C1436" w:rsidRPr="001E26A8" w:rsidRDefault="003C1436" w:rsidP="00CE5F88">
            <w:pPr>
              <w:widowControl/>
              <w:jc w:val="left"/>
              <w:rPr>
                <w:kern w:val="0"/>
                <w:sz w:val="20"/>
              </w:rPr>
            </w:pPr>
            <w:r w:rsidRPr="00E4405F">
              <w:rPr>
                <w:rFonts w:ascii="ＭＳ Ｐゴシック" w:eastAsia="ＭＳ Ｐゴシック" w:hAnsi="ＭＳ Ｐゴシック" w:hint="eastAsia"/>
                <w:bCs/>
                <w:kern w:val="0"/>
                <w:sz w:val="20"/>
              </w:rPr>
              <w:t>わずかな身体活動でこれらが増悪する。</w:t>
            </w:r>
          </w:p>
        </w:tc>
      </w:tr>
    </w:tbl>
    <w:p w14:paraId="4E0A6450" w14:textId="77777777" w:rsidR="003C1436" w:rsidRPr="00E4405F" w:rsidRDefault="003C1436" w:rsidP="003C1436">
      <w:pPr>
        <w:widowControl/>
        <w:ind w:left="620" w:hanging="200"/>
        <w:jc w:val="right"/>
        <w:rPr>
          <w:rFonts w:ascii="ＭＳ Ｐゴシック" w:eastAsia="ＭＳ Ｐゴシック" w:hAnsi="ＭＳ Ｐゴシック"/>
          <w:kern w:val="0"/>
          <w:sz w:val="20"/>
        </w:rPr>
      </w:pPr>
      <w:r>
        <w:rPr>
          <w:rFonts w:hAnsi="Century"/>
          <w:b/>
          <w:bCs/>
          <w:color w:val="0D0D0D" w:themeColor="text1" w:themeTint="F2"/>
          <w:kern w:val="24"/>
          <w:sz w:val="20"/>
          <w:szCs w:val="20"/>
        </w:rPr>
        <w:t>NYHA: New York Heart Association</w:t>
      </w:r>
      <w:r w:rsidRPr="0066167E">
        <w:rPr>
          <w:rFonts w:ascii="ＭＳ Ｐゴシック" w:eastAsia="ＭＳ Ｐゴシック" w:hAnsi="ＭＳ Ｐゴシック"/>
          <w:noProof/>
          <w:kern w:val="0"/>
          <w:sz w:val="20"/>
        </w:rPr>
        <w:t xml:space="preserve"> </w:t>
      </w:r>
    </w:p>
    <w:p w14:paraId="1FE274BD" w14:textId="77777777" w:rsidR="003C1436" w:rsidRDefault="003C1436" w:rsidP="003C1436">
      <w:pPr>
        <w:widowControl/>
        <w:jc w:val="left"/>
        <w:rPr>
          <w:rFonts w:ascii="ＭＳ Ｐゴシック" w:eastAsia="ＭＳ Ｐゴシック" w:hAnsi="ＭＳ Ｐゴシック"/>
          <w:kern w:val="0"/>
          <w:sz w:val="20"/>
        </w:rPr>
      </w:pPr>
    </w:p>
    <w:p w14:paraId="4DA53D64" w14:textId="77777777" w:rsidR="003C1436" w:rsidRPr="00FE326E" w:rsidRDefault="003C1436" w:rsidP="003C1436">
      <w:pPr>
        <w:widowControl/>
        <w:jc w:val="left"/>
        <w:rPr>
          <w:rFonts w:ascii="ＭＳ Ｐゴシック" w:eastAsia="ＭＳ Ｐゴシック" w:hAnsi="ＭＳ Ｐゴシック"/>
          <w:b/>
          <w:kern w:val="0"/>
        </w:rPr>
      </w:pPr>
      <w:r w:rsidRPr="00FE326E">
        <w:rPr>
          <w:rFonts w:ascii="ＭＳ Ｐゴシック" w:eastAsia="ＭＳ Ｐゴシック" w:hAnsi="ＭＳ Ｐゴシック" w:hint="eastAsia"/>
          <w:b/>
          <w:kern w:val="0"/>
        </w:rPr>
        <w:t>NYHA分類については、以下の指標を参考に</w:t>
      </w:r>
      <w:r>
        <w:rPr>
          <w:rFonts w:ascii="ＭＳ Ｐゴシック" w:eastAsia="ＭＳ Ｐゴシック" w:hAnsi="ＭＳ Ｐゴシック" w:hint="eastAsia"/>
          <w:b/>
          <w:kern w:val="0"/>
        </w:rPr>
        <w:t>判断する</w:t>
      </w:r>
      <w:r w:rsidRPr="00FE326E">
        <w:rPr>
          <w:rFonts w:ascii="ＭＳ Ｐゴシック" w:eastAsia="ＭＳ Ｐゴシック" w:hAnsi="ＭＳ Ｐゴシック" w:hint="eastAsia"/>
          <w:b/>
          <w:kern w:val="0"/>
        </w:rPr>
        <w:t>こととする。</w:t>
      </w:r>
    </w:p>
    <w:tbl>
      <w:tblPr>
        <w:tblStyle w:val="af"/>
        <w:tblW w:w="8100" w:type="dxa"/>
        <w:tblInd w:w="620" w:type="dxa"/>
        <w:tblLook w:val="04A0" w:firstRow="1" w:lastRow="0" w:firstColumn="1" w:lastColumn="0" w:noHBand="0" w:noVBand="1"/>
      </w:tblPr>
      <w:tblGrid>
        <w:gridCol w:w="2040"/>
        <w:gridCol w:w="3360"/>
        <w:gridCol w:w="2700"/>
      </w:tblGrid>
      <w:tr w:rsidR="003C1436" w14:paraId="4B347D5C" w14:textId="77777777" w:rsidTr="00CE5F88">
        <w:tc>
          <w:tcPr>
            <w:tcW w:w="2040" w:type="dxa"/>
          </w:tcPr>
          <w:p w14:paraId="57311126" w14:textId="77777777"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hint="eastAsia"/>
                <w:bCs/>
                <w:kern w:val="0"/>
              </w:rPr>
              <w:t>NYHA分類</w:t>
            </w:r>
          </w:p>
        </w:tc>
        <w:tc>
          <w:tcPr>
            <w:tcW w:w="3360" w:type="dxa"/>
          </w:tcPr>
          <w:p w14:paraId="106BC742" w14:textId="77777777"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hint="eastAsia"/>
                <w:bCs/>
                <w:kern w:val="0"/>
              </w:rPr>
              <w:t>身体活動能力</w:t>
            </w:r>
          </w:p>
          <w:p w14:paraId="11C7EA66" w14:textId="47EE3D19"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hint="eastAsia"/>
                <w:bCs/>
                <w:kern w:val="0"/>
              </w:rPr>
              <w:t>（Specific</w:t>
            </w:r>
            <w:r w:rsidRPr="00FE326E">
              <w:rPr>
                <w:rFonts w:ascii="ＭＳ Ｐゴシック" w:eastAsia="ＭＳ Ｐゴシック" w:hAnsi="ＭＳ Ｐゴシック"/>
                <w:bCs/>
                <w:kern w:val="0"/>
              </w:rPr>
              <w:t xml:space="preserve"> Activity Scale</w:t>
            </w:r>
            <w:r>
              <w:rPr>
                <w:rFonts w:ascii="ＭＳ Ｐゴシック" w:eastAsia="ＭＳ Ｐゴシック" w:hAnsi="ＭＳ Ｐゴシック" w:hint="eastAsia"/>
                <w:bCs/>
                <w:kern w:val="0"/>
              </w:rPr>
              <w:t>：</w:t>
            </w:r>
            <w:r w:rsidRPr="00FE326E">
              <w:rPr>
                <w:rFonts w:ascii="ＭＳ Ｐゴシック" w:eastAsia="ＭＳ Ｐゴシック" w:hAnsi="ＭＳ Ｐゴシック" w:hint="eastAsia"/>
                <w:bCs/>
                <w:kern w:val="0"/>
              </w:rPr>
              <w:t>SAS）</w:t>
            </w:r>
          </w:p>
        </w:tc>
        <w:tc>
          <w:tcPr>
            <w:tcW w:w="2700" w:type="dxa"/>
          </w:tcPr>
          <w:p w14:paraId="3D78001B" w14:textId="77777777"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hint="eastAsia"/>
                <w:bCs/>
                <w:kern w:val="0"/>
              </w:rPr>
              <w:t>最大酸素摂取量</w:t>
            </w:r>
          </w:p>
          <w:p w14:paraId="3FA8D65D" w14:textId="77777777"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hint="eastAsia"/>
                <w:bCs/>
                <w:kern w:val="0"/>
              </w:rPr>
              <w:t>（peakVO</w:t>
            </w:r>
            <w:r w:rsidRPr="00FE326E">
              <w:rPr>
                <w:rFonts w:ascii="ＭＳ Ｐゴシック" w:eastAsia="ＭＳ Ｐゴシック" w:hAnsi="ＭＳ Ｐゴシック"/>
                <w:bCs/>
                <w:kern w:val="0"/>
                <w:vertAlign w:val="subscript"/>
              </w:rPr>
              <w:t>2</w:t>
            </w:r>
            <w:r w:rsidRPr="00FE326E">
              <w:rPr>
                <w:rFonts w:ascii="ＭＳ Ｐゴシック" w:eastAsia="ＭＳ Ｐゴシック" w:hAnsi="ＭＳ Ｐゴシック" w:hint="eastAsia"/>
                <w:bCs/>
                <w:kern w:val="0"/>
              </w:rPr>
              <w:t>）</w:t>
            </w:r>
          </w:p>
        </w:tc>
      </w:tr>
      <w:tr w:rsidR="003C1436" w14:paraId="60B526D8" w14:textId="77777777" w:rsidTr="00CE5F88">
        <w:tc>
          <w:tcPr>
            <w:tcW w:w="2040" w:type="dxa"/>
          </w:tcPr>
          <w:p w14:paraId="37BA0884" w14:textId="77777777"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bCs/>
                <w:kern w:val="0"/>
              </w:rPr>
              <w:t>I</w:t>
            </w:r>
          </w:p>
        </w:tc>
        <w:tc>
          <w:tcPr>
            <w:tcW w:w="3360" w:type="dxa"/>
          </w:tcPr>
          <w:p w14:paraId="76E57E7A" w14:textId="19AAD4BB"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bCs/>
                <w:kern w:val="0"/>
              </w:rPr>
              <w:t>6</w:t>
            </w:r>
            <w:r w:rsidRPr="00FE326E">
              <w:rPr>
                <w:rFonts w:ascii="ＭＳ Ｐゴシック" w:eastAsia="ＭＳ Ｐゴシック" w:hAnsi="ＭＳ Ｐゴシック" w:hint="eastAsia"/>
                <w:bCs/>
                <w:kern w:val="0"/>
              </w:rPr>
              <w:t>METs以上</w:t>
            </w:r>
          </w:p>
        </w:tc>
        <w:tc>
          <w:tcPr>
            <w:tcW w:w="2700" w:type="dxa"/>
          </w:tcPr>
          <w:p w14:paraId="5D31F5F2" w14:textId="77777777"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hint="eastAsia"/>
                <w:bCs/>
                <w:kern w:val="0"/>
              </w:rPr>
              <w:t>基準値の80％以上</w:t>
            </w:r>
          </w:p>
        </w:tc>
      </w:tr>
      <w:tr w:rsidR="003C1436" w14:paraId="100CED1E" w14:textId="77777777" w:rsidTr="00CE5F88">
        <w:tc>
          <w:tcPr>
            <w:tcW w:w="2040" w:type="dxa"/>
          </w:tcPr>
          <w:p w14:paraId="20A015D2" w14:textId="77777777"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bCs/>
                <w:kern w:val="0"/>
              </w:rPr>
              <w:t>II</w:t>
            </w:r>
          </w:p>
        </w:tc>
        <w:tc>
          <w:tcPr>
            <w:tcW w:w="3360" w:type="dxa"/>
          </w:tcPr>
          <w:p w14:paraId="3871DB9A" w14:textId="49AFCBF2"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hint="eastAsia"/>
                <w:bCs/>
                <w:kern w:val="0"/>
              </w:rPr>
              <w:t>3.5～5.9</w:t>
            </w:r>
            <w:r w:rsidRPr="00FE326E">
              <w:rPr>
                <w:rFonts w:ascii="ＭＳ Ｐゴシック" w:eastAsia="ＭＳ Ｐゴシック" w:hAnsi="ＭＳ Ｐゴシック"/>
                <w:bCs/>
                <w:kern w:val="0"/>
              </w:rPr>
              <w:t>METs</w:t>
            </w:r>
          </w:p>
        </w:tc>
        <w:tc>
          <w:tcPr>
            <w:tcW w:w="2700" w:type="dxa"/>
          </w:tcPr>
          <w:p w14:paraId="03027346" w14:textId="77777777"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hint="eastAsia"/>
                <w:bCs/>
                <w:kern w:val="0"/>
              </w:rPr>
              <w:t>基準値の60～80％</w:t>
            </w:r>
          </w:p>
        </w:tc>
      </w:tr>
      <w:tr w:rsidR="003C1436" w14:paraId="27A0E27B" w14:textId="77777777" w:rsidTr="00CE5F88">
        <w:tc>
          <w:tcPr>
            <w:tcW w:w="2040" w:type="dxa"/>
          </w:tcPr>
          <w:p w14:paraId="5AF16394" w14:textId="77777777"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bCs/>
                <w:kern w:val="0"/>
              </w:rPr>
              <w:t>III</w:t>
            </w:r>
          </w:p>
        </w:tc>
        <w:tc>
          <w:tcPr>
            <w:tcW w:w="3360" w:type="dxa"/>
          </w:tcPr>
          <w:p w14:paraId="798600C6" w14:textId="782FDDB9"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hint="eastAsia"/>
                <w:bCs/>
                <w:kern w:val="0"/>
              </w:rPr>
              <w:t>2～3.4</w:t>
            </w:r>
            <w:r w:rsidRPr="00FE326E">
              <w:rPr>
                <w:rFonts w:ascii="ＭＳ Ｐゴシック" w:eastAsia="ＭＳ Ｐゴシック" w:hAnsi="ＭＳ Ｐゴシック"/>
                <w:bCs/>
                <w:kern w:val="0"/>
              </w:rPr>
              <w:t>METs</w:t>
            </w:r>
          </w:p>
        </w:tc>
        <w:tc>
          <w:tcPr>
            <w:tcW w:w="2700" w:type="dxa"/>
          </w:tcPr>
          <w:p w14:paraId="24D8AE3B" w14:textId="77777777"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hint="eastAsia"/>
                <w:bCs/>
                <w:kern w:val="0"/>
              </w:rPr>
              <w:t>基準値の40～60％</w:t>
            </w:r>
          </w:p>
        </w:tc>
      </w:tr>
      <w:tr w:rsidR="003C1436" w14:paraId="152CBECD" w14:textId="77777777" w:rsidTr="00CE5F88">
        <w:tc>
          <w:tcPr>
            <w:tcW w:w="2040" w:type="dxa"/>
          </w:tcPr>
          <w:p w14:paraId="621D4260" w14:textId="77777777"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bCs/>
                <w:kern w:val="0"/>
              </w:rPr>
              <w:t>IV</w:t>
            </w:r>
          </w:p>
        </w:tc>
        <w:tc>
          <w:tcPr>
            <w:tcW w:w="3360" w:type="dxa"/>
          </w:tcPr>
          <w:p w14:paraId="178857D6" w14:textId="5F5A081A"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hint="eastAsia"/>
                <w:bCs/>
                <w:kern w:val="0"/>
              </w:rPr>
              <w:t>1～1.9METs以下</w:t>
            </w:r>
          </w:p>
        </w:tc>
        <w:tc>
          <w:tcPr>
            <w:tcW w:w="2700" w:type="dxa"/>
          </w:tcPr>
          <w:p w14:paraId="649E62FD" w14:textId="77777777"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hint="eastAsia"/>
                <w:bCs/>
                <w:kern w:val="0"/>
              </w:rPr>
              <w:t>施行不能あるいは</w:t>
            </w:r>
          </w:p>
          <w:p w14:paraId="2B48713B" w14:textId="77777777" w:rsidR="003C1436" w:rsidRPr="00FE326E" w:rsidRDefault="003C1436" w:rsidP="00CE5F88">
            <w:pPr>
              <w:widowControl/>
              <w:ind w:leftChars="200" w:left="630" w:hangingChars="100" w:hanging="210"/>
              <w:jc w:val="left"/>
              <w:rPr>
                <w:rFonts w:ascii="ＭＳ Ｐゴシック" w:eastAsia="ＭＳ Ｐゴシック" w:hAnsi="ＭＳ Ｐゴシック"/>
                <w:kern w:val="0"/>
              </w:rPr>
            </w:pPr>
            <w:r w:rsidRPr="00FE326E">
              <w:rPr>
                <w:rFonts w:ascii="ＭＳ Ｐゴシック" w:eastAsia="ＭＳ Ｐゴシック" w:hAnsi="ＭＳ Ｐゴシック" w:hint="eastAsia"/>
                <w:bCs/>
                <w:kern w:val="0"/>
              </w:rPr>
              <w:t>基準値の40％未満</w:t>
            </w:r>
          </w:p>
        </w:tc>
      </w:tr>
    </w:tbl>
    <w:p w14:paraId="70A07432" w14:textId="77777777" w:rsidR="003C1436" w:rsidRDefault="003C1436" w:rsidP="003C1436">
      <w:pPr>
        <w:widowControl/>
        <w:ind w:leftChars="200" w:left="620" w:hangingChars="100" w:hanging="200"/>
        <w:jc w:val="left"/>
        <w:rPr>
          <w:rFonts w:ascii="ＭＳ Ｐゴシック" w:eastAsia="ＭＳ Ｐゴシック" w:hAnsi="ＭＳ Ｐゴシック"/>
          <w:bCs/>
          <w:kern w:val="0"/>
          <w:sz w:val="20"/>
        </w:rPr>
      </w:pPr>
    </w:p>
    <w:p w14:paraId="56968511" w14:textId="77777777" w:rsidR="003C1436" w:rsidRPr="00E4405F" w:rsidRDefault="003C1436" w:rsidP="003C1436">
      <w:pPr>
        <w:widowControl/>
        <w:ind w:leftChars="200" w:left="620" w:hangingChars="100" w:hanging="200"/>
        <w:jc w:val="left"/>
        <w:rPr>
          <w:rFonts w:ascii="ＭＳ Ｐゴシック" w:eastAsia="ＭＳ Ｐゴシック" w:hAnsi="ＭＳ Ｐゴシック"/>
          <w:kern w:val="0"/>
          <w:sz w:val="20"/>
        </w:rPr>
      </w:pPr>
      <w:r>
        <w:rPr>
          <w:rFonts w:ascii="ＭＳ Ｐゴシック" w:eastAsia="ＭＳ Ｐゴシック" w:hAnsi="ＭＳ Ｐゴシック" w:hint="eastAsia"/>
          <w:bCs/>
          <w:kern w:val="0"/>
          <w:sz w:val="20"/>
        </w:rPr>
        <w:t>※</w:t>
      </w:r>
      <w:r w:rsidRPr="00E4405F">
        <w:rPr>
          <w:rFonts w:ascii="ＭＳ Ｐゴシック" w:eastAsia="ＭＳ Ｐゴシック" w:hAnsi="ＭＳ Ｐゴシック" w:hint="eastAsia"/>
          <w:bCs/>
          <w:kern w:val="0"/>
          <w:sz w:val="20"/>
        </w:rPr>
        <w:t>NYHA分類に厳密に対応するSASはないが、</w:t>
      </w:r>
    </w:p>
    <w:p w14:paraId="677BD462" w14:textId="3D8945E0" w:rsidR="003C1436" w:rsidRPr="00E4405F" w:rsidRDefault="003C1436" w:rsidP="003C1436">
      <w:pPr>
        <w:widowControl/>
        <w:ind w:leftChars="200" w:left="620" w:hangingChars="100" w:hanging="200"/>
        <w:jc w:val="left"/>
        <w:rPr>
          <w:rFonts w:ascii="ＭＳ Ｐゴシック" w:eastAsia="ＭＳ Ｐゴシック" w:hAnsi="ＭＳ Ｐゴシック"/>
          <w:kern w:val="0"/>
          <w:sz w:val="20"/>
        </w:rPr>
      </w:pPr>
      <w:r w:rsidRPr="00E4405F">
        <w:rPr>
          <w:rFonts w:ascii="ＭＳ Ｐゴシック" w:eastAsia="ＭＳ Ｐゴシック" w:hAnsi="ＭＳ Ｐゴシック" w:hint="eastAsia"/>
          <w:bCs/>
          <w:kern w:val="0"/>
          <w:sz w:val="20"/>
        </w:rPr>
        <w:t>「室内歩行</w:t>
      </w:r>
      <w:r>
        <w:rPr>
          <w:rFonts w:ascii="ＭＳ Ｐゴシック" w:eastAsia="ＭＳ Ｐゴシック" w:hAnsi="ＭＳ Ｐゴシック" w:hint="eastAsia"/>
          <w:bCs/>
          <w:kern w:val="0"/>
          <w:sz w:val="20"/>
        </w:rPr>
        <w:t>２</w:t>
      </w:r>
      <w:r w:rsidRPr="00E4405F">
        <w:rPr>
          <w:rFonts w:ascii="ＭＳ Ｐゴシック" w:eastAsia="ＭＳ Ｐゴシック" w:hAnsi="ＭＳ Ｐゴシック" w:hint="eastAsia"/>
          <w:bCs/>
          <w:kern w:val="0"/>
          <w:sz w:val="20"/>
        </w:rPr>
        <w:t>METs、通常歩行3.5METs、ラジオ体操・ストレッチ体操</w:t>
      </w:r>
      <w:r>
        <w:rPr>
          <w:rFonts w:ascii="ＭＳ Ｐゴシック" w:eastAsia="ＭＳ Ｐゴシック" w:hAnsi="ＭＳ Ｐゴシック" w:hint="eastAsia"/>
          <w:bCs/>
          <w:kern w:val="0"/>
          <w:sz w:val="20"/>
        </w:rPr>
        <w:t>４</w:t>
      </w:r>
      <w:r w:rsidRPr="00E4405F">
        <w:rPr>
          <w:rFonts w:ascii="ＭＳ Ｐゴシック" w:eastAsia="ＭＳ Ｐゴシック" w:hAnsi="ＭＳ Ｐゴシック" w:hint="eastAsia"/>
          <w:bCs/>
          <w:kern w:val="0"/>
          <w:sz w:val="20"/>
        </w:rPr>
        <w:t>METs、速歩</w:t>
      </w:r>
      <w:r>
        <w:rPr>
          <w:rFonts w:ascii="ＭＳ Ｐゴシック" w:eastAsia="ＭＳ Ｐゴシック" w:hAnsi="ＭＳ Ｐゴシック" w:hint="eastAsia"/>
          <w:bCs/>
          <w:kern w:val="0"/>
          <w:sz w:val="20"/>
        </w:rPr>
        <w:t>５～６</w:t>
      </w:r>
      <w:r w:rsidRPr="00E4405F">
        <w:rPr>
          <w:rFonts w:ascii="ＭＳ Ｐゴシック" w:eastAsia="ＭＳ Ｐゴシック" w:hAnsi="ＭＳ Ｐゴシック" w:hint="eastAsia"/>
          <w:bCs/>
          <w:kern w:val="0"/>
          <w:sz w:val="20"/>
        </w:rPr>
        <w:t>METs、階段</w:t>
      </w:r>
      <w:r>
        <w:rPr>
          <w:rFonts w:ascii="ＭＳ Ｐゴシック" w:eastAsia="ＭＳ Ｐゴシック" w:hAnsi="ＭＳ Ｐゴシック" w:hint="eastAsia"/>
          <w:bCs/>
          <w:kern w:val="0"/>
          <w:sz w:val="20"/>
        </w:rPr>
        <w:t>６～７</w:t>
      </w:r>
      <w:r w:rsidRPr="00E4405F">
        <w:rPr>
          <w:rFonts w:ascii="ＭＳ Ｐゴシック" w:eastAsia="ＭＳ Ｐゴシック" w:hAnsi="ＭＳ Ｐゴシック" w:hint="eastAsia"/>
          <w:bCs/>
          <w:kern w:val="0"/>
          <w:sz w:val="20"/>
        </w:rPr>
        <w:t>METs」をおおよその目安として分類した。</w:t>
      </w:r>
    </w:p>
    <w:p w14:paraId="0A6E09E9" w14:textId="77777777" w:rsidR="003C1436" w:rsidRDefault="003C1436" w:rsidP="00E33253">
      <w:pPr>
        <w:rPr>
          <w:rFonts w:ascii="ＭＳ Ｐゴシック" w:eastAsia="ＭＳ Ｐゴシック" w:hAnsi="ＭＳ Ｐゴシック"/>
          <w:kern w:val="0"/>
        </w:rPr>
      </w:pPr>
    </w:p>
    <w:p w14:paraId="5FB16F06" w14:textId="77777777" w:rsidR="00C43C0F" w:rsidRPr="003C1436" w:rsidRDefault="00C43C0F" w:rsidP="00E33253">
      <w:pPr>
        <w:rPr>
          <w:rFonts w:ascii="ＭＳ Ｐゴシック" w:eastAsia="ＭＳ Ｐゴシック" w:hAnsi="ＭＳ Ｐゴシック"/>
          <w:kern w:val="0"/>
        </w:rPr>
      </w:pPr>
    </w:p>
    <w:p w14:paraId="4FB2D300" w14:textId="005A58B1" w:rsidR="00E33253" w:rsidRPr="003C1436" w:rsidRDefault="00E33253" w:rsidP="00C557C4">
      <w:pPr>
        <w:ind w:leftChars="100" w:left="420" w:hangingChars="100" w:hanging="210"/>
        <w:rPr>
          <w:rFonts w:ascii="ＭＳ Ｐゴシック" w:eastAsia="ＭＳ Ｐゴシック" w:hAnsi="ＭＳ Ｐゴシック"/>
          <w:kern w:val="0"/>
          <w:highlight w:val="yellow"/>
        </w:rPr>
      </w:pPr>
      <w:r w:rsidRPr="00A31CE6">
        <w:rPr>
          <w:rFonts w:ascii="ＭＳ Ｐゴシック" w:eastAsia="ＭＳ Ｐゴシック" w:hAnsi="ＭＳ Ｐゴシック" w:hint="eastAsia"/>
        </w:rPr>
        <w:t>２</w:t>
      </w:r>
      <w:r w:rsidR="00DF0B02" w:rsidRPr="00A31CE6">
        <w:rPr>
          <w:rFonts w:ascii="ＭＳ Ｐゴシック" w:eastAsia="ＭＳ Ｐゴシック" w:hAnsi="ＭＳ Ｐゴシック" w:hint="eastAsia"/>
        </w:rPr>
        <w:t>）</w:t>
      </w:r>
      <w:r w:rsidR="009E6F1E" w:rsidRPr="00A31CE6">
        <w:rPr>
          <w:rFonts w:ascii="ＭＳ Ｐゴシック" w:eastAsia="ＭＳ Ｐゴシック" w:hAnsi="ＭＳ Ｐゴシック" w:hint="eastAsia"/>
        </w:rPr>
        <w:t>（当該疾病が原因となる</w:t>
      </w:r>
      <w:r w:rsidR="00464C27">
        <w:rPr>
          <w:rFonts w:ascii="ＭＳ Ｐゴシック" w:eastAsia="ＭＳ Ｐゴシック" w:hAnsi="ＭＳ Ｐゴシック" w:hint="eastAsia"/>
        </w:rPr>
        <w:t>解</w:t>
      </w:r>
      <w:r w:rsidR="00464C27" w:rsidRPr="00A31CE6">
        <w:rPr>
          <w:rFonts w:ascii="ＭＳ Ｐゴシック" w:eastAsia="ＭＳ Ｐゴシック" w:hAnsi="ＭＳ Ｐゴシック" w:hint="eastAsia"/>
        </w:rPr>
        <w:t>離</w:t>
      </w:r>
      <w:r w:rsidR="009E6F1E" w:rsidRPr="00A31CE6">
        <w:rPr>
          <w:rFonts w:ascii="ＭＳ Ｐゴシック" w:eastAsia="ＭＳ Ｐゴシック" w:hAnsi="ＭＳ Ｐゴシック" w:hint="eastAsia"/>
        </w:rPr>
        <w:t>や梗塞などの）</w:t>
      </w:r>
      <w:r w:rsidR="00733AEB" w:rsidRPr="00A31CE6">
        <w:rPr>
          <w:rFonts w:ascii="ＭＳ Ｐゴシック" w:eastAsia="ＭＳ Ｐゴシック" w:hAnsi="ＭＳ Ｐゴシック" w:hint="eastAsia"/>
        </w:rPr>
        <w:t>動脈合併症</w:t>
      </w:r>
      <w:r w:rsidR="009E6F1E" w:rsidRPr="00A31CE6">
        <w:rPr>
          <w:rFonts w:ascii="ＭＳ Ｐゴシック" w:eastAsia="ＭＳ Ｐゴシック" w:hAnsi="ＭＳ Ｐゴシック" w:hint="eastAsia"/>
        </w:rPr>
        <w:t>や</w:t>
      </w:r>
      <w:r w:rsidR="00533B97" w:rsidRPr="00A31CE6">
        <w:rPr>
          <w:rFonts w:ascii="ＭＳ Ｐゴシック" w:eastAsia="ＭＳ Ｐゴシック" w:hAnsi="ＭＳ Ｐゴシック" w:hint="eastAsia"/>
        </w:rPr>
        <w:t>消化管</w:t>
      </w:r>
      <w:r w:rsidR="009E6F1E" w:rsidRPr="00A31CE6">
        <w:rPr>
          <w:rFonts w:ascii="ＭＳ Ｐゴシック" w:eastAsia="ＭＳ Ｐゴシック" w:hAnsi="ＭＳ Ｐゴシック" w:hint="eastAsia"/>
        </w:rPr>
        <w:t>を含む</w:t>
      </w:r>
      <w:r w:rsidR="00733AEB" w:rsidRPr="00A31CE6">
        <w:rPr>
          <w:rFonts w:ascii="ＭＳ Ｐゴシック" w:eastAsia="ＭＳ Ｐゴシック" w:hAnsi="ＭＳ Ｐゴシック" w:hint="eastAsia"/>
        </w:rPr>
        <w:t>臓器破裂を</w:t>
      </w:r>
      <w:r w:rsidR="003A24C2">
        <w:rPr>
          <w:rFonts w:ascii="ＭＳ Ｐゴシック" w:eastAsia="ＭＳ Ｐゴシック" w:hAnsi="ＭＳ Ｐゴシック" w:hint="eastAsia"/>
        </w:rPr>
        <w:t>１</w:t>
      </w:r>
      <w:r w:rsidR="000738E0" w:rsidRPr="00A31CE6">
        <w:rPr>
          <w:rFonts w:ascii="ＭＳ Ｐゴシック" w:eastAsia="ＭＳ Ｐゴシック" w:hAnsi="ＭＳ Ｐゴシック" w:hint="eastAsia"/>
        </w:rPr>
        <w:t>回</w:t>
      </w:r>
      <w:r w:rsidR="003602CF" w:rsidRPr="00A31CE6">
        <w:rPr>
          <w:rFonts w:ascii="ＭＳ Ｐゴシック" w:eastAsia="ＭＳ Ｐゴシック" w:hAnsi="ＭＳ Ｐゴシック" w:hint="eastAsia"/>
        </w:rPr>
        <w:t>以上発症し</w:t>
      </w:r>
      <w:r w:rsidR="00533B97" w:rsidRPr="00A31CE6">
        <w:rPr>
          <w:rFonts w:ascii="ＭＳ Ｐゴシック" w:eastAsia="ＭＳ Ｐゴシック" w:hAnsi="ＭＳ Ｐゴシック" w:hint="eastAsia"/>
        </w:rPr>
        <w:t>た</w:t>
      </w:r>
      <w:r w:rsidR="003602CF" w:rsidRPr="00A31CE6">
        <w:rPr>
          <w:rFonts w:ascii="ＭＳ Ｐゴシック" w:eastAsia="ＭＳ Ｐゴシック" w:hAnsi="ＭＳ Ｐゴシック" w:hint="eastAsia"/>
        </w:rPr>
        <w:t>場合。</w:t>
      </w:r>
    </w:p>
    <w:p w14:paraId="16A26A1C" w14:textId="15554247" w:rsidR="001B1189" w:rsidRDefault="00E33253" w:rsidP="00C557C4">
      <w:pPr>
        <w:ind w:leftChars="100" w:left="420" w:hangingChars="100" w:hanging="210"/>
        <w:rPr>
          <w:rFonts w:ascii="ＭＳ Ｐゴシック" w:eastAsia="ＭＳ Ｐゴシック" w:hAnsi="ＭＳ Ｐゴシック"/>
          <w:kern w:val="0"/>
        </w:rPr>
      </w:pPr>
      <w:r w:rsidRPr="00A31CE6">
        <w:rPr>
          <w:rFonts w:ascii="ＭＳ Ｐゴシック" w:eastAsia="ＭＳ Ｐゴシック" w:hAnsi="ＭＳ Ｐゴシック" w:hint="eastAsia"/>
          <w:kern w:val="0"/>
        </w:rPr>
        <w:lastRenderedPageBreak/>
        <w:t>３</w:t>
      </w:r>
      <w:r w:rsidR="00DF0B02" w:rsidRPr="00A31CE6">
        <w:rPr>
          <w:rFonts w:ascii="ＭＳ Ｐゴシック" w:eastAsia="ＭＳ Ｐゴシック" w:hAnsi="ＭＳ Ｐゴシック" w:hint="eastAsia"/>
          <w:kern w:val="0"/>
        </w:rPr>
        <w:t>）</w:t>
      </w:r>
      <w:r w:rsidR="00000F10">
        <w:rPr>
          <w:rFonts w:ascii="ＭＳ Ｐゴシック" w:eastAsia="ＭＳ Ｐゴシック" w:hAnsi="ＭＳ Ｐゴシック" w:hint="eastAsia"/>
          <w:kern w:val="0"/>
        </w:rPr>
        <w:t>患者の手拳大以上の皮下血腫が年間５回以上出現した場合。（ただし、同じ場所に出現した皮下血腫は一旦消失しないものについては１回と数えることとする。また、異所性に出現した場合に同時発症の際は２回までカウント可とする。）</w:t>
      </w:r>
    </w:p>
    <w:p w14:paraId="1105A0C9" w14:textId="30DD483E" w:rsidR="00E33253" w:rsidRPr="00E33253" w:rsidRDefault="00E33253" w:rsidP="009E6F1E">
      <w:pPr>
        <w:rPr>
          <w:rFonts w:ascii="ＭＳ Ｐゴシック" w:eastAsia="ＭＳ Ｐゴシック" w:hAnsi="ＭＳ Ｐゴシック"/>
          <w:kern w:val="0"/>
        </w:rPr>
      </w:pPr>
    </w:p>
    <w:p w14:paraId="1FF5E875" w14:textId="77777777" w:rsidR="00E33253" w:rsidRDefault="00E33253" w:rsidP="009E6F1E">
      <w:pPr>
        <w:rPr>
          <w:rFonts w:ascii="ＭＳ Ｐゴシック" w:eastAsia="ＭＳ Ｐゴシック" w:hAnsi="ＭＳ Ｐゴシック"/>
        </w:rPr>
      </w:pPr>
    </w:p>
    <w:p w14:paraId="16E3C4D5" w14:textId="77777777" w:rsidR="002A4EC3" w:rsidRDefault="002A4EC3" w:rsidP="002A4EC3">
      <w:pPr>
        <w:widowControl/>
        <w:jc w:val="left"/>
        <w:rPr>
          <w:rFonts w:asciiTheme="minorEastAsia" w:hAnsiTheme="minorEastAsia"/>
          <w:kern w:val="0"/>
          <w:szCs w:val="21"/>
        </w:rPr>
      </w:pPr>
      <w:r>
        <w:rPr>
          <w:rFonts w:asciiTheme="minorEastAsia" w:hAnsiTheme="minorEastAsia" w:hint="eastAsia"/>
          <w:kern w:val="0"/>
          <w:szCs w:val="21"/>
        </w:rPr>
        <w:t>※診断基準及び重症度分類の適応における留意事項</w:t>
      </w:r>
    </w:p>
    <w:p w14:paraId="3B02CBF6" w14:textId="47ED4005" w:rsidR="002A4EC3" w:rsidRDefault="002A4EC3" w:rsidP="002A4EC3">
      <w:pPr>
        <w:widowControl/>
        <w:ind w:left="420" w:hangingChars="200" w:hanging="420"/>
        <w:jc w:val="left"/>
        <w:rPr>
          <w:rFonts w:asciiTheme="minorEastAsia" w:hAnsiTheme="minorEastAsia"/>
          <w:szCs w:val="21"/>
        </w:rPr>
      </w:pPr>
      <w:r>
        <w:rPr>
          <w:rFonts w:hint="eastAsia"/>
          <w:kern w:val="0"/>
          <w:szCs w:val="21"/>
        </w:rPr>
        <w:t>１．</w:t>
      </w:r>
      <w:r>
        <w:rPr>
          <w:rFonts w:asciiTheme="minorEastAsia" w:hAnsiTheme="minorEastAsia" w:hint="eastAsia"/>
          <w:szCs w:val="21"/>
        </w:rPr>
        <w:t>病名診断に用いる臨床症状、検査所見等に関して、診断基準上に特段の規定がない場合には、いずれの時期のものを用いても差し支えない（ただし、当該疾病の経過を示す臨床症状等であって、確認可能なものに限る</w:t>
      </w:r>
      <w:r w:rsidR="00EA280A">
        <w:rPr>
          <w:rFonts w:asciiTheme="minorEastAsia" w:hAnsiTheme="minorEastAsia" w:hint="eastAsia"/>
          <w:szCs w:val="21"/>
        </w:rPr>
        <w:t>。</w:t>
      </w:r>
      <w:r>
        <w:rPr>
          <w:rFonts w:asciiTheme="minorEastAsia" w:hAnsiTheme="minorEastAsia" w:hint="eastAsia"/>
          <w:szCs w:val="21"/>
        </w:rPr>
        <w:t>）</w:t>
      </w:r>
      <w:r w:rsidR="00705C6E">
        <w:rPr>
          <w:rFonts w:asciiTheme="minorEastAsia" w:hAnsiTheme="minorEastAsia" w:hint="eastAsia"/>
          <w:szCs w:val="21"/>
        </w:rPr>
        <w:t>。</w:t>
      </w:r>
    </w:p>
    <w:p w14:paraId="75577920" w14:textId="02DC5F96" w:rsidR="002A4EC3" w:rsidRDefault="002A4EC3" w:rsidP="002A4EC3">
      <w:pPr>
        <w:widowControl/>
        <w:ind w:left="420" w:hangingChars="200" w:hanging="420"/>
        <w:jc w:val="left"/>
        <w:rPr>
          <w:rFonts w:asciiTheme="minorEastAsia" w:hAnsiTheme="minorEastAsia"/>
          <w:szCs w:val="21"/>
        </w:rPr>
      </w:pPr>
      <w:r>
        <w:rPr>
          <w:rFonts w:asciiTheme="minorEastAsia" w:hAnsiTheme="minorEastAsia" w:hint="eastAsia"/>
          <w:szCs w:val="21"/>
        </w:rPr>
        <w:t>２．治療開始後における重症度分類については、適切な医学的管理の下で治療が行われている状態で</w:t>
      </w:r>
      <w:r w:rsidR="00EA280A">
        <w:rPr>
          <w:rFonts w:asciiTheme="minorEastAsia" w:hAnsiTheme="minorEastAsia" w:hint="eastAsia"/>
          <w:szCs w:val="21"/>
        </w:rPr>
        <w:t>あって</w:t>
      </w:r>
      <w:r>
        <w:rPr>
          <w:rFonts w:asciiTheme="minorEastAsia" w:hAnsiTheme="minorEastAsia" w:hint="eastAsia"/>
          <w:szCs w:val="21"/>
        </w:rPr>
        <w:t>、直近６</w:t>
      </w:r>
      <w:r w:rsidR="009D2584">
        <w:rPr>
          <w:rFonts w:asciiTheme="minorEastAsia" w:hAnsiTheme="minorEastAsia" w:hint="eastAsia"/>
          <w:szCs w:val="21"/>
        </w:rPr>
        <w:t>か</w:t>
      </w:r>
      <w:r>
        <w:rPr>
          <w:rFonts w:asciiTheme="minorEastAsia" w:hAnsiTheme="minorEastAsia" w:hint="eastAsia"/>
          <w:szCs w:val="21"/>
        </w:rPr>
        <w:t>月間で最も悪い状態を医師が判断することとする。</w:t>
      </w:r>
    </w:p>
    <w:p w14:paraId="37CEBBE2" w14:textId="5B4B9D09" w:rsidR="002A4EC3" w:rsidRDefault="002A4EC3" w:rsidP="002A4EC3">
      <w:pPr>
        <w:widowControl/>
        <w:ind w:left="420" w:hangingChars="200" w:hanging="420"/>
        <w:jc w:val="left"/>
        <w:rPr>
          <w:kern w:val="0"/>
          <w:sz w:val="20"/>
        </w:rPr>
      </w:pPr>
      <w:r>
        <w:rPr>
          <w:rFonts w:hint="eastAsia"/>
          <w:kern w:val="0"/>
          <w:szCs w:val="21"/>
        </w:rPr>
        <w:t>３．なお、症状の程度が上記の重症度分類等で一定以上に該当しない者であるが、高額な医療を継続することが必要な</w:t>
      </w:r>
      <w:r w:rsidR="00EA280A">
        <w:rPr>
          <w:rFonts w:hint="eastAsia"/>
          <w:kern w:val="0"/>
          <w:szCs w:val="21"/>
        </w:rPr>
        <w:t>もの</w:t>
      </w:r>
      <w:r>
        <w:rPr>
          <w:rFonts w:hint="eastAsia"/>
          <w:kern w:val="0"/>
          <w:szCs w:val="21"/>
        </w:rPr>
        <w:t>については、医療費助成の対象とする。</w:t>
      </w:r>
    </w:p>
    <w:p w14:paraId="6090AF84" w14:textId="7FBC7AEA" w:rsidR="003755BD" w:rsidRPr="00CD1578" w:rsidRDefault="003755BD" w:rsidP="00CE4ABF">
      <w:pPr>
        <w:widowControl/>
        <w:jc w:val="left"/>
        <w:rPr>
          <w:rFonts w:ascii="ＭＳ Ｐゴシック" w:eastAsia="ＭＳ Ｐゴシック" w:hAnsi="ＭＳ Ｐゴシック"/>
          <w:b/>
        </w:rPr>
      </w:pPr>
    </w:p>
    <w:sectPr w:rsidR="003755BD" w:rsidRPr="00CD1578" w:rsidSect="00CC64BB">
      <w:pgSz w:w="11906" w:h="16838"/>
      <w:pgMar w:top="1440" w:right="1080" w:bottom="1440" w:left="108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EBF9AA" w14:textId="77777777" w:rsidR="00BC7DBB" w:rsidRDefault="00BC7DBB" w:rsidP="005C0141">
      <w:r>
        <w:separator/>
      </w:r>
    </w:p>
  </w:endnote>
  <w:endnote w:type="continuationSeparator" w:id="0">
    <w:p w14:paraId="3ED62C3A" w14:textId="77777777" w:rsidR="00BC7DBB" w:rsidRDefault="00BC7DBB" w:rsidP="005C0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AFE40" w14:textId="77777777" w:rsidR="00BC7DBB" w:rsidRDefault="00BC7DBB" w:rsidP="005C0141">
      <w:r>
        <w:separator/>
      </w:r>
    </w:p>
  </w:footnote>
  <w:footnote w:type="continuationSeparator" w:id="0">
    <w:p w14:paraId="5821D901" w14:textId="77777777" w:rsidR="00BC7DBB" w:rsidRDefault="00BC7DBB" w:rsidP="005C01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2191"/>
    <w:multiLevelType w:val="hybridMultilevel"/>
    <w:tmpl w:val="3F1EF510"/>
    <w:lvl w:ilvl="0" w:tplc="5ADC1CA4">
      <w:start w:val="1"/>
      <w:numFmt w:val="decimalFullWidth"/>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1DAB60A5"/>
    <w:multiLevelType w:val="hybridMultilevel"/>
    <w:tmpl w:val="2CAE85AC"/>
    <w:lvl w:ilvl="0" w:tplc="5992B15C">
      <w:start w:val="1"/>
      <w:numFmt w:val="decimalFullWidth"/>
      <w:lvlText w:val="（%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E4C1D77"/>
    <w:multiLevelType w:val="hybridMultilevel"/>
    <w:tmpl w:val="1A404E3A"/>
    <w:lvl w:ilvl="0" w:tplc="855EFDAA">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08446A2"/>
    <w:multiLevelType w:val="hybridMultilevel"/>
    <w:tmpl w:val="EAC6608A"/>
    <w:lvl w:ilvl="0" w:tplc="26E2053C">
      <w:start w:val="1"/>
      <w:numFmt w:val="decimalEnclosedCircle"/>
      <w:lvlText w:val="%1"/>
      <w:lvlJc w:val="left"/>
      <w:pPr>
        <w:tabs>
          <w:tab w:val="num" w:pos="720"/>
        </w:tabs>
        <w:ind w:left="720" w:hanging="360"/>
      </w:pPr>
    </w:lvl>
    <w:lvl w:ilvl="1" w:tplc="26087A7A">
      <w:start w:val="1"/>
      <w:numFmt w:val="decimalEnclosedCircle"/>
      <w:lvlText w:val="%2"/>
      <w:lvlJc w:val="left"/>
      <w:pPr>
        <w:tabs>
          <w:tab w:val="num" w:pos="1440"/>
        </w:tabs>
        <w:ind w:left="1440" w:hanging="360"/>
      </w:pPr>
    </w:lvl>
    <w:lvl w:ilvl="2" w:tplc="023608A6" w:tentative="1">
      <w:start w:val="1"/>
      <w:numFmt w:val="decimalEnclosedCircle"/>
      <w:lvlText w:val="%3"/>
      <w:lvlJc w:val="left"/>
      <w:pPr>
        <w:tabs>
          <w:tab w:val="num" w:pos="2160"/>
        </w:tabs>
        <w:ind w:left="2160" w:hanging="360"/>
      </w:pPr>
    </w:lvl>
    <w:lvl w:ilvl="3" w:tplc="3402B494" w:tentative="1">
      <w:start w:val="1"/>
      <w:numFmt w:val="decimalEnclosedCircle"/>
      <w:lvlText w:val="%4"/>
      <w:lvlJc w:val="left"/>
      <w:pPr>
        <w:tabs>
          <w:tab w:val="num" w:pos="2880"/>
        </w:tabs>
        <w:ind w:left="2880" w:hanging="360"/>
      </w:pPr>
    </w:lvl>
    <w:lvl w:ilvl="4" w:tplc="39643562" w:tentative="1">
      <w:start w:val="1"/>
      <w:numFmt w:val="decimalEnclosedCircle"/>
      <w:lvlText w:val="%5"/>
      <w:lvlJc w:val="left"/>
      <w:pPr>
        <w:tabs>
          <w:tab w:val="num" w:pos="3600"/>
        </w:tabs>
        <w:ind w:left="3600" w:hanging="360"/>
      </w:pPr>
    </w:lvl>
    <w:lvl w:ilvl="5" w:tplc="68980A50" w:tentative="1">
      <w:start w:val="1"/>
      <w:numFmt w:val="decimalEnclosedCircle"/>
      <w:lvlText w:val="%6"/>
      <w:lvlJc w:val="left"/>
      <w:pPr>
        <w:tabs>
          <w:tab w:val="num" w:pos="4320"/>
        </w:tabs>
        <w:ind w:left="4320" w:hanging="360"/>
      </w:pPr>
    </w:lvl>
    <w:lvl w:ilvl="6" w:tplc="F32EBBCA" w:tentative="1">
      <w:start w:val="1"/>
      <w:numFmt w:val="decimalEnclosedCircle"/>
      <w:lvlText w:val="%7"/>
      <w:lvlJc w:val="left"/>
      <w:pPr>
        <w:tabs>
          <w:tab w:val="num" w:pos="5040"/>
        </w:tabs>
        <w:ind w:left="5040" w:hanging="360"/>
      </w:pPr>
    </w:lvl>
    <w:lvl w:ilvl="7" w:tplc="D8EEAC38" w:tentative="1">
      <w:start w:val="1"/>
      <w:numFmt w:val="decimalEnclosedCircle"/>
      <w:lvlText w:val="%8"/>
      <w:lvlJc w:val="left"/>
      <w:pPr>
        <w:tabs>
          <w:tab w:val="num" w:pos="5760"/>
        </w:tabs>
        <w:ind w:left="5760" w:hanging="360"/>
      </w:pPr>
    </w:lvl>
    <w:lvl w:ilvl="8" w:tplc="69B013D4" w:tentative="1">
      <w:start w:val="1"/>
      <w:numFmt w:val="decimalEnclosedCircle"/>
      <w:lvlText w:val="%9"/>
      <w:lvlJc w:val="left"/>
      <w:pPr>
        <w:tabs>
          <w:tab w:val="num" w:pos="6480"/>
        </w:tabs>
        <w:ind w:left="6480" w:hanging="360"/>
      </w:pPr>
    </w:lvl>
  </w:abstractNum>
  <w:abstractNum w:abstractNumId="4">
    <w:nsid w:val="48454101"/>
    <w:multiLevelType w:val="hybridMultilevel"/>
    <w:tmpl w:val="EA9E7720"/>
    <w:lvl w:ilvl="0" w:tplc="E1D8BD2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A752954"/>
    <w:multiLevelType w:val="hybridMultilevel"/>
    <w:tmpl w:val="21CABFF0"/>
    <w:lvl w:ilvl="0" w:tplc="944C944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0C73568"/>
    <w:multiLevelType w:val="hybridMultilevel"/>
    <w:tmpl w:val="C96A977E"/>
    <w:lvl w:ilvl="0" w:tplc="71F8CD84">
      <w:start w:val="5"/>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nsid w:val="5E23405F"/>
    <w:multiLevelType w:val="hybridMultilevel"/>
    <w:tmpl w:val="F3C44752"/>
    <w:lvl w:ilvl="0" w:tplc="7DD4B70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BC35468"/>
    <w:multiLevelType w:val="hybridMultilevel"/>
    <w:tmpl w:val="B61CF04C"/>
    <w:lvl w:ilvl="0" w:tplc="C6043E12">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
  </w:num>
  <w:num w:numId="2">
    <w:abstractNumId w:val="4"/>
  </w:num>
  <w:num w:numId="3">
    <w:abstractNumId w:val="5"/>
  </w:num>
  <w:num w:numId="4">
    <w:abstractNumId w:val="7"/>
  </w:num>
  <w:num w:numId="5">
    <w:abstractNumId w:val="0"/>
  </w:num>
  <w:num w:numId="6">
    <w:abstractNumId w:val="2"/>
  </w:num>
  <w:num w:numId="7">
    <w:abstractNumId w:val="3"/>
  </w:num>
  <w:num w:numId="8">
    <w:abstractNumId w:val="6"/>
  </w:num>
  <w:num w:numId="9">
    <w:abstractNumId w:val="8"/>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乾和歌子">
    <w15:presenceInfo w15:providerId="Windows Live" w15:userId="8c5602c70c899522"/>
  </w15:person>
  <w15:person w15:author="maeyama">
    <w15:presenceInfo w15:providerId="None" w15:userId="maeyama"/>
  </w15:person>
  <w15:person w15:author="miyuki otsubo">
    <w15:presenceInfo w15:providerId="None" w15:userId="miyuki otsubo"/>
  </w15:person>
  <w15:person w15:author="MuraiHidetsugu">
    <w15:presenceInfo w15:providerId="None" w15:userId="MuraiHidetsug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ja-JP" w:vendorID="64" w:dllVersion="131078" w:nlCheck="1" w:checkStyle="1"/>
  <w:trackRevisions/>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1C9"/>
    <w:rsid w:val="00000A09"/>
    <w:rsid w:val="00000F10"/>
    <w:rsid w:val="00001964"/>
    <w:rsid w:val="000155D5"/>
    <w:rsid w:val="000225F3"/>
    <w:rsid w:val="00026BD2"/>
    <w:rsid w:val="00031D71"/>
    <w:rsid w:val="0003520B"/>
    <w:rsid w:val="00043CFF"/>
    <w:rsid w:val="00052C64"/>
    <w:rsid w:val="0005720E"/>
    <w:rsid w:val="00057D0A"/>
    <w:rsid w:val="000602C1"/>
    <w:rsid w:val="000628D2"/>
    <w:rsid w:val="00064AC1"/>
    <w:rsid w:val="000714D5"/>
    <w:rsid w:val="000738E0"/>
    <w:rsid w:val="000774C6"/>
    <w:rsid w:val="00082A34"/>
    <w:rsid w:val="000851E5"/>
    <w:rsid w:val="00086A5C"/>
    <w:rsid w:val="00086F3A"/>
    <w:rsid w:val="000955F1"/>
    <w:rsid w:val="000A4615"/>
    <w:rsid w:val="000A4857"/>
    <w:rsid w:val="000A4925"/>
    <w:rsid w:val="000A5A85"/>
    <w:rsid w:val="000B2047"/>
    <w:rsid w:val="000B42DC"/>
    <w:rsid w:val="000B47D6"/>
    <w:rsid w:val="000B763D"/>
    <w:rsid w:val="000C2A94"/>
    <w:rsid w:val="000C3353"/>
    <w:rsid w:val="000D0195"/>
    <w:rsid w:val="000D05ED"/>
    <w:rsid w:val="000D58A3"/>
    <w:rsid w:val="000D79B3"/>
    <w:rsid w:val="000F15F1"/>
    <w:rsid w:val="0011769E"/>
    <w:rsid w:val="00120C0B"/>
    <w:rsid w:val="00125022"/>
    <w:rsid w:val="001256C2"/>
    <w:rsid w:val="00134ECA"/>
    <w:rsid w:val="0013750A"/>
    <w:rsid w:val="00137F5B"/>
    <w:rsid w:val="00142E29"/>
    <w:rsid w:val="00150509"/>
    <w:rsid w:val="001516A2"/>
    <w:rsid w:val="00156E90"/>
    <w:rsid w:val="0016190A"/>
    <w:rsid w:val="001676A2"/>
    <w:rsid w:val="00184DCE"/>
    <w:rsid w:val="00193DF2"/>
    <w:rsid w:val="001977BE"/>
    <w:rsid w:val="001A0B38"/>
    <w:rsid w:val="001B0458"/>
    <w:rsid w:val="001B1189"/>
    <w:rsid w:val="001B152C"/>
    <w:rsid w:val="001B2078"/>
    <w:rsid w:val="001B5B45"/>
    <w:rsid w:val="001C5984"/>
    <w:rsid w:val="001C7C62"/>
    <w:rsid w:val="001D59F4"/>
    <w:rsid w:val="001F293D"/>
    <w:rsid w:val="001F6AEE"/>
    <w:rsid w:val="00207B7A"/>
    <w:rsid w:val="00214C41"/>
    <w:rsid w:val="00233827"/>
    <w:rsid w:val="00237405"/>
    <w:rsid w:val="00245710"/>
    <w:rsid w:val="002514D1"/>
    <w:rsid w:val="002549A2"/>
    <w:rsid w:val="00256993"/>
    <w:rsid w:val="00256A2A"/>
    <w:rsid w:val="00260E01"/>
    <w:rsid w:val="002632D1"/>
    <w:rsid w:val="00281D60"/>
    <w:rsid w:val="00283A00"/>
    <w:rsid w:val="002878E3"/>
    <w:rsid w:val="002A4D26"/>
    <w:rsid w:val="002A4EC3"/>
    <w:rsid w:val="002B2C8F"/>
    <w:rsid w:val="002B7774"/>
    <w:rsid w:val="002B7DAA"/>
    <w:rsid w:val="002C000C"/>
    <w:rsid w:val="002D233B"/>
    <w:rsid w:val="002D40CB"/>
    <w:rsid w:val="002D5610"/>
    <w:rsid w:val="002D63D5"/>
    <w:rsid w:val="002E1737"/>
    <w:rsid w:val="002E2095"/>
    <w:rsid w:val="002F33F3"/>
    <w:rsid w:val="002F7644"/>
    <w:rsid w:val="002F7D19"/>
    <w:rsid w:val="00307DA3"/>
    <w:rsid w:val="00310D61"/>
    <w:rsid w:val="00312DD6"/>
    <w:rsid w:val="00313A0E"/>
    <w:rsid w:val="00315FA5"/>
    <w:rsid w:val="00317C61"/>
    <w:rsid w:val="00320AA7"/>
    <w:rsid w:val="003235B8"/>
    <w:rsid w:val="0032555B"/>
    <w:rsid w:val="00332BD0"/>
    <w:rsid w:val="00334A15"/>
    <w:rsid w:val="003354C9"/>
    <w:rsid w:val="00335D79"/>
    <w:rsid w:val="0034223E"/>
    <w:rsid w:val="003500AC"/>
    <w:rsid w:val="00350417"/>
    <w:rsid w:val="00351C48"/>
    <w:rsid w:val="00353128"/>
    <w:rsid w:val="00353A03"/>
    <w:rsid w:val="003602CF"/>
    <w:rsid w:val="003610E6"/>
    <w:rsid w:val="003615A8"/>
    <w:rsid w:val="0036211A"/>
    <w:rsid w:val="00367E68"/>
    <w:rsid w:val="00372A4C"/>
    <w:rsid w:val="00374A02"/>
    <w:rsid w:val="003755BD"/>
    <w:rsid w:val="003779BB"/>
    <w:rsid w:val="00377D88"/>
    <w:rsid w:val="003808DC"/>
    <w:rsid w:val="003A24C2"/>
    <w:rsid w:val="003A7E37"/>
    <w:rsid w:val="003B15FE"/>
    <w:rsid w:val="003C1436"/>
    <w:rsid w:val="003E051C"/>
    <w:rsid w:val="003E1B96"/>
    <w:rsid w:val="003E3005"/>
    <w:rsid w:val="003E3A5E"/>
    <w:rsid w:val="003E7F39"/>
    <w:rsid w:val="003F35DB"/>
    <w:rsid w:val="00401FD2"/>
    <w:rsid w:val="00403CA5"/>
    <w:rsid w:val="00405D97"/>
    <w:rsid w:val="00407E56"/>
    <w:rsid w:val="00410D69"/>
    <w:rsid w:val="00416115"/>
    <w:rsid w:val="004227BE"/>
    <w:rsid w:val="00422BD8"/>
    <w:rsid w:val="00424A51"/>
    <w:rsid w:val="0042584A"/>
    <w:rsid w:val="00426051"/>
    <w:rsid w:val="004321F2"/>
    <w:rsid w:val="0043675A"/>
    <w:rsid w:val="00447ABE"/>
    <w:rsid w:val="00454ABB"/>
    <w:rsid w:val="00455080"/>
    <w:rsid w:val="00455800"/>
    <w:rsid w:val="00464C27"/>
    <w:rsid w:val="00471F57"/>
    <w:rsid w:val="004748F3"/>
    <w:rsid w:val="004802CE"/>
    <w:rsid w:val="00480449"/>
    <w:rsid w:val="00482897"/>
    <w:rsid w:val="004833E4"/>
    <w:rsid w:val="004945F0"/>
    <w:rsid w:val="00497C13"/>
    <w:rsid w:val="004A32CD"/>
    <w:rsid w:val="004A49A5"/>
    <w:rsid w:val="004B2908"/>
    <w:rsid w:val="004B5586"/>
    <w:rsid w:val="004C0FF7"/>
    <w:rsid w:val="004C2596"/>
    <w:rsid w:val="004C4984"/>
    <w:rsid w:val="004C6BA1"/>
    <w:rsid w:val="004D1CA4"/>
    <w:rsid w:val="004D2C37"/>
    <w:rsid w:val="004D35B4"/>
    <w:rsid w:val="004D6200"/>
    <w:rsid w:val="004E4736"/>
    <w:rsid w:val="004F3191"/>
    <w:rsid w:val="005008AF"/>
    <w:rsid w:val="00512389"/>
    <w:rsid w:val="005148C8"/>
    <w:rsid w:val="005154EC"/>
    <w:rsid w:val="0051666E"/>
    <w:rsid w:val="00525D61"/>
    <w:rsid w:val="00525DD3"/>
    <w:rsid w:val="00533B97"/>
    <w:rsid w:val="00535092"/>
    <w:rsid w:val="00537E38"/>
    <w:rsid w:val="00544105"/>
    <w:rsid w:val="00552B7B"/>
    <w:rsid w:val="00554573"/>
    <w:rsid w:val="005625B8"/>
    <w:rsid w:val="00562841"/>
    <w:rsid w:val="00565952"/>
    <w:rsid w:val="005722B2"/>
    <w:rsid w:val="00572636"/>
    <w:rsid w:val="00574A07"/>
    <w:rsid w:val="005822EC"/>
    <w:rsid w:val="00583AE9"/>
    <w:rsid w:val="005877F9"/>
    <w:rsid w:val="00592382"/>
    <w:rsid w:val="005934B8"/>
    <w:rsid w:val="005A38A8"/>
    <w:rsid w:val="005A509C"/>
    <w:rsid w:val="005B645A"/>
    <w:rsid w:val="005C0141"/>
    <w:rsid w:val="005D4E98"/>
    <w:rsid w:val="005E3CF9"/>
    <w:rsid w:val="005E4A94"/>
    <w:rsid w:val="005E72E6"/>
    <w:rsid w:val="005F5C81"/>
    <w:rsid w:val="00601CFF"/>
    <w:rsid w:val="00603750"/>
    <w:rsid w:val="00604BC7"/>
    <w:rsid w:val="00610609"/>
    <w:rsid w:val="00613421"/>
    <w:rsid w:val="00614936"/>
    <w:rsid w:val="00617725"/>
    <w:rsid w:val="0063044F"/>
    <w:rsid w:val="00635A43"/>
    <w:rsid w:val="006412AB"/>
    <w:rsid w:val="00653807"/>
    <w:rsid w:val="006632FE"/>
    <w:rsid w:val="00665FE9"/>
    <w:rsid w:val="00666C5E"/>
    <w:rsid w:val="006763C3"/>
    <w:rsid w:val="00683C59"/>
    <w:rsid w:val="006916BF"/>
    <w:rsid w:val="00691A55"/>
    <w:rsid w:val="0069397C"/>
    <w:rsid w:val="00695984"/>
    <w:rsid w:val="00697C81"/>
    <w:rsid w:val="006A0C36"/>
    <w:rsid w:val="006A72BF"/>
    <w:rsid w:val="006A744B"/>
    <w:rsid w:val="006B035D"/>
    <w:rsid w:val="006C5383"/>
    <w:rsid w:val="006C5415"/>
    <w:rsid w:val="006C5EA7"/>
    <w:rsid w:val="006C7D25"/>
    <w:rsid w:val="006D403D"/>
    <w:rsid w:val="006E18FA"/>
    <w:rsid w:val="006E4E0A"/>
    <w:rsid w:val="006E70A3"/>
    <w:rsid w:val="006E74C4"/>
    <w:rsid w:val="006F5FC5"/>
    <w:rsid w:val="006F6249"/>
    <w:rsid w:val="006F7539"/>
    <w:rsid w:val="00705C6E"/>
    <w:rsid w:val="007071C1"/>
    <w:rsid w:val="00707434"/>
    <w:rsid w:val="00713698"/>
    <w:rsid w:val="007136CF"/>
    <w:rsid w:val="00717F17"/>
    <w:rsid w:val="00725A17"/>
    <w:rsid w:val="00726EEA"/>
    <w:rsid w:val="00733AEB"/>
    <w:rsid w:val="00736171"/>
    <w:rsid w:val="007414C9"/>
    <w:rsid w:val="0074777A"/>
    <w:rsid w:val="00750061"/>
    <w:rsid w:val="007504C3"/>
    <w:rsid w:val="00752291"/>
    <w:rsid w:val="007559F1"/>
    <w:rsid w:val="007575C8"/>
    <w:rsid w:val="007622C7"/>
    <w:rsid w:val="007639DC"/>
    <w:rsid w:val="00771659"/>
    <w:rsid w:val="00772D72"/>
    <w:rsid w:val="007826AE"/>
    <w:rsid w:val="00792A7D"/>
    <w:rsid w:val="00792CC4"/>
    <w:rsid w:val="007950A4"/>
    <w:rsid w:val="007A08E6"/>
    <w:rsid w:val="007A1E46"/>
    <w:rsid w:val="007A3529"/>
    <w:rsid w:val="007B03C0"/>
    <w:rsid w:val="007B1648"/>
    <w:rsid w:val="007B1B97"/>
    <w:rsid w:val="007C4A84"/>
    <w:rsid w:val="007C58B1"/>
    <w:rsid w:val="007C71EA"/>
    <w:rsid w:val="007D1AF9"/>
    <w:rsid w:val="007D617D"/>
    <w:rsid w:val="007E0FEF"/>
    <w:rsid w:val="007E4A30"/>
    <w:rsid w:val="007F1C0B"/>
    <w:rsid w:val="007F6120"/>
    <w:rsid w:val="00801141"/>
    <w:rsid w:val="00823118"/>
    <w:rsid w:val="00824C22"/>
    <w:rsid w:val="00835779"/>
    <w:rsid w:val="00836769"/>
    <w:rsid w:val="00836FC9"/>
    <w:rsid w:val="00840BE4"/>
    <w:rsid w:val="00863B8C"/>
    <w:rsid w:val="00863EA1"/>
    <w:rsid w:val="00865B5F"/>
    <w:rsid w:val="00870EF2"/>
    <w:rsid w:val="00871F0C"/>
    <w:rsid w:val="008722AB"/>
    <w:rsid w:val="008749E4"/>
    <w:rsid w:val="0087511C"/>
    <w:rsid w:val="0088333F"/>
    <w:rsid w:val="008848D4"/>
    <w:rsid w:val="00896F67"/>
    <w:rsid w:val="008A6F26"/>
    <w:rsid w:val="008B21EF"/>
    <w:rsid w:val="008B2475"/>
    <w:rsid w:val="008B5D99"/>
    <w:rsid w:val="008B7208"/>
    <w:rsid w:val="008B7F8F"/>
    <w:rsid w:val="008C4300"/>
    <w:rsid w:val="008D45D8"/>
    <w:rsid w:val="008D6E8F"/>
    <w:rsid w:val="008E0BFB"/>
    <w:rsid w:val="008F3395"/>
    <w:rsid w:val="00903D90"/>
    <w:rsid w:val="00911B7E"/>
    <w:rsid w:val="00912B8B"/>
    <w:rsid w:val="0091373E"/>
    <w:rsid w:val="00914A9B"/>
    <w:rsid w:val="00914E31"/>
    <w:rsid w:val="00922ABF"/>
    <w:rsid w:val="00923FD1"/>
    <w:rsid w:val="00924ABA"/>
    <w:rsid w:val="00925880"/>
    <w:rsid w:val="009261C9"/>
    <w:rsid w:val="0092752C"/>
    <w:rsid w:val="00934528"/>
    <w:rsid w:val="009423AC"/>
    <w:rsid w:val="00947E0D"/>
    <w:rsid w:val="00951215"/>
    <w:rsid w:val="009566E9"/>
    <w:rsid w:val="00960D69"/>
    <w:rsid w:val="00964923"/>
    <w:rsid w:val="00964F18"/>
    <w:rsid w:val="00965C69"/>
    <w:rsid w:val="009719D0"/>
    <w:rsid w:val="009758AC"/>
    <w:rsid w:val="009768D4"/>
    <w:rsid w:val="00982CB2"/>
    <w:rsid w:val="00983AC3"/>
    <w:rsid w:val="00984801"/>
    <w:rsid w:val="00985EB4"/>
    <w:rsid w:val="00990F01"/>
    <w:rsid w:val="009A0088"/>
    <w:rsid w:val="009A0C7E"/>
    <w:rsid w:val="009A6211"/>
    <w:rsid w:val="009C6ACB"/>
    <w:rsid w:val="009D2584"/>
    <w:rsid w:val="009D3276"/>
    <w:rsid w:val="009D71E7"/>
    <w:rsid w:val="009E07D2"/>
    <w:rsid w:val="009E6F1E"/>
    <w:rsid w:val="009F1DC9"/>
    <w:rsid w:val="009F4823"/>
    <w:rsid w:val="009F494E"/>
    <w:rsid w:val="00A00B47"/>
    <w:rsid w:val="00A03489"/>
    <w:rsid w:val="00A125F7"/>
    <w:rsid w:val="00A14441"/>
    <w:rsid w:val="00A2116F"/>
    <w:rsid w:val="00A21E1C"/>
    <w:rsid w:val="00A246E7"/>
    <w:rsid w:val="00A277B1"/>
    <w:rsid w:val="00A31CE6"/>
    <w:rsid w:val="00A34F05"/>
    <w:rsid w:val="00A51760"/>
    <w:rsid w:val="00A54983"/>
    <w:rsid w:val="00A55E18"/>
    <w:rsid w:val="00A60EAA"/>
    <w:rsid w:val="00A666C2"/>
    <w:rsid w:val="00A67097"/>
    <w:rsid w:val="00A7337B"/>
    <w:rsid w:val="00A81C42"/>
    <w:rsid w:val="00A82165"/>
    <w:rsid w:val="00A961E9"/>
    <w:rsid w:val="00AA2412"/>
    <w:rsid w:val="00AA25D5"/>
    <w:rsid w:val="00AB3388"/>
    <w:rsid w:val="00AD70F8"/>
    <w:rsid w:val="00AD7B5F"/>
    <w:rsid w:val="00AE0EC2"/>
    <w:rsid w:val="00AF1854"/>
    <w:rsid w:val="00AF1F4D"/>
    <w:rsid w:val="00B01E97"/>
    <w:rsid w:val="00B030DC"/>
    <w:rsid w:val="00B10C33"/>
    <w:rsid w:val="00B16ED8"/>
    <w:rsid w:val="00B264DB"/>
    <w:rsid w:val="00B30D54"/>
    <w:rsid w:val="00B36BA1"/>
    <w:rsid w:val="00B411DB"/>
    <w:rsid w:val="00B424EE"/>
    <w:rsid w:val="00B4266D"/>
    <w:rsid w:val="00B44571"/>
    <w:rsid w:val="00B50F17"/>
    <w:rsid w:val="00B55205"/>
    <w:rsid w:val="00B56131"/>
    <w:rsid w:val="00B573A1"/>
    <w:rsid w:val="00B67378"/>
    <w:rsid w:val="00B761C8"/>
    <w:rsid w:val="00B84BBC"/>
    <w:rsid w:val="00B86CA0"/>
    <w:rsid w:val="00B91158"/>
    <w:rsid w:val="00B96242"/>
    <w:rsid w:val="00B9676F"/>
    <w:rsid w:val="00BA169D"/>
    <w:rsid w:val="00BA1961"/>
    <w:rsid w:val="00BB1EC8"/>
    <w:rsid w:val="00BC4C7F"/>
    <w:rsid w:val="00BC5A42"/>
    <w:rsid w:val="00BC6301"/>
    <w:rsid w:val="00BC7DBB"/>
    <w:rsid w:val="00BF26F3"/>
    <w:rsid w:val="00BF4945"/>
    <w:rsid w:val="00C036F6"/>
    <w:rsid w:val="00C0764F"/>
    <w:rsid w:val="00C07B41"/>
    <w:rsid w:val="00C1579F"/>
    <w:rsid w:val="00C22C42"/>
    <w:rsid w:val="00C32AB5"/>
    <w:rsid w:val="00C430E7"/>
    <w:rsid w:val="00C43C0F"/>
    <w:rsid w:val="00C44400"/>
    <w:rsid w:val="00C51BF0"/>
    <w:rsid w:val="00C53D64"/>
    <w:rsid w:val="00C557C4"/>
    <w:rsid w:val="00C6258D"/>
    <w:rsid w:val="00C70681"/>
    <w:rsid w:val="00C7489E"/>
    <w:rsid w:val="00C811CE"/>
    <w:rsid w:val="00C8319B"/>
    <w:rsid w:val="00C915F6"/>
    <w:rsid w:val="00C95097"/>
    <w:rsid w:val="00C96039"/>
    <w:rsid w:val="00C96BBD"/>
    <w:rsid w:val="00CA1066"/>
    <w:rsid w:val="00CA208B"/>
    <w:rsid w:val="00CA244B"/>
    <w:rsid w:val="00CB24BD"/>
    <w:rsid w:val="00CC1CA5"/>
    <w:rsid w:val="00CC42FA"/>
    <w:rsid w:val="00CC588A"/>
    <w:rsid w:val="00CC64BB"/>
    <w:rsid w:val="00CC7964"/>
    <w:rsid w:val="00CD1578"/>
    <w:rsid w:val="00CD2C49"/>
    <w:rsid w:val="00CD2CBB"/>
    <w:rsid w:val="00CE0222"/>
    <w:rsid w:val="00CE0FBD"/>
    <w:rsid w:val="00CE1588"/>
    <w:rsid w:val="00CE4ABF"/>
    <w:rsid w:val="00CE6805"/>
    <w:rsid w:val="00CE7156"/>
    <w:rsid w:val="00CF2D66"/>
    <w:rsid w:val="00CF7464"/>
    <w:rsid w:val="00D02DC9"/>
    <w:rsid w:val="00D03DAA"/>
    <w:rsid w:val="00D078D2"/>
    <w:rsid w:val="00D1702E"/>
    <w:rsid w:val="00D22B1E"/>
    <w:rsid w:val="00D23DB1"/>
    <w:rsid w:val="00D25D5F"/>
    <w:rsid w:val="00D3044D"/>
    <w:rsid w:val="00D30AFE"/>
    <w:rsid w:val="00D313C9"/>
    <w:rsid w:val="00D400C6"/>
    <w:rsid w:val="00D46C69"/>
    <w:rsid w:val="00D61C3B"/>
    <w:rsid w:val="00D632F8"/>
    <w:rsid w:val="00D7105B"/>
    <w:rsid w:val="00D74779"/>
    <w:rsid w:val="00D77D6D"/>
    <w:rsid w:val="00DA1847"/>
    <w:rsid w:val="00DA4097"/>
    <w:rsid w:val="00DB70CF"/>
    <w:rsid w:val="00DC12FD"/>
    <w:rsid w:val="00DC53F0"/>
    <w:rsid w:val="00DC54A5"/>
    <w:rsid w:val="00DD4F02"/>
    <w:rsid w:val="00DD6E9B"/>
    <w:rsid w:val="00DE4C90"/>
    <w:rsid w:val="00DE6243"/>
    <w:rsid w:val="00DE6C75"/>
    <w:rsid w:val="00DE74D6"/>
    <w:rsid w:val="00DF0B02"/>
    <w:rsid w:val="00DF13E5"/>
    <w:rsid w:val="00DF43B7"/>
    <w:rsid w:val="00DF530D"/>
    <w:rsid w:val="00DF66C9"/>
    <w:rsid w:val="00E01910"/>
    <w:rsid w:val="00E01AB5"/>
    <w:rsid w:val="00E02A56"/>
    <w:rsid w:val="00E132E9"/>
    <w:rsid w:val="00E16566"/>
    <w:rsid w:val="00E26E0F"/>
    <w:rsid w:val="00E31782"/>
    <w:rsid w:val="00E33253"/>
    <w:rsid w:val="00E33645"/>
    <w:rsid w:val="00E57482"/>
    <w:rsid w:val="00E62EB4"/>
    <w:rsid w:val="00E70375"/>
    <w:rsid w:val="00E76347"/>
    <w:rsid w:val="00E77A6E"/>
    <w:rsid w:val="00E81F0C"/>
    <w:rsid w:val="00E86188"/>
    <w:rsid w:val="00E937C3"/>
    <w:rsid w:val="00E9413C"/>
    <w:rsid w:val="00EA0CAD"/>
    <w:rsid w:val="00EA280A"/>
    <w:rsid w:val="00EA4DFB"/>
    <w:rsid w:val="00EA7EFC"/>
    <w:rsid w:val="00EB44FF"/>
    <w:rsid w:val="00EB7D1C"/>
    <w:rsid w:val="00EC1F2A"/>
    <w:rsid w:val="00EC2F90"/>
    <w:rsid w:val="00EC6072"/>
    <w:rsid w:val="00ED6628"/>
    <w:rsid w:val="00ED7DB7"/>
    <w:rsid w:val="00EE0914"/>
    <w:rsid w:val="00EE16C5"/>
    <w:rsid w:val="00EE288A"/>
    <w:rsid w:val="00EF43E8"/>
    <w:rsid w:val="00F02EAC"/>
    <w:rsid w:val="00F2237B"/>
    <w:rsid w:val="00F327F7"/>
    <w:rsid w:val="00F42266"/>
    <w:rsid w:val="00F4354C"/>
    <w:rsid w:val="00F443B1"/>
    <w:rsid w:val="00F502B5"/>
    <w:rsid w:val="00F62AAB"/>
    <w:rsid w:val="00F630DA"/>
    <w:rsid w:val="00F73775"/>
    <w:rsid w:val="00F8084B"/>
    <w:rsid w:val="00F85AC2"/>
    <w:rsid w:val="00F9597D"/>
    <w:rsid w:val="00F9722F"/>
    <w:rsid w:val="00FA0760"/>
    <w:rsid w:val="00FB14C4"/>
    <w:rsid w:val="00FB67C7"/>
    <w:rsid w:val="00FC3214"/>
    <w:rsid w:val="00FD1278"/>
    <w:rsid w:val="00FD32FD"/>
    <w:rsid w:val="00FD5B8A"/>
    <w:rsid w:val="00FE13B4"/>
    <w:rsid w:val="00FE6B43"/>
    <w:rsid w:val="00FE75A9"/>
    <w:rsid w:val="00FF0723"/>
    <w:rsid w:val="00FF0A8F"/>
    <w:rsid w:val="00FF4A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v:textbox inset="5.85pt,.7pt,5.85pt,.7pt"/>
    </o:shapedefaults>
    <o:shapelayout v:ext="edit">
      <o:idmap v:ext="edit" data="1"/>
    </o:shapelayout>
  </w:shapeDefaults>
  <w:decimalSymbol w:val="."/>
  <w:listSeparator w:val=","/>
  <w14:docId w14:val="3B7B4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1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7DA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B7DAA"/>
    <w:rPr>
      <w:rFonts w:asciiTheme="majorHAnsi" w:eastAsiaTheme="majorEastAsia" w:hAnsiTheme="majorHAnsi" w:cstheme="majorBidi"/>
      <w:sz w:val="18"/>
      <w:szCs w:val="18"/>
    </w:rPr>
  </w:style>
  <w:style w:type="paragraph" w:styleId="a5">
    <w:name w:val="List Paragraph"/>
    <w:basedOn w:val="a"/>
    <w:uiPriority w:val="34"/>
    <w:qFormat/>
    <w:rsid w:val="003F35DB"/>
    <w:pPr>
      <w:ind w:leftChars="400" w:left="840"/>
    </w:pPr>
  </w:style>
  <w:style w:type="paragraph" w:styleId="a6">
    <w:name w:val="header"/>
    <w:basedOn w:val="a"/>
    <w:link w:val="a7"/>
    <w:uiPriority w:val="99"/>
    <w:unhideWhenUsed/>
    <w:rsid w:val="005C0141"/>
    <w:pPr>
      <w:tabs>
        <w:tab w:val="center" w:pos="4252"/>
        <w:tab w:val="right" w:pos="8504"/>
      </w:tabs>
      <w:snapToGrid w:val="0"/>
    </w:pPr>
  </w:style>
  <w:style w:type="character" w:customStyle="1" w:styleId="a7">
    <w:name w:val="ヘッダー (文字)"/>
    <w:basedOn w:val="a0"/>
    <w:link w:val="a6"/>
    <w:uiPriority w:val="99"/>
    <w:rsid w:val="005C0141"/>
  </w:style>
  <w:style w:type="paragraph" w:styleId="a8">
    <w:name w:val="footer"/>
    <w:basedOn w:val="a"/>
    <w:link w:val="a9"/>
    <w:uiPriority w:val="99"/>
    <w:unhideWhenUsed/>
    <w:rsid w:val="005C0141"/>
    <w:pPr>
      <w:tabs>
        <w:tab w:val="center" w:pos="4252"/>
        <w:tab w:val="right" w:pos="8504"/>
      </w:tabs>
      <w:snapToGrid w:val="0"/>
    </w:pPr>
  </w:style>
  <w:style w:type="character" w:customStyle="1" w:styleId="a9">
    <w:name w:val="フッター (文字)"/>
    <w:basedOn w:val="a0"/>
    <w:link w:val="a8"/>
    <w:uiPriority w:val="99"/>
    <w:rsid w:val="005C0141"/>
  </w:style>
  <w:style w:type="character" w:styleId="aa">
    <w:name w:val="annotation reference"/>
    <w:basedOn w:val="a0"/>
    <w:uiPriority w:val="99"/>
    <w:semiHidden/>
    <w:unhideWhenUsed/>
    <w:rsid w:val="006E74C4"/>
    <w:rPr>
      <w:sz w:val="18"/>
      <w:szCs w:val="18"/>
    </w:rPr>
  </w:style>
  <w:style w:type="paragraph" w:styleId="ab">
    <w:name w:val="annotation text"/>
    <w:basedOn w:val="a"/>
    <w:link w:val="ac"/>
    <w:uiPriority w:val="99"/>
    <w:semiHidden/>
    <w:unhideWhenUsed/>
    <w:rsid w:val="006E74C4"/>
    <w:pPr>
      <w:jc w:val="left"/>
    </w:pPr>
  </w:style>
  <w:style w:type="character" w:customStyle="1" w:styleId="ac">
    <w:name w:val="コメント文字列 (文字)"/>
    <w:basedOn w:val="a0"/>
    <w:link w:val="ab"/>
    <w:uiPriority w:val="99"/>
    <w:semiHidden/>
    <w:rsid w:val="006E74C4"/>
  </w:style>
  <w:style w:type="paragraph" w:styleId="ad">
    <w:name w:val="annotation subject"/>
    <w:basedOn w:val="ab"/>
    <w:next w:val="ab"/>
    <w:link w:val="ae"/>
    <w:uiPriority w:val="99"/>
    <w:semiHidden/>
    <w:unhideWhenUsed/>
    <w:rsid w:val="006E74C4"/>
    <w:rPr>
      <w:b/>
      <w:bCs/>
    </w:rPr>
  </w:style>
  <w:style w:type="character" w:customStyle="1" w:styleId="ae">
    <w:name w:val="コメント内容 (文字)"/>
    <w:basedOn w:val="ac"/>
    <w:link w:val="ad"/>
    <w:uiPriority w:val="99"/>
    <w:semiHidden/>
    <w:rsid w:val="006E74C4"/>
    <w:rPr>
      <w:b/>
      <w:bCs/>
    </w:rPr>
  </w:style>
  <w:style w:type="table" w:styleId="af">
    <w:name w:val="Table Grid"/>
    <w:basedOn w:val="a1"/>
    <w:uiPriority w:val="59"/>
    <w:rsid w:val="00E33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706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Revision"/>
    <w:hidden/>
    <w:uiPriority w:val="99"/>
    <w:semiHidden/>
    <w:rsid w:val="002B77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1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7DA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B7DAA"/>
    <w:rPr>
      <w:rFonts w:asciiTheme="majorHAnsi" w:eastAsiaTheme="majorEastAsia" w:hAnsiTheme="majorHAnsi" w:cstheme="majorBidi"/>
      <w:sz w:val="18"/>
      <w:szCs w:val="18"/>
    </w:rPr>
  </w:style>
  <w:style w:type="paragraph" w:styleId="a5">
    <w:name w:val="List Paragraph"/>
    <w:basedOn w:val="a"/>
    <w:uiPriority w:val="34"/>
    <w:qFormat/>
    <w:rsid w:val="003F35DB"/>
    <w:pPr>
      <w:ind w:leftChars="400" w:left="840"/>
    </w:pPr>
  </w:style>
  <w:style w:type="paragraph" w:styleId="a6">
    <w:name w:val="header"/>
    <w:basedOn w:val="a"/>
    <w:link w:val="a7"/>
    <w:uiPriority w:val="99"/>
    <w:unhideWhenUsed/>
    <w:rsid w:val="005C0141"/>
    <w:pPr>
      <w:tabs>
        <w:tab w:val="center" w:pos="4252"/>
        <w:tab w:val="right" w:pos="8504"/>
      </w:tabs>
      <w:snapToGrid w:val="0"/>
    </w:pPr>
  </w:style>
  <w:style w:type="character" w:customStyle="1" w:styleId="a7">
    <w:name w:val="ヘッダー (文字)"/>
    <w:basedOn w:val="a0"/>
    <w:link w:val="a6"/>
    <w:uiPriority w:val="99"/>
    <w:rsid w:val="005C0141"/>
  </w:style>
  <w:style w:type="paragraph" w:styleId="a8">
    <w:name w:val="footer"/>
    <w:basedOn w:val="a"/>
    <w:link w:val="a9"/>
    <w:uiPriority w:val="99"/>
    <w:unhideWhenUsed/>
    <w:rsid w:val="005C0141"/>
    <w:pPr>
      <w:tabs>
        <w:tab w:val="center" w:pos="4252"/>
        <w:tab w:val="right" w:pos="8504"/>
      </w:tabs>
      <w:snapToGrid w:val="0"/>
    </w:pPr>
  </w:style>
  <w:style w:type="character" w:customStyle="1" w:styleId="a9">
    <w:name w:val="フッター (文字)"/>
    <w:basedOn w:val="a0"/>
    <w:link w:val="a8"/>
    <w:uiPriority w:val="99"/>
    <w:rsid w:val="005C0141"/>
  </w:style>
  <w:style w:type="character" w:styleId="aa">
    <w:name w:val="annotation reference"/>
    <w:basedOn w:val="a0"/>
    <w:uiPriority w:val="99"/>
    <w:semiHidden/>
    <w:unhideWhenUsed/>
    <w:rsid w:val="006E74C4"/>
    <w:rPr>
      <w:sz w:val="18"/>
      <w:szCs w:val="18"/>
    </w:rPr>
  </w:style>
  <w:style w:type="paragraph" w:styleId="ab">
    <w:name w:val="annotation text"/>
    <w:basedOn w:val="a"/>
    <w:link w:val="ac"/>
    <w:uiPriority w:val="99"/>
    <w:semiHidden/>
    <w:unhideWhenUsed/>
    <w:rsid w:val="006E74C4"/>
    <w:pPr>
      <w:jc w:val="left"/>
    </w:pPr>
  </w:style>
  <w:style w:type="character" w:customStyle="1" w:styleId="ac">
    <w:name w:val="コメント文字列 (文字)"/>
    <w:basedOn w:val="a0"/>
    <w:link w:val="ab"/>
    <w:uiPriority w:val="99"/>
    <w:semiHidden/>
    <w:rsid w:val="006E74C4"/>
  </w:style>
  <w:style w:type="paragraph" w:styleId="ad">
    <w:name w:val="annotation subject"/>
    <w:basedOn w:val="ab"/>
    <w:next w:val="ab"/>
    <w:link w:val="ae"/>
    <w:uiPriority w:val="99"/>
    <w:semiHidden/>
    <w:unhideWhenUsed/>
    <w:rsid w:val="006E74C4"/>
    <w:rPr>
      <w:b/>
      <w:bCs/>
    </w:rPr>
  </w:style>
  <w:style w:type="character" w:customStyle="1" w:styleId="ae">
    <w:name w:val="コメント内容 (文字)"/>
    <w:basedOn w:val="ac"/>
    <w:link w:val="ad"/>
    <w:uiPriority w:val="99"/>
    <w:semiHidden/>
    <w:rsid w:val="006E74C4"/>
    <w:rPr>
      <w:b/>
      <w:bCs/>
    </w:rPr>
  </w:style>
  <w:style w:type="table" w:styleId="af">
    <w:name w:val="Table Grid"/>
    <w:basedOn w:val="a1"/>
    <w:uiPriority w:val="59"/>
    <w:rsid w:val="00E33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706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Revision"/>
    <w:hidden/>
    <w:uiPriority w:val="99"/>
    <w:semiHidden/>
    <w:rsid w:val="002B77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683249">
      <w:bodyDiv w:val="1"/>
      <w:marLeft w:val="0"/>
      <w:marRight w:val="0"/>
      <w:marTop w:val="0"/>
      <w:marBottom w:val="0"/>
      <w:divBdr>
        <w:top w:val="none" w:sz="0" w:space="0" w:color="auto"/>
        <w:left w:val="none" w:sz="0" w:space="0" w:color="auto"/>
        <w:bottom w:val="none" w:sz="0" w:space="0" w:color="auto"/>
        <w:right w:val="none" w:sz="0" w:space="0" w:color="auto"/>
      </w:divBdr>
    </w:div>
    <w:div w:id="333262535">
      <w:bodyDiv w:val="1"/>
      <w:marLeft w:val="0"/>
      <w:marRight w:val="0"/>
      <w:marTop w:val="0"/>
      <w:marBottom w:val="0"/>
      <w:divBdr>
        <w:top w:val="none" w:sz="0" w:space="0" w:color="auto"/>
        <w:left w:val="none" w:sz="0" w:space="0" w:color="auto"/>
        <w:bottom w:val="none" w:sz="0" w:space="0" w:color="auto"/>
        <w:right w:val="none" w:sz="0" w:space="0" w:color="auto"/>
      </w:divBdr>
    </w:div>
    <w:div w:id="337464542">
      <w:bodyDiv w:val="1"/>
      <w:marLeft w:val="0"/>
      <w:marRight w:val="0"/>
      <w:marTop w:val="0"/>
      <w:marBottom w:val="0"/>
      <w:divBdr>
        <w:top w:val="none" w:sz="0" w:space="0" w:color="auto"/>
        <w:left w:val="none" w:sz="0" w:space="0" w:color="auto"/>
        <w:bottom w:val="none" w:sz="0" w:space="0" w:color="auto"/>
        <w:right w:val="none" w:sz="0" w:space="0" w:color="auto"/>
      </w:divBdr>
    </w:div>
    <w:div w:id="353773615">
      <w:bodyDiv w:val="1"/>
      <w:marLeft w:val="0"/>
      <w:marRight w:val="0"/>
      <w:marTop w:val="0"/>
      <w:marBottom w:val="0"/>
      <w:divBdr>
        <w:top w:val="none" w:sz="0" w:space="0" w:color="auto"/>
        <w:left w:val="none" w:sz="0" w:space="0" w:color="auto"/>
        <w:bottom w:val="none" w:sz="0" w:space="0" w:color="auto"/>
        <w:right w:val="none" w:sz="0" w:space="0" w:color="auto"/>
      </w:divBdr>
    </w:div>
    <w:div w:id="461776950">
      <w:bodyDiv w:val="1"/>
      <w:marLeft w:val="0"/>
      <w:marRight w:val="0"/>
      <w:marTop w:val="0"/>
      <w:marBottom w:val="0"/>
      <w:divBdr>
        <w:top w:val="none" w:sz="0" w:space="0" w:color="auto"/>
        <w:left w:val="none" w:sz="0" w:space="0" w:color="auto"/>
        <w:bottom w:val="none" w:sz="0" w:space="0" w:color="auto"/>
        <w:right w:val="none" w:sz="0" w:space="0" w:color="auto"/>
      </w:divBdr>
    </w:div>
    <w:div w:id="608508724">
      <w:bodyDiv w:val="1"/>
      <w:marLeft w:val="0"/>
      <w:marRight w:val="0"/>
      <w:marTop w:val="0"/>
      <w:marBottom w:val="0"/>
      <w:divBdr>
        <w:top w:val="none" w:sz="0" w:space="0" w:color="auto"/>
        <w:left w:val="none" w:sz="0" w:space="0" w:color="auto"/>
        <w:bottom w:val="none" w:sz="0" w:space="0" w:color="auto"/>
        <w:right w:val="none" w:sz="0" w:space="0" w:color="auto"/>
      </w:divBdr>
      <w:divsChild>
        <w:div w:id="1650017612">
          <w:marLeft w:val="1267"/>
          <w:marRight w:val="0"/>
          <w:marTop w:val="0"/>
          <w:marBottom w:val="0"/>
          <w:divBdr>
            <w:top w:val="none" w:sz="0" w:space="0" w:color="auto"/>
            <w:left w:val="none" w:sz="0" w:space="0" w:color="auto"/>
            <w:bottom w:val="none" w:sz="0" w:space="0" w:color="auto"/>
            <w:right w:val="none" w:sz="0" w:space="0" w:color="auto"/>
          </w:divBdr>
        </w:div>
        <w:div w:id="1064909104">
          <w:marLeft w:val="1267"/>
          <w:marRight w:val="0"/>
          <w:marTop w:val="0"/>
          <w:marBottom w:val="0"/>
          <w:divBdr>
            <w:top w:val="none" w:sz="0" w:space="0" w:color="auto"/>
            <w:left w:val="none" w:sz="0" w:space="0" w:color="auto"/>
            <w:bottom w:val="none" w:sz="0" w:space="0" w:color="auto"/>
            <w:right w:val="none" w:sz="0" w:space="0" w:color="auto"/>
          </w:divBdr>
        </w:div>
        <w:div w:id="2124300346">
          <w:marLeft w:val="1267"/>
          <w:marRight w:val="0"/>
          <w:marTop w:val="0"/>
          <w:marBottom w:val="0"/>
          <w:divBdr>
            <w:top w:val="none" w:sz="0" w:space="0" w:color="auto"/>
            <w:left w:val="none" w:sz="0" w:space="0" w:color="auto"/>
            <w:bottom w:val="none" w:sz="0" w:space="0" w:color="auto"/>
            <w:right w:val="none" w:sz="0" w:space="0" w:color="auto"/>
          </w:divBdr>
        </w:div>
        <w:div w:id="1762212507">
          <w:marLeft w:val="1267"/>
          <w:marRight w:val="0"/>
          <w:marTop w:val="0"/>
          <w:marBottom w:val="0"/>
          <w:divBdr>
            <w:top w:val="none" w:sz="0" w:space="0" w:color="auto"/>
            <w:left w:val="none" w:sz="0" w:space="0" w:color="auto"/>
            <w:bottom w:val="none" w:sz="0" w:space="0" w:color="auto"/>
            <w:right w:val="none" w:sz="0" w:space="0" w:color="auto"/>
          </w:divBdr>
        </w:div>
        <w:div w:id="863400195">
          <w:marLeft w:val="1267"/>
          <w:marRight w:val="0"/>
          <w:marTop w:val="0"/>
          <w:marBottom w:val="0"/>
          <w:divBdr>
            <w:top w:val="none" w:sz="0" w:space="0" w:color="auto"/>
            <w:left w:val="none" w:sz="0" w:space="0" w:color="auto"/>
            <w:bottom w:val="none" w:sz="0" w:space="0" w:color="auto"/>
            <w:right w:val="none" w:sz="0" w:space="0" w:color="auto"/>
          </w:divBdr>
        </w:div>
      </w:divsChild>
    </w:div>
    <w:div w:id="833104006">
      <w:bodyDiv w:val="1"/>
      <w:marLeft w:val="0"/>
      <w:marRight w:val="0"/>
      <w:marTop w:val="0"/>
      <w:marBottom w:val="0"/>
      <w:divBdr>
        <w:top w:val="none" w:sz="0" w:space="0" w:color="auto"/>
        <w:left w:val="none" w:sz="0" w:space="0" w:color="auto"/>
        <w:bottom w:val="none" w:sz="0" w:space="0" w:color="auto"/>
        <w:right w:val="none" w:sz="0" w:space="0" w:color="auto"/>
      </w:divBdr>
    </w:div>
    <w:div w:id="846410250">
      <w:bodyDiv w:val="1"/>
      <w:marLeft w:val="0"/>
      <w:marRight w:val="0"/>
      <w:marTop w:val="0"/>
      <w:marBottom w:val="0"/>
      <w:divBdr>
        <w:top w:val="none" w:sz="0" w:space="0" w:color="auto"/>
        <w:left w:val="none" w:sz="0" w:space="0" w:color="auto"/>
        <w:bottom w:val="none" w:sz="0" w:space="0" w:color="auto"/>
        <w:right w:val="none" w:sz="0" w:space="0" w:color="auto"/>
      </w:divBdr>
    </w:div>
    <w:div w:id="1011907422">
      <w:bodyDiv w:val="1"/>
      <w:marLeft w:val="0"/>
      <w:marRight w:val="0"/>
      <w:marTop w:val="0"/>
      <w:marBottom w:val="0"/>
      <w:divBdr>
        <w:top w:val="none" w:sz="0" w:space="0" w:color="auto"/>
        <w:left w:val="none" w:sz="0" w:space="0" w:color="auto"/>
        <w:bottom w:val="none" w:sz="0" w:space="0" w:color="auto"/>
        <w:right w:val="none" w:sz="0" w:space="0" w:color="auto"/>
      </w:divBdr>
    </w:div>
    <w:div w:id="1031687819">
      <w:bodyDiv w:val="1"/>
      <w:marLeft w:val="0"/>
      <w:marRight w:val="0"/>
      <w:marTop w:val="0"/>
      <w:marBottom w:val="0"/>
      <w:divBdr>
        <w:top w:val="none" w:sz="0" w:space="0" w:color="auto"/>
        <w:left w:val="none" w:sz="0" w:space="0" w:color="auto"/>
        <w:bottom w:val="none" w:sz="0" w:space="0" w:color="auto"/>
        <w:right w:val="none" w:sz="0" w:space="0" w:color="auto"/>
      </w:divBdr>
    </w:div>
    <w:div w:id="1086926908">
      <w:bodyDiv w:val="1"/>
      <w:marLeft w:val="0"/>
      <w:marRight w:val="0"/>
      <w:marTop w:val="0"/>
      <w:marBottom w:val="0"/>
      <w:divBdr>
        <w:top w:val="none" w:sz="0" w:space="0" w:color="auto"/>
        <w:left w:val="none" w:sz="0" w:space="0" w:color="auto"/>
        <w:bottom w:val="none" w:sz="0" w:space="0" w:color="auto"/>
        <w:right w:val="none" w:sz="0" w:space="0" w:color="auto"/>
      </w:divBdr>
    </w:div>
    <w:div w:id="1357316203">
      <w:bodyDiv w:val="1"/>
      <w:marLeft w:val="0"/>
      <w:marRight w:val="0"/>
      <w:marTop w:val="0"/>
      <w:marBottom w:val="0"/>
      <w:divBdr>
        <w:top w:val="none" w:sz="0" w:space="0" w:color="auto"/>
        <w:left w:val="none" w:sz="0" w:space="0" w:color="auto"/>
        <w:bottom w:val="none" w:sz="0" w:space="0" w:color="auto"/>
        <w:right w:val="none" w:sz="0" w:space="0" w:color="auto"/>
      </w:divBdr>
    </w:div>
    <w:div w:id="1444884891">
      <w:bodyDiv w:val="1"/>
      <w:marLeft w:val="0"/>
      <w:marRight w:val="0"/>
      <w:marTop w:val="0"/>
      <w:marBottom w:val="0"/>
      <w:divBdr>
        <w:top w:val="none" w:sz="0" w:space="0" w:color="auto"/>
        <w:left w:val="none" w:sz="0" w:space="0" w:color="auto"/>
        <w:bottom w:val="none" w:sz="0" w:space="0" w:color="auto"/>
        <w:right w:val="none" w:sz="0" w:space="0" w:color="auto"/>
      </w:divBdr>
      <w:divsChild>
        <w:div w:id="1237320323">
          <w:marLeft w:val="1267"/>
          <w:marRight w:val="0"/>
          <w:marTop w:val="0"/>
          <w:marBottom w:val="0"/>
          <w:divBdr>
            <w:top w:val="none" w:sz="0" w:space="0" w:color="auto"/>
            <w:left w:val="none" w:sz="0" w:space="0" w:color="auto"/>
            <w:bottom w:val="none" w:sz="0" w:space="0" w:color="auto"/>
            <w:right w:val="none" w:sz="0" w:space="0" w:color="auto"/>
          </w:divBdr>
        </w:div>
        <w:div w:id="1565601243">
          <w:marLeft w:val="1267"/>
          <w:marRight w:val="0"/>
          <w:marTop w:val="0"/>
          <w:marBottom w:val="0"/>
          <w:divBdr>
            <w:top w:val="none" w:sz="0" w:space="0" w:color="auto"/>
            <w:left w:val="none" w:sz="0" w:space="0" w:color="auto"/>
            <w:bottom w:val="none" w:sz="0" w:space="0" w:color="auto"/>
            <w:right w:val="none" w:sz="0" w:space="0" w:color="auto"/>
          </w:divBdr>
        </w:div>
        <w:div w:id="1950358165">
          <w:marLeft w:val="1267"/>
          <w:marRight w:val="0"/>
          <w:marTop w:val="0"/>
          <w:marBottom w:val="0"/>
          <w:divBdr>
            <w:top w:val="none" w:sz="0" w:space="0" w:color="auto"/>
            <w:left w:val="none" w:sz="0" w:space="0" w:color="auto"/>
            <w:bottom w:val="none" w:sz="0" w:space="0" w:color="auto"/>
            <w:right w:val="none" w:sz="0" w:space="0" w:color="auto"/>
          </w:divBdr>
        </w:div>
      </w:divsChild>
    </w:div>
    <w:div w:id="1539245515">
      <w:bodyDiv w:val="1"/>
      <w:marLeft w:val="0"/>
      <w:marRight w:val="0"/>
      <w:marTop w:val="0"/>
      <w:marBottom w:val="0"/>
      <w:divBdr>
        <w:top w:val="none" w:sz="0" w:space="0" w:color="auto"/>
        <w:left w:val="none" w:sz="0" w:space="0" w:color="auto"/>
        <w:bottom w:val="none" w:sz="0" w:space="0" w:color="auto"/>
        <w:right w:val="none" w:sz="0" w:space="0" w:color="auto"/>
      </w:divBdr>
    </w:div>
    <w:div w:id="1861701731">
      <w:bodyDiv w:val="1"/>
      <w:marLeft w:val="0"/>
      <w:marRight w:val="0"/>
      <w:marTop w:val="0"/>
      <w:marBottom w:val="0"/>
      <w:divBdr>
        <w:top w:val="none" w:sz="0" w:space="0" w:color="auto"/>
        <w:left w:val="none" w:sz="0" w:space="0" w:color="auto"/>
        <w:bottom w:val="none" w:sz="0" w:space="0" w:color="auto"/>
        <w:right w:val="none" w:sz="0" w:space="0" w:color="auto"/>
      </w:divBdr>
    </w:div>
    <w:div w:id="1908108127">
      <w:bodyDiv w:val="1"/>
      <w:marLeft w:val="0"/>
      <w:marRight w:val="0"/>
      <w:marTop w:val="0"/>
      <w:marBottom w:val="0"/>
      <w:divBdr>
        <w:top w:val="none" w:sz="0" w:space="0" w:color="auto"/>
        <w:left w:val="none" w:sz="0" w:space="0" w:color="auto"/>
        <w:bottom w:val="none" w:sz="0" w:space="0" w:color="auto"/>
        <w:right w:val="none" w:sz="0" w:space="0" w:color="auto"/>
      </w:divBdr>
    </w:div>
    <w:div w:id="206891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B77A6-71DF-46DB-B2E6-6C458C623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908</Words>
  <Characters>5180</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6076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厚生労働省ネットワークシステム</dc:creator>
  <cp:lastModifiedBy>厚生労働省ネットワークシステム</cp:lastModifiedBy>
  <cp:revision>5</cp:revision>
  <cp:lastPrinted>2016-11-29T02:20:00Z</cp:lastPrinted>
  <dcterms:created xsi:type="dcterms:W3CDTF">2016-11-29T02:53:00Z</dcterms:created>
  <dcterms:modified xsi:type="dcterms:W3CDTF">2017-03-21T05:34:00Z</dcterms:modified>
</cp:coreProperties>
</file>