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E79D6" w14:textId="71962F09" w:rsidR="00852CF7" w:rsidRPr="00D67DE8" w:rsidRDefault="00852CF7" w:rsidP="00FC2E40">
      <w:pPr>
        <w:ind w:left="268" w:hangingChars="100" w:hanging="268"/>
        <w:jc w:val="right"/>
        <w:rPr>
          <w:color w:val="000000" w:themeColor="text1"/>
        </w:rPr>
      </w:pPr>
      <w:bookmarkStart w:id="0" w:name="_GoBack"/>
      <w:bookmarkEnd w:id="0"/>
    </w:p>
    <w:p w14:paraId="1464DAE4" w14:textId="785FA592" w:rsidR="004834F1" w:rsidRPr="00D67DE8" w:rsidRDefault="0008423D" w:rsidP="00280C8F">
      <w:pPr>
        <w:ind w:left="268" w:hangingChars="100" w:hanging="268"/>
        <w:jc w:val="center"/>
        <w:rPr>
          <w:color w:val="000000" w:themeColor="text1"/>
        </w:rPr>
      </w:pPr>
      <w:r w:rsidRPr="00D67DE8">
        <w:rPr>
          <w:rFonts w:hint="eastAsia"/>
          <w:color w:val="000000" w:themeColor="text1"/>
        </w:rPr>
        <w:t>平成</w:t>
      </w:r>
      <w:r w:rsidR="002F4A0E" w:rsidRPr="00D67DE8">
        <w:rPr>
          <w:rFonts w:hint="eastAsia"/>
          <w:color w:val="000000" w:themeColor="text1"/>
        </w:rPr>
        <w:t>30</w:t>
      </w:r>
      <w:r w:rsidR="00F56970" w:rsidRPr="00D67DE8">
        <w:rPr>
          <w:rFonts w:hint="eastAsia"/>
          <w:color w:val="000000" w:themeColor="text1"/>
        </w:rPr>
        <w:t>年度障害福祉サービス等報酬改定の</w:t>
      </w:r>
      <w:r w:rsidR="00517740" w:rsidRPr="00D67DE8">
        <w:rPr>
          <w:rFonts w:hint="eastAsia"/>
          <w:color w:val="000000" w:themeColor="text1"/>
        </w:rPr>
        <w:t>概要</w:t>
      </w:r>
    </w:p>
    <w:p w14:paraId="7C2E0FA0" w14:textId="77777777" w:rsidR="005D7141" w:rsidRPr="00D67DE8" w:rsidRDefault="005D7141" w:rsidP="000C693F">
      <w:pPr>
        <w:ind w:left="269" w:hangingChars="100" w:hanging="269"/>
        <w:jc w:val="center"/>
        <w:rPr>
          <w:b/>
          <w:color w:val="000000" w:themeColor="text1"/>
        </w:rPr>
      </w:pPr>
    </w:p>
    <w:p w14:paraId="0E1A732D" w14:textId="5C1DB001" w:rsidR="005D7141" w:rsidRPr="00D67DE8" w:rsidRDefault="002F3471" w:rsidP="00280C8F">
      <w:pPr>
        <w:ind w:leftChars="2550" w:left="7095" w:hangingChars="100" w:hanging="268"/>
        <w:jc w:val="distribute"/>
        <w:rPr>
          <w:color w:val="000000" w:themeColor="text1"/>
        </w:rPr>
      </w:pPr>
      <w:r w:rsidRPr="00D67DE8">
        <w:rPr>
          <w:noProof/>
          <w:color w:val="000000" w:themeColor="text1"/>
        </w:rPr>
        <mc:AlternateContent>
          <mc:Choice Requires="wps">
            <w:drawing>
              <wp:anchor distT="0" distB="0" distL="114300" distR="114300" simplePos="0" relativeHeight="251650048" behindDoc="0" locked="0" layoutInCell="1" allowOverlap="1" wp14:anchorId="4689EEBE" wp14:editId="3498D753">
                <wp:simplePos x="0" y="0"/>
                <wp:positionH relativeFrom="column">
                  <wp:posOffset>4254500</wp:posOffset>
                </wp:positionH>
                <wp:positionV relativeFrom="paragraph">
                  <wp:posOffset>0</wp:posOffset>
                </wp:positionV>
                <wp:extent cx="1957070" cy="769620"/>
                <wp:effectExtent l="6350" t="9525" r="8255" b="1143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769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C445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5pt;margin-top:0;width:154.1pt;height:6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">
                <v:textbox inset="5.85pt,.7pt,5.85pt,.7pt"/>
              </v:shape>
            </w:pict>
          </mc:Fallback>
        </mc:AlternateContent>
      </w:r>
      <w:r w:rsidR="009352C9" w:rsidRPr="00D67DE8">
        <w:rPr>
          <w:rFonts w:hint="eastAsia"/>
          <w:color w:val="000000" w:themeColor="text1"/>
        </w:rPr>
        <w:t>平成</w:t>
      </w:r>
      <w:r w:rsidR="002F4A0E" w:rsidRPr="00D67DE8">
        <w:rPr>
          <w:rFonts w:hint="eastAsia"/>
          <w:color w:val="000000" w:themeColor="text1"/>
        </w:rPr>
        <w:t>30年</w:t>
      </w:r>
      <w:r w:rsidR="00943B18" w:rsidRPr="00D67DE8">
        <w:rPr>
          <w:rFonts w:hint="eastAsia"/>
          <w:color w:val="000000" w:themeColor="text1"/>
        </w:rPr>
        <w:t>２</w:t>
      </w:r>
      <w:r w:rsidR="005D7141" w:rsidRPr="00D67DE8">
        <w:rPr>
          <w:rFonts w:hint="eastAsia"/>
          <w:color w:val="000000" w:themeColor="text1"/>
        </w:rPr>
        <w:t>月</w:t>
      </w:r>
      <w:r w:rsidR="00943B18" w:rsidRPr="00D67DE8">
        <w:rPr>
          <w:rFonts w:hint="eastAsia"/>
          <w:color w:val="000000" w:themeColor="text1"/>
        </w:rPr>
        <w:t>５</w:t>
      </w:r>
      <w:r w:rsidR="005D7141" w:rsidRPr="00D67DE8">
        <w:rPr>
          <w:rFonts w:hint="eastAsia"/>
          <w:color w:val="000000" w:themeColor="text1"/>
        </w:rPr>
        <w:t>日</w:t>
      </w:r>
    </w:p>
    <w:p w14:paraId="27C1372D" w14:textId="1CBDA8C2" w:rsidR="005D7141" w:rsidRPr="00D67DE8" w:rsidRDefault="005D7141" w:rsidP="00280C8F">
      <w:pPr>
        <w:ind w:leftChars="2550" w:left="7095" w:hangingChars="100" w:hanging="268"/>
        <w:jc w:val="distribute"/>
        <w:rPr>
          <w:color w:val="000000" w:themeColor="text1"/>
          <w:szCs w:val="28"/>
        </w:rPr>
      </w:pPr>
      <w:r w:rsidRPr="00D67DE8">
        <w:rPr>
          <w:rFonts w:hint="eastAsia"/>
          <w:color w:val="000000" w:themeColor="text1"/>
          <w:szCs w:val="28"/>
        </w:rPr>
        <w:t>障害福祉サービス等</w:t>
      </w:r>
    </w:p>
    <w:p w14:paraId="3A6E8B2C" w14:textId="77777777" w:rsidR="005D7141" w:rsidRPr="00D67DE8" w:rsidRDefault="005D7141" w:rsidP="00280C8F">
      <w:pPr>
        <w:ind w:leftChars="2550" w:left="7095" w:hangingChars="100" w:hanging="268"/>
        <w:jc w:val="distribute"/>
        <w:rPr>
          <w:color w:val="000000" w:themeColor="text1"/>
          <w:szCs w:val="28"/>
        </w:rPr>
      </w:pPr>
      <w:r w:rsidRPr="00D67DE8">
        <w:rPr>
          <w:rFonts w:hint="eastAsia"/>
          <w:color w:val="000000" w:themeColor="text1"/>
          <w:szCs w:val="28"/>
        </w:rPr>
        <w:t>報酬改定検討チーム</w:t>
      </w:r>
    </w:p>
    <w:p w14:paraId="3DDDD7F3" w14:textId="77777777" w:rsidR="00F56970" w:rsidRPr="00D67DE8" w:rsidRDefault="00F56970" w:rsidP="00280C8F">
      <w:pPr>
        <w:ind w:left="268" w:hangingChars="100" w:hanging="268"/>
        <w:rPr>
          <w:color w:val="000000" w:themeColor="text1"/>
        </w:rPr>
      </w:pPr>
    </w:p>
    <w:p w14:paraId="02B24B44" w14:textId="77777777" w:rsidR="00B05A64" w:rsidRPr="00D67DE8" w:rsidRDefault="00AF4197" w:rsidP="00D71DF2">
      <w:pPr>
        <w:rPr>
          <w:color w:val="000000" w:themeColor="text1"/>
        </w:rPr>
      </w:pPr>
      <w:r w:rsidRPr="00D67DE8">
        <w:rPr>
          <w:rFonts w:hint="eastAsia"/>
          <w:color w:val="000000" w:themeColor="text1"/>
        </w:rPr>
        <w:t xml:space="preserve">　</w:t>
      </w:r>
    </w:p>
    <w:p w14:paraId="0CFE15D8" w14:textId="77777777" w:rsidR="00FB44B5" w:rsidRPr="00D67DE8" w:rsidRDefault="00C67F67" w:rsidP="00280C8F">
      <w:pPr>
        <w:ind w:left="268" w:hangingChars="100" w:hanging="268"/>
        <w:jc w:val="center"/>
        <w:rPr>
          <w:color w:val="000000" w:themeColor="text1"/>
        </w:rPr>
      </w:pPr>
      <w:r w:rsidRPr="00D67DE8">
        <w:rPr>
          <w:rFonts w:hint="eastAsia"/>
          <w:color w:val="000000" w:themeColor="text1"/>
        </w:rPr>
        <w:t xml:space="preserve">【　</w:t>
      </w:r>
      <w:r w:rsidR="00FB44B5" w:rsidRPr="00D67DE8">
        <w:rPr>
          <w:rFonts w:hint="eastAsia"/>
          <w:color w:val="000000" w:themeColor="text1"/>
        </w:rPr>
        <w:t>目</w:t>
      </w:r>
      <w:r w:rsidRPr="00D67DE8">
        <w:rPr>
          <w:rFonts w:hint="eastAsia"/>
          <w:color w:val="000000" w:themeColor="text1"/>
        </w:rPr>
        <w:t xml:space="preserve">　</w:t>
      </w:r>
      <w:r w:rsidR="00FB44B5" w:rsidRPr="00D67DE8">
        <w:rPr>
          <w:rFonts w:hint="eastAsia"/>
          <w:color w:val="000000" w:themeColor="text1"/>
        </w:rPr>
        <w:t>次</w:t>
      </w:r>
      <w:r w:rsidRPr="00D67DE8">
        <w:rPr>
          <w:rFonts w:hint="eastAsia"/>
          <w:color w:val="000000" w:themeColor="text1"/>
        </w:rPr>
        <w:t xml:space="preserve">　】</w:t>
      </w:r>
    </w:p>
    <w:p w14:paraId="0A98C469" w14:textId="77777777" w:rsidR="00B05A64" w:rsidRPr="00D67DE8" w:rsidRDefault="00B05A64" w:rsidP="00280C8F">
      <w:pPr>
        <w:ind w:leftChars="100" w:left="536" w:hangingChars="100" w:hanging="268"/>
        <w:rPr>
          <w:color w:val="000000" w:themeColor="text1"/>
        </w:rPr>
      </w:pPr>
    </w:p>
    <w:p w14:paraId="01EC33B9" w14:textId="3F67B18C" w:rsidR="00FB44B5" w:rsidRPr="00D67DE8" w:rsidRDefault="0083744E" w:rsidP="000D60AC">
      <w:pPr>
        <w:ind w:leftChars="100" w:left="537" w:rightChars="146" w:right="391" w:hangingChars="100" w:hanging="269"/>
        <w:jc w:val="distribute"/>
        <w:rPr>
          <w:color w:val="000000" w:themeColor="text1"/>
        </w:rPr>
      </w:pPr>
      <w:r w:rsidRPr="00D67DE8">
        <w:rPr>
          <w:rFonts w:hint="eastAsia"/>
          <w:b/>
          <w:color w:val="000000" w:themeColor="text1"/>
        </w:rPr>
        <w:t xml:space="preserve">第１ </w:t>
      </w:r>
      <w:r w:rsidR="0033117B" w:rsidRPr="00D67DE8">
        <w:rPr>
          <w:rFonts w:hint="eastAsia"/>
          <w:b/>
          <w:color w:val="000000" w:themeColor="text1"/>
        </w:rPr>
        <w:t>平成30</w:t>
      </w:r>
      <w:r w:rsidRPr="00D67DE8">
        <w:rPr>
          <w:rFonts w:hint="eastAsia"/>
          <w:b/>
          <w:color w:val="000000" w:themeColor="text1"/>
        </w:rPr>
        <w:t>年度障害福祉サービス等報酬改定に係る</w:t>
      </w:r>
      <w:r w:rsidR="0033117B" w:rsidRPr="00D67DE8">
        <w:rPr>
          <w:rFonts w:hint="eastAsia"/>
          <w:b/>
          <w:color w:val="000000" w:themeColor="text1"/>
        </w:rPr>
        <w:t>基本的</w:t>
      </w:r>
      <w:r w:rsidRPr="00D67DE8">
        <w:rPr>
          <w:rFonts w:hint="eastAsia"/>
          <w:b/>
          <w:color w:val="000000" w:themeColor="text1"/>
        </w:rPr>
        <w:t>な</w:t>
      </w:r>
      <w:r w:rsidR="0033117B" w:rsidRPr="00D67DE8">
        <w:rPr>
          <w:rFonts w:hint="eastAsia"/>
          <w:b/>
          <w:color w:val="000000" w:themeColor="text1"/>
        </w:rPr>
        <w:t>考え方</w:t>
      </w:r>
      <w:r w:rsidRPr="00D67DE8">
        <w:rPr>
          <w:rFonts w:hint="eastAsia"/>
          <w:color w:val="000000" w:themeColor="text1"/>
        </w:rPr>
        <w:t>・</w:t>
      </w:r>
      <w:r w:rsidR="0049449C" w:rsidRPr="001F1602">
        <w:rPr>
          <w:rFonts w:hint="eastAsia"/>
          <w:color w:val="000000" w:themeColor="text1"/>
          <w:sz w:val="24"/>
        </w:rPr>
        <w:t>4</w:t>
      </w:r>
    </w:p>
    <w:p w14:paraId="112C1B9A" w14:textId="77777777" w:rsidR="000D60AC" w:rsidRPr="00D67DE8" w:rsidRDefault="000D60AC" w:rsidP="00252CCA">
      <w:pPr>
        <w:ind w:leftChars="100" w:left="536" w:rightChars="146" w:right="391" w:hangingChars="100" w:hanging="268"/>
        <w:jc w:val="distribute"/>
        <w:rPr>
          <w:color w:val="000000" w:themeColor="text1"/>
        </w:rPr>
      </w:pPr>
    </w:p>
    <w:p w14:paraId="6ABCC974" w14:textId="610598B6" w:rsidR="00FB44B5" w:rsidRPr="00D67DE8" w:rsidRDefault="0083744E" w:rsidP="000D60AC">
      <w:pPr>
        <w:ind w:leftChars="100" w:left="537" w:rightChars="146" w:right="391" w:hangingChars="100" w:hanging="269"/>
        <w:jc w:val="distribute"/>
        <w:rPr>
          <w:color w:val="000000" w:themeColor="text1"/>
        </w:rPr>
      </w:pPr>
      <w:r w:rsidRPr="00D67DE8">
        <w:rPr>
          <w:rFonts w:hint="eastAsia"/>
          <w:b/>
          <w:color w:val="000000" w:themeColor="text1"/>
        </w:rPr>
        <w:t xml:space="preserve">第２ </w:t>
      </w:r>
      <w:r w:rsidR="00FB44B5" w:rsidRPr="00D67DE8">
        <w:rPr>
          <w:rFonts w:hint="eastAsia"/>
          <w:b/>
          <w:color w:val="000000" w:themeColor="text1"/>
        </w:rPr>
        <w:t>各サービスの</w:t>
      </w:r>
      <w:r w:rsidR="00C568AE" w:rsidRPr="00D67DE8">
        <w:rPr>
          <w:rFonts w:hint="eastAsia"/>
          <w:b/>
          <w:color w:val="000000" w:themeColor="text1"/>
        </w:rPr>
        <w:t>報酬・基準に係る見直しの</w:t>
      </w:r>
      <w:r w:rsidRPr="00D67DE8">
        <w:rPr>
          <w:rFonts w:hint="eastAsia"/>
          <w:b/>
          <w:color w:val="000000" w:themeColor="text1"/>
        </w:rPr>
        <w:t>内容</w:t>
      </w:r>
      <w:r w:rsidR="00C67F67" w:rsidRPr="00D67DE8">
        <w:rPr>
          <w:rFonts w:hint="eastAsia"/>
          <w:color w:val="000000" w:themeColor="text1"/>
        </w:rPr>
        <w:t>・・・・・・・・・</w:t>
      </w:r>
      <w:r w:rsidR="00BB5E3A" w:rsidRPr="001F1602">
        <w:rPr>
          <w:rFonts w:hint="eastAsia"/>
          <w:color w:val="000000" w:themeColor="text1"/>
          <w:sz w:val="24"/>
        </w:rPr>
        <w:t>6</w:t>
      </w:r>
    </w:p>
    <w:p w14:paraId="67894BD8" w14:textId="77777777" w:rsidR="002F4A0E" w:rsidRPr="00D67DE8" w:rsidRDefault="001E577C" w:rsidP="0033117B">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１.</w:t>
      </w:r>
      <w:r w:rsidR="002F4A0E" w:rsidRPr="00D67DE8">
        <w:rPr>
          <w:rFonts w:hint="eastAsia"/>
          <w:b/>
          <w:color w:val="000000" w:themeColor="text1"/>
          <w:sz w:val="24"/>
          <w:szCs w:val="24"/>
        </w:rPr>
        <w:t>新設サービス</w:t>
      </w:r>
    </w:p>
    <w:p w14:paraId="192F7C1B" w14:textId="1816D052" w:rsidR="002F4A0E" w:rsidRPr="00D67DE8" w:rsidRDefault="002F4A0E" w:rsidP="002F4A0E">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（１）</w:t>
      </w:r>
      <w:r w:rsidR="007C6637" w:rsidRPr="00D67DE8">
        <w:rPr>
          <w:rFonts w:hint="eastAsia"/>
          <w:color w:val="000000" w:themeColor="text1"/>
          <w:sz w:val="24"/>
          <w:szCs w:val="24"/>
        </w:rPr>
        <w:t>就労定着支援</w:t>
      </w:r>
      <w:r w:rsidR="00E57E07" w:rsidRPr="00D67DE8">
        <w:rPr>
          <w:rFonts w:hint="eastAsia"/>
          <w:color w:val="000000" w:themeColor="text1"/>
          <w:sz w:val="24"/>
          <w:szCs w:val="24"/>
        </w:rPr>
        <w:t>・・・・・・・・・・・・・・・・・・・・・・・・・・・・・</w:t>
      </w:r>
      <w:r w:rsidR="001F1602" w:rsidRPr="001F1602">
        <w:rPr>
          <w:rFonts w:hint="eastAsia"/>
          <w:color w:val="000000" w:themeColor="text1"/>
          <w:sz w:val="24"/>
          <w:szCs w:val="24"/>
        </w:rPr>
        <w:t>6</w:t>
      </w:r>
    </w:p>
    <w:p w14:paraId="3E428F37" w14:textId="47436C6C" w:rsidR="001F1602"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（２）</w:t>
      </w:r>
      <w:r w:rsidR="007C6637" w:rsidRPr="00D67DE8">
        <w:rPr>
          <w:rFonts w:hint="eastAsia"/>
          <w:color w:val="000000" w:themeColor="text1"/>
          <w:sz w:val="24"/>
          <w:szCs w:val="24"/>
        </w:rPr>
        <w:t>自立生活援助</w:t>
      </w:r>
      <w:r w:rsidR="00E57E07" w:rsidRPr="00D67DE8">
        <w:rPr>
          <w:rFonts w:hint="eastAsia"/>
          <w:color w:val="000000" w:themeColor="text1"/>
          <w:sz w:val="24"/>
          <w:szCs w:val="24"/>
        </w:rPr>
        <w:t>・・・・・・・・・・・・・・・・・・・・・・・・・・・・・</w:t>
      </w:r>
      <w:r w:rsidR="001F1602" w:rsidRPr="001F1602">
        <w:rPr>
          <w:rFonts w:hint="eastAsia"/>
          <w:color w:val="000000" w:themeColor="text1"/>
          <w:sz w:val="24"/>
          <w:szCs w:val="24"/>
        </w:rPr>
        <w:t>9</w:t>
      </w:r>
    </w:p>
    <w:p w14:paraId="4681551F" w14:textId="00A34334"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（３）居宅訪問型児童発達支援</w:t>
      </w:r>
      <w:r w:rsidR="00E57E07" w:rsidRPr="00D67DE8">
        <w:rPr>
          <w:rFonts w:hint="eastAsia"/>
          <w:color w:val="000000" w:themeColor="text1"/>
          <w:sz w:val="24"/>
          <w:szCs w:val="24"/>
        </w:rPr>
        <w:t>・・・・・・・・・・・・・・・・・・・・・・・・</w:t>
      </w:r>
      <w:r w:rsidR="001F1602" w:rsidRPr="001F1602">
        <w:rPr>
          <w:rFonts w:hint="eastAsia"/>
          <w:color w:val="000000" w:themeColor="text1"/>
          <w:sz w:val="24"/>
          <w:szCs w:val="24"/>
        </w:rPr>
        <w:t>11</w:t>
      </w:r>
    </w:p>
    <w:p w14:paraId="4A2E2727" w14:textId="03517888" w:rsidR="00AD3D15" w:rsidRPr="00D67DE8" w:rsidRDefault="00413EB4" w:rsidP="000D60AC">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２.</w:t>
      </w:r>
      <w:r w:rsidR="00AD3D15" w:rsidRPr="00D67DE8">
        <w:rPr>
          <w:rFonts w:hint="eastAsia"/>
          <w:b/>
          <w:color w:val="000000" w:themeColor="text1"/>
          <w:sz w:val="24"/>
          <w:szCs w:val="24"/>
        </w:rPr>
        <w:t>共生型サービス</w:t>
      </w:r>
      <w:r w:rsidR="001F1602" w:rsidRPr="001F1602">
        <w:rPr>
          <w:rFonts w:hint="eastAsia"/>
          <w:color w:val="000000" w:themeColor="text1"/>
          <w:sz w:val="24"/>
          <w:szCs w:val="24"/>
        </w:rPr>
        <w:t>・・・・・・・・・・・・・・・・・・・・・・・・・・・・・13</w:t>
      </w:r>
    </w:p>
    <w:p w14:paraId="231192F8" w14:textId="264E8C23" w:rsidR="00AD3D15" w:rsidRPr="00D67DE8" w:rsidRDefault="00413EB4" w:rsidP="000D60AC">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３.</w:t>
      </w:r>
      <w:r w:rsidR="00AD3D15" w:rsidRPr="00D67DE8">
        <w:rPr>
          <w:rFonts w:hint="eastAsia"/>
          <w:b/>
          <w:color w:val="000000" w:themeColor="text1"/>
          <w:sz w:val="24"/>
          <w:szCs w:val="24"/>
        </w:rPr>
        <w:t>地域生活支援拠点</w:t>
      </w:r>
      <w:r w:rsidR="0083744E" w:rsidRPr="00D67DE8">
        <w:rPr>
          <w:rFonts w:hint="eastAsia"/>
          <w:b/>
          <w:color w:val="000000" w:themeColor="text1"/>
          <w:sz w:val="24"/>
          <w:szCs w:val="24"/>
        </w:rPr>
        <w:t>等</w:t>
      </w:r>
      <w:r w:rsidR="001F1602" w:rsidRPr="001F1602">
        <w:rPr>
          <w:rFonts w:hint="eastAsia"/>
          <w:color w:val="000000" w:themeColor="text1"/>
          <w:sz w:val="24"/>
          <w:szCs w:val="24"/>
        </w:rPr>
        <w:t>・・・・・・・・・・・・・・・・・・・・・・・・・・・14</w:t>
      </w:r>
    </w:p>
    <w:p w14:paraId="743FE82B" w14:textId="77777777" w:rsidR="002F4A0E" w:rsidRPr="00D67DE8" w:rsidRDefault="00413EB4" w:rsidP="000D60AC">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４</w:t>
      </w:r>
      <w:r w:rsidR="001E577C" w:rsidRPr="00D67DE8">
        <w:rPr>
          <w:rFonts w:hint="eastAsia"/>
          <w:b/>
          <w:color w:val="000000" w:themeColor="text1"/>
          <w:sz w:val="24"/>
          <w:szCs w:val="24"/>
        </w:rPr>
        <w:t>.</w:t>
      </w:r>
      <w:r w:rsidR="002F4A0E" w:rsidRPr="00D67DE8">
        <w:rPr>
          <w:rFonts w:hint="eastAsia"/>
          <w:b/>
          <w:color w:val="000000" w:themeColor="text1"/>
          <w:sz w:val="24"/>
          <w:szCs w:val="24"/>
        </w:rPr>
        <w:t>障害福祉サービス等における</w:t>
      </w:r>
      <w:r w:rsidR="001E577C" w:rsidRPr="00D67DE8">
        <w:rPr>
          <w:rFonts w:hint="eastAsia"/>
          <w:b/>
          <w:color w:val="000000" w:themeColor="text1"/>
          <w:sz w:val="24"/>
          <w:szCs w:val="24"/>
        </w:rPr>
        <w:t>横断的</w:t>
      </w:r>
      <w:r w:rsidR="002F4A0E" w:rsidRPr="00D67DE8">
        <w:rPr>
          <w:rFonts w:hint="eastAsia"/>
          <w:b/>
          <w:color w:val="000000" w:themeColor="text1"/>
          <w:sz w:val="24"/>
          <w:szCs w:val="24"/>
        </w:rPr>
        <w:t>事項</w:t>
      </w:r>
    </w:p>
    <w:p w14:paraId="5C1977C8" w14:textId="2E62E81E" w:rsidR="00A017E5" w:rsidRPr="00D67DE8" w:rsidRDefault="005A2074" w:rsidP="002F4A0E">
      <w:pPr>
        <w:spacing w:line="320" w:lineRule="exact"/>
        <w:ind w:rightChars="146" w:right="391" w:firstLineChars="200" w:firstLine="455"/>
        <w:rPr>
          <w:color w:val="000000" w:themeColor="text1"/>
          <w:sz w:val="24"/>
          <w:szCs w:val="24"/>
        </w:rPr>
      </w:pPr>
      <w:r w:rsidRPr="00D67DE8">
        <w:rPr>
          <w:rFonts w:hAnsi="ＭＳ ゴシック" w:hint="eastAsia"/>
          <w:color w:val="000000" w:themeColor="text1"/>
          <w:sz w:val="24"/>
          <w:szCs w:val="24"/>
        </w:rPr>
        <w:t>（１</w:t>
      </w:r>
      <w:r w:rsidR="00453FDE" w:rsidRPr="00D67DE8">
        <w:rPr>
          <w:rFonts w:hAnsi="ＭＳ ゴシック" w:hint="eastAsia"/>
          <w:color w:val="000000" w:themeColor="text1"/>
          <w:sz w:val="24"/>
          <w:szCs w:val="24"/>
        </w:rPr>
        <w:t>）福祉専門職員</w:t>
      </w:r>
      <w:r w:rsidR="00A017E5" w:rsidRPr="00D67DE8">
        <w:rPr>
          <w:rFonts w:hAnsi="ＭＳ ゴシック" w:hint="eastAsia"/>
          <w:color w:val="000000" w:themeColor="text1"/>
          <w:sz w:val="24"/>
          <w:szCs w:val="24"/>
        </w:rPr>
        <w:t>配置</w:t>
      </w:r>
      <w:r w:rsidR="00453FDE" w:rsidRPr="00D67DE8">
        <w:rPr>
          <w:rFonts w:hAnsi="ＭＳ ゴシック" w:hint="eastAsia"/>
          <w:color w:val="000000" w:themeColor="text1"/>
          <w:sz w:val="24"/>
          <w:szCs w:val="24"/>
        </w:rPr>
        <w:t>等</w:t>
      </w:r>
      <w:r w:rsidR="00A017E5" w:rsidRPr="00D67DE8">
        <w:rPr>
          <w:rFonts w:hAnsi="ＭＳ ゴシック" w:hint="eastAsia"/>
          <w:color w:val="000000" w:themeColor="text1"/>
          <w:sz w:val="24"/>
          <w:szCs w:val="24"/>
        </w:rPr>
        <w:t>加算の要件の</w:t>
      </w:r>
      <w:r w:rsidR="008178FF" w:rsidRPr="00D67DE8">
        <w:rPr>
          <w:rFonts w:hAnsi="ＭＳ ゴシック" w:hint="eastAsia"/>
          <w:color w:val="000000" w:themeColor="text1"/>
          <w:sz w:val="24"/>
          <w:szCs w:val="24"/>
        </w:rPr>
        <w:t>見直し</w:t>
      </w:r>
      <w:r w:rsidR="00C16F2E">
        <w:rPr>
          <w:rFonts w:hAnsi="ＭＳ ゴシック" w:hint="eastAsia"/>
          <w:color w:val="000000" w:themeColor="text1"/>
          <w:sz w:val="24"/>
          <w:szCs w:val="24"/>
        </w:rPr>
        <w:t>・・・・・・・・・・・・・・・・・</w:t>
      </w:r>
      <w:r w:rsidR="001F1602">
        <w:rPr>
          <w:rFonts w:hAnsi="ＭＳ ゴシック" w:hint="eastAsia"/>
          <w:color w:val="000000" w:themeColor="text1"/>
          <w:sz w:val="24"/>
          <w:szCs w:val="24"/>
        </w:rPr>
        <w:t>17</w:t>
      </w:r>
    </w:p>
    <w:p w14:paraId="581512D0" w14:textId="236F92BA" w:rsidR="002F4A0E" w:rsidRDefault="005A2074" w:rsidP="002F4A0E">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（２</w:t>
      </w:r>
      <w:r w:rsidR="002F4A0E" w:rsidRPr="00D67DE8">
        <w:rPr>
          <w:rFonts w:hint="eastAsia"/>
          <w:color w:val="000000" w:themeColor="text1"/>
          <w:sz w:val="24"/>
          <w:szCs w:val="24"/>
        </w:rPr>
        <w:t>）</w:t>
      </w:r>
      <w:r w:rsidR="00413EB4" w:rsidRPr="00D67DE8">
        <w:rPr>
          <w:rFonts w:hint="eastAsia"/>
          <w:color w:val="000000" w:themeColor="text1"/>
          <w:sz w:val="24"/>
          <w:szCs w:val="24"/>
        </w:rPr>
        <w:t>各種</w:t>
      </w:r>
      <w:r w:rsidR="002F4A0E" w:rsidRPr="00D67DE8">
        <w:rPr>
          <w:rFonts w:hint="eastAsia"/>
          <w:color w:val="000000" w:themeColor="text1"/>
          <w:sz w:val="24"/>
          <w:szCs w:val="24"/>
        </w:rPr>
        <w:t>減算の見直し</w:t>
      </w:r>
      <w:r w:rsidR="00095897" w:rsidRPr="00D67DE8">
        <w:rPr>
          <w:rFonts w:hint="eastAsia"/>
          <w:color w:val="000000" w:themeColor="text1"/>
          <w:sz w:val="24"/>
          <w:szCs w:val="24"/>
        </w:rPr>
        <w:t>・・・・・・・・・・・・・・・・・・・・・・・・・・・</w:t>
      </w:r>
      <w:r w:rsidR="001F1602">
        <w:rPr>
          <w:rFonts w:hint="eastAsia"/>
          <w:color w:val="000000" w:themeColor="text1"/>
          <w:sz w:val="24"/>
          <w:szCs w:val="24"/>
        </w:rPr>
        <w:t>18</w:t>
      </w:r>
    </w:p>
    <w:p w14:paraId="7ED3A3A0" w14:textId="0A5CBC85" w:rsidR="00C16F2E" w:rsidRPr="00D67DE8" w:rsidRDefault="00C16F2E" w:rsidP="002F4A0E">
      <w:pPr>
        <w:spacing w:line="320" w:lineRule="exact"/>
        <w:ind w:rightChars="146" w:right="391" w:firstLineChars="100" w:firstLine="228"/>
        <w:rPr>
          <w:color w:val="000000" w:themeColor="text1"/>
          <w:sz w:val="24"/>
          <w:szCs w:val="24"/>
        </w:rPr>
      </w:pPr>
      <w:r>
        <w:rPr>
          <w:rFonts w:hint="eastAsia"/>
          <w:color w:val="000000" w:themeColor="text1"/>
          <w:sz w:val="24"/>
          <w:szCs w:val="24"/>
        </w:rPr>
        <w:t xml:space="preserve">　（３）食事提供体制加算の経過措置の取扱い・・・・・・・・・・・・・・・・・・</w:t>
      </w:r>
      <w:r w:rsidR="001F1602">
        <w:rPr>
          <w:rFonts w:hint="eastAsia"/>
          <w:color w:val="000000" w:themeColor="text1"/>
          <w:sz w:val="24"/>
          <w:szCs w:val="24"/>
        </w:rPr>
        <w:t>20</w:t>
      </w:r>
    </w:p>
    <w:p w14:paraId="3B7FA9A1" w14:textId="22B8F0B7" w:rsidR="002F4A0E" w:rsidRPr="00D67DE8" w:rsidRDefault="00C16F2E" w:rsidP="002F4A0E">
      <w:pPr>
        <w:spacing w:line="320" w:lineRule="exact"/>
        <w:ind w:rightChars="146" w:right="391" w:firstLineChars="200" w:firstLine="455"/>
        <w:rPr>
          <w:color w:val="000000" w:themeColor="text1"/>
          <w:sz w:val="24"/>
          <w:szCs w:val="24"/>
        </w:rPr>
      </w:pPr>
      <w:r>
        <w:rPr>
          <w:rFonts w:hint="eastAsia"/>
          <w:color w:val="000000" w:themeColor="text1"/>
          <w:sz w:val="24"/>
          <w:szCs w:val="24"/>
        </w:rPr>
        <w:t>（４</w:t>
      </w:r>
      <w:r w:rsidR="002F4A0E" w:rsidRPr="00D67DE8">
        <w:rPr>
          <w:rFonts w:hint="eastAsia"/>
          <w:color w:val="000000" w:themeColor="text1"/>
          <w:sz w:val="24"/>
          <w:szCs w:val="24"/>
        </w:rPr>
        <w:t>）送迎加算の</w:t>
      </w:r>
      <w:r w:rsidR="00A30990" w:rsidRPr="00D67DE8">
        <w:rPr>
          <w:rFonts w:hint="eastAsia"/>
          <w:color w:val="000000" w:themeColor="text1"/>
          <w:sz w:val="24"/>
          <w:szCs w:val="24"/>
        </w:rPr>
        <w:t>見直し</w:t>
      </w:r>
      <w:r w:rsidR="00E57E07" w:rsidRPr="00D67DE8">
        <w:rPr>
          <w:rFonts w:hint="eastAsia"/>
          <w:color w:val="000000" w:themeColor="text1"/>
          <w:sz w:val="24"/>
          <w:szCs w:val="24"/>
        </w:rPr>
        <w:t>・・・・・・・・・・・・・・・・・・・・・・・・・・・</w:t>
      </w:r>
      <w:r w:rsidR="001F1602">
        <w:rPr>
          <w:rFonts w:hint="eastAsia"/>
          <w:color w:val="000000" w:themeColor="text1"/>
          <w:sz w:val="24"/>
          <w:szCs w:val="24"/>
        </w:rPr>
        <w:t>20</w:t>
      </w:r>
    </w:p>
    <w:p w14:paraId="2B9B46D4" w14:textId="2BF77160" w:rsidR="001E52EB" w:rsidRPr="00D67DE8" w:rsidRDefault="00C16F2E" w:rsidP="002F4A0E">
      <w:pPr>
        <w:spacing w:line="320" w:lineRule="exact"/>
        <w:ind w:rightChars="146" w:right="391" w:firstLineChars="200" w:firstLine="455"/>
        <w:rPr>
          <w:color w:val="000000" w:themeColor="text1"/>
          <w:sz w:val="24"/>
          <w:szCs w:val="24"/>
        </w:rPr>
      </w:pPr>
      <w:r>
        <w:rPr>
          <w:rFonts w:hint="eastAsia"/>
          <w:color w:val="000000" w:themeColor="text1"/>
          <w:sz w:val="24"/>
          <w:szCs w:val="24"/>
        </w:rPr>
        <w:t>（５</w:t>
      </w:r>
      <w:r w:rsidR="001E52EB" w:rsidRPr="00D67DE8">
        <w:rPr>
          <w:rFonts w:hint="eastAsia"/>
          <w:color w:val="000000" w:themeColor="text1"/>
          <w:sz w:val="24"/>
          <w:szCs w:val="24"/>
        </w:rPr>
        <w:t>）</w:t>
      </w:r>
      <w:r w:rsidR="00E8523D" w:rsidRPr="00D67DE8">
        <w:rPr>
          <w:rFonts w:hint="eastAsia"/>
          <w:color w:val="000000" w:themeColor="text1"/>
          <w:sz w:val="24"/>
          <w:szCs w:val="24"/>
        </w:rPr>
        <w:t>訓練系</w:t>
      </w:r>
      <w:r w:rsidR="006F0F78">
        <w:rPr>
          <w:rFonts w:hint="eastAsia"/>
          <w:color w:val="000000" w:themeColor="text1"/>
          <w:sz w:val="24"/>
          <w:szCs w:val="24"/>
        </w:rPr>
        <w:t>、</w:t>
      </w:r>
      <w:r w:rsidR="0083744E" w:rsidRPr="00D67DE8">
        <w:rPr>
          <w:rFonts w:hint="eastAsia"/>
          <w:color w:val="000000" w:themeColor="text1"/>
          <w:sz w:val="24"/>
          <w:szCs w:val="24"/>
        </w:rPr>
        <w:t>就労系サービスにおける医療観察法対象者等の受</w:t>
      </w:r>
      <w:r w:rsidR="00E8523D" w:rsidRPr="00D67DE8">
        <w:rPr>
          <w:rFonts w:hint="eastAsia"/>
          <w:color w:val="000000" w:themeColor="text1"/>
          <w:sz w:val="24"/>
          <w:szCs w:val="24"/>
        </w:rPr>
        <w:t>入れの促進・・・</w:t>
      </w:r>
      <w:r>
        <w:rPr>
          <w:rFonts w:hint="eastAsia"/>
          <w:color w:val="000000" w:themeColor="text1"/>
          <w:sz w:val="24"/>
          <w:szCs w:val="24"/>
        </w:rPr>
        <w:t>・</w:t>
      </w:r>
      <w:r w:rsidR="001F1602">
        <w:rPr>
          <w:rFonts w:hint="eastAsia"/>
          <w:color w:val="000000" w:themeColor="text1"/>
          <w:sz w:val="24"/>
          <w:szCs w:val="24"/>
        </w:rPr>
        <w:t>21</w:t>
      </w:r>
    </w:p>
    <w:p w14:paraId="7EF8F579" w14:textId="4EC541FF" w:rsidR="002F4A0E" w:rsidRPr="00D67DE8" w:rsidRDefault="00C16F2E" w:rsidP="002F4A0E">
      <w:pPr>
        <w:spacing w:line="320" w:lineRule="exact"/>
        <w:ind w:rightChars="146" w:right="391" w:firstLineChars="200" w:firstLine="455"/>
        <w:rPr>
          <w:color w:val="000000" w:themeColor="text1"/>
          <w:sz w:val="24"/>
          <w:szCs w:val="24"/>
        </w:rPr>
      </w:pPr>
      <w:r>
        <w:rPr>
          <w:rFonts w:hint="eastAsia"/>
          <w:color w:val="000000" w:themeColor="text1"/>
          <w:sz w:val="24"/>
          <w:szCs w:val="24"/>
        </w:rPr>
        <w:t>（６</w:t>
      </w:r>
      <w:r w:rsidR="002F4A0E" w:rsidRPr="00D67DE8">
        <w:rPr>
          <w:rFonts w:hint="eastAsia"/>
          <w:color w:val="000000" w:themeColor="text1"/>
          <w:sz w:val="24"/>
          <w:szCs w:val="24"/>
        </w:rPr>
        <w:t>）福祉・介護職員処遇改善加算の見直し</w:t>
      </w:r>
      <w:r w:rsidR="00E57E07" w:rsidRPr="00D67DE8">
        <w:rPr>
          <w:rFonts w:hint="eastAsia"/>
          <w:color w:val="000000" w:themeColor="text1"/>
          <w:sz w:val="24"/>
          <w:szCs w:val="24"/>
        </w:rPr>
        <w:t>・・・・・・・・・・・・・・・・・・</w:t>
      </w:r>
      <w:r w:rsidR="001F1602">
        <w:rPr>
          <w:rFonts w:hint="eastAsia"/>
          <w:color w:val="000000" w:themeColor="text1"/>
          <w:sz w:val="24"/>
          <w:szCs w:val="24"/>
        </w:rPr>
        <w:t>21</w:t>
      </w:r>
    </w:p>
    <w:p w14:paraId="2FEE2795" w14:textId="0081B07A" w:rsidR="001E577C" w:rsidRPr="00D67DE8" w:rsidRDefault="00C16F2E" w:rsidP="00BD0267">
      <w:pPr>
        <w:spacing w:line="320" w:lineRule="exact"/>
        <w:ind w:rightChars="146" w:right="391"/>
        <w:rPr>
          <w:color w:val="000000" w:themeColor="text1"/>
          <w:sz w:val="24"/>
          <w:szCs w:val="24"/>
        </w:rPr>
      </w:pPr>
      <w:r>
        <w:rPr>
          <w:rFonts w:hint="eastAsia"/>
          <w:color w:val="000000" w:themeColor="text1"/>
          <w:sz w:val="24"/>
          <w:szCs w:val="24"/>
        </w:rPr>
        <w:t xml:space="preserve">　　（７</w:t>
      </w:r>
      <w:r w:rsidR="00BD0267" w:rsidRPr="00D67DE8">
        <w:rPr>
          <w:rFonts w:hint="eastAsia"/>
          <w:color w:val="000000" w:themeColor="text1"/>
          <w:sz w:val="24"/>
          <w:szCs w:val="24"/>
        </w:rPr>
        <w:t>）身体拘束等の適正化・・・・・・・・・・・・・・・・・・・・・・・・・・</w:t>
      </w:r>
      <w:r w:rsidR="001F1602">
        <w:rPr>
          <w:rFonts w:hint="eastAsia"/>
          <w:color w:val="000000" w:themeColor="text1"/>
          <w:sz w:val="24"/>
          <w:szCs w:val="24"/>
        </w:rPr>
        <w:t>22</w:t>
      </w:r>
    </w:p>
    <w:p w14:paraId="5E714616" w14:textId="0A5BEDD3"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C16F2E">
        <w:rPr>
          <w:rFonts w:hint="eastAsia"/>
          <w:color w:val="000000" w:themeColor="text1"/>
          <w:sz w:val="24"/>
          <w:szCs w:val="24"/>
        </w:rPr>
        <w:t>（８</w:t>
      </w:r>
      <w:r w:rsidRPr="00D67DE8">
        <w:rPr>
          <w:rFonts w:hint="eastAsia"/>
          <w:color w:val="000000" w:themeColor="text1"/>
          <w:sz w:val="24"/>
          <w:szCs w:val="24"/>
        </w:rPr>
        <w:t>）</w:t>
      </w:r>
      <w:r w:rsidR="004B7B0F" w:rsidRPr="00D67DE8">
        <w:rPr>
          <w:rFonts w:hint="eastAsia"/>
          <w:color w:val="000000" w:themeColor="text1"/>
          <w:sz w:val="24"/>
          <w:szCs w:val="24"/>
        </w:rPr>
        <w:t>経営実態等を踏まえた基本報酬の見直し・・・・・・</w:t>
      </w:r>
      <w:r w:rsidR="00E57E07" w:rsidRPr="00D67DE8">
        <w:rPr>
          <w:rFonts w:hint="eastAsia"/>
          <w:color w:val="000000" w:themeColor="text1"/>
          <w:sz w:val="24"/>
          <w:szCs w:val="24"/>
        </w:rPr>
        <w:t>・・・・・・・・・・・</w:t>
      </w:r>
      <w:r w:rsidR="001F1602">
        <w:rPr>
          <w:rFonts w:hint="eastAsia"/>
          <w:color w:val="000000" w:themeColor="text1"/>
          <w:sz w:val="24"/>
          <w:szCs w:val="24"/>
        </w:rPr>
        <w:t>22</w:t>
      </w:r>
    </w:p>
    <w:p w14:paraId="3A9A945B" w14:textId="03BF5F4B" w:rsidR="002F4A0E" w:rsidRPr="00D67DE8" w:rsidRDefault="00C16F2E" w:rsidP="002F4A0E">
      <w:pPr>
        <w:spacing w:line="320" w:lineRule="exact"/>
        <w:ind w:rightChars="146" w:right="391" w:firstLineChars="100" w:firstLine="228"/>
        <w:rPr>
          <w:color w:val="000000" w:themeColor="text1"/>
          <w:sz w:val="24"/>
          <w:szCs w:val="24"/>
        </w:rPr>
      </w:pPr>
      <w:r>
        <w:rPr>
          <w:rFonts w:hint="eastAsia"/>
          <w:color w:val="000000" w:themeColor="text1"/>
          <w:sz w:val="24"/>
          <w:szCs w:val="24"/>
        </w:rPr>
        <w:t xml:space="preserve">　（９</w:t>
      </w:r>
      <w:r w:rsidR="002F4A0E" w:rsidRPr="00D67DE8">
        <w:rPr>
          <w:rFonts w:hint="eastAsia"/>
          <w:color w:val="000000" w:themeColor="text1"/>
          <w:sz w:val="24"/>
          <w:szCs w:val="24"/>
        </w:rPr>
        <w:t>）地域区分の見直し</w:t>
      </w:r>
      <w:r w:rsidR="00E57E07" w:rsidRPr="00D67DE8">
        <w:rPr>
          <w:rFonts w:hint="eastAsia"/>
          <w:color w:val="000000" w:themeColor="text1"/>
          <w:sz w:val="24"/>
          <w:szCs w:val="24"/>
        </w:rPr>
        <w:t>・・・・・・・・・・・・・・・・・・・・・・・・・・・</w:t>
      </w:r>
      <w:r w:rsidR="001F1602">
        <w:rPr>
          <w:rFonts w:hint="eastAsia"/>
          <w:color w:val="000000" w:themeColor="text1"/>
          <w:sz w:val="24"/>
          <w:szCs w:val="24"/>
        </w:rPr>
        <w:t>22</w:t>
      </w:r>
    </w:p>
    <w:p w14:paraId="712EC558" w14:textId="5FB78298" w:rsidR="002F4A0E" w:rsidRPr="00D67DE8" w:rsidRDefault="004925F9" w:rsidP="000D60AC">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w:t>
      </w:r>
      <w:r w:rsidR="00C16F2E">
        <w:rPr>
          <w:rFonts w:hint="eastAsia"/>
          <w:color w:val="000000" w:themeColor="text1"/>
          <w:sz w:val="24"/>
          <w:szCs w:val="24"/>
        </w:rPr>
        <w:t>10</w:t>
      </w:r>
      <w:r w:rsidRPr="00D67DE8">
        <w:rPr>
          <w:rFonts w:hint="eastAsia"/>
          <w:color w:val="000000" w:themeColor="text1"/>
          <w:sz w:val="24"/>
          <w:szCs w:val="24"/>
        </w:rPr>
        <w:t>）公立減算の取扱い・・・・・・・・・・・・・・・・・・・・・・・・・・・</w:t>
      </w:r>
      <w:r w:rsidR="001F1602">
        <w:rPr>
          <w:rFonts w:hint="eastAsia"/>
          <w:color w:val="000000" w:themeColor="text1"/>
          <w:sz w:val="24"/>
          <w:szCs w:val="24"/>
        </w:rPr>
        <w:t>22</w:t>
      </w:r>
    </w:p>
    <w:p w14:paraId="2A55B82E" w14:textId="77777777" w:rsidR="002F4A0E" w:rsidRPr="00D67DE8" w:rsidRDefault="00413EB4" w:rsidP="0033117B">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５</w:t>
      </w:r>
      <w:r w:rsidR="001E577C" w:rsidRPr="00D67DE8">
        <w:rPr>
          <w:rFonts w:hint="eastAsia"/>
          <w:b/>
          <w:color w:val="000000" w:themeColor="text1"/>
          <w:sz w:val="24"/>
          <w:szCs w:val="24"/>
        </w:rPr>
        <w:t>.</w:t>
      </w:r>
      <w:r w:rsidR="002F4A0E" w:rsidRPr="00D67DE8">
        <w:rPr>
          <w:rFonts w:hint="eastAsia"/>
          <w:b/>
          <w:color w:val="000000" w:themeColor="text1"/>
          <w:sz w:val="24"/>
          <w:szCs w:val="24"/>
        </w:rPr>
        <w:t>訪問系サービス</w:t>
      </w:r>
    </w:p>
    <w:p w14:paraId="2D9BF16A" w14:textId="1E19E836"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252CCA" w:rsidRPr="00D67DE8">
        <w:rPr>
          <w:rFonts w:hint="eastAsia"/>
          <w:color w:val="000000" w:themeColor="text1"/>
          <w:sz w:val="24"/>
          <w:szCs w:val="24"/>
        </w:rPr>
        <w:t>（１</w:t>
      </w:r>
      <w:r w:rsidRPr="00D67DE8">
        <w:rPr>
          <w:rFonts w:hint="eastAsia"/>
          <w:color w:val="000000" w:themeColor="text1"/>
          <w:sz w:val="24"/>
          <w:szCs w:val="24"/>
        </w:rPr>
        <w:t>）居宅介護</w:t>
      </w:r>
      <w:r w:rsidR="00E57E07" w:rsidRPr="00D67DE8">
        <w:rPr>
          <w:rFonts w:hint="eastAsia"/>
          <w:color w:val="000000" w:themeColor="text1"/>
          <w:sz w:val="24"/>
          <w:szCs w:val="24"/>
        </w:rPr>
        <w:t>・・・・・・・・・・・・・・・・・・・・・・・・・・・・・・・</w:t>
      </w:r>
      <w:r w:rsidR="001F1602">
        <w:rPr>
          <w:rFonts w:hint="eastAsia"/>
          <w:color w:val="000000" w:themeColor="text1"/>
          <w:sz w:val="24"/>
          <w:szCs w:val="24"/>
        </w:rPr>
        <w:t>23</w:t>
      </w:r>
    </w:p>
    <w:p w14:paraId="52893304" w14:textId="62EE1976"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252CCA" w:rsidRPr="00D67DE8">
        <w:rPr>
          <w:rFonts w:hint="eastAsia"/>
          <w:color w:val="000000" w:themeColor="text1"/>
          <w:sz w:val="24"/>
          <w:szCs w:val="24"/>
        </w:rPr>
        <w:t>（２</w:t>
      </w:r>
      <w:r w:rsidRPr="00D67DE8">
        <w:rPr>
          <w:rFonts w:hint="eastAsia"/>
          <w:color w:val="000000" w:themeColor="text1"/>
          <w:sz w:val="24"/>
          <w:szCs w:val="24"/>
        </w:rPr>
        <w:t>）重度訪問介護</w:t>
      </w:r>
      <w:r w:rsidR="00E57E07" w:rsidRPr="00D67DE8">
        <w:rPr>
          <w:rFonts w:hint="eastAsia"/>
          <w:color w:val="000000" w:themeColor="text1"/>
          <w:sz w:val="24"/>
          <w:szCs w:val="24"/>
        </w:rPr>
        <w:t>・・・・・・・・・・・・・・・・・・・・・・・・・・・・・</w:t>
      </w:r>
      <w:r w:rsidR="001F1602">
        <w:rPr>
          <w:rFonts w:hint="eastAsia"/>
          <w:color w:val="000000" w:themeColor="text1"/>
          <w:sz w:val="24"/>
          <w:szCs w:val="24"/>
        </w:rPr>
        <w:t>24</w:t>
      </w:r>
    </w:p>
    <w:p w14:paraId="7477138A" w14:textId="6353A665"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252CCA" w:rsidRPr="00D67DE8">
        <w:rPr>
          <w:rFonts w:hint="eastAsia"/>
          <w:color w:val="000000" w:themeColor="text1"/>
          <w:sz w:val="24"/>
          <w:szCs w:val="24"/>
        </w:rPr>
        <w:t>（３</w:t>
      </w:r>
      <w:r w:rsidRPr="00D67DE8">
        <w:rPr>
          <w:rFonts w:hint="eastAsia"/>
          <w:color w:val="000000" w:themeColor="text1"/>
          <w:sz w:val="24"/>
          <w:szCs w:val="24"/>
        </w:rPr>
        <w:t>）同行援護</w:t>
      </w:r>
      <w:r w:rsidR="00E57E07" w:rsidRPr="00D67DE8">
        <w:rPr>
          <w:rFonts w:hint="eastAsia"/>
          <w:color w:val="000000" w:themeColor="text1"/>
          <w:sz w:val="24"/>
          <w:szCs w:val="24"/>
        </w:rPr>
        <w:t>・・・・・・・・・・・・・・・・・・・・・・・・・・・・・・・</w:t>
      </w:r>
      <w:r w:rsidR="001F1602">
        <w:rPr>
          <w:rFonts w:hint="eastAsia"/>
          <w:color w:val="000000" w:themeColor="text1"/>
          <w:sz w:val="24"/>
          <w:szCs w:val="24"/>
        </w:rPr>
        <w:t>26</w:t>
      </w:r>
    </w:p>
    <w:p w14:paraId="17359557" w14:textId="1B236B6D"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252CCA" w:rsidRPr="00D67DE8">
        <w:rPr>
          <w:rFonts w:hint="eastAsia"/>
          <w:color w:val="000000" w:themeColor="text1"/>
          <w:sz w:val="24"/>
          <w:szCs w:val="24"/>
        </w:rPr>
        <w:t>（４</w:t>
      </w:r>
      <w:r w:rsidRPr="00D67DE8">
        <w:rPr>
          <w:rFonts w:hint="eastAsia"/>
          <w:color w:val="000000" w:themeColor="text1"/>
          <w:sz w:val="24"/>
          <w:szCs w:val="24"/>
        </w:rPr>
        <w:t>）行動援護</w:t>
      </w:r>
      <w:r w:rsidR="00E57E07" w:rsidRPr="00D67DE8">
        <w:rPr>
          <w:rFonts w:hint="eastAsia"/>
          <w:color w:val="000000" w:themeColor="text1"/>
          <w:sz w:val="24"/>
          <w:szCs w:val="24"/>
        </w:rPr>
        <w:t>・・・・・・・・・・・・・・・・・・・・・・・・・・・・・・・</w:t>
      </w:r>
      <w:r w:rsidR="001F1602">
        <w:rPr>
          <w:rFonts w:hint="eastAsia"/>
          <w:color w:val="000000" w:themeColor="text1"/>
          <w:sz w:val="24"/>
          <w:szCs w:val="24"/>
        </w:rPr>
        <w:t>28</w:t>
      </w:r>
    </w:p>
    <w:p w14:paraId="77F06FA9" w14:textId="38DCFC4E" w:rsidR="00252CCA"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252CCA" w:rsidRPr="00D67DE8">
        <w:rPr>
          <w:rFonts w:hint="eastAsia"/>
          <w:color w:val="000000" w:themeColor="text1"/>
          <w:sz w:val="24"/>
          <w:szCs w:val="24"/>
        </w:rPr>
        <w:t>（５</w:t>
      </w:r>
      <w:r w:rsidRPr="00D67DE8">
        <w:rPr>
          <w:rFonts w:hint="eastAsia"/>
          <w:color w:val="000000" w:themeColor="text1"/>
          <w:sz w:val="24"/>
          <w:szCs w:val="24"/>
        </w:rPr>
        <w:t>）重度障害者等包括支援</w:t>
      </w:r>
      <w:r w:rsidR="00E57E07" w:rsidRPr="00D67DE8">
        <w:rPr>
          <w:rFonts w:hint="eastAsia"/>
          <w:color w:val="000000" w:themeColor="text1"/>
          <w:sz w:val="24"/>
          <w:szCs w:val="24"/>
        </w:rPr>
        <w:t>・・・・・・・・・・・・・・・・・・・・・・・・・</w:t>
      </w:r>
      <w:r w:rsidR="001F1602">
        <w:rPr>
          <w:rFonts w:hint="eastAsia"/>
          <w:color w:val="000000" w:themeColor="text1"/>
          <w:sz w:val="24"/>
          <w:szCs w:val="24"/>
        </w:rPr>
        <w:t>28</w:t>
      </w:r>
    </w:p>
    <w:p w14:paraId="0B3AE3DB" w14:textId="5DF89A9B" w:rsidR="001E577C" w:rsidRPr="00D67DE8" w:rsidRDefault="00413EB4" w:rsidP="00252CCA">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６</w:t>
      </w:r>
      <w:r w:rsidR="001E577C" w:rsidRPr="00D67DE8">
        <w:rPr>
          <w:rFonts w:hint="eastAsia"/>
          <w:b/>
          <w:color w:val="000000" w:themeColor="text1"/>
          <w:sz w:val="24"/>
          <w:szCs w:val="24"/>
        </w:rPr>
        <w:t>.</w:t>
      </w:r>
      <w:r w:rsidR="002F4A0E" w:rsidRPr="00D67DE8">
        <w:rPr>
          <w:rFonts w:hint="eastAsia"/>
          <w:b/>
          <w:color w:val="000000" w:themeColor="text1"/>
          <w:sz w:val="24"/>
          <w:szCs w:val="24"/>
        </w:rPr>
        <w:t>日中活動系サービス</w:t>
      </w:r>
    </w:p>
    <w:p w14:paraId="6D4408C5" w14:textId="10C80FA9"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1E577C" w:rsidRPr="00D67DE8">
        <w:rPr>
          <w:rFonts w:hint="eastAsia"/>
          <w:color w:val="000000" w:themeColor="text1"/>
          <w:sz w:val="24"/>
          <w:szCs w:val="24"/>
        </w:rPr>
        <w:t>（</w:t>
      </w:r>
      <w:r w:rsidR="002B2ED9" w:rsidRPr="00D67DE8">
        <w:rPr>
          <w:rFonts w:hint="eastAsia"/>
          <w:color w:val="000000" w:themeColor="text1"/>
          <w:sz w:val="24"/>
          <w:szCs w:val="24"/>
        </w:rPr>
        <w:t>１</w:t>
      </w:r>
      <w:r w:rsidRPr="00D67DE8">
        <w:rPr>
          <w:rFonts w:hint="eastAsia"/>
          <w:color w:val="000000" w:themeColor="text1"/>
          <w:sz w:val="24"/>
          <w:szCs w:val="24"/>
        </w:rPr>
        <w:t>）生活介護</w:t>
      </w:r>
      <w:r w:rsidR="00E57E07" w:rsidRPr="00D67DE8">
        <w:rPr>
          <w:rFonts w:hint="eastAsia"/>
          <w:color w:val="000000" w:themeColor="text1"/>
          <w:sz w:val="24"/>
          <w:szCs w:val="24"/>
        </w:rPr>
        <w:t>・・・・・・・・・・・・・・・・・・・・・・・・・・・・・・・</w:t>
      </w:r>
      <w:r w:rsidR="001F1602">
        <w:rPr>
          <w:rFonts w:hint="eastAsia"/>
          <w:color w:val="000000" w:themeColor="text1"/>
          <w:sz w:val="24"/>
          <w:szCs w:val="24"/>
        </w:rPr>
        <w:t>31</w:t>
      </w:r>
    </w:p>
    <w:p w14:paraId="43C1665A" w14:textId="660D7945"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1E577C" w:rsidRPr="00D67DE8">
        <w:rPr>
          <w:rFonts w:hint="eastAsia"/>
          <w:color w:val="000000" w:themeColor="text1"/>
          <w:sz w:val="24"/>
          <w:szCs w:val="24"/>
        </w:rPr>
        <w:t>（</w:t>
      </w:r>
      <w:r w:rsidR="002B2ED9" w:rsidRPr="00D67DE8">
        <w:rPr>
          <w:rFonts w:hint="eastAsia"/>
          <w:color w:val="000000" w:themeColor="text1"/>
          <w:sz w:val="24"/>
          <w:szCs w:val="24"/>
        </w:rPr>
        <w:t>２</w:t>
      </w:r>
      <w:r w:rsidRPr="00D67DE8">
        <w:rPr>
          <w:rFonts w:hint="eastAsia"/>
          <w:color w:val="000000" w:themeColor="text1"/>
          <w:sz w:val="24"/>
          <w:szCs w:val="24"/>
        </w:rPr>
        <w:t>）短期入所</w:t>
      </w:r>
      <w:r w:rsidR="00E57E07" w:rsidRPr="00D67DE8">
        <w:rPr>
          <w:rFonts w:hint="eastAsia"/>
          <w:color w:val="000000" w:themeColor="text1"/>
          <w:sz w:val="24"/>
          <w:szCs w:val="24"/>
        </w:rPr>
        <w:t>・・・・・・・・・・・・・・・・・・・・・・・・・・・・・・・</w:t>
      </w:r>
      <w:r w:rsidR="001F1602">
        <w:rPr>
          <w:rFonts w:hint="eastAsia"/>
          <w:color w:val="000000" w:themeColor="text1"/>
          <w:sz w:val="24"/>
          <w:szCs w:val="24"/>
        </w:rPr>
        <w:t>33</w:t>
      </w:r>
    </w:p>
    <w:p w14:paraId="6D80723E" w14:textId="77777777" w:rsidR="002F4A0E" w:rsidRPr="00D67DE8" w:rsidRDefault="00413EB4" w:rsidP="0033117B">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７</w:t>
      </w:r>
      <w:r w:rsidR="001E577C" w:rsidRPr="00D67DE8">
        <w:rPr>
          <w:rFonts w:hint="eastAsia"/>
          <w:b/>
          <w:color w:val="000000" w:themeColor="text1"/>
          <w:sz w:val="24"/>
          <w:szCs w:val="24"/>
        </w:rPr>
        <w:t>.</w:t>
      </w:r>
      <w:r w:rsidR="00B4664A" w:rsidRPr="00D67DE8">
        <w:rPr>
          <w:rFonts w:hint="eastAsia"/>
          <w:b/>
          <w:color w:val="000000" w:themeColor="text1"/>
          <w:sz w:val="24"/>
          <w:szCs w:val="24"/>
        </w:rPr>
        <w:t>施設系・居住系</w:t>
      </w:r>
      <w:r w:rsidR="002F4A0E" w:rsidRPr="00D67DE8">
        <w:rPr>
          <w:rFonts w:hint="eastAsia"/>
          <w:b/>
          <w:color w:val="000000" w:themeColor="text1"/>
          <w:sz w:val="24"/>
          <w:szCs w:val="24"/>
        </w:rPr>
        <w:t>サービス</w:t>
      </w:r>
    </w:p>
    <w:p w14:paraId="73ABB5C6" w14:textId="2DF232B8"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lastRenderedPageBreak/>
        <w:t xml:space="preserve">　　（１）</w:t>
      </w:r>
      <w:r w:rsidR="00B4664A" w:rsidRPr="00D67DE8">
        <w:rPr>
          <w:rFonts w:hint="eastAsia"/>
          <w:color w:val="000000" w:themeColor="text1"/>
          <w:sz w:val="24"/>
          <w:szCs w:val="24"/>
        </w:rPr>
        <w:t>施設入所支援</w:t>
      </w:r>
      <w:r w:rsidR="00E57E07" w:rsidRPr="00D67DE8">
        <w:rPr>
          <w:rFonts w:hint="eastAsia"/>
          <w:color w:val="000000" w:themeColor="text1"/>
          <w:sz w:val="24"/>
          <w:szCs w:val="24"/>
        </w:rPr>
        <w:t>・・・・・・・・・・・・・・・・・・・・・・・・・・・・・</w:t>
      </w:r>
      <w:r w:rsidR="001F1602">
        <w:rPr>
          <w:rFonts w:hint="eastAsia"/>
          <w:color w:val="000000" w:themeColor="text1"/>
          <w:sz w:val="24"/>
          <w:szCs w:val="24"/>
        </w:rPr>
        <w:t>35</w:t>
      </w:r>
    </w:p>
    <w:p w14:paraId="6CB56F53" w14:textId="6D82FE20" w:rsidR="002F4A0E" w:rsidRPr="00BB362F"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（２）</w:t>
      </w:r>
      <w:r w:rsidR="00B4664A" w:rsidRPr="00D67DE8">
        <w:rPr>
          <w:rFonts w:hint="eastAsia"/>
          <w:color w:val="000000" w:themeColor="text1"/>
          <w:sz w:val="24"/>
          <w:szCs w:val="24"/>
        </w:rPr>
        <w:t>共同生活援助</w:t>
      </w:r>
      <w:r w:rsidR="00E57E07" w:rsidRPr="00D67DE8">
        <w:rPr>
          <w:rFonts w:hint="eastAsia"/>
          <w:color w:val="000000" w:themeColor="text1"/>
          <w:sz w:val="24"/>
          <w:szCs w:val="24"/>
        </w:rPr>
        <w:t>・・・・・・・・・・・・・・・・・・・・・・・・・・・・・</w:t>
      </w:r>
      <w:r w:rsidR="001F1602">
        <w:rPr>
          <w:rFonts w:hint="eastAsia"/>
          <w:color w:val="000000" w:themeColor="text1"/>
          <w:sz w:val="24"/>
          <w:szCs w:val="24"/>
        </w:rPr>
        <w:t>36</w:t>
      </w:r>
    </w:p>
    <w:p w14:paraId="077CBFD6" w14:textId="77777777" w:rsidR="002F4A0E" w:rsidRPr="00D67DE8" w:rsidRDefault="00413EB4" w:rsidP="0033117B">
      <w:pPr>
        <w:tabs>
          <w:tab w:val="left" w:pos="567"/>
        </w:tabs>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８</w:t>
      </w:r>
      <w:r w:rsidR="001E577C" w:rsidRPr="00D67DE8">
        <w:rPr>
          <w:rFonts w:hint="eastAsia"/>
          <w:b/>
          <w:color w:val="000000" w:themeColor="text1"/>
          <w:sz w:val="24"/>
          <w:szCs w:val="24"/>
        </w:rPr>
        <w:t>.</w:t>
      </w:r>
      <w:r w:rsidR="002F4A0E" w:rsidRPr="00D67DE8">
        <w:rPr>
          <w:rFonts w:hint="eastAsia"/>
          <w:b/>
          <w:color w:val="000000" w:themeColor="text1"/>
          <w:sz w:val="24"/>
          <w:szCs w:val="24"/>
        </w:rPr>
        <w:t>訓練系サービス</w:t>
      </w:r>
    </w:p>
    <w:p w14:paraId="213A6ADA" w14:textId="075AC920"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（１）自立訓練（機能訓練</w:t>
      </w:r>
      <w:r w:rsidR="001F1602">
        <w:rPr>
          <w:rFonts w:hint="eastAsia"/>
          <w:color w:val="000000" w:themeColor="text1"/>
          <w:sz w:val="24"/>
          <w:szCs w:val="24"/>
        </w:rPr>
        <w:t>・生活訓練</w:t>
      </w:r>
      <w:r w:rsidRPr="00D67DE8">
        <w:rPr>
          <w:rFonts w:hint="eastAsia"/>
          <w:color w:val="000000" w:themeColor="text1"/>
          <w:sz w:val="24"/>
          <w:szCs w:val="24"/>
        </w:rPr>
        <w:t>）</w:t>
      </w:r>
      <w:r w:rsidR="001F1602">
        <w:rPr>
          <w:rFonts w:hint="eastAsia"/>
          <w:color w:val="000000" w:themeColor="text1"/>
          <w:sz w:val="24"/>
          <w:szCs w:val="24"/>
        </w:rPr>
        <w:t>・・・・・・・・・・・・・・・・・・・・38</w:t>
      </w:r>
    </w:p>
    <w:p w14:paraId="5921DEA6" w14:textId="77777777" w:rsidR="002F4A0E" w:rsidRPr="00D67DE8" w:rsidRDefault="00413EB4" w:rsidP="0033117B">
      <w:pPr>
        <w:tabs>
          <w:tab w:val="left" w:pos="567"/>
        </w:tabs>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９</w:t>
      </w:r>
      <w:r w:rsidR="001E577C" w:rsidRPr="00D67DE8">
        <w:rPr>
          <w:rFonts w:hint="eastAsia"/>
          <w:b/>
          <w:color w:val="000000" w:themeColor="text1"/>
          <w:sz w:val="24"/>
          <w:szCs w:val="24"/>
        </w:rPr>
        <w:t>.</w:t>
      </w:r>
      <w:r w:rsidR="002F4A0E" w:rsidRPr="00D67DE8">
        <w:rPr>
          <w:rFonts w:hint="eastAsia"/>
          <w:b/>
          <w:color w:val="000000" w:themeColor="text1"/>
          <w:sz w:val="24"/>
          <w:szCs w:val="24"/>
        </w:rPr>
        <w:t>就労系サービス</w:t>
      </w:r>
    </w:p>
    <w:p w14:paraId="03675BA7" w14:textId="40E28839"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（１）就労系サービスにおける共通的事項</w:t>
      </w:r>
      <w:r w:rsidR="00E57E07" w:rsidRPr="00D67DE8">
        <w:rPr>
          <w:rFonts w:hint="eastAsia"/>
          <w:color w:val="000000" w:themeColor="text1"/>
          <w:sz w:val="24"/>
          <w:szCs w:val="24"/>
        </w:rPr>
        <w:t>・・・・・・・・・・・・・・・・・・・</w:t>
      </w:r>
      <w:r w:rsidR="001F1602">
        <w:rPr>
          <w:rFonts w:hint="eastAsia"/>
          <w:color w:val="000000" w:themeColor="text1"/>
          <w:sz w:val="24"/>
          <w:szCs w:val="24"/>
        </w:rPr>
        <w:t>40</w:t>
      </w:r>
    </w:p>
    <w:p w14:paraId="2F33C4E0" w14:textId="4D90C401"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（２）就労移行支援</w:t>
      </w:r>
      <w:r w:rsidR="00E57E07" w:rsidRPr="00D67DE8">
        <w:rPr>
          <w:rFonts w:hint="eastAsia"/>
          <w:color w:val="000000" w:themeColor="text1"/>
          <w:sz w:val="24"/>
          <w:szCs w:val="24"/>
        </w:rPr>
        <w:t>・・・・・・・・・・・・・・・・・・・・・・・・・・・・・</w:t>
      </w:r>
      <w:r w:rsidR="001F1602">
        <w:rPr>
          <w:rFonts w:hint="eastAsia"/>
          <w:color w:val="000000" w:themeColor="text1"/>
          <w:sz w:val="24"/>
          <w:szCs w:val="24"/>
        </w:rPr>
        <w:t>42</w:t>
      </w:r>
    </w:p>
    <w:p w14:paraId="7014897B" w14:textId="45BC3746"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（３）就労継続支援Ａ型</w:t>
      </w:r>
      <w:r w:rsidR="00E57E07" w:rsidRPr="00D67DE8">
        <w:rPr>
          <w:rFonts w:hint="eastAsia"/>
          <w:color w:val="000000" w:themeColor="text1"/>
          <w:sz w:val="24"/>
          <w:szCs w:val="24"/>
        </w:rPr>
        <w:t>・・・・・・・・・・・・・・・・・・・・・・・・・・・</w:t>
      </w:r>
      <w:r w:rsidR="001F1602">
        <w:rPr>
          <w:rFonts w:hint="eastAsia"/>
          <w:color w:val="000000" w:themeColor="text1"/>
          <w:sz w:val="24"/>
          <w:szCs w:val="24"/>
        </w:rPr>
        <w:t>44</w:t>
      </w:r>
    </w:p>
    <w:p w14:paraId="00D635C5" w14:textId="60A15B42" w:rsidR="002F4A0E" w:rsidRPr="00D67DE8" w:rsidRDefault="002F4A0E" w:rsidP="000D60AC">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（４）就労継続支援Ｂ型</w:t>
      </w:r>
      <w:r w:rsidR="00E57E07" w:rsidRPr="00D67DE8">
        <w:rPr>
          <w:rFonts w:hint="eastAsia"/>
          <w:color w:val="000000" w:themeColor="text1"/>
          <w:sz w:val="24"/>
          <w:szCs w:val="24"/>
        </w:rPr>
        <w:t>・・・・・・・・・・・・・・・・・・・・・・・・・・・</w:t>
      </w:r>
      <w:r w:rsidR="001F1602">
        <w:rPr>
          <w:rFonts w:hint="eastAsia"/>
          <w:color w:val="000000" w:themeColor="text1"/>
          <w:sz w:val="24"/>
          <w:szCs w:val="24"/>
        </w:rPr>
        <w:t>46</w:t>
      </w:r>
    </w:p>
    <w:p w14:paraId="34D974E0" w14:textId="77777777" w:rsidR="002F4A0E" w:rsidRPr="00D67DE8" w:rsidRDefault="00413EB4" w:rsidP="0033117B">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10</w:t>
      </w:r>
      <w:r w:rsidR="001E577C" w:rsidRPr="00D67DE8">
        <w:rPr>
          <w:rFonts w:hint="eastAsia"/>
          <w:b/>
          <w:color w:val="000000" w:themeColor="text1"/>
          <w:sz w:val="24"/>
          <w:szCs w:val="24"/>
        </w:rPr>
        <w:t>.</w:t>
      </w:r>
      <w:r w:rsidR="002F4A0E" w:rsidRPr="00D67DE8">
        <w:rPr>
          <w:rFonts w:hint="eastAsia"/>
          <w:b/>
          <w:color w:val="000000" w:themeColor="text1"/>
          <w:sz w:val="24"/>
          <w:szCs w:val="24"/>
        </w:rPr>
        <w:t>相談系サービス</w:t>
      </w:r>
    </w:p>
    <w:p w14:paraId="15657298" w14:textId="2936E339"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（１）計画相談支援、障害児相談支援</w:t>
      </w:r>
      <w:r w:rsidR="00E57E07" w:rsidRPr="00D67DE8">
        <w:rPr>
          <w:rFonts w:hint="eastAsia"/>
          <w:color w:val="000000" w:themeColor="text1"/>
          <w:sz w:val="24"/>
          <w:szCs w:val="24"/>
        </w:rPr>
        <w:t>・・・・・・・・・・・・・・・・・・・・・</w:t>
      </w:r>
      <w:r w:rsidR="001F1602">
        <w:rPr>
          <w:rFonts w:hint="eastAsia"/>
          <w:color w:val="000000" w:themeColor="text1"/>
          <w:sz w:val="24"/>
          <w:szCs w:val="24"/>
        </w:rPr>
        <w:t>47</w:t>
      </w:r>
    </w:p>
    <w:p w14:paraId="6FE9FF8E" w14:textId="39B7B8EE"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（２）地域移行支援</w:t>
      </w:r>
      <w:r w:rsidR="00E57E07" w:rsidRPr="00D67DE8">
        <w:rPr>
          <w:rFonts w:hint="eastAsia"/>
          <w:color w:val="000000" w:themeColor="text1"/>
          <w:sz w:val="24"/>
          <w:szCs w:val="24"/>
        </w:rPr>
        <w:t>・・・・・・・・・・・・・・・・・・・・・・・・・・・・・</w:t>
      </w:r>
      <w:r w:rsidR="001F1602">
        <w:rPr>
          <w:rFonts w:hint="eastAsia"/>
          <w:color w:val="000000" w:themeColor="text1"/>
          <w:sz w:val="24"/>
          <w:szCs w:val="24"/>
        </w:rPr>
        <w:t>54</w:t>
      </w:r>
    </w:p>
    <w:p w14:paraId="6AB9D08B" w14:textId="583E5747"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（３）地域定着支援</w:t>
      </w:r>
      <w:r w:rsidR="00E57E07" w:rsidRPr="00D67DE8">
        <w:rPr>
          <w:rFonts w:hint="eastAsia"/>
          <w:color w:val="000000" w:themeColor="text1"/>
          <w:sz w:val="24"/>
          <w:szCs w:val="24"/>
        </w:rPr>
        <w:t>・・・・・・・・・・・・・・・・・・・・・・・・・・・・・</w:t>
      </w:r>
      <w:r w:rsidR="001F1602">
        <w:rPr>
          <w:rFonts w:hint="eastAsia"/>
          <w:color w:val="000000" w:themeColor="text1"/>
          <w:sz w:val="24"/>
          <w:szCs w:val="24"/>
        </w:rPr>
        <w:t>55</w:t>
      </w:r>
    </w:p>
    <w:p w14:paraId="758263A5" w14:textId="77777777" w:rsidR="002F4A0E" w:rsidRPr="00D67DE8" w:rsidRDefault="00413EB4" w:rsidP="0033117B">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11</w:t>
      </w:r>
      <w:r w:rsidR="001E577C" w:rsidRPr="00D67DE8">
        <w:rPr>
          <w:rFonts w:hint="eastAsia"/>
          <w:b/>
          <w:color w:val="000000" w:themeColor="text1"/>
          <w:sz w:val="24"/>
          <w:szCs w:val="24"/>
        </w:rPr>
        <w:t>.</w:t>
      </w:r>
      <w:r w:rsidR="002F4A0E" w:rsidRPr="00D67DE8">
        <w:rPr>
          <w:rFonts w:hint="eastAsia"/>
          <w:b/>
          <w:color w:val="000000" w:themeColor="text1"/>
          <w:sz w:val="24"/>
          <w:szCs w:val="24"/>
        </w:rPr>
        <w:t>障害児通所支援</w:t>
      </w:r>
    </w:p>
    <w:p w14:paraId="2635BA83" w14:textId="6AA7304F" w:rsidR="002F4A0E" w:rsidRPr="00D67DE8" w:rsidRDefault="002F4A0E" w:rsidP="002F4A0E">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（１）障害児通所支援における共通事項</w:t>
      </w:r>
      <w:r w:rsidR="00E57E07" w:rsidRPr="00D67DE8">
        <w:rPr>
          <w:rFonts w:hint="eastAsia"/>
          <w:color w:val="000000" w:themeColor="text1"/>
          <w:sz w:val="24"/>
          <w:szCs w:val="24"/>
        </w:rPr>
        <w:t>・・・・・・・・・・・・・・・・・・・・</w:t>
      </w:r>
      <w:r w:rsidR="001F1602">
        <w:rPr>
          <w:rFonts w:hint="eastAsia"/>
          <w:color w:val="000000" w:themeColor="text1"/>
          <w:sz w:val="24"/>
          <w:szCs w:val="24"/>
        </w:rPr>
        <w:t>55</w:t>
      </w:r>
    </w:p>
    <w:p w14:paraId="7640F9F2" w14:textId="2AF527A8" w:rsidR="002F4A0E" w:rsidRPr="00D67DE8" w:rsidRDefault="002F4A0E" w:rsidP="002F4A0E">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（２）児童発達支援</w:t>
      </w:r>
      <w:r w:rsidR="00E57E07" w:rsidRPr="00D67DE8">
        <w:rPr>
          <w:rFonts w:hint="eastAsia"/>
          <w:color w:val="000000" w:themeColor="text1"/>
          <w:sz w:val="24"/>
          <w:szCs w:val="24"/>
        </w:rPr>
        <w:t>・・・・・・・・・・・・・・・・・・・・・・・・・・・・・</w:t>
      </w:r>
      <w:r w:rsidR="001F1602">
        <w:rPr>
          <w:rFonts w:hint="eastAsia"/>
          <w:color w:val="000000" w:themeColor="text1"/>
          <w:sz w:val="24"/>
          <w:szCs w:val="24"/>
        </w:rPr>
        <w:t>60</w:t>
      </w:r>
    </w:p>
    <w:p w14:paraId="35C1A842" w14:textId="19FF3385" w:rsidR="002F4A0E" w:rsidRPr="00D67DE8" w:rsidRDefault="002F4A0E" w:rsidP="002F4A0E">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（３）医療型児童発達支援</w:t>
      </w:r>
      <w:r w:rsidR="00E57E07" w:rsidRPr="00D67DE8">
        <w:rPr>
          <w:rFonts w:hint="eastAsia"/>
          <w:color w:val="000000" w:themeColor="text1"/>
          <w:sz w:val="24"/>
          <w:szCs w:val="24"/>
        </w:rPr>
        <w:t>・・・・・・・・・・・・・・・・・・・・・・・・・・</w:t>
      </w:r>
      <w:r w:rsidR="001F1602">
        <w:rPr>
          <w:rFonts w:hint="eastAsia"/>
          <w:color w:val="000000" w:themeColor="text1"/>
          <w:sz w:val="24"/>
          <w:szCs w:val="24"/>
        </w:rPr>
        <w:t>61</w:t>
      </w:r>
    </w:p>
    <w:p w14:paraId="6160C2D1" w14:textId="6E6846D6" w:rsidR="002F4A0E" w:rsidRPr="00D67DE8" w:rsidRDefault="002F4A0E" w:rsidP="002F4A0E">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（４）放課後等デイサービス</w:t>
      </w:r>
      <w:r w:rsidR="00E57E07" w:rsidRPr="00D67DE8">
        <w:rPr>
          <w:rFonts w:hint="eastAsia"/>
          <w:color w:val="000000" w:themeColor="text1"/>
          <w:sz w:val="24"/>
          <w:szCs w:val="24"/>
        </w:rPr>
        <w:t>・・・・・・・・・・・・・・・・・・・・・・・・・</w:t>
      </w:r>
      <w:r w:rsidR="001F1602">
        <w:rPr>
          <w:rFonts w:hint="eastAsia"/>
          <w:color w:val="000000" w:themeColor="text1"/>
          <w:sz w:val="24"/>
          <w:szCs w:val="24"/>
        </w:rPr>
        <w:t>61</w:t>
      </w:r>
    </w:p>
    <w:p w14:paraId="2DC99F59" w14:textId="3172718F"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（５）保育所等訪問支援</w:t>
      </w:r>
      <w:r w:rsidR="00E57E07" w:rsidRPr="00D67DE8">
        <w:rPr>
          <w:rFonts w:hint="eastAsia"/>
          <w:color w:val="000000" w:themeColor="text1"/>
          <w:sz w:val="24"/>
          <w:szCs w:val="24"/>
        </w:rPr>
        <w:t>・・・・・・・・・・・・・・・・・・・・・・・・・・・</w:t>
      </w:r>
      <w:r w:rsidR="001F1602">
        <w:rPr>
          <w:rFonts w:hint="eastAsia"/>
          <w:color w:val="000000" w:themeColor="text1"/>
          <w:sz w:val="24"/>
          <w:szCs w:val="24"/>
        </w:rPr>
        <w:t>62</w:t>
      </w:r>
    </w:p>
    <w:p w14:paraId="2AF2D893" w14:textId="77777777" w:rsidR="002F4A0E" w:rsidRPr="00D67DE8" w:rsidRDefault="00413EB4" w:rsidP="0033117B">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12</w:t>
      </w:r>
      <w:r w:rsidR="001E577C" w:rsidRPr="00D67DE8">
        <w:rPr>
          <w:rFonts w:hint="eastAsia"/>
          <w:b/>
          <w:color w:val="000000" w:themeColor="text1"/>
          <w:sz w:val="24"/>
          <w:szCs w:val="24"/>
        </w:rPr>
        <w:t>.</w:t>
      </w:r>
      <w:r w:rsidR="002F4A0E" w:rsidRPr="00D67DE8">
        <w:rPr>
          <w:rFonts w:hint="eastAsia"/>
          <w:b/>
          <w:color w:val="000000" w:themeColor="text1"/>
          <w:sz w:val="24"/>
          <w:szCs w:val="24"/>
        </w:rPr>
        <w:t>障害児入所支援</w:t>
      </w:r>
    </w:p>
    <w:p w14:paraId="416B3E91" w14:textId="2BF220BF" w:rsidR="004649AC" w:rsidRPr="00D67DE8" w:rsidRDefault="004649AC" w:rsidP="002F4A0E">
      <w:pPr>
        <w:spacing w:line="320" w:lineRule="exact"/>
        <w:ind w:rightChars="146" w:right="391" w:firstLineChars="200" w:firstLine="455"/>
        <w:rPr>
          <w:color w:val="000000" w:themeColor="text1"/>
          <w:sz w:val="24"/>
          <w:szCs w:val="24"/>
        </w:rPr>
      </w:pPr>
      <w:r w:rsidRPr="00D67DE8">
        <w:rPr>
          <w:rFonts w:hint="eastAsia"/>
          <w:color w:val="000000" w:themeColor="text1"/>
          <w:sz w:val="24"/>
          <w:szCs w:val="24"/>
        </w:rPr>
        <w:t>（１）障害児入所支援における共通事項</w:t>
      </w:r>
      <w:r w:rsidR="001F1602">
        <w:rPr>
          <w:rFonts w:hint="eastAsia"/>
          <w:color w:val="000000" w:themeColor="text1"/>
          <w:sz w:val="24"/>
          <w:szCs w:val="24"/>
        </w:rPr>
        <w:t>・・・・・・・・・・・・・・・・・・・・62</w:t>
      </w:r>
    </w:p>
    <w:p w14:paraId="4A4C1F3C" w14:textId="02DF0E4A" w:rsidR="002F4A0E" w:rsidRPr="00D67DE8" w:rsidRDefault="004649AC" w:rsidP="002F4A0E">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（２</w:t>
      </w:r>
      <w:r w:rsidR="002F4A0E" w:rsidRPr="00D67DE8">
        <w:rPr>
          <w:rFonts w:hint="eastAsia"/>
          <w:color w:val="000000" w:themeColor="text1"/>
          <w:sz w:val="24"/>
          <w:szCs w:val="24"/>
        </w:rPr>
        <w:t>）福祉型障害児入所施設</w:t>
      </w:r>
      <w:r w:rsidR="00E57E07" w:rsidRPr="00D67DE8">
        <w:rPr>
          <w:rFonts w:hint="eastAsia"/>
          <w:color w:val="000000" w:themeColor="text1"/>
          <w:sz w:val="24"/>
          <w:szCs w:val="24"/>
        </w:rPr>
        <w:t>・・・・・・・・・・・・・・・・・・・・・・・・・</w:t>
      </w:r>
      <w:r w:rsidR="001F1602">
        <w:rPr>
          <w:rFonts w:hint="eastAsia"/>
          <w:color w:val="000000" w:themeColor="text1"/>
          <w:sz w:val="24"/>
          <w:szCs w:val="24"/>
        </w:rPr>
        <w:t>63</w:t>
      </w:r>
    </w:p>
    <w:p w14:paraId="5AF8E1A0" w14:textId="4233EAA0" w:rsidR="002F4A0E" w:rsidRPr="00D67DE8" w:rsidRDefault="004649AC" w:rsidP="000D60AC">
      <w:pPr>
        <w:spacing w:line="320" w:lineRule="exact"/>
        <w:ind w:rightChars="146" w:right="391" w:firstLineChars="100" w:firstLine="228"/>
        <w:rPr>
          <w:color w:val="000000" w:themeColor="text1"/>
          <w:sz w:val="24"/>
          <w:szCs w:val="24"/>
        </w:rPr>
      </w:pPr>
      <w:r w:rsidRPr="00D67DE8">
        <w:rPr>
          <w:rFonts w:hint="eastAsia"/>
          <w:color w:val="000000" w:themeColor="text1"/>
          <w:sz w:val="24"/>
          <w:szCs w:val="24"/>
        </w:rPr>
        <w:t xml:space="preserve">　（３</w:t>
      </w:r>
      <w:r w:rsidR="002F4A0E" w:rsidRPr="00D67DE8">
        <w:rPr>
          <w:rFonts w:hint="eastAsia"/>
          <w:color w:val="000000" w:themeColor="text1"/>
          <w:sz w:val="24"/>
          <w:szCs w:val="24"/>
        </w:rPr>
        <w:t>）医療型障害児入所施設</w:t>
      </w:r>
      <w:r w:rsidR="00E57E07" w:rsidRPr="00D67DE8">
        <w:rPr>
          <w:rFonts w:hint="eastAsia"/>
          <w:color w:val="000000" w:themeColor="text1"/>
          <w:sz w:val="24"/>
          <w:szCs w:val="24"/>
        </w:rPr>
        <w:t>・・・・・・・・・・・・・・・・・・・・・・・・・</w:t>
      </w:r>
      <w:r w:rsidR="001F1602">
        <w:rPr>
          <w:rFonts w:hint="eastAsia"/>
          <w:color w:val="000000" w:themeColor="text1"/>
          <w:sz w:val="24"/>
          <w:szCs w:val="24"/>
        </w:rPr>
        <w:t>64</w:t>
      </w:r>
    </w:p>
    <w:p w14:paraId="73FB4A13" w14:textId="6BD6AAAA" w:rsidR="00333341" w:rsidRPr="001F1602" w:rsidRDefault="00333341" w:rsidP="001F1602">
      <w:pPr>
        <w:autoSpaceDE w:val="0"/>
        <w:autoSpaceDN w:val="0"/>
        <w:adjustRightInd w:val="0"/>
        <w:snapToGrid w:val="0"/>
        <w:ind w:firstLineChars="195" w:firstLine="446"/>
        <w:rPr>
          <w:rFonts w:hAnsi="ＭＳ ゴシック"/>
          <w:color w:val="000000" w:themeColor="text1"/>
          <w:sz w:val="24"/>
          <w:szCs w:val="24"/>
        </w:rPr>
      </w:pPr>
      <w:r w:rsidRPr="00D67DE8">
        <w:rPr>
          <w:rFonts w:hAnsi="ＭＳ ゴシック"/>
          <w:b/>
          <w:color w:val="000000" w:themeColor="text1"/>
          <w:sz w:val="24"/>
          <w:szCs w:val="24"/>
        </w:rPr>
        <w:t>13．障害児支援共通</w:t>
      </w:r>
      <w:r w:rsidR="001F1602">
        <w:rPr>
          <w:rFonts w:hAnsi="ＭＳ ゴシック" w:hint="eastAsia"/>
          <w:color w:val="000000" w:themeColor="text1"/>
          <w:sz w:val="24"/>
          <w:szCs w:val="24"/>
        </w:rPr>
        <w:t>・・・・・・・・・・・・・・・・・・・・・・・・・・・・ 64</w:t>
      </w:r>
    </w:p>
    <w:p w14:paraId="18F49CF5" w14:textId="04BEE327" w:rsidR="002F4A0E" w:rsidRPr="00D67DE8" w:rsidRDefault="00413EB4" w:rsidP="0033117B">
      <w:pPr>
        <w:spacing w:line="320" w:lineRule="exact"/>
        <w:ind w:rightChars="146" w:right="391" w:firstLineChars="200" w:firstLine="457"/>
        <w:rPr>
          <w:b/>
          <w:color w:val="000000" w:themeColor="text1"/>
          <w:sz w:val="24"/>
          <w:szCs w:val="24"/>
        </w:rPr>
      </w:pPr>
      <w:r w:rsidRPr="00D67DE8">
        <w:rPr>
          <w:rFonts w:hint="eastAsia"/>
          <w:b/>
          <w:color w:val="000000" w:themeColor="text1"/>
          <w:sz w:val="24"/>
          <w:szCs w:val="24"/>
        </w:rPr>
        <w:t>1</w:t>
      </w:r>
      <w:r w:rsidR="00333341" w:rsidRPr="00D67DE8">
        <w:rPr>
          <w:b/>
          <w:color w:val="000000" w:themeColor="text1"/>
          <w:sz w:val="24"/>
          <w:szCs w:val="24"/>
        </w:rPr>
        <w:t>4</w:t>
      </w:r>
      <w:r w:rsidR="001E577C" w:rsidRPr="00D67DE8">
        <w:rPr>
          <w:rFonts w:hint="eastAsia"/>
          <w:b/>
          <w:color w:val="000000" w:themeColor="text1"/>
          <w:sz w:val="24"/>
          <w:szCs w:val="24"/>
        </w:rPr>
        <w:t>.</w:t>
      </w:r>
      <w:r w:rsidR="002F4A0E" w:rsidRPr="00D67DE8">
        <w:rPr>
          <w:rFonts w:hint="eastAsia"/>
          <w:b/>
          <w:color w:val="000000" w:themeColor="text1"/>
          <w:sz w:val="24"/>
          <w:szCs w:val="24"/>
        </w:rPr>
        <w:t>その他</w:t>
      </w:r>
    </w:p>
    <w:p w14:paraId="7B3610B5" w14:textId="680A4E1F" w:rsidR="002F4A0E"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（１）国庫負担基準の見直し</w:t>
      </w:r>
      <w:r w:rsidR="00E57E07" w:rsidRPr="00D67DE8">
        <w:rPr>
          <w:rFonts w:hint="eastAsia"/>
          <w:color w:val="000000" w:themeColor="text1"/>
          <w:sz w:val="24"/>
          <w:szCs w:val="24"/>
        </w:rPr>
        <w:t>・・・・・・・・・・・・・・・・・・・・・・・・</w:t>
      </w:r>
      <w:r w:rsidR="00A652B6" w:rsidRPr="00D67DE8">
        <w:rPr>
          <w:rFonts w:hint="eastAsia"/>
          <w:color w:val="000000" w:themeColor="text1"/>
          <w:sz w:val="24"/>
          <w:szCs w:val="24"/>
        </w:rPr>
        <w:t>・</w:t>
      </w:r>
      <w:r w:rsidR="001F1602">
        <w:rPr>
          <w:rFonts w:hint="eastAsia"/>
          <w:color w:val="000000" w:themeColor="text1"/>
          <w:sz w:val="24"/>
          <w:szCs w:val="24"/>
        </w:rPr>
        <w:t>65</w:t>
      </w:r>
    </w:p>
    <w:p w14:paraId="642BE850" w14:textId="77777777" w:rsidR="00DF2221" w:rsidRPr="00D67DE8" w:rsidRDefault="002F4A0E" w:rsidP="002F4A0E">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p>
    <w:p w14:paraId="4D3B8442" w14:textId="1F041FDB" w:rsidR="00010D4C" w:rsidRPr="00D67DE8" w:rsidRDefault="00FB44B5" w:rsidP="000D60AC">
      <w:pPr>
        <w:ind w:leftChars="100" w:left="537" w:rightChars="146" w:right="391" w:hangingChars="100" w:hanging="269"/>
        <w:jc w:val="distribute"/>
        <w:rPr>
          <w:color w:val="000000" w:themeColor="text1"/>
          <w:szCs w:val="28"/>
        </w:rPr>
      </w:pPr>
      <w:r w:rsidRPr="00D67DE8">
        <w:rPr>
          <w:rFonts w:hint="eastAsia"/>
          <w:b/>
          <w:color w:val="000000" w:themeColor="text1"/>
          <w:szCs w:val="28"/>
        </w:rPr>
        <w:t>第３　終わりに</w:t>
      </w:r>
      <w:r w:rsidR="001F1602">
        <w:rPr>
          <w:rFonts w:hint="eastAsia"/>
          <w:color w:val="000000" w:themeColor="text1"/>
          <w:szCs w:val="28"/>
        </w:rPr>
        <w:t>・・・・・・・・・・・・・・・・・・・・・・・・・</w:t>
      </w:r>
      <w:r w:rsidR="001F1602" w:rsidRPr="001F1602">
        <w:rPr>
          <w:rFonts w:hint="eastAsia"/>
          <w:color w:val="000000" w:themeColor="text1"/>
          <w:sz w:val="24"/>
          <w:szCs w:val="28"/>
        </w:rPr>
        <w:t>68</w:t>
      </w:r>
    </w:p>
    <w:p w14:paraId="46B9E9B4" w14:textId="77777777" w:rsidR="00170890" w:rsidRPr="00D67DE8" w:rsidRDefault="00170890" w:rsidP="00170890">
      <w:pPr>
        <w:spacing w:line="320" w:lineRule="exact"/>
        <w:ind w:rightChars="146" w:right="391"/>
        <w:jc w:val="left"/>
        <w:rPr>
          <w:color w:val="000000" w:themeColor="text1"/>
          <w:szCs w:val="28"/>
        </w:rPr>
      </w:pPr>
    </w:p>
    <w:p w14:paraId="4B84FA10" w14:textId="7A109E0E" w:rsidR="00B46489" w:rsidRPr="00D67DE8" w:rsidRDefault="00D00D31" w:rsidP="00170890">
      <w:pPr>
        <w:spacing w:line="320" w:lineRule="exact"/>
        <w:ind w:rightChars="146" w:right="391" w:firstLineChars="150" w:firstLine="343"/>
        <w:jc w:val="left"/>
        <w:rPr>
          <w:b/>
          <w:color w:val="000000" w:themeColor="text1"/>
          <w:sz w:val="24"/>
          <w:szCs w:val="24"/>
        </w:rPr>
      </w:pPr>
      <w:r w:rsidRPr="00D67DE8">
        <w:rPr>
          <w:rFonts w:hint="eastAsia"/>
          <w:b/>
          <w:color w:val="000000" w:themeColor="text1"/>
          <w:sz w:val="24"/>
          <w:szCs w:val="24"/>
        </w:rPr>
        <w:t>別紙１</w:t>
      </w:r>
      <w:r w:rsidR="00B46489" w:rsidRPr="00D67DE8">
        <w:rPr>
          <w:rFonts w:hint="eastAsia"/>
          <w:b/>
          <w:color w:val="000000" w:themeColor="text1"/>
          <w:sz w:val="24"/>
          <w:szCs w:val="24"/>
        </w:rPr>
        <w:t xml:space="preserve">　障害福祉サービス等の基本報酬の見直しについて</w:t>
      </w:r>
    </w:p>
    <w:p w14:paraId="477A2548" w14:textId="4D235391" w:rsidR="00C67F67" w:rsidRPr="00D67DE8" w:rsidRDefault="00C67F67" w:rsidP="000D60AC">
      <w:pPr>
        <w:spacing w:line="320" w:lineRule="exact"/>
        <w:ind w:leftChars="200" w:left="764" w:rightChars="146" w:right="391" w:hangingChars="100" w:hanging="229"/>
        <w:rPr>
          <w:b/>
          <w:color w:val="000000" w:themeColor="text1"/>
          <w:sz w:val="24"/>
          <w:szCs w:val="24"/>
        </w:rPr>
      </w:pPr>
      <w:r w:rsidRPr="00D67DE8">
        <w:rPr>
          <w:rFonts w:hint="eastAsia"/>
          <w:b/>
          <w:color w:val="000000" w:themeColor="text1"/>
          <w:sz w:val="24"/>
          <w:szCs w:val="24"/>
        </w:rPr>
        <w:t>［訪問系サービス］</w:t>
      </w:r>
      <w:r w:rsidR="001F1602" w:rsidRPr="001F1602">
        <w:rPr>
          <w:rFonts w:hint="eastAsia"/>
          <w:color w:val="000000" w:themeColor="text1"/>
          <w:sz w:val="24"/>
          <w:szCs w:val="24"/>
        </w:rPr>
        <w:t>・・・・・・・・・・・・・・・・・・・・・・・・・・・・</w:t>
      </w:r>
      <w:r w:rsidR="001F1602">
        <w:rPr>
          <w:rFonts w:hint="eastAsia"/>
          <w:color w:val="000000" w:themeColor="text1"/>
          <w:sz w:val="24"/>
          <w:szCs w:val="24"/>
        </w:rPr>
        <w:t>・70</w:t>
      </w:r>
    </w:p>
    <w:p w14:paraId="33F52375" w14:textId="772A5893" w:rsidR="00FB44B5"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居宅介護サービス費</w:t>
      </w:r>
    </w:p>
    <w:p w14:paraId="5E5E1359" w14:textId="255E3512" w:rsidR="00C67F67"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重度訪問介護サービス費</w:t>
      </w:r>
    </w:p>
    <w:p w14:paraId="5A1920FC" w14:textId="2A26AA03" w:rsidR="00300CD2" w:rsidRPr="00D67DE8" w:rsidRDefault="00300CD2"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同行援護サービス費</w:t>
      </w:r>
    </w:p>
    <w:p w14:paraId="111353B8" w14:textId="285510F4" w:rsidR="00C67F67"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行動援護サービス費</w:t>
      </w:r>
    </w:p>
    <w:p w14:paraId="2D7F6A19" w14:textId="62782EA4" w:rsidR="0000793B" w:rsidRPr="00D67DE8" w:rsidRDefault="0000793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重度</w:t>
      </w:r>
      <w:r w:rsidR="001F783F" w:rsidRPr="00D67DE8">
        <w:rPr>
          <w:rFonts w:hint="eastAsia"/>
          <w:color w:val="000000" w:themeColor="text1"/>
          <w:sz w:val="24"/>
          <w:szCs w:val="24"/>
        </w:rPr>
        <w:t>障害者等包括支援サービス費</w:t>
      </w:r>
    </w:p>
    <w:p w14:paraId="0C161A07" w14:textId="77777777" w:rsidR="00D00D31" w:rsidRPr="00D67DE8" w:rsidRDefault="00D00D31" w:rsidP="002512AC">
      <w:pPr>
        <w:spacing w:line="160" w:lineRule="exact"/>
        <w:ind w:rightChars="146" w:right="391"/>
        <w:rPr>
          <w:color w:val="000000" w:themeColor="text1"/>
          <w:sz w:val="24"/>
          <w:szCs w:val="24"/>
        </w:rPr>
      </w:pPr>
    </w:p>
    <w:p w14:paraId="46F122F5" w14:textId="1A9B25A0" w:rsidR="002512AC" w:rsidRPr="00D67DE8" w:rsidRDefault="00C67F67" w:rsidP="000D60AC">
      <w:pPr>
        <w:spacing w:line="320" w:lineRule="exact"/>
        <w:ind w:leftChars="200" w:left="764" w:rightChars="146" w:right="391" w:hangingChars="100" w:hanging="229"/>
        <w:rPr>
          <w:b/>
          <w:color w:val="000000" w:themeColor="text1"/>
          <w:sz w:val="24"/>
          <w:szCs w:val="24"/>
        </w:rPr>
      </w:pPr>
      <w:r w:rsidRPr="00D67DE8">
        <w:rPr>
          <w:rFonts w:hint="eastAsia"/>
          <w:b/>
          <w:color w:val="000000" w:themeColor="text1"/>
          <w:sz w:val="24"/>
          <w:szCs w:val="24"/>
        </w:rPr>
        <w:t>［</w:t>
      </w:r>
      <w:r w:rsidR="00010D4C" w:rsidRPr="00D67DE8">
        <w:rPr>
          <w:rFonts w:hint="eastAsia"/>
          <w:b/>
          <w:color w:val="000000" w:themeColor="text1"/>
          <w:sz w:val="24"/>
          <w:szCs w:val="24"/>
        </w:rPr>
        <w:t>日中活動系サービス</w:t>
      </w:r>
      <w:r w:rsidRPr="00D67DE8">
        <w:rPr>
          <w:rFonts w:hint="eastAsia"/>
          <w:b/>
          <w:color w:val="000000" w:themeColor="text1"/>
          <w:sz w:val="24"/>
          <w:szCs w:val="24"/>
        </w:rPr>
        <w:t>］</w:t>
      </w:r>
      <w:r w:rsidR="001F1602" w:rsidRPr="001F1602">
        <w:rPr>
          <w:rFonts w:hint="eastAsia"/>
          <w:color w:val="000000" w:themeColor="text1"/>
          <w:sz w:val="24"/>
          <w:szCs w:val="24"/>
        </w:rPr>
        <w:t>・・・・・・・・・・・・・・・・・・・・・・・・・・・</w:t>
      </w:r>
      <w:r w:rsidR="00777DA6">
        <w:rPr>
          <w:rFonts w:hint="eastAsia"/>
          <w:color w:val="000000" w:themeColor="text1"/>
          <w:sz w:val="24"/>
          <w:szCs w:val="24"/>
        </w:rPr>
        <w:t>76</w:t>
      </w:r>
    </w:p>
    <w:p w14:paraId="2BD6F57C" w14:textId="37A226CA" w:rsidR="00DF2221" w:rsidRPr="00D67DE8" w:rsidRDefault="002512AC" w:rsidP="001F1602">
      <w:pPr>
        <w:spacing w:line="320" w:lineRule="exact"/>
        <w:ind w:leftChars="300" w:left="803" w:rightChars="146" w:right="391"/>
        <w:jc w:val="left"/>
        <w:rPr>
          <w:color w:val="000000" w:themeColor="text1"/>
          <w:sz w:val="24"/>
          <w:szCs w:val="24"/>
        </w:rPr>
      </w:pPr>
      <w:r w:rsidRPr="00D67DE8">
        <w:rPr>
          <w:rFonts w:hint="eastAsia"/>
          <w:color w:val="000000" w:themeColor="text1"/>
          <w:sz w:val="24"/>
          <w:szCs w:val="24"/>
        </w:rPr>
        <w:t>療養介護サービス費</w:t>
      </w:r>
    </w:p>
    <w:p w14:paraId="70945FC6" w14:textId="62B6EBB9" w:rsidR="00C67F67" w:rsidRPr="00D67DE8" w:rsidRDefault="00C67F67" w:rsidP="001F1602">
      <w:pPr>
        <w:spacing w:line="320" w:lineRule="exact"/>
        <w:ind w:rightChars="146" w:right="391" w:firstLineChars="350" w:firstLine="797"/>
        <w:jc w:val="left"/>
        <w:rPr>
          <w:color w:val="000000" w:themeColor="text1"/>
          <w:sz w:val="24"/>
          <w:szCs w:val="24"/>
        </w:rPr>
      </w:pPr>
      <w:r w:rsidRPr="00D67DE8">
        <w:rPr>
          <w:rFonts w:hint="eastAsia"/>
          <w:color w:val="000000" w:themeColor="text1"/>
          <w:sz w:val="24"/>
          <w:szCs w:val="24"/>
        </w:rPr>
        <w:t>生活介護サービス費</w:t>
      </w:r>
    </w:p>
    <w:p w14:paraId="072B24F2" w14:textId="1E7DF7F8" w:rsidR="00C67F67" w:rsidRPr="00D67DE8" w:rsidRDefault="00C67F67" w:rsidP="001F1602">
      <w:pPr>
        <w:spacing w:line="320" w:lineRule="exact"/>
        <w:ind w:rightChars="146" w:right="391" w:firstLineChars="350" w:firstLine="797"/>
        <w:jc w:val="left"/>
        <w:rPr>
          <w:color w:val="000000" w:themeColor="text1"/>
          <w:sz w:val="24"/>
          <w:szCs w:val="24"/>
        </w:rPr>
      </w:pPr>
      <w:r w:rsidRPr="00D67DE8">
        <w:rPr>
          <w:rFonts w:hint="eastAsia"/>
          <w:color w:val="000000" w:themeColor="text1"/>
          <w:sz w:val="24"/>
          <w:szCs w:val="24"/>
        </w:rPr>
        <w:t>短期入所サービス費</w:t>
      </w:r>
    </w:p>
    <w:p w14:paraId="1D350EB0" w14:textId="77777777" w:rsidR="00B616E4" w:rsidRPr="00D67DE8" w:rsidRDefault="00B616E4" w:rsidP="00280C8F">
      <w:pPr>
        <w:spacing w:line="160" w:lineRule="exact"/>
        <w:ind w:leftChars="200" w:left="763" w:rightChars="146" w:right="391" w:hangingChars="100" w:hanging="228"/>
        <w:rPr>
          <w:color w:val="000000" w:themeColor="text1"/>
          <w:sz w:val="24"/>
          <w:szCs w:val="24"/>
        </w:rPr>
      </w:pPr>
    </w:p>
    <w:p w14:paraId="17814750" w14:textId="71F54F3C" w:rsidR="00010D4C" w:rsidRPr="00D67DE8" w:rsidRDefault="00010D4C" w:rsidP="000D60AC">
      <w:pPr>
        <w:spacing w:line="320" w:lineRule="exact"/>
        <w:ind w:leftChars="200" w:left="764" w:rightChars="146" w:right="391" w:hangingChars="100" w:hanging="229"/>
        <w:rPr>
          <w:b/>
          <w:color w:val="000000" w:themeColor="text1"/>
          <w:sz w:val="24"/>
          <w:szCs w:val="24"/>
        </w:rPr>
      </w:pPr>
      <w:r w:rsidRPr="00D67DE8">
        <w:rPr>
          <w:rFonts w:hint="eastAsia"/>
          <w:b/>
          <w:color w:val="000000" w:themeColor="text1"/>
          <w:sz w:val="24"/>
          <w:szCs w:val="24"/>
        </w:rPr>
        <w:t>［施設系サービス］</w:t>
      </w:r>
      <w:r w:rsidR="00777DA6" w:rsidRPr="00777DA6">
        <w:rPr>
          <w:rFonts w:hint="eastAsia"/>
          <w:color w:val="000000" w:themeColor="text1"/>
          <w:sz w:val="24"/>
          <w:szCs w:val="24"/>
        </w:rPr>
        <w:t>・・・・・・・・・・・・・・・・・・・・・・・・・・・・・</w:t>
      </w:r>
      <w:r w:rsidR="00777DA6">
        <w:rPr>
          <w:rFonts w:hint="eastAsia"/>
          <w:color w:val="000000" w:themeColor="text1"/>
          <w:sz w:val="24"/>
          <w:szCs w:val="24"/>
        </w:rPr>
        <w:t>82</w:t>
      </w:r>
    </w:p>
    <w:p w14:paraId="55998594" w14:textId="619E9DD0" w:rsidR="00010D4C" w:rsidRPr="00D67DE8" w:rsidRDefault="00010D4C" w:rsidP="001F1602">
      <w:pPr>
        <w:spacing w:line="320" w:lineRule="exact"/>
        <w:ind w:leftChars="200" w:left="763" w:rightChars="146" w:right="391" w:hangingChars="100" w:hanging="228"/>
        <w:jc w:val="left"/>
        <w:rPr>
          <w:color w:val="000000" w:themeColor="text1"/>
          <w:sz w:val="24"/>
          <w:szCs w:val="24"/>
        </w:rPr>
      </w:pPr>
      <w:r w:rsidRPr="00D67DE8">
        <w:rPr>
          <w:rFonts w:hint="eastAsia"/>
          <w:color w:val="000000" w:themeColor="text1"/>
          <w:sz w:val="24"/>
          <w:szCs w:val="24"/>
        </w:rPr>
        <w:t xml:space="preserve">　施設入所支</w:t>
      </w:r>
      <w:r w:rsidR="003D2FB7" w:rsidRPr="00D67DE8">
        <w:rPr>
          <w:rFonts w:hint="eastAsia"/>
          <w:color w:val="000000" w:themeColor="text1"/>
          <w:sz w:val="24"/>
          <w:szCs w:val="24"/>
        </w:rPr>
        <w:t>援サービス費</w:t>
      </w:r>
    </w:p>
    <w:p w14:paraId="29471F4A" w14:textId="77777777" w:rsidR="000D60AC" w:rsidRPr="00D67DE8" w:rsidRDefault="000D60AC" w:rsidP="001F1602">
      <w:pPr>
        <w:spacing w:line="160" w:lineRule="exact"/>
        <w:ind w:rightChars="146" w:right="391"/>
        <w:rPr>
          <w:color w:val="000000" w:themeColor="text1"/>
          <w:sz w:val="24"/>
          <w:szCs w:val="24"/>
        </w:rPr>
      </w:pPr>
    </w:p>
    <w:p w14:paraId="725CDB92" w14:textId="78979209" w:rsidR="00C67F67" w:rsidRPr="00D67DE8" w:rsidRDefault="00010D4C" w:rsidP="000D60AC">
      <w:pPr>
        <w:spacing w:line="320" w:lineRule="exact"/>
        <w:ind w:leftChars="200" w:left="764" w:rightChars="146" w:right="391" w:hangingChars="100" w:hanging="229"/>
        <w:rPr>
          <w:b/>
          <w:color w:val="000000" w:themeColor="text1"/>
          <w:sz w:val="24"/>
          <w:szCs w:val="24"/>
        </w:rPr>
      </w:pPr>
      <w:r w:rsidRPr="00D67DE8">
        <w:rPr>
          <w:rFonts w:hint="eastAsia"/>
          <w:b/>
          <w:color w:val="000000" w:themeColor="text1"/>
          <w:sz w:val="24"/>
          <w:szCs w:val="24"/>
        </w:rPr>
        <w:t>［居住系サービス</w:t>
      </w:r>
      <w:r w:rsidR="00C67F67" w:rsidRPr="00D67DE8">
        <w:rPr>
          <w:rFonts w:hint="eastAsia"/>
          <w:b/>
          <w:color w:val="000000" w:themeColor="text1"/>
          <w:sz w:val="24"/>
          <w:szCs w:val="24"/>
        </w:rPr>
        <w:t>］</w:t>
      </w:r>
      <w:r w:rsidR="00777DA6" w:rsidRPr="00777DA6">
        <w:rPr>
          <w:rFonts w:hint="eastAsia"/>
          <w:color w:val="000000" w:themeColor="text1"/>
          <w:sz w:val="24"/>
          <w:szCs w:val="24"/>
        </w:rPr>
        <w:t>・・・・・・・・・・・・・・・・・・・・・・・・・</w:t>
      </w:r>
      <w:r w:rsidR="00777DA6">
        <w:rPr>
          <w:rFonts w:hint="eastAsia"/>
          <w:color w:val="000000" w:themeColor="text1"/>
          <w:sz w:val="24"/>
          <w:szCs w:val="24"/>
        </w:rPr>
        <w:t>・</w:t>
      </w:r>
      <w:r w:rsidR="00777DA6" w:rsidRPr="00777DA6">
        <w:rPr>
          <w:rFonts w:hint="eastAsia"/>
          <w:color w:val="000000" w:themeColor="text1"/>
          <w:sz w:val="24"/>
          <w:szCs w:val="24"/>
        </w:rPr>
        <w:t>・・・83</w:t>
      </w:r>
    </w:p>
    <w:p w14:paraId="6F60708A" w14:textId="1D1921A9" w:rsidR="00C67F67"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lastRenderedPageBreak/>
        <w:t>共同生活援助サービス費</w:t>
      </w:r>
    </w:p>
    <w:p w14:paraId="555C1486" w14:textId="77777777" w:rsidR="00BB362F" w:rsidRPr="00D67DE8" w:rsidRDefault="00BB362F" w:rsidP="001F1602">
      <w:pPr>
        <w:spacing w:line="320" w:lineRule="exact"/>
        <w:ind w:leftChars="300" w:left="1031" w:rightChars="146" w:right="391" w:hangingChars="100" w:hanging="228"/>
        <w:jc w:val="left"/>
        <w:rPr>
          <w:color w:val="000000" w:themeColor="text1"/>
          <w:sz w:val="24"/>
          <w:szCs w:val="24"/>
        </w:rPr>
      </w:pPr>
    </w:p>
    <w:p w14:paraId="61CA4BC0" w14:textId="77777777" w:rsidR="00010D4C" w:rsidRPr="00D67DE8" w:rsidRDefault="00010D4C" w:rsidP="00D206AB">
      <w:pPr>
        <w:spacing w:line="160" w:lineRule="exact"/>
        <w:ind w:leftChars="200" w:left="763" w:rightChars="146" w:right="391" w:hangingChars="100" w:hanging="228"/>
        <w:rPr>
          <w:color w:val="000000" w:themeColor="text1"/>
          <w:sz w:val="24"/>
          <w:szCs w:val="24"/>
        </w:rPr>
      </w:pPr>
    </w:p>
    <w:p w14:paraId="28C8FB10" w14:textId="12E9DB0E" w:rsidR="00010D4C" w:rsidRPr="00D67DE8" w:rsidRDefault="00010D4C" w:rsidP="000D60AC">
      <w:pPr>
        <w:spacing w:line="320" w:lineRule="exact"/>
        <w:ind w:leftChars="200" w:left="764" w:rightChars="146" w:right="391" w:hangingChars="100" w:hanging="229"/>
        <w:rPr>
          <w:b/>
          <w:color w:val="000000" w:themeColor="text1"/>
          <w:sz w:val="24"/>
          <w:szCs w:val="24"/>
        </w:rPr>
      </w:pPr>
      <w:r w:rsidRPr="00D67DE8">
        <w:rPr>
          <w:rFonts w:hint="eastAsia"/>
          <w:b/>
          <w:color w:val="000000" w:themeColor="text1"/>
          <w:sz w:val="24"/>
          <w:szCs w:val="24"/>
        </w:rPr>
        <w:t>［訓練系・就労系サービス］</w:t>
      </w:r>
      <w:r w:rsidR="00777DA6" w:rsidRPr="00777DA6">
        <w:rPr>
          <w:rFonts w:hint="eastAsia"/>
          <w:color w:val="000000" w:themeColor="text1"/>
          <w:sz w:val="24"/>
          <w:szCs w:val="24"/>
        </w:rPr>
        <w:t>・・・・・・・・・・・・・・・・・・・・・・・・・</w:t>
      </w:r>
      <w:r w:rsidR="00777DA6">
        <w:rPr>
          <w:rFonts w:hint="eastAsia"/>
          <w:color w:val="000000" w:themeColor="text1"/>
          <w:sz w:val="24"/>
          <w:szCs w:val="24"/>
        </w:rPr>
        <w:t>89</w:t>
      </w:r>
    </w:p>
    <w:p w14:paraId="41546762" w14:textId="682D15DA" w:rsidR="00C67F67"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機能訓練</w:t>
      </w:r>
      <w:r w:rsidR="00F54F8E" w:rsidRPr="00D67DE8">
        <w:rPr>
          <w:rFonts w:hint="eastAsia"/>
          <w:color w:val="000000" w:themeColor="text1"/>
          <w:sz w:val="24"/>
          <w:szCs w:val="24"/>
        </w:rPr>
        <w:t>サービス費</w:t>
      </w:r>
    </w:p>
    <w:p w14:paraId="5E0EFAE2" w14:textId="24AC34A6" w:rsidR="00C67F67"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生活訓練</w:t>
      </w:r>
      <w:r w:rsidR="00F54F8E" w:rsidRPr="00D67DE8">
        <w:rPr>
          <w:rFonts w:hint="eastAsia"/>
          <w:color w:val="000000" w:themeColor="text1"/>
          <w:sz w:val="24"/>
          <w:szCs w:val="24"/>
        </w:rPr>
        <w:t>サービス費</w:t>
      </w:r>
    </w:p>
    <w:p w14:paraId="7FBB9999" w14:textId="7D6C7FB8" w:rsidR="00C67F67"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就労移行支援サービス費</w:t>
      </w:r>
    </w:p>
    <w:p w14:paraId="5B007931" w14:textId="466CB79F" w:rsidR="00C67F67"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就労継続支援Ａ型サービス費</w:t>
      </w:r>
    </w:p>
    <w:p w14:paraId="3C363B52" w14:textId="53CD1951" w:rsidR="00C67F67" w:rsidRPr="00D67DE8" w:rsidRDefault="00C67F67"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就労継続支援Ｂ型サービス費</w:t>
      </w:r>
    </w:p>
    <w:p w14:paraId="078E8F8F" w14:textId="77777777" w:rsidR="00B616E4" w:rsidRPr="00D67DE8" w:rsidRDefault="00B616E4" w:rsidP="0049449C">
      <w:pPr>
        <w:spacing w:line="160" w:lineRule="exact"/>
        <w:ind w:leftChars="200" w:left="763" w:rightChars="146" w:right="391" w:hangingChars="100" w:hanging="228"/>
        <w:jc w:val="distribute"/>
        <w:rPr>
          <w:color w:val="000000" w:themeColor="text1"/>
          <w:sz w:val="24"/>
          <w:szCs w:val="24"/>
        </w:rPr>
      </w:pPr>
    </w:p>
    <w:p w14:paraId="03262177" w14:textId="7BFABB71" w:rsidR="00C67F67" w:rsidRPr="00777DA6" w:rsidRDefault="00D00D31" w:rsidP="000D60AC">
      <w:pPr>
        <w:spacing w:line="320" w:lineRule="exact"/>
        <w:ind w:leftChars="100" w:left="497" w:rightChars="146" w:right="391" w:hangingChars="100" w:hanging="229"/>
        <w:rPr>
          <w:color w:val="000000" w:themeColor="text1"/>
          <w:sz w:val="24"/>
          <w:szCs w:val="24"/>
        </w:rPr>
      </w:pPr>
      <w:r w:rsidRPr="00D67DE8">
        <w:rPr>
          <w:rFonts w:hint="eastAsia"/>
          <w:b/>
          <w:color w:val="000000" w:themeColor="text1"/>
          <w:sz w:val="24"/>
          <w:szCs w:val="24"/>
        </w:rPr>
        <w:t xml:space="preserve">　［</w:t>
      </w:r>
      <w:r w:rsidR="00B05A64" w:rsidRPr="00D67DE8">
        <w:rPr>
          <w:rFonts w:hint="eastAsia"/>
          <w:b/>
          <w:color w:val="000000" w:themeColor="text1"/>
          <w:sz w:val="24"/>
          <w:szCs w:val="24"/>
        </w:rPr>
        <w:t>相談系サービス</w:t>
      </w:r>
      <w:r w:rsidRPr="00D67DE8">
        <w:rPr>
          <w:rFonts w:hint="eastAsia"/>
          <w:b/>
          <w:color w:val="000000" w:themeColor="text1"/>
          <w:sz w:val="24"/>
          <w:szCs w:val="24"/>
        </w:rPr>
        <w:t>］</w:t>
      </w:r>
      <w:r w:rsidR="00777DA6" w:rsidRPr="00777DA6">
        <w:rPr>
          <w:rFonts w:hint="eastAsia"/>
          <w:color w:val="000000" w:themeColor="text1"/>
          <w:sz w:val="24"/>
          <w:szCs w:val="24"/>
        </w:rPr>
        <w:t>・・・・・・・・・・・・・・・・・・・・・・・・・・・・・</w:t>
      </w:r>
      <w:r w:rsidR="00777DA6">
        <w:rPr>
          <w:rFonts w:hint="eastAsia"/>
          <w:color w:val="000000" w:themeColor="text1"/>
          <w:sz w:val="24"/>
          <w:szCs w:val="24"/>
        </w:rPr>
        <w:t>101</w:t>
      </w:r>
    </w:p>
    <w:p w14:paraId="68DE94C4" w14:textId="7E5107FF" w:rsidR="00B05A64" w:rsidRPr="00D67DE8" w:rsidRDefault="00D206A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計画相談支援</w:t>
      </w:r>
      <w:r w:rsidR="00B05A64" w:rsidRPr="00D67DE8">
        <w:rPr>
          <w:rFonts w:hint="eastAsia"/>
          <w:color w:val="000000" w:themeColor="text1"/>
          <w:sz w:val="24"/>
          <w:szCs w:val="24"/>
        </w:rPr>
        <w:t>費</w:t>
      </w:r>
    </w:p>
    <w:p w14:paraId="3DFE086F" w14:textId="05ACBE19" w:rsidR="00B05A64" w:rsidRPr="00D67DE8" w:rsidRDefault="00D206A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障害児相談支援</w:t>
      </w:r>
      <w:r w:rsidR="00B05A64" w:rsidRPr="00D67DE8">
        <w:rPr>
          <w:rFonts w:hint="eastAsia"/>
          <w:color w:val="000000" w:themeColor="text1"/>
          <w:sz w:val="24"/>
          <w:szCs w:val="24"/>
        </w:rPr>
        <w:t>費</w:t>
      </w:r>
    </w:p>
    <w:p w14:paraId="55966403" w14:textId="4F056D51" w:rsidR="00B05A64" w:rsidRPr="00D67DE8" w:rsidRDefault="00D206A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地域移行支援サービス費</w:t>
      </w:r>
    </w:p>
    <w:p w14:paraId="0587B131" w14:textId="1E3FAB06" w:rsidR="00B05A64" w:rsidRPr="00D67DE8" w:rsidRDefault="00D206A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地域定着支援サービス費</w:t>
      </w:r>
    </w:p>
    <w:p w14:paraId="41A56012" w14:textId="77777777" w:rsidR="00B05A64" w:rsidRPr="00D67DE8" w:rsidRDefault="00B05A64" w:rsidP="002512AC">
      <w:pPr>
        <w:spacing w:line="160" w:lineRule="exact"/>
        <w:ind w:rightChars="146" w:right="391"/>
        <w:rPr>
          <w:color w:val="000000" w:themeColor="text1"/>
          <w:sz w:val="24"/>
          <w:szCs w:val="24"/>
        </w:rPr>
      </w:pPr>
    </w:p>
    <w:p w14:paraId="00636005" w14:textId="072D01F4" w:rsidR="00B05A64" w:rsidRPr="00D67DE8" w:rsidRDefault="00B05A64" w:rsidP="000D60AC">
      <w:pPr>
        <w:spacing w:line="320" w:lineRule="exact"/>
        <w:ind w:leftChars="100" w:left="497" w:rightChars="146" w:right="391" w:hangingChars="100" w:hanging="229"/>
        <w:rPr>
          <w:b/>
          <w:color w:val="000000" w:themeColor="text1"/>
          <w:sz w:val="24"/>
          <w:szCs w:val="24"/>
        </w:rPr>
      </w:pPr>
      <w:r w:rsidRPr="00D67DE8">
        <w:rPr>
          <w:rFonts w:hint="eastAsia"/>
          <w:b/>
          <w:color w:val="000000" w:themeColor="text1"/>
          <w:sz w:val="24"/>
          <w:szCs w:val="24"/>
        </w:rPr>
        <w:t xml:space="preserve">　［障害児通所</w:t>
      </w:r>
      <w:r w:rsidR="007E689B">
        <w:rPr>
          <w:rFonts w:hint="eastAsia"/>
          <w:b/>
          <w:color w:val="000000" w:themeColor="text1"/>
          <w:sz w:val="24"/>
          <w:szCs w:val="24"/>
        </w:rPr>
        <w:t>支援</w:t>
      </w:r>
      <w:r w:rsidRPr="00D67DE8">
        <w:rPr>
          <w:rFonts w:hint="eastAsia"/>
          <w:b/>
          <w:color w:val="000000" w:themeColor="text1"/>
          <w:sz w:val="24"/>
          <w:szCs w:val="24"/>
        </w:rPr>
        <w:t>］</w:t>
      </w:r>
      <w:r w:rsidR="00777DA6" w:rsidRPr="00777DA6">
        <w:rPr>
          <w:rFonts w:hint="eastAsia"/>
          <w:color w:val="000000" w:themeColor="text1"/>
          <w:sz w:val="24"/>
          <w:szCs w:val="24"/>
        </w:rPr>
        <w:t>・・・・・・・・</w:t>
      </w:r>
      <w:r w:rsidR="007E689B">
        <w:rPr>
          <w:rFonts w:hint="eastAsia"/>
          <w:color w:val="000000" w:themeColor="text1"/>
          <w:sz w:val="24"/>
          <w:szCs w:val="24"/>
        </w:rPr>
        <w:t>・・・</w:t>
      </w:r>
      <w:r w:rsidR="00777DA6" w:rsidRPr="00777DA6">
        <w:rPr>
          <w:rFonts w:hint="eastAsia"/>
          <w:color w:val="000000" w:themeColor="text1"/>
          <w:sz w:val="24"/>
          <w:szCs w:val="24"/>
        </w:rPr>
        <w:t>・・・・・・・・・・・・・・・・・・105</w:t>
      </w:r>
    </w:p>
    <w:p w14:paraId="7F674C3F" w14:textId="0B90BC8E" w:rsidR="00FD12CF" w:rsidRPr="00D67DE8" w:rsidRDefault="00FD12CF"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児童発達支援給付費</w:t>
      </w:r>
    </w:p>
    <w:p w14:paraId="38E50214" w14:textId="4A9E4FFA" w:rsidR="00FD12CF" w:rsidRPr="00D67DE8" w:rsidRDefault="00FD12CF"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医療型児童発達支援給付費</w:t>
      </w:r>
    </w:p>
    <w:p w14:paraId="448D7E6D" w14:textId="366F1318" w:rsidR="00FD12CF" w:rsidRPr="00D67DE8" w:rsidRDefault="00D206A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放課後等デイサービス給付費</w:t>
      </w:r>
    </w:p>
    <w:p w14:paraId="0337E82E" w14:textId="5E3C616C" w:rsidR="00C67F67" w:rsidRPr="00D67DE8" w:rsidRDefault="00FD12CF"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保育所等訪問支援給付費</w:t>
      </w:r>
    </w:p>
    <w:p w14:paraId="12D2D241" w14:textId="77777777" w:rsidR="00784BEE" w:rsidRPr="00D67DE8" w:rsidRDefault="00784BEE" w:rsidP="002512AC">
      <w:pPr>
        <w:spacing w:line="160" w:lineRule="exact"/>
        <w:ind w:leftChars="300" w:left="1031" w:rightChars="146" w:right="391" w:hangingChars="100" w:hanging="228"/>
        <w:jc w:val="left"/>
        <w:rPr>
          <w:color w:val="000000" w:themeColor="text1"/>
          <w:sz w:val="24"/>
          <w:szCs w:val="24"/>
        </w:rPr>
      </w:pPr>
    </w:p>
    <w:p w14:paraId="3CD8BB2B" w14:textId="5EB60A0F" w:rsidR="00784BEE" w:rsidRPr="00D67DE8" w:rsidRDefault="007E689B" w:rsidP="000D60AC">
      <w:pPr>
        <w:spacing w:line="320" w:lineRule="exact"/>
        <w:ind w:leftChars="100" w:left="497" w:rightChars="146" w:right="391" w:hangingChars="100" w:hanging="229"/>
        <w:rPr>
          <w:b/>
          <w:color w:val="000000" w:themeColor="text1"/>
          <w:sz w:val="24"/>
          <w:szCs w:val="24"/>
        </w:rPr>
      </w:pPr>
      <w:r>
        <w:rPr>
          <w:rFonts w:hint="eastAsia"/>
          <w:b/>
          <w:color w:val="000000" w:themeColor="text1"/>
          <w:sz w:val="24"/>
          <w:szCs w:val="24"/>
        </w:rPr>
        <w:t xml:space="preserve">　［障害児入所支援</w:t>
      </w:r>
      <w:r w:rsidR="00784BEE" w:rsidRPr="00D67DE8">
        <w:rPr>
          <w:rFonts w:hint="eastAsia"/>
          <w:b/>
          <w:color w:val="000000" w:themeColor="text1"/>
          <w:sz w:val="24"/>
          <w:szCs w:val="24"/>
        </w:rPr>
        <w:t>］</w:t>
      </w:r>
      <w:r w:rsidR="00777DA6" w:rsidRPr="00777DA6">
        <w:rPr>
          <w:rFonts w:hint="eastAsia"/>
          <w:color w:val="000000" w:themeColor="text1"/>
          <w:sz w:val="24"/>
          <w:szCs w:val="24"/>
        </w:rPr>
        <w:t>・・・・・・・・・・・・・・・・・</w:t>
      </w:r>
      <w:r>
        <w:rPr>
          <w:rFonts w:hint="eastAsia"/>
          <w:color w:val="000000" w:themeColor="text1"/>
          <w:sz w:val="24"/>
          <w:szCs w:val="24"/>
        </w:rPr>
        <w:t>・・・</w:t>
      </w:r>
      <w:r w:rsidR="00777DA6" w:rsidRPr="00777DA6">
        <w:rPr>
          <w:rFonts w:hint="eastAsia"/>
          <w:color w:val="000000" w:themeColor="text1"/>
          <w:sz w:val="24"/>
          <w:szCs w:val="24"/>
        </w:rPr>
        <w:t>・・・・・・・・・112</w:t>
      </w:r>
    </w:p>
    <w:p w14:paraId="619129E6" w14:textId="4D72670B" w:rsidR="00784BEE" w:rsidRPr="00D67DE8" w:rsidRDefault="00D206A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福祉型障害児入所施設給付費</w:t>
      </w:r>
    </w:p>
    <w:p w14:paraId="19014F1F" w14:textId="38E7DFAC" w:rsidR="00784BEE" w:rsidRPr="00D67DE8" w:rsidRDefault="00D206AB" w:rsidP="001F1602">
      <w:pPr>
        <w:spacing w:line="320" w:lineRule="exact"/>
        <w:ind w:leftChars="300" w:left="1031" w:rightChars="146" w:right="391" w:hangingChars="100" w:hanging="228"/>
        <w:jc w:val="left"/>
        <w:rPr>
          <w:color w:val="000000" w:themeColor="text1"/>
          <w:sz w:val="24"/>
          <w:szCs w:val="24"/>
        </w:rPr>
      </w:pPr>
      <w:r w:rsidRPr="00D67DE8">
        <w:rPr>
          <w:rFonts w:hint="eastAsia"/>
          <w:color w:val="000000" w:themeColor="text1"/>
          <w:sz w:val="24"/>
          <w:szCs w:val="24"/>
        </w:rPr>
        <w:t>医療型障害児入所施設給付費</w:t>
      </w:r>
    </w:p>
    <w:p w14:paraId="624527AF" w14:textId="77777777" w:rsidR="00B46489" w:rsidRPr="00D67DE8" w:rsidRDefault="00B46489" w:rsidP="0049449C">
      <w:pPr>
        <w:spacing w:line="320" w:lineRule="exact"/>
        <w:ind w:leftChars="300" w:left="1031" w:rightChars="146" w:right="391" w:hangingChars="100" w:hanging="228"/>
        <w:jc w:val="distribute"/>
        <w:rPr>
          <w:color w:val="000000" w:themeColor="text1"/>
          <w:sz w:val="24"/>
          <w:szCs w:val="24"/>
        </w:rPr>
      </w:pPr>
    </w:p>
    <w:p w14:paraId="12105319" w14:textId="10E85BA0" w:rsidR="00D00D31" w:rsidRPr="00D67DE8" w:rsidRDefault="00B46489" w:rsidP="00170890">
      <w:pPr>
        <w:spacing w:line="320" w:lineRule="exact"/>
        <w:ind w:rightChars="146" w:right="391" w:firstLineChars="150" w:firstLine="343"/>
        <w:rPr>
          <w:color w:val="000000" w:themeColor="text1"/>
          <w:sz w:val="24"/>
          <w:szCs w:val="24"/>
        </w:rPr>
      </w:pPr>
      <w:r w:rsidRPr="00D67DE8">
        <w:rPr>
          <w:rFonts w:hint="eastAsia"/>
          <w:b/>
          <w:color w:val="000000" w:themeColor="text1"/>
          <w:sz w:val="24"/>
          <w:szCs w:val="24"/>
        </w:rPr>
        <w:t>別紙２　看護職員加配加算の創設について</w:t>
      </w:r>
      <w:r w:rsidR="00777DA6">
        <w:rPr>
          <w:rFonts w:hint="eastAsia"/>
          <w:color w:val="000000" w:themeColor="text1"/>
          <w:sz w:val="24"/>
          <w:szCs w:val="24"/>
        </w:rPr>
        <w:t>・・・・・・・・・・・・・・・・・・・122</w:t>
      </w:r>
    </w:p>
    <w:p w14:paraId="4678893A" w14:textId="77777777" w:rsidR="00170890" w:rsidRPr="00D67DE8" w:rsidRDefault="00170890" w:rsidP="00170890">
      <w:pPr>
        <w:spacing w:line="320" w:lineRule="exact"/>
        <w:ind w:rightChars="146" w:right="391" w:firstLineChars="150" w:firstLine="342"/>
        <w:rPr>
          <w:color w:val="000000" w:themeColor="text1"/>
          <w:sz w:val="24"/>
          <w:szCs w:val="24"/>
        </w:rPr>
      </w:pPr>
    </w:p>
    <w:p w14:paraId="1750967D" w14:textId="216F7E5A" w:rsidR="002A2C38" w:rsidRPr="00D67DE8" w:rsidRDefault="00CA7BF4" w:rsidP="00280C8F">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170890" w:rsidRPr="00D67DE8">
        <w:rPr>
          <w:rFonts w:hint="eastAsia"/>
          <w:color w:val="000000" w:themeColor="text1"/>
          <w:sz w:val="24"/>
          <w:szCs w:val="24"/>
        </w:rPr>
        <w:t xml:space="preserve"> </w:t>
      </w:r>
      <w:r w:rsidRPr="00D67DE8">
        <w:rPr>
          <w:rFonts w:hint="eastAsia"/>
          <w:b/>
          <w:color w:val="000000" w:themeColor="text1"/>
          <w:sz w:val="24"/>
          <w:szCs w:val="24"/>
        </w:rPr>
        <w:t>別紙３</w:t>
      </w:r>
      <w:r w:rsidR="00B46489" w:rsidRPr="00D67DE8">
        <w:rPr>
          <w:rFonts w:hint="eastAsia"/>
          <w:b/>
          <w:color w:val="000000" w:themeColor="text1"/>
          <w:sz w:val="24"/>
          <w:szCs w:val="24"/>
        </w:rPr>
        <w:t xml:space="preserve">  指導員加配加算の見直し</w:t>
      </w:r>
      <w:r w:rsidR="0083744E" w:rsidRPr="00D67DE8">
        <w:rPr>
          <w:rFonts w:hint="eastAsia"/>
          <w:b/>
          <w:color w:val="000000" w:themeColor="text1"/>
          <w:sz w:val="24"/>
          <w:szCs w:val="24"/>
        </w:rPr>
        <w:t>等</w:t>
      </w:r>
      <w:r w:rsidR="00B46489" w:rsidRPr="00D67DE8">
        <w:rPr>
          <w:rFonts w:hint="eastAsia"/>
          <w:b/>
          <w:color w:val="000000" w:themeColor="text1"/>
          <w:sz w:val="24"/>
          <w:szCs w:val="24"/>
        </w:rPr>
        <w:t>ついて</w:t>
      </w:r>
      <w:r w:rsidR="0016420F" w:rsidRPr="00D67DE8">
        <w:rPr>
          <w:rFonts w:hint="eastAsia"/>
          <w:color w:val="000000" w:themeColor="text1"/>
          <w:sz w:val="24"/>
          <w:szCs w:val="24"/>
        </w:rPr>
        <w:t>・・・・・・・・・・・・・・・・・・・</w:t>
      </w:r>
      <w:r w:rsidR="00777DA6">
        <w:rPr>
          <w:rFonts w:hint="eastAsia"/>
          <w:color w:val="000000" w:themeColor="text1"/>
          <w:sz w:val="24"/>
          <w:szCs w:val="24"/>
        </w:rPr>
        <w:t>129</w:t>
      </w:r>
    </w:p>
    <w:p w14:paraId="19356006" w14:textId="77777777" w:rsidR="00170890" w:rsidRPr="00D67DE8" w:rsidRDefault="00170890" w:rsidP="00280C8F">
      <w:pPr>
        <w:spacing w:line="320" w:lineRule="exact"/>
        <w:ind w:rightChars="146" w:right="391"/>
        <w:rPr>
          <w:color w:val="000000" w:themeColor="text1"/>
          <w:sz w:val="24"/>
          <w:szCs w:val="24"/>
        </w:rPr>
      </w:pPr>
    </w:p>
    <w:p w14:paraId="09A9F9ED" w14:textId="692CE8D1" w:rsidR="00CA7BF4" w:rsidRPr="00D67DE8" w:rsidRDefault="002A2C38" w:rsidP="00280C8F">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170890" w:rsidRPr="00D67DE8">
        <w:rPr>
          <w:rFonts w:hint="eastAsia"/>
          <w:color w:val="000000" w:themeColor="text1"/>
          <w:sz w:val="24"/>
          <w:szCs w:val="24"/>
        </w:rPr>
        <w:t xml:space="preserve"> </w:t>
      </w:r>
      <w:r w:rsidRPr="00D67DE8">
        <w:rPr>
          <w:rFonts w:hint="eastAsia"/>
          <w:b/>
          <w:color w:val="000000" w:themeColor="text1"/>
          <w:sz w:val="24"/>
          <w:szCs w:val="24"/>
        </w:rPr>
        <w:t>別紙４</w:t>
      </w:r>
      <w:r w:rsidR="00CA7BF4" w:rsidRPr="00D67DE8">
        <w:rPr>
          <w:rFonts w:hint="eastAsia"/>
          <w:b/>
          <w:color w:val="000000" w:themeColor="text1"/>
          <w:sz w:val="24"/>
          <w:szCs w:val="24"/>
        </w:rPr>
        <w:t xml:space="preserve">　</w:t>
      </w:r>
      <w:r w:rsidR="00B46489" w:rsidRPr="00D67DE8">
        <w:rPr>
          <w:rFonts w:hint="eastAsia"/>
          <w:b/>
          <w:color w:val="000000" w:themeColor="text1"/>
          <w:sz w:val="24"/>
          <w:szCs w:val="24"/>
        </w:rPr>
        <w:t>看護師配置加算の見直しについて</w:t>
      </w:r>
      <w:r w:rsidR="0016420F" w:rsidRPr="00D67DE8">
        <w:rPr>
          <w:rFonts w:hint="eastAsia"/>
          <w:color w:val="000000" w:themeColor="text1"/>
          <w:sz w:val="24"/>
          <w:szCs w:val="24"/>
        </w:rPr>
        <w:t>・・・・・・・・・・・・・・・・・・・</w:t>
      </w:r>
      <w:r w:rsidR="00777DA6">
        <w:rPr>
          <w:rFonts w:hint="eastAsia"/>
          <w:color w:val="000000" w:themeColor="text1"/>
          <w:sz w:val="24"/>
          <w:szCs w:val="24"/>
        </w:rPr>
        <w:t>139</w:t>
      </w:r>
    </w:p>
    <w:p w14:paraId="2FB17383" w14:textId="77777777" w:rsidR="00170890" w:rsidRPr="00D67DE8" w:rsidRDefault="00170890" w:rsidP="00280C8F">
      <w:pPr>
        <w:spacing w:line="320" w:lineRule="exact"/>
        <w:ind w:rightChars="146" w:right="391"/>
        <w:rPr>
          <w:color w:val="000000" w:themeColor="text1"/>
          <w:sz w:val="24"/>
          <w:szCs w:val="24"/>
        </w:rPr>
      </w:pPr>
    </w:p>
    <w:p w14:paraId="58E5BBA2" w14:textId="619F98A2" w:rsidR="00AF31E1" w:rsidRPr="00D67DE8" w:rsidRDefault="00AF31E1" w:rsidP="00280C8F">
      <w:pPr>
        <w:spacing w:line="320" w:lineRule="exact"/>
        <w:ind w:rightChars="146" w:right="391"/>
        <w:rPr>
          <w:color w:val="000000" w:themeColor="text1"/>
          <w:sz w:val="24"/>
          <w:szCs w:val="24"/>
        </w:rPr>
      </w:pPr>
      <w:r w:rsidRPr="00D67DE8">
        <w:rPr>
          <w:rFonts w:hint="eastAsia"/>
          <w:color w:val="000000" w:themeColor="text1"/>
          <w:sz w:val="24"/>
          <w:szCs w:val="24"/>
        </w:rPr>
        <w:t xml:space="preserve">　</w:t>
      </w:r>
      <w:r w:rsidR="00170890" w:rsidRPr="00D67DE8">
        <w:rPr>
          <w:rFonts w:hint="eastAsia"/>
          <w:color w:val="000000" w:themeColor="text1"/>
          <w:sz w:val="24"/>
          <w:szCs w:val="24"/>
        </w:rPr>
        <w:t xml:space="preserve"> </w:t>
      </w:r>
      <w:r w:rsidRPr="00D67DE8">
        <w:rPr>
          <w:rFonts w:hint="eastAsia"/>
          <w:b/>
          <w:color w:val="000000" w:themeColor="text1"/>
          <w:sz w:val="24"/>
          <w:szCs w:val="24"/>
        </w:rPr>
        <w:t xml:space="preserve">別紙５　</w:t>
      </w:r>
      <w:r w:rsidR="00B46489" w:rsidRPr="00D67DE8">
        <w:rPr>
          <w:rFonts w:hint="eastAsia"/>
          <w:b/>
          <w:color w:val="000000" w:themeColor="text1"/>
          <w:sz w:val="24"/>
          <w:szCs w:val="24"/>
        </w:rPr>
        <w:t>地域区分の見直しについて</w:t>
      </w:r>
      <w:r w:rsidRPr="00D67DE8">
        <w:rPr>
          <w:rFonts w:hint="eastAsia"/>
          <w:color w:val="000000" w:themeColor="text1"/>
          <w:sz w:val="24"/>
          <w:szCs w:val="24"/>
        </w:rPr>
        <w:t>・・・・・・・・・・・・・・・・・・・</w:t>
      </w:r>
      <w:r w:rsidR="00095897" w:rsidRPr="00D67DE8">
        <w:rPr>
          <w:rFonts w:hint="eastAsia"/>
          <w:color w:val="000000" w:themeColor="text1"/>
          <w:sz w:val="24"/>
          <w:szCs w:val="24"/>
        </w:rPr>
        <w:t>・・・</w:t>
      </w:r>
      <w:r w:rsidR="00777DA6">
        <w:rPr>
          <w:rFonts w:hint="eastAsia"/>
          <w:color w:val="000000" w:themeColor="text1"/>
          <w:sz w:val="24"/>
          <w:szCs w:val="24"/>
        </w:rPr>
        <w:t>143</w:t>
      </w:r>
    </w:p>
    <w:p w14:paraId="005C1B15" w14:textId="77777777" w:rsidR="00FD12CF" w:rsidRPr="00D67DE8" w:rsidRDefault="00FD12CF" w:rsidP="00097E2B">
      <w:pPr>
        <w:widowControl/>
        <w:jc w:val="left"/>
        <w:rPr>
          <w:color w:val="000000" w:themeColor="text1"/>
          <w:sz w:val="24"/>
          <w:szCs w:val="24"/>
        </w:rPr>
      </w:pPr>
      <w:r w:rsidRPr="00D67DE8">
        <w:rPr>
          <w:color w:val="000000" w:themeColor="text1"/>
          <w:sz w:val="24"/>
          <w:szCs w:val="24"/>
        </w:rPr>
        <w:br w:type="page"/>
      </w:r>
    </w:p>
    <w:p w14:paraId="6887B750" w14:textId="090A70AC" w:rsidR="00100225" w:rsidRPr="00D67DE8" w:rsidRDefault="00F56970" w:rsidP="00100225">
      <w:pPr>
        <w:ind w:left="269" w:hangingChars="100" w:hanging="269"/>
        <w:rPr>
          <w:b/>
          <w:color w:val="000000" w:themeColor="text1"/>
          <w:bdr w:val="single" w:sz="4" w:space="0" w:color="auto"/>
        </w:rPr>
      </w:pPr>
      <w:r w:rsidRPr="00D67DE8">
        <w:rPr>
          <w:rFonts w:hint="eastAsia"/>
          <w:b/>
          <w:color w:val="000000" w:themeColor="text1"/>
          <w:bdr w:val="single" w:sz="4" w:space="0" w:color="auto"/>
        </w:rPr>
        <w:lastRenderedPageBreak/>
        <w:t xml:space="preserve">第１　</w:t>
      </w:r>
      <w:r w:rsidR="0083744E" w:rsidRPr="00D67DE8">
        <w:rPr>
          <w:rFonts w:hint="eastAsia"/>
          <w:b/>
          <w:color w:val="000000" w:themeColor="text1"/>
          <w:bdr w:val="single" w:sz="4" w:space="0" w:color="auto"/>
        </w:rPr>
        <w:t>平成30年度障害福祉サービス等報酬改定に係る基本的な考え方</w:t>
      </w:r>
    </w:p>
    <w:p w14:paraId="39906B3B" w14:textId="77777777" w:rsidR="008B0424" w:rsidRPr="00D67DE8" w:rsidRDefault="0009699B" w:rsidP="00100225">
      <w:pPr>
        <w:ind w:left="269" w:hangingChars="100" w:hanging="269"/>
        <w:rPr>
          <w:b/>
          <w:color w:val="000000" w:themeColor="text1"/>
          <w:bdr w:val="single" w:sz="4" w:space="0" w:color="auto"/>
        </w:rPr>
      </w:pPr>
      <w:r w:rsidRPr="00D67DE8">
        <w:rPr>
          <w:rFonts w:hint="eastAsia"/>
          <w:b/>
          <w:color w:val="000000" w:themeColor="text1"/>
          <w:u w:val="single"/>
        </w:rPr>
        <w:t>１．これまでの経緯</w:t>
      </w:r>
    </w:p>
    <w:p w14:paraId="0B430329" w14:textId="71B33CAB" w:rsidR="00333341" w:rsidRPr="00D67DE8" w:rsidRDefault="008A738F" w:rsidP="00C7354B">
      <w:pPr>
        <w:ind w:leftChars="100" w:left="536" w:hangingChars="100" w:hanging="268"/>
        <w:jc w:val="left"/>
        <w:rPr>
          <w:color w:val="000000" w:themeColor="text1"/>
        </w:rPr>
      </w:pPr>
      <w:r w:rsidRPr="00D67DE8">
        <w:rPr>
          <w:rFonts w:hint="eastAsia"/>
          <w:color w:val="000000" w:themeColor="text1"/>
        </w:rPr>
        <w:t>○　障害者自立支援法</w:t>
      </w:r>
      <w:r w:rsidR="00A35F38">
        <w:rPr>
          <w:rFonts w:hint="eastAsia"/>
          <w:color w:val="000000" w:themeColor="text1"/>
        </w:rPr>
        <w:t>（現・障害者総合支援法）</w:t>
      </w:r>
      <w:r w:rsidRPr="00D67DE8">
        <w:rPr>
          <w:rFonts w:hint="eastAsia"/>
          <w:color w:val="000000" w:themeColor="text1"/>
        </w:rPr>
        <w:t>の施行から11年が経過し、障害福祉サービス等</w:t>
      </w:r>
      <w:r w:rsidR="0066512F" w:rsidRPr="00D67DE8">
        <w:rPr>
          <w:rFonts w:hint="eastAsia"/>
          <w:color w:val="000000" w:themeColor="text1"/>
        </w:rPr>
        <w:t>の</w:t>
      </w:r>
      <w:r w:rsidRPr="00D67DE8">
        <w:rPr>
          <w:rFonts w:hint="eastAsia"/>
          <w:color w:val="000000" w:themeColor="text1"/>
        </w:rPr>
        <w:t>利用者は約100</w:t>
      </w:r>
      <w:r w:rsidR="00435AB3" w:rsidRPr="00D67DE8">
        <w:rPr>
          <w:rFonts w:hint="eastAsia"/>
          <w:color w:val="000000" w:themeColor="text1"/>
        </w:rPr>
        <w:t>万人、国の予算額は約1.3</w:t>
      </w:r>
      <w:r w:rsidRPr="00D67DE8">
        <w:rPr>
          <w:rFonts w:hint="eastAsia"/>
          <w:color w:val="000000" w:themeColor="text1"/>
        </w:rPr>
        <w:t>兆円とそれぞれ倍増するなど、</w:t>
      </w:r>
      <w:r w:rsidR="0066512F" w:rsidRPr="00D67DE8">
        <w:rPr>
          <w:rFonts w:hint="eastAsia"/>
          <w:color w:val="000000" w:themeColor="text1"/>
        </w:rPr>
        <w:t>障害者への</w:t>
      </w:r>
      <w:r w:rsidRPr="00D67DE8">
        <w:rPr>
          <w:rFonts w:hint="eastAsia"/>
          <w:color w:val="000000" w:themeColor="text1"/>
        </w:rPr>
        <w:t>支援は年々拡充している。</w:t>
      </w:r>
    </w:p>
    <w:p w14:paraId="4C6A4F14" w14:textId="7E6738CC" w:rsidR="00333341" w:rsidRPr="00D67DE8" w:rsidRDefault="008A738F" w:rsidP="00C7354B">
      <w:pPr>
        <w:ind w:leftChars="200" w:left="535" w:firstLineChars="100" w:firstLine="268"/>
        <w:jc w:val="left"/>
        <w:rPr>
          <w:color w:val="000000" w:themeColor="text1"/>
        </w:rPr>
      </w:pPr>
      <w:r w:rsidRPr="00D67DE8">
        <w:rPr>
          <w:rFonts w:hint="eastAsia"/>
          <w:color w:val="000000" w:themeColor="text1"/>
        </w:rPr>
        <w:t>そうした中で、平成27年度</w:t>
      </w:r>
      <w:r w:rsidR="003E421B" w:rsidRPr="00D67DE8">
        <w:rPr>
          <w:rFonts w:hint="eastAsia"/>
          <w:color w:val="000000" w:themeColor="text1"/>
        </w:rPr>
        <w:t>の</w:t>
      </w:r>
      <w:r w:rsidRPr="00D67DE8">
        <w:rPr>
          <w:rFonts w:hint="eastAsia"/>
          <w:color w:val="000000" w:themeColor="text1"/>
        </w:rPr>
        <w:t>社会保障審議会障害者部会</w:t>
      </w:r>
      <w:r w:rsidR="003E421B" w:rsidRPr="00D67DE8">
        <w:rPr>
          <w:rFonts w:hint="eastAsia"/>
          <w:color w:val="000000" w:themeColor="text1"/>
        </w:rPr>
        <w:t>において提言された</w:t>
      </w:r>
      <w:r w:rsidRPr="00D67DE8">
        <w:rPr>
          <w:rFonts w:hint="eastAsia"/>
          <w:color w:val="000000" w:themeColor="text1"/>
        </w:rPr>
        <w:t>「障害者総合支援法施行３年後の見直しについて」を踏まえた改正障害者総合支援法</w:t>
      </w:r>
      <w:r w:rsidR="005A2074" w:rsidRPr="00D67DE8">
        <w:rPr>
          <w:rFonts w:hint="eastAsia"/>
          <w:color w:val="000000" w:themeColor="text1"/>
        </w:rPr>
        <w:t>等</w:t>
      </w:r>
      <w:r w:rsidRPr="00D67DE8">
        <w:rPr>
          <w:rFonts w:hint="eastAsia"/>
          <w:color w:val="000000" w:themeColor="text1"/>
        </w:rPr>
        <w:t>が、平成30年度障害福祉サービス等報酬改定と同日の平成30年４月１日に施行される。</w:t>
      </w:r>
    </w:p>
    <w:p w14:paraId="25688A29" w14:textId="58FADA80" w:rsidR="00333341" w:rsidRPr="00D67DE8" w:rsidRDefault="008A738F" w:rsidP="00C7354B">
      <w:pPr>
        <w:ind w:leftChars="100" w:left="536" w:hangingChars="100" w:hanging="268"/>
        <w:jc w:val="left"/>
        <w:rPr>
          <w:color w:val="000000" w:themeColor="text1"/>
        </w:rPr>
      </w:pPr>
      <w:r w:rsidRPr="00D67DE8">
        <w:rPr>
          <w:rFonts w:hint="eastAsia"/>
          <w:color w:val="000000" w:themeColor="text1"/>
        </w:rPr>
        <w:t>○　本改定では、改正法において創設された自立生活援助や就労定着支援等の新サービスの具体的な報酬等の設定について検討することはもとより、障害者の重度化・高齢化、医療的ケア児や精神障害者の増加などに伴い、障害福祉サービス等の利用者が多様化している中で、個々のニーズに応じたサービスの提供体制を整備する必要がある。</w:t>
      </w:r>
    </w:p>
    <w:p w14:paraId="3688FCD8" w14:textId="2A9D4C06" w:rsidR="00333341" w:rsidRPr="00D67DE8" w:rsidRDefault="008A738F" w:rsidP="00C7354B">
      <w:pPr>
        <w:ind w:leftChars="100" w:left="536" w:hangingChars="100" w:hanging="268"/>
        <w:jc w:val="left"/>
        <w:rPr>
          <w:color w:val="000000" w:themeColor="text1"/>
        </w:rPr>
      </w:pPr>
      <w:r w:rsidRPr="00D67DE8">
        <w:rPr>
          <w:rFonts w:hint="eastAsia"/>
          <w:color w:val="000000" w:themeColor="text1"/>
        </w:rPr>
        <w:t>○　また、</w:t>
      </w:r>
      <w:r w:rsidR="00726E13" w:rsidRPr="00D67DE8">
        <w:rPr>
          <w:rFonts w:hint="eastAsia"/>
          <w:color w:val="000000" w:themeColor="text1"/>
        </w:rPr>
        <w:t>平成28年</w:t>
      </w:r>
      <w:r w:rsidRPr="00D67DE8">
        <w:rPr>
          <w:rFonts w:hint="eastAsia"/>
          <w:color w:val="000000" w:themeColor="text1"/>
        </w:rPr>
        <w:t>６月に閣議決定された「ニッポン一億総活躍プラン」において「障害や疾病の特性等に応じて最大限活躍できる環境を整備することが必要」とされるとともに、「障害者の就労支援等の推進」が掲げられており、報酬改定を通じて障害者の工賃・賃金向上、一般就労への移行の促進や就労定着</w:t>
      </w:r>
      <w:r w:rsidR="00871276" w:rsidRPr="00D67DE8">
        <w:rPr>
          <w:rFonts w:hint="eastAsia"/>
          <w:color w:val="000000" w:themeColor="text1"/>
        </w:rPr>
        <w:t>支援</w:t>
      </w:r>
      <w:r w:rsidRPr="00D67DE8">
        <w:rPr>
          <w:rFonts w:hint="eastAsia"/>
          <w:color w:val="000000" w:themeColor="text1"/>
        </w:rPr>
        <w:t>の充実が求められる。</w:t>
      </w:r>
    </w:p>
    <w:p w14:paraId="4058BBEB" w14:textId="6F7A4EC1" w:rsidR="00333341" w:rsidRPr="00D67DE8" w:rsidRDefault="008A738F" w:rsidP="00C7354B">
      <w:pPr>
        <w:ind w:leftChars="100" w:left="536" w:hangingChars="100" w:hanging="268"/>
        <w:jc w:val="left"/>
        <w:rPr>
          <w:color w:val="000000" w:themeColor="text1"/>
        </w:rPr>
      </w:pPr>
      <w:r w:rsidRPr="00D67DE8">
        <w:rPr>
          <w:rFonts w:hint="eastAsia"/>
          <w:color w:val="000000" w:themeColor="text1"/>
        </w:rPr>
        <w:t>○　加えて、利用者数やサービスを提供する事業所数が大幅に増加している一方で、サービスの質の向上が求められていることや、長期化した経過措置への対応など、制度の持続可能性の確保の観点を踏まえた上で、メリハリのある報酬体系への転換が求められる。</w:t>
      </w:r>
    </w:p>
    <w:p w14:paraId="272DEADB" w14:textId="422C3461" w:rsidR="00333341" w:rsidRPr="00D67DE8" w:rsidRDefault="00EB41F7" w:rsidP="00C7354B">
      <w:pPr>
        <w:ind w:leftChars="97" w:left="528" w:hangingChars="100" w:hanging="268"/>
        <w:jc w:val="left"/>
        <w:rPr>
          <w:color w:val="000000" w:themeColor="text1"/>
        </w:rPr>
      </w:pPr>
      <w:r w:rsidRPr="00D67DE8">
        <w:rPr>
          <w:rFonts w:hint="eastAsia"/>
          <w:color w:val="000000" w:themeColor="text1"/>
        </w:rPr>
        <w:t xml:space="preserve">○　</w:t>
      </w:r>
      <w:r w:rsidR="00E86496" w:rsidRPr="00D67DE8">
        <w:rPr>
          <w:rFonts w:hint="eastAsia"/>
          <w:color w:val="000000" w:themeColor="text1"/>
        </w:rPr>
        <w:t>このような状況の中</w:t>
      </w:r>
      <w:r w:rsidR="00AA0CEB" w:rsidRPr="00D67DE8">
        <w:rPr>
          <w:rFonts w:hint="eastAsia"/>
          <w:color w:val="000000" w:themeColor="text1"/>
        </w:rPr>
        <w:t>、</w:t>
      </w:r>
      <w:r w:rsidR="00B93542" w:rsidRPr="00D67DE8">
        <w:rPr>
          <w:rFonts w:hint="eastAsia"/>
          <w:color w:val="000000" w:themeColor="text1"/>
        </w:rPr>
        <w:t>平成30年度障害福祉サービス等報酬改定の改定率は全体で＋0.47％とし、サービス毎の報酬の設定においては、適正なサービスの確保や制度の持続可能性等の観点から、各サービスの収支状況を踏まえつつ、メリハリをつけて対応することとされた</w:t>
      </w:r>
      <w:r w:rsidR="00C463BA" w:rsidRPr="00D67DE8">
        <w:rPr>
          <w:rFonts w:hint="eastAsia"/>
          <w:color w:val="000000" w:themeColor="text1"/>
        </w:rPr>
        <w:t>。</w:t>
      </w:r>
    </w:p>
    <w:p w14:paraId="2929583D" w14:textId="2797AE26" w:rsidR="00AF298A" w:rsidRDefault="007105EE" w:rsidP="00C7354B">
      <w:pPr>
        <w:ind w:leftChars="97" w:left="528" w:hangingChars="100" w:hanging="268"/>
        <w:jc w:val="left"/>
        <w:rPr>
          <w:color w:val="000000" w:themeColor="text1"/>
        </w:rPr>
      </w:pPr>
      <w:r w:rsidRPr="00D67DE8">
        <w:rPr>
          <w:rFonts w:hint="eastAsia"/>
          <w:color w:val="000000" w:themeColor="text1"/>
        </w:rPr>
        <w:t>○　障害福祉サービス等報酬改定検討チーム</w:t>
      </w:r>
      <w:r w:rsidR="00726E13" w:rsidRPr="00D67DE8">
        <w:rPr>
          <w:rFonts w:hint="eastAsia"/>
          <w:color w:val="000000" w:themeColor="text1"/>
        </w:rPr>
        <w:t>（以下「検討チーム」という。）</w:t>
      </w:r>
      <w:r w:rsidRPr="00D67DE8">
        <w:rPr>
          <w:rFonts w:hint="eastAsia"/>
          <w:color w:val="000000" w:themeColor="text1"/>
        </w:rPr>
        <w:t>は、平成</w:t>
      </w:r>
      <w:r w:rsidR="008A738F" w:rsidRPr="00D67DE8">
        <w:rPr>
          <w:rFonts w:hint="eastAsia"/>
          <w:color w:val="000000" w:themeColor="text1"/>
        </w:rPr>
        <w:t>29年５</w:t>
      </w:r>
      <w:r w:rsidR="00EB41F7" w:rsidRPr="00D67DE8">
        <w:rPr>
          <w:rFonts w:hint="eastAsia"/>
          <w:color w:val="000000" w:themeColor="text1"/>
        </w:rPr>
        <w:t>月</w:t>
      </w:r>
      <w:r w:rsidR="008A738F" w:rsidRPr="00D67DE8">
        <w:rPr>
          <w:rFonts w:hint="eastAsia"/>
          <w:color w:val="000000" w:themeColor="text1"/>
        </w:rPr>
        <w:t>31</w:t>
      </w:r>
      <w:r w:rsidR="00EB41F7" w:rsidRPr="00D67DE8">
        <w:rPr>
          <w:rFonts w:hint="eastAsia"/>
          <w:color w:val="000000" w:themeColor="text1"/>
        </w:rPr>
        <w:t>日から</w:t>
      </w:r>
      <w:r w:rsidR="008A738F" w:rsidRPr="00D67DE8">
        <w:rPr>
          <w:rFonts w:hint="eastAsia"/>
          <w:color w:val="000000" w:themeColor="text1"/>
        </w:rPr>
        <w:t>17</w:t>
      </w:r>
      <w:r w:rsidR="00EB41F7" w:rsidRPr="00D67DE8">
        <w:rPr>
          <w:rFonts w:hint="eastAsia"/>
          <w:color w:val="000000" w:themeColor="text1"/>
        </w:rPr>
        <w:t>回にわたり、</w:t>
      </w:r>
      <w:r w:rsidR="008A738F" w:rsidRPr="00D67DE8">
        <w:rPr>
          <w:rFonts w:hint="eastAsia"/>
          <w:color w:val="000000" w:themeColor="text1"/>
        </w:rPr>
        <w:t>47</w:t>
      </w:r>
      <w:r w:rsidR="00CB0DD1" w:rsidRPr="00D67DE8">
        <w:rPr>
          <w:rFonts w:hint="eastAsia"/>
          <w:color w:val="000000" w:themeColor="text1"/>
        </w:rPr>
        <w:t>の関係団体から</w:t>
      </w:r>
      <w:r w:rsidR="008B0424" w:rsidRPr="00D67DE8">
        <w:rPr>
          <w:rFonts w:hint="eastAsia"/>
          <w:color w:val="000000" w:themeColor="text1"/>
        </w:rPr>
        <w:t>の</w:t>
      </w:r>
      <w:r w:rsidR="00CB0DD1" w:rsidRPr="00D67DE8">
        <w:rPr>
          <w:rFonts w:hint="eastAsia"/>
          <w:color w:val="000000" w:themeColor="text1"/>
        </w:rPr>
        <w:t>ヒアリング</w:t>
      </w:r>
      <w:r w:rsidR="008B0424" w:rsidRPr="00D67DE8">
        <w:rPr>
          <w:rFonts w:hint="eastAsia"/>
          <w:color w:val="000000" w:themeColor="text1"/>
        </w:rPr>
        <w:t>の</w:t>
      </w:r>
      <w:r w:rsidR="0033117B" w:rsidRPr="00D67DE8">
        <w:rPr>
          <w:rFonts w:hint="eastAsia"/>
          <w:color w:val="000000" w:themeColor="text1"/>
        </w:rPr>
        <w:t>ほか</w:t>
      </w:r>
      <w:r w:rsidR="008B0424" w:rsidRPr="00D67DE8">
        <w:rPr>
          <w:rFonts w:hint="eastAsia"/>
          <w:color w:val="000000" w:themeColor="text1"/>
        </w:rPr>
        <w:t>、個々のサービス</w:t>
      </w:r>
      <w:r w:rsidR="0066512F" w:rsidRPr="00D67DE8">
        <w:rPr>
          <w:rFonts w:hint="eastAsia"/>
          <w:color w:val="000000" w:themeColor="text1"/>
        </w:rPr>
        <w:t>の</w:t>
      </w:r>
      <w:r w:rsidR="008B0424" w:rsidRPr="00D67DE8">
        <w:rPr>
          <w:rFonts w:hint="eastAsia"/>
          <w:color w:val="000000" w:themeColor="text1"/>
        </w:rPr>
        <w:t>現状と論点を整理した上で</w:t>
      </w:r>
      <w:r w:rsidR="00CB0DD1" w:rsidRPr="00D67DE8">
        <w:rPr>
          <w:rFonts w:hint="eastAsia"/>
          <w:color w:val="000000" w:themeColor="text1"/>
        </w:rPr>
        <w:t>、検討を積み重ねてきた。</w:t>
      </w:r>
      <w:r w:rsidRPr="00D67DE8">
        <w:rPr>
          <w:rFonts w:hint="eastAsia"/>
          <w:color w:val="000000" w:themeColor="text1"/>
        </w:rPr>
        <w:t>「平成</w:t>
      </w:r>
      <w:r w:rsidR="008A738F" w:rsidRPr="00D67DE8">
        <w:rPr>
          <w:rFonts w:hint="eastAsia"/>
          <w:color w:val="000000" w:themeColor="text1"/>
        </w:rPr>
        <w:t>30</w:t>
      </w:r>
      <w:r w:rsidR="008B0424" w:rsidRPr="00D67DE8">
        <w:rPr>
          <w:rFonts w:hint="eastAsia"/>
          <w:color w:val="000000" w:themeColor="text1"/>
        </w:rPr>
        <w:t>年度障害福祉サービス等報酬改定の</w:t>
      </w:r>
      <w:r w:rsidR="003F2900" w:rsidRPr="00D67DE8">
        <w:rPr>
          <w:rFonts w:hint="eastAsia"/>
          <w:color w:val="000000" w:themeColor="text1"/>
        </w:rPr>
        <w:t>概要</w:t>
      </w:r>
      <w:r w:rsidR="008B0424" w:rsidRPr="00D67DE8">
        <w:rPr>
          <w:rFonts w:hint="eastAsia"/>
          <w:color w:val="000000" w:themeColor="text1"/>
        </w:rPr>
        <w:t>」は、これまで</w:t>
      </w:r>
      <w:r w:rsidR="00CB0DD1" w:rsidRPr="00D67DE8">
        <w:rPr>
          <w:rFonts w:hint="eastAsia"/>
          <w:color w:val="000000" w:themeColor="text1"/>
        </w:rPr>
        <w:t>の検討の積み重ね</w:t>
      </w:r>
      <w:r w:rsidR="00E86496" w:rsidRPr="00D67DE8">
        <w:rPr>
          <w:rFonts w:hint="eastAsia"/>
          <w:color w:val="000000" w:themeColor="text1"/>
        </w:rPr>
        <w:t>と</w:t>
      </w:r>
      <w:r w:rsidR="00CB0DD1" w:rsidRPr="00D67DE8">
        <w:rPr>
          <w:rFonts w:hint="eastAsia"/>
          <w:color w:val="000000" w:themeColor="text1"/>
        </w:rPr>
        <w:t>上記の</w:t>
      </w:r>
      <w:r w:rsidR="00E86496" w:rsidRPr="00D67DE8">
        <w:rPr>
          <w:rFonts w:hint="eastAsia"/>
          <w:color w:val="000000" w:themeColor="text1"/>
        </w:rPr>
        <w:t>経緯</w:t>
      </w:r>
      <w:r w:rsidR="000B07C0" w:rsidRPr="00D67DE8">
        <w:rPr>
          <w:rFonts w:hint="eastAsia"/>
          <w:color w:val="000000" w:themeColor="text1"/>
        </w:rPr>
        <w:t>等</w:t>
      </w:r>
      <w:r w:rsidR="00CB0DD1" w:rsidRPr="00D67DE8">
        <w:rPr>
          <w:rFonts w:hint="eastAsia"/>
          <w:color w:val="000000" w:themeColor="text1"/>
        </w:rPr>
        <w:t>に沿って整理し、</w:t>
      </w:r>
      <w:r w:rsidR="008B0424" w:rsidRPr="00D67DE8">
        <w:rPr>
          <w:rFonts w:hint="eastAsia"/>
          <w:color w:val="000000" w:themeColor="text1"/>
        </w:rPr>
        <w:t>取りまとめたものである。</w:t>
      </w:r>
    </w:p>
    <w:p w14:paraId="316B10C4" w14:textId="77777777" w:rsidR="00C7354B" w:rsidRPr="00D67DE8" w:rsidRDefault="00C7354B" w:rsidP="00C7354B">
      <w:pPr>
        <w:ind w:leftChars="97" w:left="528" w:hangingChars="100" w:hanging="268"/>
        <w:jc w:val="left"/>
        <w:rPr>
          <w:color w:val="000000" w:themeColor="text1"/>
        </w:rPr>
      </w:pPr>
    </w:p>
    <w:p w14:paraId="322AE42B" w14:textId="6485143B" w:rsidR="008B0424" w:rsidRPr="00D67DE8" w:rsidRDefault="0009699B" w:rsidP="00C7354B">
      <w:pPr>
        <w:ind w:leftChars="-3" w:left="261" w:hangingChars="100" w:hanging="269"/>
        <w:jc w:val="left"/>
        <w:rPr>
          <w:b/>
          <w:color w:val="000000" w:themeColor="text1"/>
          <w:u w:val="single"/>
        </w:rPr>
      </w:pPr>
      <w:r w:rsidRPr="00D67DE8">
        <w:rPr>
          <w:rFonts w:hint="eastAsia"/>
          <w:b/>
          <w:color w:val="000000" w:themeColor="text1"/>
          <w:u w:val="single"/>
        </w:rPr>
        <w:t>２．</w:t>
      </w:r>
      <w:r w:rsidR="0033117B" w:rsidRPr="00D67DE8">
        <w:rPr>
          <w:rFonts w:hint="eastAsia"/>
          <w:b/>
          <w:color w:val="000000" w:themeColor="text1"/>
          <w:u w:val="single"/>
        </w:rPr>
        <w:t>平成30年度障害福祉サービス等報酬改定の</w:t>
      </w:r>
      <w:r w:rsidRPr="00D67DE8">
        <w:rPr>
          <w:rFonts w:hint="eastAsia"/>
          <w:b/>
          <w:color w:val="000000" w:themeColor="text1"/>
          <w:u w:val="single"/>
        </w:rPr>
        <w:t>基本的</w:t>
      </w:r>
      <w:r w:rsidR="0083744E" w:rsidRPr="00D67DE8">
        <w:rPr>
          <w:rFonts w:hint="eastAsia"/>
          <w:b/>
          <w:color w:val="000000" w:themeColor="text1"/>
          <w:u w:val="single"/>
        </w:rPr>
        <w:t>な</w:t>
      </w:r>
      <w:r w:rsidRPr="00D67DE8">
        <w:rPr>
          <w:rFonts w:hint="eastAsia"/>
          <w:b/>
          <w:color w:val="000000" w:themeColor="text1"/>
          <w:u w:val="single"/>
        </w:rPr>
        <w:t>考え方</w:t>
      </w:r>
      <w:r w:rsidR="0083744E" w:rsidRPr="00D67DE8">
        <w:rPr>
          <w:rFonts w:hint="eastAsia"/>
          <w:b/>
          <w:color w:val="000000" w:themeColor="text1"/>
          <w:u w:val="single"/>
        </w:rPr>
        <w:t>とその対応</w:t>
      </w:r>
    </w:p>
    <w:p w14:paraId="0100B270" w14:textId="12CA22DF" w:rsidR="00333341" w:rsidRDefault="003377A4" w:rsidP="00C7354B">
      <w:pPr>
        <w:ind w:leftChars="100" w:left="268" w:firstLineChars="100" w:firstLine="268"/>
        <w:jc w:val="left"/>
        <w:rPr>
          <w:color w:val="000000" w:themeColor="text1"/>
        </w:rPr>
      </w:pPr>
      <w:r w:rsidRPr="00D67DE8">
        <w:rPr>
          <w:rFonts w:hint="eastAsia"/>
          <w:color w:val="000000" w:themeColor="text1"/>
        </w:rPr>
        <w:t>平成</w:t>
      </w:r>
      <w:r w:rsidR="002F4A0E" w:rsidRPr="00D67DE8">
        <w:rPr>
          <w:rFonts w:hint="eastAsia"/>
          <w:color w:val="000000" w:themeColor="text1"/>
        </w:rPr>
        <w:t>30</w:t>
      </w:r>
      <w:r w:rsidR="008B0424" w:rsidRPr="00D67DE8">
        <w:rPr>
          <w:rFonts w:hint="eastAsia"/>
          <w:color w:val="000000" w:themeColor="text1"/>
        </w:rPr>
        <w:t>年度障害福祉サービス等報酬改定は、</w:t>
      </w:r>
      <w:r w:rsidR="007331E3" w:rsidRPr="00D67DE8">
        <w:rPr>
          <w:rFonts w:hint="eastAsia"/>
          <w:color w:val="000000" w:themeColor="text1"/>
        </w:rPr>
        <w:t>以下の</w:t>
      </w:r>
      <w:r w:rsidR="00CB0DD1" w:rsidRPr="00D67DE8">
        <w:rPr>
          <w:rFonts w:hint="eastAsia"/>
          <w:color w:val="000000" w:themeColor="text1"/>
        </w:rPr>
        <w:t>基本的考え方</w:t>
      </w:r>
      <w:r w:rsidR="007331E3" w:rsidRPr="00D67DE8">
        <w:rPr>
          <w:rFonts w:hint="eastAsia"/>
          <w:color w:val="000000" w:themeColor="text1"/>
        </w:rPr>
        <w:t>に基づき、各サービスの報酬・基準についての見直しを行う。</w:t>
      </w:r>
    </w:p>
    <w:p w14:paraId="736EF855" w14:textId="77777777" w:rsidR="00C7354B" w:rsidRPr="00D67DE8" w:rsidRDefault="00C7354B" w:rsidP="00C7354B">
      <w:pPr>
        <w:ind w:leftChars="100" w:left="268" w:firstLineChars="100" w:firstLine="268"/>
        <w:jc w:val="left"/>
        <w:rPr>
          <w:color w:val="000000" w:themeColor="text1"/>
        </w:rPr>
      </w:pPr>
    </w:p>
    <w:p w14:paraId="12417958" w14:textId="23626908" w:rsidR="008A738F" w:rsidRPr="00D67DE8" w:rsidRDefault="002F78E0" w:rsidP="00C7354B">
      <w:pPr>
        <w:tabs>
          <w:tab w:val="left" w:pos="284"/>
        </w:tabs>
        <w:ind w:left="573" w:hangingChars="213" w:hanging="573"/>
        <w:rPr>
          <w:b/>
          <w:color w:val="000000" w:themeColor="text1"/>
        </w:rPr>
      </w:pPr>
      <w:r w:rsidRPr="00D67DE8">
        <w:rPr>
          <w:rFonts w:hint="eastAsia"/>
          <w:b/>
          <w:color w:val="000000" w:themeColor="text1"/>
        </w:rPr>
        <w:lastRenderedPageBreak/>
        <w:t>（１）</w:t>
      </w:r>
      <w:r w:rsidR="008A738F" w:rsidRPr="00D67DE8">
        <w:rPr>
          <w:rFonts w:hint="eastAsia"/>
          <w:b/>
          <w:color w:val="000000" w:themeColor="text1"/>
        </w:rPr>
        <w:t>障害者の重度化・高齢化を踏まえた、障害者の地域移行・地域生活</w:t>
      </w:r>
      <w:r w:rsidR="00871276" w:rsidRPr="00D67DE8">
        <w:rPr>
          <w:rFonts w:hint="eastAsia"/>
          <w:b/>
          <w:color w:val="000000" w:themeColor="text1"/>
        </w:rPr>
        <w:t>の</w:t>
      </w:r>
      <w:r w:rsidR="008A738F" w:rsidRPr="00D67DE8">
        <w:rPr>
          <w:rFonts w:hint="eastAsia"/>
          <w:b/>
          <w:color w:val="000000" w:themeColor="text1"/>
        </w:rPr>
        <w:t>支援等</w:t>
      </w:r>
    </w:p>
    <w:p w14:paraId="74D8EB06" w14:textId="1164181F" w:rsidR="008A738F" w:rsidRPr="00D67DE8" w:rsidRDefault="008A738F" w:rsidP="00C7354B">
      <w:pPr>
        <w:tabs>
          <w:tab w:val="left" w:pos="851"/>
        </w:tabs>
        <w:ind w:leftChars="216" w:left="814" w:hangingChars="88" w:hanging="236"/>
        <w:rPr>
          <w:color w:val="000000" w:themeColor="text1"/>
        </w:rPr>
      </w:pPr>
      <w:r w:rsidRPr="00D67DE8">
        <w:rPr>
          <w:rFonts w:hint="eastAsia"/>
          <w:color w:val="000000" w:themeColor="text1"/>
        </w:rPr>
        <w:t>○  障害者の重度化</w:t>
      </w:r>
      <w:r w:rsidR="00871276" w:rsidRPr="00D67DE8">
        <w:rPr>
          <w:rFonts w:hint="eastAsia"/>
          <w:color w:val="000000" w:themeColor="text1"/>
        </w:rPr>
        <w:t>・</w:t>
      </w:r>
      <w:r w:rsidRPr="00D67DE8">
        <w:rPr>
          <w:rFonts w:hint="eastAsia"/>
          <w:color w:val="000000" w:themeColor="text1"/>
        </w:rPr>
        <w:t>高齢化によりサービス利用のニーズが多様化する中、障害者が地域生活を開始・継続するために必要な支援を受けることができるよう、在宅生活を支援するサービスの充実を図る。</w:t>
      </w:r>
    </w:p>
    <w:p w14:paraId="6FA8709E" w14:textId="781C9990" w:rsidR="00333341" w:rsidRDefault="006B5200" w:rsidP="00C7354B">
      <w:pPr>
        <w:tabs>
          <w:tab w:val="left" w:pos="284"/>
        </w:tabs>
        <w:ind w:leftChars="-43" w:left="814" w:hangingChars="347" w:hanging="929"/>
        <w:rPr>
          <w:color w:val="000000" w:themeColor="text1"/>
        </w:rPr>
      </w:pPr>
      <w:r w:rsidRPr="00D67DE8">
        <w:rPr>
          <w:rFonts w:hint="eastAsia"/>
          <w:color w:val="000000" w:themeColor="text1"/>
        </w:rPr>
        <w:t xml:space="preserve">   </w:t>
      </w:r>
      <w:r w:rsidR="00EA45C8" w:rsidRPr="00D67DE8">
        <w:rPr>
          <w:rFonts w:hint="eastAsia"/>
          <w:color w:val="000000" w:themeColor="text1"/>
        </w:rPr>
        <w:t xml:space="preserve">  </w:t>
      </w:r>
      <w:r w:rsidR="008A738F" w:rsidRPr="00D67DE8">
        <w:rPr>
          <w:rFonts w:hint="eastAsia"/>
          <w:color w:val="000000" w:themeColor="text1"/>
        </w:rPr>
        <w:t>○  障害者の重度化・高齢化や「親亡き後」を見据え、地域が抱える課題に向き合い、地域で障害者やその家族が安心して生活するため、地域生活支援拠点等の整備を促進し、その機能の充実・強化を</w:t>
      </w:r>
      <w:r w:rsidR="00C568AE" w:rsidRPr="00D67DE8">
        <w:rPr>
          <w:rFonts w:hint="eastAsia"/>
          <w:color w:val="000000" w:themeColor="text1"/>
        </w:rPr>
        <w:t>図る</w:t>
      </w:r>
      <w:r w:rsidR="008A738F" w:rsidRPr="00D67DE8">
        <w:rPr>
          <w:rFonts w:hint="eastAsia"/>
          <w:color w:val="000000" w:themeColor="text1"/>
        </w:rPr>
        <w:t>とともに、生活の場であるグループホームの整備等を進める。</w:t>
      </w:r>
    </w:p>
    <w:p w14:paraId="5E597A30" w14:textId="77777777" w:rsidR="00C7354B" w:rsidRPr="00D67DE8" w:rsidRDefault="00C7354B" w:rsidP="00C7354B">
      <w:pPr>
        <w:tabs>
          <w:tab w:val="left" w:pos="284"/>
        </w:tabs>
        <w:ind w:leftChars="-43" w:left="814" w:hangingChars="347" w:hanging="929"/>
        <w:rPr>
          <w:color w:val="000000" w:themeColor="text1"/>
        </w:rPr>
      </w:pPr>
    </w:p>
    <w:p w14:paraId="37273D6B" w14:textId="65B1BC0A" w:rsidR="00B8415B" w:rsidRPr="00D67DE8" w:rsidRDefault="002F78E0" w:rsidP="00C7354B">
      <w:pPr>
        <w:tabs>
          <w:tab w:val="left" w:pos="142"/>
        </w:tabs>
        <w:ind w:leftChars="-3" w:left="565" w:hangingChars="213" w:hanging="573"/>
        <w:rPr>
          <w:b/>
          <w:color w:val="000000" w:themeColor="text1"/>
        </w:rPr>
      </w:pPr>
      <w:r w:rsidRPr="00D67DE8">
        <w:rPr>
          <w:rFonts w:hint="eastAsia"/>
          <w:b/>
          <w:color w:val="000000" w:themeColor="text1"/>
        </w:rPr>
        <w:t>（２）</w:t>
      </w:r>
      <w:r w:rsidR="006B5200" w:rsidRPr="00D67DE8">
        <w:rPr>
          <w:rFonts w:hint="eastAsia"/>
          <w:b/>
          <w:color w:val="000000" w:themeColor="text1"/>
        </w:rPr>
        <w:t>障害児支援の</w:t>
      </w:r>
      <w:r w:rsidR="00871276" w:rsidRPr="00D67DE8">
        <w:rPr>
          <w:rFonts w:hint="eastAsia"/>
          <w:b/>
          <w:color w:val="000000" w:themeColor="text1"/>
        </w:rPr>
        <w:t>適切な</w:t>
      </w:r>
      <w:r w:rsidR="006B5200" w:rsidRPr="00D67DE8">
        <w:rPr>
          <w:rFonts w:hint="eastAsia"/>
          <w:b/>
          <w:color w:val="000000" w:themeColor="text1"/>
        </w:rPr>
        <w:t>サービス提供体制の確保と質の向上(医療的ケア児への対応等)</w:t>
      </w:r>
    </w:p>
    <w:p w14:paraId="776BF7DA" w14:textId="7CA9283A" w:rsidR="008A738F" w:rsidRPr="00D67DE8" w:rsidRDefault="008A738F" w:rsidP="00C7354B">
      <w:pPr>
        <w:ind w:leftChars="195" w:left="787" w:hangingChars="99" w:hanging="265"/>
        <w:rPr>
          <w:color w:val="000000" w:themeColor="text1"/>
        </w:rPr>
      </w:pPr>
      <w:r w:rsidRPr="00D67DE8">
        <w:rPr>
          <w:rFonts w:hint="eastAsia"/>
          <w:color w:val="000000" w:themeColor="text1"/>
        </w:rPr>
        <w:t xml:space="preserve">○  </w:t>
      </w:r>
      <w:r w:rsidR="00435AB3" w:rsidRPr="00D67DE8">
        <w:rPr>
          <w:rFonts w:hint="eastAsia"/>
          <w:color w:val="000000" w:themeColor="text1"/>
        </w:rPr>
        <w:t>医療技術の進歩等を背景として、人工呼吸器等</w:t>
      </w:r>
      <w:r w:rsidR="00871276" w:rsidRPr="00D67DE8">
        <w:rPr>
          <w:rFonts w:hint="eastAsia"/>
          <w:color w:val="000000" w:themeColor="text1"/>
        </w:rPr>
        <w:t>の</w:t>
      </w:r>
      <w:r w:rsidR="00435AB3" w:rsidRPr="00D67DE8">
        <w:rPr>
          <w:rFonts w:hint="eastAsia"/>
          <w:color w:val="000000" w:themeColor="text1"/>
        </w:rPr>
        <w:t>使用</w:t>
      </w:r>
      <w:r w:rsidR="00871276" w:rsidRPr="00D67DE8">
        <w:rPr>
          <w:rFonts w:hint="eastAsia"/>
          <w:color w:val="000000" w:themeColor="text1"/>
        </w:rPr>
        <w:t>や</w:t>
      </w:r>
      <w:r w:rsidRPr="00D67DE8">
        <w:rPr>
          <w:rFonts w:hint="eastAsia"/>
          <w:color w:val="000000" w:themeColor="text1"/>
        </w:rPr>
        <w:t>、たんの吸引などの医療的ケアが必要な障害児（医療的ケア児）が増加している中で、個々の障害児</w:t>
      </w:r>
      <w:r w:rsidR="00871276" w:rsidRPr="00D67DE8">
        <w:rPr>
          <w:rFonts w:hint="eastAsia"/>
          <w:color w:val="000000" w:themeColor="text1"/>
        </w:rPr>
        <w:t>が</w:t>
      </w:r>
      <w:r w:rsidRPr="00D67DE8">
        <w:rPr>
          <w:rFonts w:hint="eastAsia"/>
          <w:color w:val="000000" w:themeColor="text1"/>
        </w:rPr>
        <w:t>その家族の状況</w:t>
      </w:r>
      <w:r w:rsidR="007A7816" w:rsidRPr="00D67DE8">
        <w:rPr>
          <w:rFonts w:hint="eastAsia"/>
          <w:color w:val="000000" w:themeColor="text1"/>
        </w:rPr>
        <w:t>や</w:t>
      </w:r>
      <w:r w:rsidRPr="00D67DE8">
        <w:rPr>
          <w:rFonts w:hint="eastAsia"/>
          <w:color w:val="000000" w:themeColor="text1"/>
        </w:rPr>
        <w:t>ニーズに応じて、地域において必要な支援を受けることができるよう、サービス提供体制を確保する。</w:t>
      </w:r>
    </w:p>
    <w:p w14:paraId="2BF55E2A" w14:textId="007946FD" w:rsidR="00333341" w:rsidRDefault="008A738F" w:rsidP="00C7354B">
      <w:pPr>
        <w:tabs>
          <w:tab w:val="left" w:pos="142"/>
        </w:tabs>
        <w:ind w:leftChars="206" w:left="837" w:hangingChars="107" w:hanging="286"/>
        <w:rPr>
          <w:color w:val="000000" w:themeColor="text1"/>
        </w:rPr>
      </w:pPr>
      <w:r w:rsidRPr="00D67DE8">
        <w:rPr>
          <w:rFonts w:hint="eastAsia"/>
          <w:color w:val="000000" w:themeColor="text1"/>
        </w:rPr>
        <w:t>○  放課後等デイサービスなどの障害児通所支援については、利用する障害児が障害特性に応じた適切な支援を受け、生活能力の向上などが図られるよう、</w:t>
      </w:r>
      <w:r w:rsidR="00C568AE" w:rsidRPr="00D67DE8">
        <w:rPr>
          <w:rFonts w:hint="eastAsia"/>
          <w:color w:val="000000" w:themeColor="text1"/>
        </w:rPr>
        <w:t>サービスの</w:t>
      </w:r>
      <w:r w:rsidRPr="00D67DE8">
        <w:rPr>
          <w:rFonts w:hint="eastAsia"/>
          <w:color w:val="000000" w:themeColor="text1"/>
        </w:rPr>
        <w:t>質</w:t>
      </w:r>
      <w:r w:rsidR="00871276" w:rsidRPr="00D67DE8">
        <w:rPr>
          <w:rFonts w:hint="eastAsia"/>
          <w:color w:val="000000" w:themeColor="text1"/>
        </w:rPr>
        <w:t>を確保し</w:t>
      </w:r>
      <w:r w:rsidRPr="00D67DE8">
        <w:rPr>
          <w:rFonts w:hint="eastAsia"/>
          <w:color w:val="000000" w:themeColor="text1"/>
        </w:rPr>
        <w:t>、適切な評価に基づく報酬体系とする。</w:t>
      </w:r>
    </w:p>
    <w:p w14:paraId="4CC71819" w14:textId="77777777" w:rsidR="00C7354B" w:rsidRPr="00D67DE8" w:rsidRDefault="00C7354B" w:rsidP="00C7354B">
      <w:pPr>
        <w:tabs>
          <w:tab w:val="left" w:pos="142"/>
        </w:tabs>
        <w:ind w:leftChars="206" w:left="837" w:hangingChars="107" w:hanging="286"/>
        <w:rPr>
          <w:color w:val="000000" w:themeColor="text1"/>
        </w:rPr>
      </w:pPr>
    </w:p>
    <w:p w14:paraId="02357FD3" w14:textId="77777777" w:rsidR="008A738F" w:rsidRPr="00D67DE8" w:rsidRDefault="002F78E0" w:rsidP="00C7354B">
      <w:pPr>
        <w:ind w:leftChars="-3" w:left="261" w:hangingChars="100" w:hanging="269"/>
        <w:rPr>
          <w:b/>
          <w:color w:val="000000" w:themeColor="text1"/>
        </w:rPr>
      </w:pPr>
      <w:r w:rsidRPr="00D67DE8">
        <w:rPr>
          <w:rFonts w:hint="eastAsia"/>
          <w:b/>
          <w:color w:val="000000" w:themeColor="text1"/>
        </w:rPr>
        <w:t>（３）</w:t>
      </w:r>
      <w:r w:rsidR="008A738F" w:rsidRPr="00D67DE8">
        <w:rPr>
          <w:rFonts w:hint="eastAsia"/>
          <w:b/>
          <w:color w:val="000000" w:themeColor="text1"/>
        </w:rPr>
        <w:t>精神障害者の地域移行の推進</w:t>
      </w:r>
    </w:p>
    <w:p w14:paraId="5975804B" w14:textId="77777777" w:rsidR="008A738F" w:rsidRPr="00D67DE8" w:rsidRDefault="00246123" w:rsidP="00C7354B">
      <w:pPr>
        <w:ind w:leftChars="50" w:left="860" w:hangingChars="271" w:hanging="726"/>
        <w:rPr>
          <w:color w:val="000000" w:themeColor="text1"/>
        </w:rPr>
      </w:pPr>
      <w:r w:rsidRPr="00D67DE8">
        <w:rPr>
          <w:rFonts w:hint="eastAsia"/>
          <w:color w:val="000000" w:themeColor="text1"/>
        </w:rPr>
        <w:t xml:space="preserve">　</w:t>
      </w:r>
      <w:r w:rsidR="00EA45C8" w:rsidRPr="00D67DE8">
        <w:rPr>
          <w:rFonts w:hint="eastAsia"/>
          <w:color w:val="000000" w:themeColor="text1"/>
        </w:rPr>
        <w:t xml:space="preserve"> </w:t>
      </w:r>
      <w:r w:rsidR="008A738F" w:rsidRPr="00D67DE8">
        <w:rPr>
          <w:rFonts w:hint="eastAsia"/>
          <w:color w:val="000000" w:themeColor="text1"/>
        </w:rPr>
        <w:t>○  長期に入院する精神障害者等の地域移行を進めていくため、地域移行後の生活の場や、地域生活を支えるためのサービス提供体制の確保などの取組を強化する。</w:t>
      </w:r>
    </w:p>
    <w:p w14:paraId="7F2A3DC2" w14:textId="31B9EF44" w:rsidR="00333341" w:rsidRDefault="008A738F" w:rsidP="00C7354B">
      <w:pPr>
        <w:ind w:leftChars="146" w:left="830" w:hangingChars="164" w:hanging="439"/>
        <w:rPr>
          <w:color w:val="000000" w:themeColor="text1"/>
        </w:rPr>
      </w:pPr>
      <w:r w:rsidRPr="00D67DE8">
        <w:rPr>
          <w:rFonts w:hint="eastAsia"/>
          <w:color w:val="000000" w:themeColor="text1"/>
        </w:rPr>
        <w:t xml:space="preserve"> ○  具体的には、地域生活支援拠点等の整備を促進し、その機能の充実・強化を</w:t>
      </w:r>
      <w:r w:rsidR="00C568AE" w:rsidRPr="00D67DE8">
        <w:rPr>
          <w:rFonts w:hint="eastAsia"/>
          <w:color w:val="000000" w:themeColor="text1"/>
        </w:rPr>
        <w:t>図る</w:t>
      </w:r>
      <w:r w:rsidRPr="00D67DE8">
        <w:rPr>
          <w:rFonts w:hint="eastAsia"/>
          <w:color w:val="000000" w:themeColor="text1"/>
        </w:rPr>
        <w:t>とともに、生活の場であるグループホームを確保し、地域相談支援等の既存サービスや新たに創設された自立生活援助の活用により、関係機関・関係者による連携や、サービスを複合的に提供できる体制を強化する。</w:t>
      </w:r>
    </w:p>
    <w:p w14:paraId="6CB33FEA" w14:textId="77777777" w:rsidR="00C7354B" w:rsidRPr="00D67DE8" w:rsidRDefault="00C7354B" w:rsidP="00C7354B">
      <w:pPr>
        <w:ind w:leftChars="146" w:left="830" w:hangingChars="164" w:hanging="439"/>
        <w:rPr>
          <w:color w:val="000000" w:themeColor="text1"/>
        </w:rPr>
      </w:pPr>
    </w:p>
    <w:p w14:paraId="02219980" w14:textId="77777777" w:rsidR="00097E2B" w:rsidRPr="00D67DE8" w:rsidRDefault="002F78E0" w:rsidP="00C7354B">
      <w:pPr>
        <w:ind w:leftChars="-2" w:left="535" w:hangingChars="201" w:hanging="540"/>
        <w:rPr>
          <w:b/>
          <w:color w:val="000000" w:themeColor="text1"/>
        </w:rPr>
      </w:pPr>
      <w:r w:rsidRPr="00D67DE8">
        <w:rPr>
          <w:rFonts w:hint="eastAsia"/>
          <w:b/>
          <w:color w:val="000000" w:themeColor="text1"/>
        </w:rPr>
        <w:t>（４）</w:t>
      </w:r>
      <w:r w:rsidR="00097E2B" w:rsidRPr="00D67DE8">
        <w:rPr>
          <w:rFonts w:hint="eastAsia"/>
          <w:b/>
          <w:color w:val="000000" w:themeColor="text1"/>
        </w:rPr>
        <w:t>就労継続支援に係る工賃・賃金の向上や就労移行、就労定着の促進に向けた報酬の見直し</w:t>
      </w:r>
    </w:p>
    <w:p w14:paraId="52078C0E" w14:textId="70336A8C" w:rsidR="00A93C42" w:rsidRDefault="00A93C42" w:rsidP="00C7354B">
      <w:pPr>
        <w:ind w:leftChars="200" w:left="803" w:hangingChars="100" w:hanging="268"/>
        <w:rPr>
          <w:color w:val="000000" w:themeColor="text1"/>
        </w:rPr>
      </w:pPr>
      <w:r w:rsidRPr="00D67DE8">
        <w:rPr>
          <w:rFonts w:hint="eastAsia"/>
          <w:color w:val="000000" w:themeColor="text1"/>
        </w:rPr>
        <w:t>○　障害者がその適性に応じて能力を十分に発揮し、地域で自立した生活を実現することができるよう、一般就労</w:t>
      </w:r>
      <w:r w:rsidR="00453FDE" w:rsidRPr="00D67DE8">
        <w:rPr>
          <w:rFonts w:hint="eastAsia"/>
          <w:color w:val="000000" w:themeColor="text1"/>
        </w:rPr>
        <w:t>移行後の定着実績</w:t>
      </w:r>
      <w:r w:rsidR="003E421B" w:rsidRPr="00D67DE8">
        <w:rPr>
          <w:rFonts w:hint="eastAsia"/>
          <w:color w:val="000000" w:themeColor="text1"/>
        </w:rPr>
        <w:t>や工賃実績、</w:t>
      </w:r>
      <w:r w:rsidR="003C1348">
        <w:rPr>
          <w:rFonts w:hint="eastAsia"/>
          <w:color w:val="000000" w:themeColor="text1"/>
        </w:rPr>
        <w:t>労働時間</w:t>
      </w:r>
      <w:r w:rsidR="0087258C" w:rsidRPr="00D67DE8">
        <w:rPr>
          <w:rFonts w:hint="eastAsia"/>
          <w:color w:val="000000" w:themeColor="text1"/>
        </w:rPr>
        <w:t>に応じたメリハリのある報酬体系</w:t>
      </w:r>
      <w:r w:rsidRPr="00D67DE8">
        <w:rPr>
          <w:rFonts w:hint="eastAsia"/>
          <w:color w:val="000000" w:themeColor="text1"/>
        </w:rPr>
        <w:t>を構築し、就労系障害福祉サービスにおける工賃・賃金向上や一般就労への移行・定着を更に促進</w:t>
      </w:r>
      <w:r w:rsidR="007A7816" w:rsidRPr="00D67DE8">
        <w:rPr>
          <w:rFonts w:hint="eastAsia"/>
          <w:color w:val="000000" w:themeColor="text1"/>
        </w:rPr>
        <w:t>す</w:t>
      </w:r>
      <w:r w:rsidRPr="00D67DE8">
        <w:rPr>
          <w:rFonts w:hint="eastAsia"/>
          <w:color w:val="000000" w:themeColor="text1"/>
        </w:rPr>
        <w:t>る。</w:t>
      </w:r>
    </w:p>
    <w:p w14:paraId="0339B983" w14:textId="77777777" w:rsidR="00C7354B" w:rsidRDefault="00C7354B" w:rsidP="00C7354B">
      <w:pPr>
        <w:ind w:leftChars="200" w:left="803" w:hangingChars="100" w:hanging="268"/>
        <w:rPr>
          <w:color w:val="000000" w:themeColor="text1"/>
        </w:rPr>
      </w:pPr>
    </w:p>
    <w:p w14:paraId="588E87F7" w14:textId="77777777" w:rsidR="00C7354B" w:rsidRPr="00D67DE8" w:rsidRDefault="00C7354B" w:rsidP="002B3827">
      <w:pPr>
        <w:spacing w:line="380" w:lineRule="exact"/>
        <w:ind w:leftChars="200" w:left="803" w:hangingChars="100" w:hanging="268"/>
        <w:rPr>
          <w:color w:val="000000" w:themeColor="text1"/>
        </w:rPr>
      </w:pPr>
    </w:p>
    <w:p w14:paraId="0694D6DF" w14:textId="77777777" w:rsidR="00097E2B" w:rsidRPr="00D67DE8" w:rsidRDefault="002F78E0" w:rsidP="00C7354B">
      <w:pPr>
        <w:tabs>
          <w:tab w:val="left" w:pos="126"/>
          <w:tab w:val="left" w:pos="567"/>
          <w:tab w:val="left" w:pos="709"/>
        </w:tabs>
        <w:ind w:leftChars="-13" w:left="564" w:hangingChars="223" w:hanging="599"/>
        <w:rPr>
          <w:b/>
          <w:color w:val="000000" w:themeColor="text1"/>
        </w:rPr>
      </w:pPr>
      <w:r w:rsidRPr="00D67DE8">
        <w:rPr>
          <w:rFonts w:hint="eastAsia"/>
          <w:b/>
          <w:color w:val="000000" w:themeColor="text1"/>
        </w:rPr>
        <w:lastRenderedPageBreak/>
        <w:t>（５）</w:t>
      </w:r>
      <w:r w:rsidR="00097E2B" w:rsidRPr="00D67DE8">
        <w:rPr>
          <w:rFonts w:hint="eastAsia"/>
          <w:b/>
          <w:color w:val="000000" w:themeColor="text1"/>
        </w:rPr>
        <w:t>障害福祉サービス等の持続可能性の確保と効率的かつ効果的にサービスの</w:t>
      </w:r>
      <w:r w:rsidR="004010AA" w:rsidRPr="00D67DE8">
        <w:rPr>
          <w:rFonts w:hint="eastAsia"/>
          <w:b/>
          <w:color w:val="000000" w:themeColor="text1"/>
        </w:rPr>
        <w:t xml:space="preserve">　</w:t>
      </w:r>
      <w:r w:rsidR="00097E2B" w:rsidRPr="00D67DE8">
        <w:rPr>
          <w:rFonts w:hint="eastAsia"/>
          <w:b/>
          <w:color w:val="000000" w:themeColor="text1"/>
        </w:rPr>
        <w:t>提供を行うための報酬等の見直し</w:t>
      </w:r>
    </w:p>
    <w:p w14:paraId="1703DE10" w14:textId="7D4097AF" w:rsidR="00097E2B" w:rsidRPr="00D67DE8" w:rsidRDefault="00097E2B" w:rsidP="00C7354B">
      <w:pPr>
        <w:ind w:leftChars="201" w:left="816" w:hangingChars="104" w:hanging="278"/>
        <w:rPr>
          <w:color w:val="000000" w:themeColor="text1"/>
        </w:rPr>
      </w:pPr>
      <w:r w:rsidRPr="00D67DE8">
        <w:rPr>
          <w:rFonts w:hint="eastAsia"/>
          <w:color w:val="000000" w:themeColor="text1"/>
        </w:rPr>
        <w:t>○　障害福祉サービス等を提供する事業所数が大幅に増加している一方</w:t>
      </w:r>
      <w:r w:rsidR="00703346" w:rsidRPr="00D67DE8">
        <w:rPr>
          <w:rFonts w:hint="eastAsia"/>
          <w:color w:val="000000" w:themeColor="text1"/>
        </w:rPr>
        <w:t>で</w:t>
      </w:r>
      <w:r w:rsidRPr="00D67DE8">
        <w:rPr>
          <w:rFonts w:hint="eastAsia"/>
          <w:color w:val="000000" w:themeColor="text1"/>
        </w:rPr>
        <w:t>、一部の事業所においてサービスの質の低下が見られることが課題となっていることや、制度の持続可能性を確保するため、効率的かつ効果的にサービスを提供できるよう、サービスの質を評価した報酬体系とする。</w:t>
      </w:r>
    </w:p>
    <w:p w14:paraId="0A6AD65F" w14:textId="77777777" w:rsidR="0033117B" w:rsidRPr="00D67DE8" w:rsidRDefault="0033117B" w:rsidP="00C7354B">
      <w:pPr>
        <w:rPr>
          <w:color w:val="000000" w:themeColor="text1"/>
        </w:rPr>
      </w:pPr>
    </w:p>
    <w:p w14:paraId="031162C4" w14:textId="4D06B1C6" w:rsidR="00507ECB" w:rsidRPr="00C7354B" w:rsidRDefault="00F56970" w:rsidP="006B6D88">
      <w:pPr>
        <w:spacing w:line="400" w:lineRule="exact"/>
        <w:rPr>
          <w:b/>
          <w:color w:val="000000" w:themeColor="text1"/>
          <w:bdr w:val="single" w:sz="4" w:space="0" w:color="auto"/>
        </w:rPr>
      </w:pPr>
      <w:r w:rsidRPr="00C7354B">
        <w:rPr>
          <w:rFonts w:hint="eastAsia"/>
          <w:b/>
          <w:color w:val="000000" w:themeColor="text1"/>
          <w:bdr w:val="single" w:sz="4" w:space="0" w:color="auto"/>
        </w:rPr>
        <w:t>第２　各サービスの</w:t>
      </w:r>
      <w:r w:rsidR="00C568AE" w:rsidRPr="00C7354B">
        <w:rPr>
          <w:rFonts w:hint="eastAsia"/>
          <w:b/>
          <w:color w:val="000000" w:themeColor="text1"/>
          <w:bdr w:val="single" w:sz="4" w:space="0" w:color="auto"/>
        </w:rPr>
        <w:t>報酬・基準に係る見直しの内容</w:t>
      </w:r>
    </w:p>
    <w:p w14:paraId="29CBC64D" w14:textId="77777777" w:rsidR="00EA45C8" w:rsidRPr="00D67DE8" w:rsidRDefault="00350F58" w:rsidP="00C7354B">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t>１．新設サービス</w:t>
      </w:r>
    </w:p>
    <w:p w14:paraId="09834680" w14:textId="77777777" w:rsidR="00350F58" w:rsidRPr="00D67DE8" w:rsidRDefault="00350F58" w:rsidP="00C7354B">
      <w:pPr>
        <w:tabs>
          <w:tab w:val="left" w:pos="142"/>
        </w:tabs>
        <w:autoSpaceDE w:val="0"/>
        <w:autoSpaceDN w:val="0"/>
        <w:adjustRightInd w:val="0"/>
        <w:snapToGrid w:val="0"/>
        <w:ind w:leftChars="-52" w:left="-139" w:firstLineChars="50" w:firstLine="134"/>
        <w:rPr>
          <w:rFonts w:hAnsi="ＭＳ ゴシック"/>
          <w:b/>
          <w:color w:val="000000" w:themeColor="text1"/>
        </w:rPr>
      </w:pPr>
      <w:r w:rsidRPr="00D67DE8">
        <w:rPr>
          <w:rFonts w:hAnsi="ＭＳ ゴシック" w:hint="eastAsia"/>
          <w:b/>
          <w:color w:val="000000" w:themeColor="text1"/>
        </w:rPr>
        <w:t>（１）就労定着支援</w:t>
      </w:r>
    </w:p>
    <w:p w14:paraId="0C345DC4" w14:textId="77777777" w:rsidR="00A93C42" w:rsidRPr="00D67DE8" w:rsidRDefault="00A93C42" w:rsidP="00C7354B">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①　基本的な考え方</w:t>
      </w:r>
    </w:p>
    <w:p w14:paraId="129026C7" w14:textId="03D87D30" w:rsidR="00333341" w:rsidRPr="00D67DE8" w:rsidRDefault="00A93C42" w:rsidP="006B6D88">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就労定着支援は、利用者との対面による相談等や</w:t>
      </w:r>
      <w:r w:rsidR="00453FDE" w:rsidRPr="00D67DE8">
        <w:rPr>
          <w:rFonts w:hAnsi="ＭＳ ゴシック" w:hint="eastAsia"/>
          <w:color w:val="000000" w:themeColor="text1"/>
        </w:rPr>
        <w:t>利用者を雇用した企業</w:t>
      </w:r>
      <w:r w:rsidRPr="00D67DE8">
        <w:rPr>
          <w:rFonts w:hAnsi="ＭＳ ゴシック" w:hint="eastAsia"/>
          <w:color w:val="000000" w:themeColor="text1"/>
        </w:rPr>
        <w:t>への訪問、関係機関との連絡調整等を一体的に実施するものであることから、基本報酬は</w:t>
      </w:r>
      <w:r w:rsidR="00453FDE" w:rsidRPr="00D67DE8">
        <w:rPr>
          <w:rFonts w:hAnsi="ＭＳ ゴシック" w:hint="eastAsia"/>
          <w:color w:val="000000" w:themeColor="text1"/>
        </w:rPr>
        <w:t>月額とし、</w:t>
      </w:r>
      <w:r w:rsidRPr="00D67DE8">
        <w:rPr>
          <w:rFonts w:hAnsi="ＭＳ ゴシック" w:hint="eastAsia"/>
          <w:color w:val="000000" w:themeColor="text1"/>
        </w:rPr>
        <w:t>包括的にサービスを評価する体系とする。その上で、就労定着率に応じて基本報酬を算定する仕組みとする。</w:t>
      </w:r>
    </w:p>
    <w:p w14:paraId="5A15060B" w14:textId="77777777" w:rsidR="008773D2" w:rsidRPr="00D67DE8" w:rsidRDefault="008773D2" w:rsidP="00A93C42">
      <w:pPr>
        <w:autoSpaceDE w:val="0"/>
        <w:autoSpaceDN w:val="0"/>
        <w:adjustRightInd w:val="0"/>
        <w:snapToGrid w:val="0"/>
        <w:rPr>
          <w:rFonts w:hAnsi="ＭＳ ゴシック"/>
          <w:b/>
          <w:color w:val="000000" w:themeColor="text1"/>
        </w:rPr>
      </w:pPr>
      <w:r w:rsidRPr="00D67DE8">
        <w:rPr>
          <w:rFonts w:hAnsi="ＭＳ ゴシック" w:hint="eastAsia"/>
          <w:color w:val="000000" w:themeColor="text1"/>
        </w:rPr>
        <w:t xml:space="preserve">　　</w:t>
      </w:r>
      <w:r w:rsidRPr="00D67DE8">
        <w:rPr>
          <w:rFonts w:hAnsi="ＭＳ ゴシック" w:hint="eastAsia"/>
          <w:b/>
          <w:color w:val="000000" w:themeColor="text1"/>
        </w:rPr>
        <w:t>②　サービスの対象者</w:t>
      </w:r>
    </w:p>
    <w:p w14:paraId="3F2C57F7" w14:textId="2B133473" w:rsidR="00333341" w:rsidRPr="00D67DE8" w:rsidRDefault="008773D2" w:rsidP="006B6D88">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　生活介護、自立訓練、就労移行支援又は就労継続支援を利用して一般就労した障害者を対象とする。</w:t>
      </w:r>
    </w:p>
    <w:p w14:paraId="5311FBB2" w14:textId="77777777" w:rsidR="0031431C" w:rsidRPr="00D67DE8" w:rsidRDefault="0031431C" w:rsidP="00A93C42">
      <w:pPr>
        <w:autoSpaceDE w:val="0"/>
        <w:autoSpaceDN w:val="0"/>
        <w:adjustRightInd w:val="0"/>
        <w:snapToGrid w:val="0"/>
        <w:rPr>
          <w:rFonts w:hAnsi="ＭＳ ゴシック"/>
          <w:b/>
          <w:color w:val="000000" w:themeColor="text1"/>
        </w:rPr>
      </w:pPr>
      <w:r w:rsidRPr="00D67DE8">
        <w:rPr>
          <w:rFonts w:hAnsi="ＭＳ ゴシック" w:hint="eastAsia"/>
          <w:color w:val="000000" w:themeColor="text1"/>
        </w:rPr>
        <w:t xml:space="preserve">　</w:t>
      </w:r>
      <w:r w:rsidRPr="00D67DE8">
        <w:rPr>
          <w:rFonts w:hAnsi="ＭＳ ゴシック" w:hint="eastAsia"/>
          <w:b/>
          <w:color w:val="000000" w:themeColor="text1"/>
        </w:rPr>
        <w:t xml:space="preserve">　③　職員配置</w:t>
      </w:r>
    </w:p>
    <w:p w14:paraId="73F1AE4F" w14:textId="77777777" w:rsidR="00E84024" w:rsidRPr="00D67DE8" w:rsidRDefault="0031431C" w:rsidP="00E84024">
      <w:pPr>
        <w:autoSpaceDE w:val="0"/>
        <w:autoSpaceDN w:val="0"/>
        <w:adjustRightInd w:val="0"/>
        <w:snapToGrid w:val="0"/>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 xml:space="preserve">　</w:t>
      </w:r>
      <w:r w:rsidR="00FC4B0B" w:rsidRPr="00D67DE8">
        <w:rPr>
          <w:rFonts w:hAnsi="ＭＳ ゴシック" w:hint="eastAsia"/>
          <w:color w:val="000000" w:themeColor="text1"/>
        </w:rPr>
        <w:t>・</w:t>
      </w:r>
      <w:r w:rsidR="00E84024" w:rsidRPr="00D67DE8">
        <w:rPr>
          <w:rFonts w:hAnsi="ＭＳ ゴシック" w:hint="eastAsia"/>
          <w:color w:val="000000" w:themeColor="text1"/>
        </w:rPr>
        <w:t xml:space="preserve">　以下の職員を配置する。</w:t>
      </w:r>
    </w:p>
    <w:p w14:paraId="17D02020" w14:textId="47A50C6F" w:rsidR="0079634B" w:rsidRPr="00D67DE8" w:rsidRDefault="00E84024" w:rsidP="002B2ED9">
      <w:pPr>
        <w:autoSpaceDE w:val="0"/>
        <w:autoSpaceDN w:val="0"/>
        <w:adjustRightInd w:val="0"/>
        <w:snapToGrid w:val="0"/>
        <w:ind w:left="1075" w:hangingChars="400" w:hanging="1075"/>
        <w:rPr>
          <w:rFonts w:hAnsi="ＭＳ ゴシック"/>
          <w:color w:val="000000" w:themeColor="text1"/>
        </w:rPr>
      </w:pPr>
      <w:r w:rsidRPr="00D67DE8">
        <w:rPr>
          <w:rFonts w:hAnsi="ＭＳ ゴシック" w:hint="eastAsia"/>
          <w:b/>
          <w:color w:val="000000" w:themeColor="text1"/>
        </w:rPr>
        <w:t xml:space="preserve">　　</w:t>
      </w:r>
      <w:r w:rsidR="00AA4975" w:rsidRPr="00D67DE8">
        <w:rPr>
          <w:rFonts w:hAnsi="ＭＳ ゴシック" w:hint="eastAsia"/>
          <w:b/>
          <w:color w:val="000000" w:themeColor="text1"/>
        </w:rPr>
        <w:t xml:space="preserve">　</w:t>
      </w:r>
      <w:r w:rsidRPr="00D67DE8">
        <w:rPr>
          <w:rFonts w:hAnsi="ＭＳ ゴシック" w:hint="eastAsia"/>
          <w:color w:val="000000" w:themeColor="text1"/>
        </w:rPr>
        <w:t xml:space="preserve">　</w:t>
      </w:r>
      <w:r w:rsidR="00FC4B0B" w:rsidRPr="00D67DE8">
        <w:rPr>
          <w:rFonts w:hAnsi="ＭＳ ゴシック" w:hint="eastAsia"/>
          <w:color w:val="000000" w:themeColor="text1"/>
        </w:rPr>
        <w:t>一</w:t>
      </w:r>
      <w:r w:rsidRPr="00D67DE8">
        <w:rPr>
          <w:rFonts w:hAnsi="ＭＳ ゴシック" w:hint="eastAsia"/>
          <w:color w:val="000000" w:themeColor="text1"/>
        </w:rPr>
        <w:t xml:space="preserve">　就労定着支援員</w:t>
      </w:r>
      <w:r w:rsidR="0079634B" w:rsidRPr="00D67DE8">
        <w:rPr>
          <w:rFonts w:hAnsi="ＭＳ ゴシック" w:hint="eastAsia"/>
          <w:color w:val="000000" w:themeColor="text1"/>
        </w:rPr>
        <w:t xml:space="preserve">　　　　　</w:t>
      </w:r>
    </w:p>
    <w:p w14:paraId="677396CE" w14:textId="7F8B751E" w:rsidR="00455BB2" w:rsidRPr="00D67DE8" w:rsidRDefault="00E84024" w:rsidP="002B2ED9">
      <w:pPr>
        <w:autoSpaceDE w:val="0"/>
        <w:autoSpaceDN w:val="0"/>
        <w:adjustRightInd w:val="0"/>
        <w:snapToGrid w:val="0"/>
        <w:ind w:leftChars="596" w:left="1596" w:firstLineChars="4" w:firstLine="11"/>
        <w:rPr>
          <w:rFonts w:hAnsi="ＭＳ ゴシック"/>
          <w:color w:val="000000" w:themeColor="text1"/>
        </w:rPr>
      </w:pPr>
      <w:r w:rsidRPr="00D67DE8">
        <w:rPr>
          <w:rFonts w:hAnsi="ＭＳ ゴシック" w:hint="eastAsia"/>
          <w:color w:val="000000" w:themeColor="text1"/>
        </w:rPr>
        <w:t>常勤換算方法で、利用者の数を</w:t>
      </w:r>
      <w:r w:rsidR="003E421B" w:rsidRPr="00D67DE8">
        <w:rPr>
          <w:rFonts w:hAnsi="ＭＳ ゴシック" w:hint="eastAsia"/>
          <w:color w:val="000000" w:themeColor="text1"/>
        </w:rPr>
        <w:t>40</w:t>
      </w:r>
      <w:r w:rsidRPr="00D67DE8">
        <w:rPr>
          <w:rFonts w:hAnsi="ＭＳ ゴシック" w:hint="eastAsia"/>
          <w:color w:val="000000" w:themeColor="text1"/>
        </w:rPr>
        <w:t>で除した数以上</w:t>
      </w:r>
      <w:r w:rsidR="00C568AE" w:rsidRPr="00D67DE8">
        <w:rPr>
          <w:rFonts w:hAnsi="ＭＳ ゴシック" w:hint="eastAsia"/>
          <w:color w:val="000000" w:themeColor="text1"/>
        </w:rPr>
        <w:t>（</w:t>
      </w:r>
      <w:r w:rsidRPr="00D67DE8">
        <w:rPr>
          <w:rFonts w:hAnsi="ＭＳ ゴシック" w:hint="eastAsia"/>
          <w:color w:val="000000" w:themeColor="text1"/>
        </w:rPr>
        <w:t>資格要件は定めない</w:t>
      </w:r>
      <w:r w:rsidR="00C568AE" w:rsidRPr="00D67DE8">
        <w:rPr>
          <w:rFonts w:hAnsi="ＭＳ ゴシック" w:hint="eastAsia"/>
          <w:color w:val="000000" w:themeColor="text1"/>
        </w:rPr>
        <w:t>。）</w:t>
      </w:r>
    </w:p>
    <w:p w14:paraId="2ADCC59E" w14:textId="65896A89" w:rsidR="0079634B" w:rsidRPr="00D67DE8" w:rsidRDefault="00FC4B0B" w:rsidP="00E84024">
      <w:pPr>
        <w:autoSpaceDE w:val="0"/>
        <w:autoSpaceDN w:val="0"/>
        <w:adjustRightInd w:val="0"/>
        <w:snapToGrid w:val="0"/>
        <w:ind w:left="1120" w:hanging="1120"/>
        <w:rPr>
          <w:rFonts w:hAnsi="ＭＳ ゴシック"/>
          <w:color w:val="000000" w:themeColor="text1"/>
        </w:rPr>
      </w:pPr>
      <w:r w:rsidRPr="00D67DE8">
        <w:rPr>
          <w:rFonts w:hAnsi="ＭＳ ゴシック" w:hint="eastAsia"/>
          <w:color w:val="000000" w:themeColor="text1"/>
        </w:rPr>
        <w:t xml:space="preserve">　　　　二</w:t>
      </w:r>
      <w:r w:rsidR="00E84024" w:rsidRPr="00D67DE8">
        <w:rPr>
          <w:rFonts w:hAnsi="ＭＳ ゴシック" w:hint="eastAsia"/>
          <w:color w:val="000000" w:themeColor="text1"/>
        </w:rPr>
        <w:t xml:space="preserve">　サービス管理責任者</w:t>
      </w:r>
      <w:r w:rsidR="0079634B" w:rsidRPr="00D67DE8">
        <w:rPr>
          <w:rFonts w:hAnsi="ＭＳ ゴシック" w:hint="eastAsia"/>
          <w:color w:val="000000" w:themeColor="text1"/>
        </w:rPr>
        <w:t xml:space="preserve">　</w:t>
      </w:r>
    </w:p>
    <w:p w14:paraId="718C745F" w14:textId="32081FB8" w:rsidR="00E84024" w:rsidRPr="00D67DE8" w:rsidRDefault="00E84024" w:rsidP="002B2ED9">
      <w:pPr>
        <w:autoSpaceDE w:val="0"/>
        <w:autoSpaceDN w:val="0"/>
        <w:adjustRightInd w:val="0"/>
        <w:snapToGrid w:val="0"/>
        <w:ind w:leftChars="100" w:left="268" w:firstLineChars="500" w:firstLine="1339"/>
        <w:rPr>
          <w:rFonts w:hAnsi="ＭＳ ゴシック"/>
          <w:color w:val="000000" w:themeColor="text1"/>
        </w:rPr>
      </w:pPr>
      <w:r w:rsidRPr="00D67DE8">
        <w:rPr>
          <w:rFonts w:hAnsi="ＭＳ ゴシック" w:hint="eastAsia"/>
          <w:color w:val="000000" w:themeColor="text1"/>
        </w:rPr>
        <w:t>次に掲げる利用者の</w:t>
      </w:r>
      <w:r w:rsidR="00703346" w:rsidRPr="00D67DE8">
        <w:rPr>
          <w:rFonts w:hAnsi="ＭＳ ゴシック" w:hint="eastAsia"/>
          <w:color w:val="000000" w:themeColor="text1"/>
        </w:rPr>
        <w:t>数の</w:t>
      </w:r>
      <w:r w:rsidRPr="00D67DE8">
        <w:rPr>
          <w:rFonts w:hAnsi="ＭＳ ゴシック" w:hint="eastAsia"/>
          <w:color w:val="000000" w:themeColor="text1"/>
        </w:rPr>
        <w:t>区分に応じ、それぞれに掲げる数以上</w:t>
      </w:r>
    </w:p>
    <w:p w14:paraId="345942D2" w14:textId="70ADD281" w:rsidR="00E84024" w:rsidRPr="00D67DE8" w:rsidRDefault="00E84024" w:rsidP="00E84024">
      <w:pPr>
        <w:autoSpaceDE w:val="0"/>
        <w:autoSpaceDN w:val="0"/>
        <w:adjustRightInd w:val="0"/>
        <w:snapToGrid w:val="0"/>
        <w:ind w:left="1120" w:hanging="1120"/>
        <w:rPr>
          <w:rFonts w:hAnsi="ＭＳ ゴシック"/>
          <w:color w:val="000000" w:themeColor="text1"/>
        </w:rPr>
      </w:pPr>
      <w:r w:rsidRPr="00D67DE8">
        <w:rPr>
          <w:rFonts w:hAnsi="ＭＳ ゴシック" w:hint="eastAsia"/>
          <w:color w:val="000000" w:themeColor="text1"/>
        </w:rPr>
        <w:t xml:space="preserve">　　　　　</w:t>
      </w:r>
      <w:r w:rsidR="0079634B" w:rsidRPr="00D67DE8">
        <w:rPr>
          <w:rFonts w:hAnsi="ＭＳ ゴシック" w:hint="eastAsia"/>
          <w:color w:val="000000" w:themeColor="text1"/>
        </w:rPr>
        <w:t xml:space="preserve">　</w:t>
      </w:r>
      <w:r w:rsidRPr="00D67DE8">
        <w:rPr>
          <w:rFonts w:hAnsi="ＭＳ ゴシック" w:hint="eastAsia"/>
          <w:color w:val="000000" w:themeColor="text1"/>
        </w:rPr>
        <w:t>イ　利用者の数が60以下　１以上</w:t>
      </w:r>
    </w:p>
    <w:p w14:paraId="5F6531C0" w14:textId="585F0E20" w:rsidR="00E84024" w:rsidRPr="00D67DE8" w:rsidRDefault="00E84024" w:rsidP="002B2ED9">
      <w:pPr>
        <w:autoSpaceDE w:val="0"/>
        <w:autoSpaceDN w:val="0"/>
        <w:adjustRightInd w:val="0"/>
        <w:snapToGrid w:val="0"/>
        <w:ind w:leftChars="-5" w:left="4814" w:hangingChars="1803" w:hanging="4827"/>
        <w:rPr>
          <w:rFonts w:hAnsi="ＭＳ ゴシック"/>
          <w:color w:val="000000" w:themeColor="text1"/>
        </w:rPr>
      </w:pPr>
      <w:r w:rsidRPr="00D67DE8">
        <w:rPr>
          <w:rFonts w:hAnsi="ＭＳ ゴシック" w:hint="eastAsia"/>
          <w:color w:val="000000" w:themeColor="text1"/>
        </w:rPr>
        <w:t xml:space="preserve">　　　　</w:t>
      </w:r>
      <w:r w:rsidR="0079634B" w:rsidRPr="00D67DE8">
        <w:rPr>
          <w:rFonts w:hAnsi="ＭＳ ゴシック" w:hint="eastAsia"/>
          <w:color w:val="000000" w:themeColor="text1"/>
        </w:rPr>
        <w:t xml:space="preserve">　</w:t>
      </w:r>
      <w:r w:rsidRPr="00D67DE8">
        <w:rPr>
          <w:rFonts w:hAnsi="ＭＳ ゴシック" w:hint="eastAsia"/>
          <w:color w:val="000000" w:themeColor="text1"/>
        </w:rPr>
        <w:t xml:space="preserve">　ロ　利用者の数が61以上　１に、利用者の数が60を超えて</w:t>
      </w:r>
      <w:r w:rsidR="001916C8" w:rsidRPr="00D67DE8">
        <w:rPr>
          <w:rFonts w:hAnsi="ＭＳ ゴシック" w:hint="eastAsia"/>
          <w:color w:val="000000" w:themeColor="text1"/>
        </w:rPr>
        <w:t>40</w:t>
      </w:r>
      <w:r w:rsidRPr="00D67DE8">
        <w:rPr>
          <w:rFonts w:hAnsi="ＭＳ ゴシック" w:hint="eastAsia"/>
          <w:color w:val="000000" w:themeColor="text1"/>
        </w:rPr>
        <w:t>又はその端数を増すごとに１を加えて得た数以上</w:t>
      </w:r>
    </w:p>
    <w:p w14:paraId="23377700" w14:textId="70B7FAF6" w:rsidR="00333341" w:rsidRPr="00D67DE8" w:rsidRDefault="007C6637" w:rsidP="006B6D88">
      <w:pPr>
        <w:autoSpaceDE w:val="0"/>
        <w:autoSpaceDN w:val="0"/>
        <w:adjustRightInd w:val="0"/>
        <w:snapToGrid w:val="0"/>
        <w:spacing w:afterLines="50" w:after="191"/>
        <w:ind w:leftChars="466" w:left="1650" w:hangingChars="150" w:hanging="402"/>
        <w:rPr>
          <w:rFonts w:hAnsi="ＭＳ ゴシック"/>
          <w:color w:val="000000" w:themeColor="text1"/>
        </w:rPr>
      </w:pPr>
      <w:r w:rsidRPr="00D67DE8">
        <w:rPr>
          <w:rFonts w:hAnsi="ＭＳ ゴシック" w:hint="eastAsia"/>
          <w:color w:val="000000" w:themeColor="text1"/>
        </w:rPr>
        <w:t xml:space="preserve"> </w:t>
      </w:r>
      <w:r w:rsidR="003D27D0" w:rsidRPr="00D67DE8">
        <w:rPr>
          <w:rFonts w:hAnsi="ＭＳ ゴシック" w:hint="eastAsia"/>
          <w:color w:val="000000" w:themeColor="text1"/>
        </w:rPr>
        <w:t>※　就労定着支援と生活介護、自立訓練、就労移行支援又は就労継続支援</w:t>
      </w:r>
      <w:r w:rsidRPr="00D67DE8">
        <w:rPr>
          <w:rFonts w:hAnsi="ＭＳ ゴシック" w:hint="eastAsia"/>
          <w:color w:val="000000" w:themeColor="text1"/>
        </w:rPr>
        <w:t>を</w:t>
      </w:r>
      <w:r w:rsidR="007A7816" w:rsidRPr="00D67DE8">
        <w:rPr>
          <w:rFonts w:hAnsi="ＭＳ ゴシック" w:hint="eastAsia"/>
          <w:color w:val="000000" w:themeColor="text1"/>
        </w:rPr>
        <w:t>一体的</w:t>
      </w:r>
      <w:r w:rsidRPr="00D67DE8">
        <w:rPr>
          <w:rFonts w:hAnsi="ＭＳ ゴシック" w:hint="eastAsia"/>
          <w:color w:val="000000" w:themeColor="text1"/>
        </w:rPr>
        <w:t>に運営している場合は、それぞれの利用者の合計数に応じて配置する。</w:t>
      </w:r>
    </w:p>
    <w:p w14:paraId="565F1645" w14:textId="77777777" w:rsidR="008773D2" w:rsidRPr="00D67DE8" w:rsidRDefault="0031431C" w:rsidP="00A93C42">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④</w:t>
      </w:r>
      <w:r w:rsidR="00A93C42" w:rsidRPr="00D67DE8">
        <w:rPr>
          <w:rFonts w:hAnsi="ＭＳ ゴシック" w:hint="eastAsia"/>
          <w:b/>
          <w:color w:val="000000" w:themeColor="text1"/>
        </w:rPr>
        <w:t xml:space="preserve">　</w:t>
      </w:r>
      <w:r w:rsidR="008773D2" w:rsidRPr="00D67DE8">
        <w:rPr>
          <w:rFonts w:hAnsi="ＭＳ ゴシック" w:hint="eastAsia"/>
          <w:b/>
          <w:color w:val="000000" w:themeColor="text1"/>
        </w:rPr>
        <w:t>基本報酬・加算の設定</w:t>
      </w:r>
    </w:p>
    <w:p w14:paraId="18E638E0" w14:textId="77777777" w:rsidR="00A93C42" w:rsidRPr="00D67DE8" w:rsidRDefault="008773D2" w:rsidP="008773D2">
      <w:pPr>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t xml:space="preserve">ア　</w:t>
      </w:r>
      <w:r w:rsidR="00A93C42" w:rsidRPr="00D67DE8">
        <w:rPr>
          <w:rFonts w:hAnsi="ＭＳ ゴシック" w:hint="eastAsia"/>
          <w:b/>
          <w:color w:val="000000" w:themeColor="text1"/>
        </w:rPr>
        <w:t>就労定着率に応じた基本報酬の評価</w:t>
      </w:r>
    </w:p>
    <w:p w14:paraId="53209AC0" w14:textId="77777777" w:rsidR="00FC7DFD" w:rsidRPr="00D67DE8" w:rsidRDefault="00FC7DFD" w:rsidP="00FC7DFD">
      <w:pPr>
        <w:autoSpaceDE w:val="0"/>
        <w:autoSpaceDN w:val="0"/>
        <w:adjustRightInd w:val="0"/>
        <w:snapToGrid w:val="0"/>
        <w:ind w:firstLineChars="400" w:firstLine="1071"/>
        <w:rPr>
          <w:rFonts w:hAnsi="ＭＳ ゴシック"/>
          <w:color w:val="000000" w:themeColor="text1"/>
        </w:rPr>
      </w:pPr>
      <w:r w:rsidRPr="00D67DE8">
        <w:rPr>
          <w:rFonts w:hAnsi="ＭＳ ゴシック" w:hint="eastAsia"/>
          <w:color w:val="000000" w:themeColor="text1"/>
        </w:rPr>
        <w:t>・　利用者との対面による支援を月１回以上行うことを算定要件とする。</w:t>
      </w:r>
    </w:p>
    <w:p w14:paraId="24DDAC7E" w14:textId="787EB25A" w:rsidR="00FC7DFD" w:rsidRPr="00D67DE8" w:rsidRDefault="00FC7DFD" w:rsidP="00FC7DFD">
      <w:pPr>
        <w:autoSpaceDE w:val="0"/>
        <w:autoSpaceDN w:val="0"/>
        <w:adjustRightInd w:val="0"/>
        <w:snapToGrid w:val="0"/>
        <w:spacing w:afterLines="20" w:after="76"/>
        <w:ind w:leftChars="376" w:left="1275" w:hangingChars="100" w:hanging="268"/>
        <w:rPr>
          <w:rFonts w:hAnsi="ＭＳ ゴシック"/>
          <w:color w:val="000000" w:themeColor="text1"/>
        </w:rPr>
      </w:pPr>
      <w:r w:rsidRPr="00D67DE8">
        <w:rPr>
          <w:rFonts w:hAnsi="ＭＳ ゴシック" w:hint="eastAsia"/>
          <w:color w:val="000000" w:themeColor="text1"/>
        </w:rPr>
        <w:t>・　生活介護、自立訓練、就労移行支援又は就労継続支援を利用して一般就労した障害者の職場定着を促進するため、就労定着率（過去３年間の就労定着支援の総利用者数のうち</w:t>
      </w:r>
      <w:r w:rsidR="006C0AC6" w:rsidRPr="00D67DE8">
        <w:rPr>
          <w:rFonts w:hAnsi="ＭＳ ゴシック" w:hint="eastAsia"/>
          <w:color w:val="000000" w:themeColor="text1"/>
        </w:rPr>
        <w:t>前年度末時点の</w:t>
      </w:r>
      <w:r w:rsidRPr="00D67DE8">
        <w:rPr>
          <w:rFonts w:hAnsi="ＭＳ ゴシック" w:hint="eastAsia"/>
          <w:color w:val="000000" w:themeColor="text1"/>
        </w:rPr>
        <w:t>就労定着者数</w:t>
      </w:r>
      <w:r w:rsidRPr="00D67DE8">
        <w:rPr>
          <w:rFonts w:hAnsi="ＭＳ ゴシック" w:hint="eastAsia"/>
          <w:color w:val="000000" w:themeColor="text1"/>
        </w:rPr>
        <w:lastRenderedPageBreak/>
        <w:t>（雇用された通常の事業所での就労が継続している者の数）の割合）に応じた基本報酬とする。また、利用者数の規模に応じた報酬設定とする。</w:t>
      </w:r>
    </w:p>
    <w:tbl>
      <w:tblPr>
        <w:tblW w:w="0" w:type="auto"/>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9"/>
      </w:tblGrid>
      <w:tr w:rsidR="005803CA" w:rsidRPr="00D67DE8" w14:paraId="08707537" w14:textId="77777777" w:rsidTr="00C5155B">
        <w:trPr>
          <w:trHeight w:val="375"/>
        </w:trPr>
        <w:tc>
          <w:tcPr>
            <w:tcW w:w="9309" w:type="dxa"/>
          </w:tcPr>
          <w:p w14:paraId="491A4F22" w14:textId="77777777" w:rsidR="00333341" w:rsidRPr="00D67DE8" w:rsidRDefault="00B46489" w:rsidP="006B6D88">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≪就労定着支援サービス費の設定≫</w:t>
            </w:r>
          </w:p>
          <w:p w14:paraId="7ACBEE7D" w14:textId="77777777" w:rsidR="00333341" w:rsidRPr="00D67DE8" w:rsidRDefault="005803CA" w:rsidP="0080586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イ　利用者数20人以下</w:t>
            </w:r>
            <w:r w:rsidRPr="00D67DE8">
              <w:rPr>
                <w:rFonts w:hAnsi="ＭＳ ゴシック" w:hint="eastAsia"/>
                <w:color w:val="000000" w:themeColor="text1"/>
              </w:rPr>
              <w:br/>
              <w:t xml:space="preserve">（１）就労定着率が９割以上の場合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3,200単位／月</w:t>
            </w:r>
            <w:r w:rsidRPr="00D67DE8">
              <w:rPr>
                <w:rFonts w:hAnsi="ＭＳ ゴシック" w:hint="eastAsia"/>
                <w:color w:val="000000" w:themeColor="text1"/>
              </w:rPr>
              <w:br/>
              <w:t xml:space="preserve">（２）就労定着率が８割以上９割未満の場合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2,640単位／月</w:t>
            </w:r>
            <w:r w:rsidRPr="00D67DE8">
              <w:rPr>
                <w:rFonts w:hAnsi="ＭＳ ゴシック" w:hint="eastAsia"/>
                <w:color w:val="000000" w:themeColor="text1"/>
              </w:rPr>
              <w:br/>
              <w:t xml:space="preserve">（３）就労定着率が７割以上８割未満の場合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2,120単位／月</w:t>
            </w:r>
            <w:r w:rsidRPr="00D67DE8">
              <w:rPr>
                <w:rFonts w:hAnsi="ＭＳ ゴシック" w:hint="eastAsia"/>
                <w:color w:val="000000" w:themeColor="text1"/>
              </w:rPr>
              <w:br/>
              <w:t xml:space="preserve">（４）就労定着率が５割以上７割未満の場合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1,600単位／月</w:t>
            </w:r>
            <w:r w:rsidRPr="00D67DE8">
              <w:rPr>
                <w:rFonts w:hAnsi="ＭＳ ゴシック"/>
                <w:color w:val="000000" w:themeColor="text1"/>
              </w:rPr>
              <w:br/>
            </w:r>
            <w:r w:rsidRPr="00D67DE8">
              <w:rPr>
                <w:rFonts w:hAnsi="ＭＳ ゴシック" w:hint="eastAsia"/>
                <w:color w:val="000000" w:themeColor="text1"/>
              </w:rPr>
              <w:t xml:space="preserve">（５）就労定着率が３割以上５割未満の場合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1,360単位／月</w:t>
            </w:r>
            <w:r w:rsidRPr="00D67DE8">
              <w:rPr>
                <w:rFonts w:hAnsi="ＭＳ ゴシック" w:hint="eastAsia"/>
                <w:color w:val="000000" w:themeColor="text1"/>
              </w:rPr>
              <w:br/>
              <w:t xml:space="preserve">（６）就労定着率が１割以上３割未満の場合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1,200単位／月</w:t>
            </w:r>
            <w:r w:rsidRPr="00D67DE8">
              <w:rPr>
                <w:rFonts w:hAnsi="ＭＳ ゴシック" w:hint="eastAsia"/>
                <w:color w:val="000000" w:themeColor="text1"/>
              </w:rPr>
              <w:br/>
              <w:t xml:space="preserve">（７）就労定着率が１割未満の場合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1,040単位／月</w:t>
            </w:r>
          </w:p>
          <w:p w14:paraId="5BB88457" w14:textId="7C891DFA" w:rsidR="005803CA" w:rsidRPr="00D67DE8" w:rsidRDefault="005803CA" w:rsidP="0080586D">
            <w:pPr>
              <w:autoSpaceDE w:val="0"/>
              <w:autoSpaceDN w:val="0"/>
              <w:adjustRightInd w:val="0"/>
              <w:snapToGrid w:val="0"/>
              <w:spacing w:beforeLines="20" w:before="76"/>
              <w:rPr>
                <w:rFonts w:hAnsi="ＭＳ ゴシック"/>
                <w:color w:val="000000" w:themeColor="text1"/>
              </w:rPr>
            </w:pPr>
            <w:r w:rsidRPr="00D67DE8">
              <w:rPr>
                <w:rFonts w:hAnsi="ＭＳ ゴシック" w:hint="eastAsia"/>
                <w:color w:val="000000" w:themeColor="text1"/>
              </w:rPr>
              <w:t>ロ　利用者数21人以上40人以下</w:t>
            </w:r>
            <w:r w:rsidRPr="00D67DE8">
              <w:rPr>
                <w:rFonts w:hAnsi="ＭＳ ゴシック" w:hint="eastAsia"/>
                <w:color w:val="000000" w:themeColor="text1"/>
              </w:rPr>
              <w:br/>
              <w:t xml:space="preserve">（１）就労定着率が９割以上の場合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2,560単位／月</w:t>
            </w:r>
            <w:r w:rsidRPr="00D67DE8">
              <w:rPr>
                <w:rFonts w:hAnsi="ＭＳ ゴシック" w:hint="eastAsia"/>
                <w:color w:val="000000" w:themeColor="text1"/>
              </w:rPr>
              <w:br/>
              <w:t xml:space="preserve">（２）就労定着率が８割以上９割未満の場合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2,112単位／月</w:t>
            </w:r>
            <w:r w:rsidRPr="00D67DE8">
              <w:rPr>
                <w:rFonts w:hAnsi="ＭＳ ゴシック" w:hint="eastAsia"/>
                <w:color w:val="000000" w:themeColor="text1"/>
              </w:rPr>
              <w:br/>
              <w:t xml:space="preserve">（３）就労定着率が７割以上８割未満の場合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1,696単位／月</w:t>
            </w:r>
            <w:r w:rsidRPr="00D67DE8">
              <w:rPr>
                <w:rFonts w:hAnsi="ＭＳ ゴシック" w:hint="eastAsia"/>
                <w:color w:val="000000" w:themeColor="text1"/>
              </w:rPr>
              <w:br/>
              <w:t xml:space="preserve">（４）就労定着率が５割以上７割未満の場合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1,280単位／月</w:t>
            </w:r>
            <w:r w:rsidRPr="00D67DE8">
              <w:rPr>
                <w:rFonts w:hAnsi="ＭＳ ゴシック"/>
                <w:color w:val="000000" w:themeColor="text1"/>
              </w:rPr>
              <w:br/>
            </w:r>
            <w:r w:rsidRPr="00D67DE8">
              <w:rPr>
                <w:rFonts w:hAnsi="ＭＳ ゴシック" w:hint="eastAsia"/>
                <w:color w:val="000000" w:themeColor="text1"/>
              </w:rPr>
              <w:t xml:space="preserve">（５）就労定着率が３割以上５割未満の場合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1,088単位／月</w:t>
            </w:r>
            <w:r w:rsidRPr="00D67DE8">
              <w:rPr>
                <w:rFonts w:hAnsi="ＭＳ ゴシック" w:hint="eastAsia"/>
                <w:color w:val="000000" w:themeColor="text1"/>
              </w:rPr>
              <w:br/>
              <w:t xml:space="preserve">（６）就労定着率が１割以上３割未満の場合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960単位／月</w:t>
            </w:r>
            <w:r w:rsidRPr="00D67DE8">
              <w:rPr>
                <w:rFonts w:hAnsi="ＭＳ ゴシック" w:hint="eastAsia"/>
                <w:color w:val="000000" w:themeColor="text1"/>
              </w:rPr>
              <w:br/>
              <w:t xml:space="preserve">（７）就労定着率が１割未満の場合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832単位／月</w:t>
            </w:r>
          </w:p>
          <w:p w14:paraId="50B9F172" w14:textId="77777777" w:rsidR="005803CA" w:rsidRPr="00D67DE8" w:rsidRDefault="005803CA" w:rsidP="006B6D88">
            <w:pPr>
              <w:autoSpaceDE w:val="0"/>
              <w:autoSpaceDN w:val="0"/>
              <w:adjustRightInd w:val="0"/>
              <w:snapToGrid w:val="0"/>
              <w:spacing w:afterLines="30" w:after="114"/>
              <w:rPr>
                <w:rFonts w:hAnsi="ＭＳ ゴシック"/>
                <w:color w:val="000000" w:themeColor="text1"/>
              </w:rPr>
            </w:pPr>
            <w:r w:rsidRPr="00D67DE8">
              <w:rPr>
                <w:rFonts w:hAnsi="ＭＳ ゴシック" w:hint="eastAsia"/>
                <w:color w:val="000000" w:themeColor="text1"/>
              </w:rPr>
              <w:t>ハ　利用者数41人以上</w:t>
            </w:r>
            <w:r w:rsidRPr="00D67DE8">
              <w:rPr>
                <w:rFonts w:hAnsi="ＭＳ ゴシック" w:hint="eastAsia"/>
                <w:color w:val="000000" w:themeColor="text1"/>
              </w:rPr>
              <w:br/>
              <w:t xml:space="preserve">（１）就労定着率が９割以上の場合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2,400単位／月</w:t>
            </w:r>
            <w:r w:rsidRPr="00D67DE8">
              <w:rPr>
                <w:rFonts w:hAnsi="ＭＳ ゴシック" w:hint="eastAsia"/>
                <w:color w:val="000000" w:themeColor="text1"/>
              </w:rPr>
              <w:br/>
              <w:t xml:space="preserve">（２）就労定着率が８割以上９割未満の場合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1,980単位／月</w:t>
            </w:r>
            <w:r w:rsidRPr="00D67DE8">
              <w:rPr>
                <w:rFonts w:hAnsi="ＭＳ ゴシック" w:hint="eastAsia"/>
                <w:color w:val="000000" w:themeColor="text1"/>
              </w:rPr>
              <w:br/>
              <w:t xml:space="preserve">（３）就労定着率が７割以上８割未満の場合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1,590単位／月</w:t>
            </w:r>
            <w:r w:rsidRPr="00D67DE8">
              <w:rPr>
                <w:rFonts w:hAnsi="ＭＳ ゴシック" w:hint="eastAsia"/>
                <w:color w:val="000000" w:themeColor="text1"/>
              </w:rPr>
              <w:br/>
              <w:t xml:space="preserve">（４）就労定着率が５割以上７割未満の場合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1,200単位／月</w:t>
            </w:r>
            <w:r w:rsidRPr="00D67DE8">
              <w:rPr>
                <w:rFonts w:hAnsi="ＭＳ ゴシック"/>
                <w:color w:val="000000" w:themeColor="text1"/>
              </w:rPr>
              <w:br/>
            </w:r>
            <w:r w:rsidRPr="00D67DE8">
              <w:rPr>
                <w:rFonts w:hAnsi="ＭＳ ゴシック" w:hint="eastAsia"/>
                <w:color w:val="000000" w:themeColor="text1"/>
              </w:rPr>
              <w:t xml:space="preserve">（５）就労定着率が３割以上５割未満の場合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1,020単位／月</w:t>
            </w:r>
            <w:r w:rsidRPr="00D67DE8">
              <w:rPr>
                <w:rFonts w:hAnsi="ＭＳ ゴシック" w:hint="eastAsia"/>
                <w:color w:val="000000" w:themeColor="text1"/>
              </w:rPr>
              <w:br/>
              <w:t xml:space="preserve">（６）就労定着率が１割以上３割未満の場合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900単位／月</w:t>
            </w:r>
            <w:r w:rsidRPr="00D67DE8">
              <w:rPr>
                <w:rFonts w:hAnsi="ＭＳ ゴシック" w:hint="eastAsia"/>
                <w:color w:val="000000" w:themeColor="text1"/>
              </w:rPr>
              <w:br/>
              <w:t xml:space="preserve">（７）就労定着率が１割未満の場合                 </w:t>
            </w:r>
            <w:r w:rsidR="00016A87" w:rsidRPr="00D67DE8">
              <w:rPr>
                <w:rFonts w:hAnsi="ＭＳ ゴシック" w:hint="eastAsia"/>
                <w:color w:val="000000" w:themeColor="text1"/>
              </w:rPr>
              <w:t xml:space="preserve"> </w:t>
            </w:r>
            <w:r w:rsidRPr="00D67DE8">
              <w:rPr>
                <w:rFonts w:hAnsi="ＭＳ ゴシック" w:hint="eastAsia"/>
                <w:color w:val="000000" w:themeColor="text1"/>
              </w:rPr>
              <w:t xml:space="preserve"> 780単位／月</w:t>
            </w:r>
          </w:p>
        </w:tc>
      </w:tr>
    </w:tbl>
    <w:p w14:paraId="54E525D7" w14:textId="77777777" w:rsidR="00C7354B" w:rsidRPr="00D67DE8" w:rsidRDefault="00C7354B" w:rsidP="00A93C42">
      <w:pPr>
        <w:autoSpaceDE w:val="0"/>
        <w:autoSpaceDN w:val="0"/>
        <w:adjustRightInd w:val="0"/>
        <w:snapToGrid w:val="0"/>
        <w:rPr>
          <w:rFonts w:hAnsi="ＭＳ ゴシック"/>
          <w:color w:val="000000" w:themeColor="text1"/>
        </w:rPr>
      </w:pPr>
    </w:p>
    <w:p w14:paraId="7D86372F" w14:textId="77777777" w:rsidR="00FC7DFD" w:rsidRPr="00D67DE8" w:rsidRDefault="00FC7DFD" w:rsidP="00FC7DFD">
      <w:pPr>
        <w:tabs>
          <w:tab w:val="left" w:pos="709"/>
          <w:tab w:val="left" w:pos="851"/>
        </w:tabs>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t>イ　利用期間終了後の就労定着実績に応じた評価</w:t>
      </w:r>
    </w:p>
    <w:p w14:paraId="20FFFDD0" w14:textId="43E3CE88" w:rsidR="00FC7DFD" w:rsidRPr="00D67DE8" w:rsidRDefault="00FC7DFD" w:rsidP="00C7354B">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就労定着支援</w:t>
      </w:r>
      <w:r w:rsidR="00871276" w:rsidRPr="00D67DE8">
        <w:rPr>
          <w:rFonts w:hAnsi="ＭＳ ゴシック" w:hint="eastAsia"/>
          <w:color w:val="000000" w:themeColor="text1"/>
        </w:rPr>
        <w:t>のサービス</w:t>
      </w:r>
      <w:r w:rsidRPr="00D67DE8">
        <w:rPr>
          <w:rFonts w:hAnsi="ＭＳ ゴシック" w:hint="eastAsia"/>
          <w:color w:val="000000" w:themeColor="text1"/>
        </w:rPr>
        <w:t>利用終了者が雇用された通常の事業所に継続して雇用されるよう、就労定着支援事業者はサービス</w:t>
      </w:r>
      <w:r w:rsidR="00871276" w:rsidRPr="00D67DE8">
        <w:rPr>
          <w:rFonts w:hAnsi="ＭＳ ゴシック" w:hint="eastAsia"/>
          <w:color w:val="000000" w:themeColor="text1"/>
        </w:rPr>
        <w:t>利用</w:t>
      </w:r>
      <w:r w:rsidRPr="00D67DE8">
        <w:rPr>
          <w:rFonts w:hAnsi="ＭＳ ゴシック" w:hint="eastAsia"/>
          <w:color w:val="000000" w:themeColor="text1"/>
        </w:rPr>
        <w:t>終了者が登録している障害者職業・生活支援センター等の要請に応じて必要な協力を行う必要があることから、サービス</w:t>
      </w:r>
      <w:r w:rsidR="00871276" w:rsidRPr="00D67DE8">
        <w:rPr>
          <w:rFonts w:hAnsi="ＭＳ ゴシック" w:hint="eastAsia"/>
          <w:color w:val="000000" w:themeColor="text1"/>
        </w:rPr>
        <w:t>利用</w:t>
      </w:r>
      <w:r w:rsidRPr="00D67DE8">
        <w:rPr>
          <w:rFonts w:hAnsi="ＭＳ ゴシック" w:hint="eastAsia"/>
          <w:color w:val="000000" w:themeColor="text1"/>
        </w:rPr>
        <w:t>終了者のうち</w:t>
      </w:r>
      <w:r w:rsidR="00871276" w:rsidRPr="00D67DE8">
        <w:rPr>
          <w:rFonts w:hAnsi="ＭＳ ゴシック" w:hint="eastAsia"/>
          <w:color w:val="000000" w:themeColor="text1"/>
        </w:rPr>
        <w:t>、</w:t>
      </w:r>
      <w:r w:rsidRPr="00D67DE8">
        <w:rPr>
          <w:rFonts w:hAnsi="ＭＳ ゴシック" w:hint="eastAsia"/>
          <w:color w:val="000000" w:themeColor="text1"/>
        </w:rPr>
        <w:t>雇用された通常の事業所に３年６月以上６年６月未満の期間継続して就労している者の割合が７割以上の</w:t>
      </w:r>
      <w:r w:rsidR="00871276" w:rsidRPr="00D67DE8">
        <w:rPr>
          <w:rFonts w:hAnsi="ＭＳ ゴシック" w:hint="eastAsia"/>
          <w:color w:val="000000" w:themeColor="text1"/>
        </w:rPr>
        <w:t>事業所</w:t>
      </w:r>
      <w:r w:rsidRPr="00D67DE8">
        <w:rPr>
          <w:rFonts w:hAnsi="ＭＳ ゴシック" w:hint="eastAsia"/>
          <w:color w:val="000000" w:themeColor="text1"/>
        </w:rPr>
        <w:t>を評価する加算を創設する。</w:t>
      </w:r>
    </w:p>
    <w:tbl>
      <w:tblPr>
        <w:tblW w:w="0" w:type="auto"/>
        <w:tblInd w:w="4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8"/>
      </w:tblGrid>
      <w:tr w:rsidR="00A93C42" w:rsidRPr="00D67DE8" w14:paraId="41D98F5F" w14:textId="77777777" w:rsidTr="00A93C42">
        <w:trPr>
          <w:trHeight w:val="375"/>
        </w:trPr>
        <w:tc>
          <w:tcPr>
            <w:tcW w:w="9298" w:type="dxa"/>
          </w:tcPr>
          <w:p w14:paraId="68773FDA" w14:textId="39CDAFFB" w:rsidR="00A93C42" w:rsidRPr="00D67DE8" w:rsidRDefault="00A93C42" w:rsidP="001C1D6B">
            <w:pPr>
              <w:autoSpaceDE w:val="0"/>
              <w:autoSpaceDN w:val="0"/>
              <w:adjustRightInd w:val="0"/>
              <w:snapToGrid w:val="0"/>
              <w:spacing w:beforeLines="30" w:before="114" w:afterLines="30" w:after="114"/>
              <w:rPr>
                <w:rFonts w:ascii="ＭＳ 明朝" w:hAnsi="Times New Roman"/>
                <w:b/>
                <w:color w:val="000000" w:themeColor="text1"/>
                <w:kern w:val="0"/>
                <w:szCs w:val="28"/>
                <w:u w:val="single"/>
              </w:rPr>
            </w:pPr>
            <w:r w:rsidRPr="00D67DE8">
              <w:rPr>
                <w:rFonts w:hAnsi="ＭＳ ゴシック" w:hint="eastAsia"/>
                <w:color w:val="000000" w:themeColor="text1"/>
              </w:rPr>
              <w:t>≪</w:t>
            </w:r>
            <w:r w:rsidRPr="00D67DE8">
              <w:rPr>
                <w:rFonts w:hAnsi="ＭＳ ゴシック" w:hint="eastAsia"/>
                <w:color w:val="000000" w:themeColor="text1"/>
                <w:u w:val="single"/>
              </w:rPr>
              <w:t>就労定着実績</w:t>
            </w:r>
            <w:r w:rsidR="007C6637" w:rsidRPr="00D67DE8">
              <w:rPr>
                <w:rFonts w:hAnsi="ＭＳ ゴシック" w:hint="eastAsia"/>
                <w:color w:val="000000" w:themeColor="text1"/>
                <w:u w:val="single"/>
              </w:rPr>
              <w:t>体制</w:t>
            </w:r>
            <w:r w:rsidRPr="00D67DE8">
              <w:rPr>
                <w:rFonts w:hAnsi="ＭＳ ゴシック" w:hint="eastAsia"/>
                <w:color w:val="000000" w:themeColor="text1"/>
                <w:u w:val="single"/>
              </w:rPr>
              <w:t>加算</w:t>
            </w:r>
            <w:r w:rsidRPr="00D67DE8">
              <w:rPr>
                <w:rFonts w:hAnsi="ＭＳ ゴシック" w:hint="eastAsia"/>
                <w:color w:val="000000" w:themeColor="text1"/>
              </w:rPr>
              <w:t>【新設】≫</w:t>
            </w:r>
            <w:r w:rsidR="0033117B" w:rsidRPr="00D67DE8">
              <w:rPr>
                <w:rFonts w:hAnsi="ＭＳ ゴシック" w:hint="eastAsia"/>
                <w:color w:val="000000" w:themeColor="text1"/>
              </w:rPr>
              <w:t xml:space="preserve">　　　　</w:t>
            </w:r>
            <w:r w:rsidRPr="00D67DE8">
              <w:rPr>
                <w:rFonts w:hAnsi="ＭＳ ゴシック" w:hint="eastAsia"/>
                <w:color w:val="000000" w:themeColor="text1"/>
              </w:rPr>
              <w:t>300単位／月</w:t>
            </w:r>
          </w:p>
        </w:tc>
      </w:tr>
    </w:tbl>
    <w:p w14:paraId="7D740989" w14:textId="77777777" w:rsidR="00A93C42" w:rsidRPr="00D67DE8" w:rsidRDefault="008773D2" w:rsidP="008773D2">
      <w:pPr>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lastRenderedPageBreak/>
        <w:t>ウ</w:t>
      </w:r>
      <w:r w:rsidR="00A93C42" w:rsidRPr="00D67DE8">
        <w:rPr>
          <w:rFonts w:hAnsi="ＭＳ ゴシック" w:hint="eastAsia"/>
          <w:b/>
          <w:color w:val="000000" w:themeColor="text1"/>
        </w:rPr>
        <w:t xml:space="preserve">　就労定着を促進するための評価</w:t>
      </w:r>
    </w:p>
    <w:p w14:paraId="679EC63A" w14:textId="77777777" w:rsidR="00A93C42" w:rsidRPr="00D67DE8" w:rsidRDefault="00A93C42" w:rsidP="0033117B">
      <w:pPr>
        <w:autoSpaceDE w:val="0"/>
        <w:autoSpaceDN w:val="0"/>
        <w:adjustRightInd w:val="0"/>
        <w:snapToGrid w:val="0"/>
        <w:spacing w:afterLines="20" w:after="76"/>
        <w:ind w:leftChars="400" w:left="1339" w:hangingChars="100" w:hanging="268"/>
        <w:rPr>
          <w:rFonts w:hAnsi="ＭＳ ゴシック"/>
          <w:color w:val="000000" w:themeColor="text1"/>
        </w:rPr>
      </w:pPr>
      <w:r w:rsidRPr="00D67DE8">
        <w:rPr>
          <w:rFonts w:hAnsi="ＭＳ ゴシック" w:hint="eastAsia"/>
          <w:color w:val="000000" w:themeColor="text1"/>
        </w:rPr>
        <w:t>・　障害者の職場定着をより促進するため、職場適応援助者（ジョブコーチ）養成研修を修了した者を就労定着支援員として配置</w:t>
      </w:r>
      <w:r w:rsidR="00A54239" w:rsidRPr="00D67DE8">
        <w:rPr>
          <w:rFonts w:hAnsi="ＭＳ ゴシック" w:hint="eastAsia"/>
          <w:color w:val="000000" w:themeColor="text1"/>
        </w:rPr>
        <w:t>している事業所を評価する加算を創設する</w:t>
      </w:r>
      <w:r w:rsidRPr="00D67DE8">
        <w:rPr>
          <w:rFonts w:hAnsi="ＭＳ ゴシック" w:hint="eastAsia"/>
          <w:color w:val="000000" w:themeColor="text1"/>
        </w:rPr>
        <w:t>。</w:t>
      </w:r>
    </w:p>
    <w:tbl>
      <w:tblPr>
        <w:tblW w:w="0" w:type="auto"/>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12"/>
      </w:tblGrid>
      <w:tr w:rsidR="00A93C42" w:rsidRPr="00D67DE8" w14:paraId="74DFF716" w14:textId="77777777" w:rsidTr="00A93C42">
        <w:trPr>
          <w:trHeight w:val="375"/>
        </w:trPr>
        <w:tc>
          <w:tcPr>
            <w:tcW w:w="9312" w:type="dxa"/>
          </w:tcPr>
          <w:p w14:paraId="512789D8" w14:textId="77777777" w:rsidR="00A93C42" w:rsidRPr="00D67DE8" w:rsidRDefault="00A93C42" w:rsidP="006B6D88">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職場適応援助者養成研修修了者配置</w:t>
            </w:r>
            <w:r w:rsidR="007C6637" w:rsidRPr="00D67DE8">
              <w:rPr>
                <w:rFonts w:hAnsi="ＭＳ ゴシック" w:hint="eastAsia"/>
                <w:color w:val="000000" w:themeColor="text1"/>
                <w:u w:val="single"/>
              </w:rPr>
              <w:t>体制</w:t>
            </w:r>
            <w:r w:rsidRPr="00D67DE8">
              <w:rPr>
                <w:rFonts w:hAnsi="ＭＳ ゴシック" w:hint="eastAsia"/>
                <w:color w:val="000000" w:themeColor="text1"/>
                <w:u w:val="single"/>
              </w:rPr>
              <w:t>加算</w:t>
            </w:r>
            <w:r w:rsidRPr="00D67DE8">
              <w:rPr>
                <w:rFonts w:hAnsi="ＭＳ ゴシック" w:hint="eastAsia"/>
                <w:color w:val="000000" w:themeColor="text1"/>
              </w:rPr>
              <w:t>【新設】</w:t>
            </w:r>
            <w:r w:rsidR="0033117B" w:rsidRPr="00D67DE8">
              <w:rPr>
                <w:rFonts w:hAnsi="ＭＳ ゴシック" w:hint="eastAsia"/>
                <w:color w:val="000000" w:themeColor="text1"/>
              </w:rPr>
              <w:t xml:space="preserve">≫　　</w:t>
            </w:r>
            <w:r w:rsidRPr="00D67DE8">
              <w:rPr>
                <w:rFonts w:hAnsi="ＭＳ ゴシック" w:hint="eastAsia"/>
                <w:color w:val="000000" w:themeColor="text1"/>
              </w:rPr>
              <w:t>120単位／月</w:t>
            </w:r>
          </w:p>
        </w:tc>
      </w:tr>
    </w:tbl>
    <w:p w14:paraId="4F16FC1B" w14:textId="77777777" w:rsidR="00A93C42" w:rsidRPr="00D67DE8" w:rsidRDefault="00A93C42" w:rsidP="00A93C42">
      <w:pPr>
        <w:autoSpaceDE w:val="0"/>
        <w:autoSpaceDN w:val="0"/>
        <w:adjustRightInd w:val="0"/>
        <w:snapToGrid w:val="0"/>
        <w:rPr>
          <w:rFonts w:hAnsi="ＭＳ ゴシック"/>
          <w:color w:val="000000" w:themeColor="text1"/>
        </w:rPr>
      </w:pPr>
    </w:p>
    <w:p w14:paraId="3FD26E0D" w14:textId="791D9922" w:rsidR="00A93C42" w:rsidRPr="00D67DE8" w:rsidRDefault="008773D2" w:rsidP="008773D2">
      <w:pPr>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t>エ</w:t>
      </w:r>
      <w:r w:rsidR="003D27D0" w:rsidRPr="00D67DE8">
        <w:rPr>
          <w:rFonts w:hAnsi="ＭＳ ゴシック" w:hint="eastAsia"/>
          <w:b/>
          <w:color w:val="000000" w:themeColor="text1"/>
        </w:rPr>
        <w:t xml:space="preserve">　中山間地域</w:t>
      </w:r>
      <w:r w:rsidR="00A93C42" w:rsidRPr="00D67DE8">
        <w:rPr>
          <w:rFonts w:hAnsi="ＭＳ ゴシック" w:hint="eastAsia"/>
          <w:b/>
          <w:color w:val="000000" w:themeColor="text1"/>
        </w:rPr>
        <w:t>等に居住する利用者</w:t>
      </w:r>
      <w:r w:rsidR="00703346" w:rsidRPr="00D67DE8">
        <w:rPr>
          <w:rFonts w:hAnsi="ＭＳ ゴシック" w:hint="eastAsia"/>
          <w:b/>
          <w:color w:val="000000" w:themeColor="text1"/>
        </w:rPr>
        <w:t>を支援した</w:t>
      </w:r>
      <w:r w:rsidR="00A93C42" w:rsidRPr="00D67DE8">
        <w:rPr>
          <w:rFonts w:hAnsi="ＭＳ ゴシック" w:hint="eastAsia"/>
          <w:b/>
          <w:color w:val="000000" w:themeColor="text1"/>
        </w:rPr>
        <w:t>場合の評価</w:t>
      </w:r>
    </w:p>
    <w:p w14:paraId="06D4C530" w14:textId="18A67708" w:rsidR="00A93C42" w:rsidRPr="00D67DE8" w:rsidRDefault="00A93C42" w:rsidP="0033117B">
      <w:pPr>
        <w:autoSpaceDE w:val="0"/>
        <w:autoSpaceDN w:val="0"/>
        <w:adjustRightInd w:val="0"/>
        <w:snapToGrid w:val="0"/>
        <w:spacing w:afterLines="20" w:after="76"/>
        <w:ind w:leftChars="400" w:left="1339" w:hangingChars="100" w:hanging="268"/>
        <w:rPr>
          <w:rFonts w:hAnsi="ＭＳ ゴシック"/>
          <w:color w:val="000000" w:themeColor="text1"/>
        </w:rPr>
      </w:pPr>
      <w:r w:rsidRPr="00D67DE8">
        <w:rPr>
          <w:rFonts w:hAnsi="ＭＳ ゴシック" w:hint="eastAsia"/>
          <w:color w:val="000000" w:themeColor="text1"/>
        </w:rPr>
        <w:t>・</w:t>
      </w:r>
      <w:r w:rsidR="003D27D0" w:rsidRPr="00D67DE8">
        <w:rPr>
          <w:rFonts w:hAnsi="ＭＳ ゴシック" w:hint="eastAsia"/>
          <w:color w:val="000000" w:themeColor="text1"/>
        </w:rPr>
        <w:t xml:space="preserve">　中山間地域</w:t>
      </w:r>
      <w:r w:rsidRPr="00D67DE8">
        <w:rPr>
          <w:rFonts w:hAnsi="ＭＳ ゴシック" w:hint="eastAsia"/>
          <w:color w:val="000000" w:themeColor="text1"/>
        </w:rPr>
        <w:t>等に居住する利用者</w:t>
      </w:r>
      <w:r w:rsidR="00871276" w:rsidRPr="00D67DE8">
        <w:rPr>
          <w:rFonts w:hAnsi="ＭＳ ゴシック" w:hint="eastAsia"/>
          <w:color w:val="000000" w:themeColor="text1"/>
        </w:rPr>
        <w:t>への支援</w:t>
      </w:r>
      <w:r w:rsidRPr="00D67DE8">
        <w:rPr>
          <w:rFonts w:hAnsi="ＭＳ ゴシック" w:hint="eastAsia"/>
          <w:color w:val="000000" w:themeColor="text1"/>
        </w:rPr>
        <w:t>については、移動コストを勘案</w:t>
      </w:r>
      <w:r w:rsidR="00871276" w:rsidRPr="00D67DE8">
        <w:rPr>
          <w:rFonts w:hAnsi="ＭＳ ゴシック" w:hint="eastAsia"/>
          <w:color w:val="000000" w:themeColor="text1"/>
        </w:rPr>
        <w:t>することと</w:t>
      </w:r>
      <w:r w:rsidRPr="00D67DE8">
        <w:rPr>
          <w:rFonts w:hAnsi="ＭＳ ゴシック" w:hint="eastAsia"/>
          <w:color w:val="000000" w:themeColor="text1"/>
        </w:rPr>
        <w:t>し、特別地域加算を創設する。</w:t>
      </w:r>
    </w:p>
    <w:tbl>
      <w:tblPr>
        <w:tblW w:w="0" w:type="auto"/>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12"/>
      </w:tblGrid>
      <w:tr w:rsidR="00A93C42" w:rsidRPr="00D67DE8" w14:paraId="53961A1C" w14:textId="77777777" w:rsidTr="00A93C42">
        <w:trPr>
          <w:trHeight w:val="375"/>
        </w:trPr>
        <w:tc>
          <w:tcPr>
            <w:tcW w:w="9312" w:type="dxa"/>
          </w:tcPr>
          <w:p w14:paraId="2B9D7B76" w14:textId="77777777" w:rsidR="00A93C42" w:rsidRPr="00D67DE8" w:rsidRDefault="00A93C42" w:rsidP="006B6D88">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特別地域加算</w:t>
            </w:r>
            <w:r w:rsidRPr="00D67DE8">
              <w:rPr>
                <w:rFonts w:hAnsi="ＭＳ ゴシック" w:hint="eastAsia"/>
                <w:color w:val="000000" w:themeColor="text1"/>
              </w:rPr>
              <w:t>【新設】≫</w:t>
            </w:r>
            <w:r w:rsidR="0033117B" w:rsidRPr="00D67DE8">
              <w:rPr>
                <w:rFonts w:hAnsi="ＭＳ ゴシック" w:hint="eastAsia"/>
                <w:color w:val="000000" w:themeColor="text1"/>
              </w:rPr>
              <w:t xml:space="preserve">　　　　</w:t>
            </w:r>
            <w:r w:rsidRPr="00D67DE8">
              <w:rPr>
                <w:rFonts w:hAnsi="ＭＳ ゴシック" w:hint="eastAsia"/>
                <w:color w:val="000000" w:themeColor="text1"/>
              </w:rPr>
              <w:t>240単位／月</w:t>
            </w:r>
          </w:p>
        </w:tc>
      </w:tr>
    </w:tbl>
    <w:p w14:paraId="40747F82" w14:textId="77777777" w:rsidR="00A93C42" w:rsidRPr="00D67DE8" w:rsidRDefault="00A93C42" w:rsidP="00A93C42">
      <w:pPr>
        <w:autoSpaceDE w:val="0"/>
        <w:autoSpaceDN w:val="0"/>
        <w:adjustRightInd w:val="0"/>
        <w:snapToGrid w:val="0"/>
        <w:rPr>
          <w:rFonts w:hAnsi="ＭＳ ゴシック"/>
          <w:color w:val="000000" w:themeColor="text1"/>
        </w:rPr>
      </w:pPr>
    </w:p>
    <w:p w14:paraId="504C882D" w14:textId="77777777" w:rsidR="00A93C42" w:rsidRPr="00D67DE8" w:rsidRDefault="008773D2" w:rsidP="008773D2">
      <w:pPr>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t>オ</w:t>
      </w:r>
      <w:r w:rsidR="00A93C42" w:rsidRPr="00D67DE8">
        <w:rPr>
          <w:rFonts w:hAnsi="ＭＳ ゴシック" w:hint="eastAsia"/>
          <w:b/>
          <w:color w:val="000000" w:themeColor="text1"/>
        </w:rPr>
        <w:t xml:space="preserve">　アセスメントを要する利用者を受け入れた場合の評価</w:t>
      </w:r>
    </w:p>
    <w:p w14:paraId="2310FA0B" w14:textId="77777777" w:rsidR="00A93C42" w:rsidRPr="00D67DE8" w:rsidRDefault="00A93C42" w:rsidP="0033117B">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就労定着支援については、就労移行支援事業所等の利用者が利用していた就労移行支援事業所等の職員から引き続き職場定着のための支援を受けることを基本とするが、当該就労移行支援事業所等以外の就労移行支援事業所等を利用して一般就労した障害者の職場定着のための支援を行う場合には、特にアセスメント等に時間や労力を要することから、こうした業務負担を評価する加算を創設する。</w:t>
      </w:r>
    </w:p>
    <w:p w14:paraId="5D554DB6" w14:textId="77777777" w:rsidR="00FC7DFD" w:rsidRPr="00D67DE8" w:rsidRDefault="00FC7DFD" w:rsidP="002B2ED9">
      <w:pPr>
        <w:tabs>
          <w:tab w:val="left" w:pos="1339"/>
        </w:tabs>
        <w:autoSpaceDE w:val="0"/>
        <w:autoSpaceDN w:val="0"/>
        <w:adjustRightInd w:val="0"/>
        <w:snapToGrid w:val="0"/>
        <w:spacing w:afterLines="50" w:after="191"/>
        <w:ind w:leftChars="500" w:left="1607" w:hangingChars="100" w:hanging="268"/>
        <w:rPr>
          <w:rFonts w:hAnsi="ＭＳ ゴシック"/>
          <w:color w:val="000000" w:themeColor="text1"/>
        </w:rPr>
      </w:pPr>
      <w:r w:rsidRPr="00D67DE8">
        <w:rPr>
          <w:rFonts w:hAnsi="ＭＳ ゴシック" w:hint="eastAsia"/>
          <w:color w:val="000000" w:themeColor="text1"/>
        </w:rPr>
        <w:t>※　初期加算を取得するため、同一法人内の他の就労定着支援事業所を利用させることは認めないこととする。</w:t>
      </w:r>
    </w:p>
    <w:tbl>
      <w:tblPr>
        <w:tblW w:w="0" w:type="auto"/>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A93C42" w:rsidRPr="00D67DE8" w14:paraId="26C60BEA" w14:textId="77777777" w:rsidTr="00A93C42">
        <w:trPr>
          <w:trHeight w:val="375"/>
        </w:trPr>
        <w:tc>
          <w:tcPr>
            <w:tcW w:w="9393" w:type="dxa"/>
          </w:tcPr>
          <w:p w14:paraId="2C933787" w14:textId="77777777" w:rsidR="005803CA" w:rsidRPr="00D67DE8" w:rsidRDefault="00A93C42" w:rsidP="006B6D88">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5803CA" w:rsidRPr="00D67DE8">
              <w:rPr>
                <w:rFonts w:hAnsi="ＭＳ ゴシック" w:hint="eastAsia"/>
                <w:color w:val="000000" w:themeColor="text1"/>
                <w:u w:val="single"/>
              </w:rPr>
              <w:t>初期</w:t>
            </w:r>
            <w:r w:rsidRPr="00D67DE8">
              <w:rPr>
                <w:rFonts w:hAnsi="ＭＳ ゴシック" w:hint="eastAsia"/>
                <w:color w:val="000000" w:themeColor="text1"/>
                <w:u w:val="single"/>
              </w:rPr>
              <w:t>加算</w:t>
            </w:r>
            <w:r w:rsidRPr="00D67DE8">
              <w:rPr>
                <w:rFonts w:hAnsi="ＭＳ ゴシック" w:hint="eastAsia"/>
                <w:color w:val="000000" w:themeColor="text1"/>
              </w:rPr>
              <w:t>【新設】≫</w:t>
            </w:r>
            <w:r w:rsidR="0033117B" w:rsidRPr="00D67DE8">
              <w:rPr>
                <w:rFonts w:hAnsi="ＭＳ ゴシック" w:hint="eastAsia"/>
                <w:color w:val="000000" w:themeColor="text1"/>
              </w:rPr>
              <w:t xml:space="preserve">　　　　</w:t>
            </w:r>
            <w:r w:rsidR="005803CA" w:rsidRPr="00D67DE8">
              <w:rPr>
                <w:rFonts w:hAnsi="ＭＳ ゴシック" w:hint="eastAsia"/>
                <w:color w:val="000000" w:themeColor="text1"/>
              </w:rPr>
              <w:t>9</w:t>
            </w:r>
            <w:r w:rsidRPr="00D67DE8">
              <w:rPr>
                <w:rFonts w:hAnsi="ＭＳ ゴシック" w:hint="eastAsia"/>
                <w:color w:val="000000" w:themeColor="text1"/>
              </w:rPr>
              <w:t>00単位／月</w:t>
            </w:r>
            <w:r w:rsidR="005803CA" w:rsidRPr="00D67DE8">
              <w:rPr>
                <w:rFonts w:hAnsi="ＭＳ ゴシック" w:hint="eastAsia"/>
                <w:color w:val="000000" w:themeColor="text1"/>
              </w:rPr>
              <w:t>（１回限りの算定）</w:t>
            </w:r>
          </w:p>
        </w:tc>
      </w:tr>
    </w:tbl>
    <w:p w14:paraId="31FDCFCB" w14:textId="77777777" w:rsidR="00C7354B" w:rsidRDefault="00C7354B" w:rsidP="006B6D88">
      <w:pPr>
        <w:autoSpaceDE w:val="0"/>
        <w:autoSpaceDN w:val="0"/>
        <w:adjustRightInd w:val="0"/>
        <w:snapToGrid w:val="0"/>
        <w:rPr>
          <w:rFonts w:hAnsi="ＭＳ ゴシック"/>
          <w:b/>
          <w:color w:val="000000" w:themeColor="text1"/>
        </w:rPr>
      </w:pPr>
    </w:p>
    <w:p w14:paraId="701AF31D" w14:textId="77777777" w:rsidR="007C6637" w:rsidRPr="00D67DE8" w:rsidRDefault="007C6637" w:rsidP="007C6637">
      <w:pPr>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t>カ　支援開始１年以内の利用者に対する評価</w:t>
      </w:r>
    </w:p>
    <w:p w14:paraId="54ED8044" w14:textId="77777777" w:rsidR="007C6637" w:rsidRPr="00D67DE8" w:rsidRDefault="007C6637" w:rsidP="0033117B">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支援開始１年目は障害者本人に対する支援回数も頻回になると考えられるとともに、就職先企業、医療機関等の関係機関との関係性を構築するなど、時間や労力を要することから、支援開始１年以内の利用者に対する支援の手間を評価する加算を創設する。</w:t>
      </w:r>
    </w:p>
    <w:tbl>
      <w:tblPr>
        <w:tblW w:w="0" w:type="auto"/>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7C6637" w:rsidRPr="00D67DE8" w14:paraId="66D5A70F" w14:textId="77777777" w:rsidTr="005353E1">
        <w:trPr>
          <w:trHeight w:val="375"/>
        </w:trPr>
        <w:tc>
          <w:tcPr>
            <w:tcW w:w="9393" w:type="dxa"/>
          </w:tcPr>
          <w:p w14:paraId="365E9DBA" w14:textId="77777777" w:rsidR="007C6637" w:rsidRPr="00D67DE8" w:rsidRDefault="007C6637" w:rsidP="006B6D88">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企業連携等調整特別加算</w:t>
            </w:r>
            <w:r w:rsidRPr="00D67DE8">
              <w:rPr>
                <w:rFonts w:hAnsi="ＭＳ ゴシック" w:hint="eastAsia"/>
                <w:color w:val="000000" w:themeColor="text1"/>
              </w:rPr>
              <w:t>【新設】≫</w:t>
            </w:r>
            <w:r w:rsidR="0033117B" w:rsidRPr="00D67DE8">
              <w:rPr>
                <w:rFonts w:hAnsi="ＭＳ ゴシック" w:hint="eastAsia"/>
                <w:color w:val="000000" w:themeColor="text1"/>
              </w:rPr>
              <w:t xml:space="preserve">　　　　</w:t>
            </w:r>
            <w:r w:rsidRPr="00D67DE8">
              <w:rPr>
                <w:rFonts w:hAnsi="ＭＳ ゴシック" w:hint="eastAsia"/>
                <w:color w:val="000000" w:themeColor="text1"/>
              </w:rPr>
              <w:t>240単位／月</w:t>
            </w:r>
          </w:p>
        </w:tc>
      </w:tr>
    </w:tbl>
    <w:p w14:paraId="4C162612" w14:textId="77777777" w:rsidR="006B6D88" w:rsidRPr="00D67DE8" w:rsidRDefault="006B6D88" w:rsidP="00100225">
      <w:pPr>
        <w:autoSpaceDE w:val="0"/>
        <w:autoSpaceDN w:val="0"/>
        <w:adjustRightInd w:val="0"/>
        <w:snapToGrid w:val="0"/>
        <w:rPr>
          <w:rFonts w:hAnsi="ＭＳ ゴシック"/>
          <w:b/>
          <w:color w:val="000000" w:themeColor="text1"/>
        </w:rPr>
      </w:pPr>
    </w:p>
    <w:p w14:paraId="4323BC39" w14:textId="77777777" w:rsidR="00A93C42" w:rsidRPr="00D67DE8" w:rsidRDefault="007C6637" w:rsidP="008773D2">
      <w:pPr>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t>キ</w:t>
      </w:r>
      <w:r w:rsidR="00A93C42" w:rsidRPr="00D67DE8">
        <w:rPr>
          <w:rFonts w:hAnsi="ＭＳ ゴシック" w:hint="eastAsia"/>
          <w:b/>
          <w:color w:val="000000" w:themeColor="text1"/>
        </w:rPr>
        <w:t xml:space="preserve">　利用者負担上限額管理加算の創設</w:t>
      </w:r>
    </w:p>
    <w:p w14:paraId="4CF8B5A4" w14:textId="77777777" w:rsidR="00A93C42" w:rsidRPr="00D67DE8" w:rsidRDefault="00A93C42" w:rsidP="0033117B">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利用者負担額合計額の管理を行った場合、業務負担を評価する加算を創設する。</w:t>
      </w:r>
    </w:p>
    <w:tbl>
      <w:tblPr>
        <w:tblW w:w="0" w:type="auto"/>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A93C42" w:rsidRPr="00D67DE8" w14:paraId="1E96A75D" w14:textId="77777777" w:rsidTr="00A93C42">
        <w:trPr>
          <w:trHeight w:val="375"/>
        </w:trPr>
        <w:tc>
          <w:tcPr>
            <w:tcW w:w="9393" w:type="dxa"/>
          </w:tcPr>
          <w:p w14:paraId="7C5D33BC" w14:textId="4EC56D5B" w:rsidR="00A93C42" w:rsidRPr="00D67DE8" w:rsidRDefault="00A93C42" w:rsidP="006B6D88">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利用者負担上限額管理加算</w:t>
            </w:r>
            <w:r w:rsidRPr="00D67DE8">
              <w:rPr>
                <w:rFonts w:hAnsi="ＭＳ ゴシック" w:hint="eastAsia"/>
                <w:color w:val="000000" w:themeColor="text1"/>
              </w:rPr>
              <w:t>【新設】≫　　　150単位／回</w:t>
            </w:r>
            <w:r w:rsidR="00703346" w:rsidRPr="00D67DE8">
              <w:rPr>
                <w:rFonts w:hAnsi="ＭＳ ゴシック" w:hint="eastAsia"/>
                <w:color w:val="000000" w:themeColor="text1"/>
              </w:rPr>
              <w:t>（月１回を限度）</w:t>
            </w:r>
          </w:p>
        </w:tc>
      </w:tr>
    </w:tbl>
    <w:p w14:paraId="149F5C33" w14:textId="77777777" w:rsidR="00100225" w:rsidRPr="00D67DE8" w:rsidRDefault="00100225" w:rsidP="00A93C42">
      <w:pPr>
        <w:autoSpaceDE w:val="0"/>
        <w:autoSpaceDN w:val="0"/>
        <w:adjustRightInd w:val="0"/>
        <w:snapToGrid w:val="0"/>
        <w:rPr>
          <w:rFonts w:hAnsi="ＭＳ ゴシック"/>
          <w:color w:val="000000" w:themeColor="text1"/>
        </w:rPr>
      </w:pPr>
    </w:p>
    <w:p w14:paraId="40A0D9F5" w14:textId="77777777" w:rsidR="00A93C42" w:rsidRPr="00D67DE8" w:rsidRDefault="0031431C" w:rsidP="00A93C42">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lastRenderedPageBreak/>
        <w:t>⑤</w:t>
      </w:r>
      <w:r w:rsidR="00A93C42" w:rsidRPr="00D67DE8">
        <w:rPr>
          <w:rFonts w:hAnsi="ＭＳ ゴシック" w:hint="eastAsia"/>
          <w:b/>
          <w:color w:val="000000" w:themeColor="text1"/>
        </w:rPr>
        <w:t xml:space="preserve">　自立生活援助、訪問型自立訓練（生活訓練）との併給</w:t>
      </w:r>
    </w:p>
    <w:p w14:paraId="75D66624" w14:textId="77777777" w:rsidR="00A93C42" w:rsidRPr="00D67DE8" w:rsidRDefault="00A93C42" w:rsidP="00703346">
      <w:pPr>
        <w:tabs>
          <w:tab w:val="right" w:pos="709"/>
          <w:tab w:val="right" w:pos="851"/>
        </w:tabs>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就労定着支援は雇用に伴い生じる日常生活又は社会生活を営む上での各般の問題に関する相談、指導及び助言その他の必要な支援を行うものであり、生活支援としては、生活リズム・生活習慣、衛生管理、健康管理・服薬管理などを行うことになる。このため、</w:t>
      </w:r>
      <w:r w:rsidR="00453FDE" w:rsidRPr="00D67DE8">
        <w:rPr>
          <w:rFonts w:hAnsi="ＭＳ ゴシック" w:hint="eastAsia"/>
          <w:color w:val="000000" w:themeColor="text1"/>
        </w:rPr>
        <w:t>就労定着支援は</w:t>
      </w:r>
      <w:r w:rsidRPr="00D67DE8">
        <w:rPr>
          <w:rFonts w:hAnsi="ＭＳ ゴシック" w:hint="eastAsia"/>
          <w:color w:val="000000" w:themeColor="text1"/>
        </w:rPr>
        <w:t>自立生活援助における支援内容の範囲をまかなえることから、自立生活援助との併給は認めないこととする。</w:t>
      </w:r>
    </w:p>
    <w:p w14:paraId="119CA32F" w14:textId="466175AE" w:rsidR="00100225" w:rsidRPr="00D67DE8" w:rsidRDefault="00A93C42" w:rsidP="00C7354B">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また、就労定着支援は、訪問型自立訓練（生活訓練）の相談援助の内容の範囲をまかなえることや、</w:t>
      </w:r>
      <w:r w:rsidR="00453FDE" w:rsidRPr="00D67DE8">
        <w:rPr>
          <w:rFonts w:hAnsi="ＭＳ ゴシック" w:hint="eastAsia"/>
          <w:color w:val="000000" w:themeColor="text1"/>
        </w:rPr>
        <w:t>就労定着支援の利用者は</w:t>
      </w:r>
      <w:r w:rsidRPr="00D67DE8">
        <w:rPr>
          <w:rFonts w:hAnsi="ＭＳ ゴシック" w:hint="eastAsia"/>
          <w:color w:val="000000" w:themeColor="text1"/>
        </w:rPr>
        <w:t>一般企業に就職していることを踏まえれば、新たに生活に関する訓練を行うことは想定されないことから、訪問型自立訓練（生活訓練）との併給は認めないこととする。</w:t>
      </w:r>
    </w:p>
    <w:p w14:paraId="412CF95F" w14:textId="77777777" w:rsidR="00A93C42" w:rsidRPr="00D67DE8" w:rsidRDefault="00A93C42" w:rsidP="00383FCB">
      <w:pPr>
        <w:autoSpaceDE w:val="0"/>
        <w:autoSpaceDN w:val="0"/>
        <w:adjustRightInd w:val="0"/>
        <w:snapToGrid w:val="0"/>
        <w:ind w:firstLineChars="400" w:firstLine="1071"/>
        <w:rPr>
          <w:rFonts w:hAnsi="ＭＳ ゴシック"/>
          <w:color w:val="000000" w:themeColor="text1"/>
          <w:szCs w:val="28"/>
        </w:rPr>
      </w:pPr>
      <w:r w:rsidRPr="00D67DE8">
        <w:rPr>
          <w:rFonts w:hAnsi="ＭＳ ゴシック" w:hint="eastAsia"/>
          <w:color w:val="000000" w:themeColor="text1"/>
          <w:szCs w:val="28"/>
        </w:rPr>
        <w:t xml:space="preserve">※　サービス内容が異なる他の障害福祉サービス等との併給は妨げない。　</w:t>
      </w:r>
    </w:p>
    <w:p w14:paraId="75678D4C" w14:textId="77777777" w:rsidR="00350F58" w:rsidRPr="00D67DE8" w:rsidRDefault="00350F58" w:rsidP="00350F58">
      <w:pPr>
        <w:tabs>
          <w:tab w:val="left" w:pos="142"/>
        </w:tabs>
        <w:autoSpaceDE w:val="0"/>
        <w:autoSpaceDN w:val="0"/>
        <w:adjustRightInd w:val="0"/>
        <w:snapToGrid w:val="0"/>
        <w:ind w:leftChars="-52" w:hangingChars="52" w:hanging="139"/>
        <w:rPr>
          <w:rFonts w:hAnsi="ＭＳ ゴシック"/>
          <w:color w:val="000000" w:themeColor="text1"/>
        </w:rPr>
      </w:pPr>
    </w:p>
    <w:p w14:paraId="20A48A02" w14:textId="77777777" w:rsidR="00350F58" w:rsidRPr="00D67DE8" w:rsidRDefault="00350F58" w:rsidP="00EA45C8">
      <w:pPr>
        <w:tabs>
          <w:tab w:val="left" w:pos="142"/>
        </w:tabs>
        <w:autoSpaceDE w:val="0"/>
        <w:autoSpaceDN w:val="0"/>
        <w:adjustRightInd w:val="0"/>
        <w:snapToGrid w:val="0"/>
        <w:ind w:leftChars="-2" w:hangingChars="2" w:hanging="5"/>
        <w:rPr>
          <w:rFonts w:hAnsi="ＭＳ ゴシック"/>
          <w:b/>
          <w:color w:val="000000" w:themeColor="text1"/>
        </w:rPr>
      </w:pPr>
      <w:r w:rsidRPr="00D67DE8">
        <w:rPr>
          <w:rFonts w:hAnsi="ＭＳ ゴシック" w:hint="eastAsia"/>
          <w:b/>
          <w:color w:val="000000" w:themeColor="text1"/>
        </w:rPr>
        <w:t>（２）自立生活援助</w:t>
      </w:r>
    </w:p>
    <w:p w14:paraId="634F29B1" w14:textId="77777777" w:rsidR="00350F58" w:rsidRPr="00D67DE8" w:rsidRDefault="00877AEC" w:rsidP="00EA45C8">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xml:space="preserve">①　</w:t>
      </w:r>
      <w:r w:rsidR="00350F58" w:rsidRPr="00D67DE8">
        <w:rPr>
          <w:rFonts w:hAnsi="ＭＳ ゴシック" w:hint="eastAsia"/>
          <w:b/>
          <w:color w:val="000000" w:themeColor="text1"/>
        </w:rPr>
        <w:t>基</w:t>
      </w:r>
      <w:r w:rsidRPr="00D67DE8">
        <w:rPr>
          <w:rFonts w:hAnsi="ＭＳ ゴシック" w:hint="eastAsia"/>
          <w:b/>
          <w:color w:val="000000" w:themeColor="text1"/>
        </w:rPr>
        <w:t>本的考え方</w:t>
      </w:r>
    </w:p>
    <w:p w14:paraId="501DE8B3" w14:textId="08BF5716" w:rsidR="00AF25BB" w:rsidRPr="00AF25BB" w:rsidRDefault="00877AEC" w:rsidP="006B6D88">
      <w:pPr>
        <w:autoSpaceDE w:val="0"/>
        <w:autoSpaceDN w:val="0"/>
        <w:adjustRightInd w:val="0"/>
        <w:snapToGrid w:val="0"/>
        <w:spacing w:afterLines="50" w:after="191"/>
        <w:ind w:leftChars="333" w:left="1082" w:hangingChars="71" w:hanging="190"/>
        <w:rPr>
          <w:rFonts w:hAnsi="ＭＳ ゴシック"/>
          <w:color w:val="000000" w:themeColor="text1"/>
        </w:rPr>
      </w:pPr>
      <w:r w:rsidRPr="00D67DE8">
        <w:rPr>
          <w:rFonts w:hAnsi="ＭＳ ゴシック" w:hint="eastAsia"/>
          <w:color w:val="000000" w:themeColor="text1"/>
        </w:rPr>
        <w:t>・</w:t>
      </w:r>
      <w:r w:rsidR="00350F58" w:rsidRPr="00D67DE8">
        <w:rPr>
          <w:rFonts w:hAnsi="ＭＳ ゴシック" w:hint="eastAsia"/>
          <w:color w:val="000000" w:themeColor="text1"/>
        </w:rPr>
        <w:t xml:space="preserve">　自立生活援助は、定期的な居宅訪問等により利用者の状況把握を行い、必要な情報提供や助言等の支援を一体的に実施するものであることから、</w:t>
      </w:r>
      <w:r w:rsidR="00661B3D" w:rsidRPr="00D67DE8">
        <w:rPr>
          <w:rFonts w:hAnsi="ＭＳ ゴシック" w:hint="eastAsia"/>
          <w:color w:val="000000" w:themeColor="text1"/>
        </w:rPr>
        <w:t>基本</w:t>
      </w:r>
      <w:r w:rsidR="00350F58" w:rsidRPr="00D67DE8">
        <w:rPr>
          <w:rFonts w:hAnsi="ＭＳ ゴシック" w:hint="eastAsia"/>
          <w:color w:val="000000" w:themeColor="text1"/>
        </w:rPr>
        <w:t>報酬は</w:t>
      </w:r>
      <w:r w:rsidR="00661B3D" w:rsidRPr="00D67DE8">
        <w:rPr>
          <w:rFonts w:hAnsi="ＭＳ ゴシック" w:hint="eastAsia"/>
          <w:color w:val="000000" w:themeColor="text1"/>
        </w:rPr>
        <w:t>月額とし、包括的にサービスを評価する体系</w:t>
      </w:r>
      <w:r w:rsidR="00350F58" w:rsidRPr="00D67DE8">
        <w:rPr>
          <w:rFonts w:hAnsi="ＭＳ ゴシック" w:hint="eastAsia"/>
          <w:color w:val="000000" w:themeColor="text1"/>
        </w:rPr>
        <w:t xml:space="preserve">とする。その上で、特に支援が必要となる場合等については、実績や体制に応じて報酬を算定する仕組みとする。 </w:t>
      </w:r>
    </w:p>
    <w:p w14:paraId="578428C4" w14:textId="77777777" w:rsidR="0031431C" w:rsidRPr="00D67DE8" w:rsidRDefault="0031431C" w:rsidP="0031431C">
      <w:pPr>
        <w:autoSpaceDE w:val="0"/>
        <w:autoSpaceDN w:val="0"/>
        <w:adjustRightInd w:val="0"/>
        <w:snapToGrid w:val="0"/>
        <w:ind w:leftChars="100" w:left="537" w:hangingChars="100" w:hanging="269"/>
        <w:rPr>
          <w:rFonts w:hAnsi="ＭＳ ゴシック"/>
          <w:b/>
          <w:color w:val="000000" w:themeColor="text1"/>
        </w:rPr>
      </w:pPr>
      <w:r w:rsidRPr="00D67DE8">
        <w:rPr>
          <w:rFonts w:hAnsi="ＭＳ ゴシック" w:hint="eastAsia"/>
          <w:b/>
          <w:color w:val="000000" w:themeColor="text1"/>
        </w:rPr>
        <w:t xml:space="preserve">　②　サービスの対象者</w:t>
      </w:r>
    </w:p>
    <w:p w14:paraId="041CDAF9" w14:textId="7675C898" w:rsidR="006E2110" w:rsidRPr="00D67DE8" w:rsidRDefault="00703346" w:rsidP="00703346">
      <w:pPr>
        <w:tabs>
          <w:tab w:val="right" w:pos="851"/>
        </w:tabs>
        <w:autoSpaceDE w:val="0"/>
        <w:autoSpaceDN w:val="0"/>
        <w:adjustRightInd w:val="0"/>
        <w:snapToGrid w:val="0"/>
        <w:ind w:leftChars="100" w:left="536" w:hangingChars="100" w:hanging="268"/>
        <w:rPr>
          <w:rFonts w:hAnsi="ＭＳ ゴシック"/>
          <w:color w:val="000000" w:themeColor="text1"/>
        </w:rPr>
      </w:pPr>
      <w:r w:rsidRPr="00D67DE8">
        <w:rPr>
          <w:rFonts w:hAnsi="ＭＳ ゴシック" w:hint="eastAsia"/>
          <w:color w:val="000000" w:themeColor="text1"/>
        </w:rPr>
        <w:t xml:space="preserve">　  </w:t>
      </w:r>
      <w:r w:rsidR="00FC4B0B" w:rsidRPr="00D67DE8">
        <w:rPr>
          <w:rFonts w:hAnsi="ＭＳ ゴシック" w:hint="eastAsia"/>
          <w:color w:val="000000" w:themeColor="text1"/>
        </w:rPr>
        <w:t>・</w:t>
      </w:r>
      <w:r w:rsidR="0031431C" w:rsidRPr="00D67DE8">
        <w:rPr>
          <w:rFonts w:hAnsi="ＭＳ ゴシック" w:hint="eastAsia"/>
          <w:color w:val="000000" w:themeColor="text1"/>
        </w:rPr>
        <w:t xml:space="preserve">　</w:t>
      </w:r>
      <w:r w:rsidR="006E2110" w:rsidRPr="00D67DE8">
        <w:rPr>
          <w:rFonts w:hAnsi="ＭＳ ゴシック" w:hint="eastAsia"/>
          <w:color w:val="000000" w:themeColor="text1"/>
        </w:rPr>
        <w:t>以下の者を対象とする。</w:t>
      </w:r>
    </w:p>
    <w:p w14:paraId="620927EB" w14:textId="77777777" w:rsidR="006E2110" w:rsidRPr="00D67DE8" w:rsidRDefault="00FC4B0B" w:rsidP="006E2110">
      <w:pPr>
        <w:autoSpaceDE w:val="0"/>
        <w:autoSpaceDN w:val="0"/>
        <w:adjustRightInd w:val="0"/>
        <w:snapToGrid w:val="0"/>
        <w:ind w:leftChars="400" w:left="1339" w:hangingChars="100" w:hanging="268"/>
        <w:rPr>
          <w:rFonts w:hAnsi="ＭＳ ゴシック"/>
          <w:color w:val="000000" w:themeColor="text1"/>
        </w:rPr>
      </w:pPr>
      <w:r w:rsidRPr="00D67DE8">
        <w:rPr>
          <w:rFonts w:hAnsi="ＭＳ ゴシック" w:hint="eastAsia"/>
          <w:color w:val="000000" w:themeColor="text1"/>
        </w:rPr>
        <w:t>一</w:t>
      </w:r>
      <w:r w:rsidR="006E2110" w:rsidRPr="00D67DE8">
        <w:rPr>
          <w:rFonts w:hAnsi="ＭＳ ゴシック" w:hint="eastAsia"/>
          <w:color w:val="000000" w:themeColor="text1"/>
        </w:rPr>
        <w:t xml:space="preserve">　</w:t>
      </w:r>
      <w:r w:rsidR="005869FF" w:rsidRPr="00D67DE8">
        <w:rPr>
          <w:rFonts w:hAnsi="ＭＳ ゴシック" w:hint="eastAsia"/>
          <w:color w:val="000000" w:themeColor="text1"/>
        </w:rPr>
        <w:t>障害者支援施設やグループホーム、精神科病院等から地域での一人暮らしに移行した障害者等で、理解力や生活力等に不安がある者</w:t>
      </w:r>
    </w:p>
    <w:p w14:paraId="144D5BAF" w14:textId="77777777" w:rsidR="006E2110" w:rsidRPr="00D67DE8" w:rsidRDefault="00FC4B0B" w:rsidP="006E2110">
      <w:pPr>
        <w:autoSpaceDE w:val="0"/>
        <w:autoSpaceDN w:val="0"/>
        <w:adjustRightInd w:val="0"/>
        <w:snapToGrid w:val="0"/>
        <w:ind w:leftChars="400" w:left="1339" w:hangingChars="100" w:hanging="268"/>
        <w:rPr>
          <w:rFonts w:hAnsi="ＭＳ ゴシック"/>
          <w:color w:val="000000" w:themeColor="text1"/>
        </w:rPr>
      </w:pPr>
      <w:r w:rsidRPr="00D67DE8">
        <w:rPr>
          <w:rFonts w:hAnsi="ＭＳ ゴシック" w:hint="eastAsia"/>
          <w:color w:val="000000" w:themeColor="text1"/>
        </w:rPr>
        <w:t>二</w:t>
      </w:r>
      <w:r w:rsidR="006E2110" w:rsidRPr="00D67DE8">
        <w:rPr>
          <w:rFonts w:hAnsi="ＭＳ ゴシック" w:hint="eastAsia"/>
          <w:color w:val="000000" w:themeColor="text1"/>
        </w:rPr>
        <w:t xml:space="preserve">　現に一人で暮らしており、自立生活援助による支援が必要な者</w:t>
      </w:r>
      <w:r w:rsidR="00383FCB" w:rsidRPr="00D67DE8">
        <w:rPr>
          <w:rFonts w:hAnsi="ＭＳ ゴシック" w:hint="eastAsia"/>
          <w:color w:val="000000" w:themeColor="text1"/>
        </w:rPr>
        <w:t>（※）</w:t>
      </w:r>
    </w:p>
    <w:p w14:paraId="31BC6B5A" w14:textId="657DBD32" w:rsidR="00100225" w:rsidRPr="00D67DE8" w:rsidRDefault="00FC4B0B" w:rsidP="00C7354B">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三</w:t>
      </w:r>
      <w:r w:rsidR="006E2110" w:rsidRPr="00D67DE8">
        <w:rPr>
          <w:rFonts w:hAnsi="ＭＳ ゴシック" w:hint="eastAsia"/>
          <w:color w:val="000000" w:themeColor="text1"/>
        </w:rPr>
        <w:t xml:space="preserve">　障害、疾病等の家族と同居しており（障害者同士で結婚している場合を含む）、家族による支援が見込めないため、実質的に一人暮らしと同様の状況であり、自立生活援助による支援が必要な者</w:t>
      </w:r>
      <w:r w:rsidR="00383FCB" w:rsidRPr="00D67DE8">
        <w:rPr>
          <w:rFonts w:hAnsi="ＭＳ ゴシック" w:hint="eastAsia"/>
          <w:color w:val="000000" w:themeColor="text1"/>
        </w:rPr>
        <w:t>（※）</w:t>
      </w:r>
    </w:p>
    <w:p w14:paraId="246F2DE5" w14:textId="77777777" w:rsidR="00383FCB" w:rsidRPr="00D67DE8" w:rsidRDefault="002E7EF0" w:rsidP="00383FCB">
      <w:pPr>
        <w:autoSpaceDE w:val="0"/>
        <w:autoSpaceDN w:val="0"/>
        <w:adjustRightInd w:val="0"/>
        <w:snapToGrid w:val="0"/>
        <w:ind w:firstLineChars="400" w:firstLine="1071"/>
        <w:rPr>
          <w:rFonts w:hAnsi="ＭＳ ゴシック"/>
          <w:color w:val="000000" w:themeColor="text1"/>
        </w:rPr>
      </w:pPr>
      <w:r w:rsidRPr="00D67DE8">
        <w:rPr>
          <w:rFonts w:hAnsi="ＭＳ ゴシック" w:hint="eastAsia"/>
          <w:color w:val="000000" w:themeColor="text1"/>
        </w:rPr>
        <w:t>※　自立生活援助による支援が必要な者の例</w:t>
      </w:r>
    </w:p>
    <w:p w14:paraId="584067A2" w14:textId="77777777" w:rsidR="00383FCB" w:rsidRPr="00D67DE8" w:rsidRDefault="00383FCB" w:rsidP="00383FCB">
      <w:pPr>
        <w:autoSpaceDE w:val="0"/>
        <w:autoSpaceDN w:val="0"/>
        <w:adjustRightInd w:val="0"/>
        <w:snapToGrid w:val="0"/>
        <w:ind w:leftChars="-117" w:left="1561" w:hangingChars="700" w:hanging="1874"/>
        <w:rPr>
          <w:rFonts w:hAnsi="ＭＳ ゴシック"/>
          <w:color w:val="000000" w:themeColor="text1"/>
        </w:rPr>
      </w:pPr>
      <w:r w:rsidRPr="00D67DE8">
        <w:rPr>
          <w:rFonts w:hAnsi="ＭＳ ゴシック" w:hint="eastAsia"/>
          <w:color w:val="000000" w:themeColor="text1"/>
        </w:rPr>
        <w:t xml:space="preserve">　　　　　　・　地域移行支援の対象要件に該当する障害者施設に入所していた者や精神科病院に入院していた者等であり、理解力や生活力を補う観点から支援が必要と認められる場合</w:t>
      </w:r>
    </w:p>
    <w:p w14:paraId="39D48998" w14:textId="6E7E3A3B" w:rsidR="00383FCB" w:rsidRPr="00D67DE8" w:rsidRDefault="00383FCB" w:rsidP="00383FCB">
      <w:pPr>
        <w:autoSpaceDE w:val="0"/>
        <w:autoSpaceDN w:val="0"/>
        <w:adjustRightInd w:val="0"/>
        <w:snapToGrid w:val="0"/>
        <w:ind w:leftChars="-117" w:left="1561" w:hangingChars="700" w:hanging="1874"/>
        <w:rPr>
          <w:rFonts w:hAnsi="ＭＳ ゴシック"/>
          <w:color w:val="000000" w:themeColor="text1"/>
        </w:rPr>
      </w:pPr>
      <w:r w:rsidRPr="00D67DE8">
        <w:rPr>
          <w:rFonts w:hAnsi="ＭＳ ゴシック" w:hint="eastAsia"/>
          <w:color w:val="000000" w:themeColor="text1"/>
        </w:rPr>
        <w:t xml:space="preserve">　　　　　　・　人間関係や環境の変化等によって、１人暮らしや地域生</w:t>
      </w:r>
      <w:r w:rsidR="00C7354B">
        <w:rPr>
          <w:rFonts w:hAnsi="ＭＳ ゴシック" w:hint="eastAsia"/>
          <w:color w:val="000000" w:themeColor="text1"/>
        </w:rPr>
        <w:t>活を継続することが困難と認められる場合（家族の死亡、入退院の繰</w:t>
      </w:r>
      <w:r w:rsidRPr="00D67DE8">
        <w:rPr>
          <w:rFonts w:hAnsi="ＭＳ ゴシック" w:hint="eastAsia"/>
          <w:color w:val="000000" w:themeColor="text1"/>
        </w:rPr>
        <w:t>返し 等）</w:t>
      </w:r>
    </w:p>
    <w:p w14:paraId="0F91E3BE" w14:textId="0D1EA335" w:rsidR="00AF25BB" w:rsidRDefault="00383FCB" w:rsidP="006B6D88">
      <w:pPr>
        <w:autoSpaceDE w:val="0"/>
        <w:autoSpaceDN w:val="0"/>
        <w:adjustRightInd w:val="0"/>
        <w:snapToGrid w:val="0"/>
        <w:spacing w:afterLines="50" w:after="191"/>
        <w:ind w:left="1606" w:hangingChars="600" w:hanging="1606"/>
        <w:rPr>
          <w:rFonts w:hAnsi="ＭＳ ゴシック"/>
          <w:color w:val="000000" w:themeColor="text1"/>
        </w:rPr>
      </w:pPr>
      <w:r w:rsidRPr="00D67DE8">
        <w:rPr>
          <w:rFonts w:hAnsi="ＭＳ ゴシック" w:hint="eastAsia"/>
          <w:color w:val="000000" w:themeColor="text1"/>
        </w:rPr>
        <w:t xml:space="preserve">　　　　　・　その他、市町村審査会における個別審査を経てその必要性を判断した上で適当と認められる場合</w:t>
      </w:r>
    </w:p>
    <w:p w14:paraId="048664E1" w14:textId="77777777" w:rsidR="006B6D88" w:rsidRPr="00D67DE8" w:rsidRDefault="006B6D88" w:rsidP="006B6D88">
      <w:pPr>
        <w:autoSpaceDE w:val="0"/>
        <w:autoSpaceDN w:val="0"/>
        <w:adjustRightInd w:val="0"/>
        <w:snapToGrid w:val="0"/>
        <w:spacing w:afterLines="50" w:after="191"/>
        <w:ind w:left="1606" w:hangingChars="600" w:hanging="1606"/>
        <w:rPr>
          <w:rFonts w:hAnsi="ＭＳ ゴシック"/>
          <w:color w:val="000000" w:themeColor="text1"/>
        </w:rPr>
      </w:pPr>
    </w:p>
    <w:p w14:paraId="473352E8" w14:textId="77777777" w:rsidR="0031431C" w:rsidRPr="00D67DE8" w:rsidRDefault="0031431C" w:rsidP="00350F58">
      <w:pPr>
        <w:autoSpaceDE w:val="0"/>
        <w:autoSpaceDN w:val="0"/>
        <w:adjustRightInd w:val="0"/>
        <w:snapToGrid w:val="0"/>
        <w:ind w:leftChars="100" w:left="536" w:hangingChars="100" w:hanging="268"/>
        <w:rPr>
          <w:rFonts w:hAnsi="ＭＳ ゴシック"/>
          <w:b/>
          <w:color w:val="000000" w:themeColor="text1"/>
        </w:rPr>
      </w:pPr>
      <w:r w:rsidRPr="00D67DE8">
        <w:rPr>
          <w:rFonts w:hAnsi="ＭＳ ゴシック" w:hint="eastAsia"/>
          <w:color w:val="000000" w:themeColor="text1"/>
        </w:rPr>
        <w:lastRenderedPageBreak/>
        <w:t xml:space="preserve">　</w:t>
      </w:r>
      <w:r w:rsidRPr="00D67DE8">
        <w:rPr>
          <w:rFonts w:hAnsi="ＭＳ ゴシック" w:hint="eastAsia"/>
          <w:b/>
          <w:color w:val="000000" w:themeColor="text1"/>
        </w:rPr>
        <w:t>③　職員配置</w:t>
      </w:r>
    </w:p>
    <w:p w14:paraId="17007862" w14:textId="77777777" w:rsidR="006E2110" w:rsidRPr="00D67DE8" w:rsidRDefault="0031431C" w:rsidP="006E2110">
      <w:pPr>
        <w:autoSpaceDE w:val="0"/>
        <w:autoSpaceDN w:val="0"/>
        <w:adjustRightInd w:val="0"/>
        <w:snapToGrid w:val="0"/>
        <w:ind w:leftChars="100" w:left="536" w:hangingChars="100" w:hanging="268"/>
        <w:rPr>
          <w:rFonts w:hAnsi="ＭＳ ゴシック"/>
          <w:color w:val="000000" w:themeColor="text1"/>
        </w:rPr>
      </w:pPr>
      <w:r w:rsidRPr="00D67DE8">
        <w:rPr>
          <w:rFonts w:hAnsi="ＭＳ ゴシック" w:hint="eastAsia"/>
          <w:color w:val="000000" w:themeColor="text1"/>
        </w:rPr>
        <w:t xml:space="preserve">　　</w:t>
      </w:r>
      <w:r w:rsidR="00A51ABB" w:rsidRPr="00D67DE8">
        <w:rPr>
          <w:rFonts w:hAnsi="ＭＳ ゴシック" w:hint="eastAsia"/>
          <w:color w:val="000000" w:themeColor="text1"/>
        </w:rPr>
        <w:t>・</w:t>
      </w:r>
      <w:r w:rsidR="006E2110" w:rsidRPr="00D67DE8">
        <w:rPr>
          <w:rFonts w:hAnsi="ＭＳ ゴシック" w:hint="eastAsia"/>
          <w:color w:val="000000" w:themeColor="text1"/>
        </w:rPr>
        <w:t xml:space="preserve">　以下の職員を配置する。</w:t>
      </w:r>
    </w:p>
    <w:p w14:paraId="36E73780" w14:textId="77777777" w:rsidR="0079634B" w:rsidRPr="00D67DE8" w:rsidRDefault="00FC4B0B">
      <w:pPr>
        <w:autoSpaceDE w:val="0"/>
        <w:autoSpaceDN w:val="0"/>
        <w:adjustRightInd w:val="0"/>
        <w:snapToGrid w:val="0"/>
        <w:ind w:leftChars="200" w:left="535" w:firstLineChars="200" w:firstLine="535"/>
        <w:rPr>
          <w:rFonts w:hAnsi="ＭＳ ゴシック"/>
          <w:color w:val="000000" w:themeColor="text1"/>
        </w:rPr>
      </w:pPr>
      <w:r w:rsidRPr="00D67DE8">
        <w:rPr>
          <w:rFonts w:hAnsi="ＭＳ ゴシック" w:hint="eastAsia"/>
          <w:color w:val="000000" w:themeColor="text1"/>
        </w:rPr>
        <w:t>一</w:t>
      </w:r>
      <w:r w:rsidR="006E2110" w:rsidRPr="00D67DE8">
        <w:rPr>
          <w:rFonts w:hAnsi="ＭＳ ゴシック" w:hint="eastAsia"/>
          <w:color w:val="000000" w:themeColor="text1"/>
        </w:rPr>
        <w:t xml:space="preserve">　地域生活支援員　</w:t>
      </w:r>
    </w:p>
    <w:p w14:paraId="081702E0" w14:textId="5F490583" w:rsidR="006E2110" w:rsidRPr="00D67DE8" w:rsidRDefault="006E2110" w:rsidP="002B2ED9">
      <w:pPr>
        <w:autoSpaceDE w:val="0"/>
        <w:autoSpaceDN w:val="0"/>
        <w:adjustRightInd w:val="0"/>
        <w:snapToGrid w:val="0"/>
        <w:ind w:leftChars="200" w:left="535" w:firstLineChars="400" w:firstLine="1071"/>
        <w:rPr>
          <w:rFonts w:hAnsi="ＭＳ ゴシック"/>
          <w:color w:val="000000" w:themeColor="text1"/>
        </w:rPr>
      </w:pPr>
      <w:r w:rsidRPr="00D67DE8">
        <w:rPr>
          <w:rFonts w:hAnsi="ＭＳ ゴシック" w:hint="eastAsia"/>
          <w:color w:val="000000" w:themeColor="text1"/>
        </w:rPr>
        <w:t>指定自立生活援助事業所ごとに、１以上</w:t>
      </w:r>
    </w:p>
    <w:p w14:paraId="75D5F27C" w14:textId="77777777" w:rsidR="006E2110" w:rsidRPr="00D67DE8" w:rsidRDefault="006E2110" w:rsidP="006E2110">
      <w:pPr>
        <w:autoSpaceDE w:val="0"/>
        <w:autoSpaceDN w:val="0"/>
        <w:adjustRightInd w:val="0"/>
        <w:snapToGrid w:val="0"/>
        <w:ind w:leftChars="500" w:left="1339" w:firstLineChars="100" w:firstLine="268"/>
        <w:rPr>
          <w:rFonts w:hAnsi="ＭＳ ゴシック"/>
          <w:color w:val="000000" w:themeColor="text1"/>
        </w:rPr>
      </w:pPr>
      <w:r w:rsidRPr="00D67DE8">
        <w:rPr>
          <w:rFonts w:hAnsi="ＭＳ ゴシック" w:hint="eastAsia"/>
          <w:color w:val="000000" w:themeColor="text1"/>
        </w:rPr>
        <w:t>なお、利用者の数が25又はその端数を増すごとに１とすることを標準とする。</w:t>
      </w:r>
    </w:p>
    <w:p w14:paraId="0F654E88" w14:textId="77777777" w:rsidR="0079634B" w:rsidRPr="00D67DE8" w:rsidRDefault="00FC4B0B">
      <w:pPr>
        <w:autoSpaceDE w:val="0"/>
        <w:autoSpaceDN w:val="0"/>
        <w:adjustRightInd w:val="0"/>
        <w:snapToGrid w:val="0"/>
        <w:ind w:leftChars="400" w:left="1339" w:hangingChars="100" w:hanging="268"/>
        <w:rPr>
          <w:rFonts w:hAnsi="ＭＳ ゴシック"/>
          <w:color w:val="000000" w:themeColor="text1"/>
        </w:rPr>
      </w:pPr>
      <w:r w:rsidRPr="00D67DE8">
        <w:rPr>
          <w:rFonts w:hAnsi="ＭＳ ゴシック" w:hint="eastAsia"/>
          <w:color w:val="000000" w:themeColor="text1"/>
        </w:rPr>
        <w:t>二</w:t>
      </w:r>
      <w:r w:rsidR="006E2110" w:rsidRPr="00D67DE8">
        <w:rPr>
          <w:rFonts w:hAnsi="ＭＳ ゴシック" w:hint="eastAsia"/>
          <w:color w:val="000000" w:themeColor="text1"/>
        </w:rPr>
        <w:t xml:space="preserve">　サービス管理責任者</w:t>
      </w:r>
    </w:p>
    <w:p w14:paraId="2BC47835" w14:textId="3C826603" w:rsidR="006E2110" w:rsidRPr="00D67DE8" w:rsidRDefault="006E2110" w:rsidP="002B2ED9">
      <w:pPr>
        <w:autoSpaceDE w:val="0"/>
        <w:autoSpaceDN w:val="0"/>
        <w:adjustRightInd w:val="0"/>
        <w:snapToGrid w:val="0"/>
        <w:ind w:leftChars="500" w:left="1339"/>
        <w:rPr>
          <w:rFonts w:hAnsi="ＭＳ ゴシック"/>
          <w:color w:val="000000" w:themeColor="text1"/>
        </w:rPr>
      </w:pPr>
      <w:r w:rsidRPr="00D67DE8">
        <w:rPr>
          <w:rFonts w:hAnsi="ＭＳ ゴシック" w:hint="eastAsia"/>
          <w:color w:val="000000" w:themeColor="text1"/>
        </w:rPr>
        <w:t xml:space="preserve">　</w:t>
      </w:r>
      <w:r w:rsidR="00661B3D" w:rsidRPr="00D67DE8">
        <w:rPr>
          <w:rFonts w:hAnsi="ＭＳ ゴシック" w:hint="eastAsia"/>
          <w:color w:val="000000" w:themeColor="text1"/>
        </w:rPr>
        <w:t>次</w:t>
      </w:r>
      <w:r w:rsidRPr="00D67DE8">
        <w:rPr>
          <w:rFonts w:hAnsi="ＭＳ ゴシック" w:hint="eastAsia"/>
          <w:color w:val="000000" w:themeColor="text1"/>
        </w:rPr>
        <w:t>に掲げる利用者の数の区分に応じ、それぞれに掲げる数</w:t>
      </w:r>
      <w:r w:rsidR="00661B3D" w:rsidRPr="00D67DE8">
        <w:rPr>
          <w:rFonts w:hAnsi="ＭＳ ゴシック" w:hint="eastAsia"/>
          <w:color w:val="000000" w:themeColor="text1"/>
        </w:rPr>
        <w:t>以上</w:t>
      </w:r>
    </w:p>
    <w:p w14:paraId="2B445828" w14:textId="77777777" w:rsidR="006E2110" w:rsidRPr="00D67DE8" w:rsidRDefault="006E2110" w:rsidP="002B2ED9">
      <w:pPr>
        <w:autoSpaceDE w:val="0"/>
        <w:autoSpaceDN w:val="0"/>
        <w:adjustRightInd w:val="0"/>
        <w:snapToGrid w:val="0"/>
        <w:ind w:leftChars="200" w:left="535" w:firstLineChars="400" w:firstLine="1071"/>
        <w:rPr>
          <w:rFonts w:hAnsi="ＭＳ ゴシック"/>
          <w:color w:val="000000" w:themeColor="text1"/>
        </w:rPr>
      </w:pPr>
      <w:r w:rsidRPr="00D67DE8">
        <w:rPr>
          <w:rFonts w:hAnsi="ＭＳ ゴシック" w:hint="eastAsia"/>
          <w:color w:val="000000" w:themeColor="text1"/>
        </w:rPr>
        <w:t>イ　利用者の数が30以下　１以上</w:t>
      </w:r>
      <w:r w:rsidRPr="00D67DE8">
        <w:rPr>
          <w:rFonts w:hAnsi="ＭＳ ゴシック" w:hint="eastAsia"/>
          <w:color w:val="000000" w:themeColor="text1"/>
        </w:rPr>
        <w:tab/>
      </w:r>
    </w:p>
    <w:p w14:paraId="6ADAA7D8" w14:textId="488AC331" w:rsidR="00AF25BB" w:rsidRPr="00D67DE8" w:rsidRDefault="006E2110" w:rsidP="006B6D88">
      <w:pPr>
        <w:autoSpaceDE w:val="0"/>
        <w:autoSpaceDN w:val="0"/>
        <w:adjustRightInd w:val="0"/>
        <w:snapToGrid w:val="0"/>
        <w:spacing w:afterLines="50" w:after="191"/>
        <w:ind w:leftChars="600" w:left="4819" w:hangingChars="1200" w:hanging="3213"/>
        <w:rPr>
          <w:rFonts w:hAnsi="ＭＳ ゴシック"/>
          <w:color w:val="000000" w:themeColor="text1"/>
        </w:rPr>
      </w:pPr>
      <w:r w:rsidRPr="00D67DE8">
        <w:rPr>
          <w:rFonts w:hAnsi="ＭＳ ゴシック" w:hint="eastAsia"/>
          <w:color w:val="000000" w:themeColor="text1"/>
        </w:rPr>
        <w:t>ロ　利用者の数が31以上　１に、利用者の数が30を超えて30又は</w:t>
      </w:r>
      <w:r w:rsidR="0066512F" w:rsidRPr="00D67DE8">
        <w:rPr>
          <w:rFonts w:hAnsi="ＭＳ ゴシック" w:hint="eastAsia"/>
          <w:color w:val="000000" w:themeColor="text1"/>
        </w:rPr>
        <w:t>その端数を増すごとに１</w:t>
      </w:r>
      <w:r w:rsidRPr="00D67DE8">
        <w:rPr>
          <w:rFonts w:hAnsi="ＭＳ ゴシック" w:hint="eastAsia"/>
          <w:color w:val="000000" w:themeColor="text1"/>
        </w:rPr>
        <w:t>を加えて得た数以上</w:t>
      </w:r>
    </w:p>
    <w:p w14:paraId="4E6EAEAE" w14:textId="77777777" w:rsidR="0031431C" w:rsidRPr="00D67DE8" w:rsidRDefault="0031431C" w:rsidP="00350F58">
      <w:pPr>
        <w:autoSpaceDE w:val="0"/>
        <w:autoSpaceDN w:val="0"/>
        <w:adjustRightInd w:val="0"/>
        <w:snapToGrid w:val="0"/>
        <w:ind w:leftChars="100" w:left="536" w:hangingChars="100" w:hanging="268"/>
        <w:rPr>
          <w:rFonts w:hAnsi="ＭＳ ゴシック"/>
          <w:b/>
          <w:color w:val="000000" w:themeColor="text1"/>
        </w:rPr>
      </w:pPr>
      <w:r w:rsidRPr="00D67DE8">
        <w:rPr>
          <w:rFonts w:hAnsi="ＭＳ ゴシック" w:hint="eastAsia"/>
          <w:color w:val="000000" w:themeColor="text1"/>
        </w:rPr>
        <w:t xml:space="preserve">　</w:t>
      </w:r>
      <w:r w:rsidRPr="00D67DE8">
        <w:rPr>
          <w:rFonts w:hAnsi="ＭＳ ゴシック" w:hint="eastAsia"/>
          <w:b/>
          <w:color w:val="000000" w:themeColor="text1"/>
        </w:rPr>
        <w:t>④　基本報酬・加算の設定</w:t>
      </w:r>
    </w:p>
    <w:p w14:paraId="07302D8B" w14:textId="77777777" w:rsidR="00350F58" w:rsidRPr="00D67DE8" w:rsidRDefault="0031431C" w:rsidP="0031431C">
      <w:pPr>
        <w:autoSpaceDE w:val="0"/>
        <w:autoSpaceDN w:val="0"/>
        <w:adjustRightInd w:val="0"/>
        <w:snapToGrid w:val="0"/>
        <w:ind w:leftChars="100" w:left="268" w:firstLineChars="200" w:firstLine="538"/>
        <w:rPr>
          <w:rFonts w:hAnsi="ＭＳ ゴシック"/>
          <w:b/>
          <w:color w:val="000000" w:themeColor="text1"/>
        </w:rPr>
      </w:pPr>
      <w:r w:rsidRPr="00D67DE8">
        <w:rPr>
          <w:rFonts w:hAnsi="ＭＳ ゴシック" w:hint="eastAsia"/>
          <w:b/>
          <w:color w:val="000000" w:themeColor="text1"/>
        </w:rPr>
        <w:t xml:space="preserve">ア　</w:t>
      </w:r>
      <w:r w:rsidR="00877AEC" w:rsidRPr="00D67DE8">
        <w:rPr>
          <w:rFonts w:hAnsi="ＭＳ ゴシック" w:hint="eastAsia"/>
          <w:b/>
          <w:color w:val="000000" w:themeColor="text1"/>
        </w:rPr>
        <w:t>毎月の包括的なサービスの評価</w:t>
      </w:r>
    </w:p>
    <w:p w14:paraId="5E4FE94A" w14:textId="77777777" w:rsidR="00350F58" w:rsidRPr="00D67DE8" w:rsidRDefault="00877AEC" w:rsidP="007A7816">
      <w:pPr>
        <w:tabs>
          <w:tab w:val="left" w:pos="1134"/>
          <w:tab w:val="left" w:pos="1276"/>
        </w:tabs>
        <w:autoSpaceDE w:val="0"/>
        <w:autoSpaceDN w:val="0"/>
        <w:adjustRightInd w:val="0"/>
        <w:snapToGrid w:val="0"/>
        <w:ind w:leftChars="400" w:left="1339" w:hangingChars="100" w:hanging="268"/>
        <w:rPr>
          <w:rFonts w:hAnsi="ＭＳ ゴシック"/>
          <w:color w:val="000000" w:themeColor="text1"/>
        </w:rPr>
      </w:pPr>
      <w:r w:rsidRPr="00D67DE8">
        <w:rPr>
          <w:rFonts w:hAnsi="ＭＳ ゴシック" w:hint="eastAsia"/>
          <w:color w:val="000000" w:themeColor="text1"/>
        </w:rPr>
        <w:t xml:space="preserve">・　</w:t>
      </w:r>
      <w:r w:rsidR="007A7816" w:rsidRPr="00D67DE8">
        <w:rPr>
          <w:rFonts w:hAnsi="ＭＳ ゴシック" w:hint="eastAsia"/>
          <w:color w:val="000000" w:themeColor="text1"/>
        </w:rPr>
        <w:t>定期的な</w:t>
      </w:r>
      <w:r w:rsidR="00350F58" w:rsidRPr="00D67DE8">
        <w:rPr>
          <w:rFonts w:hAnsi="ＭＳ ゴシック" w:hint="eastAsia"/>
          <w:color w:val="000000" w:themeColor="text1"/>
        </w:rPr>
        <w:t>居宅訪問を月２回以上行うことを算定要件とする。</w:t>
      </w:r>
    </w:p>
    <w:p w14:paraId="3AB593C6" w14:textId="77777777" w:rsidR="00350F58" w:rsidRPr="00D67DE8" w:rsidRDefault="00877AEC" w:rsidP="00A2264C">
      <w:pPr>
        <w:autoSpaceDE w:val="0"/>
        <w:autoSpaceDN w:val="0"/>
        <w:adjustRightInd w:val="0"/>
        <w:snapToGrid w:val="0"/>
        <w:ind w:left="1339" w:hangingChars="500" w:hanging="1339"/>
        <w:rPr>
          <w:rFonts w:hAnsi="ＭＳ ゴシック"/>
          <w:color w:val="000000" w:themeColor="text1"/>
        </w:rPr>
      </w:pPr>
      <w:r w:rsidRPr="00D67DE8">
        <w:rPr>
          <w:rFonts w:hAnsi="ＭＳ ゴシック" w:hint="eastAsia"/>
          <w:color w:val="000000" w:themeColor="text1"/>
        </w:rPr>
        <w:t xml:space="preserve">　　 </w:t>
      </w:r>
      <w:r w:rsidR="00EA45C8" w:rsidRPr="00D67DE8">
        <w:rPr>
          <w:rFonts w:hAnsi="ＭＳ ゴシック" w:hint="eastAsia"/>
          <w:color w:val="000000" w:themeColor="text1"/>
        </w:rPr>
        <w:t xml:space="preserve"> </w:t>
      </w:r>
      <w:r w:rsidR="0031431C" w:rsidRPr="00D67DE8">
        <w:rPr>
          <w:rFonts w:hAnsi="ＭＳ ゴシック" w:hint="eastAsia"/>
          <w:color w:val="000000" w:themeColor="text1"/>
        </w:rPr>
        <w:t xml:space="preserve">　</w:t>
      </w:r>
      <w:r w:rsidRPr="00D67DE8">
        <w:rPr>
          <w:rFonts w:hAnsi="ＭＳ ゴシック" w:hint="eastAsia"/>
          <w:color w:val="000000" w:themeColor="text1"/>
        </w:rPr>
        <w:t>・</w:t>
      </w:r>
      <w:r w:rsidR="00350F58" w:rsidRPr="00D67DE8">
        <w:rPr>
          <w:rFonts w:hAnsi="ＭＳ ゴシック" w:hint="eastAsia"/>
          <w:color w:val="000000" w:themeColor="text1"/>
        </w:rPr>
        <w:t xml:space="preserve">　障害者支援施設等から移行した直後（退所等の日から１年以内）の利用者については、関係機関との連絡調整や地域住民との関係づくりに要する業務量を評価する報酬を設定する。</w:t>
      </w:r>
    </w:p>
    <w:p w14:paraId="1CD0EEF9" w14:textId="2F7715B9" w:rsidR="00350F58" w:rsidRPr="00D67DE8" w:rsidRDefault="00877AEC" w:rsidP="00A35F38">
      <w:pPr>
        <w:autoSpaceDE w:val="0"/>
        <w:autoSpaceDN w:val="0"/>
        <w:adjustRightInd w:val="0"/>
        <w:snapToGrid w:val="0"/>
        <w:spacing w:afterLines="30" w:after="114"/>
        <w:ind w:left="1339" w:hangingChars="500" w:hanging="1339"/>
        <w:rPr>
          <w:rFonts w:hAnsi="ＭＳ ゴシック"/>
          <w:color w:val="000000" w:themeColor="text1"/>
        </w:rPr>
      </w:pPr>
      <w:r w:rsidRPr="00D67DE8">
        <w:rPr>
          <w:rFonts w:hAnsi="ＭＳ ゴシック" w:hint="eastAsia"/>
          <w:color w:val="000000" w:themeColor="text1"/>
        </w:rPr>
        <w:t xml:space="preserve">　   </w:t>
      </w:r>
      <w:r w:rsidR="00EA45C8" w:rsidRPr="00D67DE8">
        <w:rPr>
          <w:rFonts w:hAnsi="ＭＳ ゴシック" w:hint="eastAsia"/>
          <w:color w:val="000000" w:themeColor="text1"/>
        </w:rPr>
        <w:t xml:space="preserve"> </w:t>
      </w:r>
      <w:r w:rsidR="0031431C" w:rsidRPr="00D67DE8">
        <w:rPr>
          <w:rFonts w:hAnsi="ＭＳ ゴシック" w:hint="eastAsia"/>
          <w:color w:val="000000" w:themeColor="text1"/>
        </w:rPr>
        <w:t xml:space="preserve">　</w:t>
      </w:r>
      <w:r w:rsidRPr="00D67DE8">
        <w:rPr>
          <w:rFonts w:hAnsi="ＭＳ ゴシック" w:hint="eastAsia"/>
          <w:color w:val="000000" w:themeColor="text1"/>
        </w:rPr>
        <w:t>・</w:t>
      </w:r>
      <w:r w:rsidR="00350F58" w:rsidRPr="00D67DE8">
        <w:rPr>
          <w:rFonts w:hAnsi="ＭＳ ゴシック" w:hint="eastAsia"/>
          <w:color w:val="000000" w:themeColor="text1"/>
        </w:rPr>
        <w:t xml:space="preserve">　適正なサービス量を提供する観点から、１人の地域生活支援員が支援する利用者数を</w:t>
      </w:r>
      <w:r w:rsidR="00F17B75" w:rsidRPr="00D67DE8">
        <w:rPr>
          <w:rFonts w:hAnsi="ＭＳ ゴシック" w:hint="eastAsia"/>
          <w:color w:val="000000" w:themeColor="text1"/>
        </w:rPr>
        <w:t>人員基準では</w:t>
      </w:r>
      <w:r w:rsidR="00350F58" w:rsidRPr="00D67DE8">
        <w:rPr>
          <w:rFonts w:hAnsi="ＭＳ ゴシック" w:hint="eastAsia"/>
          <w:color w:val="000000" w:themeColor="text1"/>
        </w:rPr>
        <w:t>「標準として25</w:t>
      </w:r>
      <w:r w:rsidR="00F17B75" w:rsidRPr="00D67DE8">
        <w:rPr>
          <w:rFonts w:hAnsi="ＭＳ ゴシック" w:hint="eastAsia"/>
          <w:color w:val="000000" w:themeColor="text1"/>
        </w:rPr>
        <w:t>人」としている</w:t>
      </w:r>
      <w:r w:rsidR="00350F58" w:rsidRPr="00D67DE8">
        <w:rPr>
          <w:rFonts w:hAnsi="ＭＳ ゴシック" w:hint="eastAsia"/>
          <w:color w:val="000000" w:themeColor="text1"/>
        </w:rPr>
        <w:t>が、報酬上は「30人」を</w:t>
      </w:r>
      <w:r w:rsidR="00F17B75" w:rsidRPr="00D67DE8">
        <w:rPr>
          <w:rFonts w:hAnsi="ＭＳ ゴシック" w:hint="eastAsia"/>
          <w:color w:val="000000" w:themeColor="text1"/>
        </w:rPr>
        <w:t>超えた場合の</w:t>
      </w:r>
      <w:r w:rsidR="00350F58" w:rsidRPr="00D67DE8">
        <w:rPr>
          <w:rFonts w:hAnsi="ＭＳ ゴシック" w:hint="eastAsia"/>
          <w:color w:val="000000" w:themeColor="text1"/>
        </w:rPr>
        <w:t>報酬を設定する。</w:t>
      </w:r>
    </w:p>
    <w:tbl>
      <w:tblPr>
        <w:tblW w:w="9355"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5"/>
      </w:tblGrid>
      <w:tr w:rsidR="00350F58" w:rsidRPr="00D67DE8" w14:paraId="3B758EC1" w14:textId="77777777" w:rsidTr="006B6D88">
        <w:trPr>
          <w:trHeight w:val="944"/>
        </w:trPr>
        <w:tc>
          <w:tcPr>
            <w:tcW w:w="9355" w:type="dxa"/>
          </w:tcPr>
          <w:p w14:paraId="5D1B1A23" w14:textId="07011F1E" w:rsidR="0043076C" w:rsidRPr="00D67DE8" w:rsidRDefault="00DB19E9" w:rsidP="00AF25BB">
            <w:pPr>
              <w:tabs>
                <w:tab w:val="right" w:pos="164"/>
              </w:tabs>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43076C" w:rsidRPr="00D67DE8">
              <w:rPr>
                <w:rFonts w:hAnsi="ＭＳ ゴシック" w:hint="eastAsia"/>
                <w:color w:val="000000" w:themeColor="text1"/>
              </w:rPr>
              <w:t>自立生活援助サービス費の設定</w:t>
            </w:r>
            <w:r w:rsidRPr="00D67DE8">
              <w:rPr>
                <w:rFonts w:hAnsi="ＭＳ ゴシック" w:hint="eastAsia"/>
                <w:color w:val="000000" w:themeColor="text1"/>
              </w:rPr>
              <w:t>≫</w:t>
            </w:r>
          </w:p>
          <w:p w14:paraId="73C6A1B4" w14:textId="77777777" w:rsidR="00350F58" w:rsidRPr="00D67DE8" w:rsidRDefault="0043076C" w:rsidP="0043076C">
            <w:pPr>
              <w:autoSpaceDE w:val="0"/>
              <w:autoSpaceDN w:val="0"/>
              <w:adjustRightInd w:val="0"/>
              <w:snapToGrid w:val="0"/>
              <w:ind w:firstLineChars="50" w:firstLine="134"/>
              <w:rPr>
                <w:rFonts w:hAnsi="ＭＳ ゴシック"/>
                <w:color w:val="000000" w:themeColor="text1"/>
                <w:sz w:val="21"/>
              </w:rPr>
            </w:pPr>
            <w:r w:rsidRPr="00D67DE8">
              <w:rPr>
                <w:rFonts w:hAnsi="ＭＳ ゴシック" w:hint="eastAsia"/>
                <w:color w:val="000000" w:themeColor="text1"/>
                <w:u w:val="single"/>
              </w:rPr>
              <w:t xml:space="preserve">イ　</w:t>
            </w:r>
            <w:r w:rsidR="00350F58" w:rsidRPr="00D67DE8">
              <w:rPr>
                <w:rFonts w:hAnsi="ＭＳ ゴシック" w:hint="eastAsia"/>
                <w:color w:val="000000" w:themeColor="text1"/>
                <w:u w:val="single"/>
              </w:rPr>
              <w:t>自立生活援助サービス費（Ⅰ）</w:t>
            </w:r>
            <w:r w:rsidR="00350F58" w:rsidRPr="00D67DE8">
              <w:rPr>
                <w:rFonts w:hAnsi="ＭＳ ゴシック" w:hint="eastAsia"/>
                <w:color w:val="000000" w:themeColor="text1"/>
              </w:rPr>
              <w:t>【新設】</w:t>
            </w:r>
            <w:r w:rsidR="00350F58" w:rsidRPr="00D67DE8">
              <w:rPr>
                <w:rFonts w:hAnsi="ＭＳ ゴシック" w:hint="eastAsia"/>
                <w:color w:val="000000" w:themeColor="text1"/>
                <w:sz w:val="21"/>
              </w:rPr>
              <w:t>※退所等から１年以内の利用者</w:t>
            </w:r>
          </w:p>
          <w:p w14:paraId="2636734C" w14:textId="77777777" w:rsidR="0043076C" w:rsidRPr="00D67DE8" w:rsidRDefault="0043076C" w:rsidP="0043076C">
            <w:pPr>
              <w:autoSpaceDE w:val="0"/>
              <w:autoSpaceDN w:val="0"/>
              <w:adjustRightInd w:val="0"/>
              <w:snapToGrid w:val="0"/>
              <w:spacing w:afterLines="20" w:after="76"/>
              <w:ind w:firstLineChars="50" w:firstLine="134"/>
              <w:rPr>
                <w:rFonts w:hAnsi="ＭＳ ゴシック"/>
                <w:color w:val="000000" w:themeColor="text1"/>
              </w:rPr>
            </w:pPr>
            <w:r w:rsidRPr="00D67DE8">
              <w:rPr>
                <w:rFonts w:hAnsi="ＭＳ ゴシック" w:hint="eastAsia"/>
                <w:color w:val="000000" w:themeColor="text1"/>
              </w:rPr>
              <w:t>（１）</w:t>
            </w:r>
            <w:r w:rsidR="00350F58" w:rsidRPr="00D67DE8">
              <w:rPr>
                <w:rFonts w:hAnsi="ＭＳ ゴシック" w:hint="eastAsia"/>
                <w:color w:val="000000" w:themeColor="text1"/>
              </w:rPr>
              <w:t>利用者数を地域生活支援員の人数で除した数が30未満</w:t>
            </w:r>
            <w:r w:rsidR="00953242" w:rsidRPr="00D67DE8">
              <w:rPr>
                <w:rFonts w:hAnsi="ＭＳ ゴシック" w:hint="eastAsia"/>
                <w:color w:val="000000" w:themeColor="text1"/>
              </w:rPr>
              <w:t xml:space="preserve">　</w:t>
            </w:r>
          </w:p>
          <w:p w14:paraId="11F1FCA9" w14:textId="77777777" w:rsidR="00350F58" w:rsidRPr="00D67DE8" w:rsidRDefault="00350F58" w:rsidP="0043076C">
            <w:pPr>
              <w:autoSpaceDE w:val="0"/>
              <w:autoSpaceDN w:val="0"/>
              <w:adjustRightInd w:val="0"/>
              <w:snapToGrid w:val="0"/>
              <w:spacing w:afterLines="20" w:after="76"/>
              <w:ind w:firstLineChars="2750" w:firstLine="7362"/>
              <w:rPr>
                <w:rFonts w:hAnsi="ＭＳ ゴシック"/>
                <w:color w:val="000000" w:themeColor="text1"/>
              </w:rPr>
            </w:pPr>
            <w:r w:rsidRPr="00D67DE8">
              <w:rPr>
                <w:rFonts w:hAnsi="ＭＳ ゴシック" w:hint="eastAsia"/>
                <w:color w:val="000000" w:themeColor="text1"/>
              </w:rPr>
              <w:t>1,547単位／月</w:t>
            </w:r>
          </w:p>
          <w:p w14:paraId="0B768EE7" w14:textId="77777777" w:rsidR="0043076C" w:rsidRPr="00D67DE8" w:rsidRDefault="0043076C" w:rsidP="0043076C">
            <w:pPr>
              <w:autoSpaceDE w:val="0"/>
              <w:autoSpaceDN w:val="0"/>
              <w:adjustRightInd w:val="0"/>
              <w:snapToGrid w:val="0"/>
              <w:spacing w:afterLines="20" w:after="76"/>
              <w:ind w:firstLineChars="50" w:firstLine="134"/>
              <w:rPr>
                <w:rFonts w:hAnsi="ＭＳ ゴシック"/>
                <w:color w:val="000000" w:themeColor="text1"/>
              </w:rPr>
            </w:pPr>
            <w:r w:rsidRPr="00D67DE8">
              <w:rPr>
                <w:rFonts w:hAnsi="ＭＳ ゴシック" w:hint="eastAsia"/>
                <w:color w:val="000000" w:themeColor="text1"/>
              </w:rPr>
              <w:t>（２）</w:t>
            </w:r>
            <w:r w:rsidR="00350F58" w:rsidRPr="00D67DE8">
              <w:rPr>
                <w:rFonts w:hAnsi="ＭＳ ゴシック" w:hint="eastAsia"/>
                <w:color w:val="000000" w:themeColor="text1"/>
              </w:rPr>
              <w:t>利用者数を地域生活支援員の人数で除した数が30以上</w:t>
            </w:r>
            <w:r w:rsidR="00953242" w:rsidRPr="00D67DE8">
              <w:rPr>
                <w:rFonts w:hAnsi="ＭＳ ゴシック" w:hint="eastAsia"/>
                <w:color w:val="000000" w:themeColor="text1"/>
              </w:rPr>
              <w:t xml:space="preserve"> </w:t>
            </w:r>
          </w:p>
          <w:p w14:paraId="7B2994C1" w14:textId="0689213E" w:rsidR="00350F58" w:rsidRPr="00D67DE8" w:rsidRDefault="00953242" w:rsidP="00AF25BB">
            <w:pPr>
              <w:autoSpaceDE w:val="0"/>
              <w:autoSpaceDN w:val="0"/>
              <w:adjustRightInd w:val="0"/>
              <w:snapToGrid w:val="0"/>
              <w:spacing w:afterLines="20" w:after="76"/>
              <w:ind w:firstLineChars="2700" w:firstLine="7228"/>
              <w:rPr>
                <w:rFonts w:hAnsi="ＭＳ ゴシック"/>
                <w:color w:val="000000" w:themeColor="text1"/>
              </w:rPr>
            </w:pPr>
            <w:r w:rsidRPr="00D67DE8">
              <w:rPr>
                <w:rFonts w:hAnsi="ＭＳ ゴシック" w:hint="eastAsia"/>
                <w:color w:val="000000" w:themeColor="text1"/>
              </w:rPr>
              <w:t xml:space="preserve"> </w:t>
            </w:r>
            <w:r w:rsidR="00350F58" w:rsidRPr="00D67DE8">
              <w:rPr>
                <w:rFonts w:hAnsi="ＭＳ ゴシック" w:hint="eastAsia"/>
                <w:color w:val="000000" w:themeColor="text1"/>
              </w:rPr>
              <w:t>1,083単位／月</w:t>
            </w:r>
          </w:p>
          <w:p w14:paraId="053CB737" w14:textId="77777777" w:rsidR="00350F58" w:rsidRPr="00D67DE8" w:rsidRDefault="0043076C" w:rsidP="000423D3">
            <w:pPr>
              <w:autoSpaceDE w:val="0"/>
              <w:autoSpaceDN w:val="0"/>
              <w:adjustRightInd w:val="0"/>
              <w:snapToGrid w:val="0"/>
              <w:spacing w:afterLines="20" w:after="76"/>
              <w:ind w:firstLineChars="50" w:firstLine="134"/>
              <w:rPr>
                <w:rFonts w:hAnsi="ＭＳ ゴシック"/>
                <w:color w:val="000000" w:themeColor="text1"/>
              </w:rPr>
            </w:pPr>
            <w:r w:rsidRPr="00D67DE8">
              <w:rPr>
                <w:rFonts w:hAnsi="ＭＳ ゴシック" w:hint="eastAsia"/>
                <w:color w:val="000000" w:themeColor="text1"/>
                <w:u w:val="single"/>
              </w:rPr>
              <w:t xml:space="preserve">ロ　</w:t>
            </w:r>
            <w:r w:rsidR="00350F58" w:rsidRPr="00D67DE8">
              <w:rPr>
                <w:rFonts w:hAnsi="ＭＳ ゴシック" w:hint="eastAsia"/>
                <w:color w:val="000000" w:themeColor="text1"/>
                <w:u w:val="single"/>
              </w:rPr>
              <w:t>自立生活援助サービス費（Ⅱ）</w:t>
            </w:r>
            <w:r w:rsidR="00350F58" w:rsidRPr="00D67DE8">
              <w:rPr>
                <w:rFonts w:hAnsi="ＭＳ ゴシック" w:hint="eastAsia"/>
                <w:color w:val="000000" w:themeColor="text1"/>
              </w:rPr>
              <w:t>【新設】</w:t>
            </w:r>
            <w:r w:rsidR="00350F58" w:rsidRPr="00D67DE8">
              <w:rPr>
                <w:rFonts w:hAnsi="ＭＳ ゴシック" w:hint="eastAsia"/>
                <w:color w:val="000000" w:themeColor="text1"/>
                <w:sz w:val="21"/>
              </w:rPr>
              <w:t>※退所等から１年を超える利用者</w:t>
            </w:r>
          </w:p>
          <w:p w14:paraId="054D5947" w14:textId="77777777" w:rsidR="0043076C" w:rsidRPr="00D67DE8" w:rsidRDefault="0043076C" w:rsidP="00D60248">
            <w:pPr>
              <w:autoSpaceDE w:val="0"/>
              <w:autoSpaceDN w:val="0"/>
              <w:adjustRightInd w:val="0"/>
              <w:snapToGrid w:val="0"/>
              <w:spacing w:afterLines="20" w:after="76"/>
              <w:ind w:firstLineChars="50" w:firstLine="134"/>
              <w:rPr>
                <w:rFonts w:hAnsi="ＭＳ ゴシック"/>
                <w:color w:val="000000" w:themeColor="text1"/>
              </w:rPr>
            </w:pPr>
            <w:r w:rsidRPr="00D67DE8">
              <w:rPr>
                <w:rFonts w:hAnsi="ＭＳ ゴシック" w:hint="eastAsia"/>
                <w:color w:val="000000" w:themeColor="text1"/>
              </w:rPr>
              <w:t>（１）</w:t>
            </w:r>
            <w:r w:rsidR="00350F58" w:rsidRPr="00D67DE8">
              <w:rPr>
                <w:rFonts w:hAnsi="ＭＳ ゴシック" w:hint="eastAsia"/>
                <w:color w:val="000000" w:themeColor="text1"/>
              </w:rPr>
              <w:t>利用者数を地域生活支援員の人数で除した数が30未満</w:t>
            </w:r>
          </w:p>
          <w:p w14:paraId="0366B74A" w14:textId="77777777" w:rsidR="00350F58" w:rsidRPr="00D67DE8" w:rsidRDefault="00953242" w:rsidP="0043076C">
            <w:pPr>
              <w:autoSpaceDE w:val="0"/>
              <w:autoSpaceDN w:val="0"/>
              <w:adjustRightInd w:val="0"/>
              <w:snapToGrid w:val="0"/>
              <w:spacing w:afterLines="20" w:after="76"/>
              <w:ind w:leftChars="150" w:left="402" w:firstLineChars="2500" w:firstLine="6693"/>
              <w:rPr>
                <w:rFonts w:hAnsi="ＭＳ ゴシック"/>
                <w:color w:val="000000" w:themeColor="text1"/>
              </w:rPr>
            </w:pPr>
            <w:r w:rsidRPr="00D67DE8">
              <w:rPr>
                <w:rFonts w:hAnsi="ＭＳ ゴシック" w:hint="eastAsia"/>
                <w:color w:val="000000" w:themeColor="text1"/>
              </w:rPr>
              <w:t xml:space="preserve">  </w:t>
            </w:r>
            <w:r w:rsidR="00350F58" w:rsidRPr="00D67DE8">
              <w:rPr>
                <w:rFonts w:hAnsi="ＭＳ ゴシック" w:hint="eastAsia"/>
                <w:color w:val="000000" w:themeColor="text1"/>
              </w:rPr>
              <w:t>1,158単位／月</w:t>
            </w:r>
          </w:p>
          <w:p w14:paraId="169231BB" w14:textId="77777777" w:rsidR="0043076C" w:rsidRPr="00D67DE8" w:rsidRDefault="0043076C" w:rsidP="00D60248">
            <w:pPr>
              <w:autoSpaceDE w:val="0"/>
              <w:autoSpaceDN w:val="0"/>
              <w:adjustRightInd w:val="0"/>
              <w:snapToGrid w:val="0"/>
              <w:spacing w:afterLines="50" w:after="191"/>
              <w:ind w:firstLineChars="50" w:firstLine="134"/>
              <w:rPr>
                <w:rFonts w:hAnsi="ＭＳ ゴシック"/>
                <w:color w:val="000000" w:themeColor="text1"/>
              </w:rPr>
            </w:pPr>
            <w:r w:rsidRPr="00D67DE8">
              <w:rPr>
                <w:rFonts w:hAnsi="ＭＳ ゴシック" w:hint="eastAsia"/>
                <w:color w:val="000000" w:themeColor="text1"/>
              </w:rPr>
              <w:t>（２）</w:t>
            </w:r>
            <w:r w:rsidR="00350F58" w:rsidRPr="00D67DE8">
              <w:rPr>
                <w:rFonts w:hAnsi="ＭＳ ゴシック" w:hint="eastAsia"/>
                <w:color w:val="000000" w:themeColor="text1"/>
              </w:rPr>
              <w:t>利用者数を地域生活支援員の人数で除した数が30以上</w:t>
            </w:r>
            <w:r w:rsidR="00953242" w:rsidRPr="00D67DE8">
              <w:rPr>
                <w:rFonts w:hAnsi="ＭＳ ゴシック" w:hint="eastAsia"/>
                <w:color w:val="000000" w:themeColor="text1"/>
              </w:rPr>
              <w:t xml:space="preserve">    </w:t>
            </w:r>
          </w:p>
          <w:p w14:paraId="018A8DFB" w14:textId="77777777" w:rsidR="00350F58" w:rsidRPr="00D67DE8" w:rsidRDefault="00350F58" w:rsidP="00AF25BB">
            <w:pPr>
              <w:autoSpaceDE w:val="0"/>
              <w:autoSpaceDN w:val="0"/>
              <w:adjustRightInd w:val="0"/>
              <w:snapToGrid w:val="0"/>
              <w:spacing w:afterLines="30" w:after="114"/>
              <w:ind w:leftChars="100" w:left="268" w:firstLineChars="2750" w:firstLine="7362"/>
              <w:rPr>
                <w:rFonts w:hAnsi="ＭＳ ゴシック"/>
                <w:color w:val="000000" w:themeColor="text1"/>
              </w:rPr>
            </w:pPr>
            <w:r w:rsidRPr="00D67DE8">
              <w:rPr>
                <w:rFonts w:hAnsi="ＭＳ ゴシック" w:hint="eastAsia"/>
                <w:color w:val="000000" w:themeColor="text1"/>
              </w:rPr>
              <w:t>811単位／月</w:t>
            </w:r>
          </w:p>
        </w:tc>
      </w:tr>
    </w:tbl>
    <w:p w14:paraId="27F26146" w14:textId="77777777" w:rsidR="005F0D6C" w:rsidRPr="00D67DE8" w:rsidRDefault="005F0D6C" w:rsidP="0031431C">
      <w:pPr>
        <w:autoSpaceDE w:val="0"/>
        <w:autoSpaceDN w:val="0"/>
        <w:adjustRightInd w:val="0"/>
        <w:snapToGrid w:val="0"/>
        <w:ind w:leftChars="100" w:left="268" w:firstLineChars="200" w:firstLine="538"/>
        <w:rPr>
          <w:rFonts w:hAnsi="ＭＳ ゴシック"/>
          <w:b/>
          <w:color w:val="000000" w:themeColor="text1"/>
        </w:rPr>
      </w:pPr>
    </w:p>
    <w:p w14:paraId="188A9399" w14:textId="77777777" w:rsidR="00350F58" w:rsidRPr="00D67DE8" w:rsidRDefault="0031431C" w:rsidP="0031431C">
      <w:pPr>
        <w:autoSpaceDE w:val="0"/>
        <w:autoSpaceDN w:val="0"/>
        <w:adjustRightInd w:val="0"/>
        <w:snapToGrid w:val="0"/>
        <w:ind w:leftChars="100" w:left="268" w:firstLineChars="200" w:firstLine="538"/>
        <w:rPr>
          <w:rFonts w:hAnsi="ＭＳ ゴシック"/>
          <w:b/>
          <w:color w:val="000000" w:themeColor="text1"/>
        </w:rPr>
      </w:pPr>
      <w:r w:rsidRPr="00D67DE8">
        <w:rPr>
          <w:rFonts w:hAnsi="ＭＳ ゴシック" w:hint="eastAsia"/>
          <w:b/>
          <w:color w:val="000000" w:themeColor="text1"/>
        </w:rPr>
        <w:t>イ</w:t>
      </w:r>
      <w:r w:rsidR="00EA45C8" w:rsidRPr="00D67DE8">
        <w:rPr>
          <w:rFonts w:hAnsi="ＭＳ ゴシック" w:hint="eastAsia"/>
          <w:b/>
          <w:color w:val="000000" w:themeColor="text1"/>
        </w:rPr>
        <w:t xml:space="preserve">　特に支援が必要となる場合等の評価</w:t>
      </w:r>
    </w:p>
    <w:p w14:paraId="174D0DE8" w14:textId="16911897" w:rsidR="00350F58" w:rsidRPr="00D67DE8" w:rsidRDefault="00EA45C8" w:rsidP="003C4557">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w:t>
      </w:r>
      <w:r w:rsidR="00350F58" w:rsidRPr="00D67DE8">
        <w:rPr>
          <w:rFonts w:hAnsi="ＭＳ ゴシック" w:hint="eastAsia"/>
          <w:color w:val="000000" w:themeColor="text1"/>
        </w:rPr>
        <w:t xml:space="preserve">　特に業務量が集中する支援を開始した</w:t>
      </w:r>
      <w:r w:rsidR="004C178B" w:rsidRPr="00D67DE8">
        <w:rPr>
          <w:rFonts w:hAnsi="ＭＳ ゴシック" w:hint="eastAsia"/>
          <w:color w:val="000000" w:themeColor="text1"/>
        </w:rPr>
        <w:t>月及び利用者が居宅から外出した際に支援を行った月については、更</w:t>
      </w:r>
      <w:r w:rsidR="00350F58" w:rsidRPr="00D67DE8">
        <w:rPr>
          <w:rFonts w:hAnsi="ＭＳ ゴシック" w:hint="eastAsia"/>
          <w:color w:val="000000" w:themeColor="text1"/>
        </w:rPr>
        <w:t>に一定単位</w:t>
      </w:r>
      <w:r w:rsidR="00703346" w:rsidRPr="00D67DE8">
        <w:rPr>
          <w:rFonts w:hAnsi="ＭＳ ゴシック" w:hint="eastAsia"/>
          <w:color w:val="000000" w:themeColor="text1"/>
        </w:rPr>
        <w:t>数</w:t>
      </w:r>
      <w:r w:rsidR="00350F58" w:rsidRPr="00D67DE8">
        <w:rPr>
          <w:rFonts w:hAnsi="ＭＳ ゴシック" w:hint="eastAsia"/>
          <w:color w:val="000000" w:themeColor="text1"/>
        </w:rPr>
        <w:t>を加算する。</w:t>
      </w:r>
    </w:p>
    <w:tbl>
      <w:tblPr>
        <w:tblW w:w="9355"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5"/>
      </w:tblGrid>
      <w:tr w:rsidR="00350F58" w:rsidRPr="00D67DE8" w14:paraId="52978BB6" w14:textId="77777777" w:rsidTr="00EA45C8">
        <w:trPr>
          <w:trHeight w:val="375"/>
        </w:trPr>
        <w:tc>
          <w:tcPr>
            <w:tcW w:w="9355" w:type="dxa"/>
          </w:tcPr>
          <w:p w14:paraId="021B2F0A" w14:textId="77777777" w:rsidR="00350F58" w:rsidRPr="00D67DE8" w:rsidRDefault="00DB19E9" w:rsidP="00AF25BB">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00350F58" w:rsidRPr="00D67DE8">
              <w:rPr>
                <w:rFonts w:hAnsi="ＭＳ ゴシック" w:hint="eastAsia"/>
                <w:color w:val="000000" w:themeColor="text1"/>
                <w:u w:val="single"/>
              </w:rPr>
              <w:t>初回加算</w:t>
            </w:r>
            <w:r w:rsidR="00350F58" w:rsidRPr="00D67DE8">
              <w:rPr>
                <w:rFonts w:hAnsi="ＭＳ ゴシック" w:hint="eastAsia"/>
                <w:color w:val="000000" w:themeColor="text1"/>
              </w:rPr>
              <w:t>【新設】</w:t>
            </w:r>
            <w:r w:rsidRPr="00D67DE8">
              <w:rPr>
                <w:rFonts w:hAnsi="ＭＳ ゴシック" w:hint="eastAsia"/>
                <w:color w:val="000000" w:themeColor="text1"/>
              </w:rPr>
              <w:t>≫</w:t>
            </w:r>
            <w:r w:rsidR="003C4557" w:rsidRPr="00D67DE8">
              <w:rPr>
                <w:rFonts w:hAnsi="ＭＳ ゴシック" w:hint="eastAsia"/>
                <w:color w:val="000000" w:themeColor="text1"/>
              </w:rPr>
              <w:t xml:space="preserve">　　　　</w:t>
            </w:r>
            <w:r w:rsidR="00350F58" w:rsidRPr="00D67DE8">
              <w:rPr>
                <w:rFonts w:hAnsi="ＭＳ ゴシック" w:hint="eastAsia"/>
                <w:color w:val="000000" w:themeColor="text1"/>
              </w:rPr>
              <w:t>500単位／月</w:t>
            </w:r>
          </w:p>
          <w:p w14:paraId="67E8371F" w14:textId="77777777" w:rsidR="00350F58" w:rsidRPr="00D67DE8" w:rsidRDefault="00DB19E9" w:rsidP="00AF25BB">
            <w:pPr>
              <w:autoSpaceDE w:val="0"/>
              <w:autoSpaceDN w:val="0"/>
              <w:adjustRightInd w:val="0"/>
              <w:snapToGrid w:val="0"/>
              <w:spacing w:afterLines="30" w:after="114"/>
              <w:rPr>
                <w:rFonts w:hAnsi="ＭＳ ゴシック"/>
                <w:color w:val="000000" w:themeColor="text1"/>
              </w:rPr>
            </w:pPr>
            <w:r w:rsidRPr="00D67DE8">
              <w:rPr>
                <w:rFonts w:hAnsi="ＭＳ ゴシック" w:hint="eastAsia"/>
                <w:color w:val="000000" w:themeColor="text1"/>
              </w:rPr>
              <w:t>≪</w:t>
            </w:r>
            <w:r w:rsidR="00350F58" w:rsidRPr="00D67DE8">
              <w:rPr>
                <w:rFonts w:hAnsi="ＭＳ ゴシック" w:hint="eastAsia"/>
                <w:color w:val="000000" w:themeColor="text1"/>
                <w:u w:val="single"/>
              </w:rPr>
              <w:t>同行支援加算</w:t>
            </w:r>
            <w:r w:rsidR="00350F58" w:rsidRPr="00D67DE8">
              <w:rPr>
                <w:rFonts w:hAnsi="ＭＳ ゴシック" w:hint="eastAsia"/>
                <w:color w:val="000000" w:themeColor="text1"/>
              </w:rPr>
              <w:t>【新設】</w:t>
            </w:r>
            <w:r w:rsidRPr="00D67DE8">
              <w:rPr>
                <w:rFonts w:hAnsi="ＭＳ ゴシック" w:hint="eastAsia"/>
                <w:color w:val="000000" w:themeColor="text1"/>
              </w:rPr>
              <w:t>≫</w:t>
            </w:r>
            <w:r w:rsidR="00350F58" w:rsidRPr="00D67DE8">
              <w:rPr>
                <w:rFonts w:hAnsi="ＭＳ ゴシック" w:hint="eastAsia"/>
                <w:color w:val="000000" w:themeColor="text1"/>
              </w:rPr>
              <w:t xml:space="preserve">　</w:t>
            </w:r>
            <w:r w:rsidR="003C4557" w:rsidRPr="00D67DE8">
              <w:rPr>
                <w:rFonts w:hAnsi="ＭＳ ゴシック" w:hint="eastAsia"/>
                <w:color w:val="000000" w:themeColor="text1"/>
              </w:rPr>
              <w:t xml:space="preserve">　</w:t>
            </w:r>
            <w:r w:rsidR="00350F58" w:rsidRPr="00D67DE8">
              <w:rPr>
                <w:rFonts w:hAnsi="ＭＳ ゴシック" w:hint="eastAsia"/>
                <w:color w:val="000000" w:themeColor="text1"/>
              </w:rPr>
              <w:t>500単位／月</w:t>
            </w:r>
          </w:p>
        </w:tc>
      </w:tr>
    </w:tbl>
    <w:p w14:paraId="1AD7A1BB" w14:textId="77777777" w:rsidR="00350F58" w:rsidRPr="00D67DE8" w:rsidRDefault="00350F58" w:rsidP="00350F58">
      <w:pPr>
        <w:autoSpaceDE w:val="0"/>
        <w:autoSpaceDN w:val="0"/>
        <w:adjustRightInd w:val="0"/>
        <w:snapToGrid w:val="0"/>
        <w:ind w:leftChars="100" w:left="536" w:hangingChars="100" w:hanging="268"/>
        <w:rPr>
          <w:rFonts w:hAnsi="ＭＳ ゴシック"/>
          <w:color w:val="000000" w:themeColor="text1"/>
        </w:rPr>
      </w:pPr>
    </w:p>
    <w:p w14:paraId="5D6449E4" w14:textId="77777777" w:rsidR="00350F58" w:rsidRPr="00D67DE8" w:rsidRDefault="0031431C" w:rsidP="0031431C">
      <w:pPr>
        <w:autoSpaceDE w:val="0"/>
        <w:autoSpaceDN w:val="0"/>
        <w:adjustRightInd w:val="0"/>
        <w:snapToGrid w:val="0"/>
        <w:ind w:leftChars="100" w:left="268" w:firstLineChars="200" w:firstLine="538"/>
        <w:rPr>
          <w:rFonts w:hAnsi="ＭＳ ゴシック"/>
          <w:b/>
          <w:color w:val="000000" w:themeColor="text1"/>
        </w:rPr>
      </w:pPr>
      <w:r w:rsidRPr="00D67DE8">
        <w:rPr>
          <w:rFonts w:hAnsi="ＭＳ ゴシック" w:hint="eastAsia"/>
          <w:b/>
          <w:color w:val="000000" w:themeColor="text1"/>
        </w:rPr>
        <w:t>ウ</w:t>
      </w:r>
      <w:r w:rsidR="00A8004A" w:rsidRPr="00D67DE8">
        <w:rPr>
          <w:rFonts w:hAnsi="ＭＳ ゴシック" w:hint="eastAsia"/>
          <w:b/>
          <w:color w:val="000000" w:themeColor="text1"/>
        </w:rPr>
        <w:t xml:space="preserve">　その他</w:t>
      </w:r>
    </w:p>
    <w:p w14:paraId="6B738A30" w14:textId="77777777" w:rsidR="00350F58" w:rsidRPr="00D67DE8" w:rsidRDefault="00A8004A" w:rsidP="003C4557">
      <w:pPr>
        <w:tabs>
          <w:tab w:val="left" w:pos="851"/>
        </w:tabs>
        <w:autoSpaceDE w:val="0"/>
        <w:autoSpaceDN w:val="0"/>
        <w:adjustRightInd w:val="0"/>
        <w:snapToGrid w:val="0"/>
        <w:spacing w:afterLines="50" w:after="191"/>
        <w:ind w:leftChars="400" w:left="1384" w:hangingChars="117" w:hanging="313"/>
        <w:rPr>
          <w:rFonts w:hAnsi="ＭＳ ゴシック"/>
          <w:color w:val="000000" w:themeColor="text1"/>
        </w:rPr>
      </w:pPr>
      <w:r w:rsidRPr="00D67DE8">
        <w:rPr>
          <w:rFonts w:hAnsi="ＭＳ ゴシック" w:hint="eastAsia"/>
          <w:color w:val="000000" w:themeColor="text1"/>
        </w:rPr>
        <w:t xml:space="preserve">・　</w:t>
      </w:r>
      <w:r w:rsidR="00350F58" w:rsidRPr="00D67DE8">
        <w:rPr>
          <w:rFonts w:hAnsi="ＭＳ ゴシック" w:hint="eastAsia"/>
          <w:color w:val="000000" w:themeColor="text1"/>
        </w:rPr>
        <w:t>中山間地域等に居住する利用者の居宅訪問については、移動コストを勘案することとし、特別地域加算を創設する。</w:t>
      </w:r>
    </w:p>
    <w:tbl>
      <w:tblPr>
        <w:tblW w:w="9355"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5"/>
      </w:tblGrid>
      <w:tr w:rsidR="00350F58" w:rsidRPr="00D67DE8" w14:paraId="11B0C873" w14:textId="77777777" w:rsidTr="00EA45C8">
        <w:trPr>
          <w:trHeight w:val="375"/>
        </w:trPr>
        <w:tc>
          <w:tcPr>
            <w:tcW w:w="9355" w:type="dxa"/>
          </w:tcPr>
          <w:p w14:paraId="4A8955E3" w14:textId="040BC45A" w:rsidR="00350F58" w:rsidRPr="00D67DE8" w:rsidRDefault="00DB19E9" w:rsidP="00AF25BB">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350F58" w:rsidRPr="00D67DE8">
              <w:rPr>
                <w:rFonts w:hAnsi="ＭＳ ゴシック" w:hint="eastAsia"/>
                <w:color w:val="000000" w:themeColor="text1"/>
                <w:u w:val="single"/>
              </w:rPr>
              <w:t>特別地域加算</w:t>
            </w:r>
            <w:r w:rsidR="00350F58" w:rsidRPr="00D67DE8">
              <w:rPr>
                <w:rFonts w:hAnsi="ＭＳ ゴシック" w:hint="eastAsia"/>
                <w:color w:val="000000" w:themeColor="text1"/>
              </w:rPr>
              <w:t>【新設】</w:t>
            </w:r>
            <w:r w:rsidRPr="00D67DE8">
              <w:rPr>
                <w:rFonts w:hAnsi="ＭＳ ゴシック" w:hint="eastAsia"/>
                <w:color w:val="000000" w:themeColor="text1"/>
              </w:rPr>
              <w:t>≫</w:t>
            </w:r>
            <w:r w:rsidR="00C81201" w:rsidRPr="00D67DE8">
              <w:rPr>
                <w:rFonts w:hAnsi="ＭＳ ゴシック" w:hint="eastAsia"/>
                <w:color w:val="000000" w:themeColor="text1"/>
              </w:rPr>
              <w:t xml:space="preserve">　  230単位／月</w:t>
            </w:r>
          </w:p>
        </w:tc>
      </w:tr>
    </w:tbl>
    <w:p w14:paraId="4606953B" w14:textId="77777777" w:rsidR="00953242" w:rsidRPr="00D67DE8" w:rsidRDefault="00953242" w:rsidP="00C835AB">
      <w:pPr>
        <w:autoSpaceDE w:val="0"/>
        <w:autoSpaceDN w:val="0"/>
        <w:adjustRightInd w:val="0"/>
        <w:snapToGrid w:val="0"/>
        <w:ind w:left="535" w:hangingChars="200" w:hanging="535"/>
        <w:rPr>
          <w:color w:val="000000" w:themeColor="text1"/>
        </w:rPr>
      </w:pPr>
    </w:p>
    <w:p w14:paraId="0597CDC8" w14:textId="77777777" w:rsidR="00350F58" w:rsidRPr="00D67DE8" w:rsidRDefault="00A8004A" w:rsidP="00100225">
      <w:pPr>
        <w:autoSpaceDE w:val="0"/>
        <w:autoSpaceDN w:val="0"/>
        <w:adjustRightInd w:val="0"/>
        <w:snapToGrid w:val="0"/>
        <w:spacing w:afterLines="50" w:after="191"/>
        <w:ind w:left="1339" w:hangingChars="500" w:hanging="1339"/>
        <w:rPr>
          <w:color w:val="000000" w:themeColor="text1"/>
        </w:rPr>
      </w:pPr>
      <w:r w:rsidRPr="00D67DE8">
        <w:rPr>
          <w:rFonts w:hint="eastAsia"/>
          <w:color w:val="000000" w:themeColor="text1"/>
        </w:rPr>
        <w:t xml:space="preserve">　　</w:t>
      </w:r>
      <w:r w:rsidR="001A07FF" w:rsidRPr="00D67DE8">
        <w:rPr>
          <w:rFonts w:hint="eastAsia"/>
          <w:color w:val="000000" w:themeColor="text1"/>
        </w:rPr>
        <w:t xml:space="preserve">  </w:t>
      </w:r>
      <w:r w:rsidR="00EA45C8" w:rsidRPr="00D67DE8">
        <w:rPr>
          <w:rFonts w:hint="eastAsia"/>
          <w:color w:val="000000" w:themeColor="text1"/>
        </w:rPr>
        <w:t xml:space="preserve">　</w:t>
      </w:r>
      <w:r w:rsidRPr="00D67DE8">
        <w:rPr>
          <w:rFonts w:hint="eastAsia"/>
          <w:color w:val="000000" w:themeColor="text1"/>
        </w:rPr>
        <w:t>・</w:t>
      </w:r>
      <w:r w:rsidR="00350F58" w:rsidRPr="00D67DE8">
        <w:rPr>
          <w:rFonts w:hint="eastAsia"/>
          <w:color w:val="000000" w:themeColor="text1"/>
        </w:rPr>
        <w:t xml:space="preserve">　良質な人材の確保とサービスの質の向上を図る観点から、常勤の地域生活支援員のうち、</w:t>
      </w:r>
      <w:r w:rsidR="00C835AB" w:rsidRPr="00D67DE8">
        <w:rPr>
          <w:rFonts w:hint="eastAsia"/>
          <w:color w:val="000000" w:themeColor="text1"/>
        </w:rPr>
        <w:t>社会福祉士、介護福祉士、精神保健福祉士又は</w:t>
      </w:r>
      <w:r w:rsidR="00350F58" w:rsidRPr="00D67DE8">
        <w:rPr>
          <w:rFonts w:hint="eastAsia"/>
          <w:color w:val="000000" w:themeColor="text1"/>
        </w:rPr>
        <w:t>公認心理師の資格保有者の割合等を評価することとし、福祉専門職員配置等加算を創設する。</w:t>
      </w:r>
    </w:p>
    <w:tbl>
      <w:tblPr>
        <w:tblW w:w="9355"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5"/>
      </w:tblGrid>
      <w:tr w:rsidR="00350F58" w:rsidRPr="00D67DE8" w14:paraId="400067D0" w14:textId="77777777" w:rsidTr="00EA45C8">
        <w:trPr>
          <w:trHeight w:val="375"/>
        </w:trPr>
        <w:tc>
          <w:tcPr>
            <w:tcW w:w="9355" w:type="dxa"/>
          </w:tcPr>
          <w:p w14:paraId="2BBE20DD" w14:textId="77777777" w:rsidR="00953242" w:rsidRPr="00D67DE8" w:rsidRDefault="00DB19E9" w:rsidP="00AF25BB">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350F58" w:rsidRPr="00D67DE8">
              <w:rPr>
                <w:rFonts w:hAnsi="ＭＳ ゴシック" w:hint="eastAsia"/>
                <w:color w:val="000000" w:themeColor="text1"/>
                <w:u w:val="single"/>
              </w:rPr>
              <w:t>福祉専門職員配置等加算</w:t>
            </w:r>
            <w:r w:rsidR="00350F58" w:rsidRPr="00D67DE8">
              <w:rPr>
                <w:rFonts w:hAnsi="ＭＳ ゴシック" w:hint="eastAsia"/>
                <w:color w:val="000000" w:themeColor="text1"/>
              </w:rPr>
              <w:t>【新設】</w:t>
            </w:r>
            <w:r w:rsidRPr="00D67DE8">
              <w:rPr>
                <w:rFonts w:hAnsi="ＭＳ ゴシック" w:hint="eastAsia"/>
                <w:color w:val="000000" w:themeColor="text1"/>
              </w:rPr>
              <w:t>≫</w:t>
            </w:r>
          </w:p>
          <w:p w14:paraId="37FF8265" w14:textId="77777777" w:rsidR="00350F58" w:rsidRPr="00D67DE8" w:rsidRDefault="00350F58" w:rsidP="00DB19E9">
            <w:pPr>
              <w:autoSpaceDE w:val="0"/>
              <w:autoSpaceDN w:val="0"/>
              <w:adjustRightInd w:val="0"/>
              <w:snapToGrid w:val="0"/>
              <w:spacing w:before="20"/>
              <w:rPr>
                <w:rFonts w:hAnsi="ＭＳ ゴシック"/>
                <w:color w:val="000000" w:themeColor="text1"/>
              </w:rPr>
            </w:pPr>
            <w:r w:rsidRPr="00D67DE8">
              <w:rPr>
                <w:rFonts w:hAnsi="ＭＳ ゴシック" w:hint="eastAsia"/>
                <w:color w:val="000000" w:themeColor="text1"/>
              </w:rPr>
              <w:t>（Ⅰ）常勤の地域生活支援員のうち、資格保有者が</w:t>
            </w:r>
            <w:r w:rsidR="00C835AB" w:rsidRPr="00D67DE8">
              <w:rPr>
                <w:rFonts w:hAnsi="ＭＳ ゴシック" w:hint="eastAsia"/>
                <w:color w:val="000000" w:themeColor="text1"/>
              </w:rPr>
              <w:t>35</w:t>
            </w:r>
            <w:r w:rsidRPr="00D67DE8">
              <w:rPr>
                <w:rFonts w:hAnsi="ＭＳ ゴシック" w:hint="eastAsia"/>
                <w:color w:val="000000" w:themeColor="text1"/>
              </w:rPr>
              <w:t>％以上</w:t>
            </w:r>
            <w:r w:rsidR="00953242" w:rsidRPr="00D67DE8">
              <w:rPr>
                <w:rFonts w:hAnsi="ＭＳ ゴシック" w:hint="eastAsia"/>
                <w:color w:val="000000" w:themeColor="text1"/>
              </w:rPr>
              <w:t xml:space="preserve">  </w:t>
            </w:r>
            <w:r w:rsidR="00C835AB" w:rsidRPr="00D67DE8">
              <w:rPr>
                <w:rFonts w:hAnsi="ＭＳ ゴシック" w:hint="eastAsia"/>
                <w:color w:val="000000" w:themeColor="text1"/>
              </w:rPr>
              <w:t>450</w:t>
            </w:r>
            <w:r w:rsidRPr="00D67DE8">
              <w:rPr>
                <w:rFonts w:hAnsi="ＭＳ ゴシック" w:hint="eastAsia"/>
                <w:color w:val="000000" w:themeColor="text1"/>
              </w:rPr>
              <w:t>単位／月</w:t>
            </w:r>
          </w:p>
          <w:p w14:paraId="603A3ACD" w14:textId="77777777" w:rsidR="00855358" w:rsidRPr="00D67DE8" w:rsidRDefault="00350F58" w:rsidP="00DB19E9">
            <w:pPr>
              <w:autoSpaceDE w:val="0"/>
              <w:autoSpaceDN w:val="0"/>
              <w:adjustRightInd w:val="0"/>
              <w:snapToGrid w:val="0"/>
              <w:spacing w:before="20"/>
              <w:rPr>
                <w:rFonts w:hAnsi="ＭＳ ゴシック"/>
                <w:color w:val="000000" w:themeColor="text1"/>
              </w:rPr>
            </w:pPr>
            <w:r w:rsidRPr="00D67DE8">
              <w:rPr>
                <w:rFonts w:hAnsi="ＭＳ ゴシック" w:hint="eastAsia"/>
                <w:color w:val="000000" w:themeColor="text1"/>
              </w:rPr>
              <w:t>（Ⅱ）常勤の地域生活支援員のうち、資格保有者が</w:t>
            </w:r>
            <w:r w:rsidR="00001E76" w:rsidRPr="00D67DE8">
              <w:rPr>
                <w:rFonts w:hAnsi="ＭＳ ゴシック" w:hint="eastAsia"/>
                <w:color w:val="000000" w:themeColor="text1"/>
              </w:rPr>
              <w:t>25</w:t>
            </w:r>
            <w:r w:rsidRPr="00D67DE8">
              <w:rPr>
                <w:rFonts w:hAnsi="ＭＳ ゴシック" w:hint="eastAsia"/>
                <w:color w:val="000000" w:themeColor="text1"/>
              </w:rPr>
              <w:t>％以上</w:t>
            </w:r>
            <w:r w:rsidR="00953242" w:rsidRPr="00D67DE8">
              <w:rPr>
                <w:rFonts w:hAnsi="ＭＳ ゴシック" w:hint="eastAsia"/>
                <w:color w:val="000000" w:themeColor="text1"/>
              </w:rPr>
              <w:t xml:space="preserve">  </w:t>
            </w:r>
            <w:r w:rsidR="00001E76" w:rsidRPr="00D67DE8">
              <w:rPr>
                <w:rFonts w:hAnsi="ＭＳ ゴシック" w:hint="eastAsia"/>
                <w:color w:val="000000" w:themeColor="text1"/>
              </w:rPr>
              <w:t>300</w:t>
            </w:r>
            <w:r w:rsidRPr="00D67DE8">
              <w:rPr>
                <w:rFonts w:hAnsi="ＭＳ ゴシック" w:hint="eastAsia"/>
                <w:color w:val="000000" w:themeColor="text1"/>
              </w:rPr>
              <w:t>単位／月</w:t>
            </w:r>
          </w:p>
          <w:p w14:paraId="34EEA9B5" w14:textId="77777777" w:rsidR="00953242" w:rsidRPr="00D67DE8" w:rsidRDefault="00350F58" w:rsidP="00DB19E9">
            <w:pPr>
              <w:autoSpaceDE w:val="0"/>
              <w:autoSpaceDN w:val="0"/>
              <w:adjustRightInd w:val="0"/>
              <w:snapToGrid w:val="0"/>
              <w:spacing w:before="20"/>
              <w:ind w:right="1876"/>
              <w:rPr>
                <w:rFonts w:hAnsi="ＭＳ ゴシック"/>
                <w:color w:val="000000" w:themeColor="text1"/>
              </w:rPr>
            </w:pPr>
            <w:r w:rsidRPr="00D67DE8">
              <w:rPr>
                <w:rFonts w:hAnsi="ＭＳ ゴシック" w:hint="eastAsia"/>
                <w:color w:val="000000" w:themeColor="text1"/>
              </w:rPr>
              <w:t>（Ⅲ）地域生活支援員のうち、常勤職員が</w:t>
            </w:r>
            <w:r w:rsidR="00001E76" w:rsidRPr="00D67DE8">
              <w:rPr>
                <w:rFonts w:hAnsi="ＭＳ ゴシック" w:hint="eastAsia"/>
                <w:color w:val="000000" w:themeColor="text1"/>
              </w:rPr>
              <w:t>75</w:t>
            </w:r>
            <w:r w:rsidRPr="00D67DE8">
              <w:rPr>
                <w:rFonts w:hAnsi="ＭＳ ゴシック" w:hint="eastAsia"/>
                <w:color w:val="000000" w:themeColor="text1"/>
              </w:rPr>
              <w:t>％以上又は</w:t>
            </w:r>
          </w:p>
          <w:p w14:paraId="42F1596C" w14:textId="77777777" w:rsidR="00877AEC" w:rsidRPr="00D67DE8" w:rsidRDefault="00350F58" w:rsidP="006B6D88">
            <w:pPr>
              <w:tabs>
                <w:tab w:val="left" w:pos="889"/>
              </w:tabs>
              <w:autoSpaceDE w:val="0"/>
              <w:autoSpaceDN w:val="0"/>
              <w:adjustRightInd w:val="0"/>
              <w:snapToGrid w:val="0"/>
              <w:spacing w:afterLines="30" w:after="114"/>
              <w:ind w:right="-79" w:firstLineChars="336" w:firstLine="900"/>
              <w:rPr>
                <w:rFonts w:hAnsi="ＭＳ ゴシック"/>
                <w:color w:val="000000" w:themeColor="text1"/>
              </w:rPr>
            </w:pPr>
            <w:r w:rsidRPr="00D67DE8">
              <w:rPr>
                <w:rFonts w:hAnsi="ＭＳ ゴシック" w:hint="eastAsia"/>
                <w:color w:val="000000" w:themeColor="text1"/>
              </w:rPr>
              <w:t>勤続３年以上の常勤職員が</w:t>
            </w:r>
            <w:r w:rsidR="00001E76" w:rsidRPr="00D67DE8">
              <w:rPr>
                <w:rFonts w:hAnsi="ＭＳ ゴシック" w:hint="eastAsia"/>
                <w:color w:val="000000" w:themeColor="text1"/>
              </w:rPr>
              <w:t>30</w:t>
            </w:r>
            <w:r w:rsidRPr="00D67DE8">
              <w:rPr>
                <w:rFonts w:hAnsi="ＭＳ ゴシック" w:hint="eastAsia"/>
                <w:color w:val="000000" w:themeColor="text1"/>
              </w:rPr>
              <w:t xml:space="preserve">％以上　　</w:t>
            </w:r>
            <w:r w:rsidR="00953242" w:rsidRPr="00D67DE8">
              <w:rPr>
                <w:rFonts w:hAnsi="ＭＳ ゴシック" w:hint="eastAsia"/>
                <w:color w:val="000000" w:themeColor="text1"/>
              </w:rPr>
              <w:t xml:space="preserve">    </w:t>
            </w:r>
            <w:r w:rsidR="00877AEC" w:rsidRPr="00D67DE8">
              <w:rPr>
                <w:rFonts w:hAnsi="ＭＳ ゴシック" w:hint="eastAsia"/>
                <w:color w:val="000000" w:themeColor="text1"/>
              </w:rPr>
              <w:t xml:space="preserve">        </w:t>
            </w:r>
            <w:r w:rsidR="00953242" w:rsidRPr="00D67DE8">
              <w:rPr>
                <w:rFonts w:hAnsi="ＭＳ ゴシック" w:hint="eastAsia"/>
                <w:color w:val="000000" w:themeColor="text1"/>
              </w:rPr>
              <w:t xml:space="preserve"> </w:t>
            </w:r>
            <w:r w:rsidR="00001E76" w:rsidRPr="00D67DE8">
              <w:rPr>
                <w:rFonts w:hAnsi="ＭＳ ゴシック" w:hint="eastAsia"/>
                <w:color w:val="000000" w:themeColor="text1"/>
              </w:rPr>
              <w:t>180</w:t>
            </w:r>
            <w:r w:rsidRPr="00D67DE8">
              <w:rPr>
                <w:rFonts w:hAnsi="ＭＳ ゴシック" w:hint="eastAsia"/>
                <w:color w:val="000000" w:themeColor="text1"/>
              </w:rPr>
              <w:t>単位／月</w:t>
            </w:r>
          </w:p>
        </w:tc>
      </w:tr>
    </w:tbl>
    <w:p w14:paraId="49BA1C32" w14:textId="77777777" w:rsidR="006B6D88" w:rsidRDefault="006B6D88" w:rsidP="00A35F38">
      <w:pPr>
        <w:autoSpaceDE w:val="0"/>
        <w:autoSpaceDN w:val="0"/>
        <w:adjustRightInd w:val="0"/>
        <w:snapToGrid w:val="0"/>
        <w:ind w:leftChars="400" w:left="1339" w:hangingChars="100" w:hanging="268"/>
        <w:rPr>
          <w:rFonts w:hAnsi="ＭＳ ゴシック"/>
          <w:color w:val="000000" w:themeColor="text1"/>
        </w:rPr>
      </w:pPr>
    </w:p>
    <w:p w14:paraId="6A813693" w14:textId="77777777" w:rsidR="00F17B75" w:rsidRPr="00D67DE8" w:rsidRDefault="00F17B75" w:rsidP="00A35F38">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利用者負担額合計額の管理を行った場合の業務負担を評価する利用者負担上限額管理加算を創設する。</w:t>
      </w:r>
    </w:p>
    <w:tbl>
      <w:tblPr>
        <w:tblW w:w="9361"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61"/>
      </w:tblGrid>
      <w:tr w:rsidR="00D67DE8" w:rsidRPr="00D67DE8" w14:paraId="78081F2D" w14:textId="77777777" w:rsidTr="00F17B75">
        <w:trPr>
          <w:trHeight w:val="375"/>
        </w:trPr>
        <w:tc>
          <w:tcPr>
            <w:tcW w:w="9361" w:type="dxa"/>
          </w:tcPr>
          <w:p w14:paraId="7A17A454" w14:textId="5DEDAD41" w:rsidR="00F17B75" w:rsidRPr="00D67DE8" w:rsidRDefault="00F17B75" w:rsidP="00AF25BB">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利用者負担上限額管理加算</w:t>
            </w:r>
            <w:r w:rsidRPr="00D67DE8">
              <w:rPr>
                <w:rFonts w:hAnsi="ＭＳ ゴシック" w:hint="eastAsia"/>
                <w:color w:val="000000" w:themeColor="text1"/>
              </w:rPr>
              <w:t>【新設】≫　　　150単位／回</w:t>
            </w:r>
            <w:r w:rsidR="00703346" w:rsidRPr="00D67DE8">
              <w:rPr>
                <w:rFonts w:hAnsi="ＭＳ ゴシック" w:hint="eastAsia"/>
                <w:color w:val="000000" w:themeColor="text1"/>
              </w:rPr>
              <w:t>（月１回を限度）</w:t>
            </w:r>
          </w:p>
        </w:tc>
      </w:tr>
    </w:tbl>
    <w:p w14:paraId="1F2A3A0D" w14:textId="77777777" w:rsidR="00AF25BB" w:rsidRDefault="00AF25BB" w:rsidP="00EA45C8">
      <w:pPr>
        <w:autoSpaceDE w:val="0"/>
        <w:autoSpaceDN w:val="0"/>
        <w:adjustRightInd w:val="0"/>
        <w:snapToGrid w:val="0"/>
        <w:ind w:leftChars="-1" w:left="-2" w:hanging="1"/>
        <w:rPr>
          <w:rFonts w:hAnsi="ＭＳ ゴシック"/>
          <w:b/>
          <w:color w:val="000000" w:themeColor="text1"/>
        </w:rPr>
      </w:pPr>
    </w:p>
    <w:p w14:paraId="3CB71C20" w14:textId="77777777" w:rsidR="00877AEC" w:rsidRPr="00D67DE8" w:rsidRDefault="00877AEC" w:rsidP="00EA45C8">
      <w:pPr>
        <w:autoSpaceDE w:val="0"/>
        <w:autoSpaceDN w:val="0"/>
        <w:adjustRightInd w:val="0"/>
        <w:snapToGrid w:val="0"/>
        <w:ind w:leftChars="-1" w:left="-2" w:hanging="1"/>
        <w:rPr>
          <w:rFonts w:hAnsi="ＭＳ ゴシック"/>
          <w:b/>
          <w:color w:val="000000" w:themeColor="text1"/>
        </w:rPr>
      </w:pPr>
      <w:r w:rsidRPr="00D67DE8">
        <w:rPr>
          <w:rFonts w:hAnsi="ＭＳ ゴシック" w:hint="eastAsia"/>
          <w:b/>
          <w:color w:val="000000" w:themeColor="text1"/>
        </w:rPr>
        <w:t>（３）居宅訪問型児童発達支援</w:t>
      </w:r>
    </w:p>
    <w:p w14:paraId="57BEDBBA" w14:textId="77777777" w:rsidR="00877AEC" w:rsidRPr="00D67DE8" w:rsidRDefault="00877AEC" w:rsidP="00EA45C8">
      <w:pPr>
        <w:autoSpaceDE w:val="0"/>
        <w:autoSpaceDN w:val="0"/>
        <w:adjustRightInd w:val="0"/>
        <w:snapToGrid w:val="0"/>
        <w:ind w:leftChars="-52" w:left="1" w:hangingChars="52" w:hanging="140"/>
        <w:rPr>
          <w:rFonts w:hAnsi="ＭＳ ゴシック"/>
          <w:b/>
          <w:color w:val="000000" w:themeColor="text1"/>
        </w:rPr>
      </w:pPr>
      <w:r w:rsidRPr="00D67DE8">
        <w:rPr>
          <w:rFonts w:hAnsi="ＭＳ ゴシック" w:hint="eastAsia"/>
          <w:b/>
          <w:color w:val="000000" w:themeColor="text1"/>
        </w:rPr>
        <w:t xml:space="preserve"> </w:t>
      </w:r>
      <w:r w:rsidR="00A8004A" w:rsidRPr="00D67DE8">
        <w:rPr>
          <w:rFonts w:hAnsi="ＭＳ ゴシック" w:hint="eastAsia"/>
          <w:b/>
          <w:color w:val="000000" w:themeColor="text1"/>
        </w:rPr>
        <w:t xml:space="preserve">　</w:t>
      </w:r>
      <w:r w:rsidR="00EA45C8" w:rsidRPr="00D67DE8">
        <w:rPr>
          <w:rFonts w:hAnsi="ＭＳ ゴシック" w:hint="eastAsia"/>
          <w:b/>
          <w:color w:val="000000" w:themeColor="text1"/>
        </w:rPr>
        <w:t xml:space="preserve">　</w:t>
      </w:r>
      <w:r w:rsidR="00A8004A" w:rsidRPr="00D67DE8">
        <w:rPr>
          <w:rFonts w:hAnsi="ＭＳ ゴシック" w:hint="eastAsia"/>
          <w:b/>
          <w:color w:val="000000" w:themeColor="text1"/>
        </w:rPr>
        <w:t xml:space="preserve">①　</w:t>
      </w:r>
      <w:r w:rsidRPr="00D67DE8">
        <w:rPr>
          <w:rFonts w:hAnsi="ＭＳ ゴシック" w:hint="eastAsia"/>
          <w:b/>
          <w:color w:val="000000" w:themeColor="text1"/>
        </w:rPr>
        <w:t>基本的考え方</w:t>
      </w:r>
    </w:p>
    <w:p w14:paraId="5000622F" w14:textId="2D58BC5A" w:rsidR="00877AEC" w:rsidRPr="00D67DE8" w:rsidRDefault="00877AEC" w:rsidP="004649AC">
      <w:pPr>
        <w:autoSpaceDE w:val="0"/>
        <w:autoSpaceDN w:val="0"/>
        <w:adjustRightInd w:val="0"/>
        <w:snapToGrid w:val="0"/>
        <w:ind w:leftChars="-52" w:left="1071" w:hangingChars="452" w:hanging="1210"/>
        <w:rPr>
          <w:rFonts w:hAnsi="ＭＳ ゴシック"/>
          <w:color w:val="000000" w:themeColor="text1"/>
        </w:rPr>
      </w:pPr>
      <w:r w:rsidRPr="00D67DE8">
        <w:rPr>
          <w:rFonts w:hAnsi="ＭＳ ゴシック" w:hint="eastAsia"/>
          <w:color w:val="000000" w:themeColor="text1"/>
        </w:rPr>
        <w:t xml:space="preserve">　 </w:t>
      </w:r>
      <w:r w:rsidR="00A8004A" w:rsidRPr="00D67DE8">
        <w:rPr>
          <w:rFonts w:hAnsi="ＭＳ ゴシック" w:hint="eastAsia"/>
          <w:color w:val="000000" w:themeColor="text1"/>
        </w:rPr>
        <w:t xml:space="preserve">　</w:t>
      </w:r>
      <w:r w:rsidR="00EA45C8" w:rsidRPr="00D67DE8">
        <w:rPr>
          <w:rFonts w:hAnsi="ＭＳ ゴシック" w:hint="eastAsia"/>
          <w:color w:val="000000" w:themeColor="text1"/>
        </w:rPr>
        <w:t xml:space="preserve">　</w:t>
      </w:r>
      <w:r w:rsidR="00A8004A" w:rsidRPr="00D67DE8">
        <w:rPr>
          <w:rFonts w:hAnsi="ＭＳ ゴシック" w:hint="eastAsia"/>
          <w:color w:val="000000" w:themeColor="text1"/>
        </w:rPr>
        <w:t xml:space="preserve">・　</w:t>
      </w:r>
      <w:r w:rsidR="004649AC" w:rsidRPr="00D67DE8">
        <w:rPr>
          <w:rFonts w:hAnsi="ＭＳ ゴシック" w:hint="eastAsia"/>
          <w:color w:val="000000" w:themeColor="text1"/>
        </w:rPr>
        <w:t>居宅訪問型児童発達支援については、訪問先において発達支援を提供</w:t>
      </w:r>
      <w:r w:rsidR="004649AC" w:rsidRPr="00D67DE8">
        <w:rPr>
          <w:rFonts w:hAnsi="ＭＳ ゴシック" w:hint="eastAsia"/>
          <w:color w:val="000000" w:themeColor="text1"/>
          <w:shd w:val="clear" w:color="auto" w:fill="FFFFFF" w:themeFill="background1"/>
        </w:rPr>
        <w:t>するものであることから、１回当たりの支援に係る費用を報酬上算定する仕組みとする。その上で、特に支援が必要となる場合等については、実績や体制に応じて報酬</w:t>
      </w:r>
      <w:r w:rsidR="004649AC" w:rsidRPr="00D67DE8">
        <w:rPr>
          <w:rFonts w:hAnsi="ＭＳ ゴシック" w:hint="eastAsia"/>
          <w:color w:val="000000" w:themeColor="text1"/>
        </w:rPr>
        <w:t>を算定する仕組みとする。</w:t>
      </w:r>
    </w:p>
    <w:p w14:paraId="2042EABD" w14:textId="77777777" w:rsidR="00333341" w:rsidRPr="00D67DE8" w:rsidRDefault="00333341" w:rsidP="004649AC">
      <w:pPr>
        <w:autoSpaceDE w:val="0"/>
        <w:autoSpaceDN w:val="0"/>
        <w:adjustRightInd w:val="0"/>
        <w:snapToGrid w:val="0"/>
        <w:ind w:leftChars="-52" w:left="1071" w:hangingChars="452" w:hanging="1210"/>
        <w:rPr>
          <w:rFonts w:hAnsi="ＭＳ ゴシック"/>
          <w:color w:val="000000" w:themeColor="text1"/>
        </w:rPr>
      </w:pPr>
    </w:p>
    <w:p w14:paraId="39C38954" w14:textId="77777777" w:rsidR="00877AEC" w:rsidRPr="00D67DE8" w:rsidRDefault="00A8004A" w:rsidP="00EA45C8">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②　サービスの対象者</w:t>
      </w:r>
    </w:p>
    <w:p w14:paraId="1D7836B5" w14:textId="77777777" w:rsidR="00877AEC" w:rsidRPr="00D67DE8" w:rsidRDefault="00877AEC" w:rsidP="00EA45C8">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EA45C8" w:rsidRPr="00D67DE8">
        <w:rPr>
          <w:rFonts w:hAnsi="ＭＳ ゴシック" w:hint="eastAsia"/>
          <w:color w:val="000000" w:themeColor="text1"/>
        </w:rPr>
        <w:t xml:space="preserve">　　・</w:t>
      </w:r>
      <w:r w:rsidRPr="00D67DE8">
        <w:rPr>
          <w:rFonts w:hAnsi="ＭＳ ゴシック" w:hint="eastAsia"/>
          <w:color w:val="000000" w:themeColor="text1"/>
        </w:rPr>
        <w:t xml:space="preserve">　重症心身障害等の重度の障害により外出が著しく困難な場合や感染症にかかりやすく重篤化する恐れのある場合など、障害児本人の状態を理由として外出ができない場合をサービスの対象者とする。</w:t>
      </w:r>
    </w:p>
    <w:p w14:paraId="27D77368" w14:textId="77777777" w:rsidR="00877AEC" w:rsidRDefault="00877AEC" w:rsidP="00877AEC">
      <w:pPr>
        <w:autoSpaceDE w:val="0"/>
        <w:autoSpaceDN w:val="0"/>
        <w:adjustRightInd w:val="0"/>
        <w:snapToGrid w:val="0"/>
        <w:ind w:left="535" w:hangingChars="200" w:hanging="535"/>
        <w:rPr>
          <w:rFonts w:hAnsi="ＭＳ ゴシック"/>
          <w:color w:val="000000" w:themeColor="text1"/>
        </w:rPr>
      </w:pPr>
    </w:p>
    <w:p w14:paraId="087AC130" w14:textId="77777777" w:rsidR="006B6D88" w:rsidRPr="00D67DE8" w:rsidRDefault="006B6D88" w:rsidP="00877AEC">
      <w:pPr>
        <w:autoSpaceDE w:val="0"/>
        <w:autoSpaceDN w:val="0"/>
        <w:adjustRightInd w:val="0"/>
        <w:snapToGrid w:val="0"/>
        <w:ind w:left="535" w:hangingChars="200" w:hanging="535"/>
        <w:rPr>
          <w:rFonts w:hAnsi="ＭＳ ゴシック"/>
          <w:color w:val="000000" w:themeColor="text1"/>
        </w:rPr>
      </w:pPr>
    </w:p>
    <w:p w14:paraId="0F73125C" w14:textId="77777777" w:rsidR="00877AEC" w:rsidRPr="00D67DE8" w:rsidRDefault="00EA45C8" w:rsidP="00EA45C8">
      <w:pPr>
        <w:autoSpaceDE w:val="0"/>
        <w:autoSpaceDN w:val="0"/>
        <w:adjustRightInd w:val="0"/>
        <w:snapToGrid w:val="0"/>
        <w:ind w:leftChars="200" w:left="535"/>
        <w:rPr>
          <w:rFonts w:hAnsi="ＭＳ ゴシック"/>
          <w:b/>
          <w:color w:val="000000" w:themeColor="text1"/>
        </w:rPr>
      </w:pPr>
      <w:r w:rsidRPr="00D67DE8">
        <w:rPr>
          <w:rFonts w:hAnsi="ＭＳ ゴシック" w:hint="eastAsia"/>
          <w:b/>
          <w:color w:val="000000" w:themeColor="text1"/>
        </w:rPr>
        <w:lastRenderedPageBreak/>
        <w:t>③　職員配置</w:t>
      </w:r>
    </w:p>
    <w:p w14:paraId="4C940207" w14:textId="77777777" w:rsidR="00A51ABB" w:rsidRPr="00D67DE8" w:rsidRDefault="00EA45C8" w:rsidP="00AA4975">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877AEC" w:rsidRPr="00D67DE8">
        <w:rPr>
          <w:rFonts w:hAnsi="ＭＳ ゴシック" w:hint="eastAsia"/>
          <w:color w:val="000000" w:themeColor="text1"/>
        </w:rPr>
        <w:t xml:space="preserve">　</w:t>
      </w:r>
      <w:r w:rsidR="00A51ABB" w:rsidRPr="00D67DE8">
        <w:rPr>
          <w:rFonts w:hAnsi="ＭＳ ゴシック" w:hint="eastAsia"/>
          <w:color w:val="000000" w:themeColor="text1"/>
        </w:rPr>
        <w:t>以下の職員を配置する。</w:t>
      </w:r>
    </w:p>
    <w:p w14:paraId="651E9FA1" w14:textId="421F84D6" w:rsidR="00A51ABB" w:rsidRPr="00D67DE8" w:rsidRDefault="003E421B">
      <w:pPr>
        <w:autoSpaceDE w:val="0"/>
        <w:autoSpaceDN w:val="0"/>
        <w:adjustRightInd w:val="0"/>
        <w:snapToGrid w:val="0"/>
        <w:ind w:leftChars="400" w:left="1071"/>
        <w:rPr>
          <w:rFonts w:hAnsi="ＭＳ ゴシック"/>
          <w:color w:val="000000" w:themeColor="text1"/>
        </w:rPr>
      </w:pPr>
      <w:r w:rsidRPr="00D67DE8">
        <w:rPr>
          <w:rFonts w:hAnsi="ＭＳ ゴシック" w:hint="eastAsia"/>
          <w:color w:val="000000" w:themeColor="text1"/>
        </w:rPr>
        <w:t xml:space="preserve">一　訪問支援員　</w:t>
      </w:r>
      <w:r w:rsidR="00A51ABB" w:rsidRPr="00D67DE8">
        <w:rPr>
          <w:rFonts w:hAnsi="ＭＳ ゴシック" w:hint="eastAsia"/>
          <w:color w:val="000000" w:themeColor="text1"/>
        </w:rPr>
        <w:t>事業規模に応じて訪問支援を行うために必要な数</w:t>
      </w:r>
    </w:p>
    <w:p w14:paraId="1BA6B0EA" w14:textId="3869C2C4" w:rsidR="00A51ABB" w:rsidRPr="00D67DE8" w:rsidRDefault="00A51ABB" w:rsidP="002B3827">
      <w:pPr>
        <w:autoSpaceDE w:val="0"/>
        <w:autoSpaceDN w:val="0"/>
        <w:adjustRightInd w:val="0"/>
        <w:snapToGrid w:val="0"/>
        <w:spacing w:afterLines="50" w:after="191"/>
        <w:ind w:leftChars="400" w:left="1071"/>
        <w:rPr>
          <w:rFonts w:hAnsi="ＭＳ ゴシック"/>
          <w:color w:val="000000" w:themeColor="text1"/>
        </w:rPr>
      </w:pPr>
      <w:r w:rsidRPr="00D67DE8">
        <w:rPr>
          <w:rFonts w:hAnsi="ＭＳ ゴシック" w:hint="eastAsia"/>
          <w:color w:val="000000" w:themeColor="text1"/>
        </w:rPr>
        <w:t>二　児童発達支援管理責任者　１以上</w:t>
      </w:r>
    </w:p>
    <w:p w14:paraId="64DDCB7C" w14:textId="77777777" w:rsidR="00A2264C" w:rsidRPr="00D67DE8" w:rsidRDefault="00A51ABB" w:rsidP="00100225">
      <w:pPr>
        <w:autoSpaceDE w:val="0"/>
        <w:autoSpaceDN w:val="0"/>
        <w:adjustRightInd w:val="0"/>
        <w:snapToGrid w:val="0"/>
        <w:ind w:leftChars="400" w:left="1339" w:hangingChars="100" w:hanging="268"/>
        <w:rPr>
          <w:rFonts w:hAnsi="ＭＳ ゴシック"/>
          <w:color w:val="000000" w:themeColor="text1"/>
        </w:rPr>
      </w:pPr>
      <w:r w:rsidRPr="00D67DE8">
        <w:rPr>
          <w:rFonts w:hAnsi="ＭＳ ゴシック" w:hint="eastAsia"/>
          <w:color w:val="000000" w:themeColor="text1"/>
        </w:rPr>
        <w:t xml:space="preserve">※　</w:t>
      </w:r>
      <w:r w:rsidR="00877AEC" w:rsidRPr="00D67DE8">
        <w:rPr>
          <w:rFonts w:hAnsi="ＭＳ ゴシック" w:hint="eastAsia"/>
          <w:color w:val="000000" w:themeColor="text1"/>
        </w:rPr>
        <w:t>訪問支援員は、理学療法士、作業療法士、言語聴覚士、看護職員若しくは保育士の資格を取得後又は児童指導員若しくは心理指</w:t>
      </w:r>
      <w:r w:rsidR="00AA4975" w:rsidRPr="00D67DE8">
        <w:rPr>
          <w:rFonts w:hAnsi="ＭＳ ゴシック" w:hint="eastAsia"/>
          <w:color w:val="000000" w:themeColor="text1"/>
        </w:rPr>
        <w:t>導担当職員として配置された日以後、障害児に対する直接支援業務に３</w:t>
      </w:r>
      <w:r w:rsidR="00877AEC" w:rsidRPr="00D67DE8">
        <w:rPr>
          <w:rFonts w:hAnsi="ＭＳ ゴシック" w:hint="eastAsia"/>
          <w:color w:val="000000" w:themeColor="text1"/>
        </w:rPr>
        <w:t>年以上従事した者とする。</w:t>
      </w:r>
    </w:p>
    <w:p w14:paraId="2BD44304" w14:textId="77777777" w:rsidR="00100225" w:rsidRPr="00D67DE8" w:rsidRDefault="00100225" w:rsidP="00100225">
      <w:pPr>
        <w:autoSpaceDE w:val="0"/>
        <w:autoSpaceDN w:val="0"/>
        <w:adjustRightInd w:val="0"/>
        <w:snapToGrid w:val="0"/>
        <w:ind w:leftChars="400" w:left="1339" w:hangingChars="100" w:hanging="268"/>
        <w:rPr>
          <w:rFonts w:hAnsi="ＭＳ ゴシック"/>
          <w:color w:val="000000" w:themeColor="text1"/>
        </w:rPr>
      </w:pPr>
    </w:p>
    <w:p w14:paraId="091BCAAC" w14:textId="77777777" w:rsidR="00877AEC" w:rsidRPr="00D67DE8" w:rsidRDefault="00EA45C8" w:rsidP="00EA45C8">
      <w:pPr>
        <w:autoSpaceDE w:val="0"/>
        <w:autoSpaceDN w:val="0"/>
        <w:adjustRightInd w:val="0"/>
        <w:snapToGrid w:val="0"/>
        <w:ind w:leftChars="200" w:left="535"/>
        <w:rPr>
          <w:rFonts w:hAnsi="ＭＳ ゴシック"/>
          <w:b/>
          <w:color w:val="000000" w:themeColor="text1"/>
        </w:rPr>
      </w:pPr>
      <w:r w:rsidRPr="00D67DE8">
        <w:rPr>
          <w:rFonts w:hAnsi="ＭＳ ゴシック" w:hint="eastAsia"/>
          <w:b/>
          <w:color w:val="000000" w:themeColor="text1"/>
        </w:rPr>
        <w:t>④　基本報酬・加算</w:t>
      </w:r>
    </w:p>
    <w:p w14:paraId="0A3AD046" w14:textId="77777777" w:rsidR="00D36C70" w:rsidRPr="00D67DE8" w:rsidRDefault="00D36C70" w:rsidP="00D36C70">
      <w:pPr>
        <w:autoSpaceDE w:val="0"/>
        <w:autoSpaceDN w:val="0"/>
        <w:adjustRightInd w:val="0"/>
        <w:snapToGrid w:val="0"/>
        <w:ind w:leftChars="300" w:left="1072" w:hangingChars="100" w:hanging="269"/>
        <w:rPr>
          <w:rFonts w:hAnsi="ＭＳ ゴシック"/>
          <w:b/>
          <w:color w:val="000000" w:themeColor="text1"/>
          <w:shd w:val="clear" w:color="auto" w:fill="FFFFFF" w:themeFill="background1"/>
        </w:rPr>
      </w:pPr>
      <w:r w:rsidRPr="00D67DE8">
        <w:rPr>
          <w:rFonts w:hAnsi="ＭＳ ゴシック" w:hint="eastAsia"/>
          <w:b/>
          <w:color w:val="000000" w:themeColor="text1"/>
          <w:shd w:val="clear" w:color="auto" w:fill="FFFFFF" w:themeFill="background1"/>
        </w:rPr>
        <w:t>ア　基本報酬の設定</w:t>
      </w:r>
    </w:p>
    <w:p w14:paraId="0D54D238" w14:textId="47AC361B" w:rsidR="00D36C70" w:rsidRPr="00D67DE8" w:rsidRDefault="00EA45C8" w:rsidP="003C4557">
      <w:pPr>
        <w:autoSpaceDE w:val="0"/>
        <w:autoSpaceDN w:val="0"/>
        <w:adjustRightInd w:val="0"/>
        <w:snapToGrid w:val="0"/>
        <w:spacing w:afterLines="50" w:after="191"/>
        <w:ind w:leftChars="400" w:left="1071"/>
        <w:rPr>
          <w:rFonts w:hAnsi="ＭＳ ゴシック"/>
          <w:color w:val="000000" w:themeColor="text1"/>
        </w:rPr>
      </w:pPr>
      <w:r w:rsidRPr="00D67DE8">
        <w:rPr>
          <w:rFonts w:hAnsi="ＭＳ ゴシック" w:hint="eastAsia"/>
          <w:color w:val="000000" w:themeColor="text1"/>
          <w:shd w:val="clear" w:color="auto" w:fill="FFFFFF" w:themeFill="background1"/>
        </w:rPr>
        <w:t>・</w:t>
      </w:r>
      <w:r w:rsidR="00D36C70" w:rsidRPr="00D67DE8">
        <w:rPr>
          <w:rFonts w:hAnsi="ＭＳ ゴシック" w:hint="eastAsia"/>
          <w:color w:val="000000" w:themeColor="text1"/>
          <w:shd w:val="clear" w:color="auto" w:fill="FFFFFF" w:themeFill="background1"/>
        </w:rPr>
        <w:t xml:space="preserve">　基本報酬は</w:t>
      </w:r>
      <w:r w:rsidR="001D33EA" w:rsidRPr="00D67DE8">
        <w:rPr>
          <w:rFonts w:hAnsi="ＭＳ ゴシック" w:hint="eastAsia"/>
          <w:color w:val="000000" w:themeColor="text1"/>
          <w:shd w:val="clear" w:color="auto" w:fill="FFFFFF" w:themeFill="background1"/>
        </w:rPr>
        <w:t>１</w:t>
      </w:r>
      <w:r w:rsidR="001D33EA" w:rsidRPr="00D67DE8">
        <w:rPr>
          <w:rFonts w:hAnsi="ＭＳ ゴシック" w:hint="eastAsia"/>
          <w:color w:val="000000" w:themeColor="text1"/>
        </w:rPr>
        <w:t>回当たりの支援に係る費用を報酬上算定する。</w:t>
      </w:r>
    </w:p>
    <w:tbl>
      <w:tblPr>
        <w:tblW w:w="9373"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3"/>
      </w:tblGrid>
      <w:tr w:rsidR="003C4557" w:rsidRPr="00D67DE8" w14:paraId="289E9EF9" w14:textId="77777777" w:rsidTr="00EB1040">
        <w:trPr>
          <w:trHeight w:val="375"/>
        </w:trPr>
        <w:tc>
          <w:tcPr>
            <w:tcW w:w="9373" w:type="dxa"/>
          </w:tcPr>
          <w:p w14:paraId="0A115815" w14:textId="77777777" w:rsidR="003C4557" w:rsidRPr="00D67DE8" w:rsidRDefault="003C4557" w:rsidP="00AF25BB">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≪居宅訪問型児童発達支援給付費の設定≫</w:t>
            </w:r>
          </w:p>
          <w:p w14:paraId="566CD7C6" w14:textId="131A3EFD" w:rsidR="003C4557" w:rsidRPr="00D67DE8" w:rsidRDefault="003C4557" w:rsidP="00AF25BB">
            <w:pPr>
              <w:autoSpaceDE w:val="0"/>
              <w:autoSpaceDN w:val="0"/>
              <w:adjustRightInd w:val="0"/>
              <w:snapToGrid w:val="0"/>
              <w:spacing w:afterLines="30" w:after="114"/>
              <w:ind w:firstLineChars="100" w:firstLine="268"/>
              <w:rPr>
                <w:rFonts w:hAnsi="ＭＳ ゴシック"/>
                <w:color w:val="000000" w:themeColor="text1"/>
              </w:rPr>
            </w:pPr>
            <w:r w:rsidRPr="00D67DE8">
              <w:rPr>
                <w:rFonts w:hAnsi="ＭＳ ゴシック" w:hint="eastAsia"/>
                <w:color w:val="000000" w:themeColor="text1"/>
              </w:rPr>
              <w:t xml:space="preserve">居宅訪問型児童発達支援給付費(１日につき)　　　</w:t>
            </w:r>
            <w:r w:rsidR="00CF26A2">
              <w:rPr>
                <w:rFonts w:hAnsi="ＭＳ ゴシック" w:hint="eastAsia"/>
                <w:color w:val="000000" w:themeColor="text1"/>
              </w:rPr>
              <w:t>988</w:t>
            </w:r>
            <w:r w:rsidRPr="00D67DE8">
              <w:rPr>
                <w:rFonts w:hAnsi="ＭＳ ゴシック" w:hint="eastAsia"/>
                <w:color w:val="000000" w:themeColor="text1"/>
              </w:rPr>
              <w:t>単位</w:t>
            </w:r>
          </w:p>
        </w:tc>
      </w:tr>
    </w:tbl>
    <w:p w14:paraId="68457A57" w14:textId="77777777" w:rsidR="00216BC2" w:rsidRPr="00D67DE8" w:rsidRDefault="00216BC2" w:rsidP="00100225">
      <w:pPr>
        <w:tabs>
          <w:tab w:val="left" w:pos="426"/>
        </w:tabs>
        <w:autoSpaceDE w:val="0"/>
        <w:autoSpaceDN w:val="0"/>
        <w:adjustRightInd w:val="0"/>
        <w:snapToGrid w:val="0"/>
        <w:ind w:firstLineChars="300" w:firstLine="806"/>
        <w:rPr>
          <w:rFonts w:hAnsi="ＭＳ ゴシック"/>
          <w:b/>
          <w:color w:val="000000" w:themeColor="text1"/>
        </w:rPr>
      </w:pPr>
    </w:p>
    <w:p w14:paraId="4C734B2C" w14:textId="77777777" w:rsidR="00D36C70" w:rsidRPr="00D67DE8" w:rsidRDefault="00D36C70" w:rsidP="00D36C70">
      <w:pPr>
        <w:autoSpaceDE w:val="0"/>
        <w:autoSpaceDN w:val="0"/>
        <w:adjustRightInd w:val="0"/>
        <w:snapToGrid w:val="0"/>
        <w:ind w:firstLineChars="300" w:firstLine="806"/>
        <w:rPr>
          <w:rFonts w:hAnsi="ＭＳ ゴシック"/>
          <w:b/>
          <w:color w:val="000000" w:themeColor="text1"/>
        </w:rPr>
      </w:pPr>
      <w:r w:rsidRPr="00D67DE8">
        <w:rPr>
          <w:rFonts w:hAnsi="ＭＳ ゴシック" w:hint="eastAsia"/>
          <w:b/>
          <w:color w:val="000000" w:themeColor="text1"/>
        </w:rPr>
        <w:t xml:space="preserve">イ　</w:t>
      </w:r>
      <w:r w:rsidR="002B7B4A" w:rsidRPr="00D67DE8">
        <w:rPr>
          <w:rFonts w:hAnsi="ＭＳ ゴシック" w:hint="eastAsia"/>
          <w:b/>
          <w:color w:val="000000" w:themeColor="text1"/>
        </w:rPr>
        <w:t>訪問支援員特別加算の創設</w:t>
      </w:r>
    </w:p>
    <w:p w14:paraId="7E17C294" w14:textId="77777777" w:rsidR="004649AC" w:rsidRPr="00D67DE8" w:rsidRDefault="00D36C70" w:rsidP="003C4557">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xml:space="preserve">・　</w:t>
      </w:r>
      <w:r w:rsidR="004649AC" w:rsidRPr="00D67DE8">
        <w:rPr>
          <w:rFonts w:hAnsi="ＭＳ ゴシック" w:hint="eastAsia"/>
          <w:color w:val="000000" w:themeColor="text1"/>
        </w:rPr>
        <w:t>障害児の支援経験がある作業療法士や理学療</w:t>
      </w:r>
      <w:r w:rsidR="00410BA7" w:rsidRPr="00D67DE8">
        <w:rPr>
          <w:rFonts w:hAnsi="ＭＳ ゴシック" w:hint="eastAsia"/>
          <w:color w:val="000000" w:themeColor="text1"/>
        </w:rPr>
        <w:t>法士等の専門性の高い職員を配置して訪問支援を行う場合に評価する</w:t>
      </w:r>
      <w:r w:rsidR="004649AC" w:rsidRPr="00D67DE8">
        <w:rPr>
          <w:rFonts w:hAnsi="ＭＳ ゴシック" w:hint="eastAsia"/>
          <w:color w:val="000000" w:themeColor="text1"/>
        </w:rPr>
        <w:t>。</w:t>
      </w:r>
    </w:p>
    <w:tbl>
      <w:tblPr>
        <w:tblW w:w="9373"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3"/>
      </w:tblGrid>
      <w:tr w:rsidR="00D36C70" w:rsidRPr="00D67DE8" w14:paraId="39D12736" w14:textId="77777777" w:rsidTr="00D36C70">
        <w:trPr>
          <w:trHeight w:val="375"/>
        </w:trPr>
        <w:tc>
          <w:tcPr>
            <w:tcW w:w="9373" w:type="dxa"/>
          </w:tcPr>
          <w:p w14:paraId="7090A1AC" w14:textId="77777777" w:rsidR="00D36C70" w:rsidRPr="00D67DE8" w:rsidRDefault="00D36C70" w:rsidP="00AF25BB">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訪問支援員特別加算</w:t>
            </w:r>
            <w:r w:rsidRPr="00D67DE8">
              <w:rPr>
                <w:rFonts w:hAnsi="ＭＳ ゴシック" w:hint="eastAsia"/>
                <w:color w:val="000000" w:themeColor="text1"/>
              </w:rPr>
              <w:t>【新設】≫</w:t>
            </w:r>
            <w:r w:rsidR="003C4557" w:rsidRPr="00D67DE8">
              <w:rPr>
                <w:rFonts w:hAnsi="ＭＳ ゴシック" w:hint="eastAsia"/>
                <w:color w:val="000000" w:themeColor="text1"/>
              </w:rPr>
              <w:t xml:space="preserve">　　　　</w:t>
            </w:r>
            <w:r w:rsidR="004649AC" w:rsidRPr="00D67DE8">
              <w:rPr>
                <w:rFonts w:hAnsi="ＭＳ ゴシック" w:hint="eastAsia"/>
                <w:color w:val="000000" w:themeColor="text1"/>
              </w:rPr>
              <w:t>679</w:t>
            </w:r>
            <w:r w:rsidRPr="00D67DE8">
              <w:rPr>
                <w:rFonts w:hAnsi="ＭＳ ゴシック" w:hint="eastAsia"/>
                <w:color w:val="000000" w:themeColor="text1"/>
              </w:rPr>
              <w:t>単位／回</w:t>
            </w:r>
          </w:p>
          <w:p w14:paraId="779731B3" w14:textId="77777777" w:rsidR="00DD79FB" w:rsidRPr="00D67DE8" w:rsidRDefault="00DD79FB" w:rsidP="002B382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（加算対象者）</w:t>
            </w:r>
          </w:p>
          <w:p w14:paraId="7E5AA7B8" w14:textId="77777777" w:rsidR="00DD79FB" w:rsidRPr="00D67DE8" w:rsidRDefault="00DD79FB" w:rsidP="002B3827">
            <w:pPr>
              <w:autoSpaceDE w:val="0"/>
              <w:autoSpaceDN w:val="0"/>
              <w:adjustRightInd w:val="0"/>
              <w:snapToGrid w:val="0"/>
              <w:ind w:leftChars="100" w:left="536" w:hangingChars="100" w:hanging="268"/>
              <w:rPr>
                <w:rFonts w:hAnsi="ＭＳ ゴシック"/>
                <w:color w:val="000000" w:themeColor="text1"/>
              </w:rPr>
            </w:pPr>
            <w:r w:rsidRPr="00D67DE8">
              <w:rPr>
                <w:rFonts w:hAnsi="ＭＳ ゴシック" w:hint="eastAsia"/>
                <w:color w:val="000000" w:themeColor="text1"/>
              </w:rPr>
              <w:t>①　理学療法士、作業療法士、言語聴覚士、保育士若しくは看護職員又は児童指導員、児童発達支援管理責任者、サービス管理責任者若しくは心理指導担当職員であって、障害児支援の経験が５年以上</w:t>
            </w:r>
          </w:p>
          <w:p w14:paraId="76E13C3F" w14:textId="77777777" w:rsidR="00DD79FB" w:rsidRPr="00D67DE8" w:rsidRDefault="00DD79FB" w:rsidP="00DD79FB">
            <w:pPr>
              <w:autoSpaceDE w:val="0"/>
              <w:autoSpaceDN w:val="0"/>
              <w:adjustRightInd w:val="0"/>
              <w:snapToGrid w:val="0"/>
              <w:spacing w:beforeLines="50" w:before="191" w:afterLines="50" w:after="191"/>
              <w:ind w:firstLineChars="100" w:firstLine="268"/>
              <w:rPr>
                <w:rFonts w:hAnsi="ＭＳ ゴシック"/>
                <w:color w:val="000000" w:themeColor="text1"/>
              </w:rPr>
            </w:pPr>
            <w:r w:rsidRPr="00D67DE8">
              <w:rPr>
                <w:rFonts w:hAnsi="ＭＳ ゴシック" w:hint="eastAsia"/>
                <w:color w:val="000000" w:themeColor="text1"/>
              </w:rPr>
              <w:t>②　障害児支援の経験が10年以上</w:t>
            </w:r>
          </w:p>
        </w:tc>
      </w:tr>
    </w:tbl>
    <w:p w14:paraId="27DA12DE" w14:textId="77777777" w:rsidR="00450B4E" w:rsidRPr="00D67DE8" w:rsidRDefault="00450B4E" w:rsidP="00877AEC">
      <w:pPr>
        <w:autoSpaceDE w:val="0"/>
        <w:autoSpaceDN w:val="0"/>
        <w:adjustRightInd w:val="0"/>
        <w:snapToGrid w:val="0"/>
        <w:ind w:left="535" w:hangingChars="200" w:hanging="535"/>
        <w:rPr>
          <w:rFonts w:hAnsi="ＭＳ ゴシック"/>
          <w:color w:val="000000" w:themeColor="text1"/>
        </w:rPr>
      </w:pPr>
    </w:p>
    <w:p w14:paraId="741296BA" w14:textId="77777777" w:rsidR="00D36C70" w:rsidRPr="00D67DE8" w:rsidRDefault="00D36C70" w:rsidP="00D36C70">
      <w:pPr>
        <w:autoSpaceDE w:val="0"/>
        <w:autoSpaceDN w:val="0"/>
        <w:adjustRightInd w:val="0"/>
        <w:snapToGrid w:val="0"/>
        <w:ind w:leftChars="100" w:left="268" w:firstLineChars="200" w:firstLine="538"/>
        <w:rPr>
          <w:rFonts w:hAnsi="ＭＳ ゴシック"/>
          <w:b/>
          <w:color w:val="000000" w:themeColor="text1"/>
        </w:rPr>
      </w:pPr>
      <w:r w:rsidRPr="00D67DE8">
        <w:rPr>
          <w:rFonts w:hAnsi="ＭＳ ゴシック" w:hint="eastAsia"/>
          <w:b/>
          <w:color w:val="000000" w:themeColor="text1"/>
        </w:rPr>
        <w:t xml:space="preserve">ウ　</w:t>
      </w:r>
      <w:r w:rsidR="003D27D0" w:rsidRPr="00D67DE8">
        <w:rPr>
          <w:rFonts w:hAnsi="ＭＳ ゴシック" w:hint="eastAsia"/>
          <w:b/>
          <w:color w:val="000000" w:themeColor="text1"/>
        </w:rPr>
        <w:t>中山間地域</w:t>
      </w:r>
      <w:r w:rsidRPr="00D67DE8">
        <w:rPr>
          <w:rFonts w:hAnsi="ＭＳ ゴシック" w:hint="eastAsia"/>
          <w:b/>
          <w:color w:val="000000" w:themeColor="text1"/>
        </w:rPr>
        <w:t>等に居住する利用者の居宅を訪問した場合の評価</w:t>
      </w:r>
    </w:p>
    <w:p w14:paraId="082D53BC" w14:textId="459C326C" w:rsidR="00D36C70" w:rsidRPr="00D67DE8" w:rsidRDefault="00D36C70" w:rsidP="003C4557">
      <w:pPr>
        <w:tabs>
          <w:tab w:val="left" w:pos="851"/>
        </w:tabs>
        <w:autoSpaceDE w:val="0"/>
        <w:autoSpaceDN w:val="0"/>
        <w:adjustRightInd w:val="0"/>
        <w:snapToGrid w:val="0"/>
        <w:spacing w:afterLines="50" w:after="191"/>
        <w:ind w:leftChars="400" w:left="1384" w:hangingChars="117" w:hanging="313"/>
        <w:rPr>
          <w:rFonts w:hAnsi="ＭＳ ゴシック"/>
          <w:color w:val="000000" w:themeColor="text1"/>
        </w:rPr>
      </w:pPr>
      <w:r w:rsidRPr="00D67DE8">
        <w:rPr>
          <w:rFonts w:hAnsi="ＭＳ ゴシック" w:hint="eastAsia"/>
          <w:color w:val="000000" w:themeColor="text1"/>
        </w:rPr>
        <w:t>・　中山間地域等に居住する利用者の居宅訪問については、移動コストを勘案することとし、特別地域加算を創設する。</w:t>
      </w:r>
    </w:p>
    <w:tbl>
      <w:tblPr>
        <w:tblW w:w="9355"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5"/>
      </w:tblGrid>
      <w:tr w:rsidR="00D36C70" w:rsidRPr="00D67DE8" w14:paraId="5B8FCDDB" w14:textId="77777777" w:rsidTr="00DF3AE0">
        <w:trPr>
          <w:trHeight w:val="375"/>
        </w:trPr>
        <w:tc>
          <w:tcPr>
            <w:tcW w:w="9355" w:type="dxa"/>
          </w:tcPr>
          <w:p w14:paraId="4DF21801" w14:textId="77777777" w:rsidR="00D36C70" w:rsidRPr="00D67DE8" w:rsidRDefault="00D36C70" w:rsidP="00D36C70">
            <w:pPr>
              <w:autoSpaceDE w:val="0"/>
              <w:autoSpaceDN w:val="0"/>
              <w:adjustRightInd w:val="0"/>
              <w:snapToGrid w:val="0"/>
              <w:spacing w:beforeLines="50" w:before="191" w:afterLines="50" w:after="191"/>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特別地域加算</w:t>
            </w:r>
            <w:r w:rsidR="003C4557" w:rsidRPr="00D67DE8">
              <w:rPr>
                <w:rFonts w:hAnsi="ＭＳ ゴシック" w:hint="eastAsia"/>
                <w:color w:val="000000" w:themeColor="text1"/>
              </w:rPr>
              <w:t xml:space="preserve">【新設】≫　　　　</w:t>
            </w:r>
            <w:r w:rsidRPr="00D67DE8">
              <w:rPr>
                <w:rFonts w:hAnsi="ＭＳ ゴシック" w:hint="eastAsia"/>
                <w:color w:val="000000" w:themeColor="text1"/>
              </w:rPr>
              <w:t>＋15／100</w:t>
            </w:r>
          </w:p>
        </w:tc>
      </w:tr>
    </w:tbl>
    <w:p w14:paraId="36D92F30" w14:textId="77777777" w:rsidR="001A07FF" w:rsidRPr="00D67DE8" w:rsidRDefault="001A07FF" w:rsidP="001A07FF">
      <w:pPr>
        <w:tabs>
          <w:tab w:val="left" w:pos="851"/>
        </w:tabs>
        <w:autoSpaceDE w:val="0"/>
        <w:autoSpaceDN w:val="0"/>
        <w:adjustRightInd w:val="0"/>
        <w:snapToGrid w:val="0"/>
        <w:rPr>
          <w:rFonts w:hAnsi="ＭＳ ゴシック"/>
          <w:color w:val="000000" w:themeColor="text1"/>
        </w:rPr>
      </w:pPr>
    </w:p>
    <w:p w14:paraId="44F41C1B" w14:textId="77777777" w:rsidR="001A07FF" w:rsidRPr="00D67DE8" w:rsidRDefault="001A07FF" w:rsidP="001A07FF">
      <w:pPr>
        <w:tabs>
          <w:tab w:val="left" w:pos="851"/>
        </w:tabs>
        <w:autoSpaceDE w:val="0"/>
        <w:autoSpaceDN w:val="0"/>
        <w:adjustRightInd w:val="0"/>
        <w:snapToGrid w:val="0"/>
        <w:rPr>
          <w:rFonts w:hAnsi="ＭＳ ゴシック"/>
          <w:b/>
          <w:color w:val="000000" w:themeColor="text1"/>
        </w:rPr>
      </w:pPr>
      <w:r w:rsidRPr="00D67DE8">
        <w:rPr>
          <w:rFonts w:hAnsi="ＭＳ ゴシック" w:hint="eastAsia"/>
          <w:color w:val="000000" w:themeColor="text1"/>
        </w:rPr>
        <w:t xml:space="preserve">　　</w:t>
      </w:r>
      <w:r w:rsidRPr="00D67DE8">
        <w:rPr>
          <w:rFonts w:hAnsi="ＭＳ ゴシック" w:hint="eastAsia"/>
          <w:b/>
          <w:color w:val="000000" w:themeColor="text1"/>
        </w:rPr>
        <w:t xml:space="preserve">　エ　</w:t>
      </w:r>
      <w:r w:rsidR="002B7B4A" w:rsidRPr="00D67DE8">
        <w:rPr>
          <w:rFonts w:hAnsi="ＭＳ ゴシック" w:hint="eastAsia"/>
          <w:b/>
          <w:color w:val="000000" w:themeColor="text1"/>
        </w:rPr>
        <w:t>通所施設移行支援加算の創設</w:t>
      </w:r>
    </w:p>
    <w:p w14:paraId="63E6FF37" w14:textId="4ED0B769" w:rsidR="001A07FF" w:rsidRPr="00D67DE8" w:rsidRDefault="001A07FF" w:rsidP="003C4557">
      <w:pPr>
        <w:tabs>
          <w:tab w:val="left" w:pos="851"/>
        </w:tabs>
        <w:autoSpaceDE w:val="0"/>
        <w:autoSpaceDN w:val="0"/>
        <w:adjustRightInd w:val="0"/>
        <w:snapToGrid w:val="0"/>
        <w:spacing w:afterLines="50" w:after="191"/>
        <w:ind w:left="1339" w:hangingChars="500" w:hanging="1339"/>
        <w:rPr>
          <w:rFonts w:hAnsi="ＭＳ ゴシック"/>
          <w:color w:val="000000" w:themeColor="text1"/>
        </w:rPr>
      </w:pPr>
      <w:r w:rsidRPr="00D67DE8">
        <w:rPr>
          <w:rFonts w:hAnsi="ＭＳ ゴシック" w:hint="eastAsia"/>
          <w:color w:val="000000" w:themeColor="text1"/>
        </w:rPr>
        <w:t xml:space="preserve">　　　　</w:t>
      </w:r>
      <w:r w:rsidR="006B6D88">
        <w:rPr>
          <w:rFonts w:hAnsi="ＭＳ ゴシック" w:hint="eastAsia"/>
          <w:color w:val="000000" w:themeColor="text1"/>
        </w:rPr>
        <w:t xml:space="preserve">・　</w:t>
      </w:r>
      <w:r w:rsidRPr="00D67DE8">
        <w:rPr>
          <w:rFonts w:hAnsi="ＭＳ ゴシック" w:hint="eastAsia"/>
          <w:color w:val="000000" w:themeColor="text1"/>
        </w:rPr>
        <w:t>居宅訪問型</w:t>
      </w:r>
      <w:r w:rsidR="006B6D88">
        <w:rPr>
          <w:rFonts w:hAnsi="ＭＳ ゴシック" w:hint="eastAsia"/>
          <w:color w:val="000000" w:themeColor="text1"/>
        </w:rPr>
        <w:t>児童発達支援を利用する障害児に対して、児童発達支援センター、児童発達支援事業所又は</w:t>
      </w:r>
      <w:r w:rsidRPr="00D67DE8">
        <w:rPr>
          <w:rFonts w:hAnsi="ＭＳ ゴシック" w:hint="eastAsia"/>
          <w:color w:val="000000" w:themeColor="text1"/>
        </w:rPr>
        <w:t>放課後等デイサービス事業所に通うための相談援助</w:t>
      </w:r>
      <w:r w:rsidR="004522D7" w:rsidRPr="00D67DE8">
        <w:rPr>
          <w:rFonts w:hAnsi="ＭＳ ゴシック" w:hint="eastAsia"/>
          <w:color w:val="000000" w:themeColor="text1"/>
        </w:rPr>
        <w:t>や</w:t>
      </w:r>
      <w:r w:rsidRPr="00D67DE8">
        <w:rPr>
          <w:rFonts w:hAnsi="ＭＳ ゴシック" w:hint="eastAsia"/>
          <w:color w:val="000000" w:themeColor="text1"/>
        </w:rPr>
        <w:t>連絡調整を</w:t>
      </w:r>
      <w:r w:rsidR="001D4A0F" w:rsidRPr="00D67DE8">
        <w:rPr>
          <w:rFonts w:hAnsi="ＭＳ ゴシック" w:hint="eastAsia"/>
          <w:color w:val="000000" w:themeColor="text1"/>
        </w:rPr>
        <w:t>評価する加算を創設する。</w:t>
      </w:r>
    </w:p>
    <w:tbl>
      <w:tblPr>
        <w:tblW w:w="9355"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5"/>
      </w:tblGrid>
      <w:tr w:rsidR="001A07FF" w:rsidRPr="00D67DE8" w14:paraId="4F79351B" w14:textId="77777777" w:rsidTr="00DF3AE0">
        <w:trPr>
          <w:trHeight w:val="375"/>
        </w:trPr>
        <w:tc>
          <w:tcPr>
            <w:tcW w:w="9355" w:type="dxa"/>
          </w:tcPr>
          <w:p w14:paraId="2FD9BECB" w14:textId="77777777" w:rsidR="001A07FF" w:rsidRPr="00D67DE8" w:rsidRDefault="001A07FF" w:rsidP="001A07FF">
            <w:pPr>
              <w:autoSpaceDE w:val="0"/>
              <w:autoSpaceDN w:val="0"/>
              <w:adjustRightInd w:val="0"/>
              <w:snapToGrid w:val="0"/>
              <w:spacing w:beforeLines="50" w:before="191" w:afterLines="50" w:after="191"/>
              <w:rPr>
                <w:rFonts w:hAnsi="ＭＳ ゴシック"/>
                <w:color w:val="000000" w:themeColor="text1"/>
              </w:rPr>
            </w:pPr>
            <w:r w:rsidRPr="00D67DE8">
              <w:rPr>
                <w:rFonts w:hAnsi="ＭＳ ゴシック" w:hint="eastAsia"/>
                <w:color w:val="000000" w:themeColor="text1"/>
              </w:rPr>
              <w:lastRenderedPageBreak/>
              <w:t>≪</w:t>
            </w:r>
            <w:r w:rsidRPr="00D67DE8">
              <w:rPr>
                <w:rFonts w:hAnsi="ＭＳ ゴシック" w:hint="eastAsia"/>
                <w:color w:val="000000" w:themeColor="text1"/>
                <w:u w:val="single"/>
              </w:rPr>
              <w:t>通所施設移行支援加算</w:t>
            </w:r>
            <w:r w:rsidR="003C4557" w:rsidRPr="00D67DE8">
              <w:rPr>
                <w:rFonts w:hAnsi="ＭＳ ゴシック" w:hint="eastAsia"/>
                <w:color w:val="000000" w:themeColor="text1"/>
              </w:rPr>
              <w:t xml:space="preserve">【新設】≫　　　　</w:t>
            </w:r>
            <w:r w:rsidRPr="00D67DE8">
              <w:rPr>
                <w:rFonts w:hAnsi="ＭＳ ゴシック" w:hint="eastAsia"/>
                <w:color w:val="000000" w:themeColor="text1"/>
              </w:rPr>
              <w:t>500単位／回</w:t>
            </w:r>
            <w:r w:rsidR="004649AC" w:rsidRPr="00D67DE8">
              <w:rPr>
                <w:rFonts w:hAnsi="ＭＳ ゴシック" w:hint="eastAsia"/>
                <w:color w:val="000000" w:themeColor="text1"/>
              </w:rPr>
              <w:t>（１回を限度）</w:t>
            </w:r>
          </w:p>
        </w:tc>
      </w:tr>
    </w:tbl>
    <w:p w14:paraId="766459BE" w14:textId="77777777" w:rsidR="00703346" w:rsidRPr="00D67DE8" w:rsidRDefault="00703346" w:rsidP="001A07FF">
      <w:pPr>
        <w:autoSpaceDE w:val="0"/>
        <w:autoSpaceDN w:val="0"/>
        <w:adjustRightInd w:val="0"/>
        <w:snapToGrid w:val="0"/>
        <w:ind w:firstLineChars="300" w:firstLine="806"/>
        <w:rPr>
          <w:rFonts w:hAnsi="ＭＳ ゴシック"/>
          <w:b/>
          <w:color w:val="000000" w:themeColor="text1"/>
        </w:rPr>
      </w:pPr>
    </w:p>
    <w:p w14:paraId="77F731F5" w14:textId="365B8B13" w:rsidR="001A07FF" w:rsidRPr="00D67DE8" w:rsidRDefault="00C13AAD" w:rsidP="001A07FF">
      <w:pPr>
        <w:autoSpaceDE w:val="0"/>
        <w:autoSpaceDN w:val="0"/>
        <w:adjustRightInd w:val="0"/>
        <w:snapToGrid w:val="0"/>
        <w:ind w:firstLineChars="300" w:firstLine="806"/>
        <w:rPr>
          <w:rFonts w:hAnsi="ＭＳ ゴシック"/>
          <w:b/>
          <w:color w:val="000000" w:themeColor="text1"/>
        </w:rPr>
      </w:pPr>
      <w:r>
        <w:rPr>
          <w:rFonts w:hAnsi="ＭＳ ゴシック" w:hint="eastAsia"/>
          <w:b/>
          <w:color w:val="000000" w:themeColor="text1"/>
        </w:rPr>
        <w:t>オ</w:t>
      </w:r>
      <w:r w:rsidR="001A07FF" w:rsidRPr="00D67DE8">
        <w:rPr>
          <w:rFonts w:hAnsi="ＭＳ ゴシック" w:hint="eastAsia"/>
          <w:b/>
          <w:color w:val="000000" w:themeColor="text1"/>
        </w:rPr>
        <w:t xml:space="preserve">　利用者負担上限額管理加算の創設</w:t>
      </w:r>
    </w:p>
    <w:p w14:paraId="61448C72" w14:textId="77777777" w:rsidR="001A07FF" w:rsidRPr="00D67DE8" w:rsidRDefault="001A07FF" w:rsidP="003C4557">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利用者負担額合計額の管理を行った場合、業務負担を評価する加算を創設する。</w:t>
      </w:r>
    </w:p>
    <w:tbl>
      <w:tblPr>
        <w:tblW w:w="0" w:type="auto"/>
        <w:tblInd w:w="50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23"/>
      </w:tblGrid>
      <w:tr w:rsidR="001A07FF" w:rsidRPr="00D67DE8" w14:paraId="590ADB54" w14:textId="77777777" w:rsidTr="001A07FF">
        <w:trPr>
          <w:trHeight w:val="375"/>
        </w:trPr>
        <w:tc>
          <w:tcPr>
            <w:tcW w:w="9323" w:type="dxa"/>
          </w:tcPr>
          <w:p w14:paraId="1DCCE8C7" w14:textId="3FD55681" w:rsidR="001A07FF" w:rsidRPr="00D67DE8" w:rsidRDefault="001A07FF" w:rsidP="001A07FF">
            <w:pPr>
              <w:autoSpaceDE w:val="0"/>
              <w:autoSpaceDN w:val="0"/>
              <w:adjustRightInd w:val="0"/>
              <w:snapToGrid w:val="0"/>
              <w:spacing w:beforeLines="50" w:before="191" w:afterLines="50" w:after="191"/>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利用者負担上限額管理加算</w:t>
            </w:r>
            <w:r w:rsidRPr="00D67DE8">
              <w:rPr>
                <w:rFonts w:hAnsi="ＭＳ ゴシック" w:hint="eastAsia"/>
                <w:color w:val="000000" w:themeColor="text1"/>
              </w:rPr>
              <w:t>【新設】≫　　　150単位／回</w:t>
            </w:r>
            <w:r w:rsidR="00703346" w:rsidRPr="00D67DE8">
              <w:rPr>
                <w:rFonts w:hAnsi="ＭＳ ゴシック" w:hint="eastAsia"/>
                <w:color w:val="000000" w:themeColor="text1"/>
              </w:rPr>
              <w:t>（月１回を限度）</w:t>
            </w:r>
          </w:p>
        </w:tc>
      </w:tr>
    </w:tbl>
    <w:p w14:paraId="2B129F20" w14:textId="77777777" w:rsidR="00AF25BB" w:rsidRPr="00D67DE8" w:rsidRDefault="00AF25BB" w:rsidP="001A07FF">
      <w:pPr>
        <w:tabs>
          <w:tab w:val="left" w:pos="851"/>
        </w:tabs>
        <w:autoSpaceDE w:val="0"/>
        <w:autoSpaceDN w:val="0"/>
        <w:adjustRightInd w:val="0"/>
        <w:snapToGrid w:val="0"/>
        <w:ind w:left="1339" w:hangingChars="500" w:hanging="1339"/>
        <w:rPr>
          <w:rFonts w:hAnsi="ＭＳ ゴシック"/>
          <w:color w:val="000000" w:themeColor="text1"/>
        </w:rPr>
      </w:pPr>
    </w:p>
    <w:p w14:paraId="0FFE6BC3" w14:textId="6CEB325C" w:rsidR="001A07FF" w:rsidRPr="00D67DE8" w:rsidRDefault="00C13AAD" w:rsidP="001A07FF">
      <w:pPr>
        <w:autoSpaceDE w:val="0"/>
        <w:autoSpaceDN w:val="0"/>
        <w:adjustRightInd w:val="0"/>
        <w:snapToGrid w:val="0"/>
        <w:ind w:firstLineChars="300" w:firstLine="806"/>
        <w:rPr>
          <w:rFonts w:hAnsi="ＭＳ ゴシック"/>
          <w:b/>
          <w:color w:val="000000" w:themeColor="text1"/>
        </w:rPr>
      </w:pPr>
      <w:r>
        <w:rPr>
          <w:rFonts w:hAnsi="ＭＳ ゴシック" w:hint="eastAsia"/>
          <w:b/>
          <w:color w:val="000000" w:themeColor="text1"/>
        </w:rPr>
        <w:t>カ</w:t>
      </w:r>
      <w:r w:rsidR="001A07FF" w:rsidRPr="00D67DE8">
        <w:rPr>
          <w:rFonts w:hAnsi="ＭＳ ゴシック" w:hint="eastAsia"/>
          <w:b/>
          <w:color w:val="000000" w:themeColor="text1"/>
        </w:rPr>
        <w:t xml:space="preserve">　福祉・介護職員処遇改善加算等の創設</w:t>
      </w:r>
    </w:p>
    <w:p w14:paraId="2E78DD26" w14:textId="77777777" w:rsidR="001A07FF" w:rsidRPr="00D67DE8" w:rsidRDefault="001A07FF" w:rsidP="003C4557">
      <w:pPr>
        <w:autoSpaceDE w:val="0"/>
        <w:autoSpaceDN w:val="0"/>
        <w:adjustRightInd w:val="0"/>
        <w:snapToGri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xml:space="preserve">・　</w:t>
      </w:r>
      <w:r w:rsidR="00EF3343" w:rsidRPr="00D67DE8">
        <w:rPr>
          <w:rFonts w:hAnsi="ＭＳ ゴシック" w:hint="eastAsia"/>
          <w:color w:val="000000" w:themeColor="text1"/>
        </w:rPr>
        <w:t>福祉・介護職員</w:t>
      </w:r>
      <w:r w:rsidR="00EE659D" w:rsidRPr="00D67DE8">
        <w:rPr>
          <w:rFonts w:hAnsi="ＭＳ ゴシック" w:hint="eastAsia"/>
          <w:color w:val="000000" w:themeColor="text1"/>
        </w:rPr>
        <w:t>処遇改善加算及び福祉・介護職員処遇改善特別加算</w:t>
      </w:r>
      <w:r w:rsidR="00EF3343" w:rsidRPr="00D67DE8">
        <w:rPr>
          <w:rFonts w:hAnsi="ＭＳ ゴシック" w:hint="eastAsia"/>
          <w:color w:val="000000" w:themeColor="text1"/>
        </w:rPr>
        <w:t>を創設する</w:t>
      </w:r>
      <w:r w:rsidRPr="00D67DE8">
        <w:rPr>
          <w:rFonts w:hAnsi="ＭＳ ゴシック" w:hint="eastAsia"/>
          <w:color w:val="000000" w:themeColor="text1"/>
        </w:rPr>
        <w:t>。</w:t>
      </w:r>
    </w:p>
    <w:tbl>
      <w:tblPr>
        <w:tblW w:w="0" w:type="auto"/>
        <w:tblInd w:w="50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23"/>
      </w:tblGrid>
      <w:tr w:rsidR="00D67DE8" w:rsidRPr="00D67DE8" w14:paraId="2EC5DCBC" w14:textId="77777777" w:rsidTr="00DF3AE0">
        <w:trPr>
          <w:trHeight w:val="375"/>
        </w:trPr>
        <w:tc>
          <w:tcPr>
            <w:tcW w:w="9323" w:type="dxa"/>
          </w:tcPr>
          <w:p w14:paraId="6DC8D551" w14:textId="77777777" w:rsidR="001A07FF" w:rsidRPr="00D67DE8" w:rsidRDefault="001A07FF" w:rsidP="00AF25BB">
            <w:pPr>
              <w:autoSpaceDE w:val="0"/>
              <w:autoSpaceDN w:val="0"/>
              <w:adjustRightInd w:val="0"/>
              <w:snapToGrid w:val="0"/>
              <w:spacing w:beforeLines="50" w:before="191"/>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福祉・介護職員処遇改善加算</w:t>
            </w:r>
            <w:r w:rsidRPr="00D67DE8">
              <w:rPr>
                <w:rFonts w:hAnsi="ＭＳ ゴシック" w:hint="eastAsia"/>
                <w:color w:val="000000" w:themeColor="text1"/>
              </w:rPr>
              <w:t xml:space="preserve">【新設】≫　</w:t>
            </w:r>
          </w:p>
          <w:p w14:paraId="4CAC6E73" w14:textId="2B09CC2B" w:rsidR="001A07FF" w:rsidRPr="00D67DE8" w:rsidRDefault="001A07FF" w:rsidP="00EF334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イ　福祉・介護職員処遇改善加算（Ⅰ）　</w:t>
            </w:r>
            <w:r w:rsidR="00C13AAD">
              <w:rPr>
                <w:rFonts w:hAnsi="ＭＳ ゴシック" w:hint="eastAsia"/>
                <w:color w:val="000000" w:themeColor="text1"/>
              </w:rPr>
              <w:t>＋</w:t>
            </w:r>
            <w:r w:rsidR="00C568AE" w:rsidRPr="00D67DE8">
              <w:rPr>
                <w:rFonts w:hAnsi="ＭＳ ゴシック" w:hint="eastAsia"/>
                <w:color w:val="000000" w:themeColor="text1"/>
              </w:rPr>
              <w:t>所定単位数</w:t>
            </w:r>
            <w:r w:rsidR="00C13AAD">
              <w:rPr>
                <w:rFonts w:hAnsi="ＭＳ ゴシック" w:hint="eastAsia"/>
                <w:color w:val="000000" w:themeColor="text1"/>
              </w:rPr>
              <w:t>×</w:t>
            </w:r>
            <w:r w:rsidR="001D4A0F" w:rsidRPr="00D67DE8">
              <w:rPr>
                <w:rFonts w:hAnsi="ＭＳ ゴシック" w:hint="eastAsia"/>
                <w:color w:val="000000" w:themeColor="text1"/>
              </w:rPr>
              <w:t>7.9％</w:t>
            </w:r>
          </w:p>
          <w:p w14:paraId="0E160C85" w14:textId="7D3AFB8A" w:rsidR="001A07FF" w:rsidRPr="00D67DE8" w:rsidRDefault="001A07FF" w:rsidP="00EF334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ロ　福祉・介護職員処遇改善加算（Ⅱ）</w:t>
            </w:r>
            <w:r w:rsidR="001D4A0F" w:rsidRPr="00D67DE8">
              <w:rPr>
                <w:rFonts w:hAnsi="ＭＳ ゴシック" w:hint="eastAsia"/>
                <w:color w:val="000000" w:themeColor="text1"/>
              </w:rPr>
              <w:t xml:space="preserve">　</w:t>
            </w:r>
            <w:r w:rsidR="00C13AAD">
              <w:rPr>
                <w:rFonts w:hAnsi="ＭＳ ゴシック" w:hint="eastAsia"/>
                <w:color w:val="000000" w:themeColor="text1"/>
              </w:rPr>
              <w:t>＋</w:t>
            </w:r>
            <w:r w:rsidR="00C568AE" w:rsidRPr="00D67DE8">
              <w:rPr>
                <w:rFonts w:hAnsi="ＭＳ ゴシック" w:hint="eastAsia"/>
                <w:color w:val="000000" w:themeColor="text1"/>
              </w:rPr>
              <w:t>所定単位数</w:t>
            </w:r>
            <w:r w:rsidR="00C13AAD">
              <w:rPr>
                <w:rFonts w:hAnsi="ＭＳ ゴシック" w:hint="eastAsia"/>
                <w:color w:val="000000" w:themeColor="text1"/>
              </w:rPr>
              <w:t>×</w:t>
            </w:r>
            <w:r w:rsidR="001D4A0F" w:rsidRPr="00D67DE8">
              <w:rPr>
                <w:rFonts w:hAnsi="ＭＳ ゴシック" w:hint="eastAsia"/>
                <w:color w:val="000000" w:themeColor="text1"/>
              </w:rPr>
              <w:t>5.8％</w:t>
            </w:r>
          </w:p>
          <w:p w14:paraId="7EEAFC84" w14:textId="16E97781" w:rsidR="001A07FF" w:rsidRPr="00D67DE8" w:rsidRDefault="001A07FF" w:rsidP="00EF334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ハ　福祉・介護職員処遇改善加算（Ⅲ）</w:t>
            </w:r>
            <w:r w:rsidR="001D4A0F" w:rsidRPr="00D67DE8">
              <w:rPr>
                <w:rFonts w:hAnsi="ＭＳ ゴシック" w:hint="eastAsia"/>
                <w:color w:val="000000" w:themeColor="text1"/>
              </w:rPr>
              <w:t xml:space="preserve">　</w:t>
            </w:r>
            <w:r w:rsidR="00C13AAD">
              <w:rPr>
                <w:rFonts w:hAnsi="ＭＳ ゴシック" w:hint="eastAsia"/>
                <w:color w:val="000000" w:themeColor="text1"/>
              </w:rPr>
              <w:t>＋</w:t>
            </w:r>
            <w:r w:rsidR="00C568AE" w:rsidRPr="00D67DE8">
              <w:rPr>
                <w:rFonts w:hAnsi="ＭＳ ゴシック" w:hint="eastAsia"/>
                <w:color w:val="000000" w:themeColor="text1"/>
              </w:rPr>
              <w:t>所定単位数</w:t>
            </w:r>
            <w:r w:rsidR="00C13AAD">
              <w:rPr>
                <w:rFonts w:hAnsi="ＭＳ ゴシック" w:hint="eastAsia"/>
                <w:color w:val="000000" w:themeColor="text1"/>
              </w:rPr>
              <w:t>×</w:t>
            </w:r>
            <w:r w:rsidR="001D4A0F" w:rsidRPr="00D67DE8">
              <w:rPr>
                <w:rFonts w:hAnsi="ＭＳ ゴシック" w:hint="eastAsia"/>
                <w:color w:val="000000" w:themeColor="text1"/>
              </w:rPr>
              <w:t>3.2％</w:t>
            </w:r>
          </w:p>
          <w:p w14:paraId="17E6489F" w14:textId="1E304EB1" w:rsidR="001A07FF" w:rsidRPr="00D67DE8" w:rsidRDefault="001A07FF" w:rsidP="00EF334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ニ　福祉・介護職員処遇改善加算（Ⅳ）</w:t>
            </w:r>
            <w:r w:rsidR="001D4A0F" w:rsidRPr="00D67DE8">
              <w:rPr>
                <w:rFonts w:hAnsi="ＭＳ ゴシック" w:hint="eastAsia"/>
                <w:color w:val="000000" w:themeColor="text1"/>
              </w:rPr>
              <w:t xml:space="preserve">　</w:t>
            </w:r>
            <w:r w:rsidR="00C13AAD">
              <w:rPr>
                <w:rFonts w:hAnsi="ＭＳ ゴシック" w:hint="eastAsia"/>
                <w:color w:val="000000" w:themeColor="text1"/>
              </w:rPr>
              <w:t>＋</w:t>
            </w:r>
            <w:r w:rsidR="00C568AE" w:rsidRPr="00D67DE8">
              <w:rPr>
                <w:rFonts w:hAnsi="ＭＳ ゴシック" w:hint="eastAsia"/>
                <w:color w:val="000000" w:themeColor="text1"/>
              </w:rPr>
              <w:t>所定単位数</w:t>
            </w:r>
            <w:r w:rsidR="00C13AAD">
              <w:rPr>
                <w:rFonts w:hAnsi="ＭＳ ゴシック" w:hint="eastAsia"/>
                <w:color w:val="000000" w:themeColor="text1"/>
              </w:rPr>
              <w:t>×</w:t>
            </w:r>
            <w:r w:rsidR="001D4A0F" w:rsidRPr="00D67DE8">
              <w:rPr>
                <w:rFonts w:hAnsi="ＭＳ ゴシック" w:hint="eastAsia"/>
                <w:color w:val="000000" w:themeColor="text1"/>
              </w:rPr>
              <w:t>3.2％×0.9</w:t>
            </w:r>
          </w:p>
          <w:p w14:paraId="787CA831" w14:textId="5C7FD3F3" w:rsidR="001A07FF" w:rsidRPr="00D67DE8" w:rsidRDefault="001A07FF" w:rsidP="00EF334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ホ　福祉・介護職員処遇改善加算（Ⅴ）</w:t>
            </w:r>
            <w:r w:rsidR="001D4A0F" w:rsidRPr="00D67DE8">
              <w:rPr>
                <w:rFonts w:hAnsi="ＭＳ ゴシック" w:hint="eastAsia"/>
                <w:color w:val="000000" w:themeColor="text1"/>
              </w:rPr>
              <w:t xml:space="preserve">　</w:t>
            </w:r>
            <w:r w:rsidR="00C13AAD">
              <w:rPr>
                <w:rFonts w:hAnsi="ＭＳ ゴシック" w:hint="eastAsia"/>
                <w:color w:val="000000" w:themeColor="text1"/>
              </w:rPr>
              <w:t>＋所定単位数×</w:t>
            </w:r>
            <w:r w:rsidR="001D4A0F" w:rsidRPr="00D67DE8">
              <w:rPr>
                <w:rFonts w:hAnsi="ＭＳ ゴシック" w:hint="eastAsia"/>
                <w:color w:val="000000" w:themeColor="text1"/>
              </w:rPr>
              <w:t>3.2％×0.8</w:t>
            </w:r>
          </w:p>
          <w:p w14:paraId="614D54FD" w14:textId="77777777" w:rsidR="001A07FF" w:rsidRPr="00D67DE8" w:rsidRDefault="001A07FF" w:rsidP="00AF25BB">
            <w:pPr>
              <w:autoSpaceDE w:val="0"/>
              <w:autoSpaceDN w:val="0"/>
              <w:adjustRightInd w:val="0"/>
              <w:snapToGrid w:val="0"/>
              <w:spacing w:beforeLines="50" w:before="191"/>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福祉・介護職員処遇改善特別加算</w:t>
            </w:r>
            <w:r w:rsidRPr="00D67DE8">
              <w:rPr>
                <w:rFonts w:hAnsi="ＭＳ ゴシック" w:hint="eastAsia"/>
                <w:color w:val="000000" w:themeColor="text1"/>
              </w:rPr>
              <w:t>【新設】≫</w:t>
            </w:r>
          </w:p>
          <w:p w14:paraId="6EC24B0B" w14:textId="3E6ED45F" w:rsidR="001A07FF" w:rsidRPr="00D67DE8" w:rsidRDefault="001A07FF" w:rsidP="00AF25BB">
            <w:pPr>
              <w:tabs>
                <w:tab w:val="left" w:pos="5990"/>
              </w:tabs>
              <w:autoSpaceDE w:val="0"/>
              <w:autoSpaceDN w:val="0"/>
              <w:adjustRightInd w:val="0"/>
              <w:snapToGrid w:val="0"/>
              <w:spacing w:afterLines="50" w:after="191"/>
              <w:rPr>
                <w:rFonts w:hAnsi="ＭＳ ゴシック"/>
                <w:color w:val="000000" w:themeColor="text1"/>
              </w:rPr>
            </w:pPr>
            <w:r w:rsidRPr="00D67DE8">
              <w:rPr>
                <w:rFonts w:hAnsi="ＭＳ ゴシック" w:hint="eastAsia"/>
                <w:color w:val="000000" w:themeColor="text1"/>
              </w:rPr>
              <w:t xml:space="preserve">　　福祉・介護職員処遇改善特別加算</w:t>
            </w:r>
            <w:r w:rsidR="001D4A0F" w:rsidRPr="00D67DE8">
              <w:rPr>
                <w:rFonts w:hAnsi="ＭＳ ゴシック" w:hint="eastAsia"/>
                <w:color w:val="000000" w:themeColor="text1"/>
              </w:rPr>
              <w:t xml:space="preserve">　　　　</w:t>
            </w:r>
            <w:r w:rsidR="00C13AAD">
              <w:rPr>
                <w:rFonts w:hAnsi="ＭＳ ゴシック" w:hint="eastAsia"/>
                <w:color w:val="000000" w:themeColor="text1"/>
              </w:rPr>
              <w:t>＋</w:t>
            </w:r>
            <w:r w:rsidR="0079634B" w:rsidRPr="00D67DE8">
              <w:rPr>
                <w:rFonts w:hAnsi="ＭＳ ゴシック" w:hint="eastAsia"/>
                <w:color w:val="000000" w:themeColor="text1"/>
              </w:rPr>
              <w:t>所定単位数</w:t>
            </w:r>
            <w:r w:rsidR="00C13AAD">
              <w:rPr>
                <w:rFonts w:hAnsi="ＭＳ ゴシック" w:hint="eastAsia"/>
                <w:color w:val="000000" w:themeColor="text1"/>
              </w:rPr>
              <w:t>×</w:t>
            </w:r>
            <w:r w:rsidR="001D4A0F" w:rsidRPr="00D67DE8">
              <w:rPr>
                <w:rFonts w:hAnsi="ＭＳ ゴシック" w:hint="eastAsia"/>
                <w:color w:val="000000" w:themeColor="text1"/>
              </w:rPr>
              <w:t>1.1％</w:t>
            </w:r>
          </w:p>
        </w:tc>
      </w:tr>
    </w:tbl>
    <w:p w14:paraId="046F6B17" w14:textId="77777777" w:rsidR="00AF25BB" w:rsidRDefault="00AF25BB" w:rsidP="00A73123">
      <w:pPr>
        <w:autoSpaceDE w:val="0"/>
        <w:autoSpaceDN w:val="0"/>
        <w:adjustRightInd w:val="0"/>
        <w:snapToGrid w:val="0"/>
        <w:rPr>
          <w:rFonts w:hAnsi="ＭＳ ゴシック"/>
          <w:b/>
          <w:color w:val="000000" w:themeColor="text1"/>
          <w:u w:val="single"/>
        </w:rPr>
      </w:pPr>
    </w:p>
    <w:p w14:paraId="0E2DDF96" w14:textId="77777777" w:rsidR="00A73123" w:rsidRPr="00D67DE8" w:rsidRDefault="00A73123" w:rsidP="00A73123">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t>２</w:t>
      </w:r>
      <w:r w:rsidRPr="00D67DE8">
        <w:rPr>
          <w:rFonts w:hAnsi="ＭＳ ゴシック"/>
          <w:b/>
          <w:color w:val="000000" w:themeColor="text1"/>
          <w:u w:val="single"/>
        </w:rPr>
        <w:t>.共生型サービス</w:t>
      </w:r>
    </w:p>
    <w:p w14:paraId="2D8F18C4" w14:textId="47DEA58E" w:rsidR="00A73123" w:rsidRPr="00D67DE8" w:rsidRDefault="00A73123" w:rsidP="004501B3">
      <w:pPr>
        <w:autoSpaceDE w:val="0"/>
        <w:autoSpaceDN w:val="0"/>
        <w:adjustRightInd w:val="0"/>
        <w:snapToGrid w:val="0"/>
        <w:ind w:leftChars="50" w:left="134" w:firstLineChars="100" w:firstLine="268"/>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介護保険サービスの指定を受けた事業所について、障害福祉の居宅介護、生活介護、短期入所等の指定を受ける場合の基準の特例を設ける。</w:t>
      </w:r>
    </w:p>
    <w:p w14:paraId="65B5DA90" w14:textId="6BC04C4A" w:rsidR="00A73123" w:rsidRPr="00D67DE8" w:rsidRDefault="00A73123" w:rsidP="00A73123">
      <w:pPr>
        <w:widowControl/>
        <w:jc w:val="left"/>
        <w:rPr>
          <w:rFonts w:hAnsi="ＭＳ ゴシック" w:cs="ＭＳ Ｐゴシック"/>
          <w:b/>
          <w:color w:val="000000" w:themeColor="text1"/>
          <w:kern w:val="0"/>
          <w:szCs w:val="28"/>
        </w:rPr>
      </w:pPr>
      <w:r w:rsidRPr="00D67DE8">
        <w:rPr>
          <w:rFonts w:hAnsi="ＭＳ ゴシック" w:cs="メイリオ" w:hint="eastAsia"/>
          <w:b/>
          <w:color w:val="000000" w:themeColor="text1"/>
          <w:kern w:val="24"/>
          <w:szCs w:val="28"/>
        </w:rPr>
        <w:t>（１）対象サービス</w:t>
      </w:r>
    </w:p>
    <w:p w14:paraId="0C8EAB78" w14:textId="77777777" w:rsidR="00A73123" w:rsidRPr="00D67DE8" w:rsidRDefault="00A73123" w:rsidP="00A73123">
      <w:pPr>
        <w:widowControl/>
        <w:ind w:left="288" w:hanging="288"/>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xml:space="preserve">　　○　居宅介護、重度訪問介護、生活介護、短期入所、自立訓練（機能訓練・</w:t>
      </w:r>
    </w:p>
    <w:p w14:paraId="49AE8BFC" w14:textId="7EBD8F79" w:rsidR="00A73123" w:rsidRPr="00D67DE8" w:rsidRDefault="00A73123" w:rsidP="007559A9">
      <w:pPr>
        <w:widowControl/>
        <w:ind w:leftChars="100" w:left="268" w:firstLineChars="200" w:firstLine="535"/>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生活訓練）、児童発達支援、放課後等デイサービス</w:t>
      </w:r>
      <w:r w:rsidR="004501B3" w:rsidRPr="00D67DE8">
        <w:rPr>
          <w:rFonts w:hAnsi="ＭＳ ゴシック" w:cs="メイリオ" w:hint="eastAsia"/>
          <w:color w:val="000000" w:themeColor="text1"/>
          <w:kern w:val="24"/>
          <w:szCs w:val="28"/>
        </w:rPr>
        <w:t>。</w:t>
      </w:r>
    </w:p>
    <w:p w14:paraId="483D22FB" w14:textId="76A10DD5" w:rsidR="00A73123" w:rsidRPr="00D67DE8" w:rsidRDefault="00A73123" w:rsidP="00A73123">
      <w:pPr>
        <w:widowControl/>
        <w:ind w:left="288" w:hanging="288"/>
        <w:jc w:val="left"/>
        <w:rPr>
          <w:rFonts w:hAnsi="ＭＳ ゴシック" w:cs="ＭＳ Ｐゴシック"/>
          <w:b/>
          <w:color w:val="000000" w:themeColor="text1"/>
          <w:kern w:val="0"/>
          <w:szCs w:val="28"/>
        </w:rPr>
      </w:pPr>
      <w:r w:rsidRPr="00D67DE8">
        <w:rPr>
          <w:rFonts w:hAnsi="ＭＳ ゴシック" w:cs="メイリオ" w:hint="eastAsia"/>
          <w:b/>
          <w:color w:val="000000" w:themeColor="text1"/>
          <w:kern w:val="24"/>
          <w:szCs w:val="28"/>
        </w:rPr>
        <w:t>（２）</w:t>
      </w:r>
      <w:r w:rsidR="007559A9" w:rsidRPr="00D67DE8">
        <w:rPr>
          <w:rFonts w:hAnsi="ＭＳ ゴシック" w:cs="メイリオ" w:hint="eastAsia"/>
          <w:b/>
          <w:color w:val="000000" w:themeColor="text1"/>
          <w:kern w:val="24"/>
          <w:szCs w:val="28"/>
        </w:rPr>
        <w:t>指定</w:t>
      </w:r>
      <w:r w:rsidRPr="00D67DE8">
        <w:rPr>
          <w:rFonts w:hAnsi="ＭＳ ゴシック" w:cs="メイリオ" w:hint="eastAsia"/>
          <w:b/>
          <w:color w:val="000000" w:themeColor="text1"/>
          <w:kern w:val="24"/>
          <w:szCs w:val="28"/>
        </w:rPr>
        <w:t>基準</w:t>
      </w:r>
    </w:p>
    <w:p w14:paraId="2960B374" w14:textId="39ACF333" w:rsidR="00A73123" w:rsidRPr="00D67DE8" w:rsidRDefault="00A73123" w:rsidP="007559A9">
      <w:pPr>
        <w:widowControl/>
        <w:ind w:left="803" w:hangingChars="300" w:hanging="803"/>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xml:space="preserve">　　○　介護保険</w:t>
      </w:r>
      <w:r w:rsidR="004501B3" w:rsidRPr="00D67DE8">
        <w:rPr>
          <w:rFonts w:hAnsi="ＭＳ ゴシック" w:cs="メイリオ" w:hint="eastAsia"/>
          <w:color w:val="000000" w:themeColor="text1"/>
          <w:kern w:val="24"/>
          <w:szCs w:val="28"/>
        </w:rPr>
        <w:t>サービス</w:t>
      </w:r>
      <w:r w:rsidRPr="00D67DE8">
        <w:rPr>
          <w:rFonts w:hAnsi="ＭＳ ゴシック" w:cs="メイリオ" w:hint="eastAsia"/>
          <w:color w:val="000000" w:themeColor="text1"/>
          <w:kern w:val="24"/>
          <w:szCs w:val="28"/>
        </w:rPr>
        <w:t>の指定を受けた事業所であれば、基本的に障害福祉（共生型）の指定を受けられるものとする。</w:t>
      </w:r>
    </w:p>
    <w:p w14:paraId="7DD138DC" w14:textId="2CE56003" w:rsidR="00A73123" w:rsidRPr="00D67DE8" w:rsidRDefault="00A73123" w:rsidP="00A73123">
      <w:pPr>
        <w:widowControl/>
        <w:ind w:left="288" w:hanging="288"/>
        <w:jc w:val="left"/>
        <w:rPr>
          <w:rFonts w:hAnsi="ＭＳ ゴシック" w:cs="ＭＳ Ｐゴシック"/>
          <w:b/>
          <w:color w:val="000000" w:themeColor="text1"/>
          <w:kern w:val="0"/>
          <w:szCs w:val="28"/>
        </w:rPr>
      </w:pPr>
      <w:r w:rsidRPr="00D67DE8">
        <w:rPr>
          <w:rFonts w:hAnsi="ＭＳ ゴシック" w:cs="メイリオ" w:hint="eastAsia"/>
          <w:b/>
          <w:color w:val="000000" w:themeColor="text1"/>
          <w:kern w:val="24"/>
          <w:szCs w:val="28"/>
        </w:rPr>
        <w:t>（３）</w:t>
      </w:r>
      <w:r w:rsidR="007559A9" w:rsidRPr="00D67DE8">
        <w:rPr>
          <w:rFonts w:hAnsi="ＭＳ ゴシック" w:cs="メイリオ" w:hint="eastAsia"/>
          <w:b/>
          <w:color w:val="000000" w:themeColor="text1"/>
          <w:kern w:val="24"/>
          <w:szCs w:val="28"/>
        </w:rPr>
        <w:t>基本</w:t>
      </w:r>
      <w:r w:rsidRPr="00D67DE8">
        <w:rPr>
          <w:rFonts w:hAnsi="ＭＳ ゴシック" w:cs="メイリオ" w:hint="eastAsia"/>
          <w:b/>
          <w:color w:val="000000" w:themeColor="text1"/>
          <w:kern w:val="24"/>
          <w:szCs w:val="28"/>
        </w:rPr>
        <w:t>報酬</w:t>
      </w:r>
      <w:r w:rsidR="007559A9" w:rsidRPr="00D67DE8">
        <w:rPr>
          <w:rFonts w:hAnsi="ＭＳ ゴシック" w:cs="メイリオ" w:hint="eastAsia"/>
          <w:b/>
          <w:color w:val="000000" w:themeColor="text1"/>
          <w:kern w:val="24"/>
          <w:szCs w:val="28"/>
        </w:rPr>
        <w:t>・加算</w:t>
      </w:r>
    </w:p>
    <w:p w14:paraId="56B89BC8" w14:textId="5DA959A3" w:rsidR="00A73123" w:rsidRPr="00D67DE8" w:rsidRDefault="00A73123" w:rsidP="007559A9">
      <w:pPr>
        <w:widowControl/>
        <w:ind w:left="803" w:hangingChars="300" w:hanging="803"/>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xml:space="preserve">　　</w:t>
      </w:r>
      <w:r w:rsidR="007559A9" w:rsidRPr="00D67DE8">
        <w:rPr>
          <w:rFonts w:hAnsi="ＭＳ ゴシック" w:cs="メイリオ" w:hint="eastAsia"/>
          <w:color w:val="000000" w:themeColor="text1"/>
          <w:kern w:val="24"/>
          <w:szCs w:val="28"/>
        </w:rPr>
        <w:t>○　障害福祉の基準を満たしていない介護保険サービス</w:t>
      </w:r>
      <w:r w:rsidRPr="00D67DE8">
        <w:rPr>
          <w:rFonts w:hAnsi="ＭＳ ゴシック" w:cs="メイリオ" w:hint="eastAsia"/>
          <w:color w:val="000000" w:themeColor="text1"/>
          <w:kern w:val="24"/>
          <w:szCs w:val="28"/>
        </w:rPr>
        <w:t>事業所の報酬については、以下の観点から、単位設定する。</w:t>
      </w:r>
    </w:p>
    <w:p w14:paraId="5E73D1B1" w14:textId="3FBF33AE" w:rsidR="00A73123" w:rsidRPr="00D67DE8" w:rsidRDefault="00A73123" w:rsidP="00A73123">
      <w:pPr>
        <w:widowControl/>
        <w:ind w:left="1071" w:hangingChars="400" w:hanging="1071"/>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xml:space="preserve">　　　①　本来的な障害福祉サービス等事業所の基準を満たしていないため、本来の報酬単価と区別。</w:t>
      </w:r>
    </w:p>
    <w:p w14:paraId="6AC51C46" w14:textId="17D96E19" w:rsidR="00A73123" w:rsidRPr="00D67DE8" w:rsidRDefault="00A73123" w:rsidP="00A73123">
      <w:pPr>
        <w:widowControl/>
        <w:spacing w:afterLines="50" w:after="191"/>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 xml:space="preserve">　　　②　現行の基準該当サービスを参考に設定。</w:t>
      </w:r>
    </w:p>
    <w:tbl>
      <w:tblPr>
        <w:tblW w:w="9351"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1"/>
      </w:tblGrid>
      <w:tr w:rsidR="00D67DE8" w:rsidRPr="00D67DE8" w14:paraId="2DF53A3D" w14:textId="77777777" w:rsidTr="001916C8">
        <w:trPr>
          <w:trHeight w:val="375"/>
        </w:trPr>
        <w:tc>
          <w:tcPr>
            <w:tcW w:w="9351" w:type="dxa"/>
          </w:tcPr>
          <w:p w14:paraId="26DAAB95" w14:textId="77777777" w:rsidR="00A73123" w:rsidRPr="00D67DE8" w:rsidRDefault="00A73123" w:rsidP="006B6D88">
            <w:pPr>
              <w:autoSpaceDE w:val="0"/>
              <w:autoSpaceDN w:val="0"/>
              <w:adjustRightInd w:val="0"/>
              <w:snapToGrid w:val="0"/>
              <w:spacing w:beforeLines="30" w:before="114" w:afterLines="30" w:after="114"/>
              <w:ind w:firstLineChars="100" w:firstLine="268"/>
              <w:rPr>
                <w:rFonts w:ascii="ＭＳ 明朝" w:hAnsi="Times New Roman"/>
                <w:b/>
                <w:color w:val="000000" w:themeColor="text1"/>
                <w:kern w:val="0"/>
                <w:szCs w:val="28"/>
                <w:u w:val="single"/>
              </w:rPr>
            </w:pPr>
            <w:r w:rsidRPr="00D67DE8">
              <w:rPr>
                <w:rFonts w:hAnsi="ＭＳ ゴシック" w:hint="eastAsia"/>
                <w:color w:val="000000" w:themeColor="text1"/>
              </w:rPr>
              <w:lastRenderedPageBreak/>
              <w:t>→「障害福祉サービス等の基本報酬の見直しについて」（別紙１）参照</w:t>
            </w:r>
          </w:p>
        </w:tc>
      </w:tr>
    </w:tbl>
    <w:p w14:paraId="73A77065" w14:textId="77777777" w:rsidR="00C13877" w:rsidRDefault="00C13877" w:rsidP="007559A9">
      <w:pPr>
        <w:widowControl/>
        <w:spacing w:beforeLines="20" w:before="76"/>
        <w:ind w:leftChars="200" w:left="803" w:hangingChars="100" w:hanging="268"/>
        <w:jc w:val="left"/>
        <w:rPr>
          <w:rFonts w:hAnsi="ＭＳ ゴシック" w:cs="メイリオ"/>
          <w:color w:val="000000" w:themeColor="text1"/>
          <w:kern w:val="24"/>
          <w:szCs w:val="28"/>
        </w:rPr>
      </w:pPr>
    </w:p>
    <w:p w14:paraId="072144A7" w14:textId="1A5F69BE" w:rsidR="00A73123" w:rsidRPr="00D67DE8" w:rsidRDefault="007559A9" w:rsidP="007559A9">
      <w:pPr>
        <w:widowControl/>
        <w:spacing w:beforeLines="20" w:before="76"/>
        <w:ind w:leftChars="200" w:left="803" w:hangingChars="100" w:hanging="268"/>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なお、各種加算は、指定障害福祉サービス等と同様の算定要件を満たせば算定可能とする。</w:t>
      </w:r>
    </w:p>
    <w:p w14:paraId="33C7F819" w14:textId="22535F9C" w:rsidR="00A73123" w:rsidRPr="00D67DE8" w:rsidRDefault="00A73123" w:rsidP="00A73123">
      <w:pPr>
        <w:widowControl/>
        <w:ind w:leftChars="100" w:left="268" w:firstLineChars="100" w:firstLine="268"/>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その上で、共生型生活介護事業所等について、サービス管理責任者等を</w:t>
      </w:r>
    </w:p>
    <w:p w14:paraId="1985AAEE" w14:textId="77777777" w:rsidR="00A73123" w:rsidRPr="00D67DE8" w:rsidRDefault="00A73123" w:rsidP="00A73123">
      <w:pPr>
        <w:widowControl/>
        <w:ind w:leftChars="100" w:left="268" w:firstLineChars="200" w:firstLine="535"/>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配置し、かつ、地域に貢献する活動（地域交流の場の提供等）を実施して</w:t>
      </w:r>
    </w:p>
    <w:p w14:paraId="37FB29C1" w14:textId="77777777" w:rsidR="00A73123" w:rsidRPr="00D67DE8" w:rsidRDefault="00A73123" w:rsidP="00A73123">
      <w:pPr>
        <w:widowControl/>
        <w:spacing w:afterLines="50" w:after="191"/>
        <w:ind w:leftChars="100" w:left="268" w:firstLineChars="200" w:firstLine="535"/>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いる場合を評価する。</w:t>
      </w:r>
    </w:p>
    <w:tbl>
      <w:tblPr>
        <w:tblW w:w="9351"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1"/>
      </w:tblGrid>
      <w:tr w:rsidR="00D67DE8" w:rsidRPr="00D67DE8" w14:paraId="2F9164F2" w14:textId="77777777" w:rsidTr="001916C8">
        <w:trPr>
          <w:trHeight w:val="375"/>
        </w:trPr>
        <w:tc>
          <w:tcPr>
            <w:tcW w:w="9351" w:type="dxa"/>
          </w:tcPr>
          <w:p w14:paraId="22ECD8F7" w14:textId="0AE03767" w:rsidR="00A73123" w:rsidRPr="00D67DE8" w:rsidRDefault="00A73123" w:rsidP="006B6D88">
            <w:pPr>
              <w:widowControl/>
              <w:spacing w:beforeLines="30" w:before="114"/>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w:t>
            </w:r>
            <w:r w:rsidRPr="00D67DE8">
              <w:rPr>
                <w:rFonts w:hAnsi="ＭＳ ゴシック" w:cs="メイリオ" w:hint="eastAsia"/>
                <w:color w:val="000000" w:themeColor="text1"/>
                <w:kern w:val="24"/>
                <w:szCs w:val="28"/>
                <w:u w:val="single"/>
              </w:rPr>
              <w:t>サービス管理責任者配置等加算</w:t>
            </w:r>
            <w:r w:rsidRPr="00D67DE8">
              <w:rPr>
                <w:rFonts w:hAnsi="ＭＳ ゴシック" w:cs="メイリオ" w:hint="eastAsia"/>
                <w:color w:val="000000" w:themeColor="text1"/>
                <w:kern w:val="24"/>
                <w:szCs w:val="28"/>
              </w:rPr>
              <w:t>【新設】≫</w:t>
            </w:r>
            <w:r w:rsidR="004501B3" w:rsidRPr="00D67DE8">
              <w:rPr>
                <w:rFonts w:hAnsi="ＭＳ ゴシック" w:cs="メイリオ" w:hint="eastAsia"/>
                <w:color w:val="000000" w:themeColor="text1"/>
                <w:kern w:val="24"/>
                <w:szCs w:val="28"/>
              </w:rPr>
              <w:t xml:space="preserve"> 　　　　</w:t>
            </w:r>
            <w:r w:rsidR="007559A9" w:rsidRPr="00D67DE8">
              <w:rPr>
                <w:rFonts w:hAnsi="ＭＳ ゴシック" w:cs="メイリオ" w:hint="eastAsia"/>
                <w:color w:val="000000" w:themeColor="text1"/>
                <w:kern w:val="24"/>
                <w:szCs w:val="28"/>
              </w:rPr>
              <w:t xml:space="preserve">  </w:t>
            </w:r>
            <w:r w:rsidRPr="00D67DE8">
              <w:rPr>
                <w:rFonts w:hAnsi="ＭＳ ゴシック" w:cs="メイリオ"/>
                <w:color w:val="000000" w:themeColor="text1"/>
                <w:kern w:val="24"/>
                <w:szCs w:val="28"/>
              </w:rPr>
              <w:t>58</w:t>
            </w:r>
            <w:r w:rsidRPr="00D67DE8">
              <w:rPr>
                <w:rFonts w:hAnsi="ＭＳ ゴシック" w:cs="メイリオ" w:hint="eastAsia"/>
                <w:color w:val="000000" w:themeColor="text1"/>
                <w:kern w:val="24"/>
                <w:szCs w:val="28"/>
              </w:rPr>
              <w:t>単位</w:t>
            </w:r>
          </w:p>
          <w:p w14:paraId="734C472E" w14:textId="21289246" w:rsidR="00A73123" w:rsidRPr="00D67DE8" w:rsidRDefault="00A73123" w:rsidP="006B6D88">
            <w:pPr>
              <w:widowControl/>
              <w:spacing w:beforeLines="30" w:before="114"/>
              <w:ind w:left="289" w:hanging="289"/>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w:t>
            </w:r>
            <w:r w:rsidRPr="00D67DE8">
              <w:rPr>
                <w:rFonts w:hAnsi="ＭＳ ゴシック" w:cs="メイリオ" w:hint="eastAsia"/>
                <w:color w:val="000000" w:themeColor="text1"/>
                <w:kern w:val="24"/>
                <w:szCs w:val="28"/>
                <w:u w:val="single"/>
              </w:rPr>
              <w:t>福祉専門職員配置等加算</w:t>
            </w:r>
            <w:r w:rsidRPr="00D67DE8">
              <w:rPr>
                <w:rFonts w:hAnsi="ＭＳ ゴシック" w:cs="メイリオ" w:hint="eastAsia"/>
                <w:color w:val="000000" w:themeColor="text1"/>
                <w:kern w:val="24"/>
                <w:szCs w:val="28"/>
              </w:rPr>
              <w:t>【新設】≫</w:t>
            </w:r>
          </w:p>
          <w:p w14:paraId="45A539FC" w14:textId="77777777" w:rsidR="004501B3" w:rsidRPr="00D67DE8" w:rsidRDefault="004501B3" w:rsidP="00A73123">
            <w:pPr>
              <w:widowControl/>
              <w:ind w:leftChars="100" w:left="268"/>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イ　福祉専門職員配置等加算</w:t>
            </w:r>
            <w:r w:rsidR="00A73123" w:rsidRPr="00D67DE8">
              <w:rPr>
                <w:rFonts w:hAnsi="ＭＳ ゴシック" w:cs="メイリオ" w:hint="eastAsia"/>
                <w:color w:val="000000" w:themeColor="text1"/>
                <w:kern w:val="24"/>
                <w:szCs w:val="28"/>
              </w:rPr>
              <w:t>(Ⅰ)</w:t>
            </w:r>
          </w:p>
          <w:p w14:paraId="350F1B80" w14:textId="6A1C09BB" w:rsidR="00A73123" w:rsidRPr="00D67DE8" w:rsidRDefault="004501B3" w:rsidP="004501B3">
            <w:pPr>
              <w:widowControl/>
              <w:ind w:leftChars="200" w:left="803" w:hangingChars="100" w:hanging="268"/>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xml:space="preserve">※　</w:t>
            </w:r>
            <w:r w:rsidR="00A73123" w:rsidRPr="00D67DE8">
              <w:rPr>
                <w:rFonts w:hAnsi="ＭＳ ゴシック" w:cs="メイリオ" w:hint="eastAsia"/>
                <w:color w:val="000000" w:themeColor="text1"/>
                <w:kern w:val="24"/>
                <w:szCs w:val="28"/>
              </w:rPr>
              <w:t>常勤の生活支援員のうち、社会福祉士等の資格保有者が35％以上雇用されている場合　　　１日につき15単位を加算</w:t>
            </w:r>
          </w:p>
          <w:p w14:paraId="53D9AA08" w14:textId="77777777" w:rsidR="004501B3" w:rsidRPr="00D67DE8" w:rsidRDefault="004501B3" w:rsidP="00A73123">
            <w:pPr>
              <w:widowControl/>
              <w:ind w:firstLineChars="100" w:firstLine="268"/>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ロ　福祉専門職員配置等加算</w:t>
            </w:r>
            <w:r w:rsidR="00A73123" w:rsidRPr="00D67DE8">
              <w:rPr>
                <w:rFonts w:hAnsi="ＭＳ ゴシック" w:cs="メイリオ" w:hint="eastAsia"/>
                <w:color w:val="000000" w:themeColor="text1"/>
                <w:kern w:val="24"/>
                <w:szCs w:val="28"/>
              </w:rPr>
              <w:t>(Ⅱ)</w:t>
            </w:r>
          </w:p>
          <w:p w14:paraId="2AB2620C" w14:textId="5ADE2457" w:rsidR="00A73123" w:rsidRPr="00D67DE8" w:rsidRDefault="004501B3" w:rsidP="007559A9">
            <w:pPr>
              <w:widowControl/>
              <w:spacing w:afterLines="20" w:after="76"/>
              <w:ind w:leftChars="200" w:left="803" w:hangingChars="100" w:hanging="268"/>
              <w:jc w:val="left"/>
              <w:rPr>
                <w:rFonts w:hAnsi="ＭＳ ゴシック" w:cs="メイリオ"/>
                <w:color w:val="000000" w:themeColor="text1"/>
                <w:kern w:val="24"/>
                <w:szCs w:val="28"/>
              </w:rPr>
            </w:pPr>
            <w:r w:rsidRPr="00D67DE8">
              <w:rPr>
                <w:rFonts w:hAnsi="ＭＳ ゴシック" w:cs="メイリオ" w:hint="eastAsia"/>
                <w:color w:val="000000" w:themeColor="text1"/>
                <w:kern w:val="24"/>
                <w:szCs w:val="28"/>
              </w:rPr>
              <w:t xml:space="preserve">※　</w:t>
            </w:r>
            <w:r w:rsidR="00A73123" w:rsidRPr="00D67DE8">
              <w:rPr>
                <w:rFonts w:hAnsi="ＭＳ ゴシック" w:cs="メイリオ" w:hint="eastAsia"/>
                <w:color w:val="000000" w:themeColor="text1"/>
                <w:kern w:val="24"/>
                <w:szCs w:val="28"/>
              </w:rPr>
              <w:t>常勤の生活支援員のうち、社会福祉士等の資格保有者が25％以上雇用されている場合　　　１日につき10単位を加算</w:t>
            </w:r>
          </w:p>
          <w:p w14:paraId="18683723" w14:textId="35A738C9" w:rsidR="00A73123" w:rsidRPr="00D67DE8" w:rsidRDefault="00A73123" w:rsidP="006B6D88">
            <w:pPr>
              <w:widowControl/>
              <w:spacing w:beforeLines="30" w:before="114"/>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w:t>
            </w:r>
            <w:r w:rsidRPr="00D67DE8">
              <w:rPr>
                <w:rFonts w:hAnsi="ＭＳ ゴシック" w:cs="メイリオ" w:hint="eastAsia"/>
                <w:color w:val="000000" w:themeColor="text1"/>
                <w:kern w:val="24"/>
                <w:szCs w:val="28"/>
                <w:u w:val="single"/>
              </w:rPr>
              <w:t>共生型サービス体制強化加算</w:t>
            </w:r>
            <w:r w:rsidRPr="00D67DE8">
              <w:rPr>
                <w:rFonts w:hAnsi="ＭＳ ゴシック" w:cs="メイリオ" w:hint="eastAsia"/>
                <w:color w:val="000000" w:themeColor="text1"/>
                <w:kern w:val="24"/>
                <w:szCs w:val="28"/>
              </w:rPr>
              <w:t xml:space="preserve">【新設】≫　</w:t>
            </w:r>
            <w:r w:rsidRPr="00D67DE8">
              <w:rPr>
                <w:rFonts w:hAnsi="ＭＳ ゴシック" w:cs="メイリオ" w:hint="eastAsia"/>
                <w:color w:val="000000" w:themeColor="text1"/>
                <w:kern w:val="24"/>
                <w:sz w:val="21"/>
                <w:szCs w:val="28"/>
              </w:rPr>
              <w:t>※児童発達支援、放課後等デイサービス</w:t>
            </w:r>
          </w:p>
          <w:p w14:paraId="7117E5D8" w14:textId="68176083" w:rsidR="00A73123" w:rsidRPr="00D67DE8" w:rsidRDefault="00A73123" w:rsidP="00A73123">
            <w:pPr>
              <w:widowControl/>
              <w:ind w:left="288" w:hanging="288"/>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 xml:space="preserve">　・　児童発達支援管理責任者を配置した場合</w:t>
            </w:r>
            <w:r w:rsidR="004501B3" w:rsidRPr="00D67DE8">
              <w:rPr>
                <w:rFonts w:hAnsi="ＭＳ ゴシック" w:cs="メイリオ" w:hint="eastAsia"/>
                <w:color w:val="000000" w:themeColor="text1"/>
                <w:kern w:val="24"/>
                <w:szCs w:val="28"/>
              </w:rPr>
              <w:t xml:space="preserve">　　　　</w:t>
            </w:r>
            <w:r w:rsidRPr="00D67DE8">
              <w:rPr>
                <w:rFonts w:hAnsi="ＭＳ ゴシック" w:cs="メイリオ"/>
                <w:color w:val="000000" w:themeColor="text1"/>
                <w:kern w:val="24"/>
                <w:szCs w:val="28"/>
              </w:rPr>
              <w:t>103</w:t>
            </w:r>
            <w:r w:rsidRPr="00D67DE8">
              <w:rPr>
                <w:rFonts w:hAnsi="ＭＳ ゴシック" w:cs="メイリオ" w:hint="eastAsia"/>
                <w:color w:val="000000" w:themeColor="text1"/>
                <w:kern w:val="24"/>
                <w:szCs w:val="28"/>
              </w:rPr>
              <w:t>単位</w:t>
            </w:r>
          </w:p>
          <w:p w14:paraId="3CD98F26" w14:textId="300EF6C5" w:rsidR="00A73123" w:rsidRPr="00D67DE8" w:rsidRDefault="00A73123" w:rsidP="00A73123">
            <w:pPr>
              <w:widowControl/>
              <w:ind w:left="288" w:hanging="288"/>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 xml:space="preserve">　</w:t>
            </w:r>
            <w:r w:rsidR="004501B3" w:rsidRPr="00D67DE8">
              <w:rPr>
                <w:rFonts w:hAnsi="ＭＳ ゴシック" w:cs="メイリオ" w:hint="eastAsia"/>
                <w:color w:val="000000" w:themeColor="text1"/>
                <w:kern w:val="24"/>
                <w:szCs w:val="28"/>
              </w:rPr>
              <w:t xml:space="preserve">・　</w:t>
            </w:r>
            <w:r w:rsidRPr="00D67DE8">
              <w:rPr>
                <w:rFonts w:hAnsi="ＭＳ ゴシック" w:cs="メイリオ" w:hint="eastAsia"/>
                <w:color w:val="000000" w:themeColor="text1"/>
                <w:kern w:val="24"/>
                <w:szCs w:val="28"/>
              </w:rPr>
              <w:t>保育士又は児童指導員を配置</w:t>
            </w:r>
            <w:r w:rsidR="004501B3" w:rsidRPr="00D67DE8">
              <w:rPr>
                <w:rFonts w:hAnsi="ＭＳ ゴシック" w:cs="メイリオ" w:hint="eastAsia"/>
                <w:color w:val="000000" w:themeColor="text1"/>
                <w:kern w:val="24"/>
                <w:szCs w:val="28"/>
              </w:rPr>
              <w:t>した場合</w:t>
            </w:r>
            <w:r w:rsidRPr="00D67DE8">
              <w:rPr>
                <w:rFonts w:hAnsi="ＭＳ ゴシック" w:cs="メイリオ" w:hint="eastAsia"/>
                <w:color w:val="000000" w:themeColor="text1"/>
                <w:kern w:val="24"/>
                <w:szCs w:val="28"/>
              </w:rPr>
              <w:t xml:space="preserve">　　</w:t>
            </w:r>
            <w:r w:rsidRPr="00D67DE8">
              <w:rPr>
                <w:rFonts w:hAnsi="ＭＳ ゴシック" w:cs="メイリオ"/>
                <w:color w:val="000000" w:themeColor="text1"/>
                <w:kern w:val="24"/>
                <w:szCs w:val="28"/>
              </w:rPr>
              <w:t xml:space="preserve">  　　</w:t>
            </w:r>
            <w:r w:rsidRPr="00D67DE8">
              <w:rPr>
                <w:rFonts w:hAnsi="ＭＳ ゴシック" w:cs="メイリオ" w:hint="eastAsia"/>
                <w:color w:val="000000" w:themeColor="text1"/>
                <w:kern w:val="24"/>
                <w:szCs w:val="28"/>
              </w:rPr>
              <w:t xml:space="preserve"> </w:t>
            </w:r>
            <w:r w:rsidRPr="00D67DE8">
              <w:rPr>
                <w:rFonts w:hAnsi="ＭＳ ゴシック" w:cs="メイリオ"/>
                <w:color w:val="000000" w:themeColor="text1"/>
                <w:kern w:val="24"/>
                <w:szCs w:val="28"/>
              </w:rPr>
              <w:t>78</w:t>
            </w:r>
            <w:r w:rsidR="004501B3" w:rsidRPr="00D67DE8">
              <w:rPr>
                <w:rFonts w:hAnsi="ＭＳ ゴシック" w:cs="メイリオ" w:hint="eastAsia"/>
                <w:color w:val="000000" w:themeColor="text1"/>
                <w:kern w:val="24"/>
                <w:szCs w:val="28"/>
              </w:rPr>
              <w:t>単位</w:t>
            </w:r>
          </w:p>
          <w:p w14:paraId="01556C11" w14:textId="28090F17" w:rsidR="00A73123" w:rsidRPr="00D67DE8" w:rsidRDefault="00A73123" w:rsidP="00A73123">
            <w:pPr>
              <w:widowControl/>
              <w:ind w:left="288" w:hanging="288"/>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 xml:space="preserve">　</w:t>
            </w:r>
            <w:r w:rsidR="004501B3" w:rsidRPr="00D67DE8">
              <w:rPr>
                <w:rFonts w:hAnsi="ＭＳ ゴシック" w:cs="メイリオ" w:hint="eastAsia"/>
                <w:color w:val="000000" w:themeColor="text1"/>
                <w:kern w:val="24"/>
                <w:szCs w:val="28"/>
              </w:rPr>
              <w:t xml:space="preserve">・　</w:t>
            </w:r>
            <w:r w:rsidRPr="00D67DE8">
              <w:rPr>
                <w:rFonts w:hAnsi="ＭＳ ゴシック" w:cs="メイリオ" w:hint="eastAsia"/>
                <w:color w:val="000000" w:themeColor="text1"/>
                <w:kern w:val="24"/>
                <w:szCs w:val="28"/>
              </w:rPr>
              <w:t xml:space="preserve">児童発達支援管理責任者かつ保育士　</w:t>
            </w:r>
          </w:p>
          <w:p w14:paraId="2EAFF687" w14:textId="43821127" w:rsidR="00A73123" w:rsidRPr="00D67DE8" w:rsidRDefault="00A73123" w:rsidP="004501B3">
            <w:pPr>
              <w:widowControl/>
              <w:spacing w:afterLines="50" w:after="191"/>
              <w:ind w:left="289" w:hanging="289"/>
              <w:jc w:val="left"/>
              <w:rPr>
                <w:rFonts w:hAnsi="ＭＳ ゴシック" w:cs="ＭＳ Ｐゴシック"/>
                <w:color w:val="000000" w:themeColor="text1"/>
                <w:kern w:val="0"/>
                <w:szCs w:val="28"/>
              </w:rPr>
            </w:pPr>
            <w:r w:rsidRPr="00D67DE8">
              <w:rPr>
                <w:rFonts w:hAnsi="ＭＳ ゴシック" w:cs="メイリオ" w:hint="eastAsia"/>
                <w:color w:val="000000" w:themeColor="text1"/>
                <w:kern w:val="24"/>
                <w:szCs w:val="28"/>
              </w:rPr>
              <w:t xml:space="preserve">　</w:t>
            </w:r>
            <w:r w:rsidR="004501B3" w:rsidRPr="00D67DE8">
              <w:rPr>
                <w:rFonts w:hAnsi="ＭＳ ゴシック" w:cs="メイリオ" w:hint="eastAsia"/>
                <w:color w:val="000000" w:themeColor="text1"/>
                <w:kern w:val="24"/>
                <w:szCs w:val="28"/>
              </w:rPr>
              <w:t xml:space="preserve">　　</w:t>
            </w:r>
            <w:r w:rsidRPr="00D67DE8">
              <w:rPr>
                <w:rFonts w:hAnsi="ＭＳ ゴシック" w:cs="メイリオ" w:hint="eastAsia"/>
                <w:color w:val="000000" w:themeColor="text1"/>
                <w:kern w:val="24"/>
                <w:szCs w:val="28"/>
              </w:rPr>
              <w:t>又は児童指導員を</w:t>
            </w:r>
            <w:r w:rsidR="004501B3" w:rsidRPr="00D67DE8">
              <w:rPr>
                <w:rFonts w:hAnsi="ＭＳ ゴシック" w:cs="メイリオ" w:hint="eastAsia"/>
                <w:color w:val="000000" w:themeColor="text1"/>
                <w:kern w:val="24"/>
                <w:szCs w:val="28"/>
              </w:rPr>
              <w:t xml:space="preserve">配置した場合　　　　　　　</w:t>
            </w:r>
            <w:r w:rsidRPr="00D67DE8">
              <w:rPr>
                <w:rFonts w:hAnsi="ＭＳ ゴシック" w:cs="メイリオ" w:hint="eastAsia"/>
                <w:color w:val="000000" w:themeColor="text1"/>
                <w:kern w:val="24"/>
                <w:szCs w:val="28"/>
              </w:rPr>
              <w:t xml:space="preserve">　</w:t>
            </w:r>
            <w:r w:rsidRPr="00D67DE8">
              <w:rPr>
                <w:rFonts w:hAnsi="ＭＳ ゴシック" w:cs="メイリオ"/>
                <w:color w:val="000000" w:themeColor="text1"/>
                <w:kern w:val="24"/>
                <w:szCs w:val="28"/>
              </w:rPr>
              <w:t>181</w:t>
            </w:r>
            <w:r w:rsidR="004501B3" w:rsidRPr="00D67DE8">
              <w:rPr>
                <w:rFonts w:hAnsi="ＭＳ ゴシック" w:cs="メイリオ" w:hint="eastAsia"/>
                <w:color w:val="000000" w:themeColor="text1"/>
                <w:kern w:val="24"/>
                <w:szCs w:val="28"/>
              </w:rPr>
              <w:t>単位</w:t>
            </w:r>
          </w:p>
        </w:tc>
      </w:tr>
    </w:tbl>
    <w:p w14:paraId="38191A20" w14:textId="77777777" w:rsidR="006B6D88" w:rsidRDefault="006B6D88" w:rsidP="00752D6B">
      <w:pPr>
        <w:autoSpaceDE w:val="0"/>
        <w:autoSpaceDN w:val="0"/>
        <w:adjustRightInd w:val="0"/>
        <w:snapToGrid w:val="0"/>
        <w:rPr>
          <w:rFonts w:hAnsi="ＭＳ ゴシック"/>
          <w:b/>
          <w:color w:val="000000" w:themeColor="text1"/>
          <w:u w:val="single"/>
        </w:rPr>
      </w:pPr>
    </w:p>
    <w:p w14:paraId="6B32E287" w14:textId="77777777" w:rsidR="00752D6B" w:rsidRPr="00D67DE8" w:rsidRDefault="00450B4E" w:rsidP="00752D6B">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t>３</w:t>
      </w:r>
      <w:r w:rsidR="00752D6B" w:rsidRPr="00D67DE8">
        <w:rPr>
          <w:rFonts w:hAnsi="ＭＳ ゴシック" w:hint="eastAsia"/>
          <w:b/>
          <w:color w:val="000000" w:themeColor="text1"/>
          <w:u w:val="single"/>
        </w:rPr>
        <w:t>．地域生活支援拠点等</w:t>
      </w:r>
    </w:p>
    <w:p w14:paraId="1A293960" w14:textId="27CD0AE9" w:rsidR="006F1ABA" w:rsidRPr="00D67DE8" w:rsidRDefault="006F1ABA" w:rsidP="008178FF">
      <w:pPr>
        <w:autoSpaceDE w:val="0"/>
        <w:autoSpaceDN w:val="0"/>
        <w:adjustRightInd w:val="0"/>
        <w:snapToGrid w:val="0"/>
        <w:ind w:leftChars="100" w:left="268" w:firstLineChars="100" w:firstLine="268"/>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地域生活支援拠点等（以下「拠点等」という。）の機能を担う</w:t>
      </w:r>
      <w:r w:rsidR="007E3582" w:rsidRPr="00D67DE8">
        <w:rPr>
          <w:rFonts w:hAnsi="ＭＳ ゴシック" w:cs="ＭＳＰゴシック" w:hint="eastAsia"/>
          <w:color w:val="000000" w:themeColor="text1"/>
          <w:kern w:val="0"/>
          <w:szCs w:val="28"/>
        </w:rPr>
        <w:t>事業所については</w:t>
      </w:r>
      <w:r w:rsidR="0079634B" w:rsidRPr="00D67DE8">
        <w:rPr>
          <w:rFonts w:hAnsi="ＭＳ ゴシック" w:cs="ＭＳＰゴシック" w:hint="eastAsia"/>
          <w:color w:val="000000" w:themeColor="text1"/>
          <w:kern w:val="0"/>
          <w:szCs w:val="28"/>
        </w:rPr>
        <w:t>、</w:t>
      </w:r>
      <w:r w:rsidRPr="00D67DE8">
        <w:rPr>
          <w:rFonts w:hAnsi="ＭＳ ゴシック" w:cs="ＭＳＰゴシック" w:hint="eastAsia"/>
          <w:color w:val="000000" w:themeColor="text1"/>
          <w:kern w:val="0"/>
          <w:szCs w:val="28"/>
        </w:rPr>
        <w:t>運営規程に拠点等の機能を担う事業所として各種機能を実施することを規定し、当該事業所であることを市町村に</w:t>
      </w:r>
      <w:r w:rsidR="0079634B" w:rsidRPr="00D67DE8">
        <w:rPr>
          <w:rFonts w:hAnsi="ＭＳ ゴシック" w:cs="ＭＳＰゴシック" w:hint="eastAsia"/>
          <w:color w:val="000000" w:themeColor="text1"/>
          <w:kern w:val="0"/>
          <w:szCs w:val="28"/>
        </w:rPr>
        <w:t>届け出た上で</w:t>
      </w:r>
      <w:r w:rsidRPr="00D67DE8">
        <w:rPr>
          <w:rFonts w:hAnsi="ＭＳ ゴシック" w:cs="ＭＳＰゴシック" w:hint="eastAsia"/>
          <w:color w:val="000000" w:themeColor="text1"/>
          <w:kern w:val="0"/>
          <w:szCs w:val="28"/>
        </w:rPr>
        <w:t>、市町村</w:t>
      </w:r>
      <w:r w:rsidR="007E3582" w:rsidRPr="00D67DE8">
        <w:rPr>
          <w:rFonts w:hAnsi="ＭＳ ゴシック" w:cs="ＭＳＰゴシック" w:hint="eastAsia"/>
          <w:color w:val="000000" w:themeColor="text1"/>
          <w:kern w:val="0"/>
          <w:szCs w:val="28"/>
        </w:rPr>
        <w:t>が</w:t>
      </w:r>
      <w:r w:rsidRPr="00D67DE8">
        <w:rPr>
          <w:rFonts w:hAnsi="ＭＳ ゴシック" w:cs="ＭＳＰゴシック" w:hint="eastAsia"/>
          <w:color w:val="000000" w:themeColor="text1"/>
          <w:kern w:val="0"/>
          <w:szCs w:val="28"/>
        </w:rPr>
        <w:t>当該事業所</w:t>
      </w:r>
      <w:r w:rsidR="0079634B" w:rsidRPr="00D67DE8">
        <w:rPr>
          <w:rFonts w:hAnsi="ＭＳ ゴシック" w:cs="ＭＳＰゴシック" w:hint="eastAsia"/>
          <w:color w:val="000000" w:themeColor="text1"/>
          <w:kern w:val="0"/>
          <w:szCs w:val="28"/>
        </w:rPr>
        <w:t>を</w:t>
      </w:r>
      <w:r w:rsidRPr="00D67DE8">
        <w:rPr>
          <w:rFonts w:hAnsi="ＭＳ ゴシック" w:cs="ＭＳＰゴシック" w:hint="eastAsia"/>
          <w:color w:val="000000" w:themeColor="text1"/>
          <w:kern w:val="0"/>
          <w:szCs w:val="28"/>
        </w:rPr>
        <w:t>拠点等</w:t>
      </w:r>
      <w:r w:rsidR="0079634B" w:rsidRPr="00D67DE8">
        <w:rPr>
          <w:rFonts w:hAnsi="ＭＳ ゴシック" w:cs="ＭＳＰゴシック" w:hint="eastAsia"/>
          <w:color w:val="000000" w:themeColor="text1"/>
          <w:kern w:val="0"/>
          <w:szCs w:val="28"/>
        </w:rPr>
        <w:t>として</w:t>
      </w:r>
      <w:r w:rsidR="007E3582" w:rsidRPr="00D67DE8">
        <w:rPr>
          <w:rFonts w:hAnsi="ＭＳ ゴシック" w:cs="ＭＳＰゴシック" w:hint="eastAsia"/>
          <w:color w:val="000000" w:themeColor="text1"/>
          <w:kern w:val="0"/>
          <w:szCs w:val="28"/>
        </w:rPr>
        <w:t>認めることを要する</w:t>
      </w:r>
      <w:r w:rsidRPr="00D67DE8">
        <w:rPr>
          <w:rFonts w:hAnsi="ＭＳ ゴシック" w:cs="ＭＳＰゴシック" w:hint="eastAsia"/>
          <w:color w:val="000000" w:themeColor="text1"/>
          <w:kern w:val="0"/>
          <w:szCs w:val="28"/>
        </w:rPr>
        <w:t>。</w:t>
      </w:r>
    </w:p>
    <w:p w14:paraId="3A8AD3BE" w14:textId="77777777" w:rsidR="00752D6B" w:rsidRPr="00D67DE8" w:rsidRDefault="00711CAC" w:rsidP="008C2B4C">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（１）相談</w:t>
      </w:r>
      <w:r w:rsidR="00752D6B" w:rsidRPr="00D67DE8">
        <w:rPr>
          <w:rFonts w:hAnsi="ＭＳ ゴシック" w:hint="eastAsia"/>
          <w:b/>
          <w:color w:val="000000" w:themeColor="text1"/>
        </w:rPr>
        <w:t>機能</w:t>
      </w:r>
      <w:r w:rsidRPr="00D67DE8">
        <w:rPr>
          <w:rFonts w:hAnsi="ＭＳ ゴシック" w:hint="eastAsia"/>
          <w:b/>
          <w:color w:val="000000" w:themeColor="text1"/>
        </w:rPr>
        <w:t>の強化</w:t>
      </w:r>
    </w:p>
    <w:p w14:paraId="7AE9FEE1" w14:textId="4C932D8F" w:rsidR="00752D6B" w:rsidRPr="00D67DE8" w:rsidRDefault="00752D6B" w:rsidP="003C4557">
      <w:pPr>
        <w:autoSpaceDE w:val="0"/>
        <w:autoSpaceDN w:val="0"/>
        <w:adjustRightInd w:val="0"/>
        <w:snapToGrid w:val="0"/>
        <w:spacing w:afterLines="50" w:after="191"/>
        <w:ind w:leftChars="200" w:left="803" w:hangingChars="100" w:hanging="268"/>
        <w:jc w:val="left"/>
        <w:rPr>
          <w:rFonts w:hAnsi="ＭＳ ゴシック" w:cs="ＭＳＰゴシック"/>
          <w:color w:val="000000" w:themeColor="text1"/>
          <w:kern w:val="0"/>
          <w:szCs w:val="28"/>
        </w:rPr>
      </w:pPr>
      <w:r w:rsidRPr="00D67DE8">
        <w:rPr>
          <w:rFonts w:hAnsi="ＭＳ ゴシック" w:hint="eastAsia"/>
          <w:color w:val="000000" w:themeColor="text1"/>
        </w:rPr>
        <w:t xml:space="preserve">○　</w:t>
      </w:r>
      <w:r w:rsidRPr="00D67DE8">
        <w:rPr>
          <w:rFonts w:hAnsi="ＭＳ ゴシック" w:cs="ＭＳＰゴシック" w:hint="eastAsia"/>
          <w:color w:val="000000" w:themeColor="text1"/>
          <w:kern w:val="0"/>
          <w:szCs w:val="28"/>
        </w:rPr>
        <w:t>拠点等における相談の機能を強化する観点から、特定相談支援事業所（障害児相談支援事業所含む。）に</w:t>
      </w:r>
      <w:r w:rsidR="00A2264C" w:rsidRPr="00D67DE8">
        <w:rPr>
          <w:rFonts w:hAnsi="ＭＳ ゴシック" w:cs="ＭＳＰゴシック" w:hint="eastAsia"/>
          <w:color w:val="000000" w:themeColor="text1"/>
          <w:kern w:val="0"/>
          <w:szCs w:val="28"/>
        </w:rPr>
        <w:t>コーディネーターの役割を担うものとして</w:t>
      </w:r>
      <w:r w:rsidRPr="00D67DE8">
        <w:rPr>
          <w:rFonts w:hAnsi="ＭＳ ゴシック" w:cs="ＭＳＰゴシック" w:hint="eastAsia"/>
          <w:color w:val="000000" w:themeColor="text1"/>
          <w:kern w:val="0"/>
          <w:szCs w:val="28"/>
        </w:rPr>
        <w:t>相談支援専門員を配置し、相談を受け、連携する短期入所事業所</w:t>
      </w:r>
      <w:r w:rsidR="0057301B" w:rsidRPr="00D67DE8">
        <w:rPr>
          <w:rFonts w:hAnsi="ＭＳ ゴシック" w:cs="ＭＳＰゴシック" w:hint="eastAsia"/>
          <w:color w:val="000000" w:themeColor="text1"/>
          <w:kern w:val="0"/>
          <w:szCs w:val="28"/>
        </w:rPr>
        <w:t>への</w:t>
      </w:r>
      <w:r w:rsidR="008C2B4C" w:rsidRPr="00D67DE8">
        <w:rPr>
          <w:rFonts w:hAnsi="ＭＳ ゴシック" w:cs="ＭＳＰゴシック" w:hint="eastAsia"/>
          <w:color w:val="000000" w:themeColor="text1"/>
          <w:kern w:val="0"/>
          <w:szCs w:val="28"/>
        </w:rPr>
        <w:t>緊急時の</w:t>
      </w:r>
      <w:r w:rsidRPr="00D67DE8">
        <w:rPr>
          <w:rFonts w:hAnsi="ＭＳ ゴシック" w:cs="ＭＳＰゴシック" w:hint="eastAsia"/>
          <w:color w:val="000000" w:themeColor="text1"/>
          <w:kern w:val="0"/>
          <w:szCs w:val="28"/>
        </w:rPr>
        <w:t>受入れ</w:t>
      </w:r>
      <w:r w:rsidR="0057301B" w:rsidRPr="00D67DE8">
        <w:rPr>
          <w:rFonts w:hAnsi="ＭＳ ゴシック" w:cs="ＭＳＰゴシック" w:hint="eastAsia"/>
          <w:color w:val="000000" w:themeColor="text1"/>
          <w:kern w:val="0"/>
          <w:szCs w:val="28"/>
        </w:rPr>
        <w:t>の対応</w:t>
      </w:r>
      <w:r w:rsidR="004E69F5" w:rsidRPr="00D67DE8">
        <w:rPr>
          <w:rFonts w:hAnsi="ＭＳ ゴシック" w:cs="ＭＳＰゴシック" w:hint="eastAsia"/>
          <w:color w:val="000000" w:themeColor="text1"/>
          <w:kern w:val="0"/>
          <w:szCs w:val="28"/>
        </w:rPr>
        <w:t>を</w:t>
      </w:r>
      <w:r w:rsidR="008178FF" w:rsidRPr="00D67DE8">
        <w:rPr>
          <w:rFonts w:hAnsi="ＭＳ ゴシック" w:cs="ＭＳＰゴシック" w:hint="eastAsia"/>
          <w:color w:val="000000" w:themeColor="text1"/>
          <w:kern w:val="0"/>
          <w:szCs w:val="28"/>
        </w:rPr>
        <w:t>行うことを</w:t>
      </w:r>
      <w:r w:rsidR="00DC2E16" w:rsidRPr="00D67DE8">
        <w:rPr>
          <w:rFonts w:hAnsi="ＭＳ ゴシック" w:cs="ＭＳＰゴシック" w:hint="eastAsia"/>
          <w:color w:val="000000" w:themeColor="text1"/>
          <w:kern w:val="0"/>
          <w:szCs w:val="28"/>
        </w:rPr>
        <w:t>評価する加算を創設する</w:t>
      </w:r>
      <w:r w:rsidRPr="00D67DE8">
        <w:rPr>
          <w:rFonts w:hAnsi="ＭＳ ゴシック" w:cs="ＭＳＰゴシック" w:hint="eastAsia"/>
          <w:color w:val="000000" w:themeColor="text1"/>
          <w:kern w:val="0"/>
          <w:szCs w:val="28"/>
        </w:rPr>
        <w:t>。</w:t>
      </w:r>
    </w:p>
    <w:tbl>
      <w:tblPr>
        <w:tblW w:w="9365" w:type="dxa"/>
        <w:tblInd w:w="53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65"/>
      </w:tblGrid>
      <w:tr w:rsidR="00752D6B" w:rsidRPr="00D67DE8" w14:paraId="3216A273" w14:textId="77777777" w:rsidTr="00752D6B">
        <w:trPr>
          <w:trHeight w:val="366"/>
        </w:trPr>
        <w:tc>
          <w:tcPr>
            <w:tcW w:w="9365" w:type="dxa"/>
          </w:tcPr>
          <w:p w14:paraId="7DE3FC4A" w14:textId="77777777" w:rsidR="00752D6B" w:rsidRPr="00D67DE8" w:rsidRDefault="002C056B" w:rsidP="006B6D88">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752D6B" w:rsidRPr="00D67DE8">
              <w:rPr>
                <w:rFonts w:hAnsi="ＭＳ ゴシック" w:hint="eastAsia"/>
                <w:color w:val="000000" w:themeColor="text1"/>
                <w:u w:val="single"/>
              </w:rPr>
              <w:t>地域生活支援拠点等相談強化加算</w:t>
            </w:r>
            <w:r w:rsidR="00752D6B" w:rsidRPr="00D67DE8">
              <w:rPr>
                <w:rFonts w:hAnsi="ＭＳ ゴシック" w:hint="eastAsia"/>
                <w:color w:val="000000" w:themeColor="text1"/>
              </w:rPr>
              <w:t>【新設】</w:t>
            </w:r>
            <w:r w:rsidRPr="00D67DE8">
              <w:rPr>
                <w:rFonts w:hAnsi="ＭＳ ゴシック" w:hint="eastAsia"/>
                <w:color w:val="000000" w:themeColor="text1"/>
              </w:rPr>
              <w:t>≫</w:t>
            </w:r>
            <w:r w:rsidR="003C4557" w:rsidRPr="00D67DE8">
              <w:rPr>
                <w:rFonts w:hAnsi="ＭＳ ゴシック" w:hint="eastAsia"/>
                <w:color w:val="000000" w:themeColor="text1"/>
              </w:rPr>
              <w:t xml:space="preserve">　　　　</w:t>
            </w:r>
            <w:r w:rsidR="00752D6B" w:rsidRPr="00D67DE8">
              <w:rPr>
                <w:rFonts w:hAnsi="ＭＳ ゴシック" w:hint="eastAsia"/>
                <w:color w:val="000000" w:themeColor="text1"/>
              </w:rPr>
              <w:t>700単位／回</w:t>
            </w:r>
          </w:p>
          <w:p w14:paraId="2E529B25" w14:textId="45479A58" w:rsidR="008C2B4C" w:rsidRPr="00D67DE8" w:rsidRDefault="008C2B4C" w:rsidP="006B6D88">
            <w:pPr>
              <w:autoSpaceDE w:val="0"/>
              <w:autoSpaceDN w:val="0"/>
              <w:adjustRightInd w:val="0"/>
              <w:snapToGrid w:val="0"/>
              <w:spacing w:afterLines="30" w:after="114"/>
              <w:ind w:left="803" w:hangingChars="300" w:hanging="803"/>
              <w:rPr>
                <w:rFonts w:hAnsi="ＭＳ ゴシック"/>
                <w:color w:val="000000" w:themeColor="text1"/>
                <w:u w:val="single"/>
              </w:rPr>
            </w:pPr>
            <w:r w:rsidRPr="00D67DE8">
              <w:rPr>
                <w:rFonts w:hAnsi="ＭＳ ゴシック" w:hint="eastAsia"/>
                <w:color w:val="000000" w:themeColor="text1"/>
              </w:rPr>
              <w:t xml:space="preserve">　　※　</w:t>
            </w:r>
            <w:r w:rsidR="006F1ABA" w:rsidRPr="00D67DE8">
              <w:rPr>
                <w:rFonts w:hAnsi="ＭＳ ゴシック" w:hint="eastAsia"/>
                <w:color w:val="000000" w:themeColor="text1"/>
              </w:rPr>
              <w:t>短期入所事業所への受入れ実績（回数）に応じて、月４回を限度に加算。</w:t>
            </w:r>
          </w:p>
        </w:tc>
      </w:tr>
    </w:tbl>
    <w:p w14:paraId="5102CF6D" w14:textId="77777777" w:rsidR="00752D6B" w:rsidRPr="00D67DE8" w:rsidRDefault="003A3A8B" w:rsidP="00752D6B">
      <w:pPr>
        <w:autoSpaceDE w:val="0"/>
        <w:autoSpaceDN w:val="0"/>
        <w:adjustRightInd w:val="0"/>
        <w:snapToGrid w:val="0"/>
        <w:ind w:left="269" w:hangingChars="100" w:hanging="269"/>
        <w:jc w:val="left"/>
        <w:rPr>
          <w:rFonts w:hAnsi="ＭＳ ゴシック"/>
          <w:b/>
          <w:color w:val="000000" w:themeColor="text1"/>
        </w:rPr>
      </w:pPr>
      <w:r w:rsidRPr="00D67DE8">
        <w:rPr>
          <w:rFonts w:hAnsi="ＭＳ ゴシック" w:hint="eastAsia"/>
          <w:b/>
          <w:color w:val="000000" w:themeColor="text1"/>
        </w:rPr>
        <w:lastRenderedPageBreak/>
        <w:t>（２）緊急時の受</w:t>
      </w:r>
      <w:r w:rsidR="00752D6B" w:rsidRPr="00D67DE8">
        <w:rPr>
          <w:rFonts w:hAnsi="ＭＳ ゴシック" w:hint="eastAsia"/>
          <w:b/>
          <w:color w:val="000000" w:themeColor="text1"/>
        </w:rPr>
        <w:t>入れ・対応の機能</w:t>
      </w:r>
      <w:r w:rsidR="00711CAC" w:rsidRPr="00D67DE8">
        <w:rPr>
          <w:rFonts w:hAnsi="ＭＳ ゴシック" w:hint="eastAsia"/>
          <w:b/>
          <w:color w:val="000000" w:themeColor="text1"/>
        </w:rPr>
        <w:t>の強化</w:t>
      </w:r>
    </w:p>
    <w:p w14:paraId="73DC70BF" w14:textId="77777777" w:rsidR="00752D6B" w:rsidRPr="00D67DE8" w:rsidRDefault="00752D6B" w:rsidP="003C4557">
      <w:pPr>
        <w:autoSpaceDE w:val="0"/>
        <w:autoSpaceDN w:val="0"/>
        <w:adjustRightInd w:val="0"/>
        <w:snapToGrid w:val="0"/>
        <w:spacing w:afterLines="50" w:after="191"/>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rPr>
        <w:t xml:space="preserve">○　</w:t>
      </w:r>
      <w:r w:rsidRPr="00D67DE8">
        <w:rPr>
          <w:rFonts w:hAnsi="ＭＳ ゴシック" w:cs="俵俽俹僑僔僢僋" w:hint="eastAsia"/>
          <w:color w:val="000000" w:themeColor="text1"/>
          <w:kern w:val="0"/>
          <w:szCs w:val="28"/>
        </w:rPr>
        <w:t>緊急利用に係る空床</w:t>
      </w:r>
      <w:r w:rsidR="0066512F" w:rsidRPr="00D67DE8">
        <w:rPr>
          <w:rFonts w:hAnsi="ＭＳ ゴシック" w:cs="俵俽俹僑僔僢僋" w:hint="eastAsia"/>
          <w:color w:val="000000" w:themeColor="text1"/>
          <w:kern w:val="0"/>
          <w:szCs w:val="28"/>
        </w:rPr>
        <w:t>の</w:t>
      </w:r>
      <w:r w:rsidRPr="00D67DE8">
        <w:rPr>
          <w:rFonts w:hAnsi="ＭＳ ゴシック" w:cs="俵俽俹僑僔僢僋" w:hint="eastAsia"/>
          <w:color w:val="000000" w:themeColor="text1"/>
          <w:kern w:val="0"/>
          <w:szCs w:val="28"/>
        </w:rPr>
        <w:t>確保が難しいことから、緊急短期入所体制確保加算</w:t>
      </w:r>
      <w:r w:rsidR="0066512F" w:rsidRPr="00D67DE8">
        <w:rPr>
          <w:rFonts w:hAnsi="ＭＳ ゴシック" w:cs="俵俽俹僑僔僢僋" w:hint="eastAsia"/>
          <w:color w:val="000000" w:themeColor="text1"/>
          <w:kern w:val="0"/>
          <w:szCs w:val="28"/>
        </w:rPr>
        <w:t>を</w:t>
      </w:r>
      <w:r w:rsidR="003A3A8B" w:rsidRPr="00D67DE8">
        <w:rPr>
          <w:rFonts w:hAnsi="ＭＳ ゴシック" w:cs="俵俽俹僑僔僢僋" w:hint="eastAsia"/>
          <w:color w:val="000000" w:themeColor="text1"/>
          <w:kern w:val="0"/>
          <w:szCs w:val="28"/>
        </w:rPr>
        <w:t>廃止し、緊急の受</w:t>
      </w:r>
      <w:r w:rsidRPr="00D67DE8">
        <w:rPr>
          <w:rFonts w:hAnsi="ＭＳ ゴシック" w:cs="俵俽俹僑僔僢僋" w:hint="eastAsia"/>
          <w:color w:val="000000" w:themeColor="text1"/>
          <w:kern w:val="0"/>
          <w:szCs w:val="28"/>
        </w:rPr>
        <w:t>入れ・対応を重点的に評価するために、緊急短期入所受入加算の算定要件の見直しを行う</w:t>
      </w:r>
      <w:r w:rsidR="005353E1" w:rsidRPr="00D67DE8">
        <w:rPr>
          <w:rFonts w:hAnsi="ＭＳ ゴシック" w:cs="俵俽俹僑僔僢僋" w:hint="eastAsia"/>
          <w:color w:val="000000" w:themeColor="text1"/>
          <w:kern w:val="0"/>
          <w:szCs w:val="28"/>
        </w:rPr>
        <w:t>とともに、単位数を引き上げる</w:t>
      </w:r>
      <w:r w:rsidRPr="00D67DE8">
        <w:rPr>
          <w:rFonts w:hAnsi="ＭＳ ゴシック" w:cs="俵俽俹僑僔僢僋" w:hint="eastAsia"/>
          <w:color w:val="000000" w:themeColor="text1"/>
          <w:kern w:val="0"/>
          <w:szCs w:val="28"/>
        </w:rPr>
        <w:t>。</w:t>
      </w:r>
    </w:p>
    <w:tbl>
      <w:tblPr>
        <w:tblW w:w="9365" w:type="dxa"/>
        <w:tblInd w:w="53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65"/>
      </w:tblGrid>
      <w:tr w:rsidR="00D67DE8" w:rsidRPr="00D67DE8" w14:paraId="67E36ADC" w14:textId="77777777" w:rsidTr="00752D6B">
        <w:trPr>
          <w:trHeight w:val="1265"/>
        </w:trPr>
        <w:tc>
          <w:tcPr>
            <w:tcW w:w="9365" w:type="dxa"/>
          </w:tcPr>
          <w:p w14:paraId="6AA38800" w14:textId="53EBEF55" w:rsidR="00752D6B" w:rsidRPr="00D67DE8" w:rsidRDefault="002C056B" w:rsidP="006B6D88">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752D6B" w:rsidRPr="00D67DE8">
              <w:rPr>
                <w:rFonts w:hAnsi="ＭＳ ゴシック" w:cs="俵俽俹僑僔僢僋" w:hint="eastAsia"/>
                <w:color w:val="000000" w:themeColor="text1"/>
                <w:kern w:val="0"/>
                <w:szCs w:val="28"/>
              </w:rPr>
              <w:t>緊急短期入所受入加算</w:t>
            </w:r>
            <w:r w:rsidR="00752D6B" w:rsidRPr="00D67DE8">
              <w:rPr>
                <w:rFonts w:hAnsi="ＭＳ ゴシック" w:hint="eastAsia"/>
                <w:color w:val="000000" w:themeColor="text1"/>
              </w:rPr>
              <w:t>の見直し</w:t>
            </w:r>
            <w:r w:rsidRPr="00D67DE8">
              <w:rPr>
                <w:rFonts w:hAnsi="ＭＳ ゴシック" w:hint="eastAsia"/>
                <w:color w:val="000000" w:themeColor="text1"/>
              </w:rPr>
              <w:t>≫</w:t>
            </w:r>
          </w:p>
          <w:p w14:paraId="1EA55E77" w14:textId="77777777" w:rsidR="00752D6B" w:rsidRPr="00D67DE8" w:rsidRDefault="00752D6B" w:rsidP="00792541">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　　行］</w:t>
            </w:r>
          </w:p>
          <w:p w14:paraId="4925B560" w14:textId="77777777" w:rsidR="00752D6B" w:rsidRPr="00D67DE8" w:rsidRDefault="0043076C" w:rsidP="002C056B">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イ</w:t>
            </w:r>
            <w:r w:rsidR="000423D3" w:rsidRPr="00D67DE8">
              <w:rPr>
                <w:rFonts w:hAnsi="ＭＳ ゴシック" w:hint="eastAsia"/>
                <w:color w:val="000000" w:themeColor="text1"/>
              </w:rPr>
              <w:t xml:space="preserve">　</w:t>
            </w:r>
            <w:r w:rsidR="003C4557" w:rsidRPr="00D67DE8">
              <w:rPr>
                <w:rFonts w:hAnsi="ＭＳ ゴシック" w:hint="eastAsia"/>
                <w:color w:val="000000" w:themeColor="text1"/>
              </w:rPr>
              <w:t xml:space="preserve">緊急短期入所受入加算（Ⅰ）　　　　</w:t>
            </w:r>
            <w:r w:rsidR="00752D6B" w:rsidRPr="00D67DE8">
              <w:rPr>
                <w:rFonts w:hAnsi="ＭＳ ゴシック" w:hint="eastAsia"/>
                <w:color w:val="000000" w:themeColor="text1"/>
                <w:u w:val="single"/>
              </w:rPr>
              <w:t>120単位／日</w:t>
            </w:r>
          </w:p>
          <w:p w14:paraId="0EFDF2CD" w14:textId="3DC5163F" w:rsidR="00333341" w:rsidRPr="00D67DE8" w:rsidRDefault="00752D6B" w:rsidP="00C60EB3">
            <w:pPr>
              <w:autoSpaceDE w:val="0"/>
              <w:autoSpaceDN w:val="0"/>
              <w:adjustRightInd w:val="0"/>
              <w:snapToGrid w:val="0"/>
              <w:spacing w:afterLines="30" w:after="114"/>
              <w:ind w:left="268" w:hangingChars="100" w:hanging="268"/>
              <w:rPr>
                <w:rFonts w:hAnsi="ＭＳ ゴシック"/>
                <w:color w:val="000000" w:themeColor="text1"/>
                <w:u w:val="single"/>
              </w:rPr>
            </w:pPr>
            <w:r w:rsidRPr="00D67DE8">
              <w:rPr>
                <w:rFonts w:hAnsi="ＭＳ ゴシック" w:hint="eastAsia"/>
                <w:color w:val="000000" w:themeColor="text1"/>
              </w:rPr>
              <w:t xml:space="preserve">　</w:t>
            </w:r>
            <w:r w:rsidR="002C056B" w:rsidRPr="00D67DE8">
              <w:rPr>
                <w:rFonts w:hAnsi="ＭＳ ゴシック" w:hint="eastAsia"/>
                <w:color w:val="000000" w:themeColor="text1"/>
              </w:rPr>
              <w:t xml:space="preserve">　</w:t>
            </w:r>
            <w:r w:rsidR="0043076C" w:rsidRPr="00D67DE8">
              <w:rPr>
                <w:rFonts w:hAnsi="ＭＳ ゴシック" w:hint="eastAsia"/>
                <w:color w:val="000000" w:themeColor="text1"/>
              </w:rPr>
              <w:t>ロ</w:t>
            </w:r>
            <w:r w:rsidR="000423D3" w:rsidRPr="00D67DE8">
              <w:rPr>
                <w:rFonts w:hAnsi="ＭＳ ゴシック" w:hint="eastAsia"/>
                <w:color w:val="000000" w:themeColor="text1"/>
              </w:rPr>
              <w:t xml:space="preserve">　</w:t>
            </w:r>
            <w:r w:rsidR="003C4557" w:rsidRPr="00D67DE8">
              <w:rPr>
                <w:rFonts w:hAnsi="ＭＳ ゴシック" w:hint="eastAsia"/>
                <w:color w:val="000000" w:themeColor="text1"/>
              </w:rPr>
              <w:t xml:space="preserve">緊急短期入所受入加算（Ⅱ）　　　　</w:t>
            </w:r>
            <w:r w:rsidRPr="00D67DE8">
              <w:rPr>
                <w:rFonts w:hAnsi="ＭＳ ゴシック" w:hint="eastAsia"/>
                <w:color w:val="000000" w:themeColor="text1"/>
                <w:u w:val="single"/>
              </w:rPr>
              <w:t>180単位／日</w:t>
            </w:r>
          </w:p>
          <w:p w14:paraId="786DA34E" w14:textId="49B27062" w:rsidR="00752D6B" w:rsidRPr="00D67DE8" w:rsidRDefault="002C056B" w:rsidP="006B6D88">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752D6B" w:rsidRPr="00D67DE8">
              <w:rPr>
                <w:rFonts w:hAnsi="ＭＳ ゴシック" w:hint="eastAsia"/>
                <w:color w:val="000000" w:themeColor="text1"/>
              </w:rPr>
              <w:t>居宅においてその介護を行う者の急病等の理由により、指定短期入所を緊急に行った場合に</w:t>
            </w:r>
            <w:r w:rsidR="00752D6B" w:rsidRPr="00F06748">
              <w:rPr>
                <w:rFonts w:hAnsi="ＭＳ ゴシック" w:hint="eastAsia"/>
                <w:color w:val="000000" w:themeColor="text1"/>
              </w:rPr>
              <w:t>、</w:t>
            </w:r>
            <w:r w:rsidR="00752D6B" w:rsidRPr="00D67DE8">
              <w:rPr>
                <w:rFonts w:hAnsi="ＭＳ ゴシック" w:hint="eastAsia"/>
                <w:color w:val="000000" w:themeColor="text1"/>
                <w:u w:val="single"/>
              </w:rPr>
              <w:t>利用を開始した日に限り</w:t>
            </w:r>
            <w:r w:rsidR="00752D6B" w:rsidRPr="00D67DE8">
              <w:rPr>
                <w:rFonts w:hAnsi="ＭＳ ゴシック" w:hint="eastAsia"/>
                <w:color w:val="000000" w:themeColor="text1"/>
              </w:rPr>
              <w:t>、当該緊急利用者のみに対して</w:t>
            </w:r>
            <w:r w:rsidR="00A54F06" w:rsidRPr="00D67DE8">
              <w:rPr>
                <w:rFonts w:hAnsi="ＭＳ ゴシック" w:hint="eastAsia"/>
                <w:color w:val="000000" w:themeColor="text1"/>
              </w:rPr>
              <w:t>加算</w:t>
            </w:r>
            <w:r w:rsidR="0043076C" w:rsidRPr="00D67DE8">
              <w:rPr>
                <w:rFonts w:hAnsi="ＭＳ ゴシック" w:hint="eastAsia"/>
                <w:color w:val="000000" w:themeColor="text1"/>
              </w:rPr>
              <w:t>する</w:t>
            </w:r>
            <w:r w:rsidR="00752D6B" w:rsidRPr="00D67DE8">
              <w:rPr>
                <w:rFonts w:hAnsi="ＭＳ ゴシック" w:hint="eastAsia"/>
                <w:color w:val="000000" w:themeColor="text1"/>
              </w:rPr>
              <w:t>。</w:t>
            </w:r>
          </w:p>
          <w:p w14:paraId="211EE13F" w14:textId="77777777" w:rsidR="00752D6B" w:rsidRPr="00D67DE8" w:rsidRDefault="00752D6B" w:rsidP="00752D6B">
            <w:pPr>
              <w:autoSpaceDE w:val="0"/>
              <w:autoSpaceDN w:val="0"/>
              <w:adjustRightInd w:val="0"/>
              <w:snapToGrid w:val="0"/>
              <w:ind w:left="4016" w:hangingChars="1500" w:hanging="4016"/>
              <w:rPr>
                <w:rFonts w:hAnsi="ＭＳ ゴシック"/>
                <w:color w:val="000000" w:themeColor="text1"/>
              </w:rPr>
            </w:pPr>
            <w:r w:rsidRPr="00D67DE8">
              <w:rPr>
                <w:rFonts w:hAnsi="ＭＳ ゴシック" w:hint="eastAsia"/>
                <w:color w:val="000000" w:themeColor="text1"/>
              </w:rPr>
              <w:t>［見直し後］</w:t>
            </w:r>
          </w:p>
          <w:p w14:paraId="38B3F5BE" w14:textId="77777777" w:rsidR="00752D6B" w:rsidRPr="00D67DE8" w:rsidRDefault="0043076C" w:rsidP="002C056B">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イ</w:t>
            </w:r>
            <w:r w:rsidR="000423D3" w:rsidRPr="00D67DE8">
              <w:rPr>
                <w:rFonts w:hAnsi="ＭＳ ゴシック" w:hint="eastAsia"/>
                <w:color w:val="000000" w:themeColor="text1"/>
              </w:rPr>
              <w:t xml:space="preserve">　</w:t>
            </w:r>
            <w:r w:rsidR="003C4557" w:rsidRPr="00D67DE8">
              <w:rPr>
                <w:rFonts w:hAnsi="ＭＳ ゴシック" w:hint="eastAsia"/>
                <w:color w:val="000000" w:themeColor="text1"/>
              </w:rPr>
              <w:t xml:space="preserve">緊急短期入所受入加算（Ⅰ）　　　　</w:t>
            </w:r>
            <w:r w:rsidR="00752D6B" w:rsidRPr="00D67DE8">
              <w:rPr>
                <w:rFonts w:hAnsi="ＭＳ ゴシック" w:hint="eastAsia"/>
                <w:color w:val="000000" w:themeColor="text1"/>
                <w:u w:val="single"/>
              </w:rPr>
              <w:t>180単位／日</w:t>
            </w:r>
          </w:p>
          <w:p w14:paraId="69F59FBD" w14:textId="39C25AEF" w:rsidR="00333341" w:rsidRPr="00D67DE8" w:rsidRDefault="00752D6B" w:rsidP="00C60EB3">
            <w:pPr>
              <w:autoSpaceDE w:val="0"/>
              <w:autoSpaceDN w:val="0"/>
              <w:adjustRightInd w:val="0"/>
              <w:snapToGrid w:val="0"/>
              <w:spacing w:afterLines="30" w:after="114"/>
              <w:rPr>
                <w:rFonts w:hAnsi="ＭＳ ゴシック"/>
                <w:color w:val="000000" w:themeColor="text1"/>
                <w:u w:val="single"/>
              </w:rPr>
            </w:pPr>
            <w:r w:rsidRPr="00D67DE8">
              <w:rPr>
                <w:rFonts w:hAnsi="ＭＳ ゴシック" w:hint="eastAsia"/>
                <w:color w:val="000000" w:themeColor="text1"/>
              </w:rPr>
              <w:t xml:space="preserve">　</w:t>
            </w:r>
            <w:r w:rsidR="002C056B" w:rsidRPr="00D67DE8">
              <w:rPr>
                <w:rFonts w:hAnsi="ＭＳ ゴシック" w:hint="eastAsia"/>
                <w:color w:val="000000" w:themeColor="text1"/>
              </w:rPr>
              <w:t xml:space="preserve">　</w:t>
            </w:r>
            <w:r w:rsidR="0043076C" w:rsidRPr="00D67DE8">
              <w:rPr>
                <w:rFonts w:hAnsi="ＭＳ ゴシック" w:hint="eastAsia"/>
                <w:color w:val="000000" w:themeColor="text1"/>
              </w:rPr>
              <w:t>ロ</w:t>
            </w:r>
            <w:r w:rsidR="000423D3" w:rsidRPr="00D67DE8">
              <w:rPr>
                <w:rFonts w:hAnsi="ＭＳ ゴシック" w:hint="eastAsia"/>
                <w:color w:val="000000" w:themeColor="text1"/>
              </w:rPr>
              <w:t xml:space="preserve">　</w:t>
            </w:r>
            <w:r w:rsidR="003C4557" w:rsidRPr="00D67DE8">
              <w:rPr>
                <w:rFonts w:hAnsi="ＭＳ ゴシック" w:hint="eastAsia"/>
                <w:color w:val="000000" w:themeColor="text1"/>
              </w:rPr>
              <w:t xml:space="preserve">緊急短期入所受入加算（Ⅱ）　　　　</w:t>
            </w:r>
            <w:r w:rsidRPr="00D67DE8">
              <w:rPr>
                <w:rFonts w:hAnsi="ＭＳ ゴシック" w:hint="eastAsia"/>
                <w:color w:val="000000" w:themeColor="text1"/>
                <w:u w:val="single"/>
              </w:rPr>
              <w:t>270単位／日</w:t>
            </w:r>
          </w:p>
          <w:p w14:paraId="167D81A6" w14:textId="77777777" w:rsidR="00752D6B" w:rsidRPr="00D67DE8" w:rsidRDefault="002C056B" w:rsidP="006B6D88">
            <w:pPr>
              <w:autoSpaceDE w:val="0"/>
              <w:autoSpaceDN w:val="0"/>
              <w:adjustRightInd w:val="0"/>
              <w:snapToGrid w:val="0"/>
              <w:spacing w:afterLines="30" w:after="114"/>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752D6B" w:rsidRPr="00D67DE8">
              <w:rPr>
                <w:rFonts w:hAnsi="ＭＳ ゴシック" w:hint="eastAsia"/>
                <w:color w:val="000000" w:themeColor="text1"/>
              </w:rPr>
              <w:t>居宅においてその介護を行う者の急病等の理由により、指定短期入所を緊急に行った場合に</w:t>
            </w:r>
            <w:r w:rsidR="00752D6B" w:rsidRPr="00F06748">
              <w:rPr>
                <w:rFonts w:hAnsi="ＭＳ ゴシック" w:hint="eastAsia"/>
                <w:color w:val="000000" w:themeColor="text1"/>
              </w:rPr>
              <w:t>、</w:t>
            </w:r>
            <w:r w:rsidR="00752D6B" w:rsidRPr="00D67DE8">
              <w:rPr>
                <w:rFonts w:hAnsi="ＭＳ ゴシック" w:hint="eastAsia"/>
                <w:color w:val="000000" w:themeColor="text1"/>
                <w:u w:val="single"/>
              </w:rPr>
              <w:t>当該指定短期入所を行った日から起算して７日（利用者の日常生活上の世話を行う家族の疾病等やむを得ない事情がある場合にあっては、14日）を限度として</w:t>
            </w:r>
            <w:r w:rsidR="00752D6B" w:rsidRPr="00D67DE8">
              <w:rPr>
                <w:rFonts w:hAnsi="ＭＳ ゴシック" w:hint="eastAsia"/>
                <w:color w:val="000000" w:themeColor="text1"/>
              </w:rPr>
              <w:t>、当該緊急利用者のみに対して</w:t>
            </w:r>
            <w:r w:rsidR="00A54F06" w:rsidRPr="00D67DE8">
              <w:rPr>
                <w:rFonts w:hAnsi="ＭＳ ゴシック" w:hint="eastAsia"/>
                <w:color w:val="000000" w:themeColor="text1"/>
              </w:rPr>
              <w:t>加算</w:t>
            </w:r>
            <w:r w:rsidR="0043076C" w:rsidRPr="00D67DE8">
              <w:rPr>
                <w:rFonts w:hAnsi="ＭＳ ゴシック" w:hint="eastAsia"/>
                <w:color w:val="000000" w:themeColor="text1"/>
              </w:rPr>
              <w:t>する</w:t>
            </w:r>
            <w:r w:rsidR="00752D6B" w:rsidRPr="00D67DE8">
              <w:rPr>
                <w:rFonts w:hAnsi="ＭＳ ゴシック" w:hint="eastAsia"/>
                <w:color w:val="000000" w:themeColor="text1"/>
              </w:rPr>
              <w:t>。</w:t>
            </w:r>
          </w:p>
        </w:tc>
      </w:tr>
    </w:tbl>
    <w:p w14:paraId="7B7259A1" w14:textId="77777777" w:rsidR="006B6D88" w:rsidRDefault="006B6D88" w:rsidP="006B6D88">
      <w:pPr>
        <w:autoSpaceDE w:val="0"/>
        <w:autoSpaceDN w:val="0"/>
        <w:adjustRightInd w:val="0"/>
        <w:snapToGrid w:val="0"/>
        <w:ind w:leftChars="200" w:left="803" w:hangingChars="100" w:hanging="268"/>
        <w:jc w:val="left"/>
        <w:rPr>
          <w:rFonts w:hAnsi="ＭＳ ゴシック"/>
          <w:color w:val="000000" w:themeColor="text1"/>
          <w:szCs w:val="28"/>
        </w:rPr>
      </w:pPr>
    </w:p>
    <w:p w14:paraId="5729148B" w14:textId="66F9022D" w:rsidR="00752D6B" w:rsidRPr="00D67DE8" w:rsidRDefault="00752D6B" w:rsidP="003C4557">
      <w:pPr>
        <w:autoSpaceDE w:val="0"/>
        <w:autoSpaceDN w:val="0"/>
        <w:adjustRightInd w:val="0"/>
        <w:snapToGrid w:val="0"/>
        <w:spacing w:afterLines="50" w:after="191"/>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szCs w:val="28"/>
        </w:rPr>
        <w:t xml:space="preserve">○　</w:t>
      </w:r>
      <w:r w:rsidRPr="00D67DE8">
        <w:rPr>
          <w:rFonts w:hAnsi="ＭＳ ゴシック" w:cs="俵俽俹僑僔僢僋" w:hint="eastAsia"/>
          <w:color w:val="000000" w:themeColor="text1"/>
          <w:kern w:val="0"/>
          <w:szCs w:val="28"/>
        </w:rPr>
        <w:t>また、「緊急時」という局面を勘案し、定員を超えて受け入れた場合には、期間を区切った上で、特例的に加算を</w:t>
      </w:r>
      <w:r w:rsidR="00726E13" w:rsidRPr="00D67DE8">
        <w:rPr>
          <w:rFonts w:hAnsi="ＭＳ ゴシック" w:cs="俵俽俹僑僔僢僋" w:hint="eastAsia"/>
          <w:color w:val="000000" w:themeColor="text1"/>
          <w:kern w:val="0"/>
          <w:szCs w:val="28"/>
        </w:rPr>
        <w:t>する</w:t>
      </w:r>
      <w:r w:rsidRPr="00D67DE8">
        <w:rPr>
          <w:rFonts w:hAnsi="ＭＳ ゴシック" w:cs="俵俽俹僑僔僢僋" w:hint="eastAsia"/>
          <w:color w:val="000000" w:themeColor="text1"/>
          <w:kern w:val="0"/>
          <w:szCs w:val="28"/>
        </w:rPr>
        <w:t>とともに、その間は、定員超過利用減算は適用しないこととする。</w:t>
      </w:r>
    </w:p>
    <w:tbl>
      <w:tblPr>
        <w:tblW w:w="9379"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9"/>
      </w:tblGrid>
      <w:tr w:rsidR="00752D6B" w:rsidRPr="00D67DE8" w14:paraId="24C163D5" w14:textId="77777777" w:rsidTr="00752D6B">
        <w:trPr>
          <w:trHeight w:val="366"/>
        </w:trPr>
        <w:tc>
          <w:tcPr>
            <w:tcW w:w="9379" w:type="dxa"/>
          </w:tcPr>
          <w:p w14:paraId="5E05EF7D" w14:textId="77777777" w:rsidR="00752D6B" w:rsidRPr="00D67DE8" w:rsidRDefault="002C056B" w:rsidP="006B6D88">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752D6B" w:rsidRPr="00D67DE8">
              <w:rPr>
                <w:rFonts w:hAnsi="ＭＳ ゴシック" w:hint="eastAsia"/>
                <w:color w:val="000000" w:themeColor="text1"/>
                <w:u w:val="single"/>
              </w:rPr>
              <w:t>定員超過特例加算</w:t>
            </w:r>
            <w:r w:rsidR="00752D6B" w:rsidRPr="00D67DE8">
              <w:rPr>
                <w:rFonts w:hAnsi="ＭＳ ゴシック" w:hint="eastAsia"/>
                <w:color w:val="000000" w:themeColor="text1"/>
              </w:rPr>
              <w:t>【新設】</w:t>
            </w:r>
            <w:r w:rsidRPr="00D67DE8">
              <w:rPr>
                <w:rFonts w:hAnsi="ＭＳ ゴシック" w:hint="eastAsia"/>
                <w:color w:val="000000" w:themeColor="text1"/>
              </w:rPr>
              <w:t>≫</w:t>
            </w:r>
            <w:r w:rsidR="00752D6B" w:rsidRPr="00D67DE8">
              <w:rPr>
                <w:rFonts w:hAnsi="ＭＳ ゴシック" w:hint="eastAsia"/>
                <w:color w:val="000000" w:themeColor="text1"/>
              </w:rPr>
              <w:t xml:space="preserve">　　　</w:t>
            </w:r>
            <w:r w:rsidRPr="00D67DE8">
              <w:rPr>
                <w:rFonts w:hAnsi="ＭＳ ゴシック" w:hint="eastAsia"/>
                <w:color w:val="000000" w:themeColor="text1"/>
              </w:rPr>
              <w:t>50</w:t>
            </w:r>
            <w:r w:rsidR="00752D6B" w:rsidRPr="00D67DE8">
              <w:rPr>
                <w:rFonts w:hAnsi="ＭＳ ゴシック" w:hint="eastAsia"/>
                <w:color w:val="000000" w:themeColor="text1"/>
              </w:rPr>
              <w:t>単位／日</w:t>
            </w:r>
          </w:p>
        </w:tc>
      </w:tr>
    </w:tbl>
    <w:p w14:paraId="192C3F94" w14:textId="77777777" w:rsidR="00752D6B" w:rsidRPr="00D67DE8" w:rsidRDefault="00752D6B" w:rsidP="006B6D88">
      <w:pPr>
        <w:autoSpaceDE w:val="0"/>
        <w:autoSpaceDN w:val="0"/>
        <w:adjustRightInd w:val="0"/>
        <w:snapToGrid w:val="0"/>
        <w:spacing w:beforeLines="50" w:before="191"/>
        <w:ind w:leftChars="300" w:left="1071" w:hangingChars="100" w:hanging="268"/>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 xml:space="preserve">※　</w:t>
      </w:r>
      <w:r w:rsidR="00C568AE" w:rsidRPr="00D67DE8">
        <w:rPr>
          <w:rFonts w:hAnsi="ＭＳ ゴシック" w:cs="ＭＳＰゴシック" w:hint="eastAsia"/>
          <w:color w:val="000000" w:themeColor="text1"/>
          <w:kern w:val="0"/>
          <w:szCs w:val="28"/>
        </w:rPr>
        <w:t>（２）</w:t>
      </w:r>
      <w:r w:rsidRPr="00D67DE8">
        <w:rPr>
          <w:rFonts w:hAnsi="ＭＳ ゴシック" w:cs="ＭＳＰゴシック" w:hint="eastAsia"/>
          <w:color w:val="000000" w:themeColor="text1"/>
          <w:kern w:val="0"/>
          <w:szCs w:val="28"/>
        </w:rPr>
        <w:t>の加算</w:t>
      </w:r>
      <w:r w:rsidR="00C568AE" w:rsidRPr="00D67DE8">
        <w:rPr>
          <w:rFonts w:hAnsi="ＭＳ ゴシック" w:cs="ＭＳＰゴシック" w:hint="eastAsia"/>
          <w:color w:val="000000" w:themeColor="text1"/>
          <w:kern w:val="0"/>
          <w:szCs w:val="28"/>
        </w:rPr>
        <w:t>について</w:t>
      </w:r>
      <w:r w:rsidRPr="00D67DE8">
        <w:rPr>
          <w:rFonts w:hAnsi="ＭＳ ゴシック" w:cs="ＭＳＰゴシック" w:hint="eastAsia"/>
          <w:color w:val="000000" w:themeColor="text1"/>
          <w:kern w:val="0"/>
          <w:szCs w:val="28"/>
        </w:rPr>
        <w:t>は、拠点等の機能を「担う」・「担わない」で</w:t>
      </w:r>
      <w:r w:rsidR="00726E13" w:rsidRPr="00D67DE8">
        <w:rPr>
          <w:rFonts w:hAnsi="ＭＳ ゴシック" w:cs="ＭＳＰゴシック" w:hint="eastAsia"/>
          <w:color w:val="000000" w:themeColor="text1"/>
          <w:kern w:val="0"/>
          <w:szCs w:val="28"/>
        </w:rPr>
        <w:t>加算の</w:t>
      </w:r>
      <w:r w:rsidRPr="00D67DE8">
        <w:rPr>
          <w:rFonts w:hAnsi="ＭＳ ゴシック" w:cs="ＭＳＰゴシック" w:hint="eastAsia"/>
          <w:color w:val="000000" w:themeColor="text1"/>
          <w:kern w:val="0"/>
          <w:szCs w:val="28"/>
        </w:rPr>
        <w:t>算定の可否を分けることはしない。</w:t>
      </w:r>
    </w:p>
    <w:p w14:paraId="518FC8E3" w14:textId="77777777" w:rsidR="00752D6B" w:rsidRPr="00D67DE8" w:rsidRDefault="00752D6B" w:rsidP="00752D6B">
      <w:pPr>
        <w:autoSpaceDE w:val="0"/>
        <w:autoSpaceDN w:val="0"/>
        <w:adjustRightInd w:val="0"/>
        <w:snapToGrid w:val="0"/>
        <w:rPr>
          <w:rFonts w:hAnsi="ＭＳ ゴシック"/>
          <w:color w:val="000000" w:themeColor="text1"/>
          <w:szCs w:val="28"/>
        </w:rPr>
      </w:pPr>
    </w:p>
    <w:p w14:paraId="141A882E" w14:textId="77777777" w:rsidR="005203EB" w:rsidRPr="00D67DE8" w:rsidRDefault="005203EB" w:rsidP="005203EB">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（３）体験の機会・場の機能</w:t>
      </w:r>
      <w:r w:rsidR="00F3488E" w:rsidRPr="00D67DE8">
        <w:rPr>
          <w:rFonts w:hAnsi="ＭＳ ゴシック" w:hint="eastAsia"/>
          <w:b/>
          <w:color w:val="000000" w:themeColor="text1"/>
        </w:rPr>
        <w:t>の強化</w:t>
      </w:r>
    </w:p>
    <w:p w14:paraId="32E1ED62" w14:textId="605F5F86" w:rsidR="00100225" w:rsidRPr="00D67DE8" w:rsidRDefault="005203EB" w:rsidP="00333341">
      <w:pPr>
        <w:autoSpaceDE w:val="0"/>
        <w:autoSpaceDN w:val="0"/>
        <w:adjustRightInd w:val="0"/>
        <w:snapToGrid w:val="0"/>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rPr>
        <w:t xml:space="preserve">○　</w:t>
      </w:r>
      <w:r w:rsidRPr="00D67DE8">
        <w:rPr>
          <w:rFonts w:hAnsi="ＭＳ ゴシック" w:cs="俵俽俹僑僔僢僋" w:hint="eastAsia"/>
          <w:color w:val="000000" w:themeColor="text1"/>
          <w:kern w:val="0"/>
          <w:szCs w:val="28"/>
        </w:rPr>
        <w:t>拠点等における体験の機会・場の機能を強化する観点から、拠点等としての機能を担う場合の</w:t>
      </w:r>
      <w:r w:rsidR="00726E13" w:rsidRPr="00D67DE8">
        <w:rPr>
          <w:rFonts w:hAnsi="ＭＳ ゴシック" w:cs="俵俽俹僑僔僢僋" w:hint="eastAsia"/>
          <w:color w:val="000000" w:themeColor="text1"/>
          <w:kern w:val="0"/>
          <w:szCs w:val="28"/>
        </w:rPr>
        <w:t>日中活動系サービス</w:t>
      </w:r>
      <w:r w:rsidR="009A481F">
        <w:rPr>
          <w:rFonts w:hAnsi="ＭＳ ゴシック" w:cs="俵俽俹僑僔僢僋" w:hint="eastAsia"/>
          <w:color w:val="000000" w:themeColor="text1"/>
          <w:kern w:val="0"/>
          <w:szCs w:val="28"/>
        </w:rPr>
        <w:t>の</w:t>
      </w:r>
      <w:r w:rsidRPr="00D67DE8">
        <w:rPr>
          <w:rFonts w:hAnsi="ＭＳ ゴシック" w:cs="俵俽俹僑僔僢僋" w:hint="eastAsia"/>
          <w:color w:val="000000" w:themeColor="text1"/>
          <w:kern w:val="0"/>
          <w:szCs w:val="28"/>
        </w:rPr>
        <w:t>体験利用支援加算について、利用期間の制限を廃止する。</w:t>
      </w:r>
    </w:p>
    <w:p w14:paraId="205CA032" w14:textId="37B80082" w:rsidR="005203EB" w:rsidRPr="00D67DE8" w:rsidRDefault="005203EB" w:rsidP="003C4557">
      <w:pPr>
        <w:autoSpaceDE w:val="0"/>
        <w:autoSpaceDN w:val="0"/>
        <w:adjustRightInd w:val="0"/>
        <w:snapToGrid w:val="0"/>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rPr>
        <w:t xml:space="preserve">○　</w:t>
      </w:r>
      <w:r w:rsidR="0066512F" w:rsidRPr="00D67DE8">
        <w:rPr>
          <w:rFonts w:hAnsi="ＭＳ ゴシック" w:cs="俵俽俹僑僔僢僋" w:hint="eastAsia"/>
          <w:color w:val="000000" w:themeColor="text1"/>
          <w:kern w:val="0"/>
          <w:szCs w:val="28"/>
        </w:rPr>
        <w:t>また、地域移行に係る「体験」については、地域移行支援と</w:t>
      </w:r>
      <w:r w:rsidRPr="00D67DE8">
        <w:rPr>
          <w:rFonts w:hAnsi="ＭＳ ゴシック" w:cs="俵俽俹僑僔僢僋" w:hint="eastAsia"/>
          <w:color w:val="000000" w:themeColor="text1"/>
          <w:kern w:val="0"/>
          <w:szCs w:val="28"/>
        </w:rPr>
        <w:t>日中活動</w:t>
      </w:r>
      <w:r w:rsidR="00AE5255">
        <w:rPr>
          <w:rFonts w:hAnsi="ＭＳ ゴシック" w:cs="俵俽俹僑僔僢僋" w:hint="eastAsia"/>
          <w:color w:val="000000" w:themeColor="text1"/>
          <w:kern w:val="0"/>
          <w:szCs w:val="28"/>
        </w:rPr>
        <w:t>系</w:t>
      </w:r>
      <w:r w:rsidRPr="00D67DE8">
        <w:rPr>
          <w:rFonts w:hAnsi="ＭＳ ゴシック" w:cs="俵俽俹僑僔僢僋" w:hint="eastAsia"/>
          <w:color w:val="000000" w:themeColor="text1"/>
          <w:kern w:val="0"/>
          <w:szCs w:val="28"/>
        </w:rPr>
        <w:t>サービスの事業所双方の連携・調整が必要であり、日中活動</w:t>
      </w:r>
      <w:r w:rsidR="00AE5255">
        <w:rPr>
          <w:rFonts w:hAnsi="ＭＳ ゴシック" w:cs="俵俽俹僑僔僢僋" w:hint="eastAsia"/>
          <w:color w:val="000000" w:themeColor="text1"/>
          <w:kern w:val="0"/>
          <w:szCs w:val="28"/>
        </w:rPr>
        <w:t>系</w:t>
      </w:r>
      <w:r w:rsidRPr="00D67DE8">
        <w:rPr>
          <w:rFonts w:hAnsi="ＭＳ ゴシック" w:cs="俵俽俹僑僔僢僋" w:hint="eastAsia"/>
          <w:color w:val="000000" w:themeColor="text1"/>
          <w:kern w:val="0"/>
          <w:szCs w:val="28"/>
        </w:rPr>
        <w:t>サービス</w:t>
      </w:r>
      <w:r w:rsidR="009A481F">
        <w:rPr>
          <w:rFonts w:hAnsi="ＭＳ ゴシック" w:cs="俵俽俹僑僔僢僋" w:hint="eastAsia"/>
          <w:color w:val="000000" w:themeColor="text1"/>
          <w:kern w:val="0"/>
          <w:szCs w:val="28"/>
        </w:rPr>
        <w:t>の</w:t>
      </w:r>
      <w:r w:rsidRPr="00D67DE8">
        <w:rPr>
          <w:rFonts w:hAnsi="ＭＳ ゴシック" w:cs="俵俽俹僑僔僢僋" w:hint="eastAsia"/>
          <w:color w:val="000000" w:themeColor="text1"/>
          <w:kern w:val="0"/>
          <w:szCs w:val="28"/>
        </w:rPr>
        <w:t>体験利用支援加算については、加算算定に</w:t>
      </w:r>
      <w:r w:rsidR="00726E13" w:rsidRPr="00D67DE8">
        <w:rPr>
          <w:rFonts w:hAnsi="ＭＳ ゴシック" w:cs="俵俽俹僑僔僢僋" w:hint="eastAsia"/>
          <w:color w:val="000000" w:themeColor="text1"/>
          <w:kern w:val="0"/>
          <w:szCs w:val="28"/>
        </w:rPr>
        <w:t>当たり、当該支援内容の</w:t>
      </w:r>
      <w:r w:rsidRPr="00D67DE8">
        <w:rPr>
          <w:rFonts w:hAnsi="ＭＳ ゴシック" w:cs="俵俽俹僑僔僢僋" w:hint="eastAsia"/>
          <w:color w:val="000000" w:themeColor="text1"/>
          <w:kern w:val="0"/>
          <w:szCs w:val="28"/>
        </w:rPr>
        <w:t>記録を</w:t>
      </w:r>
      <w:r w:rsidR="00726E13" w:rsidRPr="00D67DE8">
        <w:rPr>
          <w:rFonts w:hAnsi="ＭＳ ゴシック" w:cs="俵俽俹僑僔僢僋" w:hint="eastAsia"/>
          <w:color w:val="000000" w:themeColor="text1"/>
          <w:kern w:val="0"/>
          <w:szCs w:val="28"/>
        </w:rPr>
        <w:t>要件として</w:t>
      </w:r>
      <w:r w:rsidR="0066512F" w:rsidRPr="00D67DE8">
        <w:rPr>
          <w:rFonts w:hAnsi="ＭＳ ゴシック" w:cs="俵俽俹僑僔僢僋" w:hint="eastAsia"/>
          <w:color w:val="000000" w:themeColor="text1"/>
          <w:kern w:val="0"/>
          <w:szCs w:val="28"/>
        </w:rPr>
        <w:t>いるが、事務負担軽減や</w:t>
      </w:r>
      <w:r w:rsidRPr="00D67DE8">
        <w:rPr>
          <w:rFonts w:hAnsi="ＭＳ ゴシック" w:cs="俵俽俹僑僔僢僋" w:hint="eastAsia"/>
          <w:color w:val="000000" w:themeColor="text1"/>
          <w:kern w:val="0"/>
          <w:szCs w:val="28"/>
        </w:rPr>
        <w:t>報酬請求の判定に格差が生じないように</w:t>
      </w:r>
      <w:r w:rsidR="0066512F" w:rsidRPr="00D67DE8">
        <w:rPr>
          <w:rFonts w:hAnsi="ＭＳ ゴシック" w:cs="俵俽俹僑僔僢僋" w:hint="eastAsia"/>
          <w:color w:val="000000" w:themeColor="text1"/>
          <w:kern w:val="0"/>
          <w:szCs w:val="28"/>
        </w:rPr>
        <w:t>する観点から、簡易</w:t>
      </w:r>
      <w:r w:rsidRPr="00D67DE8">
        <w:rPr>
          <w:rFonts w:hAnsi="ＭＳ ゴシック" w:cs="俵俽俹僑僔僢僋" w:hint="eastAsia"/>
          <w:color w:val="000000" w:themeColor="text1"/>
          <w:kern w:val="0"/>
          <w:szCs w:val="28"/>
        </w:rPr>
        <w:t>な「体験利用計画」の様式を示す。</w:t>
      </w:r>
    </w:p>
    <w:p w14:paraId="1C7A5E9B" w14:textId="778EB217" w:rsidR="005203EB" w:rsidRPr="00D67DE8" w:rsidRDefault="005203EB" w:rsidP="003C4557">
      <w:pPr>
        <w:autoSpaceDE w:val="0"/>
        <w:autoSpaceDN w:val="0"/>
        <w:adjustRightInd w:val="0"/>
        <w:snapToGrid w:val="0"/>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rPr>
        <w:lastRenderedPageBreak/>
        <w:t xml:space="preserve">○　</w:t>
      </w:r>
      <w:r w:rsidR="007075C6" w:rsidRPr="00D67DE8">
        <w:rPr>
          <w:rFonts w:hAnsi="ＭＳ ゴシック" w:cs="俵俽俹僑僔僢僋" w:hint="eastAsia"/>
          <w:color w:val="000000" w:themeColor="text1"/>
          <w:kern w:val="0"/>
          <w:szCs w:val="28"/>
        </w:rPr>
        <w:t>さらに、体験を行うタイミング、体験後の</w:t>
      </w:r>
      <w:r w:rsidR="00AE5255">
        <w:rPr>
          <w:rFonts w:hAnsi="ＭＳ ゴシック" w:cs="俵俽俹僑僔僢僋" w:hint="eastAsia"/>
          <w:color w:val="000000" w:themeColor="text1"/>
          <w:kern w:val="0"/>
          <w:szCs w:val="28"/>
        </w:rPr>
        <w:t>地域移行の可否の</w:t>
      </w:r>
      <w:r w:rsidR="007075C6" w:rsidRPr="00D67DE8">
        <w:rPr>
          <w:rFonts w:hAnsi="ＭＳ ゴシック" w:cs="俵俽俹僑僔僢僋" w:hint="eastAsia"/>
          <w:color w:val="000000" w:themeColor="text1"/>
          <w:kern w:val="0"/>
          <w:szCs w:val="28"/>
        </w:rPr>
        <w:t>見極めが</w:t>
      </w:r>
      <w:r w:rsidRPr="00D67DE8">
        <w:rPr>
          <w:rFonts w:hAnsi="ＭＳ ゴシック" w:cs="俵俽俹僑僔僢僋" w:hint="eastAsia"/>
          <w:color w:val="000000" w:themeColor="text1"/>
          <w:kern w:val="0"/>
          <w:szCs w:val="28"/>
        </w:rPr>
        <w:t>短期間で</w:t>
      </w:r>
      <w:r w:rsidR="00B44C0F" w:rsidRPr="00D67DE8">
        <w:rPr>
          <w:rFonts w:hAnsi="ＭＳ ゴシック" w:cs="俵俽俹僑僔僢僋" w:hint="eastAsia"/>
          <w:color w:val="000000" w:themeColor="text1"/>
          <w:kern w:val="0"/>
          <w:szCs w:val="28"/>
        </w:rPr>
        <w:t>あることや地域移行支援事業所との調整等の負担を踏まえ、日中活動系サービス</w:t>
      </w:r>
      <w:r w:rsidR="009A481F">
        <w:rPr>
          <w:rFonts w:hAnsi="ＭＳ ゴシック" w:cs="俵俽俹僑僔僢僋" w:hint="eastAsia"/>
          <w:color w:val="000000" w:themeColor="text1"/>
          <w:kern w:val="0"/>
          <w:szCs w:val="28"/>
        </w:rPr>
        <w:t>の体験利用支援加算の引</w:t>
      </w:r>
      <w:r w:rsidRPr="00D67DE8">
        <w:rPr>
          <w:rFonts w:hAnsi="ＭＳ ゴシック" w:cs="俵俽俹僑僔僢僋" w:hint="eastAsia"/>
          <w:color w:val="000000" w:themeColor="text1"/>
          <w:kern w:val="0"/>
          <w:szCs w:val="28"/>
        </w:rPr>
        <w:t>上げを行うとともに、初期</w:t>
      </w:r>
      <w:r w:rsidR="00AE5255">
        <w:rPr>
          <w:rFonts w:hAnsi="ＭＳ ゴシック" w:cs="俵俽俹僑僔僢僋" w:hint="eastAsia"/>
          <w:color w:val="000000" w:themeColor="text1"/>
          <w:kern w:val="0"/>
          <w:szCs w:val="28"/>
        </w:rPr>
        <w:t>段階における体験利用支援</w:t>
      </w:r>
      <w:r w:rsidRPr="00D67DE8">
        <w:rPr>
          <w:rFonts w:hAnsi="ＭＳ ゴシック" w:cs="俵俽俹僑僔僢僋" w:hint="eastAsia"/>
          <w:color w:val="000000" w:themeColor="text1"/>
          <w:kern w:val="0"/>
          <w:szCs w:val="28"/>
        </w:rPr>
        <w:t>の加算</w:t>
      </w:r>
      <w:r w:rsidR="00726E13" w:rsidRPr="00D67DE8">
        <w:rPr>
          <w:rFonts w:hAnsi="ＭＳ ゴシック" w:cs="俵俽俹僑僔僢僋" w:hint="eastAsia"/>
          <w:color w:val="000000" w:themeColor="text1"/>
          <w:kern w:val="0"/>
          <w:szCs w:val="28"/>
        </w:rPr>
        <w:t>単位数</w:t>
      </w:r>
      <w:r w:rsidRPr="00D67DE8">
        <w:rPr>
          <w:rFonts w:hAnsi="ＭＳ ゴシック" w:cs="俵俽俹僑僔僢僋" w:hint="eastAsia"/>
          <w:color w:val="000000" w:themeColor="text1"/>
          <w:kern w:val="0"/>
          <w:szCs w:val="28"/>
        </w:rPr>
        <w:t>を高く設定し、その後は逓減制にする。</w:t>
      </w:r>
    </w:p>
    <w:p w14:paraId="1D8C1BE1" w14:textId="2D411FD1" w:rsidR="005203EB" w:rsidRPr="00D67DE8" w:rsidRDefault="005203EB" w:rsidP="005203EB">
      <w:pPr>
        <w:autoSpaceDE w:val="0"/>
        <w:autoSpaceDN w:val="0"/>
        <w:adjustRightInd w:val="0"/>
        <w:snapToGrid w:val="0"/>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rPr>
        <w:t>○　なお、</w:t>
      </w:r>
      <w:r w:rsidRPr="00D67DE8">
        <w:rPr>
          <w:rFonts w:hAnsi="ＭＳ ゴシック" w:cs="俵俽俹僑僔僢僋" w:hint="eastAsia"/>
          <w:color w:val="000000" w:themeColor="text1"/>
          <w:kern w:val="0"/>
          <w:szCs w:val="28"/>
        </w:rPr>
        <w:t>日中活動</w:t>
      </w:r>
      <w:r w:rsidR="00AE5255">
        <w:rPr>
          <w:rFonts w:hAnsi="ＭＳ ゴシック" w:cs="俵俽俹僑僔僢僋" w:hint="eastAsia"/>
          <w:color w:val="000000" w:themeColor="text1"/>
          <w:kern w:val="0"/>
          <w:szCs w:val="28"/>
        </w:rPr>
        <w:t>系</w:t>
      </w:r>
      <w:r w:rsidRPr="00D67DE8">
        <w:rPr>
          <w:rFonts w:hAnsi="ＭＳ ゴシック" w:cs="俵俽俹僑僔僢僋" w:hint="eastAsia"/>
          <w:color w:val="000000" w:themeColor="text1"/>
          <w:kern w:val="0"/>
          <w:szCs w:val="28"/>
        </w:rPr>
        <w:t>サー</w:t>
      </w:r>
      <w:r w:rsidR="003D27D0" w:rsidRPr="00D67DE8">
        <w:rPr>
          <w:rFonts w:hAnsi="ＭＳ ゴシック" w:cs="俵俽俹僑僔僢僋" w:hint="eastAsia"/>
          <w:color w:val="000000" w:themeColor="text1"/>
          <w:kern w:val="0"/>
          <w:szCs w:val="28"/>
        </w:rPr>
        <w:t>ビスの体験利用支援加算が地域移行に係る「送り出し」の支援の評価であることに</w:t>
      </w:r>
      <w:r w:rsidRPr="00D67DE8">
        <w:rPr>
          <w:rFonts w:hAnsi="ＭＳ ゴシック" w:cs="俵俽俹僑僔僢僋" w:hint="eastAsia"/>
          <w:color w:val="000000" w:themeColor="text1"/>
          <w:kern w:val="0"/>
          <w:szCs w:val="28"/>
        </w:rPr>
        <w:t>対し、地域移行支援の体験利用加算については、地域移行の体験利用に係る「受け入れ」の支援の評価であり、表裏一体の関係にあることから、</w:t>
      </w:r>
      <w:r w:rsidR="00217DA3" w:rsidRPr="00D67DE8">
        <w:rPr>
          <w:rFonts w:hAnsi="ＭＳ ゴシック" w:cs="俵俽俹僑僔僢僋" w:hint="eastAsia"/>
          <w:color w:val="000000" w:themeColor="text1"/>
          <w:kern w:val="0"/>
          <w:szCs w:val="28"/>
        </w:rPr>
        <w:t>地域移行支援の</w:t>
      </w:r>
      <w:r w:rsidRPr="00D67DE8">
        <w:rPr>
          <w:rFonts w:hAnsi="ＭＳ ゴシック" w:cs="俵俽俹僑僔僢僋" w:hint="eastAsia"/>
          <w:color w:val="000000" w:themeColor="text1"/>
          <w:kern w:val="0"/>
          <w:szCs w:val="28"/>
        </w:rPr>
        <w:t>体験利用加算についても、体験利用支援加算に併せ</w:t>
      </w:r>
      <w:r w:rsidR="00726E13" w:rsidRPr="00D67DE8">
        <w:rPr>
          <w:rFonts w:hAnsi="ＭＳ ゴシック" w:cs="俵俽俹僑僔僢僋" w:hint="eastAsia"/>
          <w:color w:val="000000" w:themeColor="text1"/>
          <w:kern w:val="0"/>
          <w:szCs w:val="28"/>
        </w:rPr>
        <w:t>て</w:t>
      </w:r>
      <w:r w:rsidRPr="00D67DE8">
        <w:rPr>
          <w:rFonts w:hAnsi="ＭＳ ゴシック" w:cs="俵俽俹僑僔僢僋" w:hint="eastAsia"/>
          <w:color w:val="000000" w:themeColor="text1"/>
          <w:kern w:val="0"/>
          <w:szCs w:val="28"/>
        </w:rPr>
        <w:t>見直</w:t>
      </w:r>
      <w:r w:rsidR="00410BA7" w:rsidRPr="00D67DE8">
        <w:rPr>
          <w:rFonts w:hAnsi="ＭＳ ゴシック" w:cs="俵俽俹僑僔僢僋" w:hint="eastAsia"/>
          <w:color w:val="000000" w:themeColor="text1"/>
          <w:kern w:val="0"/>
          <w:szCs w:val="28"/>
        </w:rPr>
        <w:t>す</w:t>
      </w:r>
      <w:r w:rsidRPr="00D67DE8">
        <w:rPr>
          <w:rFonts w:hAnsi="ＭＳ ゴシック" w:cs="俵俽俹僑僔僢僋" w:hint="eastAsia"/>
          <w:color w:val="000000" w:themeColor="text1"/>
          <w:kern w:val="0"/>
          <w:szCs w:val="28"/>
        </w:rPr>
        <w:t>。</w:t>
      </w:r>
    </w:p>
    <w:p w14:paraId="291726E2" w14:textId="5AC78D02" w:rsidR="005203EB" w:rsidRPr="005750E7" w:rsidRDefault="00B20409" w:rsidP="005750E7">
      <w:pPr>
        <w:autoSpaceDE w:val="0"/>
        <w:autoSpaceDN w:val="0"/>
        <w:adjustRightInd w:val="0"/>
        <w:snapToGrid w:val="0"/>
        <w:spacing w:afterLines="30" w:after="114"/>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rPr>
        <w:t xml:space="preserve">○　</w:t>
      </w:r>
      <w:r w:rsidRPr="00D67DE8">
        <w:rPr>
          <w:rFonts w:hAnsi="ＭＳ ゴシック" w:cs="俵俽俹僑僔僢僋" w:hint="eastAsia"/>
          <w:color w:val="000000" w:themeColor="text1"/>
          <w:kern w:val="0"/>
          <w:szCs w:val="28"/>
        </w:rPr>
        <w:t>加えて、体験利用を促進する観点から、例えば、施設入所支援利用者が夜のみ短期入所を利用し、日中は生活介護を利用する場合、日中活動</w:t>
      </w:r>
      <w:r w:rsidR="005630D0">
        <w:rPr>
          <w:rFonts w:hAnsi="ＭＳ ゴシック" w:cs="俵俽俹僑僔僢僋" w:hint="eastAsia"/>
          <w:color w:val="000000" w:themeColor="text1"/>
          <w:kern w:val="0"/>
          <w:szCs w:val="28"/>
        </w:rPr>
        <w:t>系</w:t>
      </w:r>
      <w:r w:rsidRPr="00D67DE8">
        <w:rPr>
          <w:rFonts w:hAnsi="ＭＳ ゴシック" w:cs="俵俽俹僑僔僢僋" w:hint="eastAsia"/>
          <w:color w:val="000000" w:themeColor="text1"/>
          <w:kern w:val="0"/>
          <w:szCs w:val="28"/>
        </w:rPr>
        <w:t>サービスを行う障害者支援施設</w:t>
      </w:r>
      <w:r w:rsidR="008178FF" w:rsidRPr="00D67DE8">
        <w:rPr>
          <w:rFonts w:hAnsi="ＭＳ ゴシック" w:cs="俵俽俹僑僔僢僋" w:hint="eastAsia"/>
          <w:color w:val="000000" w:themeColor="text1"/>
          <w:kern w:val="0"/>
          <w:szCs w:val="28"/>
        </w:rPr>
        <w:t>の</w:t>
      </w:r>
      <w:r w:rsidRPr="00D67DE8">
        <w:rPr>
          <w:rFonts w:hAnsi="ＭＳ ゴシック" w:cs="俵俽俹僑僔僢僋" w:hint="eastAsia"/>
          <w:color w:val="000000" w:themeColor="text1"/>
          <w:kern w:val="0"/>
          <w:szCs w:val="28"/>
        </w:rPr>
        <w:t>体験の機会に係る支援を</w:t>
      </w:r>
      <w:r w:rsidR="00217DA3" w:rsidRPr="00D67DE8">
        <w:rPr>
          <w:rFonts w:hAnsi="ＭＳ ゴシック" w:cs="俵俽俹僑僔僢僋" w:hint="eastAsia"/>
          <w:color w:val="000000" w:themeColor="text1"/>
          <w:kern w:val="0"/>
          <w:szCs w:val="28"/>
        </w:rPr>
        <w:t>評価する体験宿泊支援加算を創設する。なお、地域移行支援の体験宿泊加算についても、体験宿泊支援加算の創設を踏まえ見直す。</w:t>
      </w:r>
    </w:p>
    <w:tbl>
      <w:tblPr>
        <w:tblW w:w="9533" w:type="dxa"/>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3"/>
      </w:tblGrid>
      <w:tr w:rsidR="005203EB" w:rsidRPr="00D67DE8" w14:paraId="776C55DB" w14:textId="77777777" w:rsidTr="005203EB">
        <w:trPr>
          <w:trHeight w:val="415"/>
        </w:trPr>
        <w:tc>
          <w:tcPr>
            <w:tcW w:w="9533" w:type="dxa"/>
          </w:tcPr>
          <w:p w14:paraId="783B7C6C" w14:textId="20BE2B32" w:rsidR="005203EB" w:rsidRPr="00D67DE8" w:rsidRDefault="00C4237C" w:rsidP="005750E7">
            <w:pPr>
              <w:autoSpaceDE w:val="0"/>
              <w:autoSpaceDN w:val="0"/>
              <w:adjustRightInd w:val="0"/>
              <w:snapToGrid w:val="0"/>
              <w:spacing w:afterLines="20" w:after="76"/>
              <w:rPr>
                <w:rFonts w:hAnsi="ＭＳ ゴシック"/>
                <w:color w:val="000000" w:themeColor="text1"/>
              </w:rPr>
            </w:pPr>
            <w:r w:rsidRPr="00D67DE8">
              <w:rPr>
                <w:rFonts w:hAnsi="ＭＳ ゴシック" w:hint="eastAsia"/>
                <w:color w:val="000000" w:themeColor="text1"/>
              </w:rPr>
              <w:t>≪</w:t>
            </w:r>
            <w:r w:rsidR="005203EB" w:rsidRPr="00D67DE8">
              <w:rPr>
                <w:rFonts w:hAnsi="ＭＳ ゴシック" w:hint="eastAsia"/>
                <w:color w:val="000000" w:themeColor="text1"/>
              </w:rPr>
              <w:t>体験利用支援加算の見直し</w:t>
            </w:r>
            <w:r w:rsidRPr="00D67DE8">
              <w:rPr>
                <w:rFonts w:hAnsi="ＭＳ ゴシック" w:hint="eastAsia"/>
                <w:color w:val="000000" w:themeColor="text1"/>
              </w:rPr>
              <w:t>≫</w:t>
            </w:r>
            <w:r w:rsidR="00F06748">
              <w:rPr>
                <w:rFonts w:hAnsi="ＭＳ ゴシック" w:hint="eastAsia"/>
                <w:color w:val="000000" w:themeColor="text1"/>
              </w:rPr>
              <w:t xml:space="preserve">　</w:t>
            </w:r>
            <w:r w:rsidR="00F06748" w:rsidRPr="00F06748">
              <w:rPr>
                <w:rFonts w:hAnsi="ＭＳ ゴシック" w:hint="eastAsia"/>
                <w:color w:val="000000" w:themeColor="text1"/>
                <w:sz w:val="21"/>
              </w:rPr>
              <w:t>※　日中活動系サービス</w:t>
            </w:r>
          </w:p>
          <w:p w14:paraId="1D2130A6" w14:textId="77777777" w:rsidR="005203EB" w:rsidRPr="00D67DE8" w:rsidRDefault="005203EB" w:rsidP="00C4237C">
            <w:pPr>
              <w:autoSpaceDE w:val="0"/>
              <w:autoSpaceDN w:val="0"/>
              <w:adjustRightInd w:val="0"/>
              <w:snapToGrid w:val="0"/>
              <w:spacing w:line="400" w:lineRule="exact"/>
              <w:ind w:firstLineChars="100" w:firstLine="268"/>
              <w:rPr>
                <w:rFonts w:hAnsi="ＭＳ ゴシック"/>
                <w:color w:val="000000" w:themeColor="text1"/>
              </w:rPr>
            </w:pPr>
            <w:r w:rsidRPr="00D67DE8">
              <w:rPr>
                <w:rFonts w:hAnsi="ＭＳ ゴシック" w:hint="eastAsia"/>
                <w:color w:val="000000" w:themeColor="text1"/>
              </w:rPr>
              <w:t>［現</w:t>
            </w:r>
            <w:r w:rsidR="00C4237C" w:rsidRPr="00D67DE8">
              <w:rPr>
                <w:rFonts w:hAnsi="ＭＳ ゴシック" w:hint="eastAsia"/>
                <w:color w:val="000000" w:themeColor="text1"/>
              </w:rPr>
              <w:t xml:space="preserve">　　</w:t>
            </w:r>
            <w:r w:rsidRPr="00D67DE8">
              <w:rPr>
                <w:rFonts w:hAnsi="ＭＳ ゴシック" w:hint="eastAsia"/>
                <w:color w:val="000000" w:themeColor="text1"/>
              </w:rPr>
              <w:t xml:space="preserve">行］　　　　</w:t>
            </w:r>
            <w:r w:rsidR="00C4237C" w:rsidRPr="00D67DE8">
              <w:rPr>
                <w:rFonts w:hAnsi="ＭＳ ゴシック" w:hint="eastAsia"/>
                <w:color w:val="000000" w:themeColor="text1"/>
              </w:rPr>
              <w:t xml:space="preserve">　　　</w:t>
            </w:r>
            <w:r w:rsidRPr="00D67DE8">
              <w:rPr>
                <w:rFonts w:hAnsi="ＭＳ ゴシック" w:hint="eastAsia"/>
                <w:color w:val="000000" w:themeColor="text1"/>
              </w:rPr>
              <w:t xml:space="preserve">［見直し後］　　　　　　</w:t>
            </w:r>
          </w:p>
          <w:p w14:paraId="3789AB6B" w14:textId="77777777" w:rsidR="005750E7" w:rsidRDefault="005203EB" w:rsidP="005750E7">
            <w:pPr>
              <w:autoSpaceDE w:val="0"/>
              <w:autoSpaceDN w:val="0"/>
              <w:adjustRightInd w:val="0"/>
              <w:snapToGrid w:val="0"/>
              <w:spacing w:line="400" w:lineRule="exact"/>
              <w:rPr>
                <w:rFonts w:hAnsi="ＭＳ ゴシック"/>
                <w:color w:val="000000" w:themeColor="text1"/>
                <w:u w:val="single"/>
              </w:rPr>
            </w:pPr>
            <w:r w:rsidRPr="00D67DE8">
              <w:rPr>
                <w:rFonts w:hAnsi="ＭＳ ゴシック" w:hint="eastAsia"/>
                <w:color w:val="000000" w:themeColor="text1"/>
              </w:rPr>
              <w:t xml:space="preserve">　</w:t>
            </w:r>
            <w:r w:rsidR="00C4237C" w:rsidRPr="00D67DE8">
              <w:rPr>
                <w:rFonts w:hAnsi="ＭＳ ゴシック" w:hint="eastAsia"/>
                <w:color w:val="000000" w:themeColor="text1"/>
              </w:rPr>
              <w:t xml:space="preserve">　　</w:t>
            </w:r>
            <w:r w:rsidR="00C4237C" w:rsidRPr="00D67DE8">
              <w:rPr>
                <w:rFonts w:hAnsi="ＭＳ ゴシック" w:hint="eastAsia"/>
                <w:color w:val="000000" w:themeColor="text1"/>
                <w:u w:val="single"/>
              </w:rPr>
              <w:t>300</w:t>
            </w:r>
            <w:r w:rsidRPr="00D67DE8">
              <w:rPr>
                <w:rFonts w:hAnsi="ＭＳ ゴシック" w:hint="eastAsia"/>
                <w:color w:val="000000" w:themeColor="text1"/>
                <w:u w:val="single"/>
              </w:rPr>
              <w:t>単位／日</w:t>
            </w:r>
            <w:r w:rsidRPr="00D67DE8">
              <w:rPr>
                <w:rFonts w:hAnsi="ＭＳ ゴシック" w:hint="eastAsia"/>
                <w:color w:val="000000" w:themeColor="text1"/>
              </w:rPr>
              <w:t xml:space="preserve">　　</w:t>
            </w:r>
            <w:r w:rsidR="00C4237C" w:rsidRPr="00D67DE8">
              <w:rPr>
                <w:rFonts w:hAnsi="ＭＳ ゴシック" w:hint="eastAsia"/>
                <w:color w:val="000000" w:themeColor="text1"/>
              </w:rPr>
              <w:t xml:space="preserve">　　　    </w:t>
            </w:r>
            <w:r w:rsidR="008249E3" w:rsidRPr="00D67DE8">
              <w:rPr>
                <w:rFonts w:hAnsi="ＭＳ ゴシック" w:hint="eastAsia"/>
                <w:color w:val="000000" w:themeColor="text1"/>
              </w:rPr>
              <w:t xml:space="preserve"> </w:t>
            </w:r>
            <w:r w:rsidR="005750E7">
              <w:rPr>
                <w:rFonts w:hAnsi="ＭＳ ゴシック" w:hint="eastAsia"/>
                <w:color w:val="000000" w:themeColor="text1"/>
                <w:u w:val="single"/>
              </w:rPr>
              <w:t>50</w:t>
            </w:r>
            <w:r w:rsidR="005750E7" w:rsidRPr="00D67DE8">
              <w:rPr>
                <w:rFonts w:hAnsi="ＭＳ ゴシック" w:hint="eastAsia"/>
                <w:color w:val="000000" w:themeColor="text1"/>
                <w:u w:val="single"/>
              </w:rPr>
              <w:t>0単位／日（初日から５日目まで）</w:t>
            </w:r>
          </w:p>
          <w:p w14:paraId="3781FEA4" w14:textId="77777777" w:rsidR="005750E7" w:rsidRPr="005750E7" w:rsidRDefault="005750E7" w:rsidP="005750E7">
            <w:pPr>
              <w:autoSpaceDE w:val="0"/>
              <w:autoSpaceDN w:val="0"/>
              <w:adjustRightInd w:val="0"/>
              <w:snapToGrid w:val="0"/>
              <w:spacing w:afterLines="30" w:after="114" w:line="400" w:lineRule="exact"/>
              <w:rPr>
                <w:rFonts w:hAnsi="ＭＳ ゴシック"/>
                <w:color w:val="000000" w:themeColor="text1"/>
                <w:u w:val="single"/>
              </w:rPr>
            </w:pPr>
            <w:r w:rsidRPr="005750E7">
              <w:rPr>
                <w:rFonts w:hAnsi="ＭＳ ゴシック" w:hint="eastAsia"/>
                <w:color w:val="000000" w:themeColor="text1"/>
              </w:rPr>
              <w:t xml:space="preserve">　　　　　　　　　　　　　　</w:t>
            </w:r>
            <w:r>
              <w:rPr>
                <w:rFonts w:hAnsi="ＭＳ ゴシック" w:hint="eastAsia"/>
                <w:color w:val="000000" w:themeColor="text1"/>
              </w:rPr>
              <w:t xml:space="preserve"> 　</w:t>
            </w:r>
            <w:r w:rsidRPr="005750E7">
              <w:rPr>
                <w:rFonts w:hAnsi="ＭＳ ゴシック" w:hint="eastAsia"/>
                <w:color w:val="000000" w:themeColor="text1"/>
                <w:u w:val="single"/>
              </w:rPr>
              <w:t xml:space="preserve">＋50単位／日 </w:t>
            </w:r>
            <w:r w:rsidRPr="005750E7">
              <w:rPr>
                <w:rFonts w:hAnsi="ＭＳ ゴシック" w:hint="eastAsia"/>
                <w:color w:val="000000" w:themeColor="text1"/>
                <w:sz w:val="22"/>
                <w:u w:val="single"/>
              </w:rPr>
              <w:t>※地域生活支援拠点等の場合</w:t>
            </w:r>
          </w:p>
          <w:p w14:paraId="11129A18" w14:textId="77777777" w:rsidR="005750E7" w:rsidRDefault="005750E7" w:rsidP="005750E7">
            <w:pPr>
              <w:autoSpaceDE w:val="0"/>
              <w:autoSpaceDN w:val="0"/>
              <w:adjustRightInd w:val="0"/>
              <w:snapToGrid w:val="0"/>
              <w:spacing w:line="400" w:lineRule="exact"/>
              <w:ind w:firstLineChars="1600" w:firstLine="4284"/>
              <w:rPr>
                <w:rFonts w:hAnsi="ＭＳ ゴシック"/>
                <w:color w:val="000000" w:themeColor="text1"/>
                <w:u w:val="single"/>
              </w:rPr>
            </w:pPr>
            <w:r>
              <w:rPr>
                <w:rFonts w:hAnsi="ＭＳ ゴシック" w:hint="eastAsia"/>
                <w:color w:val="000000" w:themeColor="text1"/>
                <w:u w:val="single"/>
              </w:rPr>
              <w:t>25</w:t>
            </w:r>
            <w:r w:rsidRPr="00D67DE8">
              <w:rPr>
                <w:rFonts w:hAnsi="ＭＳ ゴシック" w:hint="eastAsia"/>
                <w:color w:val="000000" w:themeColor="text1"/>
                <w:u w:val="single"/>
              </w:rPr>
              <w:t>0単位／日（６日目から15日目まで）</w:t>
            </w:r>
          </w:p>
          <w:p w14:paraId="11AE4D42" w14:textId="77777777" w:rsidR="005750E7" w:rsidRDefault="005750E7" w:rsidP="005750E7">
            <w:pPr>
              <w:autoSpaceDE w:val="0"/>
              <w:autoSpaceDN w:val="0"/>
              <w:adjustRightInd w:val="0"/>
              <w:snapToGrid w:val="0"/>
              <w:spacing w:afterLines="20" w:after="76" w:line="400" w:lineRule="exact"/>
              <w:ind w:firstLineChars="1550" w:firstLine="4150"/>
              <w:rPr>
                <w:rFonts w:hAnsi="ＭＳ ゴシック"/>
                <w:color w:val="000000" w:themeColor="text1"/>
                <w:sz w:val="22"/>
                <w:u w:val="single"/>
              </w:rPr>
            </w:pPr>
            <w:r w:rsidRPr="005750E7">
              <w:rPr>
                <w:rFonts w:hAnsi="ＭＳ ゴシック" w:hint="eastAsia"/>
                <w:color w:val="000000" w:themeColor="text1"/>
                <w:u w:val="single"/>
              </w:rPr>
              <w:t xml:space="preserve">＋50単位／日 </w:t>
            </w:r>
            <w:r w:rsidRPr="005750E7">
              <w:rPr>
                <w:rFonts w:hAnsi="ＭＳ ゴシック" w:hint="eastAsia"/>
                <w:color w:val="000000" w:themeColor="text1"/>
                <w:sz w:val="22"/>
                <w:u w:val="single"/>
              </w:rPr>
              <w:t>※地域生活支援拠点等の場合</w:t>
            </w:r>
          </w:p>
          <w:p w14:paraId="36331034" w14:textId="0A99561F" w:rsidR="005203EB" w:rsidRPr="00D67DE8" w:rsidRDefault="00C4237C" w:rsidP="00C4237C">
            <w:pPr>
              <w:autoSpaceDE w:val="0"/>
              <w:autoSpaceDN w:val="0"/>
              <w:adjustRightInd w:val="0"/>
              <w:snapToGrid w:val="0"/>
              <w:spacing w:line="400" w:lineRule="exact"/>
              <w:rPr>
                <w:rFonts w:hAnsi="ＭＳ ゴシック"/>
                <w:color w:val="000000" w:themeColor="text1"/>
              </w:rPr>
            </w:pPr>
            <w:r w:rsidRPr="00D67DE8">
              <w:rPr>
                <w:rFonts w:hAnsi="ＭＳ ゴシック" w:hint="eastAsia"/>
                <w:color w:val="000000" w:themeColor="text1"/>
              </w:rPr>
              <w:t>≪</w:t>
            </w:r>
            <w:r w:rsidR="005203EB" w:rsidRPr="00D67DE8">
              <w:rPr>
                <w:rFonts w:hAnsi="ＭＳ ゴシック" w:hint="eastAsia"/>
                <w:color w:val="000000" w:themeColor="text1"/>
              </w:rPr>
              <w:t>体験利用加算の見直し</w:t>
            </w:r>
            <w:r w:rsidRPr="00D67DE8">
              <w:rPr>
                <w:rFonts w:hAnsi="ＭＳ ゴシック" w:hint="eastAsia"/>
                <w:color w:val="000000" w:themeColor="text1"/>
              </w:rPr>
              <w:t xml:space="preserve">≫ </w:t>
            </w:r>
            <w:r w:rsidR="00F06748">
              <w:rPr>
                <w:rFonts w:hAnsi="ＭＳ ゴシック" w:hint="eastAsia"/>
                <w:color w:val="000000" w:themeColor="text1"/>
              </w:rPr>
              <w:t xml:space="preserve">　</w:t>
            </w:r>
            <w:r w:rsidR="00F06748" w:rsidRPr="00F06748">
              <w:rPr>
                <w:rFonts w:hAnsi="ＭＳ ゴシック" w:hint="eastAsia"/>
                <w:color w:val="000000" w:themeColor="text1"/>
                <w:sz w:val="21"/>
              </w:rPr>
              <w:t>※　地域移行支援</w:t>
            </w:r>
          </w:p>
          <w:p w14:paraId="60017088" w14:textId="77777777" w:rsidR="005203EB" w:rsidRPr="00D67DE8" w:rsidRDefault="005203EB" w:rsidP="00C4237C">
            <w:pPr>
              <w:autoSpaceDE w:val="0"/>
              <w:autoSpaceDN w:val="0"/>
              <w:adjustRightInd w:val="0"/>
              <w:snapToGrid w:val="0"/>
              <w:spacing w:line="400" w:lineRule="exact"/>
              <w:ind w:firstLineChars="100" w:firstLine="268"/>
              <w:rPr>
                <w:rFonts w:hAnsi="ＭＳ ゴシック"/>
                <w:color w:val="000000" w:themeColor="text1"/>
              </w:rPr>
            </w:pPr>
            <w:r w:rsidRPr="00D67DE8">
              <w:rPr>
                <w:rFonts w:hAnsi="ＭＳ ゴシック" w:hint="eastAsia"/>
                <w:color w:val="000000" w:themeColor="text1"/>
              </w:rPr>
              <w:t>［現</w:t>
            </w:r>
            <w:r w:rsidR="00C4237C" w:rsidRPr="00D67DE8">
              <w:rPr>
                <w:rFonts w:hAnsi="ＭＳ ゴシック" w:hint="eastAsia"/>
                <w:color w:val="000000" w:themeColor="text1"/>
              </w:rPr>
              <w:t xml:space="preserve">　　行］　　　　　　  </w:t>
            </w:r>
            <w:r w:rsidRPr="00D67DE8">
              <w:rPr>
                <w:rFonts w:hAnsi="ＭＳ ゴシック" w:hint="eastAsia"/>
                <w:color w:val="000000" w:themeColor="text1"/>
              </w:rPr>
              <w:t xml:space="preserve">［見直し後］　　　　　　</w:t>
            </w:r>
          </w:p>
          <w:p w14:paraId="324702D9" w14:textId="478A4184" w:rsidR="005203EB" w:rsidRDefault="00C4237C" w:rsidP="00EE3AE6">
            <w:pPr>
              <w:autoSpaceDE w:val="0"/>
              <w:autoSpaceDN w:val="0"/>
              <w:adjustRightInd w:val="0"/>
              <w:snapToGrid w:val="0"/>
              <w:spacing w:line="400" w:lineRule="exact"/>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300</w:t>
            </w:r>
            <w:r w:rsidR="005203EB" w:rsidRPr="00D67DE8">
              <w:rPr>
                <w:rFonts w:hAnsi="ＭＳ ゴシック" w:hint="eastAsia"/>
                <w:color w:val="000000" w:themeColor="text1"/>
                <w:u w:val="single"/>
              </w:rPr>
              <w:t>単位／日</w:t>
            </w:r>
            <w:r w:rsidR="005203EB" w:rsidRPr="00D67DE8">
              <w:rPr>
                <w:rFonts w:hAnsi="ＭＳ ゴシック" w:hint="eastAsia"/>
                <w:color w:val="000000" w:themeColor="text1"/>
              </w:rPr>
              <w:t xml:space="preserve">　　</w:t>
            </w:r>
            <w:r w:rsidRPr="00D67DE8">
              <w:rPr>
                <w:rFonts w:hAnsi="ＭＳ ゴシック" w:hint="eastAsia"/>
                <w:color w:val="000000" w:themeColor="text1"/>
              </w:rPr>
              <w:t xml:space="preserve">　　　 </w:t>
            </w:r>
            <w:r w:rsidR="005203EB" w:rsidRPr="00D67DE8">
              <w:rPr>
                <w:rFonts w:hAnsi="ＭＳ ゴシック" w:hint="eastAsia"/>
                <w:color w:val="000000" w:themeColor="text1"/>
              </w:rPr>
              <w:t xml:space="preserve">　</w:t>
            </w:r>
            <w:r w:rsidR="008249E3" w:rsidRPr="00D67DE8">
              <w:rPr>
                <w:rFonts w:hAnsi="ＭＳ ゴシック" w:hint="eastAsia"/>
                <w:color w:val="000000" w:themeColor="text1"/>
              </w:rPr>
              <w:t xml:space="preserve"> </w:t>
            </w:r>
            <w:r w:rsidRPr="00D67DE8">
              <w:rPr>
                <w:rFonts w:hAnsi="ＭＳ ゴシック" w:hint="eastAsia"/>
                <w:color w:val="000000" w:themeColor="text1"/>
              </w:rPr>
              <w:t xml:space="preserve"> </w:t>
            </w:r>
            <w:r w:rsidR="005750E7">
              <w:rPr>
                <w:rFonts w:hAnsi="ＭＳ ゴシック" w:hint="eastAsia"/>
                <w:color w:val="000000" w:themeColor="text1"/>
                <w:u w:val="single"/>
              </w:rPr>
              <w:t>50</w:t>
            </w:r>
            <w:r w:rsidRPr="00D67DE8">
              <w:rPr>
                <w:rFonts w:hAnsi="ＭＳ ゴシック" w:hint="eastAsia"/>
                <w:color w:val="000000" w:themeColor="text1"/>
                <w:u w:val="single"/>
              </w:rPr>
              <w:t>0</w:t>
            </w:r>
            <w:r w:rsidR="005203EB" w:rsidRPr="00D67DE8">
              <w:rPr>
                <w:rFonts w:hAnsi="ＭＳ ゴシック" w:hint="eastAsia"/>
                <w:color w:val="000000" w:themeColor="text1"/>
                <w:u w:val="single"/>
              </w:rPr>
              <w:t>単位／日（初日から５日目まで）</w:t>
            </w:r>
          </w:p>
          <w:p w14:paraId="1D01CE81" w14:textId="025848A8" w:rsidR="005750E7" w:rsidRPr="005750E7" w:rsidRDefault="005750E7" w:rsidP="005750E7">
            <w:pPr>
              <w:autoSpaceDE w:val="0"/>
              <w:autoSpaceDN w:val="0"/>
              <w:adjustRightInd w:val="0"/>
              <w:snapToGrid w:val="0"/>
              <w:spacing w:afterLines="30" w:after="114" w:line="400" w:lineRule="exact"/>
              <w:rPr>
                <w:rFonts w:hAnsi="ＭＳ ゴシック"/>
                <w:color w:val="000000" w:themeColor="text1"/>
                <w:u w:val="single"/>
              </w:rPr>
            </w:pPr>
            <w:r w:rsidRPr="005750E7">
              <w:rPr>
                <w:rFonts w:hAnsi="ＭＳ ゴシック" w:hint="eastAsia"/>
                <w:color w:val="000000" w:themeColor="text1"/>
              </w:rPr>
              <w:t xml:space="preserve">　　　　　　　　　　　　　　</w:t>
            </w:r>
            <w:r>
              <w:rPr>
                <w:rFonts w:hAnsi="ＭＳ ゴシック" w:hint="eastAsia"/>
                <w:color w:val="000000" w:themeColor="text1"/>
              </w:rPr>
              <w:t xml:space="preserve"> 　</w:t>
            </w:r>
            <w:r w:rsidRPr="005750E7">
              <w:rPr>
                <w:rFonts w:hAnsi="ＭＳ ゴシック" w:hint="eastAsia"/>
                <w:color w:val="000000" w:themeColor="text1"/>
                <w:u w:val="single"/>
              </w:rPr>
              <w:t xml:space="preserve">＋50単位／日 </w:t>
            </w:r>
            <w:r w:rsidRPr="005750E7">
              <w:rPr>
                <w:rFonts w:hAnsi="ＭＳ ゴシック" w:hint="eastAsia"/>
                <w:color w:val="000000" w:themeColor="text1"/>
                <w:sz w:val="22"/>
                <w:u w:val="single"/>
              </w:rPr>
              <w:t>※地域生活支援拠点等の場合</w:t>
            </w:r>
          </w:p>
          <w:p w14:paraId="1AD60FE6" w14:textId="2E3E0991" w:rsidR="005203EB" w:rsidRDefault="005750E7" w:rsidP="005750E7">
            <w:pPr>
              <w:autoSpaceDE w:val="0"/>
              <w:autoSpaceDN w:val="0"/>
              <w:adjustRightInd w:val="0"/>
              <w:snapToGrid w:val="0"/>
              <w:spacing w:line="400" w:lineRule="exact"/>
              <w:ind w:firstLineChars="1600" w:firstLine="4284"/>
              <w:rPr>
                <w:rFonts w:hAnsi="ＭＳ ゴシック"/>
                <w:color w:val="000000" w:themeColor="text1"/>
                <w:u w:val="single"/>
              </w:rPr>
            </w:pPr>
            <w:r>
              <w:rPr>
                <w:rFonts w:hAnsi="ＭＳ ゴシック" w:hint="eastAsia"/>
                <w:color w:val="000000" w:themeColor="text1"/>
                <w:u w:val="single"/>
              </w:rPr>
              <w:t>25</w:t>
            </w:r>
            <w:r w:rsidR="00C4237C" w:rsidRPr="00D67DE8">
              <w:rPr>
                <w:rFonts w:hAnsi="ＭＳ ゴシック" w:hint="eastAsia"/>
                <w:color w:val="000000" w:themeColor="text1"/>
                <w:u w:val="single"/>
              </w:rPr>
              <w:t>0</w:t>
            </w:r>
            <w:r w:rsidR="005203EB" w:rsidRPr="00D67DE8">
              <w:rPr>
                <w:rFonts w:hAnsi="ＭＳ ゴシック" w:hint="eastAsia"/>
                <w:color w:val="000000" w:themeColor="text1"/>
                <w:u w:val="single"/>
              </w:rPr>
              <w:t>単位／日（６日目から</w:t>
            </w:r>
            <w:r w:rsidR="00C4237C" w:rsidRPr="00D67DE8">
              <w:rPr>
                <w:rFonts w:hAnsi="ＭＳ ゴシック" w:hint="eastAsia"/>
                <w:color w:val="000000" w:themeColor="text1"/>
                <w:u w:val="single"/>
              </w:rPr>
              <w:t>15</w:t>
            </w:r>
            <w:r w:rsidR="005203EB" w:rsidRPr="00D67DE8">
              <w:rPr>
                <w:rFonts w:hAnsi="ＭＳ ゴシック" w:hint="eastAsia"/>
                <w:color w:val="000000" w:themeColor="text1"/>
                <w:u w:val="single"/>
              </w:rPr>
              <w:t>日目まで）</w:t>
            </w:r>
          </w:p>
          <w:p w14:paraId="1C5B11B5" w14:textId="5EE884B8" w:rsidR="005750E7" w:rsidRPr="005750E7" w:rsidRDefault="005750E7" w:rsidP="005750E7">
            <w:pPr>
              <w:autoSpaceDE w:val="0"/>
              <w:autoSpaceDN w:val="0"/>
              <w:adjustRightInd w:val="0"/>
              <w:snapToGrid w:val="0"/>
              <w:spacing w:afterLines="30" w:after="114" w:line="400" w:lineRule="exact"/>
              <w:ind w:firstLineChars="1550" w:firstLine="4150"/>
              <w:rPr>
                <w:rFonts w:hAnsi="ＭＳ ゴシック"/>
                <w:color w:val="000000" w:themeColor="text1"/>
                <w:sz w:val="22"/>
                <w:u w:val="single"/>
              </w:rPr>
            </w:pPr>
            <w:r w:rsidRPr="005750E7">
              <w:rPr>
                <w:rFonts w:hAnsi="ＭＳ ゴシック" w:hint="eastAsia"/>
                <w:color w:val="000000" w:themeColor="text1"/>
                <w:u w:val="single"/>
              </w:rPr>
              <w:t xml:space="preserve">＋50単位／日 </w:t>
            </w:r>
            <w:r w:rsidRPr="005750E7">
              <w:rPr>
                <w:rFonts w:hAnsi="ＭＳ ゴシック" w:hint="eastAsia"/>
                <w:color w:val="000000" w:themeColor="text1"/>
                <w:sz w:val="22"/>
                <w:u w:val="single"/>
              </w:rPr>
              <w:t>※地域生活支援拠点等の場合</w:t>
            </w:r>
          </w:p>
          <w:p w14:paraId="2637CEE7" w14:textId="76500E1E" w:rsidR="005203EB" w:rsidRDefault="00C4237C" w:rsidP="005750E7">
            <w:pPr>
              <w:autoSpaceDE w:val="0"/>
              <w:autoSpaceDN w:val="0"/>
              <w:adjustRightInd w:val="0"/>
              <w:snapToGrid w:val="0"/>
              <w:spacing w:afterLines="30" w:after="114" w:line="400" w:lineRule="exact"/>
              <w:rPr>
                <w:rFonts w:hAnsi="ＭＳ ゴシック"/>
                <w:color w:val="000000" w:themeColor="text1"/>
              </w:rPr>
            </w:pPr>
            <w:r w:rsidRPr="00D67DE8">
              <w:rPr>
                <w:rFonts w:hAnsi="ＭＳ ゴシック" w:hint="eastAsia"/>
                <w:color w:val="000000" w:themeColor="text1"/>
              </w:rPr>
              <w:t>≪</w:t>
            </w:r>
            <w:r w:rsidR="005203EB" w:rsidRPr="00D67DE8">
              <w:rPr>
                <w:rFonts w:hAnsi="ＭＳ ゴシック" w:hint="eastAsia"/>
                <w:color w:val="000000" w:themeColor="text1"/>
                <w:u w:val="single"/>
              </w:rPr>
              <w:t>体験宿泊支援加算</w:t>
            </w:r>
            <w:r w:rsidR="005203EB" w:rsidRPr="00D67DE8">
              <w:rPr>
                <w:rFonts w:hAnsi="ＭＳ ゴシック" w:hint="eastAsia"/>
                <w:color w:val="000000" w:themeColor="text1"/>
              </w:rPr>
              <w:t>【新設】</w:t>
            </w:r>
            <w:r w:rsidR="008249E3" w:rsidRPr="00D67DE8">
              <w:rPr>
                <w:rFonts w:hAnsi="ＭＳ ゴシック" w:hint="eastAsia"/>
                <w:color w:val="000000" w:themeColor="text1"/>
              </w:rPr>
              <w:t xml:space="preserve">≫　</w:t>
            </w:r>
            <w:r w:rsidR="00F06748" w:rsidRPr="00F06748">
              <w:rPr>
                <w:rFonts w:hAnsi="ＭＳ ゴシック" w:hint="eastAsia"/>
                <w:color w:val="000000" w:themeColor="text1"/>
                <w:sz w:val="21"/>
              </w:rPr>
              <w:t xml:space="preserve">※　</w:t>
            </w:r>
            <w:r w:rsidR="00AE5255">
              <w:rPr>
                <w:rFonts w:hAnsi="ＭＳ ゴシック" w:hint="eastAsia"/>
                <w:color w:val="000000" w:themeColor="text1"/>
                <w:sz w:val="21"/>
              </w:rPr>
              <w:t>施設入所支援</w:t>
            </w:r>
            <w:r w:rsidR="008249E3" w:rsidRPr="00F06748">
              <w:rPr>
                <w:rFonts w:hAnsi="ＭＳ ゴシック" w:hint="eastAsia"/>
                <w:color w:val="000000" w:themeColor="text1"/>
                <w:sz w:val="21"/>
              </w:rPr>
              <w:t xml:space="preserve"> </w:t>
            </w:r>
            <w:r w:rsidRPr="00D67DE8">
              <w:rPr>
                <w:rFonts w:hAnsi="ＭＳ ゴシック" w:hint="eastAsia"/>
                <w:color w:val="000000" w:themeColor="text1"/>
              </w:rPr>
              <w:t xml:space="preserve"> </w:t>
            </w:r>
            <w:r w:rsidR="00F06748">
              <w:rPr>
                <w:rFonts w:hAnsi="ＭＳ ゴシック" w:hint="eastAsia"/>
                <w:color w:val="000000" w:themeColor="text1"/>
              </w:rPr>
              <w:t xml:space="preserve">　</w:t>
            </w:r>
            <w:r w:rsidR="00A2264C" w:rsidRPr="00D67DE8">
              <w:rPr>
                <w:rFonts w:hAnsi="ＭＳ ゴシック" w:hint="eastAsia"/>
                <w:color w:val="000000" w:themeColor="text1"/>
              </w:rPr>
              <w:t>120</w:t>
            </w:r>
            <w:r w:rsidR="005203EB" w:rsidRPr="00D67DE8">
              <w:rPr>
                <w:rFonts w:hAnsi="ＭＳ ゴシック" w:hint="eastAsia"/>
                <w:color w:val="000000" w:themeColor="text1"/>
              </w:rPr>
              <w:t>単位／日</w:t>
            </w:r>
          </w:p>
          <w:p w14:paraId="47255803" w14:textId="66ECF2FC" w:rsidR="00F06748" w:rsidRDefault="00F06748" w:rsidP="00F06748">
            <w:pPr>
              <w:autoSpaceDE w:val="0"/>
              <w:autoSpaceDN w:val="0"/>
              <w:adjustRightInd w:val="0"/>
              <w:snapToGrid w:val="0"/>
              <w:spacing w:line="400" w:lineRule="exact"/>
              <w:rPr>
                <w:rFonts w:hAnsi="ＭＳ ゴシック"/>
                <w:color w:val="000000" w:themeColor="text1"/>
              </w:rPr>
            </w:pPr>
            <w:r>
              <w:rPr>
                <w:rFonts w:hAnsi="ＭＳ ゴシック" w:hint="eastAsia"/>
                <w:color w:val="000000" w:themeColor="text1"/>
              </w:rPr>
              <w:t>≪体験宿泊加算の見直し≫</w:t>
            </w:r>
            <w:r w:rsidR="00AE5255">
              <w:rPr>
                <w:rFonts w:hAnsi="ＭＳ ゴシック" w:hint="eastAsia"/>
                <w:color w:val="000000" w:themeColor="text1"/>
              </w:rPr>
              <w:t xml:space="preserve">　</w:t>
            </w:r>
            <w:r w:rsidR="00AE5255" w:rsidRPr="00AE5255">
              <w:rPr>
                <w:rFonts w:hAnsi="ＭＳ ゴシック" w:hint="eastAsia"/>
                <w:color w:val="000000" w:themeColor="text1"/>
                <w:sz w:val="21"/>
                <w:szCs w:val="21"/>
              </w:rPr>
              <w:t>※　地域移行支援</w:t>
            </w:r>
          </w:p>
          <w:p w14:paraId="410912D8" w14:textId="3AA7613A" w:rsidR="00F06748" w:rsidRDefault="00F06748" w:rsidP="00F06748">
            <w:pPr>
              <w:autoSpaceDE w:val="0"/>
              <w:autoSpaceDN w:val="0"/>
              <w:adjustRightInd w:val="0"/>
              <w:snapToGrid w:val="0"/>
              <w:spacing w:line="400" w:lineRule="exact"/>
              <w:rPr>
                <w:rFonts w:hAnsi="ＭＳ ゴシック"/>
                <w:color w:val="000000" w:themeColor="text1"/>
              </w:rPr>
            </w:pPr>
            <w:r>
              <w:rPr>
                <w:rFonts w:hAnsi="ＭＳ ゴシック" w:hint="eastAsia"/>
                <w:color w:val="000000" w:themeColor="text1"/>
              </w:rPr>
              <w:t xml:space="preserve">　</w:t>
            </w:r>
            <w:r w:rsidRPr="00D67DE8">
              <w:rPr>
                <w:rFonts w:hAnsi="ＭＳ ゴシック" w:hint="eastAsia"/>
                <w:color w:val="000000" w:themeColor="text1"/>
              </w:rPr>
              <w:t xml:space="preserve">［現　　行］　　　　　　  </w:t>
            </w:r>
            <w:r>
              <w:rPr>
                <w:rFonts w:hAnsi="ＭＳ ゴシック" w:hint="eastAsia"/>
                <w:color w:val="000000" w:themeColor="text1"/>
              </w:rPr>
              <w:t xml:space="preserve">　</w:t>
            </w:r>
          </w:p>
          <w:p w14:paraId="54FF7386" w14:textId="682C052D" w:rsidR="00F06748" w:rsidRDefault="00F06748" w:rsidP="00F06748">
            <w:pPr>
              <w:autoSpaceDE w:val="0"/>
              <w:autoSpaceDN w:val="0"/>
              <w:adjustRightInd w:val="0"/>
              <w:snapToGrid w:val="0"/>
              <w:spacing w:line="400" w:lineRule="exact"/>
              <w:rPr>
                <w:rFonts w:hAnsi="ＭＳ ゴシック"/>
                <w:color w:val="000000" w:themeColor="text1"/>
              </w:rPr>
            </w:pPr>
            <w:r>
              <w:rPr>
                <w:rFonts w:hAnsi="ＭＳ ゴシック" w:hint="eastAsia"/>
                <w:color w:val="000000" w:themeColor="text1"/>
              </w:rPr>
              <w:t xml:space="preserve">　　　イ　体験宿泊加算（Ⅰ）　　</w:t>
            </w:r>
            <w:r w:rsidRPr="001E6E06">
              <w:rPr>
                <w:rFonts w:hAnsi="ＭＳ ゴシック" w:hint="eastAsia"/>
                <w:color w:val="000000" w:themeColor="text1"/>
                <w:u w:val="single"/>
              </w:rPr>
              <w:t>300単位／日</w:t>
            </w:r>
          </w:p>
          <w:p w14:paraId="1C402E06" w14:textId="22AC97D9" w:rsidR="001E6E06" w:rsidRDefault="00F06748" w:rsidP="001E6E06">
            <w:pPr>
              <w:autoSpaceDE w:val="0"/>
              <w:autoSpaceDN w:val="0"/>
              <w:adjustRightInd w:val="0"/>
              <w:snapToGrid w:val="0"/>
              <w:spacing w:afterLines="50" w:after="191" w:line="400" w:lineRule="exact"/>
              <w:rPr>
                <w:rFonts w:hAnsi="ＭＳ ゴシック"/>
                <w:color w:val="000000" w:themeColor="text1"/>
              </w:rPr>
            </w:pPr>
            <w:r>
              <w:rPr>
                <w:rFonts w:hAnsi="ＭＳ ゴシック" w:hint="eastAsia"/>
                <w:color w:val="000000" w:themeColor="text1"/>
              </w:rPr>
              <w:t xml:space="preserve">　　　ロ　体験宿泊加算（Ⅱ）　　</w:t>
            </w:r>
            <w:r w:rsidRPr="001E6E06">
              <w:rPr>
                <w:rFonts w:hAnsi="ＭＳ ゴシック" w:hint="eastAsia"/>
                <w:color w:val="000000" w:themeColor="text1"/>
                <w:u w:val="single"/>
              </w:rPr>
              <w:t>700単位／日</w:t>
            </w:r>
          </w:p>
          <w:p w14:paraId="65326B87" w14:textId="00384CD0" w:rsidR="001E6E06" w:rsidRDefault="001E6E06" w:rsidP="00F06748">
            <w:pPr>
              <w:autoSpaceDE w:val="0"/>
              <w:autoSpaceDN w:val="0"/>
              <w:adjustRightInd w:val="0"/>
              <w:snapToGrid w:val="0"/>
              <w:spacing w:line="400" w:lineRule="exact"/>
              <w:rPr>
                <w:rFonts w:hAnsi="ＭＳ ゴシック"/>
                <w:color w:val="000000" w:themeColor="text1"/>
              </w:rPr>
            </w:pPr>
            <w:r>
              <w:rPr>
                <w:rFonts w:hAnsi="ＭＳ ゴシック" w:hint="eastAsia"/>
                <w:color w:val="000000" w:themeColor="text1"/>
              </w:rPr>
              <w:t xml:space="preserve">　［見直し後］</w:t>
            </w:r>
          </w:p>
          <w:p w14:paraId="0AE768FC" w14:textId="0B5B665C" w:rsidR="001E6E06" w:rsidRDefault="001E6E06" w:rsidP="00F06748">
            <w:pPr>
              <w:autoSpaceDE w:val="0"/>
              <w:autoSpaceDN w:val="0"/>
              <w:adjustRightInd w:val="0"/>
              <w:snapToGrid w:val="0"/>
              <w:spacing w:line="400" w:lineRule="exact"/>
              <w:rPr>
                <w:rFonts w:hAnsi="ＭＳ ゴシック"/>
                <w:color w:val="000000" w:themeColor="text1"/>
              </w:rPr>
            </w:pPr>
            <w:r>
              <w:rPr>
                <w:rFonts w:hAnsi="ＭＳ ゴシック" w:hint="eastAsia"/>
                <w:color w:val="000000" w:themeColor="text1"/>
              </w:rPr>
              <w:t xml:space="preserve">　　　イ　体験宿泊加算（Ⅰ）　　</w:t>
            </w:r>
            <w:r w:rsidRPr="001E6E06">
              <w:rPr>
                <w:rFonts w:hAnsi="ＭＳ ゴシック" w:hint="eastAsia"/>
                <w:color w:val="000000" w:themeColor="text1"/>
                <w:u w:val="single"/>
              </w:rPr>
              <w:t>350単位／日</w:t>
            </w:r>
          </w:p>
          <w:p w14:paraId="4C29B75D" w14:textId="53AD5160" w:rsidR="00F06748" w:rsidRPr="00F06748" w:rsidRDefault="001E6E06" w:rsidP="001E6E06">
            <w:pPr>
              <w:autoSpaceDE w:val="0"/>
              <w:autoSpaceDN w:val="0"/>
              <w:adjustRightInd w:val="0"/>
              <w:snapToGrid w:val="0"/>
              <w:spacing w:afterLines="50" w:after="191" w:line="400" w:lineRule="exact"/>
              <w:rPr>
                <w:rFonts w:hAnsi="ＭＳ ゴシック"/>
                <w:color w:val="000000" w:themeColor="text1"/>
              </w:rPr>
            </w:pPr>
            <w:r>
              <w:rPr>
                <w:rFonts w:hAnsi="ＭＳ ゴシック" w:hint="eastAsia"/>
                <w:color w:val="000000" w:themeColor="text1"/>
              </w:rPr>
              <w:t xml:space="preserve">　　　ロ　体験宿泊加算（Ⅱ）　　</w:t>
            </w:r>
            <w:r w:rsidRPr="001E6E06">
              <w:rPr>
                <w:rFonts w:hAnsi="ＭＳ ゴシック" w:hint="eastAsia"/>
                <w:color w:val="000000" w:themeColor="text1"/>
                <w:u w:val="single"/>
              </w:rPr>
              <w:t>750単位／日</w:t>
            </w:r>
          </w:p>
        </w:tc>
      </w:tr>
    </w:tbl>
    <w:p w14:paraId="38531285" w14:textId="77777777" w:rsidR="009A481F" w:rsidRDefault="009A481F" w:rsidP="00752D6B">
      <w:pPr>
        <w:autoSpaceDE w:val="0"/>
        <w:autoSpaceDN w:val="0"/>
        <w:adjustRightInd w:val="0"/>
        <w:snapToGrid w:val="0"/>
        <w:ind w:left="269" w:hangingChars="100" w:hanging="269"/>
        <w:rPr>
          <w:rFonts w:hAnsi="ＭＳ ゴシック"/>
          <w:b/>
          <w:color w:val="000000" w:themeColor="text1"/>
        </w:rPr>
      </w:pPr>
    </w:p>
    <w:p w14:paraId="6F23B159" w14:textId="77777777" w:rsidR="00752D6B" w:rsidRPr="00D67DE8" w:rsidRDefault="00F82A12" w:rsidP="00752D6B">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lastRenderedPageBreak/>
        <w:t>（４）専門的人材の確保・養成の機能の強化</w:t>
      </w:r>
    </w:p>
    <w:p w14:paraId="4757A15C" w14:textId="354AD908" w:rsidR="00752D6B" w:rsidRPr="00D67DE8" w:rsidRDefault="00752D6B" w:rsidP="003C4557">
      <w:pPr>
        <w:autoSpaceDE w:val="0"/>
        <w:autoSpaceDN w:val="0"/>
        <w:adjustRightInd w:val="0"/>
        <w:snapToGrid w:val="0"/>
        <w:spacing w:afterLines="50" w:after="191"/>
        <w:ind w:leftChars="200" w:left="803" w:hangingChars="100" w:hanging="268"/>
        <w:jc w:val="left"/>
        <w:rPr>
          <w:rFonts w:hAnsi="ＭＳ ゴシック" w:cs="俵俽俹僑僔僢僋"/>
          <w:color w:val="000000" w:themeColor="text1"/>
          <w:kern w:val="0"/>
          <w:szCs w:val="28"/>
        </w:rPr>
      </w:pPr>
      <w:r w:rsidRPr="00D67DE8">
        <w:rPr>
          <w:rFonts w:hAnsi="ＭＳ ゴシック" w:hint="eastAsia"/>
          <w:color w:val="000000" w:themeColor="text1"/>
        </w:rPr>
        <w:t xml:space="preserve">○　</w:t>
      </w:r>
      <w:r w:rsidRPr="00D67DE8">
        <w:rPr>
          <w:rFonts w:hAnsi="ＭＳ ゴシック" w:cs="俵俽俹僑僔僢僋" w:hint="eastAsia"/>
          <w:color w:val="000000" w:themeColor="text1"/>
          <w:kern w:val="0"/>
          <w:szCs w:val="28"/>
        </w:rPr>
        <w:t>拠点等における専門的人材の確保・養成の機能を強化する観点から、手厚い体制や個別特性に対応する支援の評価として、重度障害者支援加算を生活介護</w:t>
      </w:r>
      <w:r w:rsidR="00B8000B" w:rsidRPr="00D67DE8">
        <w:rPr>
          <w:rFonts w:hAnsi="ＭＳ ゴシック" w:cs="俵俽俹僑僔僢僋" w:hint="eastAsia"/>
          <w:color w:val="000000" w:themeColor="text1"/>
          <w:kern w:val="0"/>
          <w:szCs w:val="28"/>
        </w:rPr>
        <w:t>（障害者支援施設が行う生活介護を除く。）</w:t>
      </w:r>
      <w:r w:rsidR="00A54F06" w:rsidRPr="00D67DE8">
        <w:rPr>
          <w:rFonts w:hAnsi="ＭＳ ゴシック" w:cs="俵俽俹僑僔僢僋" w:hint="eastAsia"/>
          <w:color w:val="000000" w:themeColor="text1"/>
          <w:kern w:val="0"/>
          <w:szCs w:val="28"/>
        </w:rPr>
        <w:t>に創設する</w:t>
      </w:r>
      <w:r w:rsidRPr="00D67DE8">
        <w:rPr>
          <w:rFonts w:hAnsi="ＭＳ ゴシック" w:cs="俵俽俹僑僔僢僋" w:hint="eastAsia"/>
          <w:color w:val="000000" w:themeColor="text1"/>
          <w:kern w:val="0"/>
          <w:szCs w:val="28"/>
        </w:rPr>
        <w:t>。</w:t>
      </w:r>
    </w:p>
    <w:tbl>
      <w:tblPr>
        <w:tblW w:w="9540" w:type="dxa"/>
        <w:tblInd w:w="4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40"/>
      </w:tblGrid>
      <w:tr w:rsidR="00752D6B" w:rsidRPr="00D67DE8" w14:paraId="31865494" w14:textId="77777777" w:rsidTr="00752D6B">
        <w:trPr>
          <w:trHeight w:val="366"/>
        </w:trPr>
        <w:tc>
          <w:tcPr>
            <w:tcW w:w="9540" w:type="dxa"/>
          </w:tcPr>
          <w:p w14:paraId="07D63458" w14:textId="77777777" w:rsidR="00752D6B" w:rsidRPr="00D67DE8" w:rsidRDefault="00752D6B" w:rsidP="00C60EB3">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重度障害者支援加算</w:t>
            </w:r>
            <w:r w:rsidRPr="00D67DE8">
              <w:rPr>
                <w:rFonts w:hAnsi="ＭＳ ゴシック" w:hint="eastAsia"/>
                <w:color w:val="000000" w:themeColor="text1"/>
              </w:rPr>
              <w:t>【新設】≫</w:t>
            </w:r>
          </w:p>
          <w:p w14:paraId="3FA2D95A" w14:textId="77777777" w:rsidR="00752D6B" w:rsidRPr="00D67DE8" w:rsidRDefault="00752D6B" w:rsidP="00743F59">
            <w:pPr>
              <w:autoSpaceDE w:val="0"/>
              <w:autoSpaceDN w:val="0"/>
              <w:adjustRightInd w:val="0"/>
              <w:snapToGrid w:val="0"/>
              <w:spacing w:line="160" w:lineRule="exact"/>
              <w:ind w:left="766" w:hangingChars="286" w:hanging="766"/>
              <w:rPr>
                <w:rFonts w:hAnsi="ＭＳ ゴシック"/>
                <w:color w:val="000000" w:themeColor="text1"/>
                <w:u w:val="single"/>
              </w:rPr>
            </w:pPr>
          </w:p>
          <w:p w14:paraId="6579332D" w14:textId="77777777" w:rsidR="007075C6" w:rsidRPr="00D67DE8" w:rsidRDefault="0043076C" w:rsidP="00A86007">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イ</w:t>
            </w:r>
            <w:r w:rsidR="00752D6B" w:rsidRPr="00D67DE8">
              <w:rPr>
                <w:rFonts w:hAnsi="ＭＳ ゴシック" w:hint="eastAsia"/>
                <w:color w:val="000000" w:themeColor="text1"/>
              </w:rPr>
              <w:t xml:space="preserve">　強度行動障害支援者養成研修（実践研修）修了者を配置した場合</w:t>
            </w:r>
          </w:p>
          <w:p w14:paraId="7CD3F1F1" w14:textId="679FEB43" w:rsidR="00333341" w:rsidRPr="00D67DE8" w:rsidRDefault="00752D6B" w:rsidP="001E6E06">
            <w:pPr>
              <w:autoSpaceDE w:val="0"/>
              <w:autoSpaceDN w:val="0"/>
              <w:adjustRightInd w:val="0"/>
              <w:snapToGrid w:val="0"/>
              <w:spacing w:afterLines="50" w:after="191"/>
              <w:ind w:firstLineChars="100" w:firstLine="268"/>
              <w:rPr>
                <w:rFonts w:hAnsi="ＭＳ ゴシック"/>
                <w:color w:val="000000" w:themeColor="text1"/>
              </w:rPr>
            </w:pPr>
            <w:r w:rsidRPr="00D67DE8">
              <w:rPr>
                <w:rFonts w:hAnsi="ＭＳ ゴシック" w:hint="eastAsia"/>
                <w:color w:val="000000" w:themeColor="text1"/>
              </w:rPr>
              <w:t>（体制加算）　　７単位／日</w:t>
            </w:r>
          </w:p>
          <w:p w14:paraId="6A7DA80D" w14:textId="160968F0" w:rsidR="00752D6B" w:rsidRPr="00D67DE8" w:rsidRDefault="0043076C" w:rsidP="001E6E06">
            <w:pPr>
              <w:autoSpaceDE w:val="0"/>
              <w:autoSpaceDN w:val="0"/>
              <w:adjustRightInd w:val="0"/>
              <w:snapToGrid w:val="0"/>
              <w:ind w:leftChars="200" w:left="803" w:hangingChars="100" w:hanging="268"/>
              <w:rPr>
                <w:rFonts w:hAnsi="ＭＳ ゴシック"/>
                <w:color w:val="000000" w:themeColor="text1"/>
              </w:rPr>
            </w:pPr>
            <w:r w:rsidRPr="00D67DE8">
              <w:rPr>
                <w:rFonts w:hAnsi="ＭＳ ゴシック" w:hint="eastAsia"/>
                <w:color w:val="000000" w:themeColor="text1"/>
              </w:rPr>
              <w:t>※</w:t>
            </w:r>
            <w:r w:rsidR="00752D6B" w:rsidRPr="00D67DE8">
              <w:rPr>
                <w:rFonts w:hAnsi="ＭＳ ゴシック" w:hint="eastAsia"/>
                <w:color w:val="000000" w:themeColor="text1"/>
              </w:rPr>
              <w:t xml:space="preserve">　強度行動障害支援者養成研修（実践研修）修了者を配置している旨</w:t>
            </w:r>
            <w:r w:rsidR="007075C6" w:rsidRPr="00D67DE8">
              <w:rPr>
                <w:rFonts w:hAnsi="ＭＳ ゴシック" w:hint="eastAsia"/>
                <w:color w:val="000000" w:themeColor="text1"/>
              </w:rPr>
              <w:t>の</w:t>
            </w:r>
            <w:r w:rsidR="00752D6B" w:rsidRPr="00D67DE8">
              <w:rPr>
                <w:rFonts w:hAnsi="ＭＳ ゴシック" w:hint="eastAsia"/>
                <w:color w:val="000000" w:themeColor="text1"/>
              </w:rPr>
              <w:t>届出をしており、かつ、支援計画シート等を作成している場合に</w:t>
            </w:r>
            <w:r w:rsidR="00A54F06" w:rsidRPr="00D67DE8">
              <w:rPr>
                <w:rFonts w:hAnsi="ＭＳ ゴシック" w:hint="eastAsia"/>
                <w:color w:val="000000" w:themeColor="text1"/>
              </w:rPr>
              <w:t>加算</w:t>
            </w:r>
            <w:r w:rsidR="00752D6B" w:rsidRPr="00D67DE8">
              <w:rPr>
                <w:rFonts w:hAnsi="ＭＳ ゴシック" w:hint="eastAsia"/>
                <w:color w:val="000000" w:themeColor="text1"/>
              </w:rPr>
              <w:t>する。ただし、強度行動障害を有する者が利用していない場合は</w:t>
            </w:r>
            <w:r w:rsidR="00A54F06" w:rsidRPr="00D67DE8">
              <w:rPr>
                <w:rFonts w:hAnsi="ＭＳ ゴシック" w:hint="eastAsia"/>
                <w:color w:val="000000" w:themeColor="text1"/>
              </w:rPr>
              <w:t>加算</w:t>
            </w:r>
            <w:r w:rsidR="00752D6B" w:rsidRPr="00D67DE8">
              <w:rPr>
                <w:rFonts w:hAnsi="ＭＳ ゴシック" w:hint="eastAsia"/>
                <w:color w:val="000000" w:themeColor="text1"/>
              </w:rPr>
              <w:t>しない。</w:t>
            </w:r>
          </w:p>
          <w:p w14:paraId="71A4F12E" w14:textId="77777777" w:rsidR="00752D6B" w:rsidRPr="00D67DE8" w:rsidRDefault="0043076C" w:rsidP="00752D6B">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ロ</w:t>
            </w:r>
            <w:r w:rsidR="00752D6B" w:rsidRPr="00D67DE8">
              <w:rPr>
                <w:rFonts w:hAnsi="ＭＳ ゴシック" w:hint="eastAsia"/>
                <w:color w:val="000000" w:themeColor="text1"/>
              </w:rPr>
              <w:t xml:space="preserve">　強度行動障害支援者養成研修（基礎研修）修了者が、実践研修修了者</w:t>
            </w:r>
          </w:p>
          <w:p w14:paraId="5FC57895" w14:textId="77777777" w:rsidR="00752D6B" w:rsidRPr="00D67DE8" w:rsidRDefault="00752D6B" w:rsidP="00752D6B">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の作成した支援計画シート等に基づき、強度行動障害を有する者に対し</w:t>
            </w:r>
          </w:p>
          <w:p w14:paraId="2BDA9D5E" w14:textId="020B73F1" w:rsidR="00333341" w:rsidRPr="00D67DE8" w:rsidRDefault="00752D6B" w:rsidP="001E6E06">
            <w:pPr>
              <w:autoSpaceDE w:val="0"/>
              <w:autoSpaceDN w:val="0"/>
              <w:adjustRightInd w:val="0"/>
              <w:snapToGrid w:val="0"/>
              <w:spacing w:afterLines="50" w:after="191"/>
              <w:ind w:firstLineChars="200" w:firstLine="535"/>
              <w:rPr>
                <w:rFonts w:hAnsi="ＭＳ ゴシック"/>
                <w:color w:val="000000" w:themeColor="text1"/>
              </w:rPr>
            </w:pPr>
            <w:r w:rsidRPr="00D67DE8">
              <w:rPr>
                <w:rFonts w:hAnsi="ＭＳ ゴシック" w:hint="eastAsia"/>
                <w:color w:val="000000" w:themeColor="text1"/>
              </w:rPr>
              <w:t xml:space="preserve">て個別の支援を行った場合（個人加算）　　</w:t>
            </w:r>
            <w:r w:rsidR="00A9668E" w:rsidRPr="00D67DE8">
              <w:rPr>
                <w:rFonts w:hAnsi="ＭＳ ゴシック" w:hint="eastAsia"/>
                <w:color w:val="000000" w:themeColor="text1"/>
              </w:rPr>
              <w:t>180</w:t>
            </w:r>
            <w:r w:rsidRPr="00D67DE8">
              <w:rPr>
                <w:rFonts w:hAnsi="ＭＳ ゴシック" w:hint="eastAsia"/>
                <w:color w:val="000000" w:themeColor="text1"/>
              </w:rPr>
              <w:t>単位／日</w:t>
            </w:r>
          </w:p>
          <w:p w14:paraId="776D2737" w14:textId="77777777" w:rsidR="00752D6B" w:rsidRPr="00D67DE8" w:rsidRDefault="0043076C" w:rsidP="00C60EB3">
            <w:pPr>
              <w:autoSpaceDE w:val="0"/>
              <w:autoSpaceDN w:val="0"/>
              <w:adjustRightInd w:val="0"/>
              <w:snapToGrid w:val="0"/>
              <w:spacing w:afterLines="30" w:after="114"/>
              <w:ind w:leftChars="200" w:left="803" w:hangingChars="100" w:hanging="268"/>
              <w:rPr>
                <w:rFonts w:hAnsi="ＭＳ ゴシック"/>
                <w:color w:val="000000" w:themeColor="text1"/>
                <w:u w:val="single"/>
              </w:rPr>
            </w:pPr>
            <w:r w:rsidRPr="00D67DE8">
              <w:rPr>
                <w:rFonts w:hAnsi="ＭＳ ゴシック" w:hint="eastAsia"/>
                <w:color w:val="000000" w:themeColor="text1"/>
              </w:rPr>
              <w:t>※</w:t>
            </w:r>
            <w:r w:rsidR="00752D6B" w:rsidRPr="00D67DE8">
              <w:rPr>
                <w:rFonts w:hAnsi="ＭＳ ゴシック" w:hint="eastAsia"/>
                <w:color w:val="000000" w:themeColor="text1"/>
              </w:rPr>
              <w:t xml:space="preserve">　実践研修修了者の作成した支援計画シート等に基づき、強度行動障害支援者養成研修（基礎研修）修了者が、強度行動障害を有する者に対して個別の支援を行った場合に</w:t>
            </w:r>
            <w:r w:rsidR="00A54F06" w:rsidRPr="00D67DE8">
              <w:rPr>
                <w:rFonts w:hAnsi="ＭＳ ゴシック" w:hint="eastAsia"/>
                <w:color w:val="000000" w:themeColor="text1"/>
              </w:rPr>
              <w:t>加算</w:t>
            </w:r>
            <w:r w:rsidR="00752D6B" w:rsidRPr="00D67DE8">
              <w:rPr>
                <w:rFonts w:hAnsi="ＭＳ ゴシック" w:hint="eastAsia"/>
                <w:color w:val="000000" w:themeColor="text1"/>
              </w:rPr>
              <w:t>する。なお、当該基礎研修修了者１人</w:t>
            </w:r>
            <w:r w:rsidR="00726E13" w:rsidRPr="00D67DE8">
              <w:rPr>
                <w:rFonts w:hAnsi="ＭＳ ゴシック" w:hint="eastAsia"/>
                <w:color w:val="000000" w:themeColor="text1"/>
              </w:rPr>
              <w:t>の配置</w:t>
            </w:r>
            <w:r w:rsidR="00752D6B" w:rsidRPr="00D67DE8">
              <w:rPr>
                <w:rFonts w:hAnsi="ＭＳ ゴシック" w:hint="eastAsia"/>
                <w:color w:val="000000" w:themeColor="text1"/>
              </w:rPr>
              <w:t>につき利用者５人まで</w:t>
            </w:r>
            <w:r w:rsidR="00A54F06" w:rsidRPr="00D67DE8">
              <w:rPr>
                <w:rFonts w:hAnsi="ＭＳ ゴシック" w:hint="eastAsia"/>
                <w:color w:val="000000" w:themeColor="text1"/>
              </w:rPr>
              <w:t>加算</w:t>
            </w:r>
            <w:r w:rsidR="00752D6B" w:rsidRPr="00D67DE8">
              <w:rPr>
                <w:rFonts w:hAnsi="ＭＳ ゴシック" w:hint="eastAsia"/>
                <w:color w:val="000000" w:themeColor="text1"/>
              </w:rPr>
              <w:t>できることとする。</w:t>
            </w:r>
          </w:p>
        </w:tc>
      </w:tr>
    </w:tbl>
    <w:p w14:paraId="4AA3A441" w14:textId="54174D80" w:rsidR="00333341" w:rsidRDefault="00752D6B" w:rsidP="001E6E06">
      <w:pPr>
        <w:autoSpaceDE w:val="0"/>
        <w:autoSpaceDN w:val="0"/>
        <w:adjustRightInd w:val="0"/>
        <w:snapToGrid w:val="0"/>
        <w:spacing w:beforeLines="50" w:before="191"/>
        <w:ind w:leftChars="300" w:left="1071" w:hangingChars="100" w:hanging="268"/>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 xml:space="preserve">※　</w:t>
      </w:r>
      <w:r w:rsidR="00A2264C" w:rsidRPr="00D67DE8">
        <w:rPr>
          <w:rFonts w:hAnsi="ＭＳ ゴシック" w:cs="ＭＳＰゴシック" w:hint="eastAsia"/>
          <w:color w:val="000000" w:themeColor="text1"/>
          <w:kern w:val="0"/>
          <w:szCs w:val="28"/>
        </w:rPr>
        <w:t>（４）の</w:t>
      </w:r>
      <w:r w:rsidRPr="00D67DE8">
        <w:rPr>
          <w:rFonts w:hAnsi="ＭＳ ゴシック" w:cs="ＭＳＰゴシック" w:hint="eastAsia"/>
          <w:color w:val="000000" w:themeColor="text1"/>
          <w:kern w:val="0"/>
          <w:szCs w:val="28"/>
        </w:rPr>
        <w:t>加算</w:t>
      </w:r>
      <w:r w:rsidR="00C568AE" w:rsidRPr="00D67DE8">
        <w:rPr>
          <w:rFonts w:hAnsi="ＭＳ ゴシック" w:cs="ＭＳＰゴシック" w:hint="eastAsia"/>
          <w:color w:val="000000" w:themeColor="text1"/>
          <w:kern w:val="0"/>
          <w:szCs w:val="28"/>
        </w:rPr>
        <w:t>について</w:t>
      </w:r>
      <w:r w:rsidRPr="00D67DE8">
        <w:rPr>
          <w:rFonts w:hAnsi="ＭＳ ゴシック" w:cs="ＭＳＰゴシック" w:hint="eastAsia"/>
          <w:color w:val="000000" w:themeColor="text1"/>
          <w:kern w:val="0"/>
          <w:szCs w:val="28"/>
        </w:rPr>
        <w:t>は、拠点等の機能を「担う」・「担わない」で</w:t>
      </w:r>
      <w:r w:rsidR="00726E13" w:rsidRPr="00D67DE8">
        <w:rPr>
          <w:rFonts w:hAnsi="ＭＳ ゴシック" w:cs="ＭＳＰゴシック" w:hint="eastAsia"/>
          <w:color w:val="000000" w:themeColor="text1"/>
          <w:kern w:val="0"/>
          <w:szCs w:val="28"/>
        </w:rPr>
        <w:t>加算の</w:t>
      </w:r>
      <w:r w:rsidRPr="00D67DE8">
        <w:rPr>
          <w:rFonts w:hAnsi="ＭＳ ゴシック" w:cs="ＭＳＰゴシック" w:hint="eastAsia"/>
          <w:color w:val="000000" w:themeColor="text1"/>
          <w:kern w:val="0"/>
          <w:szCs w:val="28"/>
        </w:rPr>
        <w:t>算定の可否を分けることはしない。</w:t>
      </w:r>
    </w:p>
    <w:p w14:paraId="6202E7E1" w14:textId="77777777" w:rsidR="00C60EB3" w:rsidRPr="001E6E06" w:rsidRDefault="00C60EB3" w:rsidP="001E6E06">
      <w:pPr>
        <w:autoSpaceDE w:val="0"/>
        <w:autoSpaceDN w:val="0"/>
        <w:adjustRightInd w:val="0"/>
        <w:snapToGrid w:val="0"/>
        <w:spacing w:beforeLines="50" w:before="191"/>
        <w:ind w:leftChars="300" w:left="1071" w:hangingChars="100" w:hanging="268"/>
        <w:rPr>
          <w:rFonts w:hAnsi="ＭＳ ゴシック" w:cs="ＭＳＰゴシック"/>
          <w:color w:val="000000" w:themeColor="text1"/>
          <w:kern w:val="0"/>
          <w:szCs w:val="28"/>
        </w:rPr>
      </w:pPr>
    </w:p>
    <w:p w14:paraId="2ABCD9C2" w14:textId="77777777" w:rsidR="00752D6B" w:rsidRPr="00D67DE8" w:rsidRDefault="00A9668E" w:rsidP="00A9668E">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（５）</w:t>
      </w:r>
      <w:r w:rsidR="00EE659D" w:rsidRPr="00D67DE8">
        <w:rPr>
          <w:rFonts w:hAnsi="ＭＳ ゴシック" w:hint="eastAsia"/>
          <w:b/>
          <w:color w:val="000000" w:themeColor="text1"/>
        </w:rPr>
        <w:t>地域の体制づくりの機能の強化</w:t>
      </w:r>
    </w:p>
    <w:p w14:paraId="29FABC99" w14:textId="39F35D7F" w:rsidR="00752D6B" w:rsidRPr="00D67DE8" w:rsidRDefault="00752D6B" w:rsidP="003C4557">
      <w:pPr>
        <w:autoSpaceDE w:val="0"/>
        <w:autoSpaceDN w:val="0"/>
        <w:adjustRightInd w:val="0"/>
        <w:snapToGrid w:val="0"/>
        <w:spacing w:afterLines="50" w:after="191"/>
        <w:ind w:leftChars="200" w:left="803" w:hangingChars="100" w:hanging="268"/>
        <w:jc w:val="left"/>
        <w:rPr>
          <w:rFonts w:hAnsi="ＭＳ ゴシック" w:cs="ＭＳＰゴシック"/>
          <w:color w:val="000000" w:themeColor="text1"/>
          <w:kern w:val="0"/>
          <w:szCs w:val="28"/>
        </w:rPr>
      </w:pPr>
      <w:r w:rsidRPr="00D67DE8">
        <w:rPr>
          <w:rFonts w:hAnsi="ＭＳ ゴシック" w:hint="eastAsia"/>
          <w:color w:val="000000" w:themeColor="text1"/>
          <w:szCs w:val="28"/>
        </w:rPr>
        <w:t xml:space="preserve">○　</w:t>
      </w:r>
      <w:r w:rsidRPr="00D67DE8">
        <w:rPr>
          <w:rFonts w:hAnsi="ＭＳ ゴシック" w:cs="ＭＳＰゴシック" w:hint="eastAsia"/>
          <w:color w:val="000000" w:themeColor="text1"/>
          <w:kern w:val="0"/>
          <w:szCs w:val="28"/>
        </w:rPr>
        <w:t>拠点等における地域の体制づくりの機能を強化する観点から、特定相談支援事業所（障害児相談支援事業所</w:t>
      </w:r>
      <w:r w:rsidR="00726E13" w:rsidRPr="00D67DE8">
        <w:rPr>
          <w:rFonts w:hAnsi="ＭＳ ゴシック" w:cs="ＭＳＰゴシック" w:hint="eastAsia"/>
          <w:color w:val="000000" w:themeColor="text1"/>
          <w:kern w:val="0"/>
          <w:szCs w:val="28"/>
        </w:rPr>
        <w:t>を</w:t>
      </w:r>
      <w:r w:rsidRPr="00D67DE8">
        <w:rPr>
          <w:rFonts w:hAnsi="ＭＳ ゴシック" w:cs="ＭＳＰゴシック" w:hint="eastAsia"/>
          <w:color w:val="000000" w:themeColor="text1"/>
          <w:kern w:val="0"/>
          <w:szCs w:val="28"/>
        </w:rPr>
        <w:t>含む。）を中心に、月に１回、支援困難事例等についての課題検討を通じ、地域課題の明確化と解決に向けて、情報共有等を行い、共同で対応</w:t>
      </w:r>
      <w:r w:rsidR="00C81201" w:rsidRPr="00D67DE8">
        <w:rPr>
          <w:rFonts w:hAnsi="ＭＳ ゴシック" w:cs="ＭＳＰゴシック" w:hint="eastAsia"/>
          <w:color w:val="000000" w:themeColor="text1"/>
          <w:kern w:val="0"/>
          <w:szCs w:val="28"/>
        </w:rPr>
        <w:t>していること</w:t>
      </w:r>
      <w:r w:rsidR="005E4157" w:rsidRPr="00D67DE8">
        <w:rPr>
          <w:rFonts w:hAnsi="ＭＳ ゴシック" w:cs="ＭＳＰゴシック" w:hint="eastAsia"/>
          <w:color w:val="000000" w:themeColor="text1"/>
          <w:kern w:val="0"/>
          <w:szCs w:val="28"/>
        </w:rPr>
        <w:t>を評価する加算を創設する</w:t>
      </w:r>
      <w:r w:rsidRPr="00D67DE8">
        <w:rPr>
          <w:rFonts w:hAnsi="ＭＳ ゴシック" w:cs="ＭＳＰゴシック" w:hint="eastAsia"/>
          <w:color w:val="000000" w:themeColor="text1"/>
          <w:kern w:val="0"/>
          <w:szCs w:val="28"/>
        </w:rPr>
        <w:t>。</w:t>
      </w:r>
    </w:p>
    <w:tbl>
      <w:tblPr>
        <w:tblW w:w="0" w:type="auto"/>
        <w:tblInd w:w="3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0"/>
      </w:tblGrid>
      <w:tr w:rsidR="00752D6B" w:rsidRPr="00D67DE8" w14:paraId="198A135D" w14:textId="77777777" w:rsidTr="00792541">
        <w:trPr>
          <w:trHeight w:val="366"/>
        </w:trPr>
        <w:tc>
          <w:tcPr>
            <w:tcW w:w="9390" w:type="dxa"/>
          </w:tcPr>
          <w:p w14:paraId="1321FA40" w14:textId="77777777" w:rsidR="00752D6B" w:rsidRPr="00D67DE8" w:rsidRDefault="00D72486" w:rsidP="00C60EB3">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752D6B" w:rsidRPr="00D67DE8">
              <w:rPr>
                <w:rFonts w:hAnsi="ＭＳ ゴシック" w:hint="eastAsia"/>
                <w:color w:val="000000" w:themeColor="text1"/>
                <w:u w:val="single"/>
              </w:rPr>
              <w:t>地域体制強化共同支援加算</w:t>
            </w:r>
            <w:r w:rsidR="00752D6B" w:rsidRPr="00D67DE8">
              <w:rPr>
                <w:rFonts w:hAnsi="ＭＳ ゴシック" w:hint="eastAsia"/>
                <w:color w:val="000000" w:themeColor="text1"/>
              </w:rPr>
              <w:t>【新設】</w:t>
            </w:r>
            <w:r w:rsidRPr="00D67DE8">
              <w:rPr>
                <w:rFonts w:hAnsi="ＭＳ ゴシック" w:hint="eastAsia"/>
                <w:color w:val="000000" w:themeColor="text1"/>
              </w:rPr>
              <w:t>≫</w:t>
            </w:r>
            <w:r w:rsidR="003A3A8B" w:rsidRPr="00D67DE8">
              <w:rPr>
                <w:rFonts w:hAnsi="ＭＳ ゴシック" w:hint="eastAsia"/>
                <w:color w:val="000000" w:themeColor="text1"/>
              </w:rPr>
              <w:t xml:space="preserve">　　</w:t>
            </w:r>
            <w:r w:rsidR="00A9668E" w:rsidRPr="00D67DE8">
              <w:rPr>
                <w:rFonts w:hAnsi="ＭＳ ゴシック" w:hint="eastAsia"/>
                <w:color w:val="000000" w:themeColor="text1"/>
              </w:rPr>
              <w:t>2,000</w:t>
            </w:r>
            <w:r w:rsidR="00752D6B" w:rsidRPr="00D67DE8">
              <w:rPr>
                <w:rFonts w:hAnsi="ＭＳ ゴシック" w:hint="eastAsia"/>
                <w:color w:val="000000" w:themeColor="text1"/>
              </w:rPr>
              <w:t>単位／月</w:t>
            </w:r>
            <w:r w:rsidR="003A3A8B" w:rsidRPr="00D67DE8">
              <w:rPr>
                <w:rFonts w:hAnsi="ＭＳ ゴシック" w:hint="eastAsia"/>
                <w:color w:val="000000" w:themeColor="text1"/>
              </w:rPr>
              <w:t>（月１回を限度）</w:t>
            </w:r>
          </w:p>
        </w:tc>
      </w:tr>
    </w:tbl>
    <w:p w14:paraId="61158D68" w14:textId="77777777" w:rsidR="00C568AE" w:rsidRPr="00D67DE8" w:rsidRDefault="00C568AE" w:rsidP="0024655E">
      <w:pPr>
        <w:autoSpaceDE w:val="0"/>
        <w:autoSpaceDN w:val="0"/>
        <w:adjustRightInd w:val="0"/>
        <w:snapToGrid w:val="0"/>
        <w:rPr>
          <w:rFonts w:hAnsi="ＭＳ ゴシック"/>
          <w:color w:val="000000" w:themeColor="text1"/>
        </w:rPr>
      </w:pPr>
    </w:p>
    <w:p w14:paraId="12DEB895" w14:textId="77777777" w:rsidR="003D27D0" w:rsidRPr="00D67DE8" w:rsidRDefault="00450B4E" w:rsidP="00B93177">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t>４</w:t>
      </w:r>
      <w:r w:rsidR="00456AC3" w:rsidRPr="00D67DE8">
        <w:rPr>
          <w:rFonts w:hAnsi="ＭＳ ゴシック" w:hint="eastAsia"/>
          <w:b/>
          <w:color w:val="000000" w:themeColor="text1"/>
          <w:u w:val="single"/>
        </w:rPr>
        <w:t>．</w:t>
      </w:r>
      <w:r w:rsidR="005C72FF" w:rsidRPr="00D67DE8">
        <w:rPr>
          <w:rFonts w:hAnsi="ＭＳ ゴシック" w:hint="eastAsia"/>
          <w:b/>
          <w:color w:val="000000" w:themeColor="text1"/>
          <w:u w:val="single"/>
        </w:rPr>
        <w:t>障害福祉サービス等における</w:t>
      </w:r>
      <w:r w:rsidR="00614FFD" w:rsidRPr="00D67DE8">
        <w:rPr>
          <w:rFonts w:hAnsi="ＭＳ ゴシック" w:hint="eastAsia"/>
          <w:b/>
          <w:color w:val="000000" w:themeColor="text1"/>
          <w:u w:val="single"/>
        </w:rPr>
        <w:t>横断的事項</w:t>
      </w:r>
    </w:p>
    <w:p w14:paraId="055BF1E4" w14:textId="5BB1AE0F" w:rsidR="004B491D" w:rsidRPr="00D67DE8" w:rsidRDefault="00B93177" w:rsidP="004B491D">
      <w:pPr>
        <w:autoSpaceDE w:val="0"/>
        <w:autoSpaceDN w:val="0"/>
        <w:adjustRightInd w:val="0"/>
        <w:snapToGrid w:val="0"/>
        <w:ind w:left="538" w:hangingChars="200" w:hanging="538"/>
        <w:rPr>
          <w:rFonts w:hAnsi="ＭＳ ゴシック"/>
          <w:b/>
          <w:color w:val="000000" w:themeColor="text1"/>
          <w:szCs w:val="24"/>
        </w:rPr>
      </w:pPr>
      <w:r w:rsidRPr="00D67DE8">
        <w:rPr>
          <w:rFonts w:hAnsi="ＭＳ ゴシック" w:hint="eastAsia"/>
          <w:b/>
          <w:color w:val="000000" w:themeColor="text1"/>
          <w:szCs w:val="24"/>
        </w:rPr>
        <w:t>（１</w:t>
      </w:r>
      <w:r w:rsidR="00AD3D15" w:rsidRPr="00D67DE8">
        <w:rPr>
          <w:rFonts w:hAnsi="ＭＳ ゴシック" w:hint="eastAsia"/>
          <w:b/>
          <w:color w:val="000000" w:themeColor="text1"/>
          <w:szCs w:val="24"/>
        </w:rPr>
        <w:t>）福祉専門職員配置</w:t>
      </w:r>
      <w:r w:rsidR="00C568AE" w:rsidRPr="00D67DE8">
        <w:rPr>
          <w:rFonts w:hAnsi="ＭＳ ゴシック" w:hint="eastAsia"/>
          <w:b/>
          <w:color w:val="000000" w:themeColor="text1"/>
          <w:szCs w:val="24"/>
        </w:rPr>
        <w:t>等</w:t>
      </w:r>
      <w:r w:rsidR="00AD3D15" w:rsidRPr="00D67DE8">
        <w:rPr>
          <w:rFonts w:hAnsi="ＭＳ ゴシック" w:hint="eastAsia"/>
          <w:b/>
          <w:color w:val="000000" w:themeColor="text1"/>
          <w:szCs w:val="24"/>
        </w:rPr>
        <w:t>加算の要件の</w:t>
      </w:r>
      <w:r w:rsidR="008178FF" w:rsidRPr="00D67DE8">
        <w:rPr>
          <w:rFonts w:hAnsi="ＭＳ ゴシック" w:hint="eastAsia"/>
          <w:b/>
          <w:color w:val="000000" w:themeColor="text1"/>
          <w:szCs w:val="24"/>
        </w:rPr>
        <w:t>見直し</w:t>
      </w:r>
    </w:p>
    <w:p w14:paraId="335B6F6D" w14:textId="1CC620DA" w:rsidR="004B491D" w:rsidRDefault="004B491D" w:rsidP="003C4557">
      <w:pPr>
        <w:autoSpaceDE w:val="0"/>
        <w:autoSpaceDN w:val="0"/>
        <w:adjustRightInd w:val="0"/>
        <w:snapToGrid w:val="0"/>
        <w:spacing w:afterLines="50" w:after="191"/>
        <w:ind w:leftChars="224" w:left="868" w:hangingChars="100" w:hanging="268"/>
        <w:rPr>
          <w:rFonts w:hAnsi="ＭＳ ゴシック"/>
          <w:color w:val="000000" w:themeColor="text1"/>
        </w:rPr>
      </w:pPr>
      <w:r w:rsidRPr="00D67DE8">
        <w:rPr>
          <w:rFonts w:hAnsi="ＭＳ ゴシック" w:hint="eastAsia"/>
          <w:color w:val="000000" w:themeColor="text1"/>
        </w:rPr>
        <w:t xml:space="preserve">○　</w:t>
      </w:r>
      <w:r w:rsidR="007075C6" w:rsidRPr="00D67DE8">
        <w:rPr>
          <w:rFonts w:hAnsi="ＭＳ ゴシック" w:hint="eastAsia"/>
          <w:color w:val="000000" w:themeColor="text1"/>
        </w:rPr>
        <w:t>精神障害者に対して</w:t>
      </w:r>
      <w:r w:rsidR="00212D58" w:rsidRPr="00D67DE8">
        <w:rPr>
          <w:rFonts w:hAnsi="ＭＳ ゴシック" w:hint="eastAsia"/>
          <w:color w:val="000000" w:themeColor="text1"/>
        </w:rPr>
        <w:t>より高度で専門的な</w:t>
      </w:r>
      <w:r w:rsidR="003F097B" w:rsidRPr="00D67DE8">
        <w:rPr>
          <w:rFonts w:hAnsi="ＭＳ ゴシック" w:hint="eastAsia"/>
          <w:color w:val="000000" w:themeColor="text1"/>
        </w:rPr>
        <w:t>支援を行うために</w:t>
      </w:r>
      <w:r w:rsidR="00212D58" w:rsidRPr="00D67DE8">
        <w:rPr>
          <w:rFonts w:hAnsi="ＭＳ ゴシック" w:hint="eastAsia"/>
          <w:color w:val="000000" w:themeColor="text1"/>
        </w:rPr>
        <w:t>、</w:t>
      </w:r>
      <w:r w:rsidR="000F2B0A" w:rsidRPr="00D67DE8">
        <w:rPr>
          <w:rFonts w:hAnsi="ＭＳ ゴシック" w:hint="eastAsia"/>
          <w:color w:val="000000" w:themeColor="text1"/>
        </w:rPr>
        <w:t>公認心理師を新たに</w:t>
      </w:r>
      <w:r w:rsidR="00212D58" w:rsidRPr="00D67DE8">
        <w:rPr>
          <w:rFonts w:hAnsi="ＭＳ ゴシック" w:hint="eastAsia"/>
          <w:color w:val="000000" w:themeColor="text1"/>
        </w:rPr>
        <w:t>福祉専門職員配置</w:t>
      </w:r>
      <w:r w:rsidR="00C568AE" w:rsidRPr="00D67DE8">
        <w:rPr>
          <w:rFonts w:hAnsi="ＭＳ ゴシック" w:hint="eastAsia"/>
          <w:color w:val="000000" w:themeColor="text1"/>
        </w:rPr>
        <w:t>等</w:t>
      </w:r>
      <w:r w:rsidR="00212D58" w:rsidRPr="00D67DE8">
        <w:rPr>
          <w:rFonts w:hAnsi="ＭＳ ゴシック" w:hint="eastAsia"/>
          <w:color w:val="000000" w:themeColor="text1"/>
        </w:rPr>
        <w:t>加算</w:t>
      </w:r>
      <w:r w:rsidR="00726E13" w:rsidRPr="00D67DE8">
        <w:rPr>
          <w:rFonts w:hAnsi="ＭＳ ゴシック" w:hint="eastAsia"/>
          <w:color w:val="000000" w:themeColor="text1"/>
        </w:rPr>
        <w:t>における有資格者として</w:t>
      </w:r>
      <w:r w:rsidR="000F2B0A" w:rsidRPr="00D67DE8">
        <w:rPr>
          <w:rFonts w:hAnsi="ＭＳ ゴシック" w:hint="eastAsia"/>
          <w:color w:val="000000" w:themeColor="text1"/>
        </w:rPr>
        <w:t>評価</w:t>
      </w:r>
      <w:r w:rsidR="00726E13" w:rsidRPr="00D67DE8">
        <w:rPr>
          <w:rFonts w:hAnsi="ＭＳ ゴシック" w:hint="eastAsia"/>
          <w:color w:val="000000" w:themeColor="text1"/>
        </w:rPr>
        <w:t>する</w:t>
      </w:r>
      <w:r w:rsidRPr="00D67DE8">
        <w:rPr>
          <w:rFonts w:hAnsi="ＭＳ ゴシック" w:hint="eastAsia"/>
          <w:color w:val="000000" w:themeColor="text1"/>
        </w:rPr>
        <w:t>。</w:t>
      </w:r>
    </w:p>
    <w:p w14:paraId="22ADACEF" w14:textId="77777777" w:rsidR="00C60EB3" w:rsidRPr="00D67DE8" w:rsidRDefault="00C60EB3" w:rsidP="003C4557">
      <w:pPr>
        <w:autoSpaceDE w:val="0"/>
        <w:autoSpaceDN w:val="0"/>
        <w:adjustRightInd w:val="0"/>
        <w:snapToGrid w:val="0"/>
        <w:spacing w:afterLines="50" w:after="191"/>
        <w:ind w:leftChars="224" w:left="868" w:hangingChars="100" w:hanging="268"/>
        <w:rPr>
          <w:rFonts w:hAnsi="ＭＳ ゴシック"/>
          <w:color w:val="000000" w:themeColor="text1"/>
        </w:rPr>
      </w:pPr>
    </w:p>
    <w:tbl>
      <w:tblPr>
        <w:tblW w:w="9421"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D67DE8" w:rsidRPr="00D67DE8" w14:paraId="448A431F" w14:textId="77777777" w:rsidTr="00AE3F4D">
        <w:trPr>
          <w:trHeight w:val="375"/>
        </w:trPr>
        <w:tc>
          <w:tcPr>
            <w:tcW w:w="9421" w:type="dxa"/>
          </w:tcPr>
          <w:p w14:paraId="55CE79E5" w14:textId="77E7166C" w:rsidR="004B491D" w:rsidRPr="00D67DE8" w:rsidRDefault="004B491D" w:rsidP="00C60EB3">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lastRenderedPageBreak/>
              <w:t>≪福祉専門職員配置</w:t>
            </w:r>
            <w:r w:rsidR="00C568AE" w:rsidRPr="00D67DE8">
              <w:rPr>
                <w:rFonts w:hAnsi="ＭＳ ゴシック" w:hint="eastAsia"/>
                <w:color w:val="000000" w:themeColor="text1"/>
              </w:rPr>
              <w:t>等</w:t>
            </w:r>
            <w:r w:rsidRPr="00D67DE8">
              <w:rPr>
                <w:rFonts w:hAnsi="ＭＳ ゴシック" w:hint="eastAsia"/>
                <w:color w:val="000000" w:themeColor="text1"/>
              </w:rPr>
              <w:t>加算の要件の</w:t>
            </w:r>
            <w:r w:rsidR="008178FF" w:rsidRPr="00D67DE8">
              <w:rPr>
                <w:rFonts w:hAnsi="ＭＳ ゴシック" w:hint="eastAsia"/>
                <w:color w:val="000000" w:themeColor="text1"/>
              </w:rPr>
              <w:t>見直し</w:t>
            </w:r>
            <w:r w:rsidRPr="00D67DE8">
              <w:rPr>
                <w:rFonts w:hAnsi="ＭＳ ゴシック" w:hint="eastAsia"/>
                <w:color w:val="000000" w:themeColor="text1"/>
              </w:rPr>
              <w:t>≫</w:t>
            </w:r>
          </w:p>
          <w:p w14:paraId="6D27231A" w14:textId="77777777" w:rsidR="00212D58" w:rsidRPr="00D67DE8" w:rsidRDefault="00212D58" w:rsidP="00212D58">
            <w:pPr>
              <w:autoSpaceDE w:val="0"/>
              <w:autoSpaceDN w:val="0"/>
              <w:adjustRightInd w:val="0"/>
              <w:snapToGrid w:val="0"/>
              <w:spacing w:line="160" w:lineRule="exact"/>
              <w:ind w:leftChars="50" w:left="402" w:hangingChars="100" w:hanging="268"/>
              <w:rPr>
                <w:rFonts w:hAnsi="ＭＳ ゴシック"/>
                <w:color w:val="000000" w:themeColor="text1"/>
              </w:rPr>
            </w:pPr>
          </w:p>
          <w:p w14:paraId="117A7F47" w14:textId="77777777" w:rsidR="004B491D" w:rsidRPr="00D67DE8" w:rsidRDefault="004B491D" w:rsidP="00212D58">
            <w:pPr>
              <w:autoSpaceDE w:val="0"/>
              <w:autoSpaceDN w:val="0"/>
              <w:adjustRightInd w:val="0"/>
              <w:snapToGrid w:val="0"/>
              <w:ind w:leftChars="50" w:left="469" w:hangingChars="200" w:hanging="335"/>
              <w:rPr>
                <w:rFonts w:hAnsi="ＭＳ ゴシック"/>
                <w:color w:val="000000" w:themeColor="text1"/>
                <w:sz w:val="18"/>
              </w:rPr>
            </w:pPr>
            <w:r w:rsidRPr="00D67DE8">
              <w:rPr>
                <w:rFonts w:hAnsi="ＭＳ ゴシック" w:hint="eastAsia"/>
                <w:color w:val="000000" w:themeColor="text1"/>
                <w:sz w:val="18"/>
              </w:rPr>
              <w:t xml:space="preserve">　※　療養介護、生活介護、自立訓練、就労移行支援、就労継続支援、共同生活援助、児童発達支援、医療型児童発達支援、放課後等デイサービス、福祉型障害児入所施設、医療型障害児入所施設</w:t>
            </w:r>
          </w:p>
          <w:p w14:paraId="237190C0" w14:textId="77777777" w:rsidR="004B491D" w:rsidRPr="00D67DE8" w:rsidRDefault="004B491D" w:rsidP="004B491D">
            <w:pPr>
              <w:autoSpaceDE w:val="0"/>
              <w:autoSpaceDN w:val="0"/>
              <w:adjustRightInd w:val="0"/>
              <w:snapToGrid w:val="0"/>
              <w:spacing w:line="160" w:lineRule="exact"/>
              <w:ind w:leftChars="50" w:left="402" w:hangingChars="100" w:hanging="268"/>
              <w:rPr>
                <w:rFonts w:hAnsi="ＭＳ ゴシック"/>
                <w:color w:val="000000" w:themeColor="text1"/>
              </w:rPr>
            </w:pPr>
          </w:p>
          <w:p w14:paraId="56CAD3F0" w14:textId="77777777" w:rsidR="004B491D" w:rsidRPr="00D67DE8" w:rsidRDefault="004B491D" w:rsidP="00AE3F4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　　行］</w:t>
            </w:r>
          </w:p>
          <w:p w14:paraId="3E319540" w14:textId="77777777" w:rsidR="004B491D" w:rsidRPr="00D67DE8" w:rsidRDefault="004B491D" w:rsidP="004B491D">
            <w:pPr>
              <w:autoSpaceDE w:val="0"/>
              <w:autoSpaceDN w:val="0"/>
              <w:adjustRightInd w:val="0"/>
              <w:snapToGrid w:val="0"/>
              <w:ind w:left="803" w:hangingChars="300" w:hanging="803"/>
              <w:rPr>
                <w:rFonts w:hAnsi="ＭＳ ゴシック"/>
                <w:color w:val="000000" w:themeColor="text1"/>
              </w:rPr>
            </w:pPr>
            <w:r w:rsidRPr="00D67DE8">
              <w:rPr>
                <w:rFonts w:hAnsi="ＭＳ ゴシック" w:hint="eastAsia"/>
                <w:color w:val="000000" w:themeColor="text1"/>
              </w:rPr>
              <w:t xml:space="preserve">　　イ　福祉専門職員配置</w:t>
            </w:r>
            <w:r w:rsidR="00C568AE" w:rsidRPr="00D67DE8">
              <w:rPr>
                <w:rFonts w:hAnsi="ＭＳ ゴシック" w:hint="eastAsia"/>
                <w:color w:val="000000" w:themeColor="text1"/>
              </w:rPr>
              <w:t>等</w:t>
            </w:r>
            <w:r w:rsidRPr="00D67DE8">
              <w:rPr>
                <w:rFonts w:hAnsi="ＭＳ ゴシック" w:hint="eastAsia"/>
                <w:color w:val="000000" w:themeColor="text1"/>
              </w:rPr>
              <w:t>加算（Ⅰ）　　　　15単位/日</w:t>
            </w:r>
          </w:p>
          <w:p w14:paraId="0F3783C8" w14:textId="77777777" w:rsidR="004B491D" w:rsidRPr="00D67DE8" w:rsidRDefault="004B491D" w:rsidP="004B491D">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職業指導員等として常勤で配置されている従業者のうち社会福祉士、介護福祉士又は精神保健福祉士である従業者の割合が100分の35以上ある場合に加算する。</w:t>
            </w:r>
          </w:p>
          <w:p w14:paraId="5FC746BA" w14:textId="77777777" w:rsidR="004B491D" w:rsidRPr="00D67DE8" w:rsidRDefault="004B491D" w:rsidP="004B491D">
            <w:pPr>
              <w:autoSpaceDE w:val="0"/>
              <w:autoSpaceDN w:val="0"/>
              <w:adjustRightInd w:val="0"/>
              <w:snapToGrid w:val="0"/>
              <w:ind w:leftChars="200" w:left="535"/>
              <w:rPr>
                <w:rFonts w:hAnsi="ＭＳ ゴシック"/>
                <w:color w:val="000000" w:themeColor="text1"/>
              </w:rPr>
            </w:pPr>
            <w:r w:rsidRPr="00D67DE8">
              <w:rPr>
                <w:rFonts w:hAnsi="ＭＳ ゴシック" w:hint="eastAsia"/>
                <w:color w:val="000000" w:themeColor="text1"/>
              </w:rPr>
              <w:t>ロ　福祉専門職員配置</w:t>
            </w:r>
            <w:r w:rsidR="00C568AE" w:rsidRPr="00D67DE8">
              <w:rPr>
                <w:rFonts w:hAnsi="ＭＳ ゴシック" w:hint="eastAsia"/>
                <w:color w:val="000000" w:themeColor="text1"/>
              </w:rPr>
              <w:t>等</w:t>
            </w:r>
            <w:r w:rsidRPr="00D67DE8">
              <w:rPr>
                <w:rFonts w:hAnsi="ＭＳ ゴシック" w:hint="eastAsia"/>
                <w:color w:val="000000" w:themeColor="text1"/>
              </w:rPr>
              <w:t>加算（Ⅱ）　　　  10単位/日</w:t>
            </w:r>
          </w:p>
          <w:p w14:paraId="136A3753" w14:textId="6C7A9949" w:rsidR="004B491D" w:rsidRPr="00D67DE8" w:rsidRDefault="004B491D" w:rsidP="00C60EB3">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職業指導員等として常勤で配置されている従業者のうち社会福祉士、介護福祉士又は精神保健福祉士である従業者の割合が100分の25以上ある場合に加算する。</w:t>
            </w:r>
          </w:p>
          <w:p w14:paraId="6CD92512" w14:textId="77777777" w:rsidR="004B491D" w:rsidRPr="00D67DE8" w:rsidRDefault="004B491D" w:rsidP="00AE3F4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61700D09" w14:textId="77777777" w:rsidR="004B491D" w:rsidRPr="00D67DE8" w:rsidRDefault="004B491D" w:rsidP="004B491D">
            <w:pPr>
              <w:autoSpaceDE w:val="0"/>
              <w:autoSpaceDN w:val="0"/>
              <w:adjustRightInd w:val="0"/>
              <w:snapToGrid w:val="0"/>
              <w:ind w:leftChars="200" w:left="535"/>
              <w:rPr>
                <w:rFonts w:hAnsi="ＭＳ ゴシック"/>
                <w:color w:val="000000" w:themeColor="text1"/>
              </w:rPr>
            </w:pPr>
            <w:r w:rsidRPr="00D67DE8">
              <w:rPr>
                <w:rFonts w:hAnsi="ＭＳ ゴシック" w:hint="eastAsia"/>
                <w:color w:val="000000" w:themeColor="text1"/>
              </w:rPr>
              <w:t>イ　福祉専門職員配置</w:t>
            </w:r>
            <w:r w:rsidR="00C568AE" w:rsidRPr="00D67DE8">
              <w:rPr>
                <w:rFonts w:hAnsi="ＭＳ ゴシック" w:hint="eastAsia"/>
                <w:color w:val="000000" w:themeColor="text1"/>
              </w:rPr>
              <w:t>等</w:t>
            </w:r>
            <w:r w:rsidRPr="00D67DE8">
              <w:rPr>
                <w:rFonts w:hAnsi="ＭＳ ゴシック" w:hint="eastAsia"/>
                <w:color w:val="000000" w:themeColor="text1"/>
              </w:rPr>
              <w:t>加算（Ⅰ）　　　　15単位/日</w:t>
            </w:r>
          </w:p>
          <w:p w14:paraId="22B108E2" w14:textId="77777777" w:rsidR="004B491D" w:rsidRPr="00D67DE8" w:rsidRDefault="004B491D" w:rsidP="004B491D">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212D58" w:rsidRPr="00D67DE8">
              <w:rPr>
                <w:rFonts w:hAnsi="ＭＳ ゴシック" w:hint="eastAsia"/>
                <w:color w:val="000000" w:themeColor="text1"/>
              </w:rPr>
              <w:t xml:space="preserve">　生活支援員</w:t>
            </w:r>
            <w:r w:rsidRPr="00D67DE8">
              <w:rPr>
                <w:rFonts w:hAnsi="ＭＳ ゴシック" w:hint="eastAsia"/>
                <w:color w:val="000000" w:themeColor="text1"/>
              </w:rPr>
              <w:t>等として常勤で配置されている従業者のうち社会福祉士、介護福祉士、精神保健福祉士</w:t>
            </w:r>
            <w:r w:rsidRPr="00D67DE8">
              <w:rPr>
                <w:rFonts w:hAnsi="ＭＳ ゴシック" w:hint="eastAsia"/>
                <w:color w:val="000000" w:themeColor="text1"/>
                <w:u w:val="single"/>
              </w:rPr>
              <w:t>又は</w:t>
            </w:r>
            <w:r w:rsidR="00212D58" w:rsidRPr="00D67DE8">
              <w:rPr>
                <w:rFonts w:hAnsi="ＭＳ ゴシック" w:hint="eastAsia"/>
                <w:color w:val="000000" w:themeColor="text1"/>
                <w:u w:val="single"/>
              </w:rPr>
              <w:t>公認心理師</w:t>
            </w:r>
            <w:r w:rsidRPr="00D67DE8">
              <w:rPr>
                <w:rFonts w:hAnsi="ＭＳ ゴシック" w:hint="eastAsia"/>
                <w:color w:val="000000" w:themeColor="text1"/>
              </w:rPr>
              <w:t>である従業者の割合が100分の35以上ある場合に加算する。</w:t>
            </w:r>
          </w:p>
          <w:p w14:paraId="7CAE8E2E" w14:textId="77777777" w:rsidR="004B491D" w:rsidRPr="00D67DE8" w:rsidRDefault="004B491D" w:rsidP="004B491D">
            <w:pPr>
              <w:autoSpaceDE w:val="0"/>
              <w:autoSpaceDN w:val="0"/>
              <w:adjustRightInd w:val="0"/>
              <w:snapToGrid w:val="0"/>
              <w:ind w:leftChars="200" w:left="535"/>
              <w:rPr>
                <w:rFonts w:hAnsi="ＭＳ ゴシック"/>
                <w:color w:val="000000" w:themeColor="text1"/>
              </w:rPr>
            </w:pPr>
            <w:r w:rsidRPr="00D67DE8">
              <w:rPr>
                <w:rFonts w:hAnsi="ＭＳ ゴシック" w:hint="eastAsia"/>
                <w:color w:val="000000" w:themeColor="text1"/>
              </w:rPr>
              <w:t>ロ　福祉専門職員配置</w:t>
            </w:r>
            <w:r w:rsidR="00C568AE" w:rsidRPr="00D67DE8">
              <w:rPr>
                <w:rFonts w:hAnsi="ＭＳ ゴシック" w:hint="eastAsia"/>
                <w:color w:val="000000" w:themeColor="text1"/>
              </w:rPr>
              <w:t>等</w:t>
            </w:r>
            <w:r w:rsidRPr="00D67DE8">
              <w:rPr>
                <w:rFonts w:hAnsi="ＭＳ ゴシック" w:hint="eastAsia"/>
                <w:color w:val="000000" w:themeColor="text1"/>
              </w:rPr>
              <w:t>加算（Ⅱ）　　　　10単位/日</w:t>
            </w:r>
          </w:p>
          <w:p w14:paraId="4F9170DF" w14:textId="707DDAE1" w:rsidR="004B491D" w:rsidRPr="00D67DE8" w:rsidRDefault="004B491D" w:rsidP="004B491D">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212D58" w:rsidRPr="00D67DE8">
              <w:rPr>
                <w:rFonts w:hAnsi="ＭＳ ゴシック" w:hint="eastAsia"/>
                <w:color w:val="000000" w:themeColor="text1"/>
              </w:rPr>
              <w:t xml:space="preserve">　生活支援員</w:t>
            </w:r>
            <w:r w:rsidRPr="00D67DE8">
              <w:rPr>
                <w:rFonts w:hAnsi="ＭＳ ゴシック" w:hint="eastAsia"/>
                <w:color w:val="000000" w:themeColor="text1"/>
              </w:rPr>
              <w:t>等として常勤で配置されている従業者のうち社会福祉士、介護福祉士、精神保健福祉士</w:t>
            </w:r>
            <w:r w:rsidRPr="00D67DE8">
              <w:rPr>
                <w:rFonts w:hAnsi="ＭＳ ゴシック" w:hint="eastAsia"/>
                <w:color w:val="000000" w:themeColor="text1"/>
                <w:u w:val="single"/>
              </w:rPr>
              <w:t>又は</w:t>
            </w:r>
            <w:r w:rsidR="00212D58" w:rsidRPr="00D67DE8">
              <w:rPr>
                <w:rFonts w:hAnsi="ＭＳ ゴシック" w:hint="eastAsia"/>
                <w:color w:val="000000" w:themeColor="text1"/>
                <w:u w:val="single"/>
              </w:rPr>
              <w:t>公認心理師</w:t>
            </w:r>
            <w:r w:rsidRPr="00D67DE8">
              <w:rPr>
                <w:rFonts w:hAnsi="ＭＳ ゴシック" w:hint="eastAsia"/>
                <w:color w:val="000000" w:themeColor="text1"/>
              </w:rPr>
              <w:t>である従業者の割合が100分の25以上ある場合に加算</w:t>
            </w:r>
            <w:r w:rsidR="00E35C4E" w:rsidRPr="00D67DE8">
              <w:rPr>
                <w:rFonts w:hAnsi="ＭＳ ゴシック" w:hint="eastAsia"/>
                <w:color w:val="000000" w:themeColor="text1"/>
              </w:rPr>
              <w:t>する</w:t>
            </w:r>
            <w:r w:rsidRPr="00D67DE8">
              <w:rPr>
                <w:rFonts w:hAnsi="ＭＳ ゴシック" w:hint="eastAsia"/>
                <w:color w:val="000000" w:themeColor="text1"/>
              </w:rPr>
              <w:t>。</w:t>
            </w:r>
          </w:p>
          <w:p w14:paraId="19A40616" w14:textId="47994ED2" w:rsidR="003F097B" w:rsidRPr="00D67DE8" w:rsidRDefault="003F097B" w:rsidP="00C60EB3">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ED36EC" w:rsidRPr="00D67DE8">
              <w:rPr>
                <w:rFonts w:hAnsi="ＭＳ ゴシック" w:hint="eastAsia"/>
                <w:color w:val="000000" w:themeColor="text1"/>
                <w:sz w:val="24"/>
              </w:rPr>
              <w:t>［注］</w:t>
            </w:r>
            <w:r w:rsidRPr="00D67DE8">
              <w:rPr>
                <w:rFonts w:hAnsi="ＭＳ ゴシック" w:hint="eastAsia"/>
                <w:color w:val="000000" w:themeColor="text1"/>
                <w:sz w:val="24"/>
              </w:rPr>
              <w:t>就労移行支援については、</w:t>
            </w:r>
            <w:r w:rsidR="002A4226" w:rsidRPr="00D67DE8">
              <w:rPr>
                <w:rFonts w:hAnsi="ＭＳ ゴシック" w:hint="eastAsia"/>
                <w:color w:val="000000" w:themeColor="text1"/>
                <w:sz w:val="24"/>
              </w:rPr>
              <w:t>公認心理師に加えて作業療法士についても、</w:t>
            </w:r>
            <w:r w:rsidR="00677BBF">
              <w:rPr>
                <w:rFonts w:hAnsi="ＭＳ ゴシック" w:hint="eastAsia"/>
                <w:color w:val="000000" w:themeColor="text1"/>
                <w:sz w:val="24"/>
              </w:rPr>
              <w:t>新たに福祉専門職員配置等加算における有資格者として評価する（42頁（２）②「作業療法士を配置した場合の評価」を</w:t>
            </w:r>
            <w:r w:rsidRPr="00D67DE8">
              <w:rPr>
                <w:rFonts w:hAnsi="ＭＳ ゴシック" w:hint="eastAsia"/>
                <w:color w:val="000000" w:themeColor="text1"/>
                <w:sz w:val="24"/>
              </w:rPr>
              <w:t>参照）。</w:t>
            </w:r>
          </w:p>
        </w:tc>
      </w:tr>
    </w:tbl>
    <w:p w14:paraId="073DE0E5" w14:textId="77777777" w:rsidR="00C568AE" w:rsidRPr="00D67DE8" w:rsidRDefault="00AD3D15" w:rsidP="00614FFD">
      <w:pPr>
        <w:autoSpaceDE w:val="0"/>
        <w:autoSpaceDN w:val="0"/>
        <w:adjustRightInd w:val="0"/>
        <w:snapToGrid w:val="0"/>
        <w:ind w:left="538" w:hangingChars="200" w:hanging="538"/>
        <w:rPr>
          <w:rFonts w:hAnsi="ＭＳ ゴシック"/>
          <w:b/>
          <w:color w:val="000000" w:themeColor="text1"/>
          <w:szCs w:val="24"/>
        </w:rPr>
      </w:pPr>
      <w:r w:rsidRPr="00D67DE8">
        <w:rPr>
          <w:rFonts w:hAnsi="ＭＳ ゴシック" w:hint="eastAsia"/>
          <w:b/>
          <w:color w:val="000000" w:themeColor="text1"/>
          <w:szCs w:val="24"/>
        </w:rPr>
        <w:t xml:space="preserve">　</w:t>
      </w:r>
    </w:p>
    <w:p w14:paraId="6BE9627E" w14:textId="77777777" w:rsidR="00F16B38" w:rsidRPr="00D67DE8" w:rsidRDefault="00F16B38" w:rsidP="00F16B38">
      <w:pPr>
        <w:autoSpaceDE w:val="0"/>
        <w:autoSpaceDN w:val="0"/>
        <w:adjustRightInd w:val="0"/>
        <w:snapToGrid w:val="0"/>
        <w:ind w:left="269" w:hangingChars="100" w:hanging="269"/>
        <w:jc w:val="left"/>
        <w:rPr>
          <w:rFonts w:hAnsi="ＭＳ ゴシック"/>
          <w:b/>
          <w:color w:val="000000" w:themeColor="text1"/>
        </w:rPr>
      </w:pPr>
      <w:r w:rsidRPr="00D67DE8">
        <w:rPr>
          <w:rFonts w:hAnsi="ＭＳ ゴシック" w:hint="eastAsia"/>
          <w:b/>
          <w:color w:val="000000" w:themeColor="text1"/>
        </w:rPr>
        <w:t>（</w:t>
      </w:r>
      <w:r w:rsidR="00B93177" w:rsidRPr="00D67DE8">
        <w:rPr>
          <w:rFonts w:hAnsi="ＭＳ ゴシック" w:hint="eastAsia"/>
          <w:b/>
          <w:color w:val="000000" w:themeColor="text1"/>
        </w:rPr>
        <w:t>２</w:t>
      </w:r>
      <w:r w:rsidRPr="00D67DE8">
        <w:rPr>
          <w:rFonts w:hAnsi="ＭＳ ゴシック" w:hint="eastAsia"/>
          <w:b/>
          <w:color w:val="000000" w:themeColor="text1"/>
        </w:rPr>
        <w:t>）各種減算の見直し</w:t>
      </w:r>
    </w:p>
    <w:p w14:paraId="7374698A" w14:textId="77777777" w:rsidR="00F16B38" w:rsidRPr="00D67DE8" w:rsidRDefault="00F16B38" w:rsidP="00053B5A">
      <w:pPr>
        <w:autoSpaceDE w:val="0"/>
        <w:autoSpaceDN w:val="0"/>
        <w:adjustRightInd w:val="0"/>
        <w:snapToGrid w:val="0"/>
        <w:ind w:leftChars="200" w:left="803" w:hangingChars="100" w:hanging="268"/>
        <w:rPr>
          <w:rFonts w:hAnsi="ＭＳ ゴシック"/>
          <w:color w:val="000000" w:themeColor="text1"/>
        </w:rPr>
      </w:pPr>
      <w:r w:rsidRPr="00D67DE8">
        <w:rPr>
          <w:rFonts w:hAnsi="ＭＳ ゴシック" w:hint="eastAsia"/>
          <w:color w:val="000000" w:themeColor="text1"/>
        </w:rPr>
        <w:t>○　障害福祉サービス事業所等の適切な運営を確保するため、人員配置や個別支援計画の作成が適切に行われていない場合の減算を見直す。</w:t>
      </w:r>
    </w:p>
    <w:p w14:paraId="5401D761" w14:textId="77777777" w:rsidR="00F16B38" w:rsidRPr="00D67DE8" w:rsidRDefault="00F16B38" w:rsidP="00F16B38">
      <w:pPr>
        <w:autoSpaceDE w:val="0"/>
        <w:autoSpaceDN w:val="0"/>
        <w:adjustRightInd w:val="0"/>
        <w:snapToGrid w:val="0"/>
        <w:ind w:leftChars="200" w:left="535"/>
        <w:rPr>
          <w:rFonts w:hAnsi="ＭＳ ゴシック"/>
          <w:color w:val="000000" w:themeColor="text1"/>
        </w:rPr>
      </w:pPr>
      <w:r w:rsidRPr="00D67DE8">
        <w:rPr>
          <w:rFonts w:hAnsi="ＭＳ ゴシック" w:hint="eastAsia"/>
          <w:color w:val="000000" w:themeColor="text1"/>
        </w:rPr>
        <w:t>○　具体的には、以下のとおりとする。</w:t>
      </w:r>
    </w:p>
    <w:p w14:paraId="65B09501" w14:textId="77777777" w:rsidR="00F16B38" w:rsidRPr="00D67DE8" w:rsidRDefault="00F16B38" w:rsidP="00F16B38">
      <w:pPr>
        <w:autoSpaceDE w:val="0"/>
        <w:autoSpaceDN w:val="0"/>
        <w:adjustRightInd w:val="0"/>
        <w:snapToGrid w:val="0"/>
        <w:ind w:leftChars="100" w:left="1117" w:hangingChars="317" w:hanging="849"/>
        <w:rPr>
          <w:rFonts w:hAnsi="ＭＳ ゴシック"/>
          <w:color w:val="000000" w:themeColor="text1"/>
        </w:rPr>
      </w:pPr>
      <w:r w:rsidRPr="00D67DE8">
        <w:rPr>
          <w:rFonts w:hAnsi="ＭＳ ゴシック" w:hint="eastAsia"/>
          <w:color w:val="000000" w:themeColor="text1"/>
        </w:rPr>
        <w:t xml:space="preserve">　　・　サービス提供職員欠如減算については、減算が適用される３月目から</w:t>
      </w:r>
      <w:r w:rsidR="002A4226" w:rsidRPr="00D67DE8">
        <w:rPr>
          <w:rFonts w:hAnsi="ＭＳ ゴシック" w:hint="eastAsia"/>
          <w:color w:val="000000" w:themeColor="text1"/>
        </w:rPr>
        <w:t>所定単位数の50％を減算</w:t>
      </w:r>
      <w:r w:rsidR="006A0397" w:rsidRPr="00D67DE8">
        <w:rPr>
          <w:rFonts w:hAnsi="ＭＳ ゴシック" w:hint="eastAsia"/>
          <w:color w:val="000000" w:themeColor="text1"/>
        </w:rPr>
        <w:t>する</w:t>
      </w:r>
      <w:r w:rsidRPr="00D67DE8">
        <w:rPr>
          <w:rFonts w:hAnsi="ＭＳ ゴシック" w:hint="eastAsia"/>
          <w:color w:val="000000" w:themeColor="text1"/>
        </w:rPr>
        <w:t>。</w:t>
      </w:r>
    </w:p>
    <w:p w14:paraId="42512F5D" w14:textId="77777777" w:rsidR="00F16B38" w:rsidRPr="00D67DE8" w:rsidRDefault="00F16B38" w:rsidP="00F16B38">
      <w:pPr>
        <w:autoSpaceDE w:val="0"/>
        <w:autoSpaceDN w:val="0"/>
        <w:adjustRightInd w:val="0"/>
        <w:snapToGrid w:val="0"/>
        <w:ind w:leftChars="310" w:left="1116" w:hangingChars="107" w:hanging="286"/>
        <w:rPr>
          <w:rFonts w:hAnsi="ＭＳ ゴシック"/>
          <w:color w:val="000000" w:themeColor="text1"/>
        </w:rPr>
      </w:pPr>
      <w:r w:rsidRPr="00D67DE8">
        <w:rPr>
          <w:rFonts w:hAnsi="ＭＳ ゴシック" w:hint="eastAsia"/>
          <w:color w:val="000000" w:themeColor="text1"/>
        </w:rPr>
        <w:t>・　サービス管理責任者（児童発達支援管理責任者）欠如減算については、減算が適用される５月目から</w:t>
      </w:r>
      <w:r w:rsidR="002A4226" w:rsidRPr="00D67DE8">
        <w:rPr>
          <w:rFonts w:hAnsi="ＭＳ ゴシック" w:hint="eastAsia"/>
          <w:color w:val="000000" w:themeColor="text1"/>
        </w:rPr>
        <w:t>所定単位数の50％を減算</w:t>
      </w:r>
      <w:r w:rsidR="006A0397" w:rsidRPr="00D67DE8">
        <w:rPr>
          <w:rFonts w:hAnsi="ＭＳ ゴシック" w:hint="eastAsia"/>
          <w:color w:val="000000" w:themeColor="text1"/>
        </w:rPr>
        <w:t>する</w:t>
      </w:r>
      <w:r w:rsidRPr="00D67DE8">
        <w:rPr>
          <w:rFonts w:hAnsi="ＭＳ ゴシック" w:hint="eastAsia"/>
          <w:color w:val="000000" w:themeColor="text1"/>
        </w:rPr>
        <w:t>。</w:t>
      </w:r>
    </w:p>
    <w:p w14:paraId="00D3300B" w14:textId="0E36015F" w:rsidR="006A0397" w:rsidRDefault="00F16B38" w:rsidP="00252CCA">
      <w:pPr>
        <w:autoSpaceDE w:val="0"/>
        <w:autoSpaceDN w:val="0"/>
        <w:adjustRightInd w:val="0"/>
        <w:snapToGrid w:val="0"/>
        <w:spacing w:afterLines="50" w:after="191"/>
        <w:ind w:leftChars="100" w:left="1117" w:hangingChars="317" w:hanging="849"/>
        <w:rPr>
          <w:rFonts w:hAnsi="ＭＳ ゴシック"/>
          <w:color w:val="000000" w:themeColor="text1"/>
        </w:rPr>
      </w:pPr>
      <w:r w:rsidRPr="00D67DE8">
        <w:rPr>
          <w:rFonts w:hAnsi="ＭＳ ゴシック" w:hint="eastAsia"/>
          <w:color w:val="000000" w:themeColor="text1"/>
        </w:rPr>
        <w:t xml:space="preserve">　　・　個別支援計画未作成減算については、減算が適用される月から２月目まで</w:t>
      </w:r>
      <w:r w:rsidR="002A4226" w:rsidRPr="00D67DE8">
        <w:rPr>
          <w:rFonts w:hAnsi="ＭＳ ゴシック" w:hint="eastAsia"/>
          <w:color w:val="000000" w:themeColor="text1"/>
        </w:rPr>
        <w:t>について所定単位数の30％を減算</w:t>
      </w:r>
      <w:r w:rsidRPr="00D67DE8">
        <w:rPr>
          <w:rFonts w:hAnsi="ＭＳ ゴシック" w:hint="eastAsia"/>
          <w:color w:val="000000" w:themeColor="text1"/>
        </w:rPr>
        <w:t>し、３月目からは</w:t>
      </w:r>
      <w:r w:rsidR="002A4226" w:rsidRPr="00D67DE8">
        <w:rPr>
          <w:rFonts w:hAnsi="ＭＳ ゴシック" w:hint="eastAsia"/>
          <w:color w:val="000000" w:themeColor="text1"/>
        </w:rPr>
        <w:t>所定単位数の50％</w:t>
      </w:r>
      <w:r w:rsidRPr="00D67DE8">
        <w:rPr>
          <w:rFonts w:hAnsi="ＭＳ ゴシック" w:hint="eastAsia"/>
          <w:color w:val="000000" w:themeColor="text1"/>
        </w:rPr>
        <w:t>を</w:t>
      </w:r>
      <w:r w:rsidR="002A4226" w:rsidRPr="00D67DE8">
        <w:rPr>
          <w:rFonts w:hAnsi="ＭＳ ゴシック" w:hint="eastAsia"/>
          <w:color w:val="000000" w:themeColor="text1"/>
        </w:rPr>
        <w:t>減算</w:t>
      </w:r>
      <w:r w:rsidR="006A0397" w:rsidRPr="00D67DE8">
        <w:rPr>
          <w:rFonts w:hAnsi="ＭＳ ゴシック" w:hint="eastAsia"/>
          <w:color w:val="000000" w:themeColor="text1"/>
        </w:rPr>
        <w:t>する</w:t>
      </w:r>
      <w:r w:rsidRPr="00D67DE8">
        <w:rPr>
          <w:rFonts w:hAnsi="ＭＳ ゴシック" w:hint="eastAsia"/>
          <w:color w:val="000000" w:themeColor="text1"/>
        </w:rPr>
        <w:t>。</w:t>
      </w:r>
    </w:p>
    <w:p w14:paraId="0C9D30B5" w14:textId="77777777" w:rsidR="00C60EB3" w:rsidRPr="00D67DE8" w:rsidRDefault="00C60EB3" w:rsidP="00166913">
      <w:pPr>
        <w:autoSpaceDE w:val="0"/>
        <w:autoSpaceDN w:val="0"/>
        <w:adjustRightInd w:val="0"/>
        <w:snapToGrid w:val="0"/>
        <w:spacing w:afterLines="50" w:after="191"/>
        <w:rPr>
          <w:rFonts w:hAnsi="ＭＳ ゴシック"/>
          <w:color w:val="000000" w:themeColor="text1"/>
        </w:rPr>
      </w:pPr>
    </w:p>
    <w:tbl>
      <w:tblPr>
        <w:tblW w:w="9379"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9"/>
      </w:tblGrid>
      <w:tr w:rsidR="00F16B38" w:rsidRPr="00D67DE8" w14:paraId="1A48F02B" w14:textId="77777777" w:rsidTr="006A0397">
        <w:trPr>
          <w:trHeight w:val="428"/>
        </w:trPr>
        <w:tc>
          <w:tcPr>
            <w:tcW w:w="9379" w:type="dxa"/>
          </w:tcPr>
          <w:p w14:paraId="6E2B56E4" w14:textId="0AD5DE0B" w:rsidR="00DB5BBA" w:rsidRPr="00D67DE8" w:rsidRDefault="00D72486" w:rsidP="00C60EB3">
            <w:pPr>
              <w:tabs>
                <w:tab w:val="left" w:pos="241"/>
              </w:tabs>
              <w:autoSpaceDE w:val="0"/>
              <w:autoSpaceDN w:val="0"/>
              <w:adjustRightInd w:val="0"/>
              <w:snapToGrid w:val="0"/>
              <w:spacing w:beforeLines="20" w:before="76"/>
              <w:rPr>
                <w:rFonts w:hAnsi="ＭＳ ゴシック"/>
                <w:color w:val="000000" w:themeColor="text1"/>
              </w:rPr>
            </w:pPr>
            <w:r w:rsidRPr="00D67DE8">
              <w:rPr>
                <w:rFonts w:hAnsi="ＭＳ ゴシック" w:hint="eastAsia"/>
                <w:color w:val="000000" w:themeColor="text1"/>
              </w:rPr>
              <w:lastRenderedPageBreak/>
              <w:t>≪</w:t>
            </w:r>
            <w:r w:rsidR="00F16B38" w:rsidRPr="00D67DE8">
              <w:rPr>
                <w:rFonts w:hAnsi="ＭＳ ゴシック" w:hint="eastAsia"/>
                <w:color w:val="000000" w:themeColor="text1"/>
              </w:rPr>
              <w:t>各種減算の見直し</w:t>
            </w:r>
            <w:r w:rsidRPr="00D67DE8">
              <w:rPr>
                <w:rFonts w:hAnsi="ＭＳ ゴシック" w:hint="eastAsia"/>
                <w:color w:val="000000" w:themeColor="text1"/>
              </w:rPr>
              <w:t>≫</w:t>
            </w:r>
          </w:p>
          <w:p w14:paraId="0FB152EE" w14:textId="77777777" w:rsidR="00F16B38" w:rsidRPr="00D67DE8" w:rsidRDefault="00D72486" w:rsidP="00F16B38">
            <w:pPr>
              <w:autoSpaceDE w:val="0"/>
              <w:autoSpaceDN w:val="0"/>
              <w:adjustRightInd w:val="0"/>
              <w:snapToGrid w:val="0"/>
              <w:ind w:firstLineChars="74" w:firstLine="198"/>
              <w:rPr>
                <w:rFonts w:hAnsi="ＭＳ ゴシック"/>
                <w:color w:val="000000" w:themeColor="text1"/>
              </w:rPr>
            </w:pPr>
            <w:r w:rsidRPr="00D67DE8">
              <w:rPr>
                <w:rFonts w:hAnsi="ＭＳ ゴシック" w:hint="eastAsia"/>
                <w:color w:val="000000" w:themeColor="text1"/>
              </w:rPr>
              <w:t xml:space="preserve">○　</w:t>
            </w:r>
            <w:r w:rsidR="00F16B38" w:rsidRPr="00D67DE8">
              <w:rPr>
                <w:rFonts w:hAnsi="ＭＳ ゴシック" w:hint="eastAsia"/>
                <w:color w:val="000000" w:themeColor="text1"/>
              </w:rPr>
              <w:t>サービス提供職員欠如減算</w:t>
            </w:r>
          </w:p>
          <w:p w14:paraId="20C72FBB" w14:textId="77777777" w:rsidR="00F16B38" w:rsidRPr="00D67DE8" w:rsidRDefault="00F16B38" w:rsidP="00F16B38">
            <w:pPr>
              <w:autoSpaceDE w:val="0"/>
              <w:autoSpaceDN w:val="0"/>
              <w:adjustRightInd w:val="0"/>
              <w:snapToGrid w:val="0"/>
              <w:ind w:firstLineChars="127" w:firstLine="340"/>
              <w:rPr>
                <w:rFonts w:hAnsi="ＭＳ ゴシック"/>
                <w:color w:val="000000" w:themeColor="text1"/>
              </w:rPr>
            </w:pPr>
            <w:r w:rsidRPr="00D67DE8">
              <w:rPr>
                <w:rFonts w:hAnsi="ＭＳ ゴシック" w:hint="eastAsia"/>
                <w:color w:val="000000" w:themeColor="text1"/>
              </w:rPr>
              <w:t>［現　　行］</w:t>
            </w:r>
          </w:p>
          <w:p w14:paraId="147EE66A" w14:textId="77777777" w:rsidR="00F16B38" w:rsidRPr="00D67DE8" w:rsidRDefault="009B1CAF" w:rsidP="00C60EB3">
            <w:pPr>
              <w:autoSpaceDE w:val="0"/>
              <w:autoSpaceDN w:val="0"/>
              <w:adjustRightInd w:val="0"/>
              <w:snapToGrid w:val="0"/>
              <w:ind w:leftChars="333" w:left="1160" w:hangingChars="100" w:hanging="268"/>
              <w:rPr>
                <w:rFonts w:hAnsi="ＭＳ ゴシック"/>
                <w:color w:val="000000" w:themeColor="text1"/>
              </w:rPr>
            </w:pPr>
            <w:r w:rsidRPr="00D67DE8">
              <w:rPr>
                <w:rFonts w:hAnsi="ＭＳ ゴシック" w:hint="eastAsia"/>
                <w:color w:val="000000" w:themeColor="text1"/>
              </w:rPr>
              <w:t xml:space="preserve">イ　</w:t>
            </w:r>
            <w:r w:rsidR="00F16B38" w:rsidRPr="00D67DE8">
              <w:rPr>
                <w:rFonts w:hAnsi="ＭＳ ゴシック" w:hint="eastAsia"/>
                <w:color w:val="000000" w:themeColor="text1"/>
              </w:rPr>
              <w:t>指定基準に定める人員基準を満たしていない場合、１割を超えて欠如した場合にはその翌月から、１割の範囲内で欠如した場合にはその翌々月から人員基準欠如が解消されるに至った月までの間につき、</w:t>
            </w:r>
            <w:r w:rsidR="00A54F06" w:rsidRPr="00D67DE8">
              <w:rPr>
                <w:rFonts w:hAnsi="ＭＳ ゴシック" w:hint="eastAsia"/>
                <w:color w:val="000000" w:themeColor="text1"/>
              </w:rPr>
              <w:t>所定</w:t>
            </w:r>
            <w:r w:rsidR="00F16B38" w:rsidRPr="00D67DE8">
              <w:rPr>
                <w:rFonts w:hAnsi="ＭＳ ゴシック" w:hint="eastAsia"/>
                <w:color w:val="000000" w:themeColor="text1"/>
              </w:rPr>
              <w:t>単位数の70％を</w:t>
            </w:r>
            <w:r w:rsidR="007075C6" w:rsidRPr="00D67DE8">
              <w:rPr>
                <w:rFonts w:hAnsi="ＭＳ ゴシック" w:hint="eastAsia"/>
                <w:color w:val="000000" w:themeColor="text1"/>
              </w:rPr>
              <w:t>算定</w:t>
            </w:r>
            <w:r w:rsidR="002B7B4A" w:rsidRPr="00D67DE8">
              <w:rPr>
                <w:rFonts w:hAnsi="ＭＳ ゴシック" w:hint="eastAsia"/>
                <w:color w:val="000000" w:themeColor="text1"/>
              </w:rPr>
              <w:t>する。</w:t>
            </w:r>
          </w:p>
          <w:p w14:paraId="635A1CF0" w14:textId="77777777" w:rsidR="00F16B38" w:rsidRPr="00D67DE8" w:rsidRDefault="00F16B38" w:rsidP="00F16B38">
            <w:pPr>
              <w:autoSpaceDE w:val="0"/>
              <w:autoSpaceDN w:val="0"/>
              <w:adjustRightInd w:val="0"/>
              <w:snapToGrid w:val="0"/>
              <w:ind w:leftChars="125" w:left="4003" w:hangingChars="1370" w:hanging="3668"/>
              <w:rPr>
                <w:rFonts w:hAnsi="ＭＳ ゴシック"/>
                <w:color w:val="000000" w:themeColor="text1"/>
              </w:rPr>
            </w:pPr>
            <w:r w:rsidRPr="00D67DE8">
              <w:rPr>
                <w:rFonts w:hAnsi="ＭＳ ゴシック" w:hint="eastAsia"/>
                <w:color w:val="000000" w:themeColor="text1"/>
              </w:rPr>
              <w:t>［見直し後］</w:t>
            </w:r>
          </w:p>
          <w:p w14:paraId="13151861" w14:textId="77777777" w:rsidR="00F16B38" w:rsidRPr="00D67DE8" w:rsidRDefault="009B1CAF" w:rsidP="009B1CAF">
            <w:pPr>
              <w:autoSpaceDE w:val="0"/>
              <w:autoSpaceDN w:val="0"/>
              <w:adjustRightInd w:val="0"/>
              <w:snapToGrid w:val="0"/>
              <w:ind w:leftChars="333" w:left="1176" w:hangingChars="106" w:hanging="284"/>
              <w:rPr>
                <w:rFonts w:hAnsi="ＭＳ ゴシック"/>
                <w:color w:val="000000" w:themeColor="text1"/>
              </w:rPr>
            </w:pPr>
            <w:r w:rsidRPr="00D67DE8">
              <w:rPr>
                <w:rFonts w:hAnsi="ＭＳ ゴシック" w:hint="eastAsia"/>
                <w:color w:val="000000" w:themeColor="text1"/>
              </w:rPr>
              <w:t>イ</w:t>
            </w:r>
            <w:r w:rsidR="00F16B38" w:rsidRPr="00D67DE8">
              <w:rPr>
                <w:rFonts w:hAnsi="ＭＳ ゴシック" w:hint="eastAsia"/>
                <w:color w:val="000000" w:themeColor="text1"/>
              </w:rPr>
              <w:t xml:space="preserve">　指定基準に定める人員基準を満たしていない場合、１割を超えて欠如した場合にはその翌月から、１割の範囲内で欠如した場合にはその翌々月から人員基準欠如が解消されるに至った月までの間につき、</w:t>
            </w:r>
            <w:r w:rsidR="00452551" w:rsidRPr="00D67DE8">
              <w:rPr>
                <w:rFonts w:hAnsi="ＭＳ ゴシック" w:hint="eastAsia"/>
                <w:color w:val="000000" w:themeColor="text1"/>
              </w:rPr>
              <w:t>所定</w:t>
            </w:r>
            <w:r w:rsidR="00F16B38" w:rsidRPr="00D67DE8">
              <w:rPr>
                <w:rFonts w:hAnsi="ＭＳ ゴシック" w:hint="eastAsia"/>
                <w:color w:val="000000" w:themeColor="text1"/>
              </w:rPr>
              <w:t>単位数の70％を</w:t>
            </w:r>
            <w:r w:rsidR="007075C6" w:rsidRPr="00D67DE8">
              <w:rPr>
                <w:rFonts w:hAnsi="ＭＳ ゴシック" w:hint="eastAsia"/>
                <w:color w:val="000000" w:themeColor="text1"/>
              </w:rPr>
              <w:t>算定</w:t>
            </w:r>
            <w:r w:rsidR="002B7B4A" w:rsidRPr="00D67DE8">
              <w:rPr>
                <w:rFonts w:hAnsi="ＭＳ ゴシック" w:hint="eastAsia"/>
                <w:color w:val="000000" w:themeColor="text1"/>
              </w:rPr>
              <w:t>する。</w:t>
            </w:r>
          </w:p>
          <w:p w14:paraId="75BB5C76" w14:textId="49B3FEF2" w:rsidR="00F16B38" w:rsidRPr="00D67DE8" w:rsidRDefault="009B1CAF" w:rsidP="00C60EB3">
            <w:pPr>
              <w:autoSpaceDE w:val="0"/>
              <w:autoSpaceDN w:val="0"/>
              <w:adjustRightInd w:val="0"/>
              <w:snapToGrid w:val="0"/>
              <w:ind w:leftChars="333" w:left="1176" w:hangingChars="106" w:hanging="284"/>
              <w:rPr>
                <w:rFonts w:hAnsi="ＭＳ ゴシック"/>
                <w:color w:val="000000" w:themeColor="text1"/>
                <w:u w:val="single"/>
              </w:rPr>
            </w:pPr>
            <w:r w:rsidRPr="00D67DE8">
              <w:rPr>
                <w:rFonts w:hAnsi="ＭＳ ゴシック" w:hint="eastAsia"/>
                <w:color w:val="000000" w:themeColor="text1"/>
                <w:u w:val="single"/>
              </w:rPr>
              <w:t>ロ</w:t>
            </w:r>
            <w:r w:rsidR="00F16B38" w:rsidRPr="00D67DE8">
              <w:rPr>
                <w:rFonts w:hAnsi="ＭＳ ゴシック" w:hint="eastAsia"/>
                <w:color w:val="000000" w:themeColor="text1"/>
                <w:u w:val="single"/>
              </w:rPr>
              <w:t xml:space="preserve">　減算が適用された月から３月以上連続して基準に満たない場合、減算が適用された３月目から人員基準欠如が解消されるに至った月までの間につき、</w:t>
            </w:r>
            <w:r w:rsidR="00452551" w:rsidRPr="00D67DE8">
              <w:rPr>
                <w:rFonts w:hAnsi="ＭＳ ゴシック" w:hint="eastAsia"/>
                <w:color w:val="000000" w:themeColor="text1"/>
                <w:u w:val="single"/>
              </w:rPr>
              <w:t>所定</w:t>
            </w:r>
            <w:r w:rsidR="00F16B38" w:rsidRPr="00D67DE8">
              <w:rPr>
                <w:rFonts w:hAnsi="ＭＳ ゴシック" w:hint="eastAsia"/>
                <w:color w:val="000000" w:themeColor="text1"/>
                <w:u w:val="single"/>
              </w:rPr>
              <w:t>単位数の50％を</w:t>
            </w:r>
            <w:r w:rsidR="007075C6" w:rsidRPr="00D67DE8">
              <w:rPr>
                <w:rFonts w:hAnsi="ＭＳ ゴシック" w:hint="eastAsia"/>
                <w:color w:val="000000" w:themeColor="text1"/>
                <w:u w:val="single"/>
              </w:rPr>
              <w:t>算定</w:t>
            </w:r>
            <w:r w:rsidR="002B7B4A" w:rsidRPr="00D67DE8">
              <w:rPr>
                <w:rFonts w:hAnsi="ＭＳ ゴシック" w:hint="eastAsia"/>
                <w:color w:val="000000" w:themeColor="text1"/>
                <w:u w:val="single"/>
              </w:rPr>
              <w:t>する</w:t>
            </w:r>
            <w:r w:rsidR="00F16B38" w:rsidRPr="00D67DE8">
              <w:rPr>
                <w:rFonts w:hAnsi="ＭＳ ゴシック" w:hint="eastAsia"/>
                <w:color w:val="000000" w:themeColor="text1"/>
                <w:u w:val="single"/>
              </w:rPr>
              <w:t>。</w:t>
            </w:r>
          </w:p>
          <w:p w14:paraId="2FD6FEBF" w14:textId="6D15373E" w:rsidR="00F16B38" w:rsidRPr="00D67DE8" w:rsidRDefault="00F16B38" w:rsidP="00C60EB3">
            <w:pPr>
              <w:tabs>
                <w:tab w:val="left" w:pos="228"/>
                <w:tab w:val="left" w:pos="377"/>
              </w:tabs>
              <w:autoSpaceDE w:val="0"/>
              <w:autoSpaceDN w:val="0"/>
              <w:adjustRightInd w:val="0"/>
              <w:snapToGrid w:val="0"/>
              <w:spacing w:beforeLines="30" w:before="114"/>
              <w:ind w:firstLineChars="83" w:firstLine="222"/>
              <w:rPr>
                <w:rFonts w:hAnsi="ＭＳ ゴシック"/>
                <w:color w:val="000000" w:themeColor="text1"/>
              </w:rPr>
            </w:pPr>
            <w:r w:rsidRPr="00D67DE8">
              <w:rPr>
                <w:rFonts w:hAnsi="ＭＳ ゴシック" w:hint="eastAsia"/>
                <w:color w:val="000000" w:themeColor="text1"/>
              </w:rPr>
              <w:t>○</w:t>
            </w:r>
            <w:r w:rsidR="00D72486" w:rsidRPr="00D67DE8">
              <w:rPr>
                <w:rFonts w:hAnsi="ＭＳ ゴシック" w:hint="eastAsia"/>
                <w:color w:val="000000" w:themeColor="text1"/>
              </w:rPr>
              <w:t xml:space="preserve">　</w:t>
            </w:r>
            <w:r w:rsidRPr="00D67DE8">
              <w:rPr>
                <w:rFonts w:hAnsi="ＭＳ ゴシック" w:hint="eastAsia"/>
                <w:color w:val="000000" w:themeColor="text1"/>
              </w:rPr>
              <w:t>サービス管理責任者</w:t>
            </w:r>
            <w:r w:rsidR="001E6E06">
              <w:rPr>
                <w:rFonts w:hAnsi="ＭＳ ゴシック" w:hint="eastAsia"/>
                <w:color w:val="000000" w:themeColor="text1"/>
              </w:rPr>
              <w:t>（児童発達支援管理責任者）</w:t>
            </w:r>
            <w:r w:rsidRPr="00D67DE8">
              <w:rPr>
                <w:rFonts w:hAnsi="ＭＳ ゴシック" w:hint="eastAsia"/>
                <w:color w:val="000000" w:themeColor="text1"/>
              </w:rPr>
              <w:t>欠如減算</w:t>
            </w:r>
          </w:p>
          <w:p w14:paraId="65F7C42B" w14:textId="77777777" w:rsidR="00F16B38" w:rsidRPr="00D67DE8" w:rsidRDefault="00F16B38" w:rsidP="00F16B38">
            <w:pPr>
              <w:autoSpaceDE w:val="0"/>
              <w:autoSpaceDN w:val="0"/>
              <w:adjustRightInd w:val="0"/>
              <w:snapToGrid w:val="0"/>
              <w:ind w:firstLineChars="127" w:firstLine="340"/>
              <w:rPr>
                <w:rFonts w:hAnsi="ＭＳ ゴシック"/>
                <w:color w:val="000000" w:themeColor="text1"/>
              </w:rPr>
            </w:pPr>
            <w:r w:rsidRPr="00D67DE8">
              <w:rPr>
                <w:rFonts w:hAnsi="ＭＳ ゴシック" w:hint="eastAsia"/>
                <w:color w:val="000000" w:themeColor="text1"/>
              </w:rPr>
              <w:t>［現　　行］</w:t>
            </w:r>
          </w:p>
          <w:p w14:paraId="6D2D9D34" w14:textId="77777777" w:rsidR="00F16B38" w:rsidRPr="00D67DE8" w:rsidRDefault="009B1CAF" w:rsidP="00C60EB3">
            <w:pPr>
              <w:autoSpaceDE w:val="0"/>
              <w:autoSpaceDN w:val="0"/>
              <w:adjustRightInd w:val="0"/>
              <w:snapToGrid w:val="0"/>
              <w:ind w:leftChars="333" w:left="1160" w:hangingChars="100" w:hanging="268"/>
              <w:rPr>
                <w:rFonts w:hAnsi="ＭＳ ゴシック"/>
                <w:color w:val="000000" w:themeColor="text1"/>
              </w:rPr>
            </w:pPr>
            <w:r w:rsidRPr="00D67DE8">
              <w:rPr>
                <w:rFonts w:hAnsi="ＭＳ ゴシック" w:hint="eastAsia"/>
                <w:color w:val="000000" w:themeColor="text1"/>
              </w:rPr>
              <w:t xml:space="preserve">イ　</w:t>
            </w:r>
            <w:r w:rsidR="00F16B38" w:rsidRPr="00D67DE8">
              <w:rPr>
                <w:rFonts w:hAnsi="ＭＳ ゴシック" w:hint="eastAsia"/>
                <w:color w:val="000000" w:themeColor="text1"/>
              </w:rPr>
              <w:t>指定基準に定める人員基準を満たしていない場合、その翌々月から、人員基準欠如が解消されるに至った月までの間につき、</w:t>
            </w:r>
            <w:r w:rsidR="00452551" w:rsidRPr="00D67DE8">
              <w:rPr>
                <w:rFonts w:hAnsi="ＭＳ ゴシック" w:hint="eastAsia"/>
                <w:color w:val="000000" w:themeColor="text1"/>
              </w:rPr>
              <w:t>所定</w:t>
            </w:r>
            <w:r w:rsidR="00F16B38" w:rsidRPr="00D67DE8">
              <w:rPr>
                <w:rFonts w:hAnsi="ＭＳ ゴシック" w:hint="eastAsia"/>
                <w:color w:val="000000" w:themeColor="text1"/>
              </w:rPr>
              <w:t>単位数の70％を</w:t>
            </w:r>
            <w:r w:rsidR="007075C6" w:rsidRPr="00D67DE8">
              <w:rPr>
                <w:rFonts w:hAnsi="ＭＳ ゴシック" w:hint="eastAsia"/>
                <w:color w:val="000000" w:themeColor="text1"/>
              </w:rPr>
              <w:t>算定</w:t>
            </w:r>
            <w:r w:rsidR="002B7B4A" w:rsidRPr="00D67DE8">
              <w:rPr>
                <w:rFonts w:hAnsi="ＭＳ ゴシック" w:hint="eastAsia"/>
                <w:color w:val="000000" w:themeColor="text1"/>
              </w:rPr>
              <w:t>する。</w:t>
            </w:r>
          </w:p>
          <w:p w14:paraId="09F4D033" w14:textId="77777777" w:rsidR="00F16B38" w:rsidRPr="00D67DE8" w:rsidRDefault="00F16B38" w:rsidP="00F16B38">
            <w:pPr>
              <w:autoSpaceDE w:val="0"/>
              <w:autoSpaceDN w:val="0"/>
              <w:adjustRightInd w:val="0"/>
              <w:snapToGrid w:val="0"/>
              <w:ind w:leftChars="125" w:left="4003" w:hangingChars="1370" w:hanging="3668"/>
              <w:rPr>
                <w:rFonts w:hAnsi="ＭＳ ゴシック"/>
                <w:color w:val="000000" w:themeColor="text1"/>
              </w:rPr>
            </w:pPr>
            <w:r w:rsidRPr="00D67DE8">
              <w:rPr>
                <w:rFonts w:hAnsi="ＭＳ ゴシック" w:hint="eastAsia"/>
                <w:color w:val="000000" w:themeColor="text1"/>
              </w:rPr>
              <w:t>［見直し後］</w:t>
            </w:r>
          </w:p>
          <w:p w14:paraId="0FE3F532" w14:textId="77777777" w:rsidR="00F16B38" w:rsidRPr="00D67DE8" w:rsidRDefault="009B1CAF" w:rsidP="009B1CAF">
            <w:pPr>
              <w:autoSpaceDE w:val="0"/>
              <w:autoSpaceDN w:val="0"/>
              <w:adjustRightInd w:val="0"/>
              <w:snapToGrid w:val="0"/>
              <w:ind w:leftChars="333" w:left="1176" w:hangingChars="106" w:hanging="284"/>
              <w:rPr>
                <w:rFonts w:hAnsi="ＭＳ ゴシック"/>
                <w:color w:val="000000" w:themeColor="text1"/>
              </w:rPr>
            </w:pPr>
            <w:r w:rsidRPr="00D67DE8">
              <w:rPr>
                <w:rFonts w:hAnsi="ＭＳ ゴシック" w:hint="eastAsia"/>
                <w:color w:val="000000" w:themeColor="text1"/>
              </w:rPr>
              <w:t>イ</w:t>
            </w:r>
            <w:r w:rsidR="00F16B38" w:rsidRPr="00D67DE8">
              <w:rPr>
                <w:rFonts w:hAnsi="ＭＳ ゴシック" w:hint="eastAsia"/>
                <w:color w:val="000000" w:themeColor="text1"/>
              </w:rPr>
              <w:t xml:space="preserve">　指定基準に定める人員基準を満たしていない場合、その翌々月から、人員基準欠如が解消されるに至った月までの間につき、</w:t>
            </w:r>
            <w:r w:rsidR="00452551" w:rsidRPr="00D67DE8">
              <w:rPr>
                <w:rFonts w:hAnsi="ＭＳ ゴシック" w:hint="eastAsia"/>
                <w:color w:val="000000" w:themeColor="text1"/>
              </w:rPr>
              <w:t>所定</w:t>
            </w:r>
            <w:r w:rsidR="00F16B38" w:rsidRPr="00D67DE8">
              <w:rPr>
                <w:rFonts w:hAnsi="ＭＳ ゴシック" w:hint="eastAsia"/>
                <w:color w:val="000000" w:themeColor="text1"/>
              </w:rPr>
              <w:t>単位数の70％を</w:t>
            </w:r>
            <w:r w:rsidR="007075C6" w:rsidRPr="00D67DE8">
              <w:rPr>
                <w:rFonts w:hAnsi="ＭＳ ゴシック" w:hint="eastAsia"/>
                <w:color w:val="000000" w:themeColor="text1"/>
              </w:rPr>
              <w:t>算定</w:t>
            </w:r>
            <w:r w:rsidR="002B7B4A" w:rsidRPr="00D67DE8">
              <w:rPr>
                <w:rFonts w:hAnsi="ＭＳ ゴシック" w:hint="eastAsia"/>
                <w:color w:val="000000" w:themeColor="text1"/>
              </w:rPr>
              <w:t>する。</w:t>
            </w:r>
          </w:p>
          <w:p w14:paraId="00363F6B" w14:textId="01F73E9C" w:rsidR="00F16B38" w:rsidRPr="00D67DE8" w:rsidRDefault="009B1CAF" w:rsidP="00E1153D">
            <w:pPr>
              <w:autoSpaceDE w:val="0"/>
              <w:autoSpaceDN w:val="0"/>
              <w:adjustRightInd w:val="0"/>
              <w:snapToGrid w:val="0"/>
              <w:ind w:leftChars="333" w:left="1176" w:hangingChars="106" w:hanging="284"/>
              <w:rPr>
                <w:rFonts w:hAnsi="ＭＳ ゴシック"/>
                <w:color w:val="000000" w:themeColor="text1"/>
                <w:u w:val="single"/>
              </w:rPr>
            </w:pPr>
            <w:r w:rsidRPr="00D67DE8">
              <w:rPr>
                <w:rFonts w:hAnsi="ＭＳ ゴシック" w:hint="eastAsia"/>
                <w:color w:val="000000" w:themeColor="text1"/>
                <w:u w:val="single"/>
              </w:rPr>
              <w:t>ロ</w:t>
            </w:r>
            <w:r w:rsidR="00AE5255">
              <w:rPr>
                <w:rFonts w:hAnsi="ＭＳ ゴシック" w:hint="eastAsia"/>
                <w:color w:val="000000" w:themeColor="text1"/>
                <w:u w:val="single"/>
              </w:rPr>
              <w:t xml:space="preserve">　減算が適用された月から５</w:t>
            </w:r>
            <w:r w:rsidR="00F16B38" w:rsidRPr="00D67DE8">
              <w:rPr>
                <w:rFonts w:hAnsi="ＭＳ ゴシック" w:hint="eastAsia"/>
                <w:color w:val="000000" w:themeColor="text1"/>
                <w:u w:val="single"/>
              </w:rPr>
              <w:t>月以上連続して基準に満たない場合、減算が適用された５月目から人員基準欠如が解消されるに至った月までの間につき、</w:t>
            </w:r>
            <w:r w:rsidR="00452551" w:rsidRPr="00D67DE8">
              <w:rPr>
                <w:rFonts w:hAnsi="ＭＳ ゴシック" w:hint="eastAsia"/>
                <w:color w:val="000000" w:themeColor="text1"/>
                <w:u w:val="single"/>
              </w:rPr>
              <w:t>所定</w:t>
            </w:r>
            <w:r w:rsidR="00F16B38" w:rsidRPr="00D67DE8">
              <w:rPr>
                <w:rFonts w:hAnsi="ＭＳ ゴシック" w:hint="eastAsia"/>
                <w:color w:val="000000" w:themeColor="text1"/>
                <w:u w:val="single"/>
              </w:rPr>
              <w:t>単位数の50％を</w:t>
            </w:r>
            <w:r w:rsidR="007075C6" w:rsidRPr="00D67DE8">
              <w:rPr>
                <w:rFonts w:hAnsi="ＭＳ ゴシック" w:hint="eastAsia"/>
                <w:color w:val="000000" w:themeColor="text1"/>
                <w:u w:val="single"/>
              </w:rPr>
              <w:t>算定</w:t>
            </w:r>
            <w:r w:rsidR="002B7B4A" w:rsidRPr="00D67DE8">
              <w:rPr>
                <w:rFonts w:hAnsi="ＭＳ ゴシック" w:hint="eastAsia"/>
                <w:color w:val="000000" w:themeColor="text1"/>
                <w:u w:val="single"/>
              </w:rPr>
              <w:t>する</w:t>
            </w:r>
            <w:r w:rsidR="00F16B38" w:rsidRPr="00D67DE8">
              <w:rPr>
                <w:rFonts w:hAnsi="ＭＳ ゴシック" w:hint="eastAsia"/>
                <w:color w:val="000000" w:themeColor="text1"/>
                <w:u w:val="single"/>
              </w:rPr>
              <w:t>。</w:t>
            </w:r>
          </w:p>
          <w:p w14:paraId="3C2BAF4F" w14:textId="77777777" w:rsidR="00F16B38" w:rsidRPr="00D67DE8" w:rsidRDefault="00F16B38" w:rsidP="00BF61B2">
            <w:pPr>
              <w:autoSpaceDE w:val="0"/>
              <w:autoSpaceDN w:val="0"/>
              <w:adjustRightInd w:val="0"/>
              <w:snapToGrid w:val="0"/>
              <w:spacing w:beforeLines="30" w:before="114"/>
              <w:ind w:firstLineChars="74" w:firstLine="198"/>
              <w:rPr>
                <w:rFonts w:hAnsi="ＭＳ ゴシック"/>
                <w:color w:val="000000" w:themeColor="text1"/>
              </w:rPr>
            </w:pPr>
            <w:r w:rsidRPr="00D67DE8">
              <w:rPr>
                <w:rFonts w:hAnsi="ＭＳ ゴシック" w:hint="eastAsia"/>
                <w:color w:val="000000" w:themeColor="text1"/>
              </w:rPr>
              <w:t>○</w:t>
            </w:r>
            <w:r w:rsidR="00D72486" w:rsidRPr="00D67DE8">
              <w:rPr>
                <w:rFonts w:hAnsi="ＭＳ ゴシック" w:hint="eastAsia"/>
                <w:color w:val="000000" w:themeColor="text1"/>
              </w:rPr>
              <w:t xml:space="preserve">　</w:t>
            </w:r>
            <w:r w:rsidRPr="00D67DE8">
              <w:rPr>
                <w:rFonts w:hAnsi="ＭＳ ゴシック" w:hint="eastAsia"/>
                <w:color w:val="000000" w:themeColor="text1"/>
              </w:rPr>
              <w:t>個別支援計画未作成減算</w:t>
            </w:r>
          </w:p>
          <w:p w14:paraId="72F12F75" w14:textId="77777777" w:rsidR="00F16B38" w:rsidRPr="00D67DE8" w:rsidRDefault="00F16B38" w:rsidP="00F16B38">
            <w:pPr>
              <w:autoSpaceDE w:val="0"/>
              <w:autoSpaceDN w:val="0"/>
              <w:adjustRightInd w:val="0"/>
              <w:snapToGrid w:val="0"/>
              <w:ind w:firstLineChars="127" w:firstLine="340"/>
              <w:rPr>
                <w:rFonts w:hAnsi="ＭＳ ゴシック"/>
                <w:color w:val="000000" w:themeColor="text1"/>
              </w:rPr>
            </w:pPr>
            <w:r w:rsidRPr="00D67DE8">
              <w:rPr>
                <w:rFonts w:hAnsi="ＭＳ ゴシック" w:hint="eastAsia"/>
                <w:color w:val="000000" w:themeColor="text1"/>
              </w:rPr>
              <w:t>［現　　行］</w:t>
            </w:r>
          </w:p>
          <w:p w14:paraId="29B687DA" w14:textId="77777777" w:rsidR="00F16B38" w:rsidRPr="00D67DE8" w:rsidRDefault="009B1CAF" w:rsidP="00100225">
            <w:pPr>
              <w:autoSpaceDE w:val="0"/>
              <w:autoSpaceDN w:val="0"/>
              <w:adjustRightInd w:val="0"/>
              <w:snapToGrid w:val="0"/>
              <w:ind w:leftChars="337" w:left="1170" w:hangingChars="100" w:hanging="268"/>
              <w:rPr>
                <w:rFonts w:hAnsi="ＭＳ ゴシック"/>
                <w:color w:val="000000" w:themeColor="text1"/>
              </w:rPr>
            </w:pPr>
            <w:r w:rsidRPr="00D67DE8">
              <w:rPr>
                <w:rFonts w:hAnsi="ＭＳ ゴシック" w:hint="eastAsia"/>
                <w:color w:val="000000" w:themeColor="text1"/>
              </w:rPr>
              <w:t xml:space="preserve">イ　</w:t>
            </w:r>
            <w:r w:rsidR="00F16B38" w:rsidRPr="00D67DE8">
              <w:rPr>
                <w:rFonts w:hAnsi="ＭＳ ゴシック" w:hint="eastAsia"/>
                <w:color w:val="000000" w:themeColor="text1"/>
              </w:rPr>
              <w:t>個別支援計画が作成されずにサービス提供が行われていた場合、当該月から当該状態が解消されるに至った月の前月までの間につき、</w:t>
            </w:r>
            <w:r w:rsidR="00452551" w:rsidRPr="00D67DE8">
              <w:rPr>
                <w:rFonts w:hAnsi="ＭＳ ゴシック" w:hint="eastAsia"/>
                <w:color w:val="000000" w:themeColor="text1"/>
              </w:rPr>
              <w:t>所定</w:t>
            </w:r>
            <w:r w:rsidR="00F16B38" w:rsidRPr="00D67DE8">
              <w:rPr>
                <w:rFonts w:hAnsi="ＭＳ ゴシック" w:hint="eastAsia"/>
                <w:color w:val="000000" w:themeColor="text1"/>
              </w:rPr>
              <w:t>単位数の</w:t>
            </w:r>
            <w:r w:rsidR="00F16B38" w:rsidRPr="00D67DE8">
              <w:rPr>
                <w:rFonts w:hAnsi="ＭＳ ゴシック" w:hint="eastAsia"/>
                <w:color w:val="000000" w:themeColor="text1"/>
                <w:u w:val="single"/>
              </w:rPr>
              <w:t>95％</w:t>
            </w:r>
            <w:r w:rsidR="00F16B38" w:rsidRPr="00D67DE8">
              <w:rPr>
                <w:rFonts w:hAnsi="ＭＳ ゴシック" w:hint="eastAsia"/>
                <w:color w:val="000000" w:themeColor="text1"/>
              </w:rPr>
              <w:t>を</w:t>
            </w:r>
            <w:r w:rsidR="007075C6" w:rsidRPr="00D67DE8">
              <w:rPr>
                <w:rFonts w:hAnsi="ＭＳ ゴシック" w:hint="eastAsia"/>
                <w:color w:val="000000" w:themeColor="text1"/>
              </w:rPr>
              <w:t>算定</w:t>
            </w:r>
            <w:r w:rsidR="002B7B4A" w:rsidRPr="00D67DE8">
              <w:rPr>
                <w:rFonts w:hAnsi="ＭＳ ゴシック" w:hint="eastAsia"/>
                <w:color w:val="000000" w:themeColor="text1"/>
              </w:rPr>
              <w:t>する。</w:t>
            </w:r>
          </w:p>
          <w:p w14:paraId="5A8682D8" w14:textId="77777777" w:rsidR="00F16B38" w:rsidRPr="00D67DE8" w:rsidRDefault="00F16B38" w:rsidP="00F16B38">
            <w:pPr>
              <w:autoSpaceDE w:val="0"/>
              <w:autoSpaceDN w:val="0"/>
              <w:adjustRightInd w:val="0"/>
              <w:snapToGrid w:val="0"/>
              <w:ind w:leftChars="125" w:left="4003" w:hangingChars="1370" w:hanging="3668"/>
              <w:rPr>
                <w:rFonts w:hAnsi="ＭＳ ゴシック"/>
                <w:color w:val="000000" w:themeColor="text1"/>
              </w:rPr>
            </w:pPr>
            <w:r w:rsidRPr="00D67DE8">
              <w:rPr>
                <w:rFonts w:hAnsi="ＭＳ ゴシック" w:hint="eastAsia"/>
                <w:color w:val="000000" w:themeColor="text1"/>
              </w:rPr>
              <w:t>［見直し後］</w:t>
            </w:r>
          </w:p>
          <w:p w14:paraId="755691B3" w14:textId="77777777" w:rsidR="00773300" w:rsidRPr="00D67DE8" w:rsidRDefault="009B1CAF" w:rsidP="009B1CAF">
            <w:pPr>
              <w:autoSpaceDE w:val="0"/>
              <w:autoSpaceDN w:val="0"/>
              <w:adjustRightInd w:val="0"/>
              <w:snapToGrid w:val="0"/>
              <w:ind w:leftChars="333" w:left="1176" w:hangingChars="106" w:hanging="284"/>
              <w:rPr>
                <w:rFonts w:hAnsi="ＭＳ ゴシック"/>
                <w:color w:val="000000" w:themeColor="text1"/>
              </w:rPr>
            </w:pPr>
            <w:r w:rsidRPr="00D67DE8">
              <w:rPr>
                <w:rFonts w:hAnsi="ＭＳ ゴシック" w:hint="eastAsia"/>
                <w:color w:val="000000" w:themeColor="text1"/>
              </w:rPr>
              <w:t>イ</w:t>
            </w:r>
            <w:r w:rsidR="00F16B38" w:rsidRPr="00D67DE8">
              <w:rPr>
                <w:rFonts w:hAnsi="ＭＳ ゴシック" w:hint="eastAsia"/>
                <w:color w:val="000000" w:themeColor="text1"/>
              </w:rPr>
              <w:t xml:space="preserve">　個別支援計画が作成されずにサービス提供が行われていた場合、当該月から当該状態が解消されるに至った月の前月までの間につき、</w:t>
            </w:r>
            <w:r w:rsidR="00452551" w:rsidRPr="00D67DE8">
              <w:rPr>
                <w:rFonts w:hAnsi="ＭＳ ゴシック" w:hint="eastAsia"/>
                <w:color w:val="000000" w:themeColor="text1"/>
              </w:rPr>
              <w:t>所定</w:t>
            </w:r>
            <w:r w:rsidR="00F16B38" w:rsidRPr="00D67DE8">
              <w:rPr>
                <w:rFonts w:hAnsi="ＭＳ ゴシック" w:hint="eastAsia"/>
                <w:color w:val="000000" w:themeColor="text1"/>
              </w:rPr>
              <w:t>単位数の</w:t>
            </w:r>
            <w:r w:rsidR="00F16B38" w:rsidRPr="00D67DE8">
              <w:rPr>
                <w:rFonts w:hAnsi="ＭＳ ゴシック" w:hint="eastAsia"/>
                <w:color w:val="000000" w:themeColor="text1"/>
                <w:u w:val="single"/>
              </w:rPr>
              <w:t>70％</w:t>
            </w:r>
            <w:r w:rsidR="00F16B38" w:rsidRPr="00D67DE8">
              <w:rPr>
                <w:rFonts w:hAnsi="ＭＳ ゴシック" w:hint="eastAsia"/>
                <w:color w:val="000000" w:themeColor="text1"/>
              </w:rPr>
              <w:t>を</w:t>
            </w:r>
            <w:r w:rsidR="007075C6" w:rsidRPr="00D67DE8">
              <w:rPr>
                <w:rFonts w:hAnsi="ＭＳ ゴシック" w:hint="eastAsia"/>
                <w:color w:val="000000" w:themeColor="text1"/>
              </w:rPr>
              <w:t>算定</w:t>
            </w:r>
            <w:r w:rsidR="002B7B4A" w:rsidRPr="00D67DE8">
              <w:rPr>
                <w:rFonts w:hAnsi="ＭＳ ゴシック" w:hint="eastAsia"/>
                <w:color w:val="000000" w:themeColor="text1"/>
              </w:rPr>
              <w:t>する。</w:t>
            </w:r>
          </w:p>
          <w:p w14:paraId="15207C30" w14:textId="77777777" w:rsidR="00F16B38" w:rsidRPr="00D67DE8" w:rsidRDefault="009B1CAF" w:rsidP="00C60EB3">
            <w:pPr>
              <w:autoSpaceDE w:val="0"/>
              <w:autoSpaceDN w:val="0"/>
              <w:adjustRightInd w:val="0"/>
              <w:snapToGrid w:val="0"/>
              <w:spacing w:afterLines="20" w:after="76"/>
              <w:ind w:leftChars="333" w:left="1176" w:hangingChars="106" w:hanging="284"/>
              <w:rPr>
                <w:rFonts w:hAnsi="ＭＳ ゴシック"/>
                <w:color w:val="000000" w:themeColor="text1"/>
              </w:rPr>
            </w:pPr>
            <w:r w:rsidRPr="00D67DE8">
              <w:rPr>
                <w:rFonts w:hAnsi="ＭＳ ゴシック" w:hint="eastAsia"/>
                <w:color w:val="000000" w:themeColor="text1"/>
                <w:u w:val="single"/>
              </w:rPr>
              <w:t>ロ</w:t>
            </w:r>
            <w:r w:rsidR="00F16B38" w:rsidRPr="00D67DE8">
              <w:rPr>
                <w:rFonts w:hAnsi="ＭＳ ゴシック" w:hint="eastAsia"/>
                <w:color w:val="000000" w:themeColor="text1"/>
                <w:u w:val="single"/>
              </w:rPr>
              <w:t xml:space="preserve">　減算が適用された月から３月以上連続して当該状態が解消されない場合、減算が適用された３月目から当該状態が解消されるに至った月の前月までの間につき、</w:t>
            </w:r>
            <w:r w:rsidR="00452551" w:rsidRPr="00D67DE8">
              <w:rPr>
                <w:rFonts w:hAnsi="ＭＳ ゴシック" w:hint="eastAsia"/>
                <w:color w:val="000000" w:themeColor="text1"/>
                <w:u w:val="single"/>
              </w:rPr>
              <w:t>所定</w:t>
            </w:r>
            <w:r w:rsidR="00F16B38" w:rsidRPr="00D67DE8">
              <w:rPr>
                <w:rFonts w:hAnsi="ＭＳ ゴシック" w:hint="eastAsia"/>
                <w:color w:val="000000" w:themeColor="text1"/>
                <w:u w:val="single"/>
              </w:rPr>
              <w:t>単位数の50％を</w:t>
            </w:r>
            <w:r w:rsidR="007075C6" w:rsidRPr="00D67DE8">
              <w:rPr>
                <w:rFonts w:hAnsi="ＭＳ ゴシック" w:hint="eastAsia"/>
                <w:color w:val="000000" w:themeColor="text1"/>
                <w:u w:val="single"/>
              </w:rPr>
              <w:t>算定</w:t>
            </w:r>
            <w:r w:rsidR="002B7B4A" w:rsidRPr="00D67DE8">
              <w:rPr>
                <w:rFonts w:hAnsi="ＭＳ ゴシック" w:hint="eastAsia"/>
                <w:color w:val="000000" w:themeColor="text1"/>
                <w:u w:val="single"/>
              </w:rPr>
              <w:t>する</w:t>
            </w:r>
            <w:r w:rsidR="00F16B38" w:rsidRPr="00D67DE8">
              <w:rPr>
                <w:rFonts w:hAnsi="ＭＳ ゴシック" w:hint="eastAsia"/>
                <w:color w:val="000000" w:themeColor="text1"/>
                <w:u w:val="single"/>
              </w:rPr>
              <w:t>。</w:t>
            </w:r>
          </w:p>
        </w:tc>
      </w:tr>
    </w:tbl>
    <w:p w14:paraId="554102F8" w14:textId="36802774" w:rsidR="00C16F2E" w:rsidRPr="00C16F2E" w:rsidRDefault="00C16F2E" w:rsidP="00F16B38">
      <w:pPr>
        <w:autoSpaceDE w:val="0"/>
        <w:autoSpaceDN w:val="0"/>
        <w:adjustRightInd w:val="0"/>
        <w:snapToGrid w:val="0"/>
        <w:rPr>
          <w:rFonts w:hAnsi="ＭＳ ゴシック"/>
          <w:b/>
          <w:color w:val="000000" w:themeColor="text1"/>
        </w:rPr>
      </w:pPr>
      <w:r w:rsidRPr="00C16F2E">
        <w:rPr>
          <w:rFonts w:hAnsi="ＭＳ ゴシック" w:hint="eastAsia"/>
          <w:b/>
          <w:color w:val="000000" w:themeColor="text1"/>
        </w:rPr>
        <w:lastRenderedPageBreak/>
        <w:t>（３）食事提供体制加算の経過措置の取扱い</w:t>
      </w:r>
    </w:p>
    <w:p w14:paraId="7CB826F2" w14:textId="5085425C" w:rsidR="00C16F2E" w:rsidRDefault="00C16F2E" w:rsidP="00C16F2E">
      <w:pPr>
        <w:autoSpaceDE w:val="0"/>
        <w:autoSpaceDN w:val="0"/>
        <w:adjustRightInd w:val="0"/>
        <w:snapToGrid w:val="0"/>
        <w:ind w:left="803" w:hangingChars="300" w:hanging="803"/>
        <w:rPr>
          <w:rFonts w:hAnsi="ＭＳ ゴシック"/>
          <w:color w:val="000000" w:themeColor="text1"/>
        </w:rPr>
      </w:pPr>
      <w:r>
        <w:rPr>
          <w:rFonts w:hAnsi="ＭＳ ゴシック" w:hint="eastAsia"/>
          <w:color w:val="000000" w:themeColor="text1"/>
        </w:rPr>
        <w:t xml:space="preserve">　　○　</w:t>
      </w:r>
      <w:r w:rsidR="00BF61B2">
        <w:rPr>
          <w:rFonts w:hAnsi="ＭＳ ゴシック" w:hint="eastAsia"/>
          <w:color w:val="000000" w:themeColor="text1"/>
        </w:rPr>
        <w:t>平成29年度末</w:t>
      </w:r>
      <w:r w:rsidRPr="00C16F2E">
        <w:rPr>
          <w:rFonts w:hAnsi="ＭＳ ゴシック" w:hint="eastAsia"/>
          <w:color w:val="000000" w:themeColor="text1"/>
        </w:rPr>
        <w:t>までの経過措置とされていた食事提供体制加算については、</w:t>
      </w:r>
      <w:r w:rsidR="00BF61B2">
        <w:rPr>
          <w:rFonts w:hAnsi="ＭＳ ゴシック" w:hint="eastAsia"/>
          <w:color w:val="000000" w:themeColor="text1"/>
        </w:rPr>
        <w:t>食事の提供に関する実態等</w:t>
      </w:r>
      <w:r w:rsidR="0078712F">
        <w:rPr>
          <w:rFonts w:hAnsi="ＭＳ ゴシック" w:hint="eastAsia"/>
          <w:color w:val="000000" w:themeColor="text1"/>
        </w:rPr>
        <w:t>の</w:t>
      </w:r>
      <w:r w:rsidR="00BF61B2">
        <w:rPr>
          <w:rFonts w:hAnsi="ＭＳ ゴシック" w:hint="eastAsia"/>
          <w:color w:val="000000" w:themeColor="text1"/>
        </w:rPr>
        <w:t>調査・研究を十分に行った上で、</w:t>
      </w:r>
      <w:r w:rsidR="0078712F">
        <w:rPr>
          <w:rFonts w:hAnsi="ＭＳ ゴシック" w:hint="eastAsia"/>
          <w:color w:val="000000" w:themeColor="text1"/>
        </w:rPr>
        <w:t>引き続き、その他あり方</w:t>
      </w:r>
      <w:r w:rsidR="00BF61B2">
        <w:rPr>
          <w:rFonts w:hAnsi="ＭＳ ゴシック" w:hint="eastAsia"/>
          <w:color w:val="000000" w:themeColor="text1"/>
        </w:rPr>
        <w:t>を検討することとし、今回の改定では継続する。</w:t>
      </w:r>
    </w:p>
    <w:p w14:paraId="3FBB02AE" w14:textId="77777777" w:rsidR="00C16F2E" w:rsidRPr="00C16F2E" w:rsidRDefault="00C16F2E" w:rsidP="00F16B38">
      <w:pPr>
        <w:autoSpaceDE w:val="0"/>
        <w:autoSpaceDN w:val="0"/>
        <w:adjustRightInd w:val="0"/>
        <w:snapToGrid w:val="0"/>
        <w:rPr>
          <w:rFonts w:hAnsi="ＭＳ ゴシック"/>
          <w:color w:val="000000" w:themeColor="text1"/>
        </w:rPr>
      </w:pPr>
    </w:p>
    <w:p w14:paraId="54CC53B1" w14:textId="5893E64E" w:rsidR="00F16B38" w:rsidRPr="00D67DE8" w:rsidRDefault="00C16F2E" w:rsidP="00D72486">
      <w:pPr>
        <w:autoSpaceDE w:val="0"/>
        <w:autoSpaceDN w:val="0"/>
        <w:adjustRightInd w:val="0"/>
        <w:snapToGrid w:val="0"/>
        <w:ind w:left="269" w:hangingChars="100" w:hanging="269"/>
        <w:rPr>
          <w:rFonts w:hAnsi="ＭＳ ゴシック"/>
          <w:b/>
          <w:color w:val="000000" w:themeColor="text1"/>
        </w:rPr>
      </w:pPr>
      <w:r>
        <w:rPr>
          <w:rFonts w:hAnsi="ＭＳ ゴシック" w:hint="eastAsia"/>
          <w:b/>
          <w:color w:val="000000" w:themeColor="text1"/>
        </w:rPr>
        <w:t>（４</w:t>
      </w:r>
      <w:r w:rsidR="00F16B38" w:rsidRPr="00D67DE8">
        <w:rPr>
          <w:rFonts w:hAnsi="ＭＳ ゴシック" w:hint="eastAsia"/>
          <w:b/>
          <w:color w:val="000000" w:themeColor="text1"/>
        </w:rPr>
        <w:t>）送迎加算の</w:t>
      </w:r>
      <w:r w:rsidR="002A4226" w:rsidRPr="00D67DE8">
        <w:rPr>
          <w:rFonts w:hAnsi="ＭＳ ゴシック" w:hint="eastAsia"/>
          <w:b/>
          <w:color w:val="000000" w:themeColor="text1"/>
        </w:rPr>
        <w:t>見直し</w:t>
      </w:r>
    </w:p>
    <w:p w14:paraId="2EC999EB" w14:textId="0CCF47A7" w:rsidR="000E3DC2" w:rsidRPr="00D67DE8" w:rsidRDefault="00F16B38" w:rsidP="00BF61B2">
      <w:pPr>
        <w:autoSpaceDE w:val="0"/>
        <w:autoSpaceDN w:val="0"/>
        <w:adjustRightInd w:val="0"/>
        <w:snapToGrid w:val="0"/>
        <w:ind w:leftChars="200" w:left="803" w:hangingChars="100" w:hanging="268"/>
        <w:rPr>
          <w:rFonts w:hAnsi="ＭＳ ゴシック"/>
          <w:color w:val="000000" w:themeColor="text1"/>
        </w:rPr>
      </w:pPr>
      <w:r w:rsidRPr="00D67DE8">
        <w:rPr>
          <w:rFonts w:hAnsi="ＭＳ ゴシック" w:hint="eastAsia"/>
          <w:color w:val="000000" w:themeColor="text1"/>
        </w:rPr>
        <w:t xml:space="preserve">○　</w:t>
      </w:r>
      <w:r w:rsidR="00430A71" w:rsidRPr="00D67DE8">
        <w:rPr>
          <w:rFonts w:hAnsi="ＭＳ ゴシック" w:hint="eastAsia"/>
          <w:color w:val="000000" w:themeColor="text1"/>
        </w:rPr>
        <w:t>通所系</w:t>
      </w:r>
      <w:r w:rsidR="00C568AE" w:rsidRPr="00D67DE8">
        <w:rPr>
          <w:rFonts w:hAnsi="ＭＳ ゴシック" w:hint="eastAsia"/>
          <w:color w:val="000000" w:themeColor="text1"/>
        </w:rPr>
        <w:t>サービス</w:t>
      </w:r>
      <w:r w:rsidR="00AA785A" w:rsidRPr="00D67DE8">
        <w:rPr>
          <w:rFonts w:hAnsi="ＭＳ ゴシック" w:hint="eastAsia"/>
          <w:color w:val="000000" w:themeColor="text1"/>
        </w:rPr>
        <w:t>の送迎</w:t>
      </w:r>
      <w:r w:rsidR="005F0D6C" w:rsidRPr="00D67DE8">
        <w:rPr>
          <w:rFonts w:hAnsi="ＭＳ ゴシック" w:hint="eastAsia"/>
          <w:color w:val="000000" w:themeColor="text1"/>
        </w:rPr>
        <w:t>加算</w:t>
      </w:r>
      <w:r w:rsidR="00430A71" w:rsidRPr="00D67DE8">
        <w:rPr>
          <w:rFonts w:hAnsi="ＭＳ ゴシック" w:hint="eastAsia"/>
          <w:color w:val="000000" w:themeColor="text1"/>
        </w:rPr>
        <w:t>（Ⅰ）</w:t>
      </w:r>
      <w:r w:rsidR="004522D7" w:rsidRPr="00D67DE8">
        <w:rPr>
          <w:rFonts w:hAnsi="ＭＳ ゴシック" w:hint="eastAsia"/>
          <w:color w:val="000000" w:themeColor="text1"/>
        </w:rPr>
        <w:t>、</w:t>
      </w:r>
      <w:r w:rsidR="00430A71" w:rsidRPr="00D67DE8">
        <w:rPr>
          <w:rFonts w:hAnsi="ＭＳ ゴシック" w:hint="eastAsia"/>
          <w:color w:val="000000" w:themeColor="text1"/>
        </w:rPr>
        <w:t>（Ⅱ）について</w:t>
      </w:r>
      <w:r w:rsidR="007C6637" w:rsidRPr="00D67DE8">
        <w:rPr>
          <w:rFonts w:hAnsi="ＭＳ ゴシック" w:hint="eastAsia"/>
          <w:color w:val="000000" w:themeColor="text1"/>
        </w:rPr>
        <w:t>、自動車維持費</w:t>
      </w:r>
      <w:r w:rsidR="00A2264C" w:rsidRPr="00D67DE8">
        <w:rPr>
          <w:rFonts w:hAnsi="ＭＳ ゴシック" w:hint="eastAsia"/>
          <w:color w:val="000000" w:themeColor="text1"/>
        </w:rPr>
        <w:t>等</w:t>
      </w:r>
      <w:r w:rsidR="007C6637" w:rsidRPr="00D67DE8">
        <w:rPr>
          <w:rFonts w:hAnsi="ＭＳ ゴシック" w:hint="eastAsia"/>
          <w:color w:val="000000" w:themeColor="text1"/>
        </w:rPr>
        <w:t>が減少していることから</w:t>
      </w:r>
      <w:r w:rsidRPr="00D67DE8">
        <w:rPr>
          <w:rFonts w:hAnsi="ＭＳ ゴシック" w:hint="eastAsia"/>
          <w:color w:val="000000" w:themeColor="text1"/>
        </w:rPr>
        <w:t>一定の適正化を図</w:t>
      </w:r>
      <w:r w:rsidR="002461A7" w:rsidRPr="00D67DE8">
        <w:rPr>
          <w:rFonts w:hAnsi="ＭＳ ゴシック" w:hint="eastAsia"/>
          <w:color w:val="000000" w:themeColor="text1"/>
        </w:rPr>
        <w:t>る。その上で、</w:t>
      </w:r>
      <w:r w:rsidRPr="00D67DE8">
        <w:rPr>
          <w:rFonts w:hAnsi="ＭＳ ゴシック" w:hint="eastAsia"/>
          <w:color w:val="000000" w:themeColor="text1"/>
        </w:rPr>
        <w:t>生活介護</w:t>
      </w:r>
      <w:r w:rsidR="007C6637" w:rsidRPr="00D67DE8">
        <w:rPr>
          <w:rFonts w:hAnsi="ＭＳ ゴシック" w:hint="eastAsia"/>
          <w:color w:val="000000" w:themeColor="text1"/>
        </w:rPr>
        <w:t>における送迎については、</w:t>
      </w:r>
      <w:r w:rsidRPr="00D67DE8">
        <w:rPr>
          <w:rFonts w:hAnsi="ＭＳ ゴシック" w:hint="eastAsia"/>
          <w:color w:val="000000" w:themeColor="text1"/>
        </w:rPr>
        <w:t>一定の条件を満たす場合</w:t>
      </w:r>
      <w:r w:rsidR="002A4226" w:rsidRPr="00D67DE8">
        <w:rPr>
          <w:rFonts w:hAnsi="ＭＳ ゴシック" w:hint="eastAsia"/>
          <w:color w:val="000000" w:themeColor="text1"/>
        </w:rPr>
        <w:t>（重度者</w:t>
      </w:r>
      <w:r w:rsidR="00430A71" w:rsidRPr="00D67DE8">
        <w:rPr>
          <w:rFonts w:hAnsi="ＭＳ ゴシック" w:hint="eastAsia"/>
          <w:color w:val="000000" w:themeColor="text1"/>
        </w:rPr>
        <w:t>等</w:t>
      </w:r>
      <w:r w:rsidR="002A4226" w:rsidRPr="00D67DE8">
        <w:rPr>
          <w:rFonts w:hAnsi="ＭＳ ゴシック" w:hint="eastAsia"/>
          <w:color w:val="000000" w:themeColor="text1"/>
        </w:rPr>
        <w:t>を送迎した場合）</w:t>
      </w:r>
      <w:r w:rsidRPr="00D67DE8">
        <w:rPr>
          <w:rFonts w:hAnsi="ＭＳ ゴシック" w:hint="eastAsia"/>
          <w:color w:val="000000" w:themeColor="text1"/>
        </w:rPr>
        <w:t>、更に評価する。</w:t>
      </w:r>
      <w:r w:rsidR="008178FF" w:rsidRPr="00D67DE8">
        <w:rPr>
          <w:rFonts w:hAnsi="ＭＳ ゴシック" w:hint="eastAsia"/>
          <w:color w:val="000000" w:themeColor="text1"/>
        </w:rPr>
        <w:t>なお、</w:t>
      </w:r>
      <w:r w:rsidRPr="00D67DE8">
        <w:rPr>
          <w:rFonts w:hAnsi="ＭＳ ゴシック" w:hint="eastAsia"/>
          <w:color w:val="000000" w:themeColor="text1"/>
        </w:rPr>
        <w:t>短期入所については、整備促進、運営強化を図る観点から見直しは行わない。</w:t>
      </w:r>
    </w:p>
    <w:p w14:paraId="0722A278" w14:textId="77777777" w:rsidR="00053B5A" w:rsidRPr="00D67DE8" w:rsidRDefault="00C34CE0" w:rsidP="00100225">
      <w:pPr>
        <w:autoSpaceDE w:val="0"/>
        <w:autoSpaceDN w:val="0"/>
        <w:adjustRightInd w:val="0"/>
        <w:snapToGrid w:val="0"/>
        <w:ind w:leftChars="200" w:left="803" w:hangingChars="100" w:hanging="268"/>
        <w:rPr>
          <w:rFonts w:hAnsi="ＭＳ ゴシック"/>
          <w:color w:val="000000" w:themeColor="text1"/>
        </w:rPr>
      </w:pPr>
      <w:r w:rsidRPr="00D67DE8">
        <w:rPr>
          <w:rFonts w:hAnsi="ＭＳ ゴシック" w:hint="eastAsia"/>
          <w:color w:val="000000" w:themeColor="text1"/>
        </w:rPr>
        <w:t>○　就労継続支援Ａ型に</w:t>
      </w:r>
      <w:r w:rsidR="00FC4B0B" w:rsidRPr="00D67DE8">
        <w:rPr>
          <w:rFonts w:hAnsi="ＭＳ ゴシック" w:hint="eastAsia"/>
          <w:color w:val="000000" w:themeColor="text1"/>
        </w:rPr>
        <w:t>おける送迎に</w:t>
      </w:r>
      <w:r w:rsidRPr="00D67DE8">
        <w:rPr>
          <w:rFonts w:hAnsi="ＭＳ ゴシック" w:hint="eastAsia"/>
          <w:color w:val="000000" w:themeColor="text1"/>
        </w:rPr>
        <w:t>ついては、雇用契約を締結していることや利用者の知識や能力向上のために必要な訓練を行うと</w:t>
      </w:r>
      <w:r w:rsidR="00FC4B0B" w:rsidRPr="00D67DE8">
        <w:rPr>
          <w:rFonts w:hAnsi="ＭＳ ゴシック" w:hint="eastAsia"/>
          <w:color w:val="000000" w:themeColor="text1"/>
        </w:rPr>
        <w:t>いう観点から、事業所へは利用者が自ら通うことを基本としていることを</w:t>
      </w:r>
      <w:r w:rsidR="00A2264C" w:rsidRPr="00D67DE8">
        <w:rPr>
          <w:rFonts w:hAnsi="ＭＳ ゴシック" w:hint="eastAsia"/>
          <w:color w:val="000000" w:themeColor="text1"/>
        </w:rPr>
        <w:t>改めて</w:t>
      </w:r>
      <w:r w:rsidR="005803CA" w:rsidRPr="00D67DE8">
        <w:rPr>
          <w:rFonts w:hAnsi="ＭＳ ゴシック" w:hint="eastAsia"/>
          <w:color w:val="000000" w:themeColor="text1"/>
        </w:rPr>
        <w:t>徹底</w:t>
      </w:r>
      <w:r w:rsidR="00FC4B0B" w:rsidRPr="00D67DE8">
        <w:rPr>
          <w:rFonts w:hAnsi="ＭＳ ゴシック" w:hint="eastAsia"/>
          <w:color w:val="000000" w:themeColor="text1"/>
        </w:rPr>
        <w:t>する。</w:t>
      </w:r>
    </w:p>
    <w:p w14:paraId="56BF7DC1" w14:textId="77777777" w:rsidR="00C34CE0" w:rsidRPr="00D67DE8" w:rsidRDefault="00C34CE0" w:rsidP="00053B5A">
      <w:pPr>
        <w:autoSpaceDE w:val="0"/>
        <w:autoSpaceDN w:val="0"/>
        <w:adjustRightInd w:val="0"/>
        <w:snapToGrid w:val="0"/>
        <w:ind w:leftChars="200" w:left="803" w:hangingChars="100" w:hanging="268"/>
        <w:rPr>
          <w:rFonts w:hAnsi="ＭＳ ゴシック"/>
          <w:color w:val="000000" w:themeColor="text1"/>
        </w:rPr>
      </w:pPr>
      <w:r w:rsidRPr="00D67DE8">
        <w:rPr>
          <w:rFonts w:hAnsi="ＭＳ ゴシック" w:hint="eastAsia"/>
          <w:color w:val="000000" w:themeColor="text1"/>
        </w:rPr>
        <w:t>○　また、放課後等デイサービスに</w:t>
      </w:r>
      <w:r w:rsidR="00FC4B0B" w:rsidRPr="00D67DE8">
        <w:rPr>
          <w:rFonts w:hAnsi="ＭＳ ゴシック" w:hint="eastAsia"/>
          <w:color w:val="000000" w:themeColor="text1"/>
        </w:rPr>
        <w:t>おける</w:t>
      </w:r>
      <w:r w:rsidR="009B7405" w:rsidRPr="00D67DE8">
        <w:rPr>
          <w:rFonts w:hAnsi="ＭＳ ゴシック" w:hint="eastAsia"/>
          <w:color w:val="000000" w:themeColor="text1"/>
        </w:rPr>
        <w:t>送迎</w:t>
      </w:r>
      <w:r w:rsidR="00B46489" w:rsidRPr="00D67DE8">
        <w:rPr>
          <w:rFonts w:hAnsi="ＭＳ ゴシック" w:hint="eastAsia"/>
          <w:color w:val="000000" w:themeColor="text1"/>
        </w:rPr>
        <w:t>に</w:t>
      </w:r>
      <w:r w:rsidRPr="00D67DE8">
        <w:rPr>
          <w:rFonts w:hAnsi="ＭＳ ゴシック" w:hint="eastAsia"/>
          <w:color w:val="000000" w:themeColor="text1"/>
        </w:rPr>
        <w:t>ついては、障害児の自立能力の獲得を妨げないように配慮する</w:t>
      </w:r>
      <w:r w:rsidR="009B7405" w:rsidRPr="00D67DE8">
        <w:rPr>
          <w:rFonts w:hAnsi="ＭＳ ゴシック" w:hint="eastAsia"/>
          <w:color w:val="000000" w:themeColor="text1"/>
        </w:rPr>
        <w:t>よう、通知に明記する</w:t>
      </w:r>
      <w:r w:rsidRPr="00D67DE8">
        <w:rPr>
          <w:rFonts w:hAnsi="ＭＳ ゴシック" w:hint="eastAsia"/>
          <w:color w:val="000000" w:themeColor="text1"/>
        </w:rPr>
        <w:t>。</w:t>
      </w:r>
    </w:p>
    <w:p w14:paraId="0B483CBE" w14:textId="77777777" w:rsidR="00C568AE" w:rsidRPr="00D67DE8" w:rsidRDefault="00F16B38" w:rsidP="00053B5A">
      <w:pPr>
        <w:tabs>
          <w:tab w:val="center" w:pos="993"/>
        </w:tabs>
        <w:autoSpaceDE w:val="0"/>
        <w:autoSpaceDN w:val="0"/>
        <w:adjustRightInd w:val="0"/>
        <w:snapToGrid w:val="0"/>
        <w:spacing w:afterLines="50" w:after="191"/>
        <w:ind w:leftChars="200" w:left="803" w:hangingChars="100" w:hanging="268"/>
        <w:rPr>
          <w:rFonts w:hAnsi="ＭＳ ゴシック"/>
          <w:color w:val="000000" w:themeColor="text1"/>
        </w:rPr>
      </w:pPr>
      <w:r w:rsidRPr="00D67DE8">
        <w:rPr>
          <w:rFonts w:hAnsi="ＭＳ ゴシック" w:hint="eastAsia"/>
          <w:color w:val="000000" w:themeColor="text1"/>
        </w:rPr>
        <w:t xml:space="preserve">○　同一敷地内の送迎については、「同一敷地内」という立地上の観点を踏まえ、一定の適正化を図る。　</w:t>
      </w:r>
    </w:p>
    <w:tbl>
      <w:tblPr>
        <w:tblW w:w="0" w:type="auto"/>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38"/>
      </w:tblGrid>
      <w:tr w:rsidR="00F16B38" w:rsidRPr="00D67DE8" w14:paraId="524FA271" w14:textId="77777777" w:rsidTr="00F16B38">
        <w:trPr>
          <w:trHeight w:val="415"/>
        </w:trPr>
        <w:tc>
          <w:tcPr>
            <w:tcW w:w="9238" w:type="dxa"/>
          </w:tcPr>
          <w:p w14:paraId="6D4F0084" w14:textId="77777777" w:rsidR="00F16B38" w:rsidRPr="00D67DE8" w:rsidRDefault="003B2287" w:rsidP="00C60EB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00F16B38" w:rsidRPr="00D67DE8">
              <w:rPr>
                <w:rFonts w:hAnsi="ＭＳ ゴシック" w:hint="eastAsia"/>
                <w:color w:val="000000" w:themeColor="text1"/>
              </w:rPr>
              <w:t>送迎加算の</w:t>
            </w:r>
            <w:r w:rsidR="005E4157" w:rsidRPr="00D67DE8">
              <w:rPr>
                <w:rFonts w:hAnsi="ＭＳ ゴシック" w:hint="eastAsia"/>
                <w:color w:val="000000" w:themeColor="text1"/>
              </w:rPr>
              <w:t>見直し</w:t>
            </w:r>
            <w:r w:rsidRPr="00D67DE8">
              <w:rPr>
                <w:rFonts w:hAnsi="ＭＳ ゴシック" w:hint="eastAsia"/>
                <w:color w:val="000000" w:themeColor="text1"/>
              </w:rPr>
              <w:t>≫</w:t>
            </w:r>
          </w:p>
          <w:p w14:paraId="0AD3AA56" w14:textId="77777777" w:rsidR="00F16B38" w:rsidRPr="00D67DE8" w:rsidRDefault="00F16B38" w:rsidP="00F16B38">
            <w:pPr>
              <w:autoSpaceDE w:val="0"/>
              <w:autoSpaceDN w:val="0"/>
              <w:adjustRightInd w:val="0"/>
              <w:snapToGrid w:val="0"/>
              <w:spacing w:line="400" w:lineRule="exact"/>
              <w:ind w:leftChars="74" w:left="1472" w:hangingChars="476" w:hanging="1274"/>
              <w:rPr>
                <w:rFonts w:hAnsi="ＭＳ ゴシック"/>
                <w:color w:val="000000" w:themeColor="text1"/>
              </w:rPr>
            </w:pPr>
            <w:r w:rsidRPr="00D67DE8">
              <w:rPr>
                <w:rFonts w:hAnsi="ＭＳ ゴシック" w:hint="eastAsia"/>
                <w:color w:val="000000" w:themeColor="text1"/>
              </w:rPr>
              <w:t>［現　　行］</w:t>
            </w:r>
            <w:r w:rsidR="003B2287" w:rsidRPr="00D67DE8">
              <w:rPr>
                <w:rFonts w:hAnsi="ＭＳ ゴシック" w:hint="eastAsia"/>
                <w:color w:val="000000" w:themeColor="text1"/>
                <w:sz w:val="21"/>
              </w:rPr>
              <w:t>※</w:t>
            </w:r>
            <w:r w:rsidR="003B2287" w:rsidRPr="00D67DE8">
              <w:rPr>
                <w:rFonts w:hAnsi="ＭＳ ゴシック" w:hint="eastAsia"/>
                <w:color w:val="000000" w:themeColor="text1"/>
              </w:rPr>
              <w:t xml:space="preserve"> </w:t>
            </w:r>
            <w:r w:rsidRPr="00D67DE8">
              <w:rPr>
                <w:rFonts w:hAnsi="ＭＳ ゴシック" w:hint="eastAsia"/>
                <w:color w:val="000000" w:themeColor="text1"/>
                <w:sz w:val="21"/>
              </w:rPr>
              <w:t>生活介護</w:t>
            </w:r>
            <w:r w:rsidR="003B2287" w:rsidRPr="00D67DE8">
              <w:rPr>
                <w:rFonts w:hAnsi="ＭＳ ゴシック" w:hint="eastAsia"/>
                <w:color w:val="000000" w:themeColor="text1"/>
                <w:sz w:val="21"/>
              </w:rPr>
              <w:t>、自立訓練、就労移行支援、就労継続支援</w:t>
            </w:r>
            <w:r w:rsidRPr="00D67DE8">
              <w:rPr>
                <w:rFonts w:hAnsi="ＭＳ ゴシック" w:hint="eastAsia"/>
                <w:color w:val="000000" w:themeColor="text1"/>
                <w:sz w:val="21"/>
              </w:rPr>
              <w:t xml:space="preserve">　</w:t>
            </w:r>
            <w:r w:rsidRPr="00D67DE8">
              <w:rPr>
                <w:rFonts w:hAnsi="ＭＳ ゴシック" w:hint="eastAsia"/>
                <w:color w:val="000000" w:themeColor="text1"/>
              </w:rPr>
              <w:t xml:space="preserve">　　　</w:t>
            </w:r>
          </w:p>
          <w:p w14:paraId="753A6BBF" w14:textId="77777777" w:rsidR="00F16B38" w:rsidRPr="00D67DE8" w:rsidRDefault="00F16B38" w:rsidP="00C60EB3">
            <w:pPr>
              <w:autoSpaceDE w:val="0"/>
              <w:autoSpaceDN w:val="0"/>
              <w:adjustRightInd w:val="0"/>
              <w:snapToGrid w:val="0"/>
              <w:spacing w:afterLines="50" w:after="191" w:line="400" w:lineRule="exact"/>
              <w:rPr>
                <w:rFonts w:hAnsi="ＭＳ ゴシック"/>
                <w:color w:val="000000" w:themeColor="text1"/>
              </w:rPr>
            </w:pPr>
            <w:r w:rsidRPr="00D67DE8">
              <w:rPr>
                <w:rFonts w:hAnsi="ＭＳ ゴシック" w:hint="eastAsia"/>
                <w:color w:val="000000" w:themeColor="text1"/>
              </w:rPr>
              <w:t xml:space="preserve">　　</w:t>
            </w:r>
            <w:r w:rsidR="003B2287" w:rsidRPr="00D67DE8">
              <w:rPr>
                <w:rFonts w:hAnsi="ＭＳ ゴシック" w:hint="eastAsia"/>
                <w:color w:val="000000" w:themeColor="text1"/>
              </w:rPr>
              <w:t xml:space="preserve"> </w:t>
            </w:r>
            <w:r w:rsidR="0043076C" w:rsidRPr="00D67DE8">
              <w:rPr>
                <w:rFonts w:hAnsi="ＭＳ ゴシック" w:hint="eastAsia"/>
                <w:color w:val="000000" w:themeColor="text1"/>
              </w:rPr>
              <w:t>イ</w:t>
            </w:r>
            <w:r w:rsidR="003B2287" w:rsidRPr="00D67DE8">
              <w:rPr>
                <w:rFonts w:hAnsi="ＭＳ ゴシック" w:hint="eastAsia"/>
                <w:color w:val="000000" w:themeColor="text1"/>
              </w:rPr>
              <w:t xml:space="preserve">　</w:t>
            </w:r>
            <w:r w:rsidRPr="00D67DE8">
              <w:rPr>
                <w:rFonts w:hAnsi="ＭＳ ゴシック" w:hint="eastAsia"/>
                <w:color w:val="000000" w:themeColor="text1"/>
              </w:rPr>
              <w:t>送迎加</w:t>
            </w:r>
            <w:r w:rsidR="00053B5A" w:rsidRPr="00D67DE8">
              <w:rPr>
                <w:rFonts w:hAnsi="ＭＳ ゴシック" w:hint="eastAsia"/>
                <w:color w:val="000000" w:themeColor="text1"/>
              </w:rPr>
              <w:t xml:space="preserve">算（Ⅰ）　　</w:t>
            </w:r>
            <w:r w:rsidRPr="00D67DE8">
              <w:rPr>
                <w:rFonts w:hAnsi="ＭＳ ゴシック" w:hint="eastAsia"/>
                <w:color w:val="000000" w:themeColor="text1"/>
                <w:u w:val="single"/>
              </w:rPr>
              <w:t>27単位／回</w:t>
            </w:r>
          </w:p>
          <w:p w14:paraId="5D447BAA" w14:textId="77777777" w:rsidR="009B1CAF" w:rsidRPr="00D67DE8" w:rsidRDefault="00773300" w:rsidP="00C60EB3">
            <w:pPr>
              <w:autoSpaceDE w:val="0"/>
              <w:autoSpaceDN w:val="0"/>
              <w:adjustRightInd w:val="0"/>
              <w:snapToGrid w:val="0"/>
              <w:spacing w:afterLines="30" w:after="114" w:line="400" w:lineRule="exact"/>
              <w:ind w:leftChars="354" w:left="1216" w:hangingChars="100" w:hanging="268"/>
              <w:rPr>
                <w:rFonts w:hAnsi="ＭＳ ゴシック"/>
                <w:color w:val="000000" w:themeColor="text1"/>
              </w:rPr>
            </w:pPr>
            <w:r w:rsidRPr="00D67DE8">
              <w:rPr>
                <w:rFonts w:hAnsi="ＭＳ ゴシック" w:hint="eastAsia"/>
                <w:color w:val="000000" w:themeColor="text1"/>
              </w:rPr>
              <w:t xml:space="preserve">※　</w:t>
            </w:r>
            <w:r w:rsidR="00F16B38" w:rsidRPr="00D67DE8">
              <w:rPr>
                <w:rFonts w:hAnsi="ＭＳ ゴシック" w:hint="eastAsia"/>
                <w:color w:val="000000" w:themeColor="text1"/>
              </w:rPr>
              <w:t>１回の送迎につき平均10人以上が利用し、かつ、週３回以上の送迎を実施している場合に算定。なお、利用定員が20人未満の事業所にあっては、平均的に定員の</w:t>
            </w:r>
            <w:r w:rsidR="002A4226" w:rsidRPr="00D67DE8">
              <w:rPr>
                <w:rFonts w:hAnsi="ＭＳ ゴシック" w:hint="eastAsia"/>
                <w:color w:val="000000" w:themeColor="text1"/>
              </w:rPr>
              <w:t>100分の50</w:t>
            </w:r>
            <w:r w:rsidR="00F16B38" w:rsidRPr="00D67DE8">
              <w:rPr>
                <w:rFonts w:hAnsi="ＭＳ ゴシック" w:hint="eastAsia"/>
                <w:color w:val="000000" w:themeColor="text1"/>
              </w:rPr>
              <w:t>以上が利用している場合に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F16B38" w:rsidRPr="00D67DE8">
              <w:rPr>
                <w:rFonts w:hAnsi="ＭＳ ゴシック" w:hint="eastAsia"/>
                <w:color w:val="000000" w:themeColor="text1"/>
              </w:rPr>
              <w:t>。</w:t>
            </w:r>
          </w:p>
          <w:p w14:paraId="27491D93" w14:textId="77777777" w:rsidR="00F16B38" w:rsidRPr="00D67DE8" w:rsidRDefault="0043076C" w:rsidP="00C60EB3">
            <w:pPr>
              <w:autoSpaceDE w:val="0"/>
              <w:autoSpaceDN w:val="0"/>
              <w:adjustRightInd w:val="0"/>
              <w:snapToGrid w:val="0"/>
              <w:spacing w:afterLines="50" w:after="191" w:line="400" w:lineRule="exact"/>
              <w:ind w:firstLineChars="233" w:firstLine="624"/>
              <w:rPr>
                <w:rFonts w:hAnsi="ＭＳ ゴシック"/>
                <w:color w:val="000000" w:themeColor="text1"/>
              </w:rPr>
            </w:pPr>
            <w:r w:rsidRPr="00D67DE8">
              <w:rPr>
                <w:rFonts w:hAnsi="ＭＳ ゴシック" w:hint="eastAsia"/>
                <w:color w:val="000000" w:themeColor="text1"/>
              </w:rPr>
              <w:t>ロ</w:t>
            </w:r>
            <w:r w:rsidR="003B2287" w:rsidRPr="00D67DE8">
              <w:rPr>
                <w:rFonts w:hAnsi="ＭＳ ゴシック" w:hint="eastAsia"/>
                <w:color w:val="000000" w:themeColor="text1"/>
              </w:rPr>
              <w:t xml:space="preserve">　</w:t>
            </w:r>
            <w:r w:rsidR="00053B5A" w:rsidRPr="00D67DE8">
              <w:rPr>
                <w:rFonts w:hAnsi="ＭＳ ゴシック" w:hint="eastAsia"/>
                <w:color w:val="000000" w:themeColor="text1"/>
              </w:rPr>
              <w:t xml:space="preserve">送迎加算（Ⅱ）　　</w:t>
            </w:r>
            <w:r w:rsidR="00F16B38" w:rsidRPr="00D67DE8">
              <w:rPr>
                <w:rFonts w:hAnsi="ＭＳ ゴシック" w:hint="eastAsia"/>
                <w:color w:val="000000" w:themeColor="text1"/>
                <w:u w:val="single"/>
              </w:rPr>
              <w:t>13単位／回</w:t>
            </w:r>
          </w:p>
          <w:p w14:paraId="3B004AB2" w14:textId="77777777" w:rsidR="00F16B38" w:rsidRPr="00D67DE8" w:rsidRDefault="0043076C" w:rsidP="00053B5A">
            <w:pPr>
              <w:autoSpaceDE w:val="0"/>
              <w:autoSpaceDN w:val="0"/>
              <w:adjustRightInd w:val="0"/>
              <w:snapToGrid w:val="0"/>
              <w:spacing w:line="400" w:lineRule="exact"/>
              <w:ind w:leftChars="354" w:left="1216" w:hangingChars="100" w:hanging="268"/>
              <w:rPr>
                <w:rFonts w:hAnsi="ＭＳ ゴシック"/>
                <w:color w:val="000000" w:themeColor="text1"/>
              </w:rPr>
            </w:pPr>
            <w:r w:rsidRPr="00D67DE8">
              <w:rPr>
                <w:rFonts w:hAnsi="ＭＳ ゴシック" w:hint="eastAsia"/>
                <w:color w:val="000000" w:themeColor="text1"/>
              </w:rPr>
              <w:t>※</w:t>
            </w:r>
            <w:r w:rsidR="003B2287" w:rsidRPr="00D67DE8">
              <w:rPr>
                <w:rFonts w:hAnsi="ＭＳ ゴシック" w:hint="eastAsia"/>
                <w:color w:val="000000" w:themeColor="text1"/>
              </w:rPr>
              <w:t xml:space="preserve">　</w:t>
            </w:r>
            <w:r w:rsidR="00F16B38" w:rsidRPr="00D67DE8">
              <w:rPr>
                <w:rFonts w:hAnsi="ＭＳ ゴシック" w:hint="eastAsia"/>
                <w:color w:val="000000" w:themeColor="text1"/>
              </w:rPr>
              <w:t>１回の送迎につき平均10人以上が利用している（利用定員が20人未満の事業所にあっては、平均的に定員の</w:t>
            </w:r>
            <w:r w:rsidR="002A4226" w:rsidRPr="00D67DE8">
              <w:rPr>
                <w:rFonts w:hAnsi="ＭＳ ゴシック" w:hint="eastAsia"/>
                <w:color w:val="000000" w:themeColor="text1"/>
              </w:rPr>
              <w:t>100分の50</w:t>
            </w:r>
            <w:r w:rsidR="00F16B38" w:rsidRPr="00D67DE8">
              <w:rPr>
                <w:rFonts w:hAnsi="ＭＳ ゴシック" w:hint="eastAsia"/>
                <w:color w:val="000000" w:themeColor="text1"/>
              </w:rPr>
              <w:t>以上が利用していること）又は週３回以上の送迎を実施している場合に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F16B38" w:rsidRPr="00D67DE8">
              <w:rPr>
                <w:rFonts w:hAnsi="ＭＳ ゴシック" w:hint="eastAsia"/>
                <w:color w:val="000000" w:themeColor="text1"/>
              </w:rPr>
              <w:t>。</w:t>
            </w:r>
          </w:p>
          <w:p w14:paraId="153E74A5" w14:textId="19433CB7" w:rsidR="00F16B38" w:rsidRPr="00D67DE8" w:rsidRDefault="0043076C" w:rsidP="0043076C">
            <w:pPr>
              <w:tabs>
                <w:tab w:val="left" w:pos="1111"/>
              </w:tabs>
              <w:autoSpaceDE w:val="0"/>
              <w:autoSpaceDN w:val="0"/>
              <w:adjustRightInd w:val="0"/>
              <w:snapToGrid w:val="0"/>
              <w:spacing w:line="400" w:lineRule="exact"/>
              <w:ind w:leftChars="375" w:left="1226" w:hangingChars="83" w:hanging="222"/>
              <w:rPr>
                <w:rFonts w:hAnsi="ＭＳ ゴシック"/>
                <w:color w:val="000000" w:themeColor="text1"/>
              </w:rPr>
            </w:pPr>
            <w:r w:rsidRPr="00D67DE8">
              <w:rPr>
                <w:rFonts w:hAnsi="ＭＳ ゴシック" w:hint="eastAsia"/>
                <w:color w:val="000000" w:themeColor="text1"/>
              </w:rPr>
              <w:t>※</w:t>
            </w:r>
            <w:r w:rsidR="009B1CAF" w:rsidRPr="00D67DE8">
              <w:rPr>
                <w:rFonts w:hAnsi="ＭＳ ゴシック" w:hint="eastAsia"/>
                <w:color w:val="000000" w:themeColor="text1"/>
              </w:rPr>
              <w:t xml:space="preserve">　</w:t>
            </w:r>
            <w:r w:rsidR="00F16B38" w:rsidRPr="00D67DE8">
              <w:rPr>
                <w:rFonts w:hAnsi="ＭＳ ゴシック" w:hint="eastAsia"/>
                <w:color w:val="000000" w:themeColor="text1"/>
              </w:rPr>
              <w:t>障害支援区分５若しくは障害支援区分６又はこれに準ずる者（一定以上の行動障害を有する者又はたんの吸引等を必要とする者）が</w:t>
            </w:r>
            <w:r w:rsidR="002A4226" w:rsidRPr="00D67DE8">
              <w:rPr>
                <w:rFonts w:hAnsi="ＭＳ ゴシック" w:hint="eastAsia"/>
                <w:color w:val="000000" w:themeColor="text1"/>
              </w:rPr>
              <w:t>100分の60</w:t>
            </w:r>
            <w:r w:rsidR="004C178B" w:rsidRPr="00D67DE8">
              <w:rPr>
                <w:rFonts w:hAnsi="ＭＳ ゴシック" w:hint="eastAsia"/>
                <w:color w:val="000000" w:themeColor="text1"/>
              </w:rPr>
              <w:t>以上いる場合は、更に</w:t>
            </w:r>
            <w:r w:rsidR="00F16B38" w:rsidRPr="00D67DE8">
              <w:rPr>
                <w:rFonts w:hAnsi="ＭＳ ゴシック"/>
                <w:color w:val="000000" w:themeColor="text1"/>
                <w:u w:val="single"/>
              </w:rPr>
              <w:t>14</w:t>
            </w:r>
            <w:r w:rsidRPr="00D67DE8">
              <w:rPr>
                <w:rFonts w:hAnsi="ＭＳ ゴシック" w:hint="eastAsia"/>
                <w:color w:val="000000" w:themeColor="text1"/>
                <w:u w:val="single"/>
              </w:rPr>
              <w:t>単位／回</w:t>
            </w:r>
            <w:r w:rsidRPr="00D67DE8">
              <w:rPr>
                <w:rFonts w:hAnsi="ＭＳ ゴシック" w:hint="eastAsia"/>
                <w:color w:val="000000" w:themeColor="text1"/>
              </w:rPr>
              <w:t>を</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Pr="00D67DE8">
              <w:rPr>
                <w:rFonts w:hAnsi="ＭＳ ゴシック" w:hint="eastAsia"/>
                <w:color w:val="000000" w:themeColor="text1"/>
              </w:rPr>
              <w:t>（</w:t>
            </w:r>
            <w:r w:rsidR="00F16B38" w:rsidRPr="00D67DE8">
              <w:rPr>
                <w:rFonts w:hAnsi="ＭＳ ゴシック" w:hint="eastAsia"/>
                <w:color w:val="000000" w:themeColor="text1"/>
              </w:rPr>
              <w:t>生活介護のみ</w:t>
            </w:r>
            <w:r w:rsidRPr="00D67DE8">
              <w:rPr>
                <w:rFonts w:hAnsi="ＭＳ ゴシック" w:hint="eastAsia"/>
                <w:color w:val="000000" w:themeColor="text1"/>
              </w:rPr>
              <w:t>）</w:t>
            </w:r>
            <w:r w:rsidR="000423D3" w:rsidRPr="00D67DE8">
              <w:rPr>
                <w:rFonts w:hAnsi="ＭＳ ゴシック" w:hint="eastAsia"/>
                <w:color w:val="000000" w:themeColor="text1"/>
              </w:rPr>
              <w:t>。</w:t>
            </w:r>
          </w:p>
          <w:p w14:paraId="180D9996" w14:textId="77777777" w:rsidR="00F16B38" w:rsidRDefault="00F16B38" w:rsidP="00F16B38">
            <w:pPr>
              <w:autoSpaceDE w:val="0"/>
              <w:autoSpaceDN w:val="0"/>
              <w:adjustRightInd w:val="0"/>
              <w:snapToGrid w:val="0"/>
              <w:spacing w:line="400" w:lineRule="exact"/>
              <w:ind w:firstLineChars="300" w:firstLine="803"/>
              <w:rPr>
                <w:rFonts w:hAnsi="ＭＳ ゴシック"/>
                <w:color w:val="000000" w:themeColor="text1"/>
              </w:rPr>
            </w:pPr>
          </w:p>
          <w:p w14:paraId="3AA7C7BE" w14:textId="77777777" w:rsidR="00C60EB3" w:rsidRPr="00D67DE8" w:rsidRDefault="00C60EB3" w:rsidP="00C60EB3">
            <w:pPr>
              <w:autoSpaceDE w:val="0"/>
              <w:autoSpaceDN w:val="0"/>
              <w:adjustRightInd w:val="0"/>
              <w:snapToGrid w:val="0"/>
              <w:spacing w:line="400" w:lineRule="exact"/>
              <w:rPr>
                <w:rFonts w:hAnsi="ＭＳ ゴシック"/>
                <w:color w:val="000000" w:themeColor="text1"/>
              </w:rPr>
            </w:pPr>
          </w:p>
          <w:p w14:paraId="5CC9D972" w14:textId="77777777" w:rsidR="003B2287" w:rsidRPr="00D67DE8" w:rsidRDefault="00F16B38" w:rsidP="00C60EB3">
            <w:pPr>
              <w:tabs>
                <w:tab w:val="center" w:pos="391"/>
              </w:tabs>
              <w:autoSpaceDE w:val="0"/>
              <w:autoSpaceDN w:val="0"/>
              <w:adjustRightInd w:val="0"/>
              <w:snapToGrid w:val="0"/>
              <w:spacing w:beforeLines="30" w:before="114" w:line="400" w:lineRule="exact"/>
              <w:ind w:firstLineChars="77" w:firstLine="206"/>
              <w:rPr>
                <w:rFonts w:hAnsi="ＭＳ ゴシック"/>
                <w:color w:val="000000" w:themeColor="text1"/>
              </w:rPr>
            </w:pPr>
            <w:r w:rsidRPr="00D67DE8">
              <w:rPr>
                <w:rFonts w:hAnsi="ＭＳ ゴシック" w:hint="eastAsia"/>
                <w:color w:val="000000" w:themeColor="text1"/>
              </w:rPr>
              <w:lastRenderedPageBreak/>
              <w:t>［見直し後］</w:t>
            </w:r>
            <w:r w:rsidR="003B2287" w:rsidRPr="00D67DE8">
              <w:rPr>
                <w:rFonts w:hAnsi="ＭＳ ゴシック" w:hint="eastAsia"/>
                <w:color w:val="000000" w:themeColor="text1"/>
                <w:sz w:val="21"/>
              </w:rPr>
              <w:t>※ 生活介護、自立訓練、就労移行支援、就労継続支援</w:t>
            </w:r>
            <w:r w:rsidRPr="00D67DE8">
              <w:rPr>
                <w:rFonts w:hAnsi="ＭＳ ゴシック" w:hint="eastAsia"/>
                <w:color w:val="000000" w:themeColor="text1"/>
                <w:sz w:val="21"/>
              </w:rPr>
              <w:t xml:space="preserve">　</w:t>
            </w:r>
          </w:p>
          <w:p w14:paraId="46A7CEF8" w14:textId="77777777" w:rsidR="00F16B38" w:rsidRPr="00D67DE8" w:rsidRDefault="0043076C" w:rsidP="003B2287">
            <w:pPr>
              <w:autoSpaceDE w:val="0"/>
              <w:autoSpaceDN w:val="0"/>
              <w:adjustRightInd w:val="0"/>
              <w:snapToGrid w:val="0"/>
              <w:spacing w:line="400" w:lineRule="exact"/>
              <w:ind w:leftChars="250" w:left="803" w:hangingChars="50" w:hanging="134"/>
              <w:rPr>
                <w:rFonts w:hAnsi="ＭＳ ゴシック"/>
                <w:color w:val="000000" w:themeColor="text1"/>
              </w:rPr>
            </w:pPr>
            <w:r w:rsidRPr="00D67DE8">
              <w:rPr>
                <w:rFonts w:hAnsi="ＭＳ ゴシック" w:hint="eastAsia"/>
                <w:color w:val="000000" w:themeColor="text1"/>
              </w:rPr>
              <w:t>イ</w:t>
            </w:r>
            <w:r w:rsidR="003B2287" w:rsidRPr="00D67DE8">
              <w:rPr>
                <w:rFonts w:hAnsi="ＭＳ ゴシック" w:hint="eastAsia"/>
                <w:color w:val="000000" w:themeColor="text1"/>
              </w:rPr>
              <w:t xml:space="preserve">　</w:t>
            </w:r>
            <w:r w:rsidR="00053B5A" w:rsidRPr="00D67DE8">
              <w:rPr>
                <w:rFonts w:hAnsi="ＭＳ ゴシック" w:hint="eastAsia"/>
                <w:color w:val="000000" w:themeColor="text1"/>
              </w:rPr>
              <w:t xml:space="preserve">送迎加算（Ⅰ）　　</w:t>
            </w:r>
            <w:r w:rsidR="00F16B38" w:rsidRPr="00D67DE8">
              <w:rPr>
                <w:rFonts w:hAnsi="ＭＳ ゴシック" w:hint="eastAsia"/>
                <w:color w:val="000000" w:themeColor="text1"/>
                <w:u w:val="single"/>
              </w:rPr>
              <w:t>21単位</w:t>
            </w:r>
            <w:r w:rsidR="00F16B38" w:rsidRPr="00D67DE8">
              <w:rPr>
                <w:rFonts w:hAnsi="ＭＳ ゴシック" w:hint="eastAsia"/>
                <w:color w:val="000000" w:themeColor="text1"/>
              </w:rPr>
              <w:t>／回</w:t>
            </w:r>
          </w:p>
          <w:p w14:paraId="2EBBD0CB" w14:textId="77777777" w:rsidR="00F16B38" w:rsidRPr="00D67DE8" w:rsidRDefault="0043076C" w:rsidP="00C60EB3">
            <w:pPr>
              <w:autoSpaceDE w:val="0"/>
              <w:autoSpaceDN w:val="0"/>
              <w:adjustRightInd w:val="0"/>
              <w:snapToGrid w:val="0"/>
              <w:spacing w:afterLines="30" w:after="114" w:line="400" w:lineRule="exact"/>
              <w:ind w:leftChars="336" w:left="1168" w:hangingChars="100" w:hanging="268"/>
              <w:rPr>
                <w:rFonts w:hAnsi="ＭＳ ゴシック"/>
                <w:color w:val="000000" w:themeColor="text1"/>
              </w:rPr>
            </w:pPr>
            <w:r w:rsidRPr="00D67DE8">
              <w:rPr>
                <w:rFonts w:hAnsi="ＭＳ ゴシック" w:hint="eastAsia"/>
                <w:color w:val="000000" w:themeColor="text1"/>
              </w:rPr>
              <w:t>※</w:t>
            </w:r>
            <w:r w:rsidR="00773300" w:rsidRPr="00D67DE8">
              <w:rPr>
                <w:rFonts w:hAnsi="ＭＳ ゴシック" w:hint="eastAsia"/>
                <w:color w:val="000000" w:themeColor="text1"/>
              </w:rPr>
              <w:t xml:space="preserve">　</w:t>
            </w:r>
            <w:r w:rsidR="00F16B38" w:rsidRPr="00D67DE8">
              <w:rPr>
                <w:rFonts w:hAnsi="ＭＳ ゴシック" w:hint="eastAsia"/>
                <w:color w:val="000000" w:themeColor="text1"/>
              </w:rPr>
              <w:t>１回の送迎につき平均10人以上が利用し、かつ、週３回以上の送迎を実施している場合に</w:t>
            </w:r>
            <w:r w:rsidR="00A54F06" w:rsidRPr="00D67DE8">
              <w:rPr>
                <w:rFonts w:hAnsi="ＭＳ ゴシック" w:hint="eastAsia"/>
                <w:color w:val="000000" w:themeColor="text1"/>
              </w:rPr>
              <w:t>加算</w:t>
            </w:r>
            <w:r w:rsidR="00F16B38" w:rsidRPr="00D67DE8">
              <w:rPr>
                <w:rFonts w:hAnsi="ＭＳ ゴシック" w:hint="eastAsia"/>
                <w:color w:val="000000" w:themeColor="text1"/>
              </w:rPr>
              <w:t>。なお、利用定員が20人未満の事業所にあっては、平均的に定員の</w:t>
            </w:r>
            <w:r w:rsidR="002A4226" w:rsidRPr="00D67DE8">
              <w:rPr>
                <w:rFonts w:hAnsi="ＭＳ ゴシック" w:hint="eastAsia"/>
                <w:color w:val="000000" w:themeColor="text1"/>
              </w:rPr>
              <w:t>100分の50</w:t>
            </w:r>
            <w:r w:rsidR="00F16B38" w:rsidRPr="00D67DE8">
              <w:rPr>
                <w:rFonts w:hAnsi="ＭＳ ゴシック" w:hint="eastAsia"/>
                <w:color w:val="000000" w:themeColor="text1"/>
              </w:rPr>
              <w:t>以上が利用している場合に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F16B38" w:rsidRPr="00D67DE8">
              <w:rPr>
                <w:rFonts w:hAnsi="ＭＳ ゴシック" w:hint="eastAsia"/>
                <w:color w:val="000000" w:themeColor="text1"/>
              </w:rPr>
              <w:t>。</w:t>
            </w:r>
          </w:p>
          <w:p w14:paraId="7645C745" w14:textId="77777777" w:rsidR="00F16B38" w:rsidRPr="00D67DE8" w:rsidRDefault="0043076C" w:rsidP="00F16B38">
            <w:pPr>
              <w:autoSpaceDE w:val="0"/>
              <w:autoSpaceDN w:val="0"/>
              <w:adjustRightInd w:val="0"/>
              <w:snapToGrid w:val="0"/>
              <w:spacing w:line="400" w:lineRule="exact"/>
              <w:ind w:firstLineChars="233" w:firstLine="624"/>
              <w:rPr>
                <w:rFonts w:hAnsi="ＭＳ ゴシック"/>
                <w:color w:val="000000" w:themeColor="text1"/>
              </w:rPr>
            </w:pPr>
            <w:r w:rsidRPr="00D67DE8">
              <w:rPr>
                <w:rFonts w:hAnsi="ＭＳ ゴシック" w:hint="eastAsia"/>
                <w:color w:val="000000" w:themeColor="text1"/>
              </w:rPr>
              <w:t>ロ</w:t>
            </w:r>
            <w:r w:rsidR="00773300" w:rsidRPr="00D67DE8">
              <w:rPr>
                <w:rFonts w:hAnsi="ＭＳ ゴシック" w:hint="eastAsia"/>
                <w:color w:val="000000" w:themeColor="text1"/>
              </w:rPr>
              <w:t xml:space="preserve">　</w:t>
            </w:r>
            <w:r w:rsidR="00F16B38" w:rsidRPr="00D67DE8">
              <w:rPr>
                <w:rFonts w:hAnsi="ＭＳ ゴシック" w:hint="eastAsia"/>
                <w:color w:val="000000" w:themeColor="text1"/>
              </w:rPr>
              <w:t>送迎加算（Ⅱ）</w:t>
            </w:r>
            <w:r w:rsidR="00053B5A" w:rsidRPr="00D67DE8">
              <w:rPr>
                <w:rFonts w:hAnsi="ＭＳ ゴシック" w:hint="eastAsia"/>
                <w:color w:val="000000" w:themeColor="text1"/>
              </w:rPr>
              <w:t xml:space="preserve">　　</w:t>
            </w:r>
            <w:r w:rsidR="00F16B38" w:rsidRPr="00D67DE8">
              <w:rPr>
                <w:rFonts w:hAnsi="ＭＳ ゴシック" w:hint="eastAsia"/>
                <w:color w:val="000000" w:themeColor="text1"/>
                <w:u w:val="single"/>
              </w:rPr>
              <w:t>10単位</w:t>
            </w:r>
            <w:r w:rsidR="00F16B38" w:rsidRPr="00D67DE8">
              <w:rPr>
                <w:rFonts w:hAnsi="ＭＳ ゴシック" w:hint="eastAsia"/>
                <w:color w:val="000000" w:themeColor="text1"/>
              </w:rPr>
              <w:t>／回</w:t>
            </w:r>
          </w:p>
          <w:p w14:paraId="6DFAA5DD" w14:textId="77777777" w:rsidR="00F16B38" w:rsidRPr="00D67DE8" w:rsidRDefault="0043076C" w:rsidP="00053B5A">
            <w:pPr>
              <w:autoSpaceDE w:val="0"/>
              <w:autoSpaceDN w:val="0"/>
              <w:adjustRightInd w:val="0"/>
              <w:snapToGrid w:val="0"/>
              <w:spacing w:line="400" w:lineRule="exact"/>
              <w:ind w:leftChars="328" w:left="1146" w:hangingChars="100" w:hanging="268"/>
              <w:rPr>
                <w:rFonts w:hAnsi="ＭＳ ゴシック"/>
                <w:color w:val="000000" w:themeColor="text1"/>
              </w:rPr>
            </w:pPr>
            <w:r w:rsidRPr="00D67DE8">
              <w:rPr>
                <w:rFonts w:hAnsi="ＭＳ ゴシック" w:hint="eastAsia"/>
                <w:color w:val="000000" w:themeColor="text1"/>
              </w:rPr>
              <w:t>※</w:t>
            </w:r>
            <w:r w:rsidR="00773300" w:rsidRPr="00D67DE8">
              <w:rPr>
                <w:rFonts w:hAnsi="ＭＳ ゴシック" w:hint="eastAsia"/>
                <w:color w:val="000000" w:themeColor="text1"/>
              </w:rPr>
              <w:t xml:space="preserve">　</w:t>
            </w:r>
            <w:r w:rsidR="00F16B38" w:rsidRPr="00D67DE8">
              <w:rPr>
                <w:rFonts w:hAnsi="ＭＳ ゴシック" w:hint="eastAsia"/>
                <w:color w:val="000000" w:themeColor="text1"/>
              </w:rPr>
              <w:t>１回の送迎につき平均10人以上が利用している（利用定員が20人未満の事業所にあっては、平均的に定員の</w:t>
            </w:r>
            <w:r w:rsidR="002A4226" w:rsidRPr="00D67DE8">
              <w:rPr>
                <w:rFonts w:hAnsi="ＭＳ ゴシック" w:hint="eastAsia"/>
                <w:color w:val="000000" w:themeColor="text1"/>
              </w:rPr>
              <w:t>100分の50</w:t>
            </w:r>
            <w:r w:rsidR="00F16B38" w:rsidRPr="00D67DE8">
              <w:rPr>
                <w:rFonts w:hAnsi="ＭＳ ゴシック" w:hint="eastAsia"/>
                <w:color w:val="000000" w:themeColor="text1"/>
              </w:rPr>
              <w:t>以上が利用していること）又は週３回以上の送迎を実施している場合に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F16B38" w:rsidRPr="00D67DE8">
              <w:rPr>
                <w:rFonts w:hAnsi="ＭＳ ゴシック" w:hint="eastAsia"/>
                <w:color w:val="000000" w:themeColor="text1"/>
              </w:rPr>
              <w:t>。</w:t>
            </w:r>
          </w:p>
          <w:p w14:paraId="43B9FC9B" w14:textId="60A6C61C" w:rsidR="00F16B38" w:rsidRPr="00D67DE8" w:rsidRDefault="0043076C" w:rsidP="00053B5A">
            <w:pPr>
              <w:autoSpaceDE w:val="0"/>
              <w:autoSpaceDN w:val="0"/>
              <w:adjustRightInd w:val="0"/>
              <w:snapToGrid w:val="0"/>
              <w:spacing w:line="400" w:lineRule="exact"/>
              <w:ind w:leftChars="339" w:left="1130" w:hangingChars="83" w:hanging="222"/>
              <w:rPr>
                <w:rFonts w:hAnsi="ＭＳ ゴシック"/>
                <w:color w:val="000000" w:themeColor="text1"/>
              </w:rPr>
            </w:pPr>
            <w:r w:rsidRPr="00D67DE8">
              <w:rPr>
                <w:rFonts w:hAnsi="ＭＳ ゴシック" w:hint="eastAsia"/>
                <w:color w:val="000000" w:themeColor="text1"/>
              </w:rPr>
              <w:t>※</w:t>
            </w:r>
            <w:r w:rsidR="00F16B38" w:rsidRPr="00D67DE8">
              <w:rPr>
                <w:rFonts w:hAnsi="ＭＳ ゴシック" w:hint="eastAsia"/>
                <w:color w:val="000000" w:themeColor="text1"/>
              </w:rPr>
              <w:t xml:space="preserve">　障害支援区分５若しくは障害支援区分６又はこれに準ずる者（一定以上の行動障害を有する者又はたんの吸引等を必要とする者）が</w:t>
            </w:r>
            <w:r w:rsidR="002A4226" w:rsidRPr="00D67DE8">
              <w:rPr>
                <w:rFonts w:hAnsi="ＭＳ ゴシック" w:hint="eastAsia"/>
                <w:color w:val="000000" w:themeColor="text1"/>
              </w:rPr>
              <w:t>100分の60</w:t>
            </w:r>
            <w:r w:rsidR="004C178B" w:rsidRPr="00D67DE8">
              <w:rPr>
                <w:rFonts w:hAnsi="ＭＳ ゴシック" w:hint="eastAsia"/>
                <w:color w:val="000000" w:themeColor="text1"/>
              </w:rPr>
              <w:t>以上いる場合は、更に</w:t>
            </w:r>
            <w:r w:rsidR="00F16B38" w:rsidRPr="00D67DE8">
              <w:rPr>
                <w:rFonts w:hAnsi="ＭＳ ゴシック" w:hint="eastAsia"/>
                <w:color w:val="000000" w:themeColor="text1"/>
                <w:u w:val="single"/>
              </w:rPr>
              <w:t>28単位</w:t>
            </w:r>
            <w:r w:rsidRPr="00D67DE8">
              <w:rPr>
                <w:rFonts w:hAnsi="ＭＳ ゴシック" w:hint="eastAsia"/>
                <w:color w:val="000000" w:themeColor="text1"/>
                <w:u w:val="single"/>
              </w:rPr>
              <w:t>／回</w:t>
            </w:r>
            <w:r w:rsidRPr="00D67DE8">
              <w:rPr>
                <w:rFonts w:hAnsi="ＭＳ ゴシック" w:hint="eastAsia"/>
                <w:color w:val="000000" w:themeColor="text1"/>
              </w:rPr>
              <w:t>を</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Pr="00D67DE8">
              <w:rPr>
                <w:rFonts w:hAnsi="ＭＳ ゴシック" w:hint="eastAsia"/>
                <w:color w:val="000000" w:themeColor="text1"/>
              </w:rPr>
              <w:t>（</w:t>
            </w:r>
            <w:r w:rsidR="00F16B38" w:rsidRPr="00D67DE8">
              <w:rPr>
                <w:rFonts w:hAnsi="ＭＳ ゴシック" w:hint="eastAsia"/>
                <w:color w:val="000000" w:themeColor="text1"/>
              </w:rPr>
              <w:t>生活介護のみ</w:t>
            </w:r>
            <w:r w:rsidRPr="00D67DE8">
              <w:rPr>
                <w:rFonts w:hAnsi="ＭＳ ゴシック" w:hint="eastAsia"/>
                <w:color w:val="000000" w:themeColor="text1"/>
              </w:rPr>
              <w:t>）。</w:t>
            </w:r>
          </w:p>
          <w:p w14:paraId="511CA0BF" w14:textId="31ECC52F" w:rsidR="00172786" w:rsidRPr="00D67DE8" w:rsidRDefault="00F16B38" w:rsidP="00B42B2D">
            <w:pPr>
              <w:autoSpaceDE w:val="0"/>
              <w:autoSpaceDN w:val="0"/>
              <w:adjustRightInd w:val="0"/>
              <w:snapToGrid w:val="0"/>
              <w:spacing w:afterLines="50" w:after="191" w:line="400" w:lineRule="exact"/>
              <w:ind w:firstLineChars="74" w:firstLine="198"/>
              <w:rPr>
                <w:rFonts w:hAnsi="ＭＳ ゴシック"/>
                <w:color w:val="000000" w:themeColor="text1"/>
                <w:u w:val="single"/>
              </w:rPr>
            </w:pPr>
            <w:r w:rsidRPr="00D67DE8">
              <w:rPr>
                <w:rFonts w:hAnsi="ＭＳ ゴシック" w:hint="eastAsia"/>
                <w:color w:val="000000" w:themeColor="text1"/>
              </w:rPr>
              <w:t xml:space="preserve">　</w:t>
            </w:r>
            <w:r w:rsidR="00773300" w:rsidRPr="00D67DE8">
              <w:rPr>
                <w:rFonts w:hAnsi="ＭＳ ゴシック" w:hint="eastAsia"/>
                <w:color w:val="000000" w:themeColor="text1"/>
              </w:rPr>
              <w:t xml:space="preserve">   </w:t>
            </w:r>
            <w:r w:rsidR="0043076C" w:rsidRPr="00D67DE8">
              <w:rPr>
                <w:rFonts w:hAnsi="ＭＳ ゴシック" w:hint="eastAsia"/>
                <w:color w:val="000000" w:themeColor="text1"/>
                <w:u w:val="single"/>
              </w:rPr>
              <w:t>※</w:t>
            </w:r>
            <w:r w:rsidRPr="00D67DE8">
              <w:rPr>
                <w:rFonts w:hAnsi="ＭＳ ゴシック" w:hint="eastAsia"/>
                <w:color w:val="000000" w:themeColor="text1"/>
                <w:u w:val="single"/>
              </w:rPr>
              <w:t xml:space="preserve">　同一敷地内の送迎については、</w:t>
            </w:r>
            <w:r w:rsidR="008178FF" w:rsidRPr="00D67DE8">
              <w:rPr>
                <w:rFonts w:hAnsi="ＭＳ ゴシック" w:hint="eastAsia"/>
                <w:color w:val="000000" w:themeColor="text1"/>
                <w:u w:val="single"/>
              </w:rPr>
              <w:t>所定</w:t>
            </w:r>
            <w:r w:rsidRPr="00D67DE8">
              <w:rPr>
                <w:rFonts w:hAnsi="ＭＳ ゴシック" w:hint="eastAsia"/>
                <w:color w:val="000000" w:themeColor="text1"/>
                <w:u w:val="single"/>
              </w:rPr>
              <w:t>単位数の70％を算定</w:t>
            </w:r>
            <w:r w:rsidR="002B7B4A" w:rsidRPr="00D67DE8">
              <w:rPr>
                <w:rFonts w:hAnsi="ＭＳ ゴシック" w:hint="eastAsia"/>
                <w:color w:val="000000" w:themeColor="text1"/>
                <w:u w:val="single"/>
              </w:rPr>
              <w:t>する</w:t>
            </w:r>
            <w:r w:rsidRPr="00D67DE8">
              <w:rPr>
                <w:rFonts w:hAnsi="ＭＳ ゴシック" w:hint="eastAsia"/>
                <w:color w:val="000000" w:themeColor="text1"/>
                <w:u w:val="single"/>
              </w:rPr>
              <w:t>。</w:t>
            </w:r>
          </w:p>
        </w:tc>
      </w:tr>
    </w:tbl>
    <w:p w14:paraId="5417A7D6" w14:textId="77777777" w:rsidR="00D81126" w:rsidRPr="00D67DE8" w:rsidRDefault="00D81126" w:rsidP="00B42B2D">
      <w:pPr>
        <w:autoSpaceDE w:val="0"/>
        <w:autoSpaceDN w:val="0"/>
        <w:adjustRightInd w:val="0"/>
        <w:snapToGrid w:val="0"/>
        <w:rPr>
          <w:rFonts w:hAnsi="ＭＳ ゴシック"/>
          <w:color w:val="000000" w:themeColor="text1"/>
        </w:rPr>
      </w:pPr>
    </w:p>
    <w:p w14:paraId="2A8E8DF7" w14:textId="6BD1FD31" w:rsidR="00D81126" w:rsidRPr="00D67DE8" w:rsidRDefault="001E52EB" w:rsidP="00EA45C8">
      <w:pPr>
        <w:autoSpaceDE w:val="0"/>
        <w:autoSpaceDN w:val="0"/>
        <w:adjustRightInd w:val="0"/>
        <w:snapToGrid w:val="0"/>
        <w:ind w:leftChars="-1" w:left="535" w:hangingChars="200" w:hanging="538"/>
        <w:rPr>
          <w:rFonts w:hAnsi="ＭＳ ゴシック"/>
          <w:b/>
          <w:color w:val="000000" w:themeColor="text1"/>
        </w:rPr>
      </w:pPr>
      <w:r w:rsidRPr="00D67DE8">
        <w:rPr>
          <w:rFonts w:hint="eastAsia"/>
          <w:b/>
          <w:color w:val="000000" w:themeColor="text1"/>
        </w:rPr>
        <w:t>（</w:t>
      </w:r>
      <w:r w:rsidR="00C16F2E">
        <w:rPr>
          <w:rFonts w:hint="eastAsia"/>
          <w:b/>
          <w:color w:val="000000" w:themeColor="text1"/>
        </w:rPr>
        <w:t>５</w:t>
      </w:r>
      <w:r w:rsidRPr="00D67DE8">
        <w:rPr>
          <w:rFonts w:hint="eastAsia"/>
          <w:b/>
          <w:color w:val="000000" w:themeColor="text1"/>
        </w:rPr>
        <w:t>）</w:t>
      </w:r>
      <w:r w:rsidR="00F71691" w:rsidRPr="00D67DE8">
        <w:rPr>
          <w:rFonts w:hint="eastAsia"/>
          <w:b/>
          <w:color w:val="000000" w:themeColor="text1"/>
        </w:rPr>
        <w:t>訓練系</w:t>
      </w:r>
      <w:r w:rsidR="006F0F78">
        <w:rPr>
          <w:rFonts w:hint="eastAsia"/>
          <w:b/>
          <w:color w:val="000000" w:themeColor="text1"/>
        </w:rPr>
        <w:t>、</w:t>
      </w:r>
      <w:r w:rsidR="0083744E" w:rsidRPr="00D67DE8">
        <w:rPr>
          <w:rFonts w:hint="eastAsia"/>
          <w:b/>
          <w:color w:val="000000" w:themeColor="text1"/>
        </w:rPr>
        <w:t>就労系サービスにおける医療観察法対象者等の受</w:t>
      </w:r>
      <w:r w:rsidR="00F71691" w:rsidRPr="00D67DE8">
        <w:rPr>
          <w:rFonts w:hint="eastAsia"/>
          <w:b/>
          <w:color w:val="000000" w:themeColor="text1"/>
        </w:rPr>
        <w:t>入れの促進</w:t>
      </w:r>
    </w:p>
    <w:p w14:paraId="39E912AD" w14:textId="65584114" w:rsidR="00140ECD" w:rsidRPr="00D67DE8" w:rsidRDefault="001E52EB" w:rsidP="00053B5A">
      <w:pPr>
        <w:autoSpaceDE w:val="0"/>
        <w:autoSpaceDN w:val="0"/>
        <w:adjustRightInd w:val="0"/>
        <w:snapToGrid w:val="0"/>
        <w:spacing w:afterLines="50" w:after="191"/>
        <w:ind w:leftChars="9" w:left="849" w:hangingChars="308" w:hanging="825"/>
        <w:rPr>
          <w:color w:val="000000" w:themeColor="text1"/>
        </w:rPr>
      </w:pPr>
      <w:r w:rsidRPr="00D67DE8">
        <w:rPr>
          <w:rFonts w:hint="eastAsia"/>
          <w:color w:val="000000" w:themeColor="text1"/>
        </w:rPr>
        <w:t xml:space="preserve"> </w:t>
      </w:r>
      <w:r w:rsidR="005A1744" w:rsidRPr="00D67DE8">
        <w:rPr>
          <w:rFonts w:hint="eastAsia"/>
          <w:color w:val="000000" w:themeColor="text1"/>
        </w:rPr>
        <w:t xml:space="preserve">　</w:t>
      </w:r>
      <w:r w:rsidR="00E8523D" w:rsidRPr="00D67DE8">
        <w:rPr>
          <w:rFonts w:hint="eastAsia"/>
          <w:color w:val="000000" w:themeColor="text1"/>
        </w:rPr>
        <w:t xml:space="preserve"> ○　</w:t>
      </w:r>
      <w:r w:rsidR="00453FDE" w:rsidRPr="00D67DE8">
        <w:rPr>
          <w:rFonts w:hint="eastAsia"/>
          <w:color w:val="000000" w:themeColor="text1"/>
        </w:rPr>
        <w:t>医療観察法対象者や刑務所出所者等</w:t>
      </w:r>
      <w:r w:rsidR="00E84024" w:rsidRPr="00D67DE8">
        <w:rPr>
          <w:rFonts w:hint="eastAsia"/>
          <w:color w:val="000000" w:themeColor="text1"/>
        </w:rPr>
        <w:t>（以下「医療観察法対象者等」という。）</w:t>
      </w:r>
      <w:r w:rsidRPr="00D67DE8">
        <w:rPr>
          <w:rFonts w:hint="eastAsia"/>
          <w:color w:val="000000" w:themeColor="text1"/>
        </w:rPr>
        <w:t>の社会復帰を促すために</w:t>
      </w:r>
      <w:r w:rsidR="008178FF" w:rsidRPr="00D67DE8">
        <w:rPr>
          <w:rFonts w:hint="eastAsia"/>
          <w:color w:val="000000" w:themeColor="text1"/>
        </w:rPr>
        <w:t>、</w:t>
      </w:r>
      <w:r w:rsidRPr="00D67DE8">
        <w:rPr>
          <w:rFonts w:hint="eastAsia"/>
          <w:color w:val="000000" w:themeColor="text1"/>
        </w:rPr>
        <w:t>訓練系</w:t>
      </w:r>
      <w:r w:rsidR="006F0F78">
        <w:rPr>
          <w:rFonts w:hint="eastAsia"/>
          <w:color w:val="000000" w:themeColor="text1"/>
        </w:rPr>
        <w:t>、</w:t>
      </w:r>
      <w:r w:rsidR="001E6E06" w:rsidRPr="00D67DE8">
        <w:rPr>
          <w:rFonts w:hint="eastAsia"/>
          <w:color w:val="000000" w:themeColor="text1"/>
        </w:rPr>
        <w:t>就労系</w:t>
      </w:r>
      <w:r w:rsidRPr="00D67DE8">
        <w:rPr>
          <w:rFonts w:hint="eastAsia"/>
          <w:color w:val="000000" w:themeColor="text1"/>
        </w:rPr>
        <w:t>サービス（</w:t>
      </w:r>
      <w:r w:rsidR="001E6E06" w:rsidRPr="00D67DE8">
        <w:rPr>
          <w:rFonts w:hint="eastAsia"/>
          <w:color w:val="000000" w:themeColor="text1"/>
        </w:rPr>
        <w:t>自立訓練</w:t>
      </w:r>
      <w:r w:rsidR="001E6E06">
        <w:rPr>
          <w:rFonts w:hint="eastAsia"/>
          <w:color w:val="000000" w:themeColor="text1"/>
        </w:rPr>
        <w:t>、</w:t>
      </w:r>
      <w:r w:rsidRPr="00D67DE8">
        <w:rPr>
          <w:rFonts w:hint="eastAsia"/>
          <w:color w:val="000000" w:themeColor="text1"/>
        </w:rPr>
        <w:t>就労移行支援</w:t>
      </w:r>
      <w:r w:rsidR="001E6E06" w:rsidRPr="00D67DE8">
        <w:rPr>
          <w:rFonts w:hint="eastAsia"/>
          <w:color w:val="000000" w:themeColor="text1"/>
        </w:rPr>
        <w:t>及び</w:t>
      </w:r>
      <w:r w:rsidRPr="00D67DE8">
        <w:rPr>
          <w:rFonts w:hint="eastAsia"/>
          <w:color w:val="000000" w:themeColor="text1"/>
        </w:rPr>
        <w:t>就労継続支援）</w:t>
      </w:r>
      <w:r w:rsidR="000E3DC2" w:rsidRPr="00D67DE8">
        <w:rPr>
          <w:rFonts w:hint="eastAsia"/>
          <w:color w:val="000000" w:themeColor="text1"/>
        </w:rPr>
        <w:t>事業所</w:t>
      </w:r>
      <w:r w:rsidRPr="00D67DE8">
        <w:rPr>
          <w:rFonts w:hint="eastAsia"/>
          <w:color w:val="000000" w:themeColor="text1"/>
        </w:rPr>
        <w:t>について、精神保健福祉士</w:t>
      </w:r>
      <w:r w:rsidR="00E84024" w:rsidRPr="00D67DE8">
        <w:rPr>
          <w:rFonts w:hint="eastAsia"/>
          <w:color w:val="000000" w:themeColor="text1"/>
        </w:rPr>
        <w:t>等</w:t>
      </w:r>
      <w:r w:rsidR="008178FF" w:rsidRPr="00D67DE8">
        <w:rPr>
          <w:rFonts w:hint="eastAsia"/>
          <w:color w:val="000000" w:themeColor="text1"/>
        </w:rPr>
        <w:t>を</w:t>
      </w:r>
      <w:r w:rsidRPr="00D67DE8">
        <w:rPr>
          <w:rFonts w:hint="eastAsia"/>
          <w:color w:val="000000" w:themeColor="text1"/>
        </w:rPr>
        <w:t>配置又は病院等との連携により、精神保健福祉士</w:t>
      </w:r>
      <w:r w:rsidR="00E84024" w:rsidRPr="00D67DE8">
        <w:rPr>
          <w:rFonts w:hint="eastAsia"/>
          <w:color w:val="000000" w:themeColor="text1"/>
        </w:rPr>
        <w:t>等</w:t>
      </w:r>
      <w:r w:rsidRPr="00D67DE8">
        <w:rPr>
          <w:rFonts w:hint="eastAsia"/>
          <w:color w:val="000000" w:themeColor="text1"/>
        </w:rPr>
        <w:t>が事業所を訪問して</w:t>
      </w:r>
      <w:r w:rsidR="00140ECD" w:rsidRPr="00D67DE8">
        <w:rPr>
          <w:rFonts w:hint="eastAsia"/>
          <w:color w:val="000000" w:themeColor="text1"/>
        </w:rPr>
        <w:t>医療観察法対象者</w:t>
      </w:r>
      <w:r w:rsidR="00453FDE" w:rsidRPr="00D67DE8">
        <w:rPr>
          <w:rFonts w:hint="eastAsia"/>
          <w:color w:val="000000" w:themeColor="text1"/>
        </w:rPr>
        <w:t>等</w:t>
      </w:r>
      <w:r w:rsidR="00D81126" w:rsidRPr="00D67DE8">
        <w:rPr>
          <w:rFonts w:hint="eastAsia"/>
          <w:color w:val="000000" w:themeColor="text1"/>
        </w:rPr>
        <w:t>を支援している</w:t>
      </w:r>
      <w:r w:rsidR="00C81201" w:rsidRPr="00D67DE8">
        <w:rPr>
          <w:rFonts w:hint="eastAsia"/>
          <w:color w:val="000000" w:themeColor="text1"/>
        </w:rPr>
        <w:t>こと</w:t>
      </w:r>
      <w:r w:rsidR="00D81126" w:rsidRPr="00D67DE8">
        <w:rPr>
          <w:rFonts w:hint="eastAsia"/>
          <w:color w:val="000000" w:themeColor="text1"/>
        </w:rPr>
        <w:t>を評価する</w:t>
      </w:r>
      <w:r w:rsidR="00452551" w:rsidRPr="00D67DE8">
        <w:rPr>
          <w:rFonts w:hint="eastAsia"/>
          <w:color w:val="000000" w:themeColor="text1"/>
        </w:rPr>
        <w:t>加算を創設する</w:t>
      </w:r>
      <w:r w:rsidR="00D81126" w:rsidRPr="00D67DE8">
        <w:rPr>
          <w:rFonts w:hint="eastAsia"/>
          <w:color w:val="000000" w:themeColor="text1"/>
        </w:rPr>
        <w:t>。</w:t>
      </w:r>
    </w:p>
    <w:tbl>
      <w:tblPr>
        <w:tblStyle w:val="ac"/>
        <w:tblpPr w:leftFromText="142" w:rightFromText="142" w:vertAnchor="text" w:horzAnchor="page" w:tblpX="1625" w:tblpY="140"/>
        <w:tblW w:w="9403" w:type="dxa"/>
        <w:tblLook w:val="04A0" w:firstRow="1" w:lastRow="0" w:firstColumn="1" w:lastColumn="0" w:noHBand="0" w:noVBand="1"/>
      </w:tblPr>
      <w:tblGrid>
        <w:gridCol w:w="9403"/>
      </w:tblGrid>
      <w:tr w:rsidR="00D67DE8" w:rsidRPr="00D67DE8" w14:paraId="2E218D32" w14:textId="77777777" w:rsidTr="00717661">
        <w:tc>
          <w:tcPr>
            <w:tcW w:w="9403" w:type="dxa"/>
            <w:tcBorders>
              <w:top w:val="dashed" w:sz="4" w:space="0" w:color="auto"/>
              <w:left w:val="dashed" w:sz="4" w:space="0" w:color="auto"/>
              <w:bottom w:val="dashed" w:sz="4" w:space="0" w:color="auto"/>
            </w:tcBorders>
          </w:tcPr>
          <w:p w14:paraId="3D7E3770" w14:textId="77777777" w:rsidR="000423D3" w:rsidRPr="00D67DE8" w:rsidRDefault="000423D3" w:rsidP="00C60EB3">
            <w:pPr>
              <w:autoSpaceDE w:val="0"/>
              <w:autoSpaceDN w:val="0"/>
              <w:adjustRightInd w:val="0"/>
              <w:snapToGrid w:val="0"/>
              <w:spacing w:beforeLines="20" w:before="76" w:afterLines="20" w:after="76"/>
              <w:rPr>
                <w:rFonts w:hAnsi="ＭＳ ゴシック"/>
                <w:color w:val="000000" w:themeColor="text1"/>
              </w:rPr>
            </w:pPr>
            <w:r w:rsidRPr="00D67DE8">
              <w:rPr>
                <w:rFonts w:hAnsi="ＭＳ ゴシック" w:hint="eastAsia"/>
                <w:color w:val="000000" w:themeColor="text1"/>
              </w:rPr>
              <w:t>≪</w:t>
            </w:r>
            <w:r w:rsidR="002A4226" w:rsidRPr="00D67DE8">
              <w:rPr>
                <w:rFonts w:hAnsi="ＭＳ ゴシック" w:hint="eastAsia"/>
                <w:color w:val="000000" w:themeColor="text1"/>
                <w:u w:val="single"/>
              </w:rPr>
              <w:t>社会</w:t>
            </w:r>
            <w:r w:rsidR="00F71691" w:rsidRPr="00D67DE8">
              <w:rPr>
                <w:rFonts w:hAnsi="ＭＳ ゴシック" w:hint="eastAsia"/>
                <w:color w:val="000000" w:themeColor="text1"/>
                <w:u w:val="single"/>
              </w:rPr>
              <w:t>生活</w:t>
            </w:r>
            <w:r w:rsidR="002A4226" w:rsidRPr="00D67DE8">
              <w:rPr>
                <w:rFonts w:hAnsi="ＭＳ ゴシック" w:hint="eastAsia"/>
                <w:color w:val="000000" w:themeColor="text1"/>
                <w:u w:val="single"/>
              </w:rPr>
              <w:t>支援</w:t>
            </w:r>
            <w:r w:rsidRPr="00D67DE8">
              <w:rPr>
                <w:rFonts w:hAnsi="ＭＳ ゴシック" w:hint="eastAsia"/>
                <w:color w:val="000000" w:themeColor="text1"/>
                <w:u w:val="single"/>
              </w:rPr>
              <w:t>特別加算</w:t>
            </w:r>
            <w:r w:rsidR="00053B5A" w:rsidRPr="00D67DE8">
              <w:rPr>
                <w:rFonts w:hAnsi="ＭＳ ゴシック" w:hint="eastAsia"/>
                <w:color w:val="000000" w:themeColor="text1"/>
              </w:rPr>
              <w:t xml:space="preserve">【新設】≫　　　</w:t>
            </w:r>
            <w:r w:rsidR="002A4226" w:rsidRPr="00D67DE8">
              <w:rPr>
                <w:rFonts w:hAnsi="ＭＳ ゴシック" w:hint="eastAsia"/>
                <w:color w:val="000000" w:themeColor="text1"/>
              </w:rPr>
              <w:t>480</w:t>
            </w:r>
            <w:r w:rsidRPr="00D67DE8">
              <w:rPr>
                <w:rFonts w:hAnsi="ＭＳ ゴシック" w:hint="eastAsia"/>
                <w:color w:val="000000" w:themeColor="text1"/>
              </w:rPr>
              <w:t>単位</w:t>
            </w:r>
            <w:r w:rsidR="00F71691" w:rsidRPr="00D67DE8">
              <w:rPr>
                <w:rFonts w:hAnsi="ＭＳ ゴシック" w:hint="eastAsia"/>
                <w:color w:val="000000" w:themeColor="text1"/>
              </w:rPr>
              <w:t>／日</w:t>
            </w:r>
          </w:p>
        </w:tc>
      </w:tr>
    </w:tbl>
    <w:p w14:paraId="30137279" w14:textId="77777777" w:rsidR="00C60EB3" w:rsidRDefault="00C60EB3" w:rsidP="00EA45C8">
      <w:pPr>
        <w:autoSpaceDE w:val="0"/>
        <w:autoSpaceDN w:val="0"/>
        <w:adjustRightInd w:val="0"/>
        <w:snapToGrid w:val="0"/>
        <w:ind w:leftChars="-1" w:left="266" w:hangingChars="100" w:hanging="269"/>
        <w:jc w:val="left"/>
        <w:rPr>
          <w:rFonts w:hAnsi="ＭＳ ゴシック"/>
          <w:b/>
          <w:color w:val="000000" w:themeColor="text1"/>
        </w:rPr>
      </w:pPr>
    </w:p>
    <w:p w14:paraId="2248BAB5" w14:textId="405785DD" w:rsidR="00452D0F" w:rsidRPr="00D67DE8" w:rsidRDefault="00D81126" w:rsidP="00EA45C8">
      <w:pPr>
        <w:autoSpaceDE w:val="0"/>
        <w:autoSpaceDN w:val="0"/>
        <w:adjustRightInd w:val="0"/>
        <w:snapToGrid w:val="0"/>
        <w:ind w:leftChars="-1" w:left="266" w:hangingChars="100" w:hanging="269"/>
        <w:jc w:val="left"/>
        <w:rPr>
          <w:rFonts w:hAnsi="ＭＳ ゴシック"/>
          <w:b/>
          <w:color w:val="000000" w:themeColor="text1"/>
        </w:rPr>
      </w:pPr>
      <w:r w:rsidRPr="00D67DE8">
        <w:rPr>
          <w:rFonts w:hAnsi="ＭＳ ゴシック" w:hint="eastAsia"/>
          <w:b/>
          <w:color w:val="000000" w:themeColor="text1"/>
        </w:rPr>
        <w:t>（</w:t>
      </w:r>
      <w:r w:rsidR="00C16F2E">
        <w:rPr>
          <w:rFonts w:hAnsi="ＭＳ ゴシック" w:hint="eastAsia"/>
          <w:b/>
          <w:color w:val="000000" w:themeColor="text1"/>
        </w:rPr>
        <w:t>６</w:t>
      </w:r>
      <w:r w:rsidR="00D97CCD" w:rsidRPr="00D67DE8">
        <w:rPr>
          <w:rFonts w:hAnsi="ＭＳ ゴシック" w:hint="eastAsia"/>
          <w:b/>
          <w:color w:val="000000" w:themeColor="text1"/>
        </w:rPr>
        <w:t>）福祉・介護職員処遇改善加算の見直し</w:t>
      </w:r>
    </w:p>
    <w:p w14:paraId="5B2F7B08" w14:textId="01DA26BE" w:rsidR="00452D0F" w:rsidRPr="00D67DE8" w:rsidRDefault="00E8523D" w:rsidP="00E8523D">
      <w:pPr>
        <w:autoSpaceDE w:val="0"/>
        <w:autoSpaceDN w:val="0"/>
        <w:adjustRightInd w:val="0"/>
        <w:snapToGrid w:val="0"/>
        <w:ind w:leftChars="219" w:left="848" w:hangingChars="98" w:hanging="262"/>
        <w:rPr>
          <w:rFonts w:hAnsi="ＭＳ ゴシック"/>
          <w:color w:val="000000" w:themeColor="text1"/>
        </w:rPr>
      </w:pPr>
      <w:r w:rsidRPr="00D67DE8">
        <w:rPr>
          <w:rFonts w:hAnsi="ＭＳ ゴシック" w:hint="eastAsia"/>
          <w:color w:val="000000" w:themeColor="text1"/>
        </w:rPr>
        <w:t xml:space="preserve">○　</w:t>
      </w:r>
      <w:r w:rsidR="00D97CCD" w:rsidRPr="00D67DE8">
        <w:rPr>
          <w:rFonts w:hAnsi="ＭＳ ゴシック" w:hint="eastAsia"/>
          <w:color w:val="000000" w:themeColor="text1"/>
        </w:rPr>
        <w:t>福祉・介護職員処遇改善加算（Ⅳ）</w:t>
      </w:r>
      <w:r w:rsidR="00B55282" w:rsidRPr="00D67DE8">
        <w:rPr>
          <w:rFonts w:hAnsi="ＭＳ ゴシック" w:hint="eastAsia"/>
          <w:color w:val="000000" w:themeColor="text1"/>
        </w:rPr>
        <w:t>及び</w:t>
      </w:r>
      <w:r w:rsidR="00D97CCD" w:rsidRPr="00D67DE8">
        <w:rPr>
          <w:rFonts w:hAnsi="ＭＳ ゴシック" w:hint="eastAsia"/>
          <w:color w:val="000000" w:themeColor="text1"/>
        </w:rPr>
        <w:t>（Ⅴ）</w:t>
      </w:r>
      <w:r w:rsidR="00B55282" w:rsidRPr="00D67DE8">
        <w:rPr>
          <w:rFonts w:hAnsi="ＭＳ ゴシック" w:hint="eastAsia"/>
          <w:color w:val="000000" w:themeColor="text1"/>
        </w:rPr>
        <w:t>について</w:t>
      </w:r>
      <w:r w:rsidR="0062238E" w:rsidRPr="00D67DE8">
        <w:rPr>
          <w:rFonts w:hAnsi="ＭＳ ゴシック" w:hint="eastAsia"/>
          <w:color w:val="000000" w:themeColor="text1"/>
        </w:rPr>
        <w:t>は、要件の一部を満たさない事業者に対し、減算された単位数での加算の取得を認める区分であることや、当該区分の取得率や報酬体系の簡素化の観点を踏まえ、</w:t>
      </w:r>
      <w:r w:rsidR="00360561" w:rsidRPr="00D67DE8">
        <w:rPr>
          <w:rFonts w:hAnsi="ＭＳ ゴシック" w:hint="eastAsia"/>
          <w:color w:val="000000" w:themeColor="text1"/>
        </w:rPr>
        <w:t>これを</w:t>
      </w:r>
      <w:r w:rsidR="0062238E" w:rsidRPr="00D67DE8">
        <w:rPr>
          <w:rFonts w:hAnsi="ＭＳ ゴシック" w:hint="eastAsia"/>
          <w:color w:val="000000" w:themeColor="text1"/>
        </w:rPr>
        <w:t>廃止する。その際、一定の経過措置期間を設けることとする。</w:t>
      </w:r>
    </w:p>
    <w:p w14:paraId="735FB3C1" w14:textId="371E19A0" w:rsidR="00360561" w:rsidRPr="00D67DE8" w:rsidRDefault="0062238E" w:rsidP="00ED36EC">
      <w:pPr>
        <w:autoSpaceDE w:val="0"/>
        <w:autoSpaceDN w:val="0"/>
        <w:adjustRightInd w:val="0"/>
        <w:snapToGrid w:val="0"/>
        <w:spacing w:afterLines="50" w:after="191"/>
        <w:ind w:leftChars="219" w:left="848" w:hangingChars="98" w:hanging="262"/>
        <w:rPr>
          <w:rFonts w:hAnsi="ＭＳ ゴシック"/>
          <w:color w:val="000000" w:themeColor="text1"/>
        </w:rPr>
      </w:pPr>
      <w:r w:rsidRPr="00D67DE8">
        <w:rPr>
          <w:rFonts w:hAnsi="ＭＳ ゴシック" w:hint="eastAsia"/>
          <w:color w:val="000000" w:themeColor="text1"/>
        </w:rPr>
        <w:t>○　その間、障害福祉サービス等事業所に対してはその旨の周知を図るとともに、より上位の区分の</w:t>
      </w:r>
      <w:r w:rsidR="00D60248">
        <w:rPr>
          <w:rFonts w:hAnsi="ＭＳ ゴシック" w:hint="eastAsia"/>
          <w:color w:val="000000" w:themeColor="text1"/>
        </w:rPr>
        <w:t>加算</w:t>
      </w:r>
      <w:r w:rsidRPr="00D67DE8">
        <w:rPr>
          <w:rFonts w:hAnsi="ＭＳ ゴシック" w:hint="eastAsia"/>
          <w:color w:val="000000" w:themeColor="text1"/>
        </w:rPr>
        <w:t>取得について積極的な働きかけを行うこととする。</w:t>
      </w:r>
    </w:p>
    <w:p w14:paraId="432271E1" w14:textId="1D3C3D1C" w:rsidR="003171B0" w:rsidRPr="00D67DE8" w:rsidRDefault="00360561" w:rsidP="00360561">
      <w:pPr>
        <w:autoSpaceDE w:val="0"/>
        <w:autoSpaceDN w:val="0"/>
        <w:adjustRightInd w:val="0"/>
        <w:snapToGrid w:val="0"/>
        <w:spacing w:afterLines="50" w:after="191"/>
        <w:ind w:leftChars="319" w:left="1122" w:hangingChars="100" w:hanging="268"/>
        <w:rPr>
          <w:rFonts w:hAnsi="ＭＳ ゴシック"/>
          <w:color w:val="000000" w:themeColor="text1"/>
        </w:rPr>
      </w:pPr>
      <w:r w:rsidRPr="00D67DE8">
        <w:rPr>
          <w:rFonts w:hAnsi="ＭＳ ゴシック" w:hint="eastAsia"/>
          <w:color w:val="000000" w:themeColor="text1"/>
        </w:rPr>
        <w:t>※</w:t>
      </w:r>
      <w:r w:rsidR="003171B0" w:rsidRPr="00D67DE8">
        <w:rPr>
          <w:rFonts w:hAnsi="ＭＳ ゴシック" w:hint="eastAsia"/>
          <w:color w:val="000000" w:themeColor="text1"/>
        </w:rPr>
        <w:t xml:space="preserve">　福祉・介護職員処遇改善加算（Ⅳ）及び（Ⅴ）については、別に厚生</w:t>
      </w:r>
      <w:r w:rsidRPr="00D67DE8">
        <w:rPr>
          <w:rFonts w:hAnsi="ＭＳ ゴシック" w:hint="eastAsia"/>
          <w:color w:val="000000" w:themeColor="text1"/>
        </w:rPr>
        <w:t>労働大臣が定める期日（注</w:t>
      </w:r>
      <w:r w:rsidR="003171B0" w:rsidRPr="00D67DE8">
        <w:rPr>
          <w:rFonts w:hAnsi="ＭＳ ゴシック" w:hint="eastAsia"/>
          <w:color w:val="000000" w:themeColor="text1"/>
        </w:rPr>
        <w:t>）までの間に限り算定することとする。</w:t>
      </w:r>
    </w:p>
    <w:p w14:paraId="1D42011D" w14:textId="447D6107" w:rsidR="003171B0" w:rsidRPr="00D67DE8" w:rsidRDefault="00360561" w:rsidP="00ED36EC">
      <w:pPr>
        <w:autoSpaceDE w:val="0"/>
        <w:autoSpaceDN w:val="0"/>
        <w:adjustRightInd w:val="0"/>
        <w:snapToGrid w:val="0"/>
        <w:ind w:leftChars="319" w:left="1641" w:hangingChars="398" w:hanging="787"/>
        <w:rPr>
          <w:rFonts w:hAnsi="ＭＳ ゴシック"/>
          <w:color w:val="000000" w:themeColor="text1"/>
          <w:sz w:val="21"/>
        </w:rPr>
      </w:pPr>
      <w:r w:rsidRPr="00D67DE8">
        <w:rPr>
          <w:rFonts w:hAnsi="ＭＳ ゴシック" w:hint="eastAsia"/>
          <w:color w:val="000000" w:themeColor="text1"/>
          <w:sz w:val="21"/>
        </w:rPr>
        <w:lastRenderedPageBreak/>
        <w:t xml:space="preserve">　</w:t>
      </w:r>
      <w:r w:rsidR="00ED36EC" w:rsidRPr="00D67DE8">
        <w:rPr>
          <w:rFonts w:hAnsi="ＭＳ ゴシック" w:hint="eastAsia"/>
          <w:color w:val="000000" w:themeColor="text1"/>
          <w:sz w:val="24"/>
        </w:rPr>
        <w:t>［注］</w:t>
      </w:r>
      <w:r w:rsidR="003171B0" w:rsidRPr="00D67DE8">
        <w:rPr>
          <w:rFonts w:hAnsi="ＭＳ ゴシック" w:hint="eastAsia"/>
          <w:color w:val="000000" w:themeColor="text1"/>
          <w:sz w:val="24"/>
        </w:rPr>
        <w:t xml:space="preserve">　平成30年度予算案に盛り込まれた「障害福祉サービス等支援体制整備事業」により、加算の新規の取得や、より上位の区分の</w:t>
      </w:r>
      <w:r w:rsidR="00D60248">
        <w:rPr>
          <w:rFonts w:hAnsi="ＭＳ ゴシック" w:hint="eastAsia"/>
          <w:color w:val="000000" w:themeColor="text1"/>
          <w:sz w:val="24"/>
        </w:rPr>
        <w:t>加算</w:t>
      </w:r>
      <w:r w:rsidR="003171B0" w:rsidRPr="00D67DE8">
        <w:rPr>
          <w:rFonts w:hAnsi="ＭＳ ゴシック" w:hint="eastAsia"/>
          <w:color w:val="000000" w:themeColor="text1"/>
          <w:sz w:val="24"/>
        </w:rPr>
        <w:t>取得に向けて、事業所への専門的な相談員（社会保険労務士など）の派遣をし、個別の助言・指導</w:t>
      </w:r>
      <w:r w:rsidR="00BF1478" w:rsidRPr="00D67DE8">
        <w:rPr>
          <w:rFonts w:hAnsi="ＭＳ ゴシック" w:hint="eastAsia"/>
          <w:color w:val="000000" w:themeColor="text1"/>
          <w:sz w:val="24"/>
        </w:rPr>
        <w:t>等</w:t>
      </w:r>
      <w:r w:rsidR="003171B0" w:rsidRPr="00D67DE8">
        <w:rPr>
          <w:rFonts w:hAnsi="ＭＳ ゴシック" w:hint="eastAsia"/>
          <w:color w:val="000000" w:themeColor="text1"/>
          <w:sz w:val="24"/>
        </w:rPr>
        <w:t>を行うとともに、本事業の実施状況等を踏まえ、今後決定。</w:t>
      </w:r>
    </w:p>
    <w:p w14:paraId="478FD479" w14:textId="77777777" w:rsidR="00100225" w:rsidRPr="00D67DE8" w:rsidRDefault="00100225" w:rsidP="00452D0F">
      <w:pPr>
        <w:autoSpaceDE w:val="0"/>
        <w:autoSpaceDN w:val="0"/>
        <w:adjustRightInd w:val="0"/>
        <w:snapToGrid w:val="0"/>
        <w:rPr>
          <w:rFonts w:hAnsi="ＭＳ ゴシック"/>
          <w:color w:val="000000" w:themeColor="text1"/>
        </w:rPr>
      </w:pPr>
    </w:p>
    <w:p w14:paraId="73D6F561" w14:textId="4D30CA3E" w:rsidR="00BD0267" w:rsidRPr="00D67DE8" w:rsidRDefault="00C16F2E" w:rsidP="00BD0267">
      <w:pPr>
        <w:autoSpaceDE w:val="0"/>
        <w:autoSpaceDN w:val="0"/>
        <w:adjustRightInd w:val="0"/>
        <w:snapToGrid w:val="0"/>
        <w:ind w:leftChars="-1" w:left="266" w:hangingChars="100" w:hanging="269"/>
        <w:jc w:val="left"/>
        <w:rPr>
          <w:rFonts w:hAnsi="ＭＳ ゴシック"/>
          <w:b/>
          <w:color w:val="000000" w:themeColor="text1"/>
        </w:rPr>
      </w:pPr>
      <w:r>
        <w:rPr>
          <w:rFonts w:hAnsi="ＭＳ ゴシック" w:hint="eastAsia"/>
          <w:b/>
          <w:color w:val="000000" w:themeColor="text1"/>
        </w:rPr>
        <w:t>（７</w:t>
      </w:r>
      <w:r w:rsidR="00BD0267" w:rsidRPr="00D67DE8">
        <w:rPr>
          <w:rFonts w:hAnsi="ＭＳ ゴシック" w:hint="eastAsia"/>
          <w:b/>
          <w:color w:val="000000" w:themeColor="text1"/>
        </w:rPr>
        <w:t>）身体拘束等の適正化</w:t>
      </w:r>
    </w:p>
    <w:p w14:paraId="189078C3" w14:textId="77777777" w:rsidR="00DB5BBA" w:rsidRPr="00D67DE8" w:rsidRDefault="00E8523D" w:rsidP="00053B5A">
      <w:pPr>
        <w:autoSpaceDE w:val="0"/>
        <w:autoSpaceDN w:val="0"/>
        <w:adjustRightInd w:val="0"/>
        <w:snapToGrid w:val="0"/>
        <w:spacing w:afterLines="50" w:after="191"/>
        <w:ind w:leftChars="219" w:left="848" w:hangingChars="98" w:hanging="262"/>
        <w:rPr>
          <w:rFonts w:hAnsi="ＭＳ ゴシック"/>
          <w:color w:val="000000" w:themeColor="text1"/>
        </w:rPr>
      </w:pPr>
      <w:r w:rsidRPr="00D67DE8">
        <w:rPr>
          <w:rFonts w:hAnsi="ＭＳ ゴシック" w:hint="eastAsia"/>
          <w:color w:val="000000" w:themeColor="text1"/>
        </w:rPr>
        <w:t xml:space="preserve">○　</w:t>
      </w:r>
      <w:r w:rsidR="00BD0267" w:rsidRPr="00D67DE8">
        <w:rPr>
          <w:rFonts w:hAnsi="ＭＳ ゴシック" w:hint="eastAsia"/>
          <w:color w:val="000000" w:themeColor="text1"/>
        </w:rPr>
        <w:t>身体拘束等の適正化を図るため、身体拘束等に係る記録</w:t>
      </w:r>
      <w:r w:rsidR="0010180D" w:rsidRPr="00D67DE8">
        <w:rPr>
          <w:rFonts w:hAnsi="ＭＳ ゴシック" w:hint="eastAsia"/>
          <w:color w:val="000000" w:themeColor="text1"/>
        </w:rPr>
        <w:t>を</w:t>
      </w:r>
      <w:r w:rsidR="00BD0267" w:rsidRPr="00D67DE8">
        <w:rPr>
          <w:rFonts w:hAnsi="ＭＳ ゴシック" w:hint="eastAsia"/>
          <w:color w:val="000000" w:themeColor="text1"/>
        </w:rPr>
        <w:t>していない場合について</w:t>
      </w:r>
      <w:r w:rsidR="0010180D" w:rsidRPr="00D67DE8">
        <w:rPr>
          <w:rFonts w:hAnsi="ＭＳ ゴシック" w:hint="eastAsia"/>
          <w:color w:val="000000" w:themeColor="text1"/>
        </w:rPr>
        <w:t>、</w:t>
      </w:r>
      <w:r w:rsidR="00BD0267" w:rsidRPr="00D67DE8">
        <w:rPr>
          <w:rFonts w:hAnsi="ＭＳ ゴシック" w:hint="eastAsia"/>
          <w:color w:val="000000" w:themeColor="text1"/>
        </w:rPr>
        <w:t>基本報酬を減算する。</w:t>
      </w:r>
    </w:p>
    <w:tbl>
      <w:tblPr>
        <w:tblW w:w="938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89"/>
      </w:tblGrid>
      <w:tr w:rsidR="00BD0267" w:rsidRPr="00D67DE8" w14:paraId="0837B200" w14:textId="77777777" w:rsidTr="006A0397">
        <w:trPr>
          <w:trHeight w:val="366"/>
        </w:trPr>
        <w:tc>
          <w:tcPr>
            <w:tcW w:w="9389" w:type="dxa"/>
          </w:tcPr>
          <w:p w14:paraId="79758151" w14:textId="77777777" w:rsidR="00BD0267" w:rsidRPr="00D67DE8" w:rsidRDefault="00BD0267" w:rsidP="00ED36EC">
            <w:pPr>
              <w:tabs>
                <w:tab w:val="left" w:pos="6548"/>
              </w:tabs>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身体拘束廃止未実施減算</w:t>
            </w:r>
            <w:r w:rsidRPr="00D67DE8">
              <w:rPr>
                <w:rFonts w:hAnsi="ＭＳ ゴシック" w:hint="eastAsia"/>
                <w:color w:val="000000" w:themeColor="text1"/>
              </w:rPr>
              <w:t>【新設】≫</w:t>
            </w:r>
            <w:r w:rsidR="006A0397" w:rsidRPr="00D67DE8">
              <w:rPr>
                <w:rFonts w:hAnsi="ＭＳ ゴシック" w:hint="eastAsia"/>
                <w:color w:val="000000" w:themeColor="text1"/>
              </w:rPr>
              <w:t xml:space="preserve">     </w:t>
            </w:r>
            <w:r w:rsidRPr="00D67DE8">
              <w:rPr>
                <w:rFonts w:hAnsi="ＭＳ ゴシック" w:hint="eastAsia"/>
                <w:color w:val="000000" w:themeColor="text1"/>
              </w:rPr>
              <w:t>５単位／日</w:t>
            </w:r>
          </w:p>
          <w:p w14:paraId="2BEEEE46" w14:textId="01B5F675" w:rsidR="00DB5BBA" w:rsidRPr="00D67DE8" w:rsidRDefault="00DB5BBA" w:rsidP="00ED36EC">
            <w:pPr>
              <w:tabs>
                <w:tab w:val="left" w:pos="6548"/>
              </w:tabs>
              <w:autoSpaceDE w:val="0"/>
              <w:autoSpaceDN w:val="0"/>
              <w:adjustRightInd w:val="0"/>
              <w:snapToGrid w:val="0"/>
              <w:spacing w:beforeLines="50" w:before="191" w:afterLines="30" w:after="114"/>
              <w:ind w:left="335" w:hangingChars="200" w:hanging="335"/>
              <w:rPr>
                <w:rFonts w:hAnsi="ＭＳ ゴシック"/>
                <w:color w:val="000000" w:themeColor="text1"/>
                <w:sz w:val="18"/>
                <w:szCs w:val="18"/>
              </w:rPr>
            </w:pPr>
            <w:r w:rsidRPr="00D67DE8">
              <w:rPr>
                <w:rFonts w:hAnsi="ＭＳ ゴシック" w:hint="eastAsia"/>
                <w:color w:val="000000" w:themeColor="text1"/>
                <w:sz w:val="18"/>
                <w:szCs w:val="18"/>
              </w:rPr>
              <w:t xml:space="preserve">　※　療養介護、生活介護、短期入所、施設入所支援、自立訓練、就労移行支援、就労継続支援、共同生活援助、児童発達支援、医療型児童発達支援、放課後等デイサービス、保育所等訪問支援、居宅訪問型児童発達支援、福祉型障害児入所施設、医療型障害児入所施設</w:t>
            </w:r>
            <w:r w:rsidR="0057301B" w:rsidRPr="00D67DE8">
              <w:rPr>
                <w:rFonts w:hAnsi="ＭＳ ゴシック" w:hint="eastAsia"/>
                <w:color w:val="000000" w:themeColor="text1"/>
                <w:sz w:val="18"/>
                <w:szCs w:val="18"/>
              </w:rPr>
              <w:t xml:space="preserve">　等</w:t>
            </w:r>
          </w:p>
        </w:tc>
      </w:tr>
    </w:tbl>
    <w:p w14:paraId="5BB450D0" w14:textId="77777777" w:rsidR="00BD0267" w:rsidRPr="00D67DE8" w:rsidRDefault="00BD0267" w:rsidP="00EA45C8">
      <w:pPr>
        <w:autoSpaceDE w:val="0"/>
        <w:autoSpaceDN w:val="0"/>
        <w:adjustRightInd w:val="0"/>
        <w:snapToGrid w:val="0"/>
        <w:ind w:leftChars="-1" w:left="801" w:hangingChars="299" w:hanging="804"/>
        <w:rPr>
          <w:rFonts w:hAnsi="ＭＳ ゴシック"/>
          <w:b/>
          <w:color w:val="000000" w:themeColor="text1"/>
        </w:rPr>
      </w:pPr>
    </w:p>
    <w:p w14:paraId="2F8D18D9" w14:textId="46302819" w:rsidR="00E8523D" w:rsidRPr="00D67DE8" w:rsidRDefault="00C16F2E" w:rsidP="00EA45C8">
      <w:pPr>
        <w:autoSpaceDE w:val="0"/>
        <w:autoSpaceDN w:val="0"/>
        <w:adjustRightInd w:val="0"/>
        <w:snapToGrid w:val="0"/>
        <w:ind w:leftChars="-1" w:left="801" w:hangingChars="299" w:hanging="804"/>
        <w:rPr>
          <w:rFonts w:hAnsi="ＭＳ ゴシック"/>
          <w:b/>
          <w:color w:val="000000" w:themeColor="text1"/>
        </w:rPr>
      </w:pPr>
      <w:r>
        <w:rPr>
          <w:rFonts w:hAnsi="ＭＳ ゴシック" w:hint="eastAsia"/>
          <w:b/>
          <w:color w:val="000000" w:themeColor="text1"/>
        </w:rPr>
        <w:t>（８</w:t>
      </w:r>
      <w:r w:rsidR="00E8523D" w:rsidRPr="00D67DE8">
        <w:rPr>
          <w:rFonts w:hAnsi="ＭＳ ゴシック" w:hint="eastAsia"/>
          <w:b/>
          <w:color w:val="000000" w:themeColor="text1"/>
        </w:rPr>
        <w:t>）</w:t>
      </w:r>
      <w:r w:rsidR="00252CCA" w:rsidRPr="00D67DE8">
        <w:rPr>
          <w:rFonts w:hAnsi="ＭＳ ゴシック" w:hint="eastAsia"/>
          <w:b/>
          <w:color w:val="000000" w:themeColor="text1"/>
        </w:rPr>
        <w:t>経営実態等を踏まえた基本報酬の見直し</w:t>
      </w:r>
    </w:p>
    <w:p w14:paraId="52FF1C24" w14:textId="393C86AF" w:rsidR="00E8523D" w:rsidRPr="00D67DE8" w:rsidRDefault="00E8523D" w:rsidP="00053B5A">
      <w:pPr>
        <w:tabs>
          <w:tab w:val="left" w:pos="602"/>
        </w:tabs>
        <w:autoSpaceDE w:val="0"/>
        <w:autoSpaceDN w:val="0"/>
        <w:adjustRightInd w:val="0"/>
        <w:snapToGrid w:val="0"/>
        <w:spacing w:afterLines="50" w:after="191"/>
        <w:ind w:leftChars="5" w:left="836" w:hangingChars="306" w:hanging="823"/>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 xml:space="preserve">　○　</w:t>
      </w:r>
      <w:r w:rsidR="00252CCA" w:rsidRPr="00D67DE8">
        <w:rPr>
          <w:rFonts w:hAnsi="ＭＳ ゴシック" w:hint="eastAsia"/>
          <w:color w:val="000000" w:themeColor="text1"/>
        </w:rPr>
        <w:t>各サービスの経営</w:t>
      </w:r>
      <w:r w:rsidR="004B7B0F" w:rsidRPr="00D67DE8">
        <w:rPr>
          <w:rFonts w:hAnsi="ＭＳ ゴシック" w:hint="eastAsia"/>
          <w:color w:val="000000" w:themeColor="text1"/>
        </w:rPr>
        <w:t>の</w:t>
      </w:r>
      <w:r w:rsidR="00252CCA" w:rsidRPr="00D67DE8">
        <w:rPr>
          <w:rFonts w:hAnsi="ＭＳ ゴシック" w:hint="eastAsia"/>
          <w:color w:val="000000" w:themeColor="text1"/>
        </w:rPr>
        <w:t>実態等を踏まえ</w:t>
      </w:r>
      <w:r w:rsidR="00741539" w:rsidRPr="00D67DE8">
        <w:rPr>
          <w:rFonts w:hAnsi="ＭＳ ゴシック" w:hint="eastAsia"/>
          <w:color w:val="000000" w:themeColor="text1"/>
        </w:rPr>
        <w:t>、基本報酬を</w:t>
      </w:r>
      <w:r w:rsidRPr="00D67DE8">
        <w:rPr>
          <w:rFonts w:hAnsi="ＭＳ ゴシック" w:hint="eastAsia"/>
          <w:color w:val="000000" w:themeColor="text1"/>
        </w:rPr>
        <w:t>見直</w:t>
      </w:r>
      <w:r w:rsidR="00410BA7" w:rsidRPr="00D67DE8">
        <w:rPr>
          <w:rFonts w:hAnsi="ＭＳ ゴシック" w:hint="eastAsia"/>
          <w:color w:val="000000" w:themeColor="text1"/>
        </w:rPr>
        <w:t>す</w:t>
      </w:r>
      <w:r w:rsidRPr="00D67DE8">
        <w:rPr>
          <w:rFonts w:hAnsi="ＭＳ ゴシック" w:hint="eastAsia"/>
          <w:color w:val="000000" w:themeColor="text1"/>
        </w:rPr>
        <w:t>。</w:t>
      </w:r>
    </w:p>
    <w:tbl>
      <w:tblPr>
        <w:tblW w:w="9351"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1"/>
      </w:tblGrid>
      <w:tr w:rsidR="00E8523D" w:rsidRPr="00D67DE8" w14:paraId="0C4287F1" w14:textId="77777777" w:rsidTr="00E8523D">
        <w:trPr>
          <w:trHeight w:val="375"/>
        </w:trPr>
        <w:tc>
          <w:tcPr>
            <w:tcW w:w="9351" w:type="dxa"/>
          </w:tcPr>
          <w:p w14:paraId="1FE76CB8" w14:textId="77777777" w:rsidR="00E8523D" w:rsidRPr="00D67DE8" w:rsidRDefault="00B46489" w:rsidP="00C60EB3">
            <w:pPr>
              <w:autoSpaceDE w:val="0"/>
              <w:autoSpaceDN w:val="0"/>
              <w:adjustRightInd w:val="0"/>
              <w:snapToGrid w:val="0"/>
              <w:spacing w:beforeLines="30" w:before="114" w:afterLines="30" w:after="114"/>
              <w:ind w:firstLineChars="100" w:firstLine="268"/>
              <w:rPr>
                <w:rFonts w:ascii="ＭＳ 明朝" w:hAnsi="Times New Roman"/>
                <w:b/>
                <w:color w:val="000000" w:themeColor="text1"/>
                <w:kern w:val="0"/>
                <w:szCs w:val="28"/>
                <w:u w:val="single"/>
              </w:rPr>
            </w:pPr>
            <w:r w:rsidRPr="00D67DE8">
              <w:rPr>
                <w:rFonts w:hAnsi="ＭＳ ゴシック" w:hint="eastAsia"/>
                <w:color w:val="000000" w:themeColor="text1"/>
              </w:rPr>
              <w:t>→「障害福祉サービス等の基本報酬の見直しについて」（別紙１</w:t>
            </w:r>
            <w:r w:rsidR="00E8523D" w:rsidRPr="00D67DE8">
              <w:rPr>
                <w:rFonts w:hAnsi="ＭＳ ゴシック" w:hint="eastAsia"/>
                <w:color w:val="000000" w:themeColor="text1"/>
              </w:rPr>
              <w:t>）参照</w:t>
            </w:r>
          </w:p>
        </w:tc>
      </w:tr>
    </w:tbl>
    <w:p w14:paraId="6F65EBC2" w14:textId="77777777" w:rsidR="00E8523D" w:rsidRPr="00D67DE8" w:rsidRDefault="00E8523D" w:rsidP="002863FD">
      <w:pPr>
        <w:tabs>
          <w:tab w:val="left" w:pos="602"/>
        </w:tabs>
        <w:autoSpaceDE w:val="0"/>
        <w:autoSpaceDN w:val="0"/>
        <w:adjustRightInd w:val="0"/>
        <w:snapToGrid w:val="0"/>
        <w:rPr>
          <w:rFonts w:hAnsi="ＭＳ ゴシック"/>
          <w:color w:val="000000" w:themeColor="text1"/>
        </w:rPr>
      </w:pPr>
    </w:p>
    <w:p w14:paraId="34126F0F" w14:textId="65C32A90" w:rsidR="007331E3" w:rsidRPr="00D67DE8" w:rsidRDefault="007331E3" w:rsidP="00EA45C8">
      <w:pPr>
        <w:autoSpaceDE w:val="0"/>
        <w:autoSpaceDN w:val="0"/>
        <w:adjustRightInd w:val="0"/>
        <w:snapToGrid w:val="0"/>
        <w:ind w:leftChars="-1" w:left="801" w:hangingChars="299" w:hanging="804"/>
        <w:rPr>
          <w:rFonts w:hAnsi="ＭＳ ゴシック"/>
          <w:b/>
          <w:color w:val="000000" w:themeColor="text1"/>
        </w:rPr>
      </w:pPr>
      <w:r w:rsidRPr="00D67DE8">
        <w:rPr>
          <w:rFonts w:hAnsi="ＭＳ ゴシック" w:hint="eastAsia"/>
          <w:b/>
          <w:color w:val="000000" w:themeColor="text1"/>
        </w:rPr>
        <w:t>（</w:t>
      </w:r>
      <w:r w:rsidR="00C16F2E">
        <w:rPr>
          <w:rFonts w:hAnsi="ＭＳ ゴシック" w:hint="eastAsia"/>
          <w:b/>
          <w:color w:val="000000" w:themeColor="text1"/>
        </w:rPr>
        <w:t>９</w:t>
      </w:r>
      <w:r w:rsidRPr="00D67DE8">
        <w:rPr>
          <w:rFonts w:hAnsi="ＭＳ ゴシック" w:hint="eastAsia"/>
          <w:b/>
          <w:color w:val="000000" w:themeColor="text1"/>
        </w:rPr>
        <w:t>）地域区分の見直し</w:t>
      </w:r>
    </w:p>
    <w:p w14:paraId="423B5669" w14:textId="3C8E6CC7" w:rsidR="007331E3" w:rsidRPr="00D67DE8" w:rsidRDefault="00D81126" w:rsidP="00E8523D">
      <w:pPr>
        <w:tabs>
          <w:tab w:val="left" w:pos="284"/>
        </w:tabs>
        <w:autoSpaceDE w:val="0"/>
        <w:autoSpaceDN w:val="0"/>
        <w:adjustRightInd w:val="0"/>
        <w:snapToGrid w:val="0"/>
        <w:ind w:leftChars="53" w:left="822" w:hangingChars="254" w:hanging="680"/>
        <w:rPr>
          <w:rFonts w:hAnsi="ＭＳ ゴシック"/>
          <w:color w:val="000000" w:themeColor="text1"/>
        </w:rPr>
      </w:pPr>
      <w:r w:rsidRPr="00D67DE8">
        <w:rPr>
          <w:rFonts w:hAnsi="ＭＳ ゴシック" w:hint="eastAsia"/>
          <w:color w:val="000000" w:themeColor="text1"/>
        </w:rPr>
        <w:t xml:space="preserve">　</w:t>
      </w:r>
      <w:r w:rsidR="00717661" w:rsidRPr="00D67DE8">
        <w:rPr>
          <w:rFonts w:hAnsi="ＭＳ ゴシック" w:hint="eastAsia"/>
          <w:color w:val="000000" w:themeColor="text1"/>
        </w:rPr>
        <w:t xml:space="preserve"> ○　</w:t>
      </w:r>
      <w:r w:rsidR="0088635D" w:rsidRPr="00D67DE8">
        <w:rPr>
          <w:rFonts w:hAnsi="ＭＳ ゴシック" w:hint="eastAsia"/>
          <w:color w:val="000000" w:themeColor="text1"/>
        </w:rPr>
        <w:t>障害者サービス</w:t>
      </w:r>
      <w:r w:rsidR="00D97CCD" w:rsidRPr="00D67DE8">
        <w:rPr>
          <w:rFonts w:hAnsi="ＭＳ ゴシック" w:hint="eastAsia"/>
          <w:color w:val="000000" w:themeColor="text1"/>
        </w:rPr>
        <w:t>に係る</w:t>
      </w:r>
      <w:r w:rsidR="00DB4C28" w:rsidRPr="00D67DE8">
        <w:rPr>
          <w:rFonts w:hAnsi="ＭＳ ゴシック" w:hint="eastAsia"/>
          <w:color w:val="000000" w:themeColor="text1"/>
        </w:rPr>
        <w:t>地域区分について</w:t>
      </w:r>
      <w:r w:rsidR="0088635D" w:rsidRPr="00D67DE8">
        <w:rPr>
          <w:rFonts w:hAnsi="ＭＳ ゴシック" w:hint="eastAsia"/>
          <w:color w:val="000000" w:themeColor="text1"/>
        </w:rPr>
        <w:t>、</w:t>
      </w:r>
      <w:r w:rsidR="00DB4C28" w:rsidRPr="00D67DE8">
        <w:rPr>
          <w:rFonts w:hAnsi="ＭＳ ゴシック" w:hint="eastAsia"/>
          <w:color w:val="000000" w:themeColor="text1"/>
        </w:rPr>
        <w:t>現行の</w:t>
      </w:r>
      <w:r w:rsidR="0088635D" w:rsidRPr="00D67DE8">
        <w:rPr>
          <w:rFonts w:hAnsi="ＭＳ ゴシック" w:hint="eastAsia"/>
          <w:color w:val="000000" w:themeColor="text1"/>
        </w:rPr>
        <w:t>国家公務員の地域手当に準拠し、７区分から８区分に見直す。また、その際、類似制度である介護</w:t>
      </w:r>
      <w:r w:rsidR="00452551" w:rsidRPr="00D67DE8">
        <w:rPr>
          <w:rFonts w:hAnsi="ＭＳ ゴシック" w:hint="eastAsia"/>
          <w:color w:val="000000" w:themeColor="text1"/>
        </w:rPr>
        <w:t>保険</w:t>
      </w:r>
      <w:r w:rsidR="00D97CCD" w:rsidRPr="00D67DE8">
        <w:rPr>
          <w:rFonts w:hAnsi="ＭＳ ゴシック" w:hint="eastAsia"/>
          <w:color w:val="000000" w:themeColor="text1"/>
        </w:rPr>
        <w:t>サービス</w:t>
      </w:r>
      <w:r w:rsidR="00DB4C28" w:rsidRPr="00D67DE8">
        <w:rPr>
          <w:rFonts w:hAnsi="ＭＳ ゴシック" w:hint="eastAsia"/>
          <w:color w:val="000000" w:themeColor="text1"/>
        </w:rPr>
        <w:t>（以下「介護」という。</w:t>
      </w:r>
      <w:r w:rsidR="00221898" w:rsidRPr="00D67DE8">
        <w:rPr>
          <w:rFonts w:hAnsi="ＭＳ ゴシック" w:hint="eastAsia"/>
          <w:color w:val="000000" w:themeColor="text1"/>
        </w:rPr>
        <w:t>以下</w:t>
      </w:r>
      <w:r w:rsidR="00E01D2A" w:rsidRPr="00D67DE8">
        <w:rPr>
          <w:rFonts w:hAnsi="ＭＳ ゴシック" w:hint="eastAsia"/>
          <w:color w:val="000000" w:themeColor="text1"/>
        </w:rPr>
        <w:t>（８）について</w:t>
      </w:r>
      <w:r w:rsidR="00221898" w:rsidRPr="00D67DE8">
        <w:rPr>
          <w:rFonts w:hAnsi="ＭＳ ゴシック" w:hint="eastAsia"/>
          <w:color w:val="000000" w:themeColor="text1"/>
        </w:rPr>
        <w:t>同じ。</w:t>
      </w:r>
      <w:r w:rsidR="00DB4C28" w:rsidRPr="00D67DE8">
        <w:rPr>
          <w:rFonts w:hAnsi="ＭＳ ゴシック" w:hint="eastAsia"/>
          <w:color w:val="000000" w:themeColor="text1"/>
        </w:rPr>
        <w:t>）</w:t>
      </w:r>
      <w:r w:rsidR="0088635D" w:rsidRPr="00D67DE8">
        <w:rPr>
          <w:rFonts w:hAnsi="ＭＳ ゴシック" w:hint="eastAsia"/>
          <w:color w:val="000000" w:themeColor="text1"/>
        </w:rPr>
        <w:t>における地域区分との均衡を考慮し、介護の地域区分</w:t>
      </w:r>
      <w:r w:rsidR="003D00FB" w:rsidRPr="00D67DE8">
        <w:rPr>
          <w:rFonts w:hAnsi="ＭＳ ゴシック" w:hint="eastAsia"/>
          <w:color w:val="000000" w:themeColor="text1"/>
        </w:rPr>
        <w:t>の考え方に</w:t>
      </w:r>
      <w:r w:rsidR="008A2212" w:rsidRPr="00D67DE8">
        <w:rPr>
          <w:rFonts w:hAnsi="ＭＳ ゴシック" w:hint="eastAsia"/>
          <w:color w:val="000000" w:themeColor="text1"/>
        </w:rPr>
        <w:t>合わせる</w:t>
      </w:r>
      <w:r w:rsidR="0088635D" w:rsidRPr="00D67DE8">
        <w:rPr>
          <w:rFonts w:hAnsi="ＭＳ ゴシック" w:hint="eastAsia"/>
          <w:color w:val="000000" w:themeColor="text1"/>
        </w:rPr>
        <w:t>。</w:t>
      </w:r>
    </w:p>
    <w:p w14:paraId="796ECA51" w14:textId="77777777" w:rsidR="0088635D" w:rsidRPr="00D67DE8" w:rsidRDefault="00D81126" w:rsidP="00053B5A">
      <w:pPr>
        <w:autoSpaceDE w:val="0"/>
        <w:autoSpaceDN w:val="0"/>
        <w:adjustRightInd w:val="0"/>
        <w:snapToGrid w:val="0"/>
        <w:ind w:left="854" w:hangingChars="319" w:hanging="854"/>
        <w:rPr>
          <w:rFonts w:hAnsi="ＭＳ ゴシック"/>
          <w:color w:val="000000" w:themeColor="text1"/>
        </w:rPr>
      </w:pPr>
      <w:r w:rsidRPr="00D67DE8">
        <w:rPr>
          <w:rFonts w:hAnsi="ＭＳ ゴシック" w:hint="eastAsia"/>
          <w:color w:val="000000" w:themeColor="text1"/>
        </w:rPr>
        <w:t xml:space="preserve">　　　</w:t>
      </w:r>
      <w:r w:rsidR="00717661" w:rsidRPr="00D67DE8">
        <w:rPr>
          <w:rFonts w:hAnsi="ＭＳ ゴシック" w:hint="eastAsia"/>
          <w:color w:val="000000" w:themeColor="text1"/>
        </w:rPr>
        <w:t xml:space="preserve">　</w:t>
      </w:r>
      <w:r w:rsidR="0088635D" w:rsidRPr="00D67DE8">
        <w:rPr>
          <w:rFonts w:hAnsi="ＭＳ ゴシック" w:hint="eastAsia"/>
          <w:color w:val="000000" w:themeColor="text1"/>
        </w:rPr>
        <w:t>なお、これらの見直しにあたっては、報酬単価の大幅な変更を緩和する観点から、自治体の意見を聴取した上で、平成32年度末まで必要な経過措置を講じる。</w:t>
      </w:r>
    </w:p>
    <w:p w14:paraId="2A546CE7" w14:textId="7BAFD073" w:rsidR="002F78E0" w:rsidRPr="00D67DE8" w:rsidRDefault="00D81126" w:rsidP="00053B5A">
      <w:pPr>
        <w:autoSpaceDE w:val="0"/>
        <w:autoSpaceDN w:val="0"/>
        <w:adjustRightInd w:val="0"/>
        <w:snapToGrid w:val="0"/>
        <w:ind w:leftChars="-45" w:left="822" w:hangingChars="352" w:hanging="942"/>
        <w:rPr>
          <w:rFonts w:hAnsi="ＭＳ ゴシック"/>
          <w:color w:val="000000" w:themeColor="text1"/>
        </w:rPr>
      </w:pPr>
      <w:r w:rsidRPr="00D67DE8">
        <w:rPr>
          <w:rFonts w:hAnsi="ＭＳ ゴシック" w:hint="eastAsia"/>
          <w:color w:val="000000" w:themeColor="text1"/>
        </w:rPr>
        <w:t xml:space="preserve">　  </w:t>
      </w:r>
      <w:r w:rsidR="00717661" w:rsidRPr="00D67DE8">
        <w:rPr>
          <w:rFonts w:hAnsi="ＭＳ ゴシック" w:hint="eastAsia"/>
          <w:color w:val="000000" w:themeColor="text1"/>
        </w:rPr>
        <w:t xml:space="preserve"> </w:t>
      </w:r>
      <w:r w:rsidR="0088635D" w:rsidRPr="00D67DE8">
        <w:rPr>
          <w:rFonts w:hAnsi="ＭＳ ゴシック" w:hint="eastAsia"/>
          <w:color w:val="000000" w:themeColor="text1"/>
        </w:rPr>
        <w:t>○　障害児サービス</w:t>
      </w:r>
      <w:r w:rsidR="00D97CCD" w:rsidRPr="00D67DE8">
        <w:rPr>
          <w:rFonts w:hAnsi="ＭＳ ゴシック" w:hint="eastAsia"/>
          <w:color w:val="000000" w:themeColor="text1"/>
        </w:rPr>
        <w:t>に係る</w:t>
      </w:r>
      <w:r w:rsidR="0088635D" w:rsidRPr="00D67DE8">
        <w:rPr>
          <w:rFonts w:hAnsi="ＭＳ ゴシック" w:hint="eastAsia"/>
          <w:color w:val="000000" w:themeColor="text1"/>
        </w:rPr>
        <w:t>地域区分についても、障害者サービスと同様に</w:t>
      </w:r>
      <w:r w:rsidR="003D00FB" w:rsidRPr="00D67DE8">
        <w:rPr>
          <w:rFonts w:hAnsi="ＭＳ ゴシック" w:hint="eastAsia"/>
          <w:color w:val="000000" w:themeColor="text1"/>
        </w:rPr>
        <w:t>、介護における地域区分との均衡を考慮し、介護の地域区分の考え方に</w:t>
      </w:r>
      <w:r w:rsidR="00410BA7" w:rsidRPr="00D67DE8">
        <w:rPr>
          <w:rFonts w:hAnsi="ＭＳ ゴシック" w:hint="eastAsia"/>
          <w:color w:val="000000" w:themeColor="text1"/>
        </w:rPr>
        <w:t>合わせ</w:t>
      </w:r>
      <w:r w:rsidR="00F76B1D" w:rsidRPr="00D67DE8">
        <w:rPr>
          <w:rFonts w:hAnsi="ＭＳ ゴシック" w:hint="eastAsia"/>
          <w:color w:val="000000" w:themeColor="text1"/>
        </w:rPr>
        <w:t>た上で、</w:t>
      </w:r>
      <w:r w:rsidR="00743F59" w:rsidRPr="00D67DE8">
        <w:rPr>
          <w:rFonts w:hAnsi="ＭＳ ゴシック" w:hint="eastAsia"/>
          <w:color w:val="000000" w:themeColor="text1"/>
        </w:rPr>
        <w:t>障害者サービスと同様の経過措置を講じる</w:t>
      </w:r>
      <w:r w:rsidR="0088635D" w:rsidRPr="00D67DE8">
        <w:rPr>
          <w:rFonts w:hAnsi="ＭＳ ゴシック" w:hint="eastAsia"/>
          <w:color w:val="000000" w:themeColor="text1"/>
        </w:rPr>
        <w:t>。</w:t>
      </w:r>
    </w:p>
    <w:tbl>
      <w:tblPr>
        <w:tblStyle w:val="ac"/>
        <w:tblpPr w:leftFromText="142" w:rightFromText="142" w:vertAnchor="text" w:horzAnchor="page" w:tblpX="1611" w:tblpY="140"/>
        <w:tblW w:w="9417" w:type="dxa"/>
        <w:tblLook w:val="04A0" w:firstRow="1" w:lastRow="0" w:firstColumn="1" w:lastColumn="0" w:noHBand="0" w:noVBand="1"/>
      </w:tblPr>
      <w:tblGrid>
        <w:gridCol w:w="9417"/>
      </w:tblGrid>
      <w:tr w:rsidR="00D67DE8" w:rsidRPr="00D67DE8" w14:paraId="2A36B53D" w14:textId="77777777" w:rsidTr="00717661">
        <w:tc>
          <w:tcPr>
            <w:tcW w:w="9417" w:type="dxa"/>
            <w:tcBorders>
              <w:top w:val="dashed" w:sz="4" w:space="0" w:color="auto"/>
              <w:left w:val="dashed" w:sz="4" w:space="0" w:color="auto"/>
              <w:bottom w:val="dashed" w:sz="4" w:space="0" w:color="auto"/>
            </w:tcBorders>
          </w:tcPr>
          <w:p w14:paraId="03E2ADEB" w14:textId="77777777" w:rsidR="00DB4C28" w:rsidRPr="00D67DE8" w:rsidRDefault="00B46489" w:rsidP="00C60EB3">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 xml:space="preserve">　→「地域区分の見直しについて」（別紙５</w:t>
            </w:r>
            <w:r w:rsidR="00DB4C28" w:rsidRPr="00D67DE8">
              <w:rPr>
                <w:rFonts w:hAnsi="ＭＳ ゴシック" w:hint="eastAsia"/>
                <w:color w:val="000000" w:themeColor="text1"/>
              </w:rPr>
              <w:t>）参照</w:t>
            </w:r>
          </w:p>
        </w:tc>
      </w:tr>
    </w:tbl>
    <w:p w14:paraId="0FD3A6BA" w14:textId="77777777" w:rsidR="00DB4C28" w:rsidRPr="00D67DE8" w:rsidRDefault="00DB4C28" w:rsidP="00717661">
      <w:pPr>
        <w:autoSpaceDE w:val="0"/>
        <w:autoSpaceDN w:val="0"/>
        <w:adjustRightInd w:val="0"/>
        <w:snapToGrid w:val="0"/>
        <w:rPr>
          <w:rFonts w:hAnsi="ＭＳ ゴシック"/>
          <w:color w:val="000000" w:themeColor="text1"/>
          <w:u w:val="single"/>
        </w:rPr>
      </w:pPr>
    </w:p>
    <w:p w14:paraId="45AFDE93" w14:textId="684B75A0" w:rsidR="0010180D" w:rsidRPr="00D67DE8" w:rsidRDefault="0010180D" w:rsidP="00717661">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w:t>
      </w:r>
      <w:r w:rsidR="00C16F2E">
        <w:rPr>
          <w:rFonts w:hAnsi="ＭＳ ゴシック" w:hint="eastAsia"/>
          <w:b/>
          <w:color w:val="000000" w:themeColor="text1"/>
        </w:rPr>
        <w:t>10</w:t>
      </w:r>
      <w:r w:rsidRPr="00D67DE8">
        <w:rPr>
          <w:rFonts w:hAnsi="ＭＳ ゴシック"/>
          <w:b/>
          <w:color w:val="000000" w:themeColor="text1"/>
        </w:rPr>
        <w:t>）公立減算の取扱い</w:t>
      </w:r>
    </w:p>
    <w:p w14:paraId="06FA7F4E" w14:textId="77777777" w:rsidR="0010180D" w:rsidRDefault="0010180D" w:rsidP="00D023A8">
      <w:pPr>
        <w:autoSpaceDE w:val="0"/>
        <w:autoSpaceDN w:val="0"/>
        <w:adjustRightInd w:val="0"/>
        <w:snapToGrid w:val="0"/>
        <w:ind w:left="803" w:hangingChars="300" w:hanging="803"/>
        <w:rPr>
          <w:rFonts w:hAnsi="ＭＳ ゴシック"/>
          <w:color w:val="000000" w:themeColor="text1"/>
        </w:rPr>
      </w:pPr>
      <w:r w:rsidRPr="00D67DE8">
        <w:rPr>
          <w:rFonts w:hAnsi="ＭＳ ゴシック" w:hint="eastAsia"/>
          <w:color w:val="000000" w:themeColor="text1"/>
        </w:rPr>
        <w:t xml:space="preserve">　　○</w:t>
      </w:r>
      <w:r w:rsidR="005E4157" w:rsidRPr="00D67DE8">
        <w:rPr>
          <w:rFonts w:hAnsi="ＭＳ ゴシック" w:hint="eastAsia"/>
          <w:color w:val="000000" w:themeColor="text1"/>
        </w:rPr>
        <w:t xml:space="preserve">　公立減算については、施設等の設置者である自治体から補助金や指定管理料等の公費が別途投入されていることと等に鑑み、引き続き維持する。</w:t>
      </w:r>
    </w:p>
    <w:p w14:paraId="2743F6F1" w14:textId="77777777" w:rsidR="00C60EB3" w:rsidRDefault="00C60EB3" w:rsidP="00D023A8">
      <w:pPr>
        <w:autoSpaceDE w:val="0"/>
        <w:autoSpaceDN w:val="0"/>
        <w:adjustRightInd w:val="0"/>
        <w:snapToGrid w:val="0"/>
        <w:ind w:left="803" w:hangingChars="300" w:hanging="803"/>
        <w:rPr>
          <w:rFonts w:hAnsi="ＭＳ ゴシック"/>
          <w:color w:val="000000" w:themeColor="text1"/>
        </w:rPr>
      </w:pPr>
    </w:p>
    <w:p w14:paraId="75653EE9" w14:textId="77777777" w:rsidR="00C60EB3" w:rsidRDefault="00C60EB3" w:rsidP="00D023A8">
      <w:pPr>
        <w:autoSpaceDE w:val="0"/>
        <w:autoSpaceDN w:val="0"/>
        <w:adjustRightInd w:val="0"/>
        <w:snapToGrid w:val="0"/>
        <w:ind w:left="803" w:hangingChars="300" w:hanging="803"/>
        <w:rPr>
          <w:rFonts w:hAnsi="ＭＳ ゴシック"/>
          <w:color w:val="000000" w:themeColor="text1"/>
        </w:rPr>
      </w:pPr>
    </w:p>
    <w:p w14:paraId="482B55CC" w14:textId="77777777" w:rsidR="00C60EB3" w:rsidRPr="00D67DE8" w:rsidRDefault="00C60EB3" w:rsidP="00D023A8">
      <w:pPr>
        <w:autoSpaceDE w:val="0"/>
        <w:autoSpaceDN w:val="0"/>
        <w:adjustRightInd w:val="0"/>
        <w:snapToGrid w:val="0"/>
        <w:ind w:left="803" w:hangingChars="300" w:hanging="803"/>
        <w:rPr>
          <w:rFonts w:hAnsi="ＭＳ ゴシック"/>
          <w:color w:val="000000" w:themeColor="text1"/>
        </w:rPr>
      </w:pPr>
    </w:p>
    <w:p w14:paraId="295821D0" w14:textId="77777777" w:rsidR="00252CCA" w:rsidRPr="00D67DE8" w:rsidRDefault="00252CCA" w:rsidP="00252CCA">
      <w:pPr>
        <w:autoSpaceDE w:val="0"/>
        <w:autoSpaceDN w:val="0"/>
        <w:adjustRightInd w:val="0"/>
        <w:snapToGrid w:val="0"/>
        <w:rPr>
          <w:rFonts w:hAnsi="ＭＳ ゴシック"/>
          <w:color w:val="000000" w:themeColor="text1"/>
          <w:u w:val="single"/>
        </w:rPr>
      </w:pPr>
    </w:p>
    <w:p w14:paraId="3A7BAA25" w14:textId="77777777" w:rsidR="00ED3F0C" w:rsidRPr="00D67DE8" w:rsidRDefault="00450B4E" w:rsidP="00252CCA">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lastRenderedPageBreak/>
        <w:t>５</w:t>
      </w:r>
      <w:r w:rsidR="00ED3F0C" w:rsidRPr="00D67DE8">
        <w:rPr>
          <w:rFonts w:hAnsi="ＭＳ ゴシック" w:hint="eastAsia"/>
          <w:b/>
          <w:color w:val="000000" w:themeColor="text1"/>
          <w:u w:val="single"/>
        </w:rPr>
        <w:t>．訪問系サービス</w:t>
      </w:r>
    </w:p>
    <w:p w14:paraId="353B1A52" w14:textId="77777777" w:rsidR="00A9668E" w:rsidRPr="00D67DE8" w:rsidRDefault="00A9668E" w:rsidP="00A9668E">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（１</w:t>
      </w:r>
      <w:r w:rsidRPr="00D67DE8">
        <w:rPr>
          <w:rFonts w:hAnsi="ＭＳ ゴシック"/>
          <w:b/>
          <w:color w:val="000000" w:themeColor="text1"/>
        </w:rPr>
        <w:t>）</w:t>
      </w:r>
      <w:r w:rsidRPr="00D67DE8">
        <w:rPr>
          <w:rFonts w:hAnsi="ＭＳ ゴシック" w:hint="eastAsia"/>
          <w:b/>
          <w:color w:val="000000" w:themeColor="text1"/>
        </w:rPr>
        <w:t>居宅介護</w:t>
      </w:r>
    </w:p>
    <w:p w14:paraId="376D7D34" w14:textId="77777777" w:rsidR="00A9668E" w:rsidRPr="00D67DE8" w:rsidRDefault="00822ABA" w:rsidP="00A9668E">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①</w:t>
      </w:r>
      <w:r w:rsidR="00A9668E" w:rsidRPr="00D67DE8">
        <w:rPr>
          <w:rFonts w:hAnsi="ＭＳ ゴシック" w:hint="eastAsia"/>
          <w:b/>
          <w:color w:val="000000" w:themeColor="text1"/>
        </w:rPr>
        <w:t xml:space="preserve">　同一建物等に居住する利用者等へのサービス提供に対する評価の適正化</w:t>
      </w:r>
    </w:p>
    <w:p w14:paraId="7E68FD51" w14:textId="77777777" w:rsidR="001E7A81" w:rsidRPr="00D67DE8" w:rsidRDefault="00A9668E" w:rsidP="00E23086">
      <w:pPr>
        <w:spacing w:afterLines="30" w:after="114"/>
        <w:ind w:leftChars="300" w:left="1071" w:hangingChars="100" w:hanging="268"/>
        <w:rPr>
          <w:color w:val="000000" w:themeColor="text1"/>
        </w:rPr>
      </w:pPr>
      <w:r w:rsidRPr="00D67DE8">
        <w:rPr>
          <w:rFonts w:hAnsi="ＭＳ ゴシック" w:hint="eastAsia"/>
          <w:color w:val="000000" w:themeColor="text1"/>
        </w:rPr>
        <w:t>・</w:t>
      </w:r>
      <w:r w:rsidRPr="00D67DE8">
        <w:rPr>
          <w:rFonts w:hint="eastAsia"/>
          <w:color w:val="000000" w:themeColor="text1"/>
        </w:rPr>
        <w:t xml:space="preserve">　居宅介護事業所が所在する建物と同一建物等に居住する利用者又は同一建物に居住する一定数以上の利用者に対し、サービスを提供する場合の評価を適正化する。</w:t>
      </w:r>
    </w:p>
    <w:tbl>
      <w:tblPr>
        <w:tblW w:w="9449"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1E7A81" w:rsidRPr="00D67DE8" w14:paraId="06485792" w14:textId="77777777" w:rsidTr="005A1A77">
        <w:trPr>
          <w:trHeight w:val="375"/>
        </w:trPr>
        <w:tc>
          <w:tcPr>
            <w:tcW w:w="9449" w:type="dxa"/>
          </w:tcPr>
          <w:p w14:paraId="34BBCDB8" w14:textId="3C0CB304" w:rsidR="001E7A81" w:rsidRPr="00D67DE8" w:rsidRDefault="001E7A81" w:rsidP="00C60EB3">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同一建物等の利用者等に提供した場合の減算</w:t>
            </w:r>
            <w:r w:rsidRPr="00D67DE8">
              <w:rPr>
                <w:rFonts w:hAnsi="ＭＳ ゴシック" w:hint="eastAsia"/>
                <w:color w:val="000000" w:themeColor="text1"/>
              </w:rPr>
              <w:t>【新設】≫</w:t>
            </w:r>
          </w:p>
          <w:p w14:paraId="23CFDBB8" w14:textId="77777777" w:rsidR="001E7A81" w:rsidRPr="00D67DE8" w:rsidRDefault="001E7A81" w:rsidP="00053B5A">
            <w:pPr>
              <w:autoSpaceDE w:val="0"/>
              <w:autoSpaceDN w:val="0"/>
              <w:adjustRightInd w:val="0"/>
              <w:snapToGrid w:val="0"/>
              <w:ind w:leftChars="100" w:left="268" w:firstLineChars="100" w:firstLine="268"/>
              <w:rPr>
                <w:rFonts w:hAnsi="ＭＳ ゴシック"/>
                <w:color w:val="000000" w:themeColor="text1"/>
              </w:rPr>
            </w:pPr>
            <w:r w:rsidRPr="00D67DE8">
              <w:rPr>
                <w:rFonts w:hAnsi="ＭＳ ゴシック" w:hint="eastAsia"/>
                <w:color w:val="000000" w:themeColor="text1"/>
              </w:rPr>
              <w:t>以下のイ又はロの者に居宅介護を行う場合は、所定単位数の10％を減算</w:t>
            </w:r>
            <w:r w:rsidR="0010180D" w:rsidRPr="00D67DE8">
              <w:rPr>
                <w:rFonts w:hAnsi="ＭＳ ゴシック" w:hint="eastAsia"/>
                <w:color w:val="000000" w:themeColor="text1"/>
              </w:rPr>
              <w:t>する</w:t>
            </w:r>
            <w:r w:rsidRPr="00D67DE8">
              <w:rPr>
                <w:rFonts w:hAnsi="ＭＳ ゴシック" w:hint="eastAsia"/>
                <w:color w:val="000000" w:themeColor="text1"/>
              </w:rPr>
              <w:t>。ハの者に居宅介護を行う場合は、所定単位数の</w:t>
            </w:r>
            <w:r w:rsidR="00822ABA" w:rsidRPr="00D67DE8">
              <w:rPr>
                <w:rFonts w:hAnsi="ＭＳ ゴシック" w:hint="eastAsia"/>
                <w:color w:val="000000" w:themeColor="text1"/>
              </w:rPr>
              <w:t>15</w:t>
            </w:r>
            <w:r w:rsidRPr="00D67DE8">
              <w:rPr>
                <w:rFonts w:hAnsi="ＭＳ ゴシック" w:hint="eastAsia"/>
                <w:color w:val="000000" w:themeColor="text1"/>
              </w:rPr>
              <w:t>％を減算</w:t>
            </w:r>
            <w:r w:rsidR="002B7B4A" w:rsidRPr="00D67DE8">
              <w:rPr>
                <w:rFonts w:hAnsi="ＭＳ ゴシック" w:hint="eastAsia"/>
                <w:color w:val="000000" w:themeColor="text1"/>
              </w:rPr>
              <w:t>する</w:t>
            </w:r>
            <w:r w:rsidRPr="00D67DE8">
              <w:rPr>
                <w:rFonts w:hAnsi="ＭＳ ゴシック" w:hint="eastAsia"/>
                <w:color w:val="000000" w:themeColor="text1"/>
              </w:rPr>
              <w:t>。</w:t>
            </w:r>
          </w:p>
          <w:p w14:paraId="782CED71" w14:textId="77777777" w:rsidR="001E7A81" w:rsidRPr="00D67DE8" w:rsidRDefault="001E7A81" w:rsidP="00053B5A">
            <w:pPr>
              <w:autoSpaceDE w:val="0"/>
              <w:autoSpaceDN w:val="0"/>
              <w:adjustRightInd w:val="0"/>
              <w:snapToGrid w:val="0"/>
              <w:ind w:leftChars="100" w:left="536" w:hangingChars="100" w:hanging="268"/>
              <w:rPr>
                <w:rFonts w:hAnsi="ＭＳ ゴシック"/>
                <w:color w:val="000000" w:themeColor="text1"/>
              </w:rPr>
            </w:pPr>
            <w:r w:rsidRPr="00D67DE8">
              <w:rPr>
                <w:rFonts w:hAnsi="ＭＳ ゴシック" w:hint="eastAsia"/>
                <w:color w:val="000000" w:themeColor="text1"/>
              </w:rPr>
              <w:t>イ　居宅介護事業所と同一敷地内又は隣接する敷地内に所在する建物に　居住する者</w:t>
            </w:r>
          </w:p>
          <w:p w14:paraId="6E9E12D1" w14:textId="77777777" w:rsidR="001E7A81" w:rsidRPr="00D67DE8" w:rsidRDefault="001E7A81" w:rsidP="00053B5A">
            <w:pPr>
              <w:autoSpaceDE w:val="0"/>
              <w:autoSpaceDN w:val="0"/>
              <w:adjustRightInd w:val="0"/>
              <w:snapToGrid w:val="0"/>
              <w:ind w:leftChars="100" w:left="536" w:hangingChars="100" w:hanging="268"/>
              <w:rPr>
                <w:rFonts w:hAnsi="ＭＳ ゴシック"/>
                <w:color w:val="000000" w:themeColor="text1"/>
              </w:rPr>
            </w:pPr>
            <w:r w:rsidRPr="00D67DE8">
              <w:rPr>
                <w:rFonts w:hAnsi="ＭＳ ゴシック" w:hint="eastAsia"/>
                <w:color w:val="000000" w:themeColor="text1"/>
              </w:rPr>
              <w:t>ロ　上記以外の範囲に所在する建物に居住する者（当該建物に居住する利用者の人数が１月あたり20人以上の場合）</w:t>
            </w:r>
          </w:p>
          <w:p w14:paraId="4144C50D" w14:textId="77777777" w:rsidR="001E7A81" w:rsidRPr="00D67DE8" w:rsidRDefault="001E7A81" w:rsidP="00C60EB3">
            <w:pPr>
              <w:autoSpaceDE w:val="0"/>
              <w:autoSpaceDN w:val="0"/>
              <w:adjustRightInd w:val="0"/>
              <w:snapToGrid w:val="0"/>
              <w:spacing w:afterLines="30" w:after="114"/>
              <w:ind w:leftChars="100" w:left="536" w:hangingChars="100" w:hanging="268"/>
              <w:rPr>
                <w:rFonts w:hAnsi="ＭＳ ゴシック"/>
                <w:color w:val="000000" w:themeColor="text1"/>
              </w:rPr>
            </w:pPr>
            <w:r w:rsidRPr="00D67DE8">
              <w:rPr>
                <w:rFonts w:hAnsi="ＭＳ ゴシック" w:hint="eastAsia"/>
                <w:color w:val="000000" w:themeColor="text1"/>
              </w:rPr>
              <w:t>ハ　居宅介護事業所と同一敷地内又は隣接する敷地内に所在する建物に居住する者（当該建物に居住する利用者の人数が１月あたり50人以上の場合）</w:t>
            </w:r>
          </w:p>
        </w:tc>
      </w:tr>
    </w:tbl>
    <w:p w14:paraId="20543955" w14:textId="77777777" w:rsidR="00053B5A" w:rsidRPr="00D67DE8" w:rsidRDefault="00053B5A" w:rsidP="00822ABA">
      <w:pPr>
        <w:rPr>
          <w:color w:val="000000" w:themeColor="text1"/>
        </w:rPr>
      </w:pPr>
    </w:p>
    <w:p w14:paraId="5A283BAF" w14:textId="77777777" w:rsidR="00A9668E" w:rsidRPr="00D67DE8" w:rsidRDefault="00822ABA" w:rsidP="00A9668E">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②</w:t>
      </w:r>
      <w:r w:rsidR="007075C6" w:rsidRPr="00D67DE8">
        <w:rPr>
          <w:rFonts w:hAnsi="ＭＳ ゴシック" w:hint="eastAsia"/>
          <w:b/>
          <w:color w:val="000000" w:themeColor="text1"/>
        </w:rPr>
        <w:t xml:space="preserve">　初任者研修課程修了者のサービス提供責任者に対する評価の適正化</w:t>
      </w:r>
    </w:p>
    <w:p w14:paraId="54867F31" w14:textId="77777777" w:rsidR="00822ABA" w:rsidRPr="00D67DE8" w:rsidRDefault="00A9668E" w:rsidP="00E23086">
      <w:pPr>
        <w:autoSpaceDE w:val="0"/>
        <w:autoSpaceDN w:val="0"/>
        <w:adjustRightInd w:val="0"/>
        <w:snapToGrid w:val="0"/>
        <w:spacing w:afterLines="30" w:after="114"/>
        <w:ind w:leftChars="300" w:left="1072" w:hangingChars="100" w:hanging="269"/>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サービス提供責任者の質の向上を図る観点から、サービス提供責任者の任用要件のうち「居宅介護職員初任者研修の課程を修了した者であって、３年以上介護等の業務に従事した者」をサービス提供責任者として配置している事業所</w:t>
      </w:r>
      <w:r w:rsidR="001E7A81" w:rsidRPr="00D67DE8">
        <w:rPr>
          <w:rFonts w:hAnsi="ＭＳ ゴシック" w:hint="eastAsia"/>
          <w:color w:val="000000" w:themeColor="text1"/>
        </w:rPr>
        <w:t>について、基本報酬を減算する。</w:t>
      </w:r>
    </w:p>
    <w:tbl>
      <w:tblPr>
        <w:tblW w:w="9449"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D67DE8" w:rsidRPr="00D67DE8" w14:paraId="15D9405F" w14:textId="77777777" w:rsidTr="00A9668E">
        <w:trPr>
          <w:trHeight w:val="375"/>
        </w:trPr>
        <w:tc>
          <w:tcPr>
            <w:tcW w:w="9449" w:type="dxa"/>
          </w:tcPr>
          <w:p w14:paraId="5AFB6ACD" w14:textId="7A87852B" w:rsidR="00A9668E" w:rsidRPr="00D67DE8" w:rsidRDefault="00773300" w:rsidP="00C60EB3">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u w:val="single"/>
              </w:rPr>
              <w:t>初任者研修修了者がサービス提供責任者として配置されている場合の減算</w:t>
            </w:r>
            <w:r w:rsidR="00A9668E" w:rsidRPr="00D67DE8">
              <w:rPr>
                <w:rFonts w:hAnsi="ＭＳ ゴシック" w:hint="eastAsia"/>
                <w:color w:val="000000" w:themeColor="text1"/>
              </w:rPr>
              <w:t>【新設】</w:t>
            </w:r>
            <w:r w:rsidRPr="00D67DE8">
              <w:rPr>
                <w:rFonts w:hAnsi="ＭＳ ゴシック" w:hint="eastAsia"/>
                <w:color w:val="000000" w:themeColor="text1"/>
              </w:rPr>
              <w:t>≫</w:t>
            </w:r>
          </w:p>
          <w:p w14:paraId="7A3D1EF3" w14:textId="4BD9BBB6" w:rsidR="00A9668E" w:rsidRPr="00D67DE8" w:rsidRDefault="00773300" w:rsidP="00C60EB3">
            <w:pPr>
              <w:autoSpaceDE w:val="0"/>
              <w:autoSpaceDN w:val="0"/>
              <w:adjustRightInd w:val="0"/>
              <w:snapToGrid w:val="0"/>
              <w:spacing w:afterLines="30" w:after="114"/>
              <w:ind w:leftChars="100" w:left="268"/>
              <w:rPr>
                <w:rFonts w:hAnsi="ＭＳ ゴシック"/>
                <w:color w:val="000000" w:themeColor="text1"/>
              </w:rPr>
            </w:pPr>
            <w:r w:rsidRPr="00D67DE8">
              <w:rPr>
                <w:rFonts w:hint="eastAsia"/>
                <w:color w:val="000000" w:themeColor="text1"/>
              </w:rPr>
              <w:t xml:space="preserve">　</w:t>
            </w:r>
            <w:r w:rsidR="00A9668E" w:rsidRPr="00D67DE8">
              <w:rPr>
                <w:rFonts w:hint="eastAsia"/>
                <w:color w:val="000000" w:themeColor="text1"/>
              </w:rPr>
              <w:t>居宅介護職員初任者研修課程修了者（介護職員初任者研修課程修了者や旧２級ヘルパーを含む）を</w:t>
            </w:r>
            <w:r w:rsidR="0074210F" w:rsidRPr="00D67DE8">
              <w:rPr>
                <w:rFonts w:hint="eastAsia"/>
                <w:color w:val="000000" w:themeColor="text1"/>
              </w:rPr>
              <w:t>サービス提供責任者として</w:t>
            </w:r>
            <w:r w:rsidR="00A9668E" w:rsidRPr="00D67DE8">
              <w:rPr>
                <w:rFonts w:hint="eastAsia"/>
                <w:color w:val="000000" w:themeColor="text1"/>
              </w:rPr>
              <w:t>配置し、当該者が作成</w:t>
            </w:r>
            <w:r w:rsidR="00A9668E" w:rsidRPr="00D67DE8">
              <w:rPr>
                <w:rFonts w:hAnsi="ＭＳ ゴシック" w:hint="eastAsia"/>
                <w:color w:val="000000" w:themeColor="text1"/>
              </w:rPr>
              <w:t>した居宅介護計画に基づいて居宅介護を行う場合は、所定単位数の10％を減算</w:t>
            </w:r>
            <w:r w:rsidR="002B7B4A" w:rsidRPr="00D67DE8">
              <w:rPr>
                <w:rFonts w:hAnsi="ＭＳ ゴシック" w:hint="eastAsia"/>
                <w:color w:val="000000" w:themeColor="text1"/>
              </w:rPr>
              <w:t>する</w:t>
            </w:r>
            <w:r w:rsidR="00A9668E" w:rsidRPr="00D67DE8">
              <w:rPr>
                <w:rFonts w:hAnsi="ＭＳ ゴシック" w:hint="eastAsia"/>
                <w:color w:val="000000" w:themeColor="text1"/>
              </w:rPr>
              <w:t>。</w:t>
            </w:r>
          </w:p>
        </w:tc>
      </w:tr>
    </w:tbl>
    <w:p w14:paraId="0852E6D5" w14:textId="77777777" w:rsidR="00C60EB3" w:rsidRDefault="00C60EB3" w:rsidP="00BD0267">
      <w:pPr>
        <w:autoSpaceDE w:val="0"/>
        <w:autoSpaceDN w:val="0"/>
        <w:adjustRightInd w:val="0"/>
        <w:snapToGrid w:val="0"/>
        <w:ind w:leftChars="100" w:left="268" w:firstLineChars="100" w:firstLine="269"/>
        <w:rPr>
          <w:rFonts w:hAnsi="ＭＳ ゴシック"/>
          <w:b/>
          <w:color w:val="000000" w:themeColor="text1"/>
        </w:rPr>
      </w:pPr>
    </w:p>
    <w:p w14:paraId="43819DF5" w14:textId="77777777" w:rsidR="00BD0267" w:rsidRPr="00D67DE8" w:rsidRDefault="00822ABA" w:rsidP="00BD0267">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③</w:t>
      </w:r>
      <w:r w:rsidR="00BD0267" w:rsidRPr="00D67DE8">
        <w:rPr>
          <w:rFonts w:hAnsi="ＭＳ ゴシック" w:hint="eastAsia"/>
          <w:b/>
          <w:color w:val="000000" w:themeColor="text1"/>
        </w:rPr>
        <w:t xml:space="preserve">　居宅介護ヘルパーの要件の見直し等</w:t>
      </w:r>
    </w:p>
    <w:p w14:paraId="675EAC20" w14:textId="6F6E21FD" w:rsidR="004F44BD" w:rsidRPr="00D67DE8" w:rsidRDefault="009B7405" w:rsidP="00C60EB3">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3D27D0" w:rsidRPr="00D67DE8">
        <w:rPr>
          <w:rFonts w:hAnsi="ＭＳ ゴシック" w:hint="eastAsia"/>
          <w:color w:val="000000" w:themeColor="text1"/>
        </w:rPr>
        <w:t>介護</w:t>
      </w:r>
      <w:r w:rsidR="00E01D2A" w:rsidRPr="00D67DE8">
        <w:rPr>
          <w:rFonts w:hAnsi="ＭＳ ゴシック" w:hint="eastAsia"/>
          <w:color w:val="000000" w:themeColor="text1"/>
        </w:rPr>
        <w:t>保険サービス</w:t>
      </w:r>
      <w:r w:rsidR="003D27D0" w:rsidRPr="00D67DE8">
        <w:rPr>
          <w:rFonts w:hAnsi="ＭＳ ゴシック" w:hint="eastAsia"/>
          <w:color w:val="000000" w:themeColor="text1"/>
        </w:rPr>
        <w:t>における</w:t>
      </w:r>
      <w:r w:rsidR="00822ABA" w:rsidRPr="00D67DE8">
        <w:rPr>
          <w:rFonts w:hAnsi="ＭＳ ゴシック" w:hint="eastAsia"/>
          <w:color w:val="000000" w:themeColor="text1"/>
        </w:rPr>
        <w:t>訪問介護の見直しを踏まえ、居宅介護（家事援助及び通院等介助（身体介護を伴わない場合）に限る。）のヘルパーとして、訪問介護における生活援助中心型のサービスに必要な知識等に対応した研修の修了者を定め、当該者が家事援助等を提供した場合の基本報酬は、</w:t>
      </w:r>
      <w:r w:rsidR="00FD40A7" w:rsidRPr="00D67DE8">
        <w:rPr>
          <w:rFonts w:hAnsi="ＭＳ ゴシック" w:hint="eastAsia"/>
          <w:color w:val="000000" w:themeColor="text1"/>
        </w:rPr>
        <w:t>居宅介護職員初任者研修課程修了者</w:t>
      </w:r>
      <w:r w:rsidR="00822ABA" w:rsidRPr="00D67DE8">
        <w:rPr>
          <w:rFonts w:hAnsi="ＭＳ ゴシック" w:hint="eastAsia"/>
          <w:color w:val="000000" w:themeColor="text1"/>
        </w:rPr>
        <w:t>等が提供した場合と同様とする。</w:t>
      </w:r>
    </w:p>
    <w:p w14:paraId="2EE90BAA" w14:textId="77777777" w:rsidR="004F44BD" w:rsidRPr="00D67DE8" w:rsidRDefault="004F44BD" w:rsidP="004F44BD">
      <w:pPr>
        <w:autoSpaceDE w:val="0"/>
        <w:autoSpaceDN w:val="0"/>
        <w:adjustRightInd w:val="0"/>
        <w:snapToGrid w:val="0"/>
        <w:ind w:leftChars="100" w:left="268" w:firstLineChars="100" w:firstLine="269"/>
        <w:rPr>
          <w:rFonts w:hAnsi="ＭＳ ゴシック"/>
          <w:b/>
          <w:color w:val="000000" w:themeColor="text1"/>
          <w:szCs w:val="24"/>
        </w:rPr>
      </w:pPr>
      <w:r w:rsidRPr="00D67DE8">
        <w:rPr>
          <w:rFonts w:hAnsi="ＭＳ ゴシック" w:hint="eastAsia"/>
          <w:b/>
          <w:color w:val="000000" w:themeColor="text1"/>
        </w:rPr>
        <w:lastRenderedPageBreak/>
        <w:t>④　福祉専門職員等連携加算の要件の見直し</w:t>
      </w:r>
    </w:p>
    <w:p w14:paraId="3D714A48" w14:textId="77777777" w:rsidR="004F44BD" w:rsidRPr="00D67DE8" w:rsidRDefault="004F44BD" w:rsidP="004F44BD">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精神障害者に対してより高度で専門的な支援を行うために、公認心理師と連携した場合を新たに福祉専門職員等連携加算における有資格者として評価する。</w:t>
      </w:r>
    </w:p>
    <w:tbl>
      <w:tblPr>
        <w:tblW w:w="9421"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4F44BD" w:rsidRPr="00D67DE8" w14:paraId="12BAA648" w14:textId="77777777" w:rsidTr="004F44BD">
        <w:trPr>
          <w:trHeight w:val="375"/>
        </w:trPr>
        <w:tc>
          <w:tcPr>
            <w:tcW w:w="9421" w:type="dxa"/>
          </w:tcPr>
          <w:p w14:paraId="0A687225" w14:textId="24F5A9F8" w:rsidR="004F44BD" w:rsidRPr="00D67DE8" w:rsidRDefault="004F44BD" w:rsidP="00C60EB3">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t>≪福祉専門職員等連携加算の要件の見直し≫</w:t>
            </w:r>
          </w:p>
          <w:p w14:paraId="63EF9A14" w14:textId="77777777" w:rsidR="004F44BD" w:rsidRPr="00D67DE8" w:rsidRDefault="004F44BD" w:rsidP="004F44B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　　行］</w:t>
            </w:r>
          </w:p>
          <w:p w14:paraId="79F6EAA5" w14:textId="77777777" w:rsidR="004F44BD" w:rsidRPr="00D67DE8" w:rsidRDefault="004F44BD" w:rsidP="004F44BD">
            <w:pPr>
              <w:autoSpaceDE w:val="0"/>
              <w:autoSpaceDN w:val="0"/>
              <w:adjustRightInd w:val="0"/>
              <w:snapToGrid w:val="0"/>
              <w:ind w:left="803" w:hangingChars="300" w:hanging="803"/>
              <w:rPr>
                <w:rFonts w:hAnsi="ＭＳ ゴシック"/>
                <w:color w:val="000000" w:themeColor="text1"/>
              </w:rPr>
            </w:pPr>
            <w:r w:rsidRPr="00D67DE8">
              <w:rPr>
                <w:rFonts w:hAnsi="ＭＳ ゴシック" w:hint="eastAsia"/>
                <w:color w:val="000000" w:themeColor="text1"/>
              </w:rPr>
              <w:t xml:space="preserve">　　福祉専門職員等連携加算　　　　564単位/日</w:t>
            </w:r>
          </w:p>
          <w:p w14:paraId="367E181E" w14:textId="40419B9A" w:rsidR="004F44BD" w:rsidRPr="00D67DE8" w:rsidRDefault="004F44BD" w:rsidP="004F44BD">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利用者に対して、居宅介護事業所のサービス提供責任者が、サービス事業所、指定障害者支援施設、医療機関等の社会福祉士、介護福祉士、精神保健福祉士、理学療法士その他の国家資格を有する者（作業療法士、言語聴覚士、看護師、保健師等）に同行して利用者の居宅を訪問し、利用者の心身の状況等の評価を当該社会福祉士等と共同して行い、かつ、居宅介護計画を作成した場合であって、当該社会福祉士等と連携し、当該居宅介護計画に基づく居宅介護を行ったときは、初回の居宅介護が行われた日から起算して90日の間、３回を限度として、１回につき所定単位数を加算する。</w:t>
            </w:r>
          </w:p>
          <w:p w14:paraId="1E70105D" w14:textId="77777777" w:rsidR="004F44BD" w:rsidRPr="00D67DE8" w:rsidRDefault="004F44BD" w:rsidP="004F44B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4C3094FA" w14:textId="77777777" w:rsidR="004F44BD" w:rsidRPr="00D67DE8" w:rsidRDefault="004F44BD" w:rsidP="004F44BD">
            <w:pPr>
              <w:autoSpaceDE w:val="0"/>
              <w:autoSpaceDN w:val="0"/>
              <w:adjustRightInd w:val="0"/>
              <w:snapToGrid w:val="0"/>
              <w:ind w:left="803" w:hangingChars="300" w:hanging="803"/>
              <w:rPr>
                <w:rFonts w:hAnsi="ＭＳ ゴシック"/>
                <w:color w:val="000000" w:themeColor="text1"/>
              </w:rPr>
            </w:pPr>
            <w:r w:rsidRPr="00D67DE8">
              <w:rPr>
                <w:rFonts w:hAnsi="ＭＳ ゴシック" w:hint="eastAsia"/>
                <w:color w:val="000000" w:themeColor="text1"/>
              </w:rPr>
              <w:t xml:space="preserve">　　福祉専門職員等連携加算　　　　564単位/日</w:t>
            </w:r>
          </w:p>
          <w:p w14:paraId="7ED028D0" w14:textId="77777777" w:rsidR="004F44BD" w:rsidRPr="00D67DE8" w:rsidRDefault="004F44BD" w:rsidP="004F44BD">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利用者に対して、居宅介護事業所のサービス提供責任者が、サービス事業所、指定障害者支援施設、医療機関等の社会福祉士、介護福祉士、精神保健福祉士、</w:t>
            </w:r>
            <w:r w:rsidRPr="00D67DE8">
              <w:rPr>
                <w:rFonts w:hAnsi="ＭＳ ゴシック" w:hint="eastAsia"/>
                <w:color w:val="000000" w:themeColor="text1"/>
                <w:u w:val="single"/>
              </w:rPr>
              <w:t>公認心理師、</w:t>
            </w:r>
            <w:r w:rsidRPr="00D67DE8">
              <w:rPr>
                <w:rFonts w:hAnsi="ＭＳ ゴシック" w:hint="eastAsia"/>
                <w:color w:val="000000" w:themeColor="text1"/>
              </w:rPr>
              <w:t>理学療法士その他の国家資格を有する者（作業療法士、言語聴覚士、看護師、保健師等）に同行して利用者の居宅を訪問し、利用者の心身の状況等の評価を当該社会福祉士等と共同して行い、かつ、居宅介護計画を作成した場合であって、当該社会福祉士等と連携し、当該居宅介護計画に基づく居宅介護を行ったときは、初回の居宅介護が行われた日から起算して90日の間、３回を限度として、１回につき所定単位数を加算する。</w:t>
            </w:r>
          </w:p>
        </w:tc>
      </w:tr>
    </w:tbl>
    <w:p w14:paraId="740884DC" w14:textId="77777777" w:rsidR="004F44BD" w:rsidRPr="00D67DE8" w:rsidRDefault="004F44BD" w:rsidP="004F44BD">
      <w:pPr>
        <w:autoSpaceDE w:val="0"/>
        <w:autoSpaceDN w:val="0"/>
        <w:adjustRightInd w:val="0"/>
        <w:snapToGrid w:val="0"/>
        <w:spacing w:afterLines="50" w:after="191"/>
        <w:rPr>
          <w:rFonts w:hAnsi="ＭＳ ゴシック"/>
          <w:color w:val="000000" w:themeColor="text1"/>
        </w:rPr>
      </w:pPr>
    </w:p>
    <w:p w14:paraId="29EB9FC9" w14:textId="77777777" w:rsidR="00773300" w:rsidRPr="00D67DE8" w:rsidRDefault="00A9668E" w:rsidP="00773300">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（２）重度訪問介護</w:t>
      </w:r>
    </w:p>
    <w:p w14:paraId="4F5D99FE" w14:textId="77777777" w:rsidR="00A9668E" w:rsidRPr="00D67DE8" w:rsidRDefault="00A9668E" w:rsidP="00A9668E">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①　病院等に入院中の支援の評価</w:t>
      </w:r>
    </w:p>
    <w:p w14:paraId="54E9730C" w14:textId="77777777" w:rsidR="00A9668E" w:rsidRDefault="00FE3540"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障害支援区分６の利用者に対して、病院、診療所、介護老人保健施設、介護医療院及び助産</w:t>
      </w:r>
      <w:r w:rsidR="003D27D0" w:rsidRPr="00D67DE8">
        <w:rPr>
          <w:rFonts w:hAnsi="ＭＳ ゴシック" w:hint="eastAsia"/>
          <w:color w:val="000000" w:themeColor="text1"/>
        </w:rPr>
        <w:t>所（以下「病院等」という。）への</w:t>
      </w:r>
      <w:r w:rsidR="002E7EF0" w:rsidRPr="00D67DE8">
        <w:rPr>
          <w:rFonts w:hAnsi="ＭＳ ゴシック" w:hint="eastAsia"/>
          <w:color w:val="000000" w:themeColor="text1"/>
        </w:rPr>
        <w:t>入院（入所を含む。以下</w:t>
      </w:r>
      <w:r w:rsidR="00221898" w:rsidRPr="00D67DE8">
        <w:rPr>
          <w:rFonts w:hAnsi="ＭＳ ゴシック" w:hint="eastAsia"/>
          <w:color w:val="000000" w:themeColor="text1"/>
        </w:rPr>
        <w:t>①について</w:t>
      </w:r>
      <w:r w:rsidR="002E7EF0" w:rsidRPr="00D67DE8">
        <w:rPr>
          <w:rFonts w:hAnsi="ＭＳ ゴシック" w:hint="eastAsia"/>
          <w:color w:val="000000" w:themeColor="text1"/>
        </w:rPr>
        <w:t>同じ。）中に</w:t>
      </w:r>
      <w:r w:rsidRPr="00D67DE8">
        <w:rPr>
          <w:rFonts w:hAnsi="ＭＳ ゴシック" w:hint="eastAsia"/>
          <w:color w:val="000000" w:themeColor="text1"/>
        </w:rPr>
        <w:t>コミュニケーション支援等を提供することを評価する。</w:t>
      </w:r>
    </w:p>
    <w:p w14:paraId="76D0045A" w14:textId="77777777" w:rsidR="00C60EB3" w:rsidRDefault="00C60EB3" w:rsidP="00053B5A">
      <w:pPr>
        <w:autoSpaceDE w:val="0"/>
        <w:autoSpaceDN w:val="0"/>
        <w:adjustRightInd w:val="0"/>
        <w:snapToGrid w:val="0"/>
        <w:spacing w:afterLines="50" w:after="191"/>
        <w:ind w:leftChars="300" w:left="1071" w:hangingChars="100" w:hanging="268"/>
        <w:rPr>
          <w:rFonts w:hAnsi="ＭＳ ゴシック"/>
          <w:color w:val="000000" w:themeColor="text1"/>
        </w:rPr>
      </w:pPr>
    </w:p>
    <w:p w14:paraId="2543F492" w14:textId="77777777" w:rsidR="00C60EB3" w:rsidRPr="00D67DE8" w:rsidRDefault="00C60EB3" w:rsidP="00053B5A">
      <w:pPr>
        <w:autoSpaceDE w:val="0"/>
        <w:autoSpaceDN w:val="0"/>
        <w:adjustRightInd w:val="0"/>
        <w:snapToGrid w:val="0"/>
        <w:spacing w:afterLines="50" w:after="191"/>
        <w:ind w:leftChars="300" w:left="1071" w:hangingChars="100" w:hanging="268"/>
        <w:rPr>
          <w:rFonts w:hAnsi="ＭＳ ゴシック"/>
          <w:color w:val="000000" w:themeColor="text1"/>
        </w:rPr>
      </w:pPr>
    </w:p>
    <w:tbl>
      <w:tblPr>
        <w:tblW w:w="9435"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A9668E" w:rsidRPr="00D67DE8" w14:paraId="7F85968D" w14:textId="77777777" w:rsidTr="00A9668E">
        <w:trPr>
          <w:trHeight w:val="375"/>
        </w:trPr>
        <w:tc>
          <w:tcPr>
            <w:tcW w:w="9435" w:type="dxa"/>
          </w:tcPr>
          <w:p w14:paraId="1AEF8208" w14:textId="77777777" w:rsidR="00A9668E" w:rsidRPr="00D67DE8" w:rsidRDefault="00773300" w:rsidP="00C60EB3">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00A9668E" w:rsidRPr="00D67DE8">
              <w:rPr>
                <w:rFonts w:hAnsi="ＭＳ ゴシック" w:hint="eastAsia"/>
                <w:color w:val="000000" w:themeColor="text1"/>
                <w:u w:val="single"/>
              </w:rPr>
              <w:t>入院中の支援の基本報酬</w:t>
            </w:r>
            <w:r w:rsidR="00A9668E" w:rsidRPr="00D67DE8">
              <w:rPr>
                <w:rFonts w:hAnsi="ＭＳ ゴシック" w:hint="eastAsia"/>
                <w:color w:val="000000" w:themeColor="text1"/>
              </w:rPr>
              <w:t>【新設】</w:t>
            </w:r>
            <w:r w:rsidRPr="00D67DE8">
              <w:rPr>
                <w:rFonts w:hAnsi="ＭＳ ゴシック" w:hint="eastAsia"/>
                <w:color w:val="000000" w:themeColor="text1"/>
              </w:rPr>
              <w:t>≫</w:t>
            </w:r>
          </w:p>
          <w:p w14:paraId="715C2B3E" w14:textId="77777777" w:rsidR="005701AB" w:rsidRPr="00D67DE8" w:rsidRDefault="00A9668E" w:rsidP="005701AB">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入院中以外の基本報酬と同様とする。</w:t>
            </w:r>
          </w:p>
          <w:tbl>
            <w:tblPr>
              <w:tblStyle w:val="ac"/>
              <w:tblW w:w="0" w:type="auto"/>
              <w:tblInd w:w="402" w:type="dxa"/>
              <w:tblLook w:val="04A0" w:firstRow="1" w:lastRow="0" w:firstColumn="1" w:lastColumn="0" w:noHBand="0" w:noVBand="1"/>
            </w:tblPr>
            <w:tblGrid>
              <w:gridCol w:w="4649"/>
              <w:gridCol w:w="1871"/>
              <w:gridCol w:w="1871"/>
            </w:tblGrid>
            <w:tr w:rsidR="00D67DE8" w:rsidRPr="00D67DE8" w14:paraId="5A3572F8" w14:textId="77777777" w:rsidTr="00647AEC">
              <w:trPr>
                <w:trHeight w:val="296"/>
              </w:trPr>
              <w:tc>
                <w:tcPr>
                  <w:tcW w:w="4649" w:type="dxa"/>
                  <w:vAlign w:val="center"/>
                </w:tcPr>
                <w:p w14:paraId="77F3EE85" w14:textId="77777777" w:rsidR="005701AB" w:rsidRPr="00D67DE8" w:rsidRDefault="005701AB" w:rsidP="005B689F">
                  <w:pPr>
                    <w:autoSpaceDE w:val="0"/>
                    <w:autoSpaceDN w:val="0"/>
                    <w:adjustRightInd w:val="0"/>
                    <w:snapToGrid w:val="0"/>
                    <w:rPr>
                      <w:rFonts w:hAnsi="ＭＳ ゴシック"/>
                      <w:color w:val="000000" w:themeColor="text1"/>
                      <w:sz w:val="24"/>
                    </w:rPr>
                  </w:pPr>
                </w:p>
              </w:tc>
              <w:tc>
                <w:tcPr>
                  <w:tcW w:w="1871" w:type="dxa"/>
                  <w:vAlign w:val="center"/>
                </w:tcPr>
                <w:p w14:paraId="64124E0A" w14:textId="77777777" w:rsidR="005701AB" w:rsidRPr="00D67DE8" w:rsidRDefault="005701AB" w:rsidP="005B689F">
                  <w:pPr>
                    <w:autoSpaceDE w:val="0"/>
                    <w:autoSpaceDN w:val="0"/>
                    <w:adjustRightInd w:val="0"/>
                    <w:snapToGrid w:val="0"/>
                    <w:jc w:val="center"/>
                    <w:rPr>
                      <w:rFonts w:hAnsi="ＭＳ ゴシック"/>
                      <w:color w:val="000000" w:themeColor="text1"/>
                      <w:sz w:val="24"/>
                    </w:rPr>
                  </w:pPr>
                  <w:r w:rsidRPr="00D67DE8">
                    <w:rPr>
                      <w:rFonts w:hAnsi="ＭＳ ゴシック" w:hint="eastAsia"/>
                      <w:color w:val="000000" w:themeColor="text1"/>
                      <w:sz w:val="24"/>
                    </w:rPr>
                    <w:t>入院中以外</w:t>
                  </w:r>
                </w:p>
              </w:tc>
              <w:tc>
                <w:tcPr>
                  <w:tcW w:w="1871" w:type="dxa"/>
                  <w:vAlign w:val="center"/>
                </w:tcPr>
                <w:p w14:paraId="2D48BADD" w14:textId="77777777" w:rsidR="005701AB" w:rsidRPr="00D67DE8" w:rsidRDefault="005701AB" w:rsidP="005B689F">
                  <w:pPr>
                    <w:autoSpaceDE w:val="0"/>
                    <w:autoSpaceDN w:val="0"/>
                    <w:adjustRightInd w:val="0"/>
                    <w:snapToGrid w:val="0"/>
                    <w:jc w:val="center"/>
                    <w:rPr>
                      <w:rFonts w:hAnsi="ＭＳ ゴシック"/>
                      <w:color w:val="000000" w:themeColor="text1"/>
                      <w:sz w:val="24"/>
                    </w:rPr>
                  </w:pPr>
                  <w:r w:rsidRPr="00D67DE8">
                    <w:rPr>
                      <w:rFonts w:hAnsi="ＭＳ ゴシック" w:hint="eastAsia"/>
                      <w:color w:val="000000" w:themeColor="text1"/>
                      <w:sz w:val="24"/>
                    </w:rPr>
                    <w:t>入院中</w:t>
                  </w:r>
                </w:p>
              </w:tc>
            </w:tr>
            <w:tr w:rsidR="00D67DE8" w:rsidRPr="00D67DE8" w14:paraId="2478FDCE" w14:textId="77777777" w:rsidTr="002B2ED9">
              <w:trPr>
                <w:trHeight w:val="397"/>
              </w:trPr>
              <w:tc>
                <w:tcPr>
                  <w:tcW w:w="4649" w:type="dxa"/>
                  <w:vAlign w:val="center"/>
                </w:tcPr>
                <w:p w14:paraId="4F888742" w14:textId="77777777" w:rsidR="005701AB" w:rsidRPr="00D67DE8" w:rsidRDefault="005701AB" w:rsidP="005B689F">
                  <w:pPr>
                    <w:autoSpaceDE w:val="0"/>
                    <w:autoSpaceDN w:val="0"/>
                    <w:adjustRightInd w:val="0"/>
                    <w:snapToGrid w:val="0"/>
                    <w:rPr>
                      <w:rFonts w:hAnsi="ＭＳ ゴシック"/>
                      <w:color w:val="000000" w:themeColor="text1"/>
                      <w:sz w:val="24"/>
                    </w:rPr>
                  </w:pPr>
                  <w:r w:rsidRPr="00D67DE8">
                    <w:rPr>
                      <w:rFonts w:hAnsi="ＭＳ ゴシック" w:hint="eastAsia"/>
                      <w:color w:val="000000" w:themeColor="text1"/>
                      <w:sz w:val="24"/>
                    </w:rPr>
                    <w:t>所要時間1時間未満の場合</w:t>
                  </w:r>
                </w:p>
              </w:tc>
              <w:tc>
                <w:tcPr>
                  <w:tcW w:w="1871" w:type="dxa"/>
                  <w:vAlign w:val="center"/>
                </w:tcPr>
                <w:p w14:paraId="43B9CFC9" w14:textId="7D1C357A" w:rsidR="005701AB" w:rsidRPr="00D67DE8" w:rsidRDefault="006A3C56" w:rsidP="005B689F">
                  <w:pPr>
                    <w:autoSpaceDE w:val="0"/>
                    <w:autoSpaceDN w:val="0"/>
                    <w:adjustRightInd w:val="0"/>
                    <w:snapToGrid w:val="0"/>
                    <w:jc w:val="right"/>
                    <w:rPr>
                      <w:rFonts w:hAnsi="ＭＳ ゴシック"/>
                      <w:color w:val="000000" w:themeColor="text1"/>
                      <w:sz w:val="24"/>
                    </w:rPr>
                  </w:pPr>
                  <w:r>
                    <w:rPr>
                      <w:rFonts w:hAnsi="ＭＳ ゴシック" w:hint="eastAsia"/>
                      <w:color w:val="000000" w:themeColor="text1"/>
                      <w:sz w:val="24"/>
                    </w:rPr>
                    <w:t>184</w:t>
                  </w:r>
                  <w:r w:rsidR="005701AB" w:rsidRPr="00D67DE8">
                    <w:rPr>
                      <w:rFonts w:hAnsi="ＭＳ ゴシック" w:hint="eastAsia"/>
                      <w:color w:val="000000" w:themeColor="text1"/>
                      <w:sz w:val="24"/>
                    </w:rPr>
                    <w:t>単位</w:t>
                  </w:r>
                </w:p>
              </w:tc>
              <w:tc>
                <w:tcPr>
                  <w:tcW w:w="1871" w:type="dxa"/>
                  <w:vAlign w:val="center"/>
                </w:tcPr>
                <w:p w14:paraId="4A651F92" w14:textId="36EC96FC" w:rsidR="005701AB" w:rsidRPr="00D67DE8" w:rsidRDefault="006A3C56" w:rsidP="005B689F">
                  <w:pPr>
                    <w:autoSpaceDE w:val="0"/>
                    <w:autoSpaceDN w:val="0"/>
                    <w:adjustRightInd w:val="0"/>
                    <w:snapToGrid w:val="0"/>
                    <w:jc w:val="right"/>
                    <w:rPr>
                      <w:rFonts w:hAnsi="ＭＳ ゴシック"/>
                      <w:color w:val="000000" w:themeColor="text1"/>
                      <w:sz w:val="24"/>
                    </w:rPr>
                  </w:pPr>
                  <w:r>
                    <w:rPr>
                      <w:rFonts w:hAnsi="ＭＳ ゴシック" w:hint="eastAsia"/>
                      <w:color w:val="000000" w:themeColor="text1"/>
                      <w:sz w:val="24"/>
                    </w:rPr>
                    <w:t>184</w:t>
                  </w:r>
                  <w:r w:rsidR="005701AB" w:rsidRPr="00D67DE8">
                    <w:rPr>
                      <w:rFonts w:hAnsi="ＭＳ ゴシック" w:hint="eastAsia"/>
                      <w:color w:val="000000" w:themeColor="text1"/>
                      <w:sz w:val="24"/>
                    </w:rPr>
                    <w:t>単位</w:t>
                  </w:r>
                </w:p>
              </w:tc>
            </w:tr>
            <w:tr w:rsidR="00D67DE8" w:rsidRPr="00D67DE8" w14:paraId="53404305" w14:textId="77777777" w:rsidTr="002B2ED9">
              <w:trPr>
                <w:trHeight w:val="397"/>
              </w:trPr>
              <w:tc>
                <w:tcPr>
                  <w:tcW w:w="4649" w:type="dxa"/>
                  <w:vAlign w:val="center"/>
                </w:tcPr>
                <w:p w14:paraId="50AD928A" w14:textId="77777777" w:rsidR="005701AB" w:rsidRPr="00D67DE8" w:rsidRDefault="005701AB" w:rsidP="005B689F">
                  <w:pPr>
                    <w:autoSpaceDE w:val="0"/>
                    <w:autoSpaceDN w:val="0"/>
                    <w:adjustRightInd w:val="0"/>
                    <w:snapToGrid w:val="0"/>
                    <w:rPr>
                      <w:rFonts w:hAnsi="ＭＳ ゴシック"/>
                      <w:color w:val="000000" w:themeColor="text1"/>
                      <w:sz w:val="24"/>
                    </w:rPr>
                  </w:pPr>
                  <w:r w:rsidRPr="00D67DE8">
                    <w:rPr>
                      <w:rFonts w:hAnsi="ＭＳ ゴシック" w:hint="eastAsia"/>
                      <w:color w:val="000000" w:themeColor="text1"/>
                      <w:sz w:val="24"/>
                    </w:rPr>
                    <w:t>所要時間1時間以上1時間30分未満の場合</w:t>
                  </w:r>
                </w:p>
              </w:tc>
              <w:tc>
                <w:tcPr>
                  <w:tcW w:w="1871" w:type="dxa"/>
                  <w:vAlign w:val="center"/>
                </w:tcPr>
                <w:p w14:paraId="2DDB95A5" w14:textId="3F6D9D1C" w:rsidR="005701AB" w:rsidRPr="00D67DE8" w:rsidRDefault="006A3C56" w:rsidP="005B689F">
                  <w:pPr>
                    <w:autoSpaceDE w:val="0"/>
                    <w:autoSpaceDN w:val="0"/>
                    <w:adjustRightInd w:val="0"/>
                    <w:snapToGrid w:val="0"/>
                    <w:jc w:val="right"/>
                    <w:rPr>
                      <w:rFonts w:hAnsi="ＭＳ ゴシック"/>
                      <w:color w:val="000000" w:themeColor="text1"/>
                      <w:sz w:val="24"/>
                    </w:rPr>
                  </w:pPr>
                  <w:r>
                    <w:rPr>
                      <w:rFonts w:hAnsi="ＭＳ ゴシック" w:hint="eastAsia"/>
                      <w:color w:val="000000" w:themeColor="text1"/>
                      <w:sz w:val="24"/>
                    </w:rPr>
                    <w:t>274</w:t>
                  </w:r>
                  <w:r w:rsidR="005701AB" w:rsidRPr="00D67DE8">
                    <w:rPr>
                      <w:rFonts w:hAnsi="ＭＳ ゴシック" w:hint="eastAsia"/>
                      <w:color w:val="000000" w:themeColor="text1"/>
                      <w:sz w:val="24"/>
                    </w:rPr>
                    <w:t>単位</w:t>
                  </w:r>
                </w:p>
              </w:tc>
              <w:tc>
                <w:tcPr>
                  <w:tcW w:w="1871" w:type="dxa"/>
                  <w:vAlign w:val="center"/>
                </w:tcPr>
                <w:p w14:paraId="5C08A8CA" w14:textId="5D01E24D" w:rsidR="005701AB" w:rsidRPr="00D67DE8" w:rsidRDefault="006A3C56" w:rsidP="005B689F">
                  <w:pPr>
                    <w:autoSpaceDE w:val="0"/>
                    <w:autoSpaceDN w:val="0"/>
                    <w:adjustRightInd w:val="0"/>
                    <w:snapToGrid w:val="0"/>
                    <w:jc w:val="right"/>
                    <w:rPr>
                      <w:rFonts w:hAnsi="ＭＳ ゴシック"/>
                      <w:color w:val="000000" w:themeColor="text1"/>
                      <w:sz w:val="24"/>
                    </w:rPr>
                  </w:pPr>
                  <w:r>
                    <w:rPr>
                      <w:rFonts w:hAnsi="ＭＳ ゴシック" w:hint="eastAsia"/>
                      <w:color w:val="000000" w:themeColor="text1"/>
                      <w:sz w:val="24"/>
                    </w:rPr>
                    <w:t>274</w:t>
                  </w:r>
                  <w:r w:rsidR="005701AB" w:rsidRPr="00D67DE8">
                    <w:rPr>
                      <w:rFonts w:hAnsi="ＭＳ ゴシック" w:hint="eastAsia"/>
                      <w:color w:val="000000" w:themeColor="text1"/>
                      <w:sz w:val="24"/>
                    </w:rPr>
                    <w:t>単位</w:t>
                  </w:r>
                </w:p>
              </w:tc>
            </w:tr>
          </w:tbl>
          <w:p w14:paraId="40BAE310" w14:textId="14BF2E03" w:rsidR="00A9668E" w:rsidRPr="00D67DE8" w:rsidRDefault="005701AB" w:rsidP="00C60EB3">
            <w:pPr>
              <w:autoSpaceDE w:val="0"/>
              <w:autoSpaceDN w:val="0"/>
              <w:adjustRightInd w:val="0"/>
              <w:snapToGrid w:val="0"/>
              <w:spacing w:afterLines="30" w:after="114"/>
              <w:ind w:leftChars="50" w:left="362" w:hangingChars="100" w:hanging="228"/>
              <w:rPr>
                <w:rFonts w:hAnsi="ＭＳ ゴシック"/>
                <w:color w:val="000000" w:themeColor="text1"/>
                <w:sz w:val="24"/>
              </w:rPr>
            </w:pPr>
            <w:r w:rsidRPr="00D67DE8">
              <w:rPr>
                <w:rFonts w:hAnsi="ＭＳ ゴシック" w:hint="eastAsia"/>
                <w:color w:val="000000" w:themeColor="text1"/>
                <w:sz w:val="24"/>
              </w:rPr>
              <w:t xml:space="preserve">　　※　他の時間の単位も同様。</w:t>
            </w:r>
          </w:p>
          <w:p w14:paraId="5CA5C2F0" w14:textId="77777777" w:rsidR="00A9668E" w:rsidRPr="00D67DE8" w:rsidRDefault="00773300" w:rsidP="00A9668E">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u w:val="single"/>
              </w:rPr>
              <w:t>入院中の支援の加算・減算</w:t>
            </w:r>
            <w:r w:rsidR="00A9668E" w:rsidRPr="00D67DE8">
              <w:rPr>
                <w:rFonts w:hAnsi="ＭＳ ゴシック" w:hint="eastAsia"/>
                <w:color w:val="000000" w:themeColor="text1"/>
              </w:rPr>
              <w:t>【新設】</w:t>
            </w:r>
            <w:r w:rsidRPr="00D67DE8">
              <w:rPr>
                <w:rFonts w:hAnsi="ＭＳ ゴシック" w:hint="eastAsia"/>
                <w:color w:val="000000" w:themeColor="text1"/>
              </w:rPr>
              <w:t>≫</w:t>
            </w:r>
          </w:p>
          <w:p w14:paraId="5E346121"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以下を除き、入院中以外と同様とする。</w:t>
            </w:r>
          </w:p>
          <w:p w14:paraId="1A7F1711" w14:textId="77777777" w:rsidR="00302A08" w:rsidRPr="00D67DE8" w:rsidRDefault="0043076C" w:rsidP="00A9668E">
            <w:pPr>
              <w:autoSpaceDE w:val="0"/>
              <w:autoSpaceDN w:val="0"/>
              <w:adjustRightInd w:val="0"/>
              <w:snapToGrid w:val="0"/>
              <w:ind w:leftChars="150" w:left="670" w:hangingChars="100" w:hanging="268"/>
              <w:rPr>
                <w:rFonts w:hAnsi="ＭＳ ゴシック"/>
                <w:color w:val="000000" w:themeColor="text1"/>
              </w:rPr>
            </w:pPr>
            <w:r w:rsidRPr="00D67DE8">
              <w:rPr>
                <w:rFonts w:hAnsi="ＭＳ ゴシック" w:hint="eastAsia"/>
                <w:color w:val="000000" w:themeColor="text1"/>
              </w:rPr>
              <w:t>イ</w:t>
            </w:r>
            <w:r w:rsidR="00302A08" w:rsidRPr="00D67DE8">
              <w:rPr>
                <w:rFonts w:hAnsi="ＭＳ ゴシック" w:hint="eastAsia"/>
                <w:color w:val="000000" w:themeColor="text1"/>
              </w:rPr>
              <w:t xml:space="preserve">　喀痰吸引等支援体制加算の算定は不可。</w:t>
            </w:r>
          </w:p>
          <w:p w14:paraId="18A4A61E" w14:textId="77777777" w:rsidR="00A9668E" w:rsidRPr="00D67DE8" w:rsidRDefault="0043076C" w:rsidP="00C60EB3">
            <w:pPr>
              <w:autoSpaceDE w:val="0"/>
              <w:autoSpaceDN w:val="0"/>
              <w:adjustRightInd w:val="0"/>
              <w:snapToGrid w:val="0"/>
              <w:spacing w:afterLines="30" w:after="114"/>
              <w:ind w:leftChars="150" w:left="670" w:hangingChars="100" w:hanging="268"/>
              <w:rPr>
                <w:rFonts w:hAnsi="ＭＳ ゴシック"/>
                <w:color w:val="000000" w:themeColor="text1"/>
              </w:rPr>
            </w:pPr>
            <w:r w:rsidRPr="00D67DE8">
              <w:rPr>
                <w:rFonts w:hAnsi="ＭＳ ゴシック" w:hint="eastAsia"/>
                <w:color w:val="000000" w:themeColor="text1"/>
              </w:rPr>
              <w:t>ロ</w:t>
            </w:r>
            <w:r w:rsidR="00A9668E" w:rsidRPr="00D67DE8">
              <w:rPr>
                <w:rFonts w:hAnsi="ＭＳ ゴシック" w:hint="eastAsia"/>
                <w:color w:val="000000" w:themeColor="text1"/>
              </w:rPr>
              <w:t xml:space="preserve">　90日以降の利用は所定単位数の20％を減算</w:t>
            </w:r>
            <w:r w:rsidR="002B7B4A" w:rsidRPr="00D67DE8">
              <w:rPr>
                <w:rFonts w:hAnsi="ＭＳ ゴシック" w:hint="eastAsia"/>
                <w:color w:val="000000" w:themeColor="text1"/>
              </w:rPr>
              <w:t>する</w:t>
            </w:r>
            <w:r w:rsidR="00A9668E" w:rsidRPr="00D67DE8">
              <w:rPr>
                <w:rFonts w:hAnsi="ＭＳ ゴシック" w:hint="eastAsia"/>
                <w:color w:val="000000" w:themeColor="text1"/>
              </w:rPr>
              <w:t>。</w:t>
            </w:r>
          </w:p>
        </w:tc>
      </w:tr>
    </w:tbl>
    <w:p w14:paraId="4E3C659D" w14:textId="77777777" w:rsidR="00E1153D" w:rsidRPr="00D67DE8" w:rsidRDefault="00E1153D" w:rsidP="00A9668E">
      <w:pPr>
        <w:autoSpaceDE w:val="0"/>
        <w:autoSpaceDN w:val="0"/>
        <w:adjustRightInd w:val="0"/>
        <w:snapToGrid w:val="0"/>
        <w:ind w:leftChars="100" w:left="268" w:firstLineChars="100" w:firstLine="269"/>
        <w:rPr>
          <w:rFonts w:hAnsi="ＭＳ ゴシック"/>
          <w:b/>
          <w:color w:val="000000" w:themeColor="text1"/>
        </w:rPr>
      </w:pPr>
    </w:p>
    <w:p w14:paraId="42ED8E44" w14:textId="77777777" w:rsidR="00A9668E" w:rsidRPr="00D67DE8" w:rsidRDefault="00A9668E" w:rsidP="00A9668E">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②　意思疎通が困難な利用者等への同行支援の評価</w:t>
      </w:r>
    </w:p>
    <w:p w14:paraId="2E77A809" w14:textId="77777777" w:rsidR="00A9668E" w:rsidRPr="00D67DE8" w:rsidRDefault="00A9668E" w:rsidP="004F44BD">
      <w:pPr>
        <w:autoSpaceDE w:val="0"/>
        <w:autoSpaceDN w:val="0"/>
        <w:adjustRightInd w:val="0"/>
        <w:snapToGrid w:val="0"/>
        <w:spacing w:afterLines="20" w:after="76"/>
        <w:ind w:leftChars="305" w:left="1085" w:hangingChars="100" w:hanging="268"/>
        <w:rPr>
          <w:rFonts w:hAnsi="ＭＳ ゴシック"/>
          <w:color w:val="000000" w:themeColor="text1"/>
        </w:rPr>
      </w:pPr>
      <w:r w:rsidRPr="00D67DE8">
        <w:rPr>
          <w:rFonts w:hAnsi="ＭＳ ゴシック" w:hint="eastAsia"/>
          <w:color w:val="000000" w:themeColor="text1"/>
        </w:rPr>
        <w:t>・　障害支援区分６の利用者に対して</w:t>
      </w:r>
      <w:r w:rsidR="0010180D" w:rsidRPr="00D67DE8">
        <w:rPr>
          <w:rFonts w:hAnsi="ＭＳ ゴシック" w:hint="eastAsia"/>
          <w:color w:val="000000" w:themeColor="text1"/>
        </w:rPr>
        <w:t>、</w:t>
      </w:r>
      <w:r w:rsidRPr="00D67DE8">
        <w:rPr>
          <w:rFonts w:hAnsi="ＭＳ ゴシック" w:hint="eastAsia"/>
          <w:color w:val="000000" w:themeColor="text1"/>
        </w:rPr>
        <w:t>重度訪問介護事業所が新規に採用した従業者により支援が行われる場合において、当該利用者の支援に熟練した従業者が同行して支援を行うことを評価する。</w:t>
      </w:r>
    </w:p>
    <w:tbl>
      <w:tblPr>
        <w:tblW w:w="9435"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D67DE8" w:rsidRPr="00D67DE8" w14:paraId="173589FB" w14:textId="77777777" w:rsidTr="00A9668E">
        <w:trPr>
          <w:trHeight w:val="375"/>
        </w:trPr>
        <w:tc>
          <w:tcPr>
            <w:tcW w:w="9435" w:type="dxa"/>
          </w:tcPr>
          <w:p w14:paraId="357E9614" w14:textId="34935F63" w:rsidR="00A9668E" w:rsidRPr="00D67DE8" w:rsidRDefault="00773300" w:rsidP="00C60EB3">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２人の重度訪問介護ヘルパーにより行った場合の加算の見直し</w:t>
            </w:r>
            <w:r w:rsidRPr="00D67DE8">
              <w:rPr>
                <w:rFonts w:hAnsi="ＭＳ ゴシック" w:hint="eastAsia"/>
                <w:color w:val="000000" w:themeColor="text1"/>
              </w:rPr>
              <w:t>≫</w:t>
            </w:r>
          </w:p>
          <w:p w14:paraId="54504A97" w14:textId="77777777" w:rsidR="00A9668E" w:rsidRPr="00D67DE8" w:rsidRDefault="00A9668E" w:rsidP="00A9668E">
            <w:pPr>
              <w:autoSpaceDE w:val="0"/>
              <w:autoSpaceDN w:val="0"/>
              <w:adjustRightInd w:val="0"/>
              <w:snapToGrid w:val="0"/>
              <w:ind w:firstLineChars="50" w:firstLine="134"/>
              <w:rPr>
                <w:rFonts w:hAnsi="ＭＳ ゴシック"/>
                <w:color w:val="000000" w:themeColor="text1"/>
              </w:rPr>
            </w:pPr>
            <w:r w:rsidRPr="00D67DE8">
              <w:rPr>
                <w:rFonts w:hAnsi="ＭＳ ゴシック" w:hint="eastAsia"/>
                <w:color w:val="000000" w:themeColor="text1"/>
              </w:rPr>
              <w:t>[現　　行]</w:t>
            </w:r>
          </w:p>
          <w:p w14:paraId="6D6DCC54" w14:textId="6F75B88F" w:rsidR="00A9668E" w:rsidRPr="00D67DE8" w:rsidRDefault="0043076C" w:rsidP="00C60EB3">
            <w:pPr>
              <w:autoSpaceDE w:val="0"/>
              <w:autoSpaceDN w:val="0"/>
              <w:adjustRightInd w:val="0"/>
              <w:snapToGrid w:val="0"/>
              <w:ind w:leftChars="198" w:left="779" w:hangingChars="93" w:hanging="249"/>
              <w:rPr>
                <w:rFonts w:hAnsi="ＭＳ ゴシック"/>
                <w:color w:val="000000" w:themeColor="text1"/>
              </w:rPr>
            </w:pPr>
            <w:r w:rsidRPr="00D67DE8">
              <w:rPr>
                <w:rFonts w:hAnsi="ＭＳ ゴシック" w:hint="eastAsia"/>
                <w:color w:val="000000" w:themeColor="text1"/>
              </w:rPr>
              <w:t>イ</w:t>
            </w:r>
            <w:r w:rsidR="00A9668E" w:rsidRPr="00D67DE8">
              <w:rPr>
                <w:rFonts w:hAnsi="ＭＳ ゴシック" w:hint="eastAsia"/>
                <w:color w:val="000000" w:themeColor="text1"/>
              </w:rPr>
              <w:t xml:space="preserve">　障害者等の身体的理由により１人のヘルパーによる介護が困難と認められる場合等であって、同時に２人のヘルパーが１人の利用者に対して重度訪問介護を行った場合に、それぞれのヘルパーが行う重度訪問介護につき所定単位数を算定</w:t>
            </w:r>
            <w:r w:rsidR="002B7B4A" w:rsidRPr="00D67DE8">
              <w:rPr>
                <w:rFonts w:hAnsi="ＭＳ ゴシック" w:hint="eastAsia"/>
                <w:color w:val="000000" w:themeColor="text1"/>
              </w:rPr>
              <w:t>する</w:t>
            </w:r>
            <w:r w:rsidR="00A9668E" w:rsidRPr="00D67DE8">
              <w:rPr>
                <w:rFonts w:hAnsi="ＭＳ ゴシック" w:hint="eastAsia"/>
                <w:color w:val="000000" w:themeColor="text1"/>
              </w:rPr>
              <w:t>。</w:t>
            </w:r>
          </w:p>
          <w:p w14:paraId="2844B544" w14:textId="77777777" w:rsidR="00A9668E" w:rsidRPr="00D67DE8" w:rsidRDefault="00A9668E" w:rsidP="00A9668E">
            <w:pPr>
              <w:autoSpaceDE w:val="0"/>
              <w:autoSpaceDN w:val="0"/>
              <w:adjustRightInd w:val="0"/>
              <w:snapToGrid w:val="0"/>
              <w:ind w:firstLineChars="50" w:firstLine="134"/>
              <w:rPr>
                <w:rFonts w:hAnsi="ＭＳ ゴシック"/>
                <w:color w:val="000000" w:themeColor="text1"/>
              </w:rPr>
            </w:pPr>
            <w:r w:rsidRPr="00D67DE8">
              <w:rPr>
                <w:rFonts w:hAnsi="ＭＳ ゴシック" w:hint="eastAsia"/>
                <w:color w:val="000000" w:themeColor="text1"/>
              </w:rPr>
              <w:t>[見直し後]</w:t>
            </w:r>
          </w:p>
          <w:p w14:paraId="59F7795D" w14:textId="77777777" w:rsidR="00F76B1D" w:rsidRPr="00D67DE8" w:rsidRDefault="00F76B1D" w:rsidP="00BC61E5">
            <w:pPr>
              <w:autoSpaceDE w:val="0"/>
              <w:autoSpaceDN w:val="0"/>
              <w:adjustRightInd w:val="0"/>
              <w:snapToGrid w:val="0"/>
              <w:ind w:leftChars="197" w:left="763" w:hangingChars="88" w:hanging="236"/>
              <w:rPr>
                <w:rFonts w:hAnsi="ＭＳ ゴシック"/>
                <w:color w:val="000000" w:themeColor="text1"/>
              </w:rPr>
            </w:pPr>
            <w:r w:rsidRPr="00D67DE8">
              <w:rPr>
                <w:rFonts w:hAnsi="ＭＳ ゴシック" w:hint="eastAsia"/>
                <w:color w:val="000000" w:themeColor="text1"/>
              </w:rPr>
              <w:t>イ　障害者等の身体的理由により１人のヘルパーによる介護が困難と認められる場合等であって、同時に２人のヘルパーが１人の利用者に対して重度訪問介護を行った場合に、それぞれのヘルパーが行う重度訪問介護につき所定単位数を算定する。</w:t>
            </w:r>
          </w:p>
          <w:p w14:paraId="405BA77F" w14:textId="6A631B53" w:rsidR="00A9668E" w:rsidRPr="00D67DE8" w:rsidRDefault="0043076C" w:rsidP="00C60EB3">
            <w:pPr>
              <w:autoSpaceDE w:val="0"/>
              <w:autoSpaceDN w:val="0"/>
              <w:adjustRightInd w:val="0"/>
              <w:snapToGrid w:val="0"/>
              <w:spacing w:afterLines="30" w:after="114"/>
              <w:ind w:leftChars="199" w:left="822" w:hangingChars="108" w:hanging="289"/>
              <w:rPr>
                <w:rFonts w:hAnsi="ＭＳ ゴシック"/>
                <w:color w:val="000000" w:themeColor="text1"/>
              </w:rPr>
            </w:pPr>
            <w:r w:rsidRPr="00D67DE8">
              <w:rPr>
                <w:rFonts w:hAnsi="ＭＳ ゴシック" w:hint="eastAsia"/>
                <w:color w:val="000000" w:themeColor="text1"/>
                <w:u w:val="single"/>
              </w:rPr>
              <w:t>ロ</w:t>
            </w:r>
            <w:r w:rsidR="00A9668E" w:rsidRPr="00D67DE8">
              <w:rPr>
                <w:rFonts w:hAnsi="ＭＳ ゴシック" w:hint="eastAsia"/>
                <w:color w:val="000000" w:themeColor="text1"/>
                <w:u w:val="single"/>
              </w:rPr>
              <w:t xml:space="preserve">　障害支援区分６の利用者に対し、重度訪問介護事業所が新規に採用したヘルパーにより支援が行われる場合において、当該利用者の支援に熟練したヘルパーが同行して支援を行った場合に、それぞれのヘルパーが行う重度訪問介護につき、所定単位数の100分の85を算定</w:t>
            </w:r>
            <w:r w:rsidR="002B7B4A" w:rsidRPr="00D67DE8">
              <w:rPr>
                <w:rFonts w:hAnsi="ＭＳ ゴシック" w:hint="eastAsia"/>
                <w:color w:val="000000" w:themeColor="text1"/>
                <w:u w:val="single"/>
              </w:rPr>
              <w:t>する</w:t>
            </w:r>
            <w:r w:rsidR="00A9668E" w:rsidRPr="00D67DE8">
              <w:rPr>
                <w:rFonts w:hAnsi="ＭＳ ゴシック" w:hint="eastAsia"/>
                <w:color w:val="000000" w:themeColor="text1"/>
                <w:u w:val="single"/>
              </w:rPr>
              <w:t>（算定開始から120</w:t>
            </w:r>
            <w:r w:rsidR="00A46102" w:rsidRPr="00D67DE8">
              <w:rPr>
                <w:rFonts w:hAnsi="ＭＳ ゴシック" w:hint="eastAsia"/>
                <w:color w:val="000000" w:themeColor="text1"/>
                <w:u w:val="single"/>
              </w:rPr>
              <w:t>時間</w:t>
            </w:r>
            <w:r w:rsidR="00A9668E" w:rsidRPr="00D67DE8">
              <w:rPr>
                <w:rFonts w:hAnsi="ＭＳ ゴシック" w:hint="eastAsia"/>
                <w:color w:val="000000" w:themeColor="text1"/>
                <w:u w:val="single"/>
              </w:rPr>
              <w:t>に限る。</w:t>
            </w:r>
            <w:r w:rsidR="00A9668E" w:rsidRPr="00D67DE8">
              <w:rPr>
                <w:rFonts w:hAnsi="ＭＳ ゴシック" w:hint="eastAsia"/>
                <w:color w:val="000000" w:themeColor="text1"/>
              </w:rPr>
              <w:t>）</w:t>
            </w:r>
            <w:r w:rsidR="001E7A81" w:rsidRPr="00D67DE8">
              <w:rPr>
                <w:rFonts w:hAnsi="ＭＳ ゴシック" w:hint="eastAsia"/>
                <w:color w:val="000000" w:themeColor="text1"/>
              </w:rPr>
              <w:t>。</w:t>
            </w:r>
          </w:p>
        </w:tc>
      </w:tr>
    </w:tbl>
    <w:p w14:paraId="0A89ACDB" w14:textId="77777777" w:rsidR="00C60EB3" w:rsidRDefault="00C60EB3" w:rsidP="00252CCA">
      <w:pPr>
        <w:autoSpaceDE w:val="0"/>
        <w:autoSpaceDN w:val="0"/>
        <w:adjustRightInd w:val="0"/>
        <w:snapToGrid w:val="0"/>
        <w:ind w:leftChars="100" w:left="268" w:firstLineChars="100" w:firstLine="269"/>
        <w:rPr>
          <w:rFonts w:hAnsi="ＭＳ ゴシック"/>
          <w:b/>
          <w:color w:val="000000" w:themeColor="text1"/>
        </w:rPr>
      </w:pPr>
    </w:p>
    <w:p w14:paraId="6E1FDC77" w14:textId="77777777" w:rsidR="00252CCA" w:rsidRPr="00D67DE8" w:rsidRDefault="00252CCA" w:rsidP="00252CCA">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③　外出時における支援の見直し</w:t>
      </w:r>
    </w:p>
    <w:p w14:paraId="172E8137" w14:textId="33A75673" w:rsidR="00252CCA" w:rsidRPr="00D67DE8" w:rsidRDefault="00252CCA" w:rsidP="00647AEC">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障害福祉サービスは、個々の障害者等のニーズ等を勘案して支給決定を行うものであり、１日を超える用務における支援</w:t>
      </w:r>
      <w:r w:rsidR="00403D54">
        <w:rPr>
          <w:rFonts w:hAnsi="ＭＳ ゴシック" w:hint="eastAsia"/>
          <w:color w:val="000000" w:themeColor="text1"/>
        </w:rPr>
        <w:t>の要否も含めて、市町村が支給決定を行うことから、外出時の支援を</w:t>
      </w:r>
      <w:r w:rsidRPr="00D67DE8">
        <w:rPr>
          <w:rFonts w:hAnsi="ＭＳ ゴシック" w:hint="eastAsia"/>
          <w:color w:val="000000" w:themeColor="text1"/>
        </w:rPr>
        <w:t>「原則として１日の範囲内で用務を終えるものに限る。」とする規定を廃止する（同行援護及び行動援護についても同様）。</w:t>
      </w:r>
    </w:p>
    <w:p w14:paraId="6D7A4389" w14:textId="77777777" w:rsidR="00A9668E" w:rsidRPr="00D67DE8" w:rsidRDefault="00A9668E" w:rsidP="00A9668E">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lastRenderedPageBreak/>
        <w:t>（３）同行援護</w:t>
      </w:r>
    </w:p>
    <w:p w14:paraId="067DC473" w14:textId="77777777" w:rsidR="00A9668E" w:rsidRPr="00D67DE8" w:rsidRDefault="00A9668E" w:rsidP="00A9668E">
      <w:pPr>
        <w:tabs>
          <w:tab w:val="left" w:pos="567"/>
        </w:tabs>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①　基本報酬の見直し</w:t>
      </w:r>
    </w:p>
    <w:p w14:paraId="21E635FD" w14:textId="61558D34" w:rsidR="00A9668E" w:rsidRPr="00D67DE8" w:rsidRDefault="00A9668E" w:rsidP="00A9668E">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5701AB" w:rsidRPr="00D67DE8">
        <w:rPr>
          <w:rFonts w:hAnsi="ＭＳ ゴシック" w:hint="eastAsia"/>
          <w:color w:val="000000" w:themeColor="text1"/>
        </w:rPr>
        <w:t>同行援護は、外出する際に必要な援助を行うこと</w:t>
      </w:r>
      <w:r w:rsidR="004522D7" w:rsidRPr="00D67DE8">
        <w:rPr>
          <w:rFonts w:hAnsi="ＭＳ ゴシック" w:hint="eastAsia"/>
          <w:color w:val="000000" w:themeColor="text1"/>
        </w:rPr>
        <w:t>を</w:t>
      </w:r>
      <w:r w:rsidR="005701AB" w:rsidRPr="00D67DE8">
        <w:rPr>
          <w:rFonts w:hAnsi="ＭＳ ゴシック" w:hint="eastAsia"/>
          <w:color w:val="000000" w:themeColor="text1"/>
        </w:rPr>
        <w:t>基本</w:t>
      </w:r>
      <w:r w:rsidR="004522D7" w:rsidRPr="00D67DE8">
        <w:rPr>
          <w:rFonts w:hAnsi="ＭＳ ゴシック" w:hint="eastAsia"/>
          <w:color w:val="000000" w:themeColor="text1"/>
        </w:rPr>
        <w:t>とする</w:t>
      </w:r>
      <w:r w:rsidR="005701AB" w:rsidRPr="00D67DE8">
        <w:rPr>
          <w:rFonts w:hAnsi="ＭＳ ゴシック" w:hint="eastAsia"/>
          <w:color w:val="000000" w:themeColor="text1"/>
        </w:rPr>
        <w:t>ことから、</w:t>
      </w:r>
      <w:r w:rsidRPr="00D67DE8">
        <w:rPr>
          <w:rFonts w:hAnsi="ＭＳ ゴシック" w:hint="eastAsia"/>
          <w:color w:val="000000" w:themeColor="text1"/>
        </w:rPr>
        <w:t>「身体介護を伴う」と「身体介護を伴わない」の分類を廃止し、基本報酬を一本化する。なお、対象者の要件は、現行の「身体介護を伴わない」の対象者の要件とする。</w:t>
      </w:r>
    </w:p>
    <w:p w14:paraId="17B1E5F5" w14:textId="73C17F38" w:rsidR="00A9668E" w:rsidRPr="00D67DE8" w:rsidRDefault="00A9668E"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F76B1D" w:rsidRPr="00D67DE8">
        <w:rPr>
          <w:rFonts w:hAnsi="ＭＳ ゴシック" w:hint="eastAsia"/>
          <w:color w:val="000000" w:themeColor="text1"/>
        </w:rPr>
        <w:t>ただし、</w:t>
      </w:r>
      <w:r w:rsidRPr="00D67DE8">
        <w:rPr>
          <w:rFonts w:hAnsi="ＭＳ ゴシック" w:hint="eastAsia"/>
          <w:color w:val="000000" w:themeColor="text1"/>
        </w:rPr>
        <w:t>現に利用している者に支援を行った場合は、支給決定の有効期間に限り改定前の報酬を算定することができることとする。</w:t>
      </w:r>
    </w:p>
    <w:tbl>
      <w:tblPr>
        <w:tblW w:w="9435"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A9668E" w:rsidRPr="00D67DE8" w14:paraId="1E500690" w14:textId="77777777" w:rsidTr="001A17BB">
        <w:trPr>
          <w:trHeight w:val="375"/>
        </w:trPr>
        <w:tc>
          <w:tcPr>
            <w:tcW w:w="9435" w:type="dxa"/>
          </w:tcPr>
          <w:p w14:paraId="1ECFA094" w14:textId="77777777" w:rsidR="00A9668E" w:rsidRPr="00D67DE8" w:rsidRDefault="009F4565" w:rsidP="00647AEC">
            <w:pPr>
              <w:autoSpaceDE w:val="0"/>
              <w:autoSpaceDN w:val="0"/>
              <w:adjustRightInd w:val="0"/>
              <w:snapToGrid w:val="0"/>
              <w:spacing w:beforeLines="30" w:before="114" w:afterLines="30" w:after="114"/>
              <w:ind w:firstLineChars="100" w:firstLine="268"/>
              <w:rPr>
                <w:rFonts w:ascii="ＭＳ 明朝" w:hAnsi="Times New Roman"/>
                <w:b/>
                <w:color w:val="000000" w:themeColor="text1"/>
                <w:kern w:val="0"/>
                <w:szCs w:val="28"/>
                <w:u w:val="single"/>
              </w:rPr>
            </w:pPr>
            <w:r w:rsidRPr="00D67DE8">
              <w:rPr>
                <w:rFonts w:hAnsi="ＭＳ ゴシック" w:hint="eastAsia"/>
                <w:color w:val="000000" w:themeColor="text1"/>
              </w:rPr>
              <w:t>→「障害福祉サービス等の基本報酬の見直しについて」（別紙</w:t>
            </w:r>
            <w:r w:rsidR="00B46489" w:rsidRPr="00D67DE8">
              <w:rPr>
                <w:rFonts w:hAnsi="ＭＳ ゴシック" w:hint="eastAsia"/>
                <w:color w:val="000000" w:themeColor="text1"/>
              </w:rPr>
              <w:t>１</w:t>
            </w:r>
            <w:r w:rsidR="00A9668E" w:rsidRPr="00D67DE8">
              <w:rPr>
                <w:rFonts w:hAnsi="ＭＳ ゴシック" w:hint="eastAsia"/>
                <w:color w:val="000000" w:themeColor="text1"/>
              </w:rPr>
              <w:t>）参照</w:t>
            </w:r>
          </w:p>
        </w:tc>
      </w:tr>
    </w:tbl>
    <w:p w14:paraId="7F189002" w14:textId="77777777" w:rsidR="00A9668E" w:rsidRPr="00D67DE8" w:rsidRDefault="00A9668E" w:rsidP="00A9668E">
      <w:pPr>
        <w:autoSpaceDE w:val="0"/>
        <w:autoSpaceDN w:val="0"/>
        <w:adjustRightInd w:val="0"/>
        <w:snapToGrid w:val="0"/>
        <w:ind w:left="268" w:hangingChars="100" w:hanging="268"/>
        <w:rPr>
          <w:rFonts w:hAnsi="ＭＳ ゴシック"/>
          <w:color w:val="000000" w:themeColor="text1"/>
        </w:rPr>
      </w:pPr>
    </w:p>
    <w:p w14:paraId="6C59AACA" w14:textId="77777777" w:rsidR="00A9668E" w:rsidRPr="00D67DE8" w:rsidRDefault="001A17BB" w:rsidP="001A17BB">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②　盲ろう者等への支援の評価</w:t>
      </w:r>
    </w:p>
    <w:p w14:paraId="46F9F035" w14:textId="77777777" w:rsidR="00A9668E" w:rsidRPr="00D67DE8" w:rsidRDefault="001A17BB"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1422" w:rsidRPr="00D67DE8">
        <w:rPr>
          <w:rFonts w:hAnsi="ＭＳ ゴシック" w:hint="eastAsia"/>
          <w:color w:val="000000" w:themeColor="text1"/>
        </w:rPr>
        <w:t>盲ろう者や、重度の障害者への</w:t>
      </w:r>
      <w:r w:rsidR="00A9668E" w:rsidRPr="00D67DE8">
        <w:rPr>
          <w:rFonts w:hAnsi="ＭＳ ゴシック" w:hint="eastAsia"/>
          <w:color w:val="000000" w:themeColor="text1"/>
        </w:rPr>
        <w:t>支援を</w:t>
      </w:r>
      <w:r w:rsidR="00452551" w:rsidRPr="00D67DE8">
        <w:rPr>
          <w:rFonts w:hAnsi="ＭＳ ゴシック" w:hint="eastAsia"/>
          <w:color w:val="000000" w:themeColor="text1"/>
        </w:rPr>
        <w:t>評価する加算を創設する</w:t>
      </w:r>
      <w:r w:rsidR="00A9668E" w:rsidRPr="00D67DE8">
        <w:rPr>
          <w:rFonts w:hAnsi="ＭＳ ゴシック" w:hint="eastAsia"/>
          <w:color w:val="000000" w:themeColor="text1"/>
        </w:rPr>
        <w:t>。</w:t>
      </w:r>
    </w:p>
    <w:tbl>
      <w:tblPr>
        <w:tblW w:w="944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A9668E" w:rsidRPr="00D67DE8" w14:paraId="0F4C4AB3" w14:textId="77777777" w:rsidTr="001A17BB">
        <w:trPr>
          <w:trHeight w:val="375"/>
        </w:trPr>
        <w:tc>
          <w:tcPr>
            <w:tcW w:w="9449" w:type="dxa"/>
          </w:tcPr>
          <w:p w14:paraId="7D80FF96" w14:textId="77777777" w:rsidR="00A9668E" w:rsidRPr="00D67DE8" w:rsidRDefault="006E4AC9"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u w:val="single"/>
              </w:rPr>
              <w:t>盲ろう者向け通訳・介助員が盲ろう者を支援した場合の加算</w:t>
            </w:r>
            <w:r w:rsidR="00A9668E" w:rsidRPr="00D67DE8">
              <w:rPr>
                <w:rFonts w:hAnsi="ＭＳ ゴシック" w:hint="eastAsia"/>
                <w:color w:val="000000" w:themeColor="text1"/>
              </w:rPr>
              <w:t>【新設】</w:t>
            </w:r>
            <w:r w:rsidRPr="00D67DE8">
              <w:rPr>
                <w:rFonts w:hAnsi="ＭＳ ゴシック" w:hint="eastAsia"/>
                <w:color w:val="000000" w:themeColor="text1"/>
              </w:rPr>
              <w:t>≫</w:t>
            </w:r>
          </w:p>
          <w:p w14:paraId="40E33C4F" w14:textId="4258E22C" w:rsidR="001A17BB" w:rsidRPr="00D67DE8" w:rsidRDefault="000423D3" w:rsidP="00081874">
            <w:pPr>
              <w:autoSpaceDE w:val="0"/>
              <w:autoSpaceDN w:val="0"/>
              <w:adjustRightInd w:val="0"/>
              <w:snapToGrid w:val="0"/>
              <w:spacing w:afterLines="20" w:after="76"/>
              <w:ind w:leftChars="104" w:left="278" w:firstLineChars="4" w:firstLine="11"/>
              <w:rPr>
                <w:rFonts w:hAnsi="ＭＳ ゴシック"/>
                <w:color w:val="000000" w:themeColor="text1"/>
              </w:rPr>
            </w:pPr>
            <w:r w:rsidRPr="00D67DE8">
              <w:rPr>
                <w:rFonts w:hAnsi="ＭＳ ゴシック" w:hint="eastAsia"/>
                <w:color w:val="000000" w:themeColor="text1"/>
              </w:rPr>
              <w:t xml:space="preserve">　</w:t>
            </w:r>
            <w:r w:rsidR="00A9668E" w:rsidRPr="00D67DE8">
              <w:rPr>
                <w:rFonts w:hAnsi="ＭＳ ゴシック" w:hint="eastAsia"/>
                <w:color w:val="000000" w:themeColor="text1"/>
              </w:rPr>
              <w:t>盲ろう者向け通訳・介助員（地域生活支援事業における盲ろう者向け通訳・介助員派遣事業において</w:t>
            </w:r>
            <w:r w:rsidR="001E7A81" w:rsidRPr="00D67DE8">
              <w:rPr>
                <w:rFonts w:hAnsi="ＭＳ ゴシック" w:hint="eastAsia"/>
                <w:color w:val="000000" w:themeColor="text1"/>
              </w:rPr>
              <w:t>、</w:t>
            </w:r>
            <w:r w:rsidR="00A9668E" w:rsidRPr="00D67DE8">
              <w:rPr>
                <w:rFonts w:hAnsi="ＭＳ ゴシック" w:hint="eastAsia"/>
                <w:color w:val="000000" w:themeColor="text1"/>
              </w:rPr>
              <w:t>盲ろう者の支援に従事する者をいう。以下同じ。）が、盲ろう者（同行援護の対象者要件を満たし、かつ、聴覚障害６級に該当する者）を支援した場合は、</w:t>
            </w:r>
            <w:r w:rsidR="00792541" w:rsidRPr="00D67DE8">
              <w:rPr>
                <w:rFonts w:hAnsi="ＭＳ ゴシック" w:hint="eastAsia"/>
                <w:color w:val="000000" w:themeColor="text1"/>
              </w:rPr>
              <w:t>100</w:t>
            </w:r>
            <w:r w:rsidR="00A9668E" w:rsidRPr="00D67DE8">
              <w:rPr>
                <w:rFonts w:hAnsi="ＭＳ ゴシック" w:hint="eastAsia"/>
                <w:color w:val="000000" w:themeColor="text1"/>
              </w:rPr>
              <w:t>分</w:t>
            </w:r>
            <w:r w:rsidR="001E7A81" w:rsidRPr="00D67DE8">
              <w:rPr>
                <w:rFonts w:hAnsi="ＭＳ ゴシック" w:hint="eastAsia"/>
                <w:color w:val="000000" w:themeColor="text1"/>
              </w:rPr>
              <w:t>の</w:t>
            </w:r>
            <w:r w:rsidR="005B44C4" w:rsidRPr="00D67DE8">
              <w:rPr>
                <w:rFonts w:hAnsi="ＭＳ ゴシック" w:hint="eastAsia"/>
                <w:color w:val="000000" w:themeColor="text1"/>
              </w:rPr>
              <w:t>25</w:t>
            </w:r>
            <w:r w:rsidR="00A9668E" w:rsidRPr="00D67DE8">
              <w:rPr>
                <w:rFonts w:hAnsi="ＭＳ ゴシック" w:hint="eastAsia"/>
                <w:color w:val="000000" w:themeColor="text1"/>
              </w:rPr>
              <w:t>に相当する単位数を所定単位数に加算</w:t>
            </w:r>
            <w:r w:rsidR="002B7B4A" w:rsidRPr="00D67DE8">
              <w:rPr>
                <w:rFonts w:hAnsi="ＭＳ ゴシック" w:hint="eastAsia"/>
                <w:color w:val="000000" w:themeColor="text1"/>
              </w:rPr>
              <w:t>する</w:t>
            </w:r>
            <w:r w:rsidR="00A9668E" w:rsidRPr="00D67DE8">
              <w:rPr>
                <w:rFonts w:hAnsi="ＭＳ ゴシック" w:hint="eastAsia"/>
                <w:color w:val="000000" w:themeColor="text1"/>
              </w:rPr>
              <w:t>。</w:t>
            </w:r>
          </w:p>
          <w:p w14:paraId="688D6EF9" w14:textId="77777777" w:rsidR="00A9668E" w:rsidRPr="00D67DE8" w:rsidRDefault="006E4AC9" w:rsidP="001A17BB">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u w:val="single"/>
              </w:rPr>
              <w:t>障害支援区分４以上の者を支援した場合の加算</w:t>
            </w:r>
            <w:r w:rsidR="00A9668E" w:rsidRPr="00D67DE8">
              <w:rPr>
                <w:rFonts w:hAnsi="ＭＳ ゴシック" w:hint="eastAsia"/>
                <w:color w:val="000000" w:themeColor="text1"/>
              </w:rPr>
              <w:t>【新設】</w:t>
            </w:r>
            <w:r w:rsidRPr="00D67DE8">
              <w:rPr>
                <w:rFonts w:hAnsi="ＭＳ ゴシック" w:hint="eastAsia"/>
                <w:color w:val="000000" w:themeColor="text1"/>
              </w:rPr>
              <w:t>≫</w:t>
            </w:r>
          </w:p>
          <w:p w14:paraId="070A5905" w14:textId="10FC0F25" w:rsidR="00A9668E" w:rsidRPr="00D67DE8" w:rsidRDefault="001A17BB" w:rsidP="003171B0">
            <w:pPr>
              <w:autoSpaceDE w:val="0"/>
              <w:autoSpaceDN w:val="0"/>
              <w:adjustRightInd w:val="0"/>
              <w:snapToGrid w:val="0"/>
              <w:spacing w:afterLines="20" w:after="76"/>
              <w:ind w:leftChars="104" w:left="278" w:firstLineChars="95" w:firstLine="254"/>
              <w:rPr>
                <w:rFonts w:hAnsi="ＭＳ ゴシック"/>
                <w:color w:val="000000" w:themeColor="text1"/>
              </w:rPr>
            </w:pPr>
            <w:r w:rsidRPr="00D67DE8">
              <w:rPr>
                <w:rFonts w:hAnsi="ＭＳ ゴシック" w:hint="eastAsia"/>
                <w:color w:val="000000" w:themeColor="text1"/>
              </w:rPr>
              <w:t>障害支援区分４以上の者を支援した場合は、100分</w:t>
            </w:r>
            <w:r w:rsidR="001E7A81" w:rsidRPr="00D67DE8">
              <w:rPr>
                <w:rFonts w:hAnsi="ＭＳ ゴシック" w:hint="eastAsia"/>
                <w:color w:val="000000" w:themeColor="text1"/>
              </w:rPr>
              <w:t>の</w:t>
            </w:r>
            <w:r w:rsidRPr="00D67DE8">
              <w:rPr>
                <w:rFonts w:hAnsi="ＭＳ ゴシック" w:hint="eastAsia"/>
                <w:color w:val="000000" w:themeColor="text1"/>
              </w:rPr>
              <w:t>40</w:t>
            </w:r>
            <w:r w:rsidR="00A9668E" w:rsidRPr="00D67DE8">
              <w:rPr>
                <w:rFonts w:hAnsi="ＭＳ ゴシック" w:hint="eastAsia"/>
                <w:color w:val="000000" w:themeColor="text1"/>
              </w:rPr>
              <w:t>に相当する単位数を所定単位数に加算</w:t>
            </w:r>
            <w:r w:rsidR="002B7B4A" w:rsidRPr="00D67DE8">
              <w:rPr>
                <w:rFonts w:hAnsi="ＭＳ ゴシック" w:hint="eastAsia"/>
                <w:color w:val="000000" w:themeColor="text1"/>
              </w:rPr>
              <w:t>する</w:t>
            </w:r>
            <w:r w:rsidR="00A9668E" w:rsidRPr="00D67DE8">
              <w:rPr>
                <w:rFonts w:hAnsi="ＭＳ ゴシック" w:hint="eastAsia"/>
                <w:color w:val="000000" w:themeColor="text1"/>
              </w:rPr>
              <w:t>。</w:t>
            </w:r>
          </w:p>
          <w:p w14:paraId="3305C599" w14:textId="77777777" w:rsidR="00A9668E" w:rsidRPr="00D67DE8" w:rsidRDefault="006E4AC9" w:rsidP="00792541">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u w:val="single"/>
              </w:rPr>
              <w:t>障害支援区分３の者を支援した場合の加算</w:t>
            </w:r>
            <w:r w:rsidR="00A9668E" w:rsidRPr="00D67DE8">
              <w:rPr>
                <w:rFonts w:hAnsi="ＭＳ ゴシック" w:hint="eastAsia"/>
                <w:color w:val="000000" w:themeColor="text1"/>
              </w:rPr>
              <w:t>【新設】</w:t>
            </w:r>
            <w:r w:rsidRPr="00D67DE8">
              <w:rPr>
                <w:rFonts w:hAnsi="ＭＳ ゴシック" w:hint="eastAsia"/>
                <w:color w:val="000000" w:themeColor="text1"/>
              </w:rPr>
              <w:t>≫</w:t>
            </w:r>
          </w:p>
          <w:p w14:paraId="7F7A3B92" w14:textId="77777777" w:rsidR="00A9668E" w:rsidRPr="00D67DE8" w:rsidRDefault="00A9668E" w:rsidP="00647AEC">
            <w:pPr>
              <w:autoSpaceDE w:val="0"/>
              <w:autoSpaceDN w:val="0"/>
              <w:adjustRightInd w:val="0"/>
              <w:snapToGrid w:val="0"/>
              <w:spacing w:afterLines="30" w:after="114"/>
              <w:ind w:leftChars="93" w:left="249" w:firstLineChars="105" w:firstLine="281"/>
              <w:rPr>
                <w:rFonts w:hAnsi="ＭＳ ゴシック"/>
                <w:color w:val="000000" w:themeColor="text1"/>
              </w:rPr>
            </w:pPr>
            <w:r w:rsidRPr="00D67DE8">
              <w:rPr>
                <w:rFonts w:hAnsi="ＭＳ ゴシック" w:hint="eastAsia"/>
                <w:color w:val="000000" w:themeColor="text1"/>
              </w:rPr>
              <w:t>障害支援区分３の者を支援した場合は、</w:t>
            </w:r>
            <w:r w:rsidR="00792541" w:rsidRPr="00D67DE8">
              <w:rPr>
                <w:rFonts w:hAnsi="ＭＳ ゴシック" w:hint="eastAsia"/>
                <w:color w:val="000000" w:themeColor="text1"/>
              </w:rPr>
              <w:t>100分</w:t>
            </w:r>
            <w:r w:rsidR="001E7A81" w:rsidRPr="00D67DE8">
              <w:rPr>
                <w:rFonts w:hAnsi="ＭＳ ゴシック" w:hint="eastAsia"/>
                <w:color w:val="000000" w:themeColor="text1"/>
              </w:rPr>
              <w:t>の</w:t>
            </w:r>
            <w:r w:rsidR="00792541" w:rsidRPr="00D67DE8">
              <w:rPr>
                <w:rFonts w:hAnsi="ＭＳ ゴシック" w:hint="eastAsia"/>
                <w:color w:val="000000" w:themeColor="text1"/>
              </w:rPr>
              <w:t>20</w:t>
            </w:r>
            <w:r w:rsidRPr="00D67DE8">
              <w:rPr>
                <w:rFonts w:hAnsi="ＭＳ ゴシック" w:hint="eastAsia"/>
                <w:color w:val="000000" w:themeColor="text1"/>
              </w:rPr>
              <w:t>に相当する単位数を所定単位数に加算</w:t>
            </w:r>
            <w:r w:rsidR="002B7B4A" w:rsidRPr="00D67DE8">
              <w:rPr>
                <w:rFonts w:hAnsi="ＭＳ ゴシック" w:hint="eastAsia"/>
                <w:color w:val="000000" w:themeColor="text1"/>
              </w:rPr>
              <w:t>する</w:t>
            </w:r>
            <w:r w:rsidRPr="00D67DE8">
              <w:rPr>
                <w:rFonts w:hAnsi="ＭＳ ゴシック" w:hint="eastAsia"/>
                <w:color w:val="000000" w:themeColor="text1"/>
              </w:rPr>
              <w:t>。</w:t>
            </w:r>
          </w:p>
        </w:tc>
      </w:tr>
    </w:tbl>
    <w:p w14:paraId="7CDA75D6" w14:textId="77777777" w:rsidR="00A9668E" w:rsidRPr="00D67DE8" w:rsidRDefault="00A9668E" w:rsidP="00A9668E">
      <w:pPr>
        <w:autoSpaceDE w:val="0"/>
        <w:autoSpaceDN w:val="0"/>
        <w:adjustRightInd w:val="0"/>
        <w:snapToGrid w:val="0"/>
        <w:ind w:left="268" w:hangingChars="100" w:hanging="268"/>
        <w:rPr>
          <w:rFonts w:hAnsi="ＭＳ ゴシック"/>
          <w:color w:val="000000" w:themeColor="text1"/>
        </w:rPr>
      </w:pPr>
    </w:p>
    <w:p w14:paraId="63E79783" w14:textId="77777777" w:rsidR="00A9668E" w:rsidRPr="00D67DE8" w:rsidRDefault="00792541" w:rsidP="00792541">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 xml:space="preserve">③　</w:t>
      </w:r>
      <w:r w:rsidR="00A9668E" w:rsidRPr="00D67DE8">
        <w:rPr>
          <w:rFonts w:hAnsi="ＭＳ ゴシック" w:hint="eastAsia"/>
          <w:b/>
          <w:color w:val="000000" w:themeColor="text1"/>
        </w:rPr>
        <w:t>同行援護ヘルパー及びサービス提供責任者の要件の見直し等</w:t>
      </w:r>
    </w:p>
    <w:p w14:paraId="46AC77B2" w14:textId="3EDBF05B" w:rsidR="00A9668E" w:rsidRPr="00D67DE8" w:rsidRDefault="00792541" w:rsidP="008D6435">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 xml:space="preserve">　同行援護のヘルパー及びサービス提供責任者の要件のうち、同行援護従業者養成研修を修了し</w:t>
      </w:r>
      <w:r w:rsidR="00252CCA" w:rsidRPr="00D67DE8">
        <w:rPr>
          <w:rFonts w:hAnsi="ＭＳ ゴシック" w:hint="eastAsia"/>
          <w:color w:val="000000" w:themeColor="text1"/>
        </w:rPr>
        <w:t>たものと見なす経過措置について、研修修了者の養成状況等を踏まえ</w:t>
      </w:r>
      <w:r w:rsidR="00A9668E" w:rsidRPr="00D67DE8">
        <w:rPr>
          <w:rFonts w:hAnsi="ＭＳ ゴシック" w:hint="eastAsia"/>
          <w:color w:val="000000" w:themeColor="text1"/>
        </w:rPr>
        <w:t>廃止する。</w:t>
      </w:r>
    </w:p>
    <w:p w14:paraId="6178D236" w14:textId="1CAD122C" w:rsidR="00A9668E" w:rsidRDefault="00792541"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 xml:space="preserve">　盲ろう者が同行援護を利用しやすくなるよう、平成</w:t>
      </w:r>
      <w:r w:rsidR="00375AA8" w:rsidRPr="00D67DE8">
        <w:rPr>
          <w:rFonts w:hAnsi="ＭＳ ゴシック" w:hint="eastAsia"/>
          <w:color w:val="000000" w:themeColor="text1"/>
        </w:rPr>
        <w:t>33</w:t>
      </w:r>
      <w:r w:rsidR="00250605" w:rsidRPr="00D67DE8">
        <w:rPr>
          <w:rFonts w:hAnsi="ＭＳ ゴシック" w:hint="eastAsia"/>
          <w:color w:val="000000" w:themeColor="text1"/>
        </w:rPr>
        <w:t>（2021）</w:t>
      </w:r>
      <w:r w:rsidR="00A9668E" w:rsidRPr="00D67DE8">
        <w:rPr>
          <w:rFonts w:hAnsi="ＭＳ ゴシック" w:hint="eastAsia"/>
          <w:color w:val="000000" w:themeColor="text1"/>
        </w:rPr>
        <w:t>年３月</w:t>
      </w:r>
      <w:r w:rsidR="00375AA8" w:rsidRPr="00D67DE8">
        <w:rPr>
          <w:rFonts w:hAnsi="ＭＳ ゴシック" w:hint="eastAsia"/>
          <w:color w:val="000000" w:themeColor="text1"/>
        </w:rPr>
        <w:t>31</w:t>
      </w:r>
      <w:r w:rsidR="00A9668E" w:rsidRPr="00D67DE8">
        <w:rPr>
          <w:rFonts w:hAnsi="ＭＳ ゴシック" w:hint="eastAsia"/>
          <w:color w:val="000000" w:themeColor="text1"/>
        </w:rPr>
        <w:t>日までの暫定的な措置として、盲ろう者向け通訳・介助</w:t>
      </w:r>
      <w:r w:rsidR="00BA1422" w:rsidRPr="00D67DE8">
        <w:rPr>
          <w:rFonts w:hAnsi="ＭＳ ゴシック" w:hint="eastAsia"/>
          <w:color w:val="000000" w:themeColor="text1"/>
        </w:rPr>
        <w:t>員は、同行援護従業者養成研修を修了したものとみなす。なお、本取</w:t>
      </w:r>
      <w:r w:rsidR="00A9668E" w:rsidRPr="00D67DE8">
        <w:rPr>
          <w:rFonts w:hAnsi="ＭＳ ゴシック" w:hint="eastAsia"/>
          <w:color w:val="000000" w:themeColor="text1"/>
        </w:rPr>
        <w:t>扱いによるヘルパーが行う同行援護は、</w:t>
      </w:r>
      <w:r w:rsidR="005B44C4" w:rsidRPr="00D67DE8">
        <w:rPr>
          <w:rFonts w:hAnsi="ＭＳ ゴシック" w:hint="eastAsia"/>
          <w:color w:val="000000" w:themeColor="text1"/>
        </w:rPr>
        <w:t>所定単位数</w:t>
      </w:r>
      <w:r w:rsidR="00A9668E" w:rsidRPr="00D67DE8">
        <w:rPr>
          <w:rFonts w:hAnsi="ＭＳ ゴシック" w:hint="eastAsia"/>
          <w:color w:val="000000" w:themeColor="text1"/>
        </w:rPr>
        <w:t>を減算する。</w:t>
      </w:r>
    </w:p>
    <w:p w14:paraId="4EF54832" w14:textId="77777777" w:rsidR="00647AEC" w:rsidRDefault="00647AEC" w:rsidP="00053B5A">
      <w:pPr>
        <w:autoSpaceDE w:val="0"/>
        <w:autoSpaceDN w:val="0"/>
        <w:adjustRightInd w:val="0"/>
        <w:snapToGrid w:val="0"/>
        <w:spacing w:afterLines="50" w:after="191"/>
        <w:ind w:leftChars="300" w:left="1071" w:hangingChars="100" w:hanging="268"/>
        <w:rPr>
          <w:rFonts w:hAnsi="ＭＳ ゴシック"/>
          <w:color w:val="000000" w:themeColor="text1"/>
        </w:rPr>
      </w:pPr>
    </w:p>
    <w:p w14:paraId="32DF9822" w14:textId="77777777" w:rsidR="00647AEC" w:rsidRPr="00D67DE8" w:rsidRDefault="00647AEC" w:rsidP="00053B5A">
      <w:pPr>
        <w:autoSpaceDE w:val="0"/>
        <w:autoSpaceDN w:val="0"/>
        <w:adjustRightInd w:val="0"/>
        <w:snapToGrid w:val="0"/>
        <w:spacing w:afterLines="50" w:after="191"/>
        <w:ind w:leftChars="300" w:left="1071" w:hangingChars="100" w:hanging="268"/>
        <w:rPr>
          <w:rFonts w:hAnsi="ＭＳ ゴシック"/>
          <w:color w:val="000000" w:themeColor="text1"/>
        </w:rPr>
      </w:pPr>
    </w:p>
    <w:tbl>
      <w:tblPr>
        <w:tblW w:w="944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A9668E" w:rsidRPr="00D67DE8" w14:paraId="746EE977" w14:textId="77777777" w:rsidTr="00792541">
        <w:trPr>
          <w:trHeight w:val="375"/>
        </w:trPr>
        <w:tc>
          <w:tcPr>
            <w:tcW w:w="9449" w:type="dxa"/>
          </w:tcPr>
          <w:p w14:paraId="7815F5C6" w14:textId="46DA9977" w:rsidR="00A9668E" w:rsidRPr="00D67DE8" w:rsidRDefault="006E4AC9" w:rsidP="004501B3">
            <w:pPr>
              <w:autoSpaceDE w:val="0"/>
              <w:autoSpaceDN w:val="0"/>
              <w:adjustRightInd w:val="0"/>
              <w:snapToGrid w:val="0"/>
              <w:spacing w:beforeLines="20" w:before="76"/>
              <w:rPr>
                <w:rFonts w:hAnsi="ＭＳ ゴシック"/>
                <w:color w:val="000000" w:themeColor="text1"/>
              </w:rPr>
            </w:pPr>
            <w:r w:rsidRPr="00D67DE8">
              <w:rPr>
                <w:rFonts w:hAnsi="ＭＳ ゴシック" w:hint="eastAsia"/>
                <w:color w:val="000000" w:themeColor="text1"/>
              </w:rPr>
              <w:lastRenderedPageBreak/>
              <w:t>≪</w:t>
            </w:r>
            <w:r w:rsidR="00A9668E" w:rsidRPr="00D67DE8">
              <w:rPr>
                <w:rFonts w:hAnsi="ＭＳ ゴシック" w:hint="eastAsia"/>
                <w:color w:val="000000" w:themeColor="text1"/>
              </w:rPr>
              <w:t>同行援護ヘルパーの要件の見直し</w:t>
            </w:r>
            <w:r w:rsidRPr="00D67DE8">
              <w:rPr>
                <w:rFonts w:hAnsi="ＭＳ ゴシック" w:hint="eastAsia"/>
                <w:color w:val="000000" w:themeColor="text1"/>
              </w:rPr>
              <w:t>≫</w:t>
            </w:r>
          </w:p>
          <w:p w14:paraId="7D82A855"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[現</w:t>
            </w:r>
            <w:r w:rsidR="00792541" w:rsidRPr="00D67DE8">
              <w:rPr>
                <w:rFonts w:hAnsi="ＭＳ ゴシック" w:hint="eastAsia"/>
                <w:color w:val="000000" w:themeColor="text1"/>
              </w:rPr>
              <w:t xml:space="preserve">　　</w:t>
            </w:r>
            <w:r w:rsidRPr="00D67DE8">
              <w:rPr>
                <w:rFonts w:hAnsi="ＭＳ ゴシック" w:hint="eastAsia"/>
                <w:color w:val="000000" w:themeColor="text1"/>
              </w:rPr>
              <w:t>行]</w:t>
            </w:r>
          </w:p>
          <w:p w14:paraId="1880CB61" w14:textId="77777777" w:rsidR="00A9668E" w:rsidRPr="00D67DE8" w:rsidRDefault="0043076C" w:rsidP="00A9668E">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イ</w:t>
            </w:r>
            <w:r w:rsidR="00A9668E" w:rsidRPr="00D67DE8">
              <w:rPr>
                <w:rFonts w:hAnsi="ＭＳ ゴシック" w:hint="eastAsia"/>
                <w:color w:val="000000" w:themeColor="text1"/>
              </w:rPr>
              <w:t xml:space="preserve">　同行援護従業者養成研修一般課程を修了した者</w:t>
            </w:r>
            <w:r w:rsidR="00A9668E" w:rsidRPr="00D67DE8">
              <w:rPr>
                <w:rFonts w:hAnsi="ＭＳ ゴシック" w:hint="eastAsia"/>
                <w:color w:val="000000" w:themeColor="text1"/>
                <w:u w:val="single"/>
              </w:rPr>
              <w:t>（居宅介護職員初任者研修課程修了者等については、平成</w:t>
            </w:r>
            <w:r w:rsidR="00792541" w:rsidRPr="00D67DE8">
              <w:rPr>
                <w:rFonts w:hAnsi="ＭＳ ゴシック" w:hint="eastAsia"/>
                <w:color w:val="000000" w:themeColor="text1"/>
                <w:u w:val="single"/>
              </w:rPr>
              <w:t>30</w:t>
            </w:r>
            <w:r w:rsidR="00A9668E" w:rsidRPr="00D67DE8">
              <w:rPr>
                <w:rFonts w:hAnsi="ＭＳ ゴシック" w:hint="eastAsia"/>
                <w:color w:val="000000" w:themeColor="text1"/>
                <w:u w:val="single"/>
              </w:rPr>
              <w:t>年３月</w:t>
            </w:r>
            <w:r w:rsidR="00792541" w:rsidRPr="00D67DE8">
              <w:rPr>
                <w:rFonts w:hAnsi="ＭＳ ゴシック" w:hint="eastAsia"/>
                <w:color w:val="000000" w:themeColor="text1"/>
                <w:u w:val="single"/>
              </w:rPr>
              <w:t>31</w:t>
            </w:r>
            <w:r w:rsidR="00A9668E" w:rsidRPr="00D67DE8">
              <w:rPr>
                <w:rFonts w:hAnsi="ＭＳ ゴシック" w:hint="eastAsia"/>
                <w:color w:val="000000" w:themeColor="text1"/>
                <w:u w:val="single"/>
              </w:rPr>
              <w:t>日までの間は、同研修を修了したものとみなす。）</w:t>
            </w:r>
          </w:p>
          <w:p w14:paraId="2006FD84" w14:textId="77777777" w:rsidR="00A9668E" w:rsidRPr="00D67DE8" w:rsidRDefault="0043076C" w:rsidP="00A9668E">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ロ</w:t>
            </w:r>
            <w:r w:rsidR="00A9668E" w:rsidRPr="00D67DE8">
              <w:rPr>
                <w:rFonts w:hAnsi="ＭＳ ゴシック" w:hint="eastAsia"/>
                <w:color w:val="000000" w:themeColor="text1"/>
              </w:rPr>
              <w:t xml:space="preserve">　居宅介護職員初任者研修課程修了者等であって、視覚障害者等の福祉に関する事業に１年以上従事した経験を有するもの</w:t>
            </w:r>
          </w:p>
          <w:p w14:paraId="5A4937EF" w14:textId="3AB55A75" w:rsidR="00A9668E" w:rsidRPr="00D67DE8" w:rsidRDefault="0043076C" w:rsidP="003171B0">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ハ</w:t>
            </w:r>
            <w:r w:rsidR="00A9668E" w:rsidRPr="00D67DE8">
              <w:rPr>
                <w:rFonts w:hAnsi="ＭＳ ゴシック" w:hint="eastAsia"/>
                <w:color w:val="000000" w:themeColor="text1"/>
              </w:rPr>
              <w:t xml:space="preserve">　国立リハビリテーションセンター学院の視覚障害学科の教科を修了した者等</w:t>
            </w:r>
          </w:p>
          <w:p w14:paraId="45F3A30A"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[見直し後]</w:t>
            </w:r>
          </w:p>
          <w:p w14:paraId="2EC2A0F5" w14:textId="77777777" w:rsidR="00A9668E" w:rsidRPr="00D67DE8" w:rsidRDefault="0043076C" w:rsidP="00A9668E">
            <w:pPr>
              <w:autoSpaceDE w:val="0"/>
              <w:autoSpaceDN w:val="0"/>
              <w:adjustRightInd w:val="0"/>
              <w:snapToGrid w:val="0"/>
              <w:ind w:leftChars="250" w:left="937" w:hangingChars="100" w:hanging="268"/>
              <w:rPr>
                <w:rFonts w:hAnsi="ＭＳ ゴシック"/>
                <w:color w:val="000000" w:themeColor="text1"/>
                <w:u w:val="single"/>
              </w:rPr>
            </w:pPr>
            <w:r w:rsidRPr="00D67DE8">
              <w:rPr>
                <w:rFonts w:hAnsi="ＭＳ ゴシック" w:hint="eastAsia"/>
                <w:color w:val="000000" w:themeColor="text1"/>
              </w:rPr>
              <w:t>イ</w:t>
            </w:r>
            <w:r w:rsidR="00A9668E" w:rsidRPr="00D67DE8">
              <w:rPr>
                <w:rFonts w:hAnsi="ＭＳ ゴシック" w:hint="eastAsia"/>
                <w:color w:val="000000" w:themeColor="text1"/>
              </w:rPr>
              <w:t xml:space="preserve">　同行援護従業者養成研修一般課程を修了した者</w:t>
            </w:r>
            <w:r w:rsidR="00A9668E" w:rsidRPr="00D67DE8">
              <w:rPr>
                <w:rFonts w:hAnsi="ＭＳ ゴシック" w:hint="eastAsia"/>
                <w:color w:val="000000" w:themeColor="text1"/>
                <w:u w:val="single"/>
              </w:rPr>
              <w:t>（盲ろう者向け通訳・介助員については、平成</w:t>
            </w:r>
            <w:r w:rsidR="000541FE" w:rsidRPr="00D67DE8">
              <w:rPr>
                <w:rFonts w:hAnsi="ＭＳ ゴシック" w:hint="eastAsia"/>
                <w:color w:val="000000" w:themeColor="text1"/>
                <w:u w:val="single"/>
              </w:rPr>
              <w:t>33</w:t>
            </w:r>
            <w:r w:rsidR="00250605" w:rsidRPr="00D67DE8">
              <w:rPr>
                <w:rFonts w:hAnsi="ＭＳ ゴシック" w:hint="eastAsia"/>
                <w:color w:val="000000" w:themeColor="text1"/>
                <w:u w:val="single"/>
              </w:rPr>
              <w:t>（2021）年</w:t>
            </w:r>
            <w:r w:rsidR="00A9668E" w:rsidRPr="00D67DE8">
              <w:rPr>
                <w:rFonts w:hAnsi="ＭＳ ゴシック" w:hint="eastAsia"/>
                <w:color w:val="000000" w:themeColor="text1"/>
                <w:u w:val="single"/>
              </w:rPr>
              <w:t>３月</w:t>
            </w:r>
            <w:r w:rsidR="000541FE" w:rsidRPr="00D67DE8">
              <w:rPr>
                <w:rFonts w:hAnsi="ＭＳ ゴシック" w:hint="eastAsia"/>
                <w:color w:val="000000" w:themeColor="text1"/>
                <w:u w:val="single"/>
              </w:rPr>
              <w:t>31</w:t>
            </w:r>
            <w:r w:rsidR="00A9668E" w:rsidRPr="00D67DE8">
              <w:rPr>
                <w:rFonts w:hAnsi="ＭＳ ゴシック" w:hint="eastAsia"/>
                <w:color w:val="000000" w:themeColor="text1"/>
                <w:u w:val="single"/>
              </w:rPr>
              <w:t>日までの間は、同研修を修了したものとみなす。）</w:t>
            </w:r>
          </w:p>
          <w:p w14:paraId="7BA5A72D" w14:textId="77777777" w:rsidR="003D27D0" w:rsidRPr="00D67DE8" w:rsidRDefault="003D27D0" w:rsidP="003D27D0">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ロ　居宅介護職員初任者研修課程修了者等であって、視覚障害者等の福祉に関する事業に１年以上従事した経験を有するもの</w:t>
            </w:r>
          </w:p>
          <w:p w14:paraId="562882A5" w14:textId="67499B6C" w:rsidR="00A9668E" w:rsidRPr="00D67DE8" w:rsidRDefault="003D27D0" w:rsidP="00E1153D">
            <w:pPr>
              <w:autoSpaceDE w:val="0"/>
              <w:autoSpaceDN w:val="0"/>
              <w:adjustRightInd w:val="0"/>
              <w:snapToGrid w:val="0"/>
              <w:spacing w:afterLines="50" w:after="191"/>
              <w:ind w:leftChars="250" w:left="937" w:hangingChars="100" w:hanging="268"/>
              <w:rPr>
                <w:rFonts w:hAnsi="ＭＳ ゴシック"/>
                <w:color w:val="000000" w:themeColor="text1"/>
              </w:rPr>
            </w:pPr>
            <w:r w:rsidRPr="00D67DE8">
              <w:rPr>
                <w:rFonts w:hAnsi="ＭＳ ゴシック" w:hint="eastAsia"/>
                <w:color w:val="000000" w:themeColor="text1"/>
              </w:rPr>
              <w:t>ハ　国立リハビリテーションセンター学院の視覚障害学科の教科を修了した者等</w:t>
            </w:r>
          </w:p>
          <w:p w14:paraId="6B28E588" w14:textId="4E0DD506" w:rsidR="00BA1422" w:rsidRPr="00D67DE8" w:rsidRDefault="00BA1422" w:rsidP="00BA1422">
            <w:pPr>
              <w:autoSpaceDE w:val="0"/>
              <w:autoSpaceDN w:val="0"/>
              <w:adjustRightInd w:val="0"/>
              <w:snapToGrid w:val="0"/>
              <w:ind w:left="268" w:hangingChars="100" w:hanging="268"/>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上記見直し後の</w:t>
            </w:r>
            <w:r w:rsidR="005A7297" w:rsidRPr="00D67DE8">
              <w:rPr>
                <w:rFonts w:hAnsi="ＭＳ ゴシック" w:hint="eastAsia"/>
                <w:color w:val="000000" w:themeColor="text1"/>
                <w:u w:val="single"/>
              </w:rPr>
              <w:t>括弧</w:t>
            </w:r>
            <w:r w:rsidRPr="00D67DE8">
              <w:rPr>
                <w:rFonts w:hAnsi="ＭＳ ゴシック" w:hint="eastAsia"/>
                <w:color w:val="000000" w:themeColor="text1"/>
                <w:u w:val="single"/>
              </w:rPr>
              <w:t>書きにより</w:t>
            </w:r>
            <w:r w:rsidR="00F76B1D" w:rsidRPr="00D67DE8">
              <w:rPr>
                <w:rFonts w:hAnsi="ＭＳ ゴシック" w:hint="eastAsia"/>
                <w:color w:val="000000" w:themeColor="text1"/>
                <w:u w:val="single"/>
              </w:rPr>
              <w:t>、</w:t>
            </w:r>
            <w:r w:rsidRPr="00D67DE8">
              <w:rPr>
                <w:rFonts w:hAnsi="ＭＳ ゴシック" w:hint="eastAsia"/>
                <w:color w:val="000000" w:themeColor="text1"/>
                <w:u w:val="single"/>
              </w:rPr>
              <w:t>盲ろう者向け通訳・介助員が</w:t>
            </w:r>
            <w:r w:rsidR="00F76B1D" w:rsidRPr="00D67DE8">
              <w:rPr>
                <w:rFonts w:hAnsi="ＭＳ ゴシック" w:hint="eastAsia"/>
                <w:color w:val="000000" w:themeColor="text1"/>
                <w:u w:val="single"/>
              </w:rPr>
              <w:t>同行援護を提供した</w:t>
            </w:r>
            <w:r w:rsidRPr="00D67DE8">
              <w:rPr>
                <w:rFonts w:hAnsi="ＭＳ ゴシック" w:hint="eastAsia"/>
                <w:color w:val="000000" w:themeColor="text1"/>
                <w:u w:val="single"/>
              </w:rPr>
              <w:t>場合の減算</w:t>
            </w:r>
            <w:r w:rsidRPr="00D67DE8">
              <w:rPr>
                <w:rFonts w:hAnsi="ＭＳ ゴシック" w:hint="eastAsia"/>
                <w:color w:val="000000" w:themeColor="text1"/>
              </w:rPr>
              <w:t>【新設】≫</w:t>
            </w:r>
          </w:p>
          <w:p w14:paraId="1633E653" w14:textId="4BD471C4" w:rsidR="008D6435" w:rsidRPr="00D67DE8" w:rsidRDefault="005A7297" w:rsidP="00E1153D">
            <w:pPr>
              <w:autoSpaceDE w:val="0"/>
              <w:autoSpaceDN w:val="0"/>
              <w:adjustRightInd w:val="0"/>
              <w:snapToGrid w:val="0"/>
              <w:spacing w:afterLines="50" w:after="191"/>
              <w:ind w:leftChars="104" w:left="278" w:firstLineChars="114" w:firstLine="305"/>
              <w:rPr>
                <w:rFonts w:hAnsi="ＭＳ ゴシック"/>
                <w:color w:val="000000" w:themeColor="text1"/>
              </w:rPr>
            </w:pPr>
            <w:r w:rsidRPr="00D67DE8">
              <w:rPr>
                <w:rFonts w:hAnsi="ＭＳ ゴシック" w:hint="eastAsia"/>
                <w:color w:val="000000" w:themeColor="text1"/>
              </w:rPr>
              <w:t>上記見直し後の括弧</w:t>
            </w:r>
            <w:r w:rsidR="00BA1422" w:rsidRPr="00D67DE8">
              <w:rPr>
                <w:rFonts w:hAnsi="ＭＳ ゴシック" w:hint="eastAsia"/>
                <w:color w:val="000000" w:themeColor="text1"/>
              </w:rPr>
              <w:t>書きの取扱いにより</w:t>
            </w:r>
            <w:r w:rsidR="00F76B1D" w:rsidRPr="00D67DE8">
              <w:rPr>
                <w:rFonts w:hAnsi="ＭＳ ゴシック" w:hint="eastAsia"/>
                <w:color w:val="000000" w:themeColor="text1"/>
              </w:rPr>
              <w:t>、</w:t>
            </w:r>
            <w:r w:rsidR="00BA1422" w:rsidRPr="00D67DE8">
              <w:rPr>
                <w:rFonts w:hint="eastAsia"/>
                <w:color w:val="000000" w:themeColor="text1"/>
              </w:rPr>
              <w:t>同行援護従業者養成研修修了者とみなされた盲ろう者向け通訳・介助員が同行援護を提供した場合は、所定単位数の10％を減算</w:t>
            </w:r>
            <w:r w:rsidR="002B7B4A" w:rsidRPr="00D67DE8">
              <w:rPr>
                <w:rFonts w:hint="eastAsia"/>
                <w:color w:val="000000" w:themeColor="text1"/>
              </w:rPr>
              <w:t>する</w:t>
            </w:r>
            <w:r w:rsidR="00BA1422" w:rsidRPr="00D67DE8">
              <w:rPr>
                <w:rFonts w:hint="eastAsia"/>
                <w:color w:val="000000" w:themeColor="text1"/>
              </w:rPr>
              <w:t>。</w:t>
            </w:r>
          </w:p>
          <w:p w14:paraId="07E0E0D8" w14:textId="5BCB28E6" w:rsidR="00A9668E" w:rsidRPr="00D67DE8" w:rsidRDefault="006E4AC9" w:rsidP="00081874">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同行援護のサービス提供責任者の要件の見直し</w:t>
            </w:r>
            <w:r w:rsidRPr="00D67DE8">
              <w:rPr>
                <w:rFonts w:hAnsi="ＭＳ ゴシック" w:hint="eastAsia"/>
                <w:color w:val="000000" w:themeColor="text1"/>
              </w:rPr>
              <w:t>≫</w:t>
            </w:r>
          </w:p>
          <w:p w14:paraId="591E80B4" w14:textId="77777777" w:rsidR="00221898" w:rsidRPr="00D67DE8" w:rsidRDefault="00221898" w:rsidP="00221898">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[現　　行]</w:t>
            </w:r>
          </w:p>
          <w:p w14:paraId="023C691D" w14:textId="77777777" w:rsidR="00221898" w:rsidRPr="00D67DE8" w:rsidRDefault="00221898" w:rsidP="00221898">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イ　以下の（１）又は（２）の要件を満たすものであって（３）の要件を満たすもの</w:t>
            </w:r>
          </w:p>
          <w:p w14:paraId="62992A57" w14:textId="77777777" w:rsidR="00221898" w:rsidRPr="00D67DE8" w:rsidRDefault="00221898" w:rsidP="00221898">
            <w:pPr>
              <w:autoSpaceDE w:val="0"/>
              <w:autoSpaceDN w:val="0"/>
              <w:adjustRightInd w:val="0"/>
              <w:snapToGrid w:val="0"/>
              <w:ind w:leftChars="350" w:left="1472" w:hangingChars="200" w:hanging="535"/>
              <w:rPr>
                <w:rFonts w:hAnsi="ＭＳ ゴシック"/>
                <w:color w:val="000000" w:themeColor="text1"/>
              </w:rPr>
            </w:pPr>
            <w:r w:rsidRPr="00D67DE8">
              <w:rPr>
                <w:rFonts w:hAnsi="ＭＳ ゴシック" w:hint="eastAsia"/>
                <w:color w:val="000000" w:themeColor="text1"/>
              </w:rPr>
              <w:t>（１）居宅介護職員初任者研修を修了した者であって３年以上介護等の業務に従事した者等</w:t>
            </w:r>
          </w:p>
          <w:p w14:paraId="28FA3D47" w14:textId="77777777" w:rsidR="00221898" w:rsidRPr="00D67DE8" w:rsidRDefault="00221898" w:rsidP="00221898">
            <w:pPr>
              <w:autoSpaceDE w:val="0"/>
              <w:autoSpaceDN w:val="0"/>
              <w:adjustRightInd w:val="0"/>
              <w:snapToGrid w:val="0"/>
              <w:ind w:leftChars="350" w:left="1472" w:hangingChars="200" w:hanging="535"/>
              <w:rPr>
                <w:rFonts w:hAnsi="ＭＳ ゴシック"/>
                <w:color w:val="000000" w:themeColor="text1"/>
                <w:u w:val="single"/>
              </w:rPr>
            </w:pPr>
            <w:r w:rsidRPr="00D67DE8">
              <w:rPr>
                <w:rFonts w:hAnsi="ＭＳ ゴシック" w:hint="eastAsia"/>
                <w:color w:val="000000" w:themeColor="text1"/>
                <w:u w:val="single"/>
              </w:rPr>
              <w:t>（２）平成23年９月30日において現に地域生活支援事業における移動支援事業に３年以上従事したもの（平成30年３月31日までの暫定的な取扱い。）。</w:t>
            </w:r>
          </w:p>
          <w:p w14:paraId="230D85F7" w14:textId="77777777" w:rsidR="00221898" w:rsidRPr="00D67DE8" w:rsidRDefault="00221898" w:rsidP="00221898">
            <w:pPr>
              <w:autoSpaceDE w:val="0"/>
              <w:autoSpaceDN w:val="0"/>
              <w:adjustRightInd w:val="0"/>
              <w:snapToGrid w:val="0"/>
              <w:ind w:leftChars="350" w:left="1472" w:hangingChars="200" w:hanging="535"/>
              <w:rPr>
                <w:rFonts w:hAnsi="ＭＳ ゴシック"/>
                <w:color w:val="000000" w:themeColor="text1"/>
              </w:rPr>
            </w:pPr>
            <w:r w:rsidRPr="00D67DE8">
              <w:rPr>
                <w:rFonts w:hAnsi="ＭＳ ゴシック" w:hint="eastAsia"/>
                <w:color w:val="000000" w:themeColor="text1"/>
              </w:rPr>
              <w:t>（３）同行援護従業者養成研修応用課程を修了した者</w:t>
            </w:r>
            <w:r w:rsidRPr="00D67DE8">
              <w:rPr>
                <w:rFonts w:hAnsi="ＭＳ ゴシック" w:hint="eastAsia"/>
                <w:color w:val="000000" w:themeColor="text1"/>
                <w:u w:val="single"/>
              </w:rPr>
              <w:t>（居宅介護職員初任者研修課程修了者等については、平成30年３月31日までの間においては、当該研修課程を修了したものとみなす。）</w:t>
            </w:r>
          </w:p>
          <w:p w14:paraId="1C83A3BE" w14:textId="60704295" w:rsidR="00221898" w:rsidRDefault="00221898" w:rsidP="00E1153D">
            <w:pPr>
              <w:autoSpaceDE w:val="0"/>
              <w:autoSpaceDN w:val="0"/>
              <w:adjustRightInd w:val="0"/>
              <w:snapToGrid w:val="0"/>
              <w:spacing w:afterLines="50" w:after="191"/>
              <w:ind w:leftChars="250" w:left="937" w:hangingChars="100" w:hanging="268"/>
              <w:rPr>
                <w:rFonts w:hAnsi="ＭＳ ゴシック"/>
                <w:color w:val="000000" w:themeColor="text1"/>
              </w:rPr>
            </w:pPr>
            <w:r w:rsidRPr="00D67DE8">
              <w:rPr>
                <w:rFonts w:hAnsi="ＭＳ ゴシック" w:hint="eastAsia"/>
                <w:color w:val="000000" w:themeColor="text1"/>
              </w:rPr>
              <w:t>ロ　国立リハビリテーションセンター学院の視覚障害学科の教科を修了した者等国立リハビリテーションセンター学院の視覚障害学科の教科を修了した者等</w:t>
            </w:r>
          </w:p>
          <w:p w14:paraId="46DC0E64" w14:textId="77777777" w:rsidR="00647AEC" w:rsidRPr="00D67DE8" w:rsidRDefault="00647AEC" w:rsidP="00647AEC">
            <w:pPr>
              <w:autoSpaceDE w:val="0"/>
              <w:autoSpaceDN w:val="0"/>
              <w:adjustRightInd w:val="0"/>
              <w:snapToGrid w:val="0"/>
              <w:ind w:leftChars="250" w:left="937" w:hangingChars="100" w:hanging="268"/>
              <w:rPr>
                <w:rFonts w:hAnsi="ＭＳ ゴシック"/>
                <w:color w:val="000000" w:themeColor="text1"/>
              </w:rPr>
            </w:pPr>
          </w:p>
          <w:p w14:paraId="012D745D" w14:textId="77777777" w:rsidR="00221898" w:rsidRPr="00D67DE8" w:rsidRDefault="00221898" w:rsidP="00647AEC">
            <w:pPr>
              <w:autoSpaceDE w:val="0"/>
              <w:autoSpaceDN w:val="0"/>
              <w:adjustRightInd w:val="0"/>
              <w:snapToGrid w:val="0"/>
              <w:spacing w:beforeLines="30" w:before="114"/>
              <w:ind w:firstLineChars="100" w:firstLine="268"/>
              <w:rPr>
                <w:rFonts w:hAnsi="ＭＳ ゴシック"/>
                <w:color w:val="000000" w:themeColor="text1"/>
              </w:rPr>
            </w:pPr>
            <w:r w:rsidRPr="00D67DE8">
              <w:rPr>
                <w:rFonts w:hAnsi="ＭＳ ゴシック" w:hint="eastAsia"/>
                <w:color w:val="000000" w:themeColor="text1"/>
              </w:rPr>
              <w:lastRenderedPageBreak/>
              <w:t>[見直し後]</w:t>
            </w:r>
          </w:p>
          <w:p w14:paraId="47D5BA13" w14:textId="77777777" w:rsidR="00221898" w:rsidRPr="00D67DE8" w:rsidRDefault="00221898" w:rsidP="00221898">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イ　以下の（１）及び（２）の要件を満たすもの</w:t>
            </w:r>
          </w:p>
          <w:p w14:paraId="6D503DC6" w14:textId="77777777" w:rsidR="00221898" w:rsidRPr="00D67DE8" w:rsidRDefault="00221898" w:rsidP="00221898">
            <w:pPr>
              <w:autoSpaceDE w:val="0"/>
              <w:autoSpaceDN w:val="0"/>
              <w:adjustRightInd w:val="0"/>
              <w:snapToGrid w:val="0"/>
              <w:ind w:leftChars="350" w:left="1205" w:hangingChars="100" w:hanging="268"/>
              <w:rPr>
                <w:rFonts w:hAnsi="ＭＳ ゴシック"/>
                <w:color w:val="000000" w:themeColor="text1"/>
              </w:rPr>
            </w:pPr>
            <w:r w:rsidRPr="00D67DE8">
              <w:rPr>
                <w:rFonts w:hAnsi="ＭＳ ゴシック" w:hint="eastAsia"/>
                <w:color w:val="000000" w:themeColor="text1"/>
              </w:rPr>
              <w:t>（１）居宅介護職員初任者研修を修了した者であって３年以上介護等の業務に従事した者等</w:t>
            </w:r>
          </w:p>
          <w:p w14:paraId="3A5EB630" w14:textId="77777777" w:rsidR="00221898" w:rsidRPr="00D67DE8" w:rsidRDefault="00221898" w:rsidP="00221898">
            <w:pPr>
              <w:autoSpaceDE w:val="0"/>
              <w:autoSpaceDN w:val="0"/>
              <w:adjustRightInd w:val="0"/>
              <w:snapToGrid w:val="0"/>
              <w:ind w:leftChars="350" w:left="1205" w:hangingChars="100" w:hanging="268"/>
              <w:rPr>
                <w:rFonts w:hAnsi="ＭＳ ゴシック"/>
                <w:color w:val="000000" w:themeColor="text1"/>
              </w:rPr>
            </w:pPr>
            <w:r w:rsidRPr="00D67DE8">
              <w:rPr>
                <w:rFonts w:hAnsi="ＭＳ ゴシック" w:hint="eastAsia"/>
                <w:color w:val="000000" w:themeColor="text1"/>
              </w:rPr>
              <w:t>（２）同行援護従業者養成研修応用課程を修了した者</w:t>
            </w:r>
          </w:p>
          <w:p w14:paraId="5E802095" w14:textId="77777777" w:rsidR="00A9668E" w:rsidRPr="00D67DE8" w:rsidRDefault="00221898" w:rsidP="008E6F6D">
            <w:pPr>
              <w:autoSpaceDE w:val="0"/>
              <w:autoSpaceDN w:val="0"/>
              <w:adjustRightInd w:val="0"/>
              <w:snapToGrid w:val="0"/>
              <w:spacing w:afterLines="30" w:after="114"/>
              <w:ind w:leftChars="250" w:left="937" w:hangingChars="100" w:hanging="268"/>
              <w:rPr>
                <w:rFonts w:hAnsi="ＭＳ ゴシック"/>
                <w:color w:val="000000" w:themeColor="text1"/>
              </w:rPr>
            </w:pPr>
            <w:r w:rsidRPr="00D67DE8">
              <w:rPr>
                <w:rFonts w:hAnsi="ＭＳ ゴシック" w:hint="eastAsia"/>
                <w:color w:val="000000" w:themeColor="text1"/>
                <w:kern w:val="0"/>
              </w:rPr>
              <w:t>ロ　国立リハビリテーションセンター学院の視覚障害学科の教科を修了した者等国立リハビリテーションセンター学院の視覚障害学科の教科を修了した者等</w:t>
            </w:r>
          </w:p>
        </w:tc>
      </w:tr>
    </w:tbl>
    <w:p w14:paraId="5DFF654D" w14:textId="77777777" w:rsidR="00A9668E" w:rsidRPr="00D67DE8" w:rsidRDefault="00A9668E" w:rsidP="00A9668E">
      <w:pPr>
        <w:autoSpaceDE w:val="0"/>
        <w:autoSpaceDN w:val="0"/>
        <w:adjustRightInd w:val="0"/>
        <w:snapToGrid w:val="0"/>
        <w:ind w:left="268" w:hangingChars="100" w:hanging="268"/>
        <w:rPr>
          <w:rFonts w:hAnsi="ＭＳ ゴシック"/>
          <w:color w:val="000000" w:themeColor="text1"/>
        </w:rPr>
      </w:pPr>
    </w:p>
    <w:p w14:paraId="29DE2A8B" w14:textId="77777777" w:rsidR="00A9668E" w:rsidRPr="00D67DE8" w:rsidRDefault="00792541" w:rsidP="00792541">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（４）</w:t>
      </w:r>
      <w:r w:rsidR="00A9668E" w:rsidRPr="00D67DE8">
        <w:rPr>
          <w:rFonts w:hAnsi="ＭＳ ゴシック" w:hint="eastAsia"/>
          <w:b/>
          <w:color w:val="000000" w:themeColor="text1"/>
        </w:rPr>
        <w:t>行動援護</w:t>
      </w:r>
    </w:p>
    <w:p w14:paraId="4B12DBBB" w14:textId="77777777" w:rsidR="00A9668E" w:rsidRPr="00D67DE8" w:rsidRDefault="009B7405" w:rsidP="009B7405">
      <w:pPr>
        <w:tabs>
          <w:tab w:val="left" w:pos="567"/>
        </w:tabs>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①</w:t>
      </w:r>
      <w:r w:rsidR="00792541" w:rsidRPr="00D67DE8">
        <w:rPr>
          <w:rFonts w:hAnsi="ＭＳ ゴシック" w:hint="eastAsia"/>
          <w:b/>
          <w:color w:val="000000" w:themeColor="text1"/>
        </w:rPr>
        <w:t xml:space="preserve">　</w:t>
      </w:r>
      <w:r w:rsidR="00A9668E" w:rsidRPr="00D67DE8">
        <w:rPr>
          <w:rFonts w:hAnsi="ＭＳ ゴシック" w:hint="eastAsia"/>
          <w:b/>
          <w:color w:val="000000" w:themeColor="text1"/>
        </w:rPr>
        <w:t>支援計画シート等が未作成の場合の減算に係る経過措置の廃止</w:t>
      </w:r>
    </w:p>
    <w:p w14:paraId="2D84687B" w14:textId="77777777" w:rsidR="00A9668E" w:rsidRPr="00D67DE8" w:rsidRDefault="00792541"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A9668E" w:rsidRPr="00D67DE8">
        <w:rPr>
          <w:rFonts w:hAnsi="ＭＳ ゴシック" w:hint="eastAsia"/>
          <w:color w:val="000000" w:themeColor="text1"/>
        </w:rPr>
        <w:t>支援計画シート等を未作成の場合の減算について、未作成であっても減算されない経過措置を廃止する。</w:t>
      </w:r>
    </w:p>
    <w:tbl>
      <w:tblPr>
        <w:tblW w:w="944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D67DE8" w:rsidRPr="00D67DE8" w14:paraId="4A2617EE" w14:textId="77777777" w:rsidTr="00792541">
        <w:trPr>
          <w:trHeight w:val="375"/>
        </w:trPr>
        <w:tc>
          <w:tcPr>
            <w:tcW w:w="9449" w:type="dxa"/>
          </w:tcPr>
          <w:p w14:paraId="2D36F585" w14:textId="7FAE8467" w:rsidR="00A9668E" w:rsidRPr="00D67DE8" w:rsidRDefault="004B6CD7"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支援計画シート等が未作成の場合の減算の見直し</w:t>
            </w:r>
            <w:r w:rsidRPr="00D67DE8">
              <w:rPr>
                <w:rFonts w:hAnsi="ＭＳ ゴシック" w:hint="eastAsia"/>
                <w:color w:val="000000" w:themeColor="text1"/>
              </w:rPr>
              <w:t>≫</w:t>
            </w:r>
          </w:p>
          <w:p w14:paraId="3075C470"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[現</w:t>
            </w:r>
            <w:r w:rsidR="00792541" w:rsidRPr="00D67DE8">
              <w:rPr>
                <w:rFonts w:hAnsi="ＭＳ ゴシック" w:hint="eastAsia"/>
                <w:color w:val="000000" w:themeColor="text1"/>
              </w:rPr>
              <w:t xml:space="preserve">　　</w:t>
            </w:r>
            <w:r w:rsidRPr="00D67DE8">
              <w:rPr>
                <w:rFonts w:hAnsi="ＭＳ ゴシック" w:hint="eastAsia"/>
                <w:color w:val="000000" w:themeColor="text1"/>
              </w:rPr>
              <w:t>行]</w:t>
            </w:r>
          </w:p>
          <w:p w14:paraId="5A6FCA6A" w14:textId="56469F3E" w:rsidR="003171B0" w:rsidRPr="00D67DE8" w:rsidRDefault="00A9668E" w:rsidP="00647AEC">
            <w:pPr>
              <w:autoSpaceDE w:val="0"/>
              <w:autoSpaceDN w:val="0"/>
              <w:adjustRightInd w:val="0"/>
              <w:snapToGrid w:val="0"/>
              <w:spacing w:afterLines="30" w:after="114"/>
              <w:ind w:leftChars="150" w:left="402" w:firstLineChars="50" w:firstLine="134"/>
              <w:rPr>
                <w:rFonts w:hAnsi="ＭＳ ゴシック"/>
                <w:color w:val="000000" w:themeColor="text1"/>
                <w:u w:val="single"/>
              </w:rPr>
            </w:pPr>
            <w:r w:rsidRPr="00D67DE8">
              <w:rPr>
                <w:rFonts w:hAnsi="ＭＳ ゴシック" w:hint="eastAsia"/>
                <w:color w:val="000000" w:themeColor="text1"/>
              </w:rPr>
              <w:t>「支援計画シート」及び「支援手順書　兼　記録用紙」が作成されていない場合、所定単位数の５％を減算</w:t>
            </w:r>
            <w:r w:rsidR="002B7B4A" w:rsidRPr="00D67DE8">
              <w:rPr>
                <w:rFonts w:hAnsi="ＭＳ ゴシック" w:hint="eastAsia"/>
                <w:color w:val="000000" w:themeColor="text1"/>
              </w:rPr>
              <w:t>する</w:t>
            </w:r>
            <w:r w:rsidRPr="00D67DE8">
              <w:rPr>
                <w:rFonts w:hAnsi="ＭＳ ゴシック" w:hint="eastAsia"/>
                <w:color w:val="000000" w:themeColor="text1"/>
              </w:rPr>
              <w:t>。</w:t>
            </w:r>
            <w:r w:rsidRPr="00D67DE8">
              <w:rPr>
                <w:rFonts w:hAnsi="ＭＳ ゴシック" w:hint="eastAsia"/>
                <w:color w:val="000000" w:themeColor="text1"/>
                <w:u w:val="single"/>
              </w:rPr>
              <w:t>ただし、平成</w:t>
            </w:r>
            <w:r w:rsidR="00792541" w:rsidRPr="00D67DE8">
              <w:rPr>
                <w:rFonts w:hAnsi="ＭＳ ゴシック" w:hint="eastAsia"/>
                <w:color w:val="000000" w:themeColor="text1"/>
                <w:u w:val="single"/>
              </w:rPr>
              <w:t>30</w:t>
            </w:r>
            <w:r w:rsidRPr="00D67DE8">
              <w:rPr>
                <w:rFonts w:hAnsi="ＭＳ ゴシック" w:hint="eastAsia"/>
                <w:color w:val="000000" w:themeColor="text1"/>
                <w:u w:val="single"/>
              </w:rPr>
              <w:t>年３月</w:t>
            </w:r>
            <w:r w:rsidR="00792541" w:rsidRPr="00D67DE8">
              <w:rPr>
                <w:rFonts w:hAnsi="ＭＳ ゴシック" w:hint="eastAsia"/>
                <w:color w:val="000000" w:themeColor="text1"/>
                <w:u w:val="single"/>
              </w:rPr>
              <w:t>31</w:t>
            </w:r>
            <w:r w:rsidRPr="00D67DE8">
              <w:rPr>
                <w:rFonts w:hAnsi="ＭＳ ゴシック" w:hint="eastAsia"/>
                <w:color w:val="000000" w:themeColor="text1"/>
                <w:u w:val="single"/>
              </w:rPr>
              <w:t>日までの間は支援計画シート等を作成していない場合であっても、所定単位数を算定する。</w:t>
            </w:r>
          </w:p>
          <w:p w14:paraId="29D1AC9C"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[見直し後]</w:t>
            </w:r>
          </w:p>
          <w:p w14:paraId="6BD7A01B" w14:textId="77777777" w:rsidR="00A9668E" w:rsidRPr="00D67DE8" w:rsidRDefault="00A9668E" w:rsidP="00647AEC">
            <w:pPr>
              <w:autoSpaceDE w:val="0"/>
              <w:autoSpaceDN w:val="0"/>
              <w:adjustRightInd w:val="0"/>
              <w:snapToGrid w:val="0"/>
              <w:spacing w:afterLines="30" w:after="114"/>
              <w:ind w:leftChars="150" w:left="402" w:firstLineChars="50" w:firstLine="134"/>
              <w:rPr>
                <w:rFonts w:hAnsi="ＭＳ ゴシック"/>
                <w:color w:val="000000" w:themeColor="text1"/>
              </w:rPr>
            </w:pPr>
            <w:r w:rsidRPr="00D67DE8">
              <w:rPr>
                <w:rFonts w:hAnsi="ＭＳ ゴシック" w:hint="eastAsia"/>
                <w:color w:val="000000" w:themeColor="text1"/>
              </w:rPr>
              <w:t>「支援計画シート」及び「支援手順書　兼　記録用紙」が作成されていない場合、所定単位数の５％を減算</w:t>
            </w:r>
            <w:r w:rsidR="002B7B4A" w:rsidRPr="00D67DE8">
              <w:rPr>
                <w:rFonts w:hAnsi="ＭＳ ゴシック" w:hint="eastAsia"/>
                <w:color w:val="000000" w:themeColor="text1"/>
              </w:rPr>
              <w:t>する</w:t>
            </w:r>
            <w:r w:rsidRPr="00D67DE8">
              <w:rPr>
                <w:rFonts w:hAnsi="ＭＳ ゴシック" w:hint="eastAsia"/>
                <w:color w:val="000000" w:themeColor="text1"/>
              </w:rPr>
              <w:t>。</w:t>
            </w:r>
          </w:p>
        </w:tc>
      </w:tr>
    </w:tbl>
    <w:p w14:paraId="2FD45767" w14:textId="77777777" w:rsidR="009B7405" w:rsidRPr="00D67DE8" w:rsidRDefault="009B7405" w:rsidP="008E6F6D">
      <w:pPr>
        <w:autoSpaceDE w:val="0"/>
        <w:autoSpaceDN w:val="0"/>
        <w:adjustRightInd w:val="0"/>
        <w:snapToGrid w:val="0"/>
        <w:spacing w:beforeLines="80" w:before="306"/>
        <w:ind w:leftChars="101" w:left="270" w:firstLineChars="100" w:firstLine="269"/>
        <w:rPr>
          <w:rFonts w:hAnsi="ＭＳ ゴシック"/>
          <w:b/>
          <w:color w:val="000000" w:themeColor="text1"/>
        </w:rPr>
      </w:pPr>
      <w:r w:rsidRPr="00D67DE8">
        <w:rPr>
          <w:rFonts w:hAnsi="ＭＳ ゴシック" w:hint="eastAsia"/>
          <w:b/>
          <w:color w:val="000000" w:themeColor="text1"/>
        </w:rPr>
        <w:t>②　行動援護ヘルパー及びサービス提供責任者の要件の経過措置の延長</w:t>
      </w:r>
    </w:p>
    <w:p w14:paraId="0029E336" w14:textId="77777777" w:rsidR="009B7405" w:rsidRPr="00D67DE8" w:rsidRDefault="009B7405" w:rsidP="009B7405">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行動援護のヘルパー及びサービス提供責任者の要件のうち、行動援護従業者養成研修を修了したものと見なす経過措置について、研修修了者の養成状況等を踏まえ、平成33</w:t>
      </w:r>
      <w:r w:rsidR="00250605" w:rsidRPr="00D67DE8">
        <w:rPr>
          <w:rFonts w:hAnsi="ＭＳ ゴシック" w:hint="eastAsia"/>
          <w:color w:val="000000" w:themeColor="text1"/>
        </w:rPr>
        <w:t>（2021）年</w:t>
      </w:r>
      <w:r w:rsidRPr="00D67DE8">
        <w:rPr>
          <w:rFonts w:hAnsi="ＭＳ ゴシック" w:hint="eastAsia"/>
          <w:color w:val="000000" w:themeColor="text1"/>
        </w:rPr>
        <w:t>３月31日まで延長する。</w:t>
      </w:r>
    </w:p>
    <w:p w14:paraId="79500396" w14:textId="77777777" w:rsidR="006E37F2" w:rsidRPr="00D67DE8" w:rsidRDefault="006E37F2" w:rsidP="009B7405">
      <w:pPr>
        <w:autoSpaceDE w:val="0"/>
        <w:autoSpaceDN w:val="0"/>
        <w:adjustRightInd w:val="0"/>
        <w:snapToGrid w:val="0"/>
        <w:ind w:leftChars="300" w:left="1071" w:hangingChars="100" w:hanging="268"/>
        <w:rPr>
          <w:rFonts w:hAnsi="ＭＳ ゴシック"/>
          <w:color w:val="000000" w:themeColor="text1"/>
        </w:rPr>
      </w:pPr>
    </w:p>
    <w:p w14:paraId="73A1B439" w14:textId="77777777" w:rsidR="00A9668E" w:rsidRPr="00D67DE8" w:rsidRDefault="00792541" w:rsidP="00792541">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（５）</w:t>
      </w:r>
      <w:r w:rsidR="00A9668E" w:rsidRPr="00D67DE8">
        <w:rPr>
          <w:rFonts w:hAnsi="ＭＳ ゴシック" w:hint="eastAsia"/>
          <w:b/>
          <w:color w:val="000000" w:themeColor="text1"/>
        </w:rPr>
        <w:t>重度障害者等包括支援</w:t>
      </w:r>
    </w:p>
    <w:p w14:paraId="1D8BEC70" w14:textId="77777777" w:rsidR="00A9668E" w:rsidRPr="00D67DE8" w:rsidRDefault="00792541" w:rsidP="00792541">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xml:space="preserve">①　</w:t>
      </w:r>
      <w:r w:rsidR="00A9668E" w:rsidRPr="00D67DE8">
        <w:rPr>
          <w:rFonts w:hAnsi="ＭＳ ゴシック" w:hint="eastAsia"/>
          <w:b/>
          <w:color w:val="000000" w:themeColor="text1"/>
        </w:rPr>
        <w:t>基本報酬の見直し</w:t>
      </w:r>
    </w:p>
    <w:p w14:paraId="1BFA56BD" w14:textId="77777777" w:rsidR="00A9668E" w:rsidRPr="00D67DE8" w:rsidRDefault="00792541" w:rsidP="008D6435">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 xml:space="preserve">　短期入所及び共同生活援助の報酬の見直しに伴い、重度障害者等包括支援の中で提供する短期入所及び共同生活援助の報酬を見直す。</w:t>
      </w:r>
    </w:p>
    <w:p w14:paraId="6DDE402A" w14:textId="77777777" w:rsidR="00A9668E" w:rsidRPr="00D67DE8" w:rsidRDefault="00792541" w:rsidP="00792541">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 xml:space="preserve">　他の障害福祉サービスの報酬算定の考え方を踏まえ、以下の報酬算定の取扱いを廃止する。</w:t>
      </w:r>
    </w:p>
    <w:p w14:paraId="02506B3F" w14:textId="77777777" w:rsidR="00A9668E" w:rsidRPr="00D67DE8" w:rsidRDefault="00792541" w:rsidP="00792541">
      <w:pPr>
        <w:autoSpaceDE w:val="0"/>
        <w:autoSpaceDN w:val="0"/>
        <w:adjustRightInd w:val="0"/>
        <w:snapToGrid w:val="0"/>
        <w:ind w:leftChars="400" w:left="1339" w:hangingChars="100" w:hanging="268"/>
        <w:rPr>
          <w:rFonts w:hAnsi="ＭＳ ゴシック"/>
          <w:color w:val="000000" w:themeColor="text1"/>
        </w:rPr>
      </w:pPr>
      <w:r w:rsidRPr="00D67DE8">
        <w:rPr>
          <w:rFonts w:hAnsi="ＭＳ ゴシック" w:hint="eastAsia"/>
          <w:color w:val="000000" w:themeColor="text1"/>
        </w:rPr>
        <w:t>イ</w:t>
      </w:r>
      <w:r w:rsidR="00A9668E" w:rsidRPr="00D67DE8">
        <w:rPr>
          <w:rFonts w:hAnsi="ＭＳ ゴシック" w:hint="eastAsia"/>
          <w:color w:val="000000" w:themeColor="text1"/>
        </w:rPr>
        <w:t xml:space="preserve">　提供したサービスの実績単位数が支給決定単位数の</w:t>
      </w:r>
      <w:r w:rsidRPr="00D67DE8">
        <w:rPr>
          <w:rFonts w:hAnsi="ＭＳ ゴシック" w:hint="eastAsia"/>
          <w:color w:val="000000" w:themeColor="text1"/>
        </w:rPr>
        <w:t>100分の95</w:t>
      </w:r>
      <w:r w:rsidR="00A9668E" w:rsidRPr="00D67DE8">
        <w:rPr>
          <w:rFonts w:hAnsi="ＭＳ ゴシック" w:hint="eastAsia"/>
          <w:color w:val="000000" w:themeColor="text1"/>
        </w:rPr>
        <w:t>を超える場合</w:t>
      </w:r>
      <w:r w:rsidR="005353E1" w:rsidRPr="00D67DE8">
        <w:rPr>
          <w:rFonts w:hAnsi="ＭＳ ゴシック" w:hint="eastAsia"/>
          <w:color w:val="000000" w:themeColor="text1"/>
        </w:rPr>
        <w:t xml:space="preserve">  </w:t>
      </w:r>
      <w:r w:rsidR="00A9668E" w:rsidRPr="00D67DE8">
        <w:rPr>
          <w:rFonts w:hAnsi="ＭＳ ゴシック" w:hint="eastAsia"/>
          <w:color w:val="000000" w:themeColor="text1"/>
        </w:rPr>
        <w:t>支給決定単位数とする。</w:t>
      </w:r>
    </w:p>
    <w:p w14:paraId="622EF739" w14:textId="77777777" w:rsidR="005701AB" w:rsidRPr="00D67DE8" w:rsidRDefault="00792541" w:rsidP="005701AB">
      <w:pPr>
        <w:autoSpaceDE w:val="0"/>
        <w:autoSpaceDN w:val="0"/>
        <w:adjustRightInd w:val="0"/>
        <w:snapToGrid w:val="0"/>
        <w:ind w:leftChars="400" w:left="1339" w:hangingChars="100" w:hanging="268"/>
        <w:rPr>
          <w:rFonts w:hAnsi="ＭＳ ゴシック"/>
          <w:color w:val="000000" w:themeColor="text1"/>
        </w:rPr>
      </w:pPr>
      <w:r w:rsidRPr="00D67DE8">
        <w:rPr>
          <w:rFonts w:hAnsi="ＭＳ ゴシック" w:hint="eastAsia"/>
          <w:color w:val="000000" w:themeColor="text1"/>
        </w:rPr>
        <w:t>ロ　提供したサービスの実績単位数が支給決定単位数の100分の95</w:t>
      </w:r>
      <w:r w:rsidR="00A9668E" w:rsidRPr="00D67DE8">
        <w:rPr>
          <w:rFonts w:hAnsi="ＭＳ ゴシック" w:hint="eastAsia"/>
          <w:color w:val="000000" w:themeColor="text1"/>
        </w:rPr>
        <w:t>を超えない場合　実績単位数</w:t>
      </w:r>
      <w:r w:rsidRPr="00D67DE8">
        <w:rPr>
          <w:rFonts w:hAnsi="ＭＳ ゴシック" w:hint="eastAsia"/>
          <w:color w:val="000000" w:themeColor="text1"/>
        </w:rPr>
        <w:t>の95分の100</w:t>
      </w:r>
      <w:r w:rsidR="00A9668E" w:rsidRPr="00D67DE8">
        <w:rPr>
          <w:rFonts w:hAnsi="ＭＳ ゴシック" w:hint="eastAsia"/>
          <w:color w:val="000000" w:themeColor="text1"/>
        </w:rPr>
        <w:t>を乗じて得た単位数とする。</w:t>
      </w:r>
    </w:p>
    <w:p w14:paraId="3ECF2D69" w14:textId="77777777" w:rsidR="005701AB" w:rsidRPr="00D67DE8" w:rsidRDefault="005701AB" w:rsidP="005701AB">
      <w:pPr>
        <w:autoSpaceDE w:val="0"/>
        <w:autoSpaceDN w:val="0"/>
        <w:adjustRightInd w:val="0"/>
        <w:snapToGrid w:val="0"/>
        <w:spacing w:afterLines="50" w:after="191"/>
        <w:ind w:leftChars="319" w:left="1122" w:hangingChars="100" w:hanging="268"/>
        <w:rPr>
          <w:rFonts w:hAnsi="ＭＳ ゴシック"/>
          <w:color w:val="000000" w:themeColor="text1"/>
        </w:rPr>
      </w:pPr>
      <w:r w:rsidRPr="00D67DE8">
        <w:rPr>
          <w:rFonts w:hAnsi="ＭＳ ゴシック" w:hint="eastAsia"/>
          <w:color w:val="000000" w:themeColor="text1"/>
        </w:rPr>
        <w:lastRenderedPageBreak/>
        <w:t>・　重度障害者等包括支援の中で提供する障害福祉サービスに、自立生活援助及び就労定着支援を追加する。</w:t>
      </w:r>
    </w:p>
    <w:tbl>
      <w:tblPr>
        <w:tblW w:w="9449" w:type="dxa"/>
        <w:tblInd w:w="50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A9668E" w:rsidRPr="00D67DE8" w14:paraId="0A87ABDE" w14:textId="77777777" w:rsidTr="00792541">
        <w:trPr>
          <w:trHeight w:val="375"/>
        </w:trPr>
        <w:tc>
          <w:tcPr>
            <w:tcW w:w="9449" w:type="dxa"/>
          </w:tcPr>
          <w:p w14:paraId="2D0DEE9C" w14:textId="77777777" w:rsidR="00A9668E" w:rsidRPr="00D67DE8" w:rsidRDefault="009F4565" w:rsidP="00647AEC">
            <w:pPr>
              <w:autoSpaceDE w:val="0"/>
              <w:autoSpaceDN w:val="0"/>
              <w:adjustRightInd w:val="0"/>
              <w:snapToGrid w:val="0"/>
              <w:spacing w:beforeLines="30" w:before="114" w:afterLines="30" w:after="114"/>
              <w:ind w:firstLineChars="100" w:firstLine="268"/>
              <w:rPr>
                <w:rFonts w:ascii="ＭＳ 明朝" w:hAnsi="Times New Roman"/>
                <w:b/>
                <w:color w:val="000000" w:themeColor="text1"/>
                <w:kern w:val="0"/>
                <w:szCs w:val="28"/>
                <w:u w:val="single"/>
              </w:rPr>
            </w:pPr>
            <w:r w:rsidRPr="00D67DE8">
              <w:rPr>
                <w:rFonts w:hAnsi="ＭＳ ゴシック" w:hint="eastAsia"/>
                <w:color w:val="000000" w:themeColor="text1"/>
              </w:rPr>
              <w:t>→「障害福祉サービス等の基本報酬の見直しについて」（別紙</w:t>
            </w:r>
            <w:r w:rsidR="00B46489" w:rsidRPr="00D67DE8">
              <w:rPr>
                <w:rFonts w:hAnsi="ＭＳ ゴシック" w:hint="eastAsia"/>
                <w:color w:val="000000" w:themeColor="text1"/>
              </w:rPr>
              <w:t>１</w:t>
            </w:r>
            <w:r w:rsidR="00A9668E" w:rsidRPr="00D67DE8">
              <w:rPr>
                <w:rFonts w:hAnsi="ＭＳ ゴシック" w:hint="eastAsia"/>
                <w:color w:val="000000" w:themeColor="text1"/>
              </w:rPr>
              <w:t>）参照</w:t>
            </w:r>
          </w:p>
        </w:tc>
      </w:tr>
    </w:tbl>
    <w:p w14:paraId="11D92B48" w14:textId="77777777" w:rsidR="00A9668E" w:rsidRPr="00D67DE8" w:rsidRDefault="00A9668E" w:rsidP="00A9668E">
      <w:pPr>
        <w:autoSpaceDE w:val="0"/>
        <w:autoSpaceDN w:val="0"/>
        <w:adjustRightInd w:val="0"/>
        <w:snapToGrid w:val="0"/>
        <w:ind w:left="268" w:hangingChars="100" w:hanging="268"/>
        <w:rPr>
          <w:rFonts w:hAnsi="ＭＳ ゴシック"/>
          <w:color w:val="000000" w:themeColor="text1"/>
        </w:rPr>
      </w:pPr>
    </w:p>
    <w:p w14:paraId="535E3582" w14:textId="77777777" w:rsidR="00A9668E" w:rsidRPr="00D67DE8" w:rsidRDefault="00792541" w:rsidP="00792541">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②　加算の見直し</w:t>
      </w:r>
    </w:p>
    <w:p w14:paraId="60379996" w14:textId="77777777" w:rsidR="00A9668E" w:rsidRPr="00D67DE8" w:rsidRDefault="00792541"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 xml:space="preserve">　重度障害者等包括支援の中で短期入所</w:t>
      </w:r>
      <w:r w:rsidR="00196978" w:rsidRPr="00D67DE8">
        <w:rPr>
          <w:rFonts w:hAnsi="ＭＳ ゴシック" w:hint="eastAsia"/>
          <w:color w:val="000000" w:themeColor="text1"/>
        </w:rPr>
        <w:t>又は</w:t>
      </w:r>
      <w:r w:rsidR="007075C6" w:rsidRPr="00D67DE8">
        <w:rPr>
          <w:rFonts w:hAnsi="ＭＳ ゴシック" w:hint="eastAsia"/>
          <w:color w:val="000000" w:themeColor="text1"/>
        </w:rPr>
        <w:t>共同生活援助を提供した場合</w:t>
      </w:r>
      <w:r w:rsidR="00A9668E" w:rsidRPr="00D67DE8">
        <w:rPr>
          <w:rFonts w:hAnsi="ＭＳ ゴシック" w:hint="eastAsia"/>
          <w:color w:val="000000" w:themeColor="text1"/>
        </w:rPr>
        <w:t>、個別に短期入所又は共同生活援助を提供したときに算定できる加算の一部を算定できることとする。</w:t>
      </w:r>
    </w:p>
    <w:tbl>
      <w:tblPr>
        <w:tblW w:w="944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A9668E" w:rsidRPr="00D67DE8" w14:paraId="1F844693" w14:textId="77777777" w:rsidTr="00792541">
        <w:trPr>
          <w:trHeight w:val="375"/>
        </w:trPr>
        <w:tc>
          <w:tcPr>
            <w:tcW w:w="9449" w:type="dxa"/>
          </w:tcPr>
          <w:p w14:paraId="500BF5C5" w14:textId="77777777" w:rsidR="00A9668E" w:rsidRPr="00D67DE8" w:rsidRDefault="004B6CD7"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算定できる加算の見直し</w:t>
            </w:r>
            <w:r w:rsidRPr="00D67DE8">
              <w:rPr>
                <w:rFonts w:hAnsi="ＭＳ ゴシック" w:hint="eastAsia"/>
                <w:color w:val="000000" w:themeColor="text1"/>
              </w:rPr>
              <w:t>≫</w:t>
            </w:r>
          </w:p>
          <w:p w14:paraId="3B862B76" w14:textId="1581D39D" w:rsidR="00A9668E" w:rsidRPr="00D67DE8" w:rsidRDefault="00A9668E" w:rsidP="00647AEC">
            <w:pPr>
              <w:autoSpaceDE w:val="0"/>
              <w:autoSpaceDN w:val="0"/>
              <w:adjustRightInd w:val="0"/>
              <w:snapToGrid w:val="0"/>
              <w:ind w:leftChars="100" w:left="268" w:firstLineChars="100" w:firstLine="268"/>
              <w:rPr>
                <w:rFonts w:hAnsi="ＭＳ ゴシック"/>
                <w:color w:val="000000" w:themeColor="text1"/>
              </w:rPr>
            </w:pPr>
            <w:r w:rsidRPr="00D67DE8">
              <w:rPr>
                <w:rFonts w:hAnsi="ＭＳ ゴシック" w:hint="eastAsia"/>
                <w:color w:val="000000" w:themeColor="text1"/>
              </w:rPr>
              <w:t>重度障害者等包括支援としてサービスを提供したときに算定できる加算は以下のとおりとする。なお、算定要件は基本的には各サービスの要件のとおりとする。</w:t>
            </w:r>
          </w:p>
          <w:p w14:paraId="253E33FF"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[現</w:t>
            </w:r>
            <w:r w:rsidR="00792541" w:rsidRPr="00D67DE8">
              <w:rPr>
                <w:rFonts w:hAnsi="ＭＳ ゴシック" w:hint="eastAsia"/>
                <w:color w:val="000000" w:themeColor="text1"/>
              </w:rPr>
              <w:t xml:space="preserve">　　</w:t>
            </w:r>
            <w:r w:rsidRPr="00D67DE8">
              <w:rPr>
                <w:rFonts w:hAnsi="ＭＳ ゴシック" w:hint="eastAsia"/>
                <w:color w:val="000000" w:themeColor="text1"/>
              </w:rPr>
              <w:t>行]</w:t>
            </w:r>
          </w:p>
          <w:p w14:paraId="5E5D8737" w14:textId="77777777" w:rsidR="00A9668E" w:rsidRPr="00D67DE8" w:rsidRDefault="00A9668E" w:rsidP="004B6CD7">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　早朝、夜間、深夜に支援した場合</w:t>
            </w:r>
            <w:r w:rsidR="003E421B" w:rsidRPr="00D67DE8">
              <w:rPr>
                <w:rFonts w:hAnsi="ＭＳ ゴシック" w:hint="eastAsia"/>
                <w:color w:val="000000" w:themeColor="text1"/>
              </w:rPr>
              <w:t>の加算（居宅介護、重度訪問介護、同行援護、行動援護、生活介護、自立</w:t>
            </w:r>
            <w:r w:rsidR="00C14527" w:rsidRPr="00D67DE8">
              <w:rPr>
                <w:rFonts w:hAnsi="ＭＳ ゴシック" w:hint="eastAsia"/>
                <w:color w:val="000000" w:themeColor="text1"/>
              </w:rPr>
              <w:t>訓練、就労移行支援又は就労継続支援（以下「生活介護等」という</w:t>
            </w:r>
            <w:r w:rsidR="003E421B" w:rsidRPr="00D67DE8">
              <w:rPr>
                <w:rFonts w:hAnsi="ＭＳ ゴシック" w:hint="eastAsia"/>
                <w:color w:val="000000" w:themeColor="text1"/>
              </w:rPr>
              <w:t>。</w:t>
            </w:r>
            <w:r w:rsidR="00C14527" w:rsidRPr="00D67DE8">
              <w:rPr>
                <w:rFonts w:hAnsi="ＭＳ ゴシック" w:hint="eastAsia"/>
                <w:color w:val="000000" w:themeColor="text1"/>
              </w:rPr>
              <w:t>）において算定可能</w:t>
            </w:r>
            <w:r w:rsidRPr="00D67DE8">
              <w:rPr>
                <w:rFonts w:hAnsi="ＭＳ ゴシック" w:hint="eastAsia"/>
                <w:color w:val="000000" w:themeColor="text1"/>
              </w:rPr>
              <w:t>）</w:t>
            </w:r>
          </w:p>
          <w:p w14:paraId="4519310E" w14:textId="77777777" w:rsidR="00A9668E" w:rsidRPr="00D67DE8" w:rsidRDefault="00C14527" w:rsidP="004B6CD7">
            <w:pPr>
              <w:autoSpaceDE w:val="0"/>
              <w:autoSpaceDN w:val="0"/>
              <w:adjustRightInd w:val="0"/>
              <w:snapToGrid w:val="0"/>
              <w:ind w:firstLineChars="250" w:firstLine="669"/>
              <w:rPr>
                <w:rFonts w:hAnsi="ＭＳ ゴシック"/>
                <w:color w:val="000000" w:themeColor="text1"/>
              </w:rPr>
            </w:pPr>
            <w:r w:rsidRPr="00D67DE8">
              <w:rPr>
                <w:rFonts w:hAnsi="ＭＳ ゴシック" w:hint="eastAsia"/>
                <w:color w:val="000000" w:themeColor="text1"/>
              </w:rPr>
              <w:t>・　特別地域加算（生活介護等において算定可能</w:t>
            </w:r>
            <w:r w:rsidR="00A9668E" w:rsidRPr="00D67DE8">
              <w:rPr>
                <w:rFonts w:hAnsi="ＭＳ ゴシック" w:hint="eastAsia"/>
                <w:color w:val="000000" w:themeColor="text1"/>
              </w:rPr>
              <w:t>）</w:t>
            </w:r>
          </w:p>
          <w:p w14:paraId="727BCB63" w14:textId="77777777" w:rsidR="00A9668E" w:rsidRPr="00D67DE8" w:rsidRDefault="00A9668E" w:rsidP="004B6CD7">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　喀痰吸引等支援体制加算（居宅介護、重度訪問介護、同行援護、行</w:t>
            </w:r>
            <w:r w:rsidR="00C14527" w:rsidRPr="00D67DE8">
              <w:rPr>
                <w:rFonts w:hAnsi="ＭＳ ゴシック" w:hint="eastAsia"/>
                <w:color w:val="000000" w:themeColor="text1"/>
              </w:rPr>
              <w:t>動援護（以下「居宅介護等」という</w:t>
            </w:r>
            <w:r w:rsidR="003E421B" w:rsidRPr="00D67DE8">
              <w:rPr>
                <w:rFonts w:hAnsi="ＭＳ ゴシック" w:hint="eastAsia"/>
                <w:color w:val="000000" w:themeColor="text1"/>
              </w:rPr>
              <w:t>。</w:t>
            </w:r>
            <w:r w:rsidR="00C14527" w:rsidRPr="00D67DE8">
              <w:rPr>
                <w:rFonts w:hAnsi="ＭＳ ゴシック" w:hint="eastAsia"/>
                <w:color w:val="000000" w:themeColor="text1"/>
              </w:rPr>
              <w:t>）において算定可能</w:t>
            </w:r>
            <w:r w:rsidRPr="00D67DE8">
              <w:rPr>
                <w:rFonts w:hAnsi="ＭＳ ゴシック" w:hint="eastAsia"/>
                <w:color w:val="000000" w:themeColor="text1"/>
              </w:rPr>
              <w:t>）</w:t>
            </w:r>
          </w:p>
          <w:p w14:paraId="123684FC" w14:textId="77777777" w:rsidR="00A9668E" w:rsidRPr="00D67DE8" w:rsidRDefault="00A9668E" w:rsidP="004B6CD7">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　利用者負担が「一般１</w:t>
            </w:r>
            <w:r w:rsidR="00BA1422" w:rsidRPr="00D67DE8">
              <w:rPr>
                <w:rFonts w:hAnsi="ＭＳ ゴシック" w:hint="eastAsia"/>
                <w:color w:val="000000" w:themeColor="text1"/>
              </w:rPr>
              <w:t>世帯</w:t>
            </w:r>
            <w:r w:rsidRPr="00D67DE8">
              <w:rPr>
                <w:rFonts w:hAnsi="ＭＳ ゴシック" w:hint="eastAsia"/>
                <w:color w:val="000000" w:themeColor="text1"/>
              </w:rPr>
              <w:t>」以下の者に支援した場合の加算（短期入所</w:t>
            </w:r>
            <w:r w:rsidR="00C14527" w:rsidRPr="00D67DE8">
              <w:rPr>
                <w:rFonts w:hAnsi="ＭＳ ゴシック" w:hint="eastAsia"/>
                <w:color w:val="000000" w:themeColor="text1"/>
              </w:rPr>
              <w:t>において算定可能</w:t>
            </w:r>
            <w:r w:rsidRPr="00D67DE8">
              <w:rPr>
                <w:rFonts w:hAnsi="ＭＳ ゴシック" w:hint="eastAsia"/>
                <w:color w:val="000000" w:themeColor="text1"/>
              </w:rPr>
              <w:t>）</w:t>
            </w:r>
          </w:p>
          <w:p w14:paraId="5098804D" w14:textId="77777777" w:rsidR="00A9668E" w:rsidRPr="00D67DE8" w:rsidRDefault="00A9668E" w:rsidP="004B6CD7">
            <w:pPr>
              <w:autoSpaceDE w:val="0"/>
              <w:autoSpaceDN w:val="0"/>
              <w:adjustRightInd w:val="0"/>
              <w:snapToGrid w:val="0"/>
              <w:ind w:firstLineChars="250" w:firstLine="669"/>
              <w:rPr>
                <w:rFonts w:hAnsi="ＭＳ ゴシック"/>
                <w:color w:val="000000" w:themeColor="text1"/>
              </w:rPr>
            </w:pPr>
            <w:r w:rsidRPr="00D67DE8">
              <w:rPr>
                <w:rFonts w:hAnsi="ＭＳ ゴシック" w:hint="eastAsia"/>
                <w:color w:val="000000" w:themeColor="text1"/>
              </w:rPr>
              <w:t>・　福祉・介護職員処遇改善加算</w:t>
            </w:r>
          </w:p>
          <w:p w14:paraId="721B7B88" w14:textId="7AAFC3F7" w:rsidR="00A9668E" w:rsidRPr="00D67DE8" w:rsidRDefault="00A9668E" w:rsidP="00647AEC">
            <w:pPr>
              <w:autoSpaceDE w:val="0"/>
              <w:autoSpaceDN w:val="0"/>
              <w:adjustRightInd w:val="0"/>
              <w:snapToGrid w:val="0"/>
              <w:spacing w:afterLines="30" w:after="114"/>
              <w:ind w:firstLineChars="250" w:firstLine="669"/>
              <w:rPr>
                <w:rFonts w:hAnsi="ＭＳ ゴシック"/>
                <w:color w:val="000000" w:themeColor="text1"/>
              </w:rPr>
            </w:pPr>
            <w:r w:rsidRPr="00D67DE8">
              <w:rPr>
                <w:rFonts w:hAnsi="ＭＳ ゴシック" w:hint="eastAsia"/>
                <w:color w:val="000000" w:themeColor="text1"/>
              </w:rPr>
              <w:t>・　福祉・介護職員処遇改善特別加算</w:t>
            </w:r>
          </w:p>
          <w:p w14:paraId="235EFC4E"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[見直し後]</w:t>
            </w:r>
          </w:p>
          <w:p w14:paraId="0E020565" w14:textId="77777777" w:rsidR="00A9668E" w:rsidRPr="00D67DE8" w:rsidRDefault="00C14527" w:rsidP="004B6CD7">
            <w:pPr>
              <w:autoSpaceDE w:val="0"/>
              <w:autoSpaceDN w:val="0"/>
              <w:adjustRightInd w:val="0"/>
              <w:snapToGrid w:val="0"/>
              <w:ind w:leftChars="200" w:left="535" w:firstLineChars="50" w:firstLine="134"/>
              <w:rPr>
                <w:rFonts w:hAnsi="ＭＳ ゴシック"/>
                <w:color w:val="000000" w:themeColor="text1"/>
                <w:u w:val="single"/>
              </w:rPr>
            </w:pPr>
            <w:r w:rsidRPr="00D67DE8">
              <w:rPr>
                <w:rFonts w:hAnsi="ＭＳ ゴシック" w:hint="eastAsia"/>
                <w:color w:val="000000" w:themeColor="text1"/>
                <w:u w:val="single"/>
              </w:rPr>
              <w:t>・　２人の従業者による場合（居宅介護等において算定可能</w:t>
            </w:r>
            <w:r w:rsidR="00A9668E" w:rsidRPr="00D67DE8">
              <w:rPr>
                <w:rFonts w:hAnsi="ＭＳ ゴシック" w:hint="eastAsia"/>
                <w:color w:val="000000" w:themeColor="text1"/>
                <w:u w:val="single"/>
              </w:rPr>
              <w:t>）</w:t>
            </w:r>
          </w:p>
          <w:p w14:paraId="7E95AAFC" w14:textId="77777777" w:rsidR="00A9668E" w:rsidRPr="00D67DE8" w:rsidRDefault="00A9668E" w:rsidP="004B6CD7">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　早朝、夜間、深夜に支援した場合の加算（生活介護等、</w:t>
            </w:r>
            <w:r w:rsidRPr="00D67DE8">
              <w:rPr>
                <w:rFonts w:hAnsi="ＭＳ ゴシック" w:hint="eastAsia"/>
                <w:color w:val="000000" w:themeColor="text1"/>
                <w:u w:val="single"/>
              </w:rPr>
              <w:t>自立生活援助</w:t>
            </w:r>
            <w:r w:rsidR="00196978" w:rsidRPr="00D67DE8">
              <w:rPr>
                <w:rFonts w:hAnsi="ＭＳ ゴシック" w:hint="eastAsia"/>
                <w:color w:val="000000" w:themeColor="text1"/>
                <w:u w:val="single"/>
              </w:rPr>
              <w:t>又は</w:t>
            </w:r>
            <w:r w:rsidRPr="00D67DE8">
              <w:rPr>
                <w:rFonts w:hAnsi="ＭＳ ゴシック" w:hint="eastAsia"/>
                <w:color w:val="000000" w:themeColor="text1"/>
                <w:u w:val="single"/>
              </w:rPr>
              <w:t>就労定着支援</w:t>
            </w:r>
            <w:r w:rsidR="00C14527" w:rsidRPr="00D67DE8">
              <w:rPr>
                <w:rFonts w:hAnsi="ＭＳ ゴシック" w:hint="eastAsia"/>
                <w:color w:val="000000" w:themeColor="text1"/>
              </w:rPr>
              <w:t>において算定可能</w:t>
            </w:r>
            <w:r w:rsidRPr="00D67DE8">
              <w:rPr>
                <w:rFonts w:hAnsi="ＭＳ ゴシック" w:hint="eastAsia"/>
                <w:color w:val="000000" w:themeColor="text1"/>
              </w:rPr>
              <w:t>）</w:t>
            </w:r>
          </w:p>
          <w:p w14:paraId="4ECD87B2" w14:textId="77777777" w:rsidR="00A9668E" w:rsidRPr="00D67DE8" w:rsidRDefault="00A9668E" w:rsidP="004B6CD7">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　特別地域加算（生活介護等、</w:t>
            </w:r>
            <w:r w:rsidRPr="00D67DE8">
              <w:rPr>
                <w:rFonts w:hAnsi="ＭＳ ゴシック" w:hint="eastAsia"/>
                <w:color w:val="000000" w:themeColor="text1"/>
                <w:u w:val="single"/>
              </w:rPr>
              <w:t>自立生活援助</w:t>
            </w:r>
            <w:r w:rsidR="00196978" w:rsidRPr="00D67DE8">
              <w:rPr>
                <w:rFonts w:hAnsi="ＭＳ ゴシック" w:hint="eastAsia"/>
                <w:color w:val="000000" w:themeColor="text1"/>
                <w:u w:val="single"/>
              </w:rPr>
              <w:t>又は</w:t>
            </w:r>
            <w:r w:rsidRPr="00D67DE8">
              <w:rPr>
                <w:rFonts w:hAnsi="ＭＳ ゴシック" w:hint="eastAsia"/>
                <w:color w:val="000000" w:themeColor="text1"/>
                <w:u w:val="single"/>
              </w:rPr>
              <w:t>就労定着支援</w:t>
            </w:r>
            <w:r w:rsidRPr="00D67DE8">
              <w:rPr>
                <w:rFonts w:hAnsi="ＭＳ ゴシック" w:hint="eastAsia"/>
                <w:color w:val="000000" w:themeColor="text1"/>
              </w:rPr>
              <w:t>におい</w:t>
            </w:r>
            <w:r w:rsidR="00C14527" w:rsidRPr="00D67DE8">
              <w:rPr>
                <w:rFonts w:hAnsi="ＭＳ ゴシック" w:hint="eastAsia"/>
                <w:color w:val="000000" w:themeColor="text1"/>
              </w:rPr>
              <w:t>て算定可能</w:t>
            </w:r>
            <w:r w:rsidRPr="00D67DE8">
              <w:rPr>
                <w:rFonts w:hAnsi="ＭＳ ゴシック" w:hint="eastAsia"/>
                <w:color w:val="000000" w:themeColor="text1"/>
              </w:rPr>
              <w:t>）</w:t>
            </w:r>
          </w:p>
          <w:p w14:paraId="3DDBA522" w14:textId="77777777" w:rsidR="00A9668E" w:rsidRPr="00D67DE8" w:rsidRDefault="00C14527" w:rsidP="004B6CD7">
            <w:pPr>
              <w:autoSpaceDE w:val="0"/>
              <w:autoSpaceDN w:val="0"/>
              <w:adjustRightInd w:val="0"/>
              <w:snapToGrid w:val="0"/>
              <w:ind w:leftChars="200" w:left="535" w:firstLineChars="50" w:firstLine="134"/>
              <w:rPr>
                <w:rFonts w:hAnsi="ＭＳ ゴシック"/>
                <w:color w:val="000000" w:themeColor="text1"/>
              </w:rPr>
            </w:pPr>
            <w:r w:rsidRPr="00D67DE8">
              <w:rPr>
                <w:rFonts w:hAnsi="ＭＳ ゴシック" w:hint="eastAsia"/>
                <w:color w:val="000000" w:themeColor="text1"/>
              </w:rPr>
              <w:t>・　喀痰吸引等支援体制加算（居宅介護等において算定可能</w:t>
            </w:r>
            <w:r w:rsidR="00A9668E" w:rsidRPr="00D67DE8">
              <w:rPr>
                <w:rFonts w:hAnsi="ＭＳ ゴシック" w:hint="eastAsia"/>
                <w:color w:val="000000" w:themeColor="text1"/>
              </w:rPr>
              <w:t>）</w:t>
            </w:r>
          </w:p>
          <w:p w14:paraId="2E5AF1A7" w14:textId="77777777" w:rsidR="00A9668E" w:rsidRPr="00D67DE8" w:rsidRDefault="00A9668E" w:rsidP="004B6CD7">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　利用者負担が「一般１</w:t>
            </w:r>
            <w:r w:rsidR="00BA1422" w:rsidRPr="00D67DE8">
              <w:rPr>
                <w:rFonts w:hAnsi="ＭＳ ゴシック" w:hint="eastAsia"/>
                <w:color w:val="000000" w:themeColor="text1"/>
              </w:rPr>
              <w:t>世帯</w:t>
            </w:r>
            <w:r w:rsidRPr="00D67DE8">
              <w:rPr>
                <w:rFonts w:hAnsi="ＭＳ ゴシック" w:hint="eastAsia"/>
                <w:color w:val="000000" w:themeColor="text1"/>
              </w:rPr>
              <w:t>」以下の者に支援した場合の加算（短期入所</w:t>
            </w:r>
            <w:r w:rsidR="00C14527" w:rsidRPr="00D67DE8">
              <w:rPr>
                <w:rFonts w:hAnsi="ＭＳ ゴシック" w:hint="eastAsia"/>
                <w:color w:val="000000" w:themeColor="text1"/>
              </w:rPr>
              <w:t>において算定可能</w:t>
            </w:r>
            <w:r w:rsidRPr="00D67DE8">
              <w:rPr>
                <w:rFonts w:hAnsi="ＭＳ ゴシック" w:hint="eastAsia"/>
                <w:color w:val="000000" w:themeColor="text1"/>
              </w:rPr>
              <w:t>）</w:t>
            </w:r>
          </w:p>
          <w:p w14:paraId="71F56783" w14:textId="77777777" w:rsidR="00A9668E" w:rsidRPr="00D67DE8" w:rsidRDefault="00A9668E" w:rsidP="004B6CD7">
            <w:pPr>
              <w:autoSpaceDE w:val="0"/>
              <w:autoSpaceDN w:val="0"/>
              <w:adjustRightInd w:val="0"/>
              <w:snapToGrid w:val="0"/>
              <w:ind w:leftChars="200" w:left="535" w:firstLineChars="50" w:firstLine="134"/>
              <w:rPr>
                <w:rFonts w:hAnsi="ＭＳ ゴシック"/>
                <w:color w:val="000000" w:themeColor="text1"/>
                <w:u w:val="single"/>
              </w:rPr>
            </w:pPr>
            <w:r w:rsidRPr="00D67DE8">
              <w:rPr>
                <w:rFonts w:hAnsi="ＭＳ ゴシック" w:hint="eastAsia"/>
                <w:color w:val="000000" w:themeColor="text1"/>
                <w:u w:val="single"/>
              </w:rPr>
              <w:t>・</w:t>
            </w:r>
            <w:r w:rsidR="00C14527" w:rsidRPr="00D67DE8">
              <w:rPr>
                <w:rFonts w:hAnsi="ＭＳ ゴシック" w:hint="eastAsia"/>
                <w:color w:val="000000" w:themeColor="text1"/>
                <w:u w:val="single"/>
              </w:rPr>
              <w:t xml:space="preserve">　医療連携体制加算（短期入所</w:t>
            </w:r>
            <w:r w:rsidR="00196978" w:rsidRPr="00D67DE8">
              <w:rPr>
                <w:rFonts w:hAnsi="ＭＳ ゴシック" w:hint="eastAsia"/>
                <w:color w:val="000000" w:themeColor="text1"/>
                <w:u w:val="single"/>
              </w:rPr>
              <w:t>又は</w:t>
            </w:r>
            <w:r w:rsidR="00C14527" w:rsidRPr="00D67DE8">
              <w:rPr>
                <w:rFonts w:hAnsi="ＭＳ ゴシック" w:hint="eastAsia"/>
                <w:color w:val="000000" w:themeColor="text1"/>
                <w:u w:val="single"/>
              </w:rPr>
              <w:t>共同生活援助において算定可能</w:t>
            </w:r>
            <w:r w:rsidRPr="00D67DE8">
              <w:rPr>
                <w:rFonts w:hAnsi="ＭＳ ゴシック" w:hint="eastAsia"/>
                <w:color w:val="000000" w:themeColor="text1"/>
                <w:u w:val="single"/>
              </w:rPr>
              <w:t>）</w:t>
            </w:r>
          </w:p>
          <w:p w14:paraId="6E90F03E" w14:textId="77777777" w:rsidR="00A9668E" w:rsidRPr="00D67DE8" w:rsidRDefault="00A9668E" w:rsidP="004B6CD7">
            <w:pPr>
              <w:autoSpaceDE w:val="0"/>
              <w:autoSpaceDN w:val="0"/>
              <w:adjustRightInd w:val="0"/>
              <w:snapToGrid w:val="0"/>
              <w:ind w:leftChars="200" w:left="535" w:firstLineChars="50" w:firstLine="134"/>
              <w:rPr>
                <w:rFonts w:hAnsi="ＭＳ ゴシック"/>
                <w:color w:val="000000" w:themeColor="text1"/>
                <w:u w:val="single"/>
              </w:rPr>
            </w:pPr>
            <w:r w:rsidRPr="00D67DE8">
              <w:rPr>
                <w:rFonts w:hAnsi="ＭＳ ゴシック" w:hint="eastAsia"/>
                <w:color w:val="000000" w:themeColor="text1"/>
                <w:u w:val="single"/>
              </w:rPr>
              <w:t>・　地域生活移行個別支援特別加算（共同生活援助にお</w:t>
            </w:r>
            <w:r w:rsidR="00C14527" w:rsidRPr="00D67DE8">
              <w:rPr>
                <w:rFonts w:hAnsi="ＭＳ ゴシック" w:hint="eastAsia"/>
                <w:color w:val="000000" w:themeColor="text1"/>
                <w:u w:val="single"/>
              </w:rPr>
              <w:t>いて算定可能</w:t>
            </w:r>
            <w:r w:rsidRPr="00D67DE8">
              <w:rPr>
                <w:rFonts w:hAnsi="ＭＳ ゴシック" w:hint="eastAsia"/>
                <w:color w:val="000000" w:themeColor="text1"/>
                <w:u w:val="single"/>
              </w:rPr>
              <w:t>）</w:t>
            </w:r>
          </w:p>
          <w:p w14:paraId="495D6AD7" w14:textId="77777777" w:rsidR="00A9668E" w:rsidRPr="00D67DE8" w:rsidRDefault="00A9668E" w:rsidP="004B6CD7">
            <w:pPr>
              <w:autoSpaceDE w:val="0"/>
              <w:autoSpaceDN w:val="0"/>
              <w:adjustRightInd w:val="0"/>
              <w:snapToGrid w:val="0"/>
              <w:ind w:leftChars="200" w:left="535" w:firstLineChars="50" w:firstLine="134"/>
              <w:rPr>
                <w:rFonts w:hAnsi="ＭＳ ゴシック"/>
                <w:color w:val="000000" w:themeColor="text1"/>
                <w:u w:val="single"/>
              </w:rPr>
            </w:pPr>
            <w:r w:rsidRPr="00D67DE8">
              <w:rPr>
                <w:rFonts w:hAnsi="ＭＳ ゴシック" w:hint="eastAsia"/>
                <w:color w:val="000000" w:themeColor="text1"/>
                <w:u w:val="single"/>
              </w:rPr>
              <w:t>・　精神障害者地域移行特別加算</w:t>
            </w:r>
            <w:r w:rsidR="00C14527" w:rsidRPr="00D67DE8">
              <w:rPr>
                <w:rFonts w:hAnsi="ＭＳ ゴシック" w:hint="eastAsia"/>
                <w:color w:val="000000" w:themeColor="text1"/>
                <w:u w:val="single"/>
              </w:rPr>
              <w:t>（共同生活援助において算定可能</w:t>
            </w:r>
            <w:r w:rsidRPr="00D67DE8">
              <w:rPr>
                <w:rFonts w:hAnsi="ＭＳ ゴシック" w:hint="eastAsia"/>
                <w:color w:val="000000" w:themeColor="text1"/>
                <w:u w:val="single"/>
              </w:rPr>
              <w:t>）</w:t>
            </w:r>
          </w:p>
          <w:p w14:paraId="1FD89EBD" w14:textId="77777777" w:rsidR="00A9668E" w:rsidRPr="00D67DE8" w:rsidRDefault="00A9668E" w:rsidP="004B6CD7">
            <w:pPr>
              <w:autoSpaceDE w:val="0"/>
              <w:autoSpaceDN w:val="0"/>
              <w:adjustRightInd w:val="0"/>
              <w:snapToGrid w:val="0"/>
              <w:ind w:leftChars="200" w:left="535" w:firstLineChars="50" w:firstLine="134"/>
              <w:rPr>
                <w:rFonts w:hAnsi="ＭＳ ゴシック"/>
                <w:color w:val="000000" w:themeColor="text1"/>
                <w:u w:val="single"/>
              </w:rPr>
            </w:pPr>
            <w:r w:rsidRPr="00D67DE8">
              <w:rPr>
                <w:rFonts w:hAnsi="ＭＳ ゴシック" w:hint="eastAsia"/>
                <w:color w:val="000000" w:themeColor="text1"/>
                <w:u w:val="single"/>
              </w:rPr>
              <w:t>・　強度行動障害者地域移行特別加算</w:t>
            </w:r>
            <w:r w:rsidR="00C14527" w:rsidRPr="00D67DE8">
              <w:rPr>
                <w:rFonts w:hAnsi="ＭＳ ゴシック" w:hint="eastAsia"/>
                <w:color w:val="000000" w:themeColor="text1"/>
                <w:u w:val="single"/>
              </w:rPr>
              <w:t>（共同生活援助において算定可能</w:t>
            </w:r>
            <w:r w:rsidRPr="00D67DE8">
              <w:rPr>
                <w:rFonts w:hAnsi="ＭＳ ゴシック" w:hint="eastAsia"/>
                <w:color w:val="000000" w:themeColor="text1"/>
                <w:u w:val="single"/>
              </w:rPr>
              <w:t>）</w:t>
            </w:r>
          </w:p>
          <w:p w14:paraId="544E69F6" w14:textId="77777777" w:rsidR="00A9668E" w:rsidRPr="00D67DE8" w:rsidRDefault="00A9668E" w:rsidP="00C14527">
            <w:pPr>
              <w:autoSpaceDE w:val="0"/>
              <w:autoSpaceDN w:val="0"/>
              <w:adjustRightInd w:val="0"/>
              <w:snapToGrid w:val="0"/>
              <w:ind w:leftChars="200" w:left="535" w:firstLineChars="50" w:firstLine="134"/>
              <w:rPr>
                <w:rFonts w:hAnsi="ＭＳ ゴシック"/>
                <w:color w:val="000000" w:themeColor="text1"/>
                <w:u w:val="single"/>
              </w:rPr>
            </w:pPr>
            <w:r w:rsidRPr="00D67DE8">
              <w:rPr>
                <w:rFonts w:hAnsi="ＭＳ ゴシック" w:hint="eastAsia"/>
                <w:color w:val="000000" w:themeColor="text1"/>
                <w:u w:val="single"/>
              </w:rPr>
              <w:t>・　送迎加算（短期入所</w:t>
            </w:r>
            <w:r w:rsidR="00C14527" w:rsidRPr="00D67DE8">
              <w:rPr>
                <w:rFonts w:hAnsi="ＭＳ ゴシック" w:hint="eastAsia"/>
                <w:color w:val="000000" w:themeColor="text1"/>
                <w:u w:val="single"/>
              </w:rPr>
              <w:t>において算定可能</w:t>
            </w:r>
            <w:r w:rsidRPr="00D67DE8">
              <w:rPr>
                <w:rFonts w:hAnsi="ＭＳ ゴシック" w:hint="eastAsia"/>
                <w:color w:val="000000" w:themeColor="text1"/>
                <w:u w:val="single"/>
              </w:rPr>
              <w:t>）</w:t>
            </w:r>
          </w:p>
          <w:p w14:paraId="5F43F023" w14:textId="77777777" w:rsidR="00A9668E" w:rsidRPr="00D67DE8" w:rsidRDefault="00A9668E" w:rsidP="00C14527">
            <w:pPr>
              <w:autoSpaceDE w:val="0"/>
              <w:autoSpaceDN w:val="0"/>
              <w:adjustRightInd w:val="0"/>
              <w:snapToGrid w:val="0"/>
              <w:ind w:firstLineChars="250" w:firstLine="669"/>
              <w:rPr>
                <w:rFonts w:hAnsi="ＭＳ ゴシック"/>
                <w:color w:val="000000" w:themeColor="text1"/>
                <w:u w:val="single"/>
              </w:rPr>
            </w:pPr>
            <w:r w:rsidRPr="00D67DE8">
              <w:rPr>
                <w:rFonts w:hAnsi="ＭＳ ゴシック" w:hint="eastAsia"/>
                <w:color w:val="000000" w:themeColor="text1"/>
                <w:u w:val="single"/>
              </w:rPr>
              <w:lastRenderedPageBreak/>
              <w:t>・　初回加算</w:t>
            </w:r>
          </w:p>
          <w:p w14:paraId="4C604C86" w14:textId="77777777" w:rsidR="00A9668E" w:rsidRPr="00D67DE8" w:rsidRDefault="00A9668E" w:rsidP="00C14527">
            <w:pPr>
              <w:autoSpaceDE w:val="0"/>
              <w:autoSpaceDN w:val="0"/>
              <w:adjustRightInd w:val="0"/>
              <w:snapToGrid w:val="0"/>
              <w:ind w:firstLineChars="250" w:firstLine="669"/>
              <w:rPr>
                <w:rFonts w:hAnsi="ＭＳ ゴシック"/>
                <w:color w:val="000000" w:themeColor="text1"/>
              </w:rPr>
            </w:pPr>
            <w:r w:rsidRPr="00D67DE8">
              <w:rPr>
                <w:rFonts w:hAnsi="ＭＳ ゴシック" w:hint="eastAsia"/>
                <w:color w:val="000000" w:themeColor="text1"/>
              </w:rPr>
              <w:t>・　福祉・介護職員処遇改善加算</w:t>
            </w:r>
          </w:p>
          <w:p w14:paraId="25649A68" w14:textId="77777777" w:rsidR="00A9668E" w:rsidRPr="00D67DE8" w:rsidRDefault="00A9668E" w:rsidP="00AF6F7B">
            <w:pPr>
              <w:autoSpaceDE w:val="0"/>
              <w:autoSpaceDN w:val="0"/>
              <w:adjustRightInd w:val="0"/>
              <w:snapToGrid w:val="0"/>
              <w:spacing w:afterLines="50" w:after="191"/>
              <w:ind w:firstLineChars="250" w:firstLine="669"/>
              <w:rPr>
                <w:rFonts w:hAnsi="ＭＳ ゴシック"/>
                <w:color w:val="000000" w:themeColor="text1"/>
              </w:rPr>
            </w:pPr>
            <w:r w:rsidRPr="00D67DE8">
              <w:rPr>
                <w:rFonts w:hAnsi="ＭＳ ゴシック" w:hint="eastAsia"/>
                <w:color w:val="000000" w:themeColor="text1"/>
              </w:rPr>
              <w:t>・　福祉・介護職員処遇改善特別加算</w:t>
            </w:r>
          </w:p>
        </w:tc>
      </w:tr>
    </w:tbl>
    <w:p w14:paraId="3094311F" w14:textId="77777777" w:rsidR="00A9668E" w:rsidRPr="00D67DE8" w:rsidRDefault="00A9668E" w:rsidP="00A9668E">
      <w:pPr>
        <w:autoSpaceDE w:val="0"/>
        <w:autoSpaceDN w:val="0"/>
        <w:adjustRightInd w:val="0"/>
        <w:snapToGrid w:val="0"/>
        <w:rPr>
          <w:rFonts w:hAnsi="ＭＳ ゴシック"/>
          <w:color w:val="000000" w:themeColor="text1"/>
          <w:u w:val="single"/>
        </w:rPr>
      </w:pPr>
    </w:p>
    <w:p w14:paraId="402D432F" w14:textId="77777777" w:rsidR="00A9668E" w:rsidRPr="00D67DE8" w:rsidRDefault="00792541" w:rsidP="00792541">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③　サービス提供責任者の要件の緩和</w:t>
      </w:r>
    </w:p>
    <w:p w14:paraId="23774282" w14:textId="77777777" w:rsidR="00A9668E" w:rsidRPr="00D67DE8" w:rsidRDefault="00792541"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7075C6" w:rsidRPr="00D67DE8">
        <w:rPr>
          <w:rFonts w:hAnsi="ＭＳ ゴシック" w:hint="eastAsia"/>
          <w:color w:val="000000" w:themeColor="text1"/>
        </w:rPr>
        <w:t>相談支援事業所の相談支援専門員との兼任</w:t>
      </w:r>
      <w:r w:rsidR="00A9668E" w:rsidRPr="00D67DE8">
        <w:rPr>
          <w:rFonts w:hAnsi="ＭＳ ゴシック" w:hint="eastAsia"/>
          <w:color w:val="000000" w:themeColor="text1"/>
        </w:rPr>
        <w:t>を可能とするため、サービス提供責任者の専任要件を廃止する。</w:t>
      </w:r>
    </w:p>
    <w:tbl>
      <w:tblPr>
        <w:tblW w:w="9463"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63"/>
      </w:tblGrid>
      <w:tr w:rsidR="00A9668E" w:rsidRPr="00D67DE8" w14:paraId="60DDE0CC" w14:textId="77777777" w:rsidTr="00792541">
        <w:trPr>
          <w:trHeight w:val="375"/>
        </w:trPr>
        <w:tc>
          <w:tcPr>
            <w:tcW w:w="9463" w:type="dxa"/>
          </w:tcPr>
          <w:p w14:paraId="6378BFFA" w14:textId="6E57FCCA" w:rsidR="00A9668E" w:rsidRPr="00D67DE8" w:rsidRDefault="00C14527"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サービス提供責任者の配置基準の見直し</w:t>
            </w:r>
            <w:r w:rsidRPr="00D67DE8">
              <w:rPr>
                <w:rFonts w:hAnsi="ＭＳ ゴシック" w:hint="eastAsia"/>
                <w:color w:val="000000" w:themeColor="text1"/>
              </w:rPr>
              <w:t>≫</w:t>
            </w:r>
          </w:p>
          <w:p w14:paraId="2A69C904"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[現</w:t>
            </w:r>
            <w:r w:rsidR="00792541" w:rsidRPr="00D67DE8">
              <w:rPr>
                <w:rFonts w:hAnsi="ＭＳ ゴシック" w:hint="eastAsia"/>
                <w:color w:val="000000" w:themeColor="text1"/>
              </w:rPr>
              <w:t xml:space="preserve">　　</w:t>
            </w:r>
            <w:r w:rsidRPr="00D67DE8">
              <w:rPr>
                <w:rFonts w:hAnsi="ＭＳ ゴシック" w:hint="eastAsia"/>
                <w:color w:val="000000" w:themeColor="text1"/>
              </w:rPr>
              <w:t>行]</w:t>
            </w:r>
          </w:p>
          <w:p w14:paraId="48F14467" w14:textId="7A3B242E" w:rsidR="00A9668E" w:rsidRPr="00D67DE8" w:rsidRDefault="00A9668E" w:rsidP="00E1153D">
            <w:pPr>
              <w:autoSpaceDE w:val="0"/>
              <w:autoSpaceDN w:val="0"/>
              <w:adjustRightInd w:val="0"/>
              <w:snapToGrid w:val="0"/>
              <w:spacing w:afterLines="50" w:after="191"/>
              <w:ind w:leftChars="150" w:left="402" w:firstLineChars="100" w:firstLine="268"/>
              <w:rPr>
                <w:rFonts w:hAnsi="ＭＳ ゴシック"/>
                <w:color w:val="000000" w:themeColor="text1"/>
              </w:rPr>
            </w:pPr>
            <w:r w:rsidRPr="00D67DE8">
              <w:rPr>
                <w:rFonts w:hAnsi="ＭＳ ゴシック" w:hint="eastAsia"/>
                <w:color w:val="000000" w:themeColor="text1"/>
              </w:rPr>
              <w:t>サービス提供責任者のうち、１人以上は、</w:t>
            </w:r>
            <w:r w:rsidRPr="00D67DE8">
              <w:rPr>
                <w:rFonts w:hAnsi="ＭＳ ゴシック" w:hint="eastAsia"/>
                <w:color w:val="000000" w:themeColor="text1"/>
                <w:u w:val="single"/>
              </w:rPr>
              <w:t>専任かつ</w:t>
            </w:r>
            <w:r w:rsidRPr="00D67DE8">
              <w:rPr>
                <w:rFonts w:hAnsi="ＭＳ ゴシック" w:hint="eastAsia"/>
                <w:color w:val="000000" w:themeColor="text1"/>
              </w:rPr>
              <w:t>常勤でなければならない。</w:t>
            </w:r>
          </w:p>
          <w:p w14:paraId="6ADA0FB0"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[見直し後]</w:t>
            </w:r>
          </w:p>
          <w:p w14:paraId="4A98BED5" w14:textId="77777777" w:rsidR="00A9668E" w:rsidRPr="00D67DE8" w:rsidRDefault="00A9668E" w:rsidP="00647AEC">
            <w:pPr>
              <w:autoSpaceDE w:val="0"/>
              <w:autoSpaceDN w:val="0"/>
              <w:adjustRightInd w:val="0"/>
              <w:snapToGrid w:val="0"/>
              <w:spacing w:afterLines="30" w:after="114"/>
              <w:ind w:leftChars="150" w:left="402" w:firstLineChars="100" w:firstLine="268"/>
              <w:rPr>
                <w:rFonts w:ascii="ＭＳ 明朝" w:hAnsi="Times New Roman"/>
                <w:b/>
                <w:color w:val="000000" w:themeColor="text1"/>
                <w:kern w:val="0"/>
                <w:szCs w:val="28"/>
                <w:u w:val="single"/>
              </w:rPr>
            </w:pPr>
            <w:r w:rsidRPr="00D67DE8">
              <w:rPr>
                <w:rFonts w:hAnsi="ＭＳ ゴシック" w:hint="eastAsia"/>
                <w:color w:val="000000" w:themeColor="text1"/>
              </w:rPr>
              <w:t>サービス提供責任者のうち、１人以上は、常勤でなければならない。</w:t>
            </w:r>
          </w:p>
        </w:tc>
      </w:tr>
    </w:tbl>
    <w:p w14:paraId="1DF9615E" w14:textId="77777777" w:rsidR="003171B0" w:rsidRPr="00D67DE8" w:rsidRDefault="003171B0" w:rsidP="00A9668E">
      <w:pPr>
        <w:autoSpaceDE w:val="0"/>
        <w:autoSpaceDN w:val="0"/>
        <w:adjustRightInd w:val="0"/>
        <w:snapToGrid w:val="0"/>
        <w:rPr>
          <w:rFonts w:hAnsi="ＭＳ ゴシック"/>
          <w:color w:val="000000" w:themeColor="text1"/>
          <w:u w:val="single"/>
        </w:rPr>
      </w:pPr>
    </w:p>
    <w:p w14:paraId="6900945A" w14:textId="77777777" w:rsidR="00A9668E" w:rsidRPr="00D67DE8" w:rsidRDefault="00792541" w:rsidP="00792541">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xml:space="preserve">④　</w:t>
      </w:r>
      <w:r w:rsidR="00A9668E" w:rsidRPr="00D67DE8">
        <w:rPr>
          <w:rFonts w:hAnsi="ＭＳ ゴシック" w:hint="eastAsia"/>
          <w:b/>
          <w:color w:val="000000" w:themeColor="text1"/>
        </w:rPr>
        <w:t>重度障害者等包括支援</w:t>
      </w:r>
      <w:r w:rsidRPr="00D67DE8">
        <w:rPr>
          <w:rFonts w:hAnsi="ＭＳ ゴシック" w:hint="eastAsia"/>
          <w:b/>
          <w:color w:val="000000" w:themeColor="text1"/>
        </w:rPr>
        <w:t>サービス利用計画の作成に係る見直し</w:t>
      </w:r>
    </w:p>
    <w:p w14:paraId="56482E17" w14:textId="77777777" w:rsidR="00A9668E" w:rsidRPr="00D67DE8" w:rsidRDefault="00792541"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A9668E" w:rsidRPr="00D67DE8">
        <w:rPr>
          <w:rFonts w:hAnsi="ＭＳ ゴシック" w:hint="eastAsia"/>
          <w:color w:val="000000" w:themeColor="text1"/>
        </w:rPr>
        <w:t>障害福祉サービス間の総合的なマネジメントは計画相談支援が担うことから、重度障害者等包括支援サービス利用計画は、居宅介護計画等や個別支援計画と同様の位置付けとすることとし、名称、内容及び作成過程を見直す。</w:t>
      </w:r>
    </w:p>
    <w:tbl>
      <w:tblPr>
        <w:tblW w:w="9463"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63"/>
      </w:tblGrid>
      <w:tr w:rsidR="00A9668E" w:rsidRPr="00D67DE8" w14:paraId="7CCAD124" w14:textId="77777777" w:rsidTr="00792541">
        <w:trPr>
          <w:trHeight w:val="375"/>
        </w:trPr>
        <w:tc>
          <w:tcPr>
            <w:tcW w:w="9463" w:type="dxa"/>
          </w:tcPr>
          <w:p w14:paraId="37097CE7" w14:textId="4089C778" w:rsidR="00A9668E" w:rsidRPr="00D67DE8" w:rsidRDefault="00C14527"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重度障害者等包括支援サービス利用計画の作成に係る運営基準の見直し</w:t>
            </w:r>
            <w:r w:rsidRPr="00D67DE8">
              <w:rPr>
                <w:rFonts w:hAnsi="ＭＳ ゴシック" w:hint="eastAsia"/>
                <w:color w:val="000000" w:themeColor="text1"/>
              </w:rPr>
              <w:t>≫</w:t>
            </w:r>
          </w:p>
          <w:p w14:paraId="02098D34"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[現</w:t>
            </w:r>
            <w:r w:rsidR="00792541" w:rsidRPr="00D67DE8">
              <w:rPr>
                <w:rFonts w:hAnsi="ＭＳ ゴシック" w:hint="eastAsia"/>
                <w:color w:val="000000" w:themeColor="text1"/>
              </w:rPr>
              <w:t xml:space="preserve">　　</w:t>
            </w:r>
            <w:r w:rsidRPr="00D67DE8">
              <w:rPr>
                <w:rFonts w:hAnsi="ＭＳ ゴシック" w:hint="eastAsia"/>
                <w:color w:val="000000" w:themeColor="text1"/>
              </w:rPr>
              <w:t>行]</w:t>
            </w:r>
          </w:p>
          <w:p w14:paraId="437AAADA" w14:textId="77777777" w:rsidR="00A9668E" w:rsidRPr="00D67DE8" w:rsidRDefault="00C14527" w:rsidP="00C14527">
            <w:pPr>
              <w:autoSpaceDE w:val="0"/>
              <w:autoSpaceDN w:val="0"/>
              <w:adjustRightInd w:val="0"/>
              <w:snapToGrid w:val="0"/>
              <w:ind w:firstLineChars="250" w:firstLine="669"/>
              <w:rPr>
                <w:rFonts w:hAnsi="ＭＳ ゴシック"/>
                <w:color w:val="000000" w:themeColor="text1"/>
              </w:rPr>
            </w:pPr>
            <w:r w:rsidRPr="00D67DE8">
              <w:rPr>
                <w:rFonts w:hAnsi="ＭＳ ゴシック" w:hint="eastAsia"/>
                <w:color w:val="000000" w:themeColor="text1"/>
              </w:rPr>
              <w:t>・名　　称：</w:t>
            </w:r>
            <w:r w:rsidR="00A9668E" w:rsidRPr="00D67DE8">
              <w:rPr>
                <w:rFonts w:hAnsi="ＭＳ ゴシック" w:hint="eastAsia"/>
                <w:color w:val="000000" w:themeColor="text1"/>
              </w:rPr>
              <w:t>重度障害者等包括支援</w:t>
            </w:r>
            <w:r w:rsidR="00A9668E" w:rsidRPr="00D67DE8">
              <w:rPr>
                <w:rFonts w:hAnsi="ＭＳ ゴシック" w:hint="eastAsia"/>
                <w:color w:val="000000" w:themeColor="text1"/>
                <w:u w:val="single"/>
              </w:rPr>
              <w:t>サービス利用</w:t>
            </w:r>
            <w:r w:rsidR="00A9668E" w:rsidRPr="00D67DE8">
              <w:rPr>
                <w:rFonts w:hAnsi="ＭＳ ゴシック" w:hint="eastAsia"/>
                <w:color w:val="000000" w:themeColor="text1"/>
              </w:rPr>
              <w:t>計画</w:t>
            </w:r>
          </w:p>
          <w:p w14:paraId="53F9586B" w14:textId="77777777" w:rsidR="00A9668E" w:rsidRPr="00D67DE8" w:rsidRDefault="00C14527" w:rsidP="00C14527">
            <w:pPr>
              <w:autoSpaceDE w:val="0"/>
              <w:autoSpaceDN w:val="0"/>
              <w:adjustRightInd w:val="0"/>
              <w:snapToGrid w:val="0"/>
              <w:ind w:leftChars="100" w:left="268" w:firstLineChars="150" w:firstLine="402"/>
              <w:rPr>
                <w:rFonts w:hAnsi="ＭＳ ゴシック"/>
                <w:color w:val="000000" w:themeColor="text1"/>
              </w:rPr>
            </w:pPr>
            <w:r w:rsidRPr="00D67DE8">
              <w:rPr>
                <w:rFonts w:hAnsi="ＭＳ ゴシック" w:hint="eastAsia"/>
                <w:color w:val="000000" w:themeColor="text1"/>
              </w:rPr>
              <w:t>・内　　容：</w:t>
            </w:r>
            <w:r w:rsidR="00A9668E" w:rsidRPr="00D67DE8">
              <w:rPr>
                <w:rFonts w:hAnsi="ＭＳ ゴシック" w:hint="eastAsia"/>
                <w:color w:val="000000" w:themeColor="text1"/>
              </w:rPr>
              <w:t>具体的なサービスの内容等</w:t>
            </w:r>
          </w:p>
          <w:p w14:paraId="6DF866DE" w14:textId="2431858B" w:rsidR="00A9668E" w:rsidRPr="00D67DE8" w:rsidRDefault="00C14527" w:rsidP="00E1153D">
            <w:pPr>
              <w:autoSpaceDE w:val="0"/>
              <w:autoSpaceDN w:val="0"/>
              <w:adjustRightInd w:val="0"/>
              <w:snapToGrid w:val="0"/>
              <w:spacing w:afterLines="50" w:after="191"/>
              <w:ind w:leftChars="250" w:left="2291" w:hangingChars="606" w:hanging="1622"/>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作成過程</w:t>
            </w:r>
            <w:r w:rsidRPr="00D67DE8">
              <w:rPr>
                <w:rFonts w:hAnsi="ＭＳ ゴシック" w:hint="eastAsia"/>
                <w:color w:val="000000" w:themeColor="text1"/>
              </w:rPr>
              <w:t>：</w:t>
            </w:r>
            <w:r w:rsidR="00A9668E" w:rsidRPr="00D67DE8">
              <w:rPr>
                <w:rFonts w:hAnsi="ＭＳ ゴシック" w:hint="eastAsia"/>
                <w:color w:val="000000" w:themeColor="text1"/>
                <w:u w:val="single"/>
              </w:rPr>
              <w:t>サービス利用計画の原案に位置づけた障害福祉サービスの担当者を招集して行う「サービス担当者会議」を開催する。</w:t>
            </w:r>
          </w:p>
          <w:p w14:paraId="6D8F5240" w14:textId="77777777" w:rsidR="00A9668E" w:rsidRPr="00D67DE8" w:rsidRDefault="00A9668E" w:rsidP="00A9668E">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[見直し後]</w:t>
            </w:r>
          </w:p>
          <w:p w14:paraId="2E5347FA" w14:textId="77777777" w:rsidR="00C14527" w:rsidRPr="00D67DE8" w:rsidRDefault="00C14527" w:rsidP="00C14527">
            <w:pPr>
              <w:autoSpaceDE w:val="0"/>
              <w:autoSpaceDN w:val="0"/>
              <w:adjustRightInd w:val="0"/>
              <w:snapToGrid w:val="0"/>
              <w:ind w:leftChars="100" w:left="268" w:firstLineChars="150" w:firstLine="402"/>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名</w:t>
            </w:r>
            <w:r w:rsidRPr="00D67DE8">
              <w:rPr>
                <w:rFonts w:hAnsi="ＭＳ ゴシック" w:hint="eastAsia"/>
                <w:color w:val="000000" w:themeColor="text1"/>
              </w:rPr>
              <w:t xml:space="preserve">　　</w:t>
            </w:r>
            <w:r w:rsidR="00A9668E" w:rsidRPr="00D67DE8">
              <w:rPr>
                <w:rFonts w:hAnsi="ＭＳ ゴシック" w:hint="eastAsia"/>
                <w:color w:val="000000" w:themeColor="text1"/>
              </w:rPr>
              <w:t>称</w:t>
            </w:r>
            <w:r w:rsidRPr="00D67DE8">
              <w:rPr>
                <w:rFonts w:hAnsi="ＭＳ ゴシック" w:hint="eastAsia"/>
                <w:color w:val="000000" w:themeColor="text1"/>
              </w:rPr>
              <w:t>：</w:t>
            </w:r>
            <w:r w:rsidR="00A9668E" w:rsidRPr="00D67DE8">
              <w:rPr>
                <w:rFonts w:hAnsi="ＭＳ ゴシック" w:hint="eastAsia"/>
                <w:color w:val="000000" w:themeColor="text1"/>
              </w:rPr>
              <w:t>重度障害者等包括支援計画</w:t>
            </w:r>
          </w:p>
          <w:p w14:paraId="4BFD1CDC" w14:textId="77777777" w:rsidR="00A9668E" w:rsidRPr="00D67DE8" w:rsidRDefault="00C14527" w:rsidP="00C14527">
            <w:pPr>
              <w:autoSpaceDE w:val="0"/>
              <w:autoSpaceDN w:val="0"/>
              <w:adjustRightInd w:val="0"/>
              <w:snapToGrid w:val="0"/>
              <w:ind w:leftChars="250" w:left="2275" w:hangingChars="600" w:hanging="1606"/>
              <w:rPr>
                <w:rFonts w:hAnsi="ＭＳ ゴシック"/>
                <w:color w:val="000000" w:themeColor="text1"/>
              </w:rPr>
            </w:pPr>
            <w:r w:rsidRPr="00D67DE8">
              <w:rPr>
                <w:rFonts w:hAnsi="ＭＳ ゴシック" w:hint="eastAsia"/>
                <w:color w:val="000000" w:themeColor="text1"/>
              </w:rPr>
              <w:t>・</w:t>
            </w:r>
            <w:r w:rsidR="00A9668E" w:rsidRPr="00D67DE8">
              <w:rPr>
                <w:rFonts w:hAnsi="ＭＳ ゴシック" w:hint="eastAsia"/>
                <w:color w:val="000000" w:themeColor="text1"/>
              </w:rPr>
              <w:t>内</w:t>
            </w:r>
            <w:r w:rsidRPr="00D67DE8">
              <w:rPr>
                <w:rFonts w:hAnsi="ＭＳ ゴシック" w:hint="eastAsia"/>
                <w:color w:val="000000" w:themeColor="text1"/>
              </w:rPr>
              <w:t xml:space="preserve">　　容：</w:t>
            </w:r>
            <w:r w:rsidR="00A9668E" w:rsidRPr="00D67DE8">
              <w:rPr>
                <w:rFonts w:hAnsi="ＭＳ ゴシック" w:hint="eastAsia"/>
                <w:color w:val="000000" w:themeColor="text1"/>
              </w:rPr>
              <w:t>具体的なサービスの内容等</w:t>
            </w:r>
            <w:r w:rsidR="00A9668E" w:rsidRPr="00D67DE8">
              <w:rPr>
                <w:rFonts w:hAnsi="ＭＳ ゴシック" w:hint="eastAsia"/>
                <w:color w:val="000000" w:themeColor="text1"/>
                <w:u w:val="single"/>
              </w:rPr>
              <w:t>（利用者の状態等により発生するニーズに応じて柔軟な支援の具体的な提供体制や提供方法等を含む</w:t>
            </w:r>
            <w:r w:rsidR="003E421B" w:rsidRPr="00D67DE8">
              <w:rPr>
                <w:rFonts w:hAnsi="ＭＳ ゴシック" w:hint="eastAsia"/>
                <w:color w:val="000000" w:themeColor="text1"/>
                <w:u w:val="single"/>
              </w:rPr>
              <w:t>。</w:t>
            </w:r>
            <w:r w:rsidR="00A9668E" w:rsidRPr="00D67DE8">
              <w:rPr>
                <w:rFonts w:hAnsi="ＭＳ ゴシック" w:hint="eastAsia"/>
                <w:color w:val="000000" w:themeColor="text1"/>
                <w:u w:val="single"/>
              </w:rPr>
              <w:t>）</w:t>
            </w:r>
          </w:p>
          <w:p w14:paraId="4848F1FF" w14:textId="77777777" w:rsidR="00A9668E" w:rsidRPr="00D67DE8" w:rsidRDefault="00C14527" w:rsidP="001C4B65">
            <w:pPr>
              <w:autoSpaceDE w:val="0"/>
              <w:autoSpaceDN w:val="0"/>
              <w:adjustRightInd w:val="0"/>
              <w:snapToGrid w:val="0"/>
              <w:ind w:leftChars="250" w:left="2275" w:hangingChars="600" w:hanging="1606"/>
              <w:rPr>
                <w:rFonts w:hAnsi="ＭＳ ゴシック"/>
                <w:color w:val="000000" w:themeColor="text1"/>
                <w:u w:val="single"/>
              </w:rPr>
            </w:pPr>
            <w:r w:rsidRPr="00D67DE8">
              <w:rPr>
                <w:rFonts w:hAnsi="ＭＳ ゴシック" w:hint="eastAsia"/>
                <w:color w:val="000000" w:themeColor="text1"/>
              </w:rPr>
              <w:t>・作成過程：</w:t>
            </w:r>
            <w:r w:rsidR="00A9668E" w:rsidRPr="00D67DE8">
              <w:rPr>
                <w:rFonts w:hAnsi="ＭＳ ゴシック" w:hint="eastAsia"/>
                <w:color w:val="000000" w:themeColor="text1"/>
                <w:u w:val="single"/>
              </w:rPr>
              <w:t>重度障害者等包括支援としての「サービス担当者会議」の開催は任意とする。</w:t>
            </w:r>
          </w:p>
          <w:p w14:paraId="3178A7D1" w14:textId="77777777" w:rsidR="001C4B65" w:rsidRPr="00D67DE8" w:rsidRDefault="001C4B65" w:rsidP="00647AEC">
            <w:pPr>
              <w:autoSpaceDE w:val="0"/>
              <w:autoSpaceDN w:val="0"/>
              <w:adjustRightInd w:val="0"/>
              <w:snapToGrid w:val="0"/>
              <w:spacing w:afterLines="30" w:after="114"/>
              <w:ind w:leftChars="250" w:left="2275" w:hangingChars="600" w:hanging="1606"/>
              <w:rPr>
                <w:rFonts w:ascii="ＭＳ 明朝" w:hAnsi="Times New Roman"/>
                <w:color w:val="000000" w:themeColor="text1"/>
                <w:kern w:val="0"/>
                <w:szCs w:val="28"/>
                <w:u w:val="single"/>
              </w:rPr>
            </w:pPr>
            <w:r w:rsidRPr="00D67DE8">
              <w:rPr>
                <w:rFonts w:ascii="ＭＳ 明朝" w:hAnsi="Times New Roman" w:hint="eastAsia"/>
                <w:color w:val="000000" w:themeColor="text1"/>
                <w:kern w:val="0"/>
                <w:szCs w:val="28"/>
                <w:u w:val="single"/>
              </w:rPr>
              <w:t>・そ</w:t>
            </w:r>
            <w:r w:rsidRPr="00D67DE8">
              <w:rPr>
                <w:rFonts w:ascii="ＭＳ 明朝" w:hAnsi="Times New Roman" w:hint="eastAsia"/>
                <w:color w:val="000000" w:themeColor="text1"/>
                <w:kern w:val="0"/>
                <w:szCs w:val="28"/>
                <w:u w:val="single"/>
              </w:rPr>
              <w:t xml:space="preserve"> </w:t>
            </w:r>
            <w:r w:rsidRPr="00D67DE8">
              <w:rPr>
                <w:rFonts w:ascii="ＭＳ 明朝" w:hAnsi="Times New Roman" w:hint="eastAsia"/>
                <w:color w:val="000000" w:themeColor="text1"/>
                <w:kern w:val="0"/>
                <w:szCs w:val="28"/>
                <w:u w:val="single"/>
              </w:rPr>
              <w:t>の</w:t>
            </w:r>
            <w:r w:rsidRPr="00D67DE8">
              <w:rPr>
                <w:rFonts w:ascii="ＭＳ 明朝" w:hAnsi="Times New Roman" w:hint="eastAsia"/>
                <w:color w:val="000000" w:themeColor="text1"/>
                <w:kern w:val="0"/>
                <w:szCs w:val="28"/>
                <w:u w:val="single"/>
              </w:rPr>
              <w:t xml:space="preserve"> </w:t>
            </w:r>
            <w:r w:rsidRPr="00D67DE8">
              <w:rPr>
                <w:rFonts w:ascii="ＭＳ 明朝" w:hAnsi="Times New Roman" w:hint="eastAsia"/>
                <w:color w:val="000000" w:themeColor="text1"/>
                <w:kern w:val="0"/>
                <w:szCs w:val="28"/>
                <w:u w:val="single"/>
              </w:rPr>
              <w:t>他：原則、作成はサービス等利用計画を作成した者と同一の者であってはならない。</w:t>
            </w:r>
          </w:p>
        </w:tc>
      </w:tr>
    </w:tbl>
    <w:p w14:paraId="0BC65894" w14:textId="77777777" w:rsidR="00ED3F0C" w:rsidRDefault="00ED3F0C" w:rsidP="00ED3F0C">
      <w:pPr>
        <w:autoSpaceDE w:val="0"/>
        <w:autoSpaceDN w:val="0"/>
        <w:adjustRightInd w:val="0"/>
        <w:snapToGrid w:val="0"/>
        <w:ind w:left="803" w:hangingChars="300" w:hanging="803"/>
        <w:rPr>
          <w:rFonts w:hAnsi="ＭＳ ゴシック"/>
          <w:color w:val="000000" w:themeColor="text1"/>
        </w:rPr>
      </w:pPr>
    </w:p>
    <w:p w14:paraId="39DB165A" w14:textId="77777777" w:rsidR="00647AEC" w:rsidRPr="00D67DE8" w:rsidRDefault="00647AEC" w:rsidP="00ED3F0C">
      <w:pPr>
        <w:autoSpaceDE w:val="0"/>
        <w:autoSpaceDN w:val="0"/>
        <w:adjustRightInd w:val="0"/>
        <w:snapToGrid w:val="0"/>
        <w:ind w:left="803" w:hangingChars="300" w:hanging="803"/>
        <w:rPr>
          <w:rFonts w:hAnsi="ＭＳ ゴシック"/>
          <w:color w:val="000000" w:themeColor="text1"/>
        </w:rPr>
      </w:pPr>
    </w:p>
    <w:p w14:paraId="649EE924" w14:textId="77777777" w:rsidR="00E23086" w:rsidRPr="00D67DE8" w:rsidRDefault="00450B4E" w:rsidP="0042316B">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lastRenderedPageBreak/>
        <w:t>６</w:t>
      </w:r>
      <w:r w:rsidR="00172786" w:rsidRPr="00D67DE8">
        <w:rPr>
          <w:rFonts w:hAnsi="ＭＳ ゴシック" w:hint="eastAsia"/>
          <w:b/>
          <w:color w:val="000000" w:themeColor="text1"/>
          <w:u w:val="single"/>
        </w:rPr>
        <w:t>．日中活動系サービス</w:t>
      </w:r>
    </w:p>
    <w:p w14:paraId="4E652F04" w14:textId="3F62F60D" w:rsidR="00172786" w:rsidRPr="00D67DE8" w:rsidRDefault="001E577C" w:rsidP="0042316B">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w:t>
      </w:r>
      <w:r w:rsidR="002B2ED9" w:rsidRPr="00D67DE8">
        <w:rPr>
          <w:rFonts w:hAnsi="ＭＳ ゴシック" w:hint="eastAsia"/>
          <w:b/>
          <w:color w:val="000000" w:themeColor="text1"/>
        </w:rPr>
        <w:t>１</w:t>
      </w:r>
      <w:r w:rsidR="000E6033" w:rsidRPr="00D67DE8">
        <w:rPr>
          <w:rFonts w:hAnsi="ＭＳ ゴシック" w:hint="eastAsia"/>
          <w:b/>
          <w:color w:val="000000" w:themeColor="text1"/>
        </w:rPr>
        <w:t>）</w:t>
      </w:r>
      <w:r w:rsidR="00172786" w:rsidRPr="00D67DE8">
        <w:rPr>
          <w:rFonts w:hAnsi="ＭＳ ゴシック" w:hint="eastAsia"/>
          <w:b/>
          <w:color w:val="000000" w:themeColor="text1"/>
        </w:rPr>
        <w:t>生活介護</w:t>
      </w:r>
    </w:p>
    <w:p w14:paraId="1AC98279" w14:textId="77777777" w:rsidR="00172786" w:rsidRPr="00D67DE8" w:rsidRDefault="000E6033" w:rsidP="000E6033">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①　常勤看護職員等配置加算の拡充</w:t>
      </w:r>
    </w:p>
    <w:p w14:paraId="3F9F2384" w14:textId="66B5C6C5" w:rsidR="00172786" w:rsidRPr="00D67DE8" w:rsidRDefault="000E6033" w:rsidP="00053B5A">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172786" w:rsidRPr="00D67DE8">
        <w:rPr>
          <w:rFonts w:hAnsi="ＭＳ ゴシック" w:hint="eastAsia"/>
          <w:color w:val="000000" w:themeColor="text1"/>
        </w:rPr>
        <w:t xml:space="preserve">　</w:t>
      </w:r>
      <w:r w:rsidR="00A2264C" w:rsidRPr="00D67DE8">
        <w:rPr>
          <w:rFonts w:hAnsi="ＭＳ ゴシック" w:hint="eastAsia"/>
          <w:color w:val="000000" w:themeColor="text1"/>
        </w:rPr>
        <w:t>医療的ケアを必要とする利用者に対しサービス提供体制の充実を図るため、</w:t>
      </w:r>
      <w:r w:rsidR="00F76B1D" w:rsidRPr="00D67DE8">
        <w:rPr>
          <w:rFonts w:hAnsi="ＭＳ ゴシック" w:hint="eastAsia"/>
          <w:color w:val="000000" w:themeColor="text1"/>
        </w:rPr>
        <w:t>常勤看護職員等配置加算に、</w:t>
      </w:r>
      <w:r w:rsidR="00A2264C" w:rsidRPr="00D67DE8">
        <w:rPr>
          <w:rFonts w:hAnsi="ＭＳ ゴシック" w:hint="eastAsia"/>
          <w:color w:val="000000" w:themeColor="text1"/>
        </w:rPr>
        <w:t>看護職員を複数配置し、別表</w:t>
      </w:r>
      <w:r w:rsidR="002E18C8" w:rsidRPr="00D67DE8">
        <w:rPr>
          <w:rFonts w:hAnsi="ＭＳ ゴシック" w:hint="eastAsia"/>
          <w:color w:val="000000" w:themeColor="text1"/>
        </w:rPr>
        <w:t>（</w:t>
      </w:r>
      <w:r w:rsidR="00677BBF">
        <w:rPr>
          <w:rFonts w:hAnsi="ＭＳ ゴシック" w:hint="eastAsia"/>
          <w:color w:val="000000" w:themeColor="text1"/>
        </w:rPr>
        <w:t>128</w:t>
      </w:r>
      <w:r w:rsidR="002E18C8" w:rsidRPr="00D67DE8">
        <w:rPr>
          <w:rFonts w:hAnsi="ＭＳ ゴシック" w:hint="eastAsia"/>
          <w:color w:val="000000" w:themeColor="text1"/>
        </w:rPr>
        <w:t>頁参照）</w:t>
      </w:r>
      <w:r w:rsidR="00A2264C" w:rsidRPr="00D67DE8">
        <w:rPr>
          <w:rFonts w:hAnsi="ＭＳ ゴシック" w:hint="eastAsia"/>
          <w:color w:val="000000" w:themeColor="text1"/>
        </w:rPr>
        <w:t>の判定スコアの各項目に規定する状態のいずれかに該当する利用者を１名以上受け入れている事業所を評価する新たな区分を創設する。</w:t>
      </w:r>
    </w:p>
    <w:tbl>
      <w:tblPr>
        <w:tblW w:w="9421"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172786" w:rsidRPr="00D67DE8" w14:paraId="2B2D3A2E" w14:textId="77777777" w:rsidTr="000E6033">
        <w:trPr>
          <w:trHeight w:val="344"/>
        </w:trPr>
        <w:tc>
          <w:tcPr>
            <w:tcW w:w="9421" w:type="dxa"/>
          </w:tcPr>
          <w:p w14:paraId="58A478B9" w14:textId="781EFCFA" w:rsidR="00172786" w:rsidRPr="00D67DE8" w:rsidRDefault="00C14527"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172786" w:rsidRPr="00D67DE8">
              <w:rPr>
                <w:rFonts w:hAnsi="ＭＳ ゴシック" w:hint="eastAsia"/>
                <w:color w:val="000000" w:themeColor="text1"/>
              </w:rPr>
              <w:t>常勤看護職員等配置加算の拡充</w:t>
            </w:r>
            <w:r w:rsidRPr="00D67DE8">
              <w:rPr>
                <w:rFonts w:hAnsi="ＭＳ ゴシック" w:hint="eastAsia"/>
                <w:color w:val="000000" w:themeColor="text1"/>
              </w:rPr>
              <w:t>≫</w:t>
            </w:r>
          </w:p>
          <w:p w14:paraId="38B8371C" w14:textId="77777777" w:rsidR="00172786" w:rsidRPr="00D67DE8" w:rsidRDefault="00172786" w:rsidP="000E603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0E6033" w:rsidRPr="00D67DE8">
              <w:rPr>
                <w:rFonts w:hAnsi="ＭＳ ゴシック" w:hint="eastAsia"/>
                <w:color w:val="000000" w:themeColor="text1"/>
              </w:rPr>
              <w:t xml:space="preserve">　　</w:t>
            </w:r>
            <w:r w:rsidRPr="00D67DE8">
              <w:rPr>
                <w:rFonts w:hAnsi="ＭＳ ゴシック" w:hint="eastAsia"/>
                <w:color w:val="000000" w:themeColor="text1"/>
              </w:rPr>
              <w:t>行］</w:t>
            </w:r>
          </w:p>
          <w:p w14:paraId="0E270837" w14:textId="77777777" w:rsidR="00172786" w:rsidRPr="00D67DE8" w:rsidRDefault="00C14527" w:rsidP="00A743E0">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 xml:space="preserve">　</w:t>
            </w:r>
            <w:r w:rsidR="00172786" w:rsidRPr="00D67DE8">
              <w:rPr>
                <w:rFonts w:hAnsi="ＭＳ ゴシック" w:hint="eastAsia"/>
                <w:color w:val="000000" w:themeColor="text1"/>
              </w:rPr>
              <w:t>常勤看護職員等配置加算</w:t>
            </w:r>
          </w:p>
          <w:p w14:paraId="0A72CDB2" w14:textId="77777777" w:rsidR="00172786" w:rsidRPr="00D67DE8" w:rsidRDefault="00A743E0" w:rsidP="00172786">
            <w:pPr>
              <w:autoSpaceDE w:val="0"/>
              <w:autoSpaceDN w:val="0"/>
              <w:adjustRightInd w:val="0"/>
              <w:snapToGrid w:val="0"/>
              <w:ind w:firstLineChars="286" w:firstLine="766"/>
              <w:rPr>
                <w:rFonts w:hAnsi="ＭＳ ゴシック"/>
                <w:color w:val="000000" w:themeColor="text1"/>
              </w:rPr>
            </w:pPr>
            <w:r w:rsidRPr="00D67DE8">
              <w:rPr>
                <w:rFonts w:hAnsi="ＭＳ ゴシック" w:hint="eastAsia"/>
                <w:color w:val="000000" w:themeColor="text1"/>
              </w:rPr>
              <w:t>※</w:t>
            </w:r>
            <w:r w:rsidR="00C14527" w:rsidRPr="00D67DE8">
              <w:rPr>
                <w:rFonts w:hAnsi="ＭＳ ゴシック" w:hint="eastAsia"/>
                <w:color w:val="000000" w:themeColor="text1"/>
              </w:rPr>
              <w:t xml:space="preserve">　</w:t>
            </w:r>
            <w:r w:rsidR="00172786" w:rsidRPr="00D67DE8">
              <w:rPr>
                <w:rFonts w:hAnsi="ＭＳ ゴシック" w:hint="eastAsia"/>
                <w:color w:val="000000" w:themeColor="text1"/>
              </w:rPr>
              <w:t>看護職員が常勤換算で１人以上配置されている場合。</w:t>
            </w:r>
          </w:p>
          <w:p w14:paraId="7149E37A"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（１）</w:t>
            </w:r>
            <w:r w:rsidR="00172786" w:rsidRPr="00D67DE8">
              <w:rPr>
                <w:rFonts w:hAnsi="ＭＳ ゴシック" w:hint="eastAsia"/>
                <w:color w:val="000000" w:themeColor="text1"/>
              </w:rPr>
              <w:t>利用定員が</w:t>
            </w:r>
            <w:r w:rsidR="000E6033" w:rsidRPr="00D67DE8">
              <w:rPr>
                <w:rFonts w:hAnsi="ＭＳ ゴシック" w:hint="eastAsia"/>
                <w:color w:val="000000" w:themeColor="text1"/>
              </w:rPr>
              <w:t>20</w:t>
            </w:r>
            <w:r w:rsidR="00C14527" w:rsidRPr="00D67DE8">
              <w:rPr>
                <w:rFonts w:hAnsi="ＭＳ ゴシック" w:hint="eastAsia"/>
                <w:color w:val="000000" w:themeColor="text1"/>
              </w:rPr>
              <w:t>人以下</w:t>
            </w:r>
            <w:r w:rsidR="00172786" w:rsidRPr="00D67DE8">
              <w:rPr>
                <w:rFonts w:hAnsi="ＭＳ ゴシック" w:hint="eastAsia"/>
                <w:color w:val="000000" w:themeColor="text1"/>
              </w:rPr>
              <w:t xml:space="preserve">　　　　　　　</w:t>
            </w:r>
            <w:r w:rsidR="000E6033" w:rsidRPr="00D67DE8">
              <w:rPr>
                <w:rFonts w:hAnsi="ＭＳ ゴシック" w:hint="eastAsia"/>
                <w:color w:val="000000" w:themeColor="text1"/>
              </w:rPr>
              <w:t>28</w:t>
            </w:r>
            <w:r w:rsidR="00172786" w:rsidRPr="00D67DE8">
              <w:rPr>
                <w:rFonts w:hAnsi="ＭＳ ゴシック" w:hint="eastAsia"/>
                <w:color w:val="000000" w:themeColor="text1"/>
              </w:rPr>
              <w:t>単位／日</w:t>
            </w:r>
          </w:p>
          <w:p w14:paraId="3AA8B9E7"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（２）</w:t>
            </w:r>
            <w:r w:rsidR="000E6033" w:rsidRPr="00D67DE8">
              <w:rPr>
                <w:rFonts w:hAnsi="ＭＳ ゴシック" w:hint="eastAsia"/>
                <w:color w:val="000000" w:themeColor="text1"/>
              </w:rPr>
              <w:t>利用定員が21人以上40</w:t>
            </w:r>
            <w:r w:rsidR="00C14527" w:rsidRPr="00D67DE8">
              <w:rPr>
                <w:rFonts w:hAnsi="ＭＳ ゴシック" w:hint="eastAsia"/>
                <w:color w:val="000000" w:themeColor="text1"/>
              </w:rPr>
              <w:t>人以下</w:t>
            </w:r>
            <w:r w:rsidR="000E6033" w:rsidRPr="00D67DE8">
              <w:rPr>
                <w:rFonts w:hAnsi="ＭＳ ゴシック" w:hint="eastAsia"/>
                <w:color w:val="000000" w:themeColor="text1"/>
              </w:rPr>
              <w:t xml:space="preserve">　　　19</w:t>
            </w:r>
            <w:r w:rsidR="00172786" w:rsidRPr="00D67DE8">
              <w:rPr>
                <w:rFonts w:hAnsi="ＭＳ ゴシック" w:hint="eastAsia"/>
                <w:color w:val="000000" w:themeColor="text1"/>
              </w:rPr>
              <w:t>単位／日</w:t>
            </w:r>
          </w:p>
          <w:p w14:paraId="75F0B30C"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（３）</w:t>
            </w:r>
            <w:r w:rsidR="000E6033" w:rsidRPr="00D67DE8">
              <w:rPr>
                <w:rFonts w:hAnsi="ＭＳ ゴシック" w:hint="eastAsia"/>
                <w:color w:val="000000" w:themeColor="text1"/>
              </w:rPr>
              <w:t>利用定員が41人以上60</w:t>
            </w:r>
            <w:r w:rsidR="00C14527" w:rsidRPr="00D67DE8">
              <w:rPr>
                <w:rFonts w:hAnsi="ＭＳ ゴシック" w:hint="eastAsia"/>
                <w:color w:val="000000" w:themeColor="text1"/>
              </w:rPr>
              <w:t>人以下</w:t>
            </w:r>
            <w:r w:rsidR="000E6033" w:rsidRPr="00D67DE8">
              <w:rPr>
                <w:rFonts w:hAnsi="ＭＳ ゴシック" w:hint="eastAsia"/>
                <w:color w:val="000000" w:themeColor="text1"/>
              </w:rPr>
              <w:t xml:space="preserve">　　　11</w:t>
            </w:r>
            <w:r w:rsidR="00172786" w:rsidRPr="00D67DE8">
              <w:rPr>
                <w:rFonts w:hAnsi="ＭＳ ゴシック" w:hint="eastAsia"/>
                <w:color w:val="000000" w:themeColor="text1"/>
              </w:rPr>
              <w:t>単位／日</w:t>
            </w:r>
          </w:p>
          <w:p w14:paraId="2E11D549"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（４）</w:t>
            </w:r>
            <w:r w:rsidR="000E6033" w:rsidRPr="00D67DE8">
              <w:rPr>
                <w:rFonts w:hAnsi="ＭＳ ゴシック" w:hint="eastAsia"/>
                <w:color w:val="000000" w:themeColor="text1"/>
              </w:rPr>
              <w:t>利用定員が61</w:t>
            </w:r>
            <w:r w:rsidR="00172786" w:rsidRPr="00D67DE8">
              <w:rPr>
                <w:rFonts w:hAnsi="ＭＳ ゴシック" w:hint="eastAsia"/>
                <w:color w:val="000000" w:themeColor="text1"/>
              </w:rPr>
              <w:t>人以上</w:t>
            </w:r>
            <w:r w:rsidR="000E6033" w:rsidRPr="00D67DE8">
              <w:rPr>
                <w:rFonts w:hAnsi="ＭＳ ゴシック" w:hint="eastAsia"/>
                <w:color w:val="000000" w:themeColor="text1"/>
              </w:rPr>
              <w:t>80</w:t>
            </w:r>
            <w:r w:rsidR="00C14527" w:rsidRPr="00D67DE8">
              <w:rPr>
                <w:rFonts w:hAnsi="ＭＳ ゴシック" w:hint="eastAsia"/>
                <w:color w:val="000000" w:themeColor="text1"/>
              </w:rPr>
              <w:t>人以下</w:t>
            </w:r>
            <w:r w:rsidR="00172786" w:rsidRPr="00D67DE8">
              <w:rPr>
                <w:rFonts w:hAnsi="ＭＳ ゴシック" w:hint="eastAsia"/>
                <w:color w:val="000000" w:themeColor="text1"/>
              </w:rPr>
              <w:t xml:space="preserve">　　　８単位／日</w:t>
            </w:r>
          </w:p>
          <w:p w14:paraId="3BCE3C2A" w14:textId="302D4939" w:rsidR="00172786" w:rsidRPr="00D67DE8" w:rsidRDefault="00A743E0" w:rsidP="00647AEC">
            <w:pPr>
              <w:autoSpaceDE w:val="0"/>
              <w:autoSpaceDN w:val="0"/>
              <w:adjustRightInd w:val="0"/>
              <w:snapToGrid w:val="0"/>
              <w:spacing w:afterLines="30" w:after="114"/>
              <w:ind w:firstLineChars="500" w:firstLine="1339"/>
              <w:rPr>
                <w:rFonts w:hAnsi="ＭＳ ゴシック"/>
                <w:color w:val="000000" w:themeColor="text1"/>
              </w:rPr>
            </w:pPr>
            <w:r w:rsidRPr="00D67DE8">
              <w:rPr>
                <w:rFonts w:hAnsi="ＭＳ ゴシック" w:hint="eastAsia"/>
                <w:color w:val="000000" w:themeColor="text1"/>
              </w:rPr>
              <w:t>（５）</w:t>
            </w:r>
            <w:r w:rsidR="000E6033" w:rsidRPr="00D67DE8">
              <w:rPr>
                <w:rFonts w:hAnsi="ＭＳ ゴシック" w:hint="eastAsia"/>
                <w:color w:val="000000" w:themeColor="text1"/>
              </w:rPr>
              <w:t>利用定員が81</w:t>
            </w:r>
            <w:r w:rsidR="00C14527" w:rsidRPr="00D67DE8">
              <w:rPr>
                <w:rFonts w:hAnsi="ＭＳ ゴシック" w:hint="eastAsia"/>
                <w:color w:val="000000" w:themeColor="text1"/>
              </w:rPr>
              <w:t>人以上</w:t>
            </w:r>
            <w:r w:rsidR="000E6033" w:rsidRPr="00D67DE8">
              <w:rPr>
                <w:rFonts w:hAnsi="ＭＳ ゴシック" w:hint="eastAsia"/>
                <w:color w:val="000000" w:themeColor="text1"/>
              </w:rPr>
              <w:t xml:space="preserve">　　　　　　　</w:t>
            </w:r>
            <w:r w:rsidR="00172786" w:rsidRPr="00D67DE8">
              <w:rPr>
                <w:rFonts w:hAnsi="ＭＳ ゴシック" w:hint="eastAsia"/>
                <w:color w:val="000000" w:themeColor="text1"/>
              </w:rPr>
              <w:t>６単位／日</w:t>
            </w:r>
          </w:p>
          <w:p w14:paraId="71E6E601" w14:textId="77777777" w:rsidR="00172786" w:rsidRPr="00D67DE8" w:rsidRDefault="00172786" w:rsidP="000E603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4212B0E5" w14:textId="77777777" w:rsidR="00172786" w:rsidRPr="00D67DE8" w:rsidRDefault="00A743E0" w:rsidP="00A743E0">
            <w:pPr>
              <w:tabs>
                <w:tab w:val="left" w:pos="609"/>
              </w:tabs>
              <w:autoSpaceDE w:val="0"/>
              <w:autoSpaceDN w:val="0"/>
              <w:adjustRightInd w:val="0"/>
              <w:snapToGrid w:val="0"/>
              <w:ind w:firstLineChars="208" w:firstLine="557"/>
              <w:rPr>
                <w:rFonts w:hAnsi="ＭＳ ゴシック"/>
                <w:color w:val="000000" w:themeColor="text1"/>
                <w:u w:val="single"/>
              </w:rPr>
            </w:pPr>
            <w:r w:rsidRPr="00D67DE8">
              <w:rPr>
                <w:rFonts w:hAnsi="ＭＳ ゴシック" w:hint="eastAsia"/>
                <w:color w:val="000000" w:themeColor="text1"/>
                <w:u w:val="single"/>
              </w:rPr>
              <w:t xml:space="preserve">イ　</w:t>
            </w:r>
            <w:r w:rsidR="00172786" w:rsidRPr="00D67DE8">
              <w:rPr>
                <w:rFonts w:hAnsi="ＭＳ ゴシック" w:hint="eastAsia"/>
                <w:color w:val="000000" w:themeColor="text1"/>
                <w:u w:val="single"/>
              </w:rPr>
              <w:t>常勤看護職員等配置加算（Ⅰ）</w:t>
            </w:r>
          </w:p>
          <w:p w14:paraId="621916D5" w14:textId="77777777" w:rsidR="00172786" w:rsidRPr="00D67DE8" w:rsidRDefault="00A743E0" w:rsidP="00172786">
            <w:pPr>
              <w:autoSpaceDE w:val="0"/>
              <w:autoSpaceDN w:val="0"/>
              <w:adjustRightInd w:val="0"/>
              <w:snapToGrid w:val="0"/>
              <w:ind w:firstLineChars="286" w:firstLine="766"/>
              <w:rPr>
                <w:rFonts w:hAnsi="ＭＳ ゴシック"/>
                <w:color w:val="000000" w:themeColor="text1"/>
              </w:rPr>
            </w:pPr>
            <w:r w:rsidRPr="00D67DE8">
              <w:rPr>
                <w:rFonts w:hAnsi="ＭＳ ゴシック" w:hint="eastAsia"/>
                <w:color w:val="000000" w:themeColor="text1"/>
              </w:rPr>
              <w:t xml:space="preserve">※　</w:t>
            </w:r>
            <w:r w:rsidR="00172786" w:rsidRPr="00D67DE8">
              <w:rPr>
                <w:rFonts w:hAnsi="ＭＳ ゴシック" w:hint="eastAsia"/>
                <w:color w:val="000000" w:themeColor="text1"/>
              </w:rPr>
              <w:t>看護職員が常勤換算で１人以上配置されている場合。</w:t>
            </w:r>
          </w:p>
          <w:p w14:paraId="778DDAD1"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（１）</w:t>
            </w:r>
            <w:r w:rsidR="00172786" w:rsidRPr="00D67DE8">
              <w:rPr>
                <w:rFonts w:hAnsi="ＭＳ ゴシック" w:hint="eastAsia"/>
                <w:color w:val="000000" w:themeColor="text1"/>
              </w:rPr>
              <w:t>利用定員が</w:t>
            </w:r>
            <w:r w:rsidR="000E6033" w:rsidRPr="00D67DE8">
              <w:rPr>
                <w:rFonts w:hAnsi="ＭＳ ゴシック" w:hint="eastAsia"/>
                <w:color w:val="000000" w:themeColor="text1"/>
              </w:rPr>
              <w:t>20</w:t>
            </w:r>
            <w:r w:rsidR="00C14527" w:rsidRPr="00D67DE8">
              <w:rPr>
                <w:rFonts w:hAnsi="ＭＳ ゴシック" w:hint="eastAsia"/>
                <w:color w:val="000000" w:themeColor="text1"/>
              </w:rPr>
              <w:t>人以下</w:t>
            </w:r>
            <w:r w:rsidR="00172786" w:rsidRPr="00D67DE8">
              <w:rPr>
                <w:rFonts w:hAnsi="ＭＳ ゴシック" w:hint="eastAsia"/>
                <w:color w:val="000000" w:themeColor="text1"/>
              </w:rPr>
              <w:t xml:space="preserve">　　　　　　　</w:t>
            </w:r>
            <w:r w:rsidR="000E6033" w:rsidRPr="00D67DE8">
              <w:rPr>
                <w:rFonts w:hAnsi="ＭＳ ゴシック" w:hint="eastAsia"/>
                <w:color w:val="000000" w:themeColor="text1"/>
              </w:rPr>
              <w:t>28</w:t>
            </w:r>
            <w:r w:rsidR="00172786" w:rsidRPr="00D67DE8">
              <w:rPr>
                <w:rFonts w:hAnsi="ＭＳ ゴシック" w:hint="eastAsia"/>
                <w:color w:val="000000" w:themeColor="text1"/>
              </w:rPr>
              <w:t>単位／日</w:t>
            </w:r>
          </w:p>
          <w:p w14:paraId="18108448"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（２）</w:t>
            </w:r>
            <w:r w:rsidR="000E6033" w:rsidRPr="00D67DE8">
              <w:rPr>
                <w:rFonts w:hAnsi="ＭＳ ゴシック" w:hint="eastAsia"/>
                <w:color w:val="000000" w:themeColor="text1"/>
              </w:rPr>
              <w:t>利用定員が21人以上40</w:t>
            </w:r>
            <w:r w:rsidR="00C14527" w:rsidRPr="00D67DE8">
              <w:rPr>
                <w:rFonts w:hAnsi="ＭＳ ゴシック" w:hint="eastAsia"/>
                <w:color w:val="000000" w:themeColor="text1"/>
              </w:rPr>
              <w:t>人以下</w:t>
            </w:r>
            <w:r w:rsidR="000E6033" w:rsidRPr="00D67DE8">
              <w:rPr>
                <w:rFonts w:hAnsi="ＭＳ ゴシック" w:hint="eastAsia"/>
                <w:color w:val="000000" w:themeColor="text1"/>
              </w:rPr>
              <w:t xml:space="preserve">　　　19</w:t>
            </w:r>
            <w:r w:rsidR="00172786" w:rsidRPr="00D67DE8">
              <w:rPr>
                <w:rFonts w:hAnsi="ＭＳ ゴシック" w:hint="eastAsia"/>
                <w:color w:val="000000" w:themeColor="text1"/>
              </w:rPr>
              <w:t>単位／日</w:t>
            </w:r>
          </w:p>
          <w:p w14:paraId="4CAF777A"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（３）</w:t>
            </w:r>
            <w:r w:rsidR="000E6033" w:rsidRPr="00D67DE8">
              <w:rPr>
                <w:rFonts w:hAnsi="ＭＳ ゴシック" w:hint="eastAsia"/>
                <w:color w:val="000000" w:themeColor="text1"/>
              </w:rPr>
              <w:t>利用定員が41人以上60</w:t>
            </w:r>
            <w:r w:rsidR="00C14527" w:rsidRPr="00D67DE8">
              <w:rPr>
                <w:rFonts w:hAnsi="ＭＳ ゴシック" w:hint="eastAsia"/>
                <w:color w:val="000000" w:themeColor="text1"/>
              </w:rPr>
              <w:t>人以下</w:t>
            </w:r>
            <w:r w:rsidR="000E6033" w:rsidRPr="00D67DE8">
              <w:rPr>
                <w:rFonts w:hAnsi="ＭＳ ゴシック" w:hint="eastAsia"/>
                <w:color w:val="000000" w:themeColor="text1"/>
              </w:rPr>
              <w:t xml:space="preserve">　　　11</w:t>
            </w:r>
            <w:r w:rsidR="00172786" w:rsidRPr="00D67DE8">
              <w:rPr>
                <w:rFonts w:hAnsi="ＭＳ ゴシック" w:hint="eastAsia"/>
                <w:color w:val="000000" w:themeColor="text1"/>
              </w:rPr>
              <w:t>単位／日</w:t>
            </w:r>
          </w:p>
          <w:p w14:paraId="02875B71"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（４）</w:t>
            </w:r>
            <w:r w:rsidR="000E6033" w:rsidRPr="00D67DE8">
              <w:rPr>
                <w:rFonts w:hAnsi="ＭＳ ゴシック" w:hint="eastAsia"/>
                <w:color w:val="000000" w:themeColor="text1"/>
              </w:rPr>
              <w:t>利用定員が61人以上80</w:t>
            </w:r>
            <w:r w:rsidR="00C14527" w:rsidRPr="00D67DE8">
              <w:rPr>
                <w:rFonts w:hAnsi="ＭＳ ゴシック" w:hint="eastAsia"/>
                <w:color w:val="000000" w:themeColor="text1"/>
              </w:rPr>
              <w:t>人以下</w:t>
            </w:r>
            <w:r w:rsidR="000E6033" w:rsidRPr="00D67DE8">
              <w:rPr>
                <w:rFonts w:hAnsi="ＭＳ ゴシック" w:hint="eastAsia"/>
                <w:color w:val="000000" w:themeColor="text1"/>
              </w:rPr>
              <w:t xml:space="preserve">　　　</w:t>
            </w:r>
            <w:r w:rsidR="00172786" w:rsidRPr="00D67DE8">
              <w:rPr>
                <w:rFonts w:hAnsi="ＭＳ ゴシック" w:hint="eastAsia"/>
                <w:color w:val="000000" w:themeColor="text1"/>
              </w:rPr>
              <w:t>８単位／日</w:t>
            </w:r>
          </w:p>
          <w:p w14:paraId="1DCBA28B" w14:textId="77777777" w:rsidR="00172786" w:rsidRPr="00D67DE8" w:rsidRDefault="00A743E0" w:rsidP="0058508F">
            <w:pPr>
              <w:autoSpaceDE w:val="0"/>
              <w:autoSpaceDN w:val="0"/>
              <w:adjustRightInd w:val="0"/>
              <w:snapToGrid w:val="0"/>
              <w:ind w:firstLineChars="500" w:firstLine="1339"/>
              <w:rPr>
                <w:rFonts w:hAnsi="ＭＳ ゴシック"/>
                <w:color w:val="000000" w:themeColor="text1"/>
              </w:rPr>
            </w:pPr>
            <w:r w:rsidRPr="00D67DE8">
              <w:rPr>
                <w:rFonts w:hAnsi="ＭＳ ゴシック" w:hint="eastAsia"/>
                <w:color w:val="000000" w:themeColor="text1"/>
              </w:rPr>
              <w:t>（５）</w:t>
            </w:r>
            <w:r w:rsidR="000E6033" w:rsidRPr="00D67DE8">
              <w:rPr>
                <w:rFonts w:hAnsi="ＭＳ ゴシック" w:hint="eastAsia"/>
                <w:color w:val="000000" w:themeColor="text1"/>
              </w:rPr>
              <w:t>利用定員が81</w:t>
            </w:r>
            <w:r w:rsidR="00C14527" w:rsidRPr="00D67DE8">
              <w:rPr>
                <w:rFonts w:hAnsi="ＭＳ ゴシック" w:hint="eastAsia"/>
                <w:color w:val="000000" w:themeColor="text1"/>
              </w:rPr>
              <w:t>人以上</w:t>
            </w:r>
            <w:r w:rsidR="000E6033" w:rsidRPr="00D67DE8">
              <w:rPr>
                <w:rFonts w:hAnsi="ＭＳ ゴシック" w:hint="eastAsia"/>
                <w:color w:val="000000" w:themeColor="text1"/>
              </w:rPr>
              <w:t xml:space="preserve">　　　　　　　</w:t>
            </w:r>
            <w:r w:rsidR="00172786" w:rsidRPr="00D67DE8">
              <w:rPr>
                <w:rFonts w:hAnsi="ＭＳ ゴシック" w:hint="eastAsia"/>
                <w:color w:val="000000" w:themeColor="text1"/>
              </w:rPr>
              <w:t>６単位／日</w:t>
            </w:r>
          </w:p>
          <w:p w14:paraId="28277396" w14:textId="77777777" w:rsidR="00172786" w:rsidRPr="00D67DE8" w:rsidRDefault="00A743E0" w:rsidP="00172786">
            <w:pPr>
              <w:autoSpaceDE w:val="0"/>
              <w:autoSpaceDN w:val="0"/>
              <w:adjustRightInd w:val="0"/>
              <w:snapToGrid w:val="0"/>
              <w:ind w:firstLineChars="180" w:firstLine="482"/>
              <w:rPr>
                <w:rFonts w:hAnsi="ＭＳ ゴシック"/>
                <w:color w:val="000000" w:themeColor="text1"/>
                <w:u w:val="single"/>
              </w:rPr>
            </w:pPr>
            <w:r w:rsidRPr="00D67DE8">
              <w:rPr>
                <w:rFonts w:hAnsi="ＭＳ ゴシック" w:hint="eastAsia"/>
                <w:color w:val="000000" w:themeColor="text1"/>
                <w:u w:val="single"/>
              </w:rPr>
              <w:t>ロ</w:t>
            </w:r>
            <w:r w:rsidR="00C14527" w:rsidRPr="00D67DE8">
              <w:rPr>
                <w:rFonts w:hAnsi="ＭＳ ゴシック" w:hint="eastAsia"/>
                <w:color w:val="000000" w:themeColor="text1"/>
                <w:u w:val="single"/>
              </w:rPr>
              <w:t xml:space="preserve">　</w:t>
            </w:r>
            <w:r w:rsidR="00172786" w:rsidRPr="00D67DE8">
              <w:rPr>
                <w:rFonts w:hAnsi="ＭＳ ゴシック" w:hint="eastAsia"/>
                <w:color w:val="000000" w:themeColor="text1"/>
                <w:u w:val="single"/>
              </w:rPr>
              <w:t>常勤看護職員等配置加算（Ⅱ）</w:t>
            </w:r>
          </w:p>
          <w:p w14:paraId="0C89F7BE" w14:textId="77777777" w:rsidR="00172786" w:rsidRPr="00D67DE8" w:rsidRDefault="00A743E0" w:rsidP="00172786">
            <w:pPr>
              <w:autoSpaceDE w:val="0"/>
              <w:autoSpaceDN w:val="0"/>
              <w:adjustRightInd w:val="0"/>
              <w:snapToGrid w:val="0"/>
              <w:ind w:firstLineChars="286" w:firstLine="766"/>
              <w:rPr>
                <w:rFonts w:hAnsi="ＭＳ ゴシック"/>
                <w:color w:val="000000" w:themeColor="text1"/>
                <w:u w:val="single"/>
              </w:rPr>
            </w:pPr>
            <w:r w:rsidRPr="00D67DE8">
              <w:rPr>
                <w:rFonts w:hAnsi="ＭＳ ゴシック" w:hint="eastAsia"/>
                <w:color w:val="000000" w:themeColor="text1"/>
              </w:rPr>
              <w:t xml:space="preserve">※　</w:t>
            </w:r>
            <w:r w:rsidR="00172786" w:rsidRPr="00D67DE8">
              <w:rPr>
                <w:rFonts w:hAnsi="ＭＳ ゴシック" w:hint="eastAsia"/>
                <w:color w:val="000000" w:themeColor="text1"/>
                <w:u w:val="single"/>
              </w:rPr>
              <w:t>看護職員が常勤換算で２人以上配置されている場合。</w:t>
            </w:r>
          </w:p>
          <w:p w14:paraId="23F1FAFC"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u w:val="single"/>
              </w:rPr>
            </w:pPr>
            <w:r w:rsidRPr="00D67DE8">
              <w:rPr>
                <w:rFonts w:hAnsi="ＭＳ ゴシック" w:hint="eastAsia"/>
                <w:color w:val="000000" w:themeColor="text1"/>
                <w:u w:val="single"/>
              </w:rPr>
              <w:t>（１）</w:t>
            </w:r>
            <w:r w:rsidR="000E6033" w:rsidRPr="00D67DE8">
              <w:rPr>
                <w:rFonts w:hAnsi="ＭＳ ゴシック" w:hint="eastAsia"/>
                <w:color w:val="000000" w:themeColor="text1"/>
                <w:u w:val="single"/>
              </w:rPr>
              <w:t>利用定員が20</w:t>
            </w:r>
            <w:r w:rsidR="00C14527" w:rsidRPr="00D67DE8">
              <w:rPr>
                <w:rFonts w:hAnsi="ＭＳ ゴシック" w:hint="eastAsia"/>
                <w:color w:val="000000" w:themeColor="text1"/>
                <w:u w:val="single"/>
              </w:rPr>
              <w:t>人以下</w:t>
            </w:r>
            <w:r w:rsidR="00172786" w:rsidRPr="00D67DE8">
              <w:rPr>
                <w:rFonts w:hAnsi="ＭＳ ゴシック" w:hint="eastAsia"/>
                <w:color w:val="000000" w:themeColor="text1"/>
              </w:rPr>
              <w:t xml:space="preserve">　　　　　　　</w:t>
            </w:r>
            <w:r w:rsidR="000E6033" w:rsidRPr="00D67DE8">
              <w:rPr>
                <w:rFonts w:hAnsi="ＭＳ ゴシック" w:hint="eastAsia"/>
                <w:color w:val="000000" w:themeColor="text1"/>
                <w:u w:val="single"/>
              </w:rPr>
              <w:t>56</w:t>
            </w:r>
            <w:r w:rsidR="00172786" w:rsidRPr="00D67DE8">
              <w:rPr>
                <w:rFonts w:hAnsi="ＭＳ ゴシック" w:hint="eastAsia"/>
                <w:color w:val="000000" w:themeColor="text1"/>
                <w:u w:val="single"/>
              </w:rPr>
              <w:t>単位／日</w:t>
            </w:r>
          </w:p>
          <w:p w14:paraId="1536498D"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u w:val="single"/>
              </w:rPr>
            </w:pPr>
            <w:r w:rsidRPr="00D67DE8">
              <w:rPr>
                <w:rFonts w:hAnsi="ＭＳ ゴシック" w:hint="eastAsia"/>
                <w:color w:val="000000" w:themeColor="text1"/>
                <w:u w:val="single"/>
              </w:rPr>
              <w:t>（２）</w:t>
            </w:r>
            <w:r w:rsidR="000E6033" w:rsidRPr="00D67DE8">
              <w:rPr>
                <w:rFonts w:hAnsi="ＭＳ ゴシック" w:hint="eastAsia"/>
                <w:color w:val="000000" w:themeColor="text1"/>
                <w:u w:val="single"/>
              </w:rPr>
              <w:t>利用定員が21人以上40</w:t>
            </w:r>
            <w:r w:rsidR="00C14527" w:rsidRPr="00D67DE8">
              <w:rPr>
                <w:rFonts w:hAnsi="ＭＳ ゴシック" w:hint="eastAsia"/>
                <w:color w:val="000000" w:themeColor="text1"/>
                <w:u w:val="single"/>
              </w:rPr>
              <w:t>人以下</w:t>
            </w:r>
            <w:r w:rsidR="000E6033" w:rsidRPr="00D67DE8">
              <w:rPr>
                <w:rFonts w:hAnsi="ＭＳ ゴシック" w:hint="eastAsia"/>
                <w:color w:val="000000" w:themeColor="text1"/>
              </w:rPr>
              <w:t xml:space="preserve">　　　</w:t>
            </w:r>
            <w:r w:rsidR="000E6033" w:rsidRPr="00D67DE8">
              <w:rPr>
                <w:rFonts w:hAnsi="ＭＳ ゴシック" w:hint="eastAsia"/>
                <w:color w:val="000000" w:themeColor="text1"/>
                <w:u w:val="single"/>
              </w:rPr>
              <w:t>38</w:t>
            </w:r>
            <w:r w:rsidR="00172786" w:rsidRPr="00D67DE8">
              <w:rPr>
                <w:rFonts w:hAnsi="ＭＳ ゴシック" w:hint="eastAsia"/>
                <w:color w:val="000000" w:themeColor="text1"/>
                <w:u w:val="single"/>
              </w:rPr>
              <w:t>単位／日</w:t>
            </w:r>
          </w:p>
          <w:p w14:paraId="5EB05BF2"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u w:val="single"/>
              </w:rPr>
            </w:pPr>
            <w:r w:rsidRPr="00D67DE8">
              <w:rPr>
                <w:rFonts w:hAnsi="ＭＳ ゴシック" w:hint="eastAsia"/>
                <w:color w:val="000000" w:themeColor="text1"/>
                <w:u w:val="single"/>
              </w:rPr>
              <w:t>（３）</w:t>
            </w:r>
            <w:r w:rsidR="000E6033" w:rsidRPr="00D67DE8">
              <w:rPr>
                <w:rFonts w:hAnsi="ＭＳ ゴシック" w:hint="eastAsia"/>
                <w:color w:val="000000" w:themeColor="text1"/>
                <w:u w:val="single"/>
              </w:rPr>
              <w:t>利用定員が41人以上60</w:t>
            </w:r>
            <w:r w:rsidR="00C14527" w:rsidRPr="00D67DE8">
              <w:rPr>
                <w:rFonts w:hAnsi="ＭＳ ゴシック" w:hint="eastAsia"/>
                <w:color w:val="000000" w:themeColor="text1"/>
                <w:u w:val="single"/>
              </w:rPr>
              <w:t>人以下</w:t>
            </w:r>
            <w:r w:rsidR="000E6033" w:rsidRPr="00D67DE8">
              <w:rPr>
                <w:rFonts w:hAnsi="ＭＳ ゴシック" w:hint="eastAsia"/>
                <w:color w:val="000000" w:themeColor="text1"/>
              </w:rPr>
              <w:t xml:space="preserve">　　　</w:t>
            </w:r>
            <w:r w:rsidR="000E6033" w:rsidRPr="00D67DE8">
              <w:rPr>
                <w:rFonts w:hAnsi="ＭＳ ゴシック" w:hint="eastAsia"/>
                <w:color w:val="000000" w:themeColor="text1"/>
                <w:u w:val="single"/>
              </w:rPr>
              <w:t>22</w:t>
            </w:r>
            <w:r w:rsidR="00172786" w:rsidRPr="00D67DE8">
              <w:rPr>
                <w:rFonts w:hAnsi="ＭＳ ゴシック" w:hint="eastAsia"/>
                <w:color w:val="000000" w:themeColor="text1"/>
                <w:u w:val="single"/>
              </w:rPr>
              <w:t>単位／日</w:t>
            </w:r>
          </w:p>
          <w:p w14:paraId="2EC435D2" w14:textId="77777777" w:rsidR="00172786" w:rsidRPr="00D67DE8" w:rsidRDefault="00A743E0" w:rsidP="00A743E0">
            <w:pPr>
              <w:autoSpaceDE w:val="0"/>
              <w:autoSpaceDN w:val="0"/>
              <w:adjustRightInd w:val="0"/>
              <w:snapToGrid w:val="0"/>
              <w:ind w:firstLineChars="500" w:firstLine="1339"/>
              <w:rPr>
                <w:rFonts w:hAnsi="ＭＳ ゴシック"/>
                <w:color w:val="000000" w:themeColor="text1"/>
                <w:u w:val="single"/>
              </w:rPr>
            </w:pPr>
            <w:r w:rsidRPr="00D67DE8">
              <w:rPr>
                <w:rFonts w:hAnsi="ＭＳ ゴシック" w:hint="eastAsia"/>
                <w:color w:val="000000" w:themeColor="text1"/>
                <w:u w:val="single"/>
              </w:rPr>
              <w:t>（４）</w:t>
            </w:r>
            <w:r w:rsidR="000E6033" w:rsidRPr="00D67DE8">
              <w:rPr>
                <w:rFonts w:hAnsi="ＭＳ ゴシック" w:hint="eastAsia"/>
                <w:color w:val="000000" w:themeColor="text1"/>
                <w:u w:val="single"/>
              </w:rPr>
              <w:t>利用定員が61人以上80</w:t>
            </w:r>
            <w:r w:rsidR="00C14527" w:rsidRPr="00D67DE8">
              <w:rPr>
                <w:rFonts w:hAnsi="ＭＳ ゴシック" w:hint="eastAsia"/>
                <w:color w:val="000000" w:themeColor="text1"/>
                <w:u w:val="single"/>
              </w:rPr>
              <w:t>人以下</w:t>
            </w:r>
            <w:r w:rsidR="000E6033" w:rsidRPr="00D67DE8">
              <w:rPr>
                <w:rFonts w:hAnsi="ＭＳ ゴシック" w:hint="eastAsia"/>
                <w:color w:val="000000" w:themeColor="text1"/>
              </w:rPr>
              <w:t xml:space="preserve">　　　</w:t>
            </w:r>
            <w:r w:rsidR="000E6033" w:rsidRPr="00D67DE8">
              <w:rPr>
                <w:rFonts w:hAnsi="ＭＳ ゴシック" w:hint="eastAsia"/>
                <w:color w:val="000000" w:themeColor="text1"/>
                <w:u w:val="single"/>
              </w:rPr>
              <w:t>16</w:t>
            </w:r>
            <w:r w:rsidR="00172786" w:rsidRPr="00D67DE8">
              <w:rPr>
                <w:rFonts w:hAnsi="ＭＳ ゴシック" w:hint="eastAsia"/>
                <w:color w:val="000000" w:themeColor="text1"/>
                <w:u w:val="single"/>
              </w:rPr>
              <w:t>単位／日</w:t>
            </w:r>
          </w:p>
          <w:p w14:paraId="38518A23" w14:textId="77777777" w:rsidR="00172786" w:rsidRPr="00D67DE8" w:rsidRDefault="00A743E0" w:rsidP="00647AEC">
            <w:pPr>
              <w:autoSpaceDE w:val="0"/>
              <w:autoSpaceDN w:val="0"/>
              <w:adjustRightInd w:val="0"/>
              <w:snapToGrid w:val="0"/>
              <w:spacing w:afterLines="30" w:after="114"/>
              <w:ind w:firstLineChars="500" w:firstLine="1339"/>
              <w:rPr>
                <w:rFonts w:hAnsi="ＭＳ ゴシック"/>
                <w:color w:val="000000" w:themeColor="text1"/>
                <w:u w:val="single"/>
              </w:rPr>
            </w:pPr>
            <w:r w:rsidRPr="00D67DE8">
              <w:rPr>
                <w:rFonts w:hAnsi="ＭＳ ゴシック" w:hint="eastAsia"/>
                <w:color w:val="000000" w:themeColor="text1"/>
                <w:u w:val="single"/>
              </w:rPr>
              <w:t>（５）</w:t>
            </w:r>
            <w:r w:rsidR="000E6033" w:rsidRPr="00D67DE8">
              <w:rPr>
                <w:rFonts w:hAnsi="ＭＳ ゴシック" w:hint="eastAsia"/>
                <w:color w:val="000000" w:themeColor="text1"/>
                <w:u w:val="single"/>
              </w:rPr>
              <w:t>利用定員が81</w:t>
            </w:r>
            <w:r w:rsidR="00C14527" w:rsidRPr="00D67DE8">
              <w:rPr>
                <w:rFonts w:hAnsi="ＭＳ ゴシック" w:hint="eastAsia"/>
                <w:color w:val="000000" w:themeColor="text1"/>
                <w:u w:val="single"/>
              </w:rPr>
              <w:t>人以上</w:t>
            </w:r>
            <w:r w:rsidR="000E6033" w:rsidRPr="00D67DE8">
              <w:rPr>
                <w:rFonts w:hAnsi="ＭＳ ゴシック" w:hint="eastAsia"/>
                <w:color w:val="000000" w:themeColor="text1"/>
              </w:rPr>
              <w:t xml:space="preserve">　　　　　　　</w:t>
            </w:r>
            <w:r w:rsidR="000E6033" w:rsidRPr="00D67DE8">
              <w:rPr>
                <w:rFonts w:hAnsi="ＭＳ ゴシック" w:hint="eastAsia"/>
                <w:color w:val="000000" w:themeColor="text1"/>
                <w:u w:val="single"/>
              </w:rPr>
              <w:t>12</w:t>
            </w:r>
            <w:r w:rsidR="00172786" w:rsidRPr="00D67DE8">
              <w:rPr>
                <w:rFonts w:hAnsi="ＭＳ ゴシック" w:hint="eastAsia"/>
                <w:color w:val="000000" w:themeColor="text1"/>
                <w:u w:val="single"/>
              </w:rPr>
              <w:t>単位／日</w:t>
            </w:r>
          </w:p>
        </w:tc>
      </w:tr>
    </w:tbl>
    <w:p w14:paraId="011DCBE9" w14:textId="77777777" w:rsidR="00172786" w:rsidRPr="00D67DE8" w:rsidRDefault="00172786" w:rsidP="00172786">
      <w:pPr>
        <w:autoSpaceDE w:val="0"/>
        <w:autoSpaceDN w:val="0"/>
        <w:adjustRightInd w:val="0"/>
        <w:snapToGrid w:val="0"/>
        <w:ind w:leftChars="100" w:left="536" w:hangingChars="100" w:hanging="268"/>
        <w:rPr>
          <w:rFonts w:hAnsi="ＭＳ ゴシック"/>
          <w:color w:val="000000" w:themeColor="text1"/>
        </w:rPr>
      </w:pPr>
    </w:p>
    <w:p w14:paraId="6F244AE9" w14:textId="77777777" w:rsidR="00172786" w:rsidRPr="00D67DE8" w:rsidRDefault="000E6033" w:rsidP="000E6033">
      <w:pPr>
        <w:tabs>
          <w:tab w:val="left" w:pos="567"/>
        </w:tabs>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②　開所時間減算の見直し</w:t>
      </w:r>
    </w:p>
    <w:p w14:paraId="5E5ABF5C" w14:textId="77777777" w:rsidR="00B93177" w:rsidRPr="00D67DE8" w:rsidRDefault="000E6033" w:rsidP="00C5155B">
      <w:pPr>
        <w:widowControl/>
        <w:ind w:leftChars="300" w:left="1071" w:hangingChars="100" w:hanging="268"/>
        <w:jc w:val="left"/>
        <w:rPr>
          <w:rFonts w:hAnsi="ＭＳ ゴシック"/>
          <w:color w:val="000000" w:themeColor="text1"/>
          <w:kern w:val="24"/>
          <w:szCs w:val="28"/>
        </w:rPr>
      </w:pPr>
      <w:r w:rsidRPr="00D67DE8">
        <w:rPr>
          <w:rFonts w:hAnsi="ＭＳ ゴシック" w:hint="eastAsia"/>
          <w:color w:val="000000" w:themeColor="text1"/>
        </w:rPr>
        <w:t xml:space="preserve">・　</w:t>
      </w:r>
      <w:r w:rsidR="0008479C" w:rsidRPr="00D67DE8">
        <w:rPr>
          <w:rFonts w:hAnsi="ＭＳ ゴシック" w:hint="eastAsia"/>
          <w:color w:val="000000" w:themeColor="text1"/>
          <w:kern w:val="24"/>
          <w:szCs w:val="28"/>
        </w:rPr>
        <w:t>極端な開所時間の実態を踏まえ、</w:t>
      </w:r>
      <w:r w:rsidR="00196978" w:rsidRPr="00D67DE8">
        <w:rPr>
          <w:rFonts w:hAnsi="ＭＳ ゴシック" w:hint="eastAsia"/>
          <w:color w:val="000000" w:themeColor="text1"/>
          <w:kern w:val="24"/>
          <w:szCs w:val="28"/>
        </w:rPr>
        <w:t>開所時間</w:t>
      </w:r>
      <w:r w:rsidR="00172786" w:rsidRPr="00D67DE8">
        <w:rPr>
          <w:rFonts w:hAnsi="ＭＳ ゴシック" w:hint="eastAsia"/>
          <w:color w:val="000000" w:themeColor="text1"/>
          <w:kern w:val="24"/>
          <w:szCs w:val="28"/>
        </w:rPr>
        <w:t>減算の減算幅を見直す</w:t>
      </w:r>
      <w:r w:rsidR="00B93177" w:rsidRPr="00D67DE8">
        <w:rPr>
          <w:rFonts w:hAnsi="ＭＳ ゴシック" w:hint="eastAsia"/>
          <w:color w:val="000000" w:themeColor="text1"/>
          <w:kern w:val="24"/>
          <w:szCs w:val="28"/>
        </w:rPr>
        <w:t>。</w:t>
      </w:r>
    </w:p>
    <w:p w14:paraId="5A6C1565" w14:textId="77777777" w:rsidR="000E6033" w:rsidRPr="00D67DE8" w:rsidRDefault="00B93177" w:rsidP="00E23086">
      <w:pPr>
        <w:widowControl/>
        <w:spacing w:afterLines="50" w:after="191"/>
        <w:ind w:leftChars="300" w:left="1071" w:hangingChars="100" w:hanging="268"/>
        <w:jc w:val="left"/>
        <w:rPr>
          <w:rFonts w:hAnsi="ＭＳ ゴシック" w:cs="Times New Roman"/>
          <w:color w:val="000000" w:themeColor="text1"/>
          <w:szCs w:val="28"/>
        </w:rPr>
      </w:pPr>
      <w:r w:rsidRPr="00D67DE8">
        <w:rPr>
          <w:rFonts w:hAnsi="ＭＳ ゴシック" w:hint="eastAsia"/>
          <w:color w:val="000000" w:themeColor="text1"/>
          <w:kern w:val="24"/>
          <w:szCs w:val="28"/>
        </w:rPr>
        <w:t>・　また、</w:t>
      </w:r>
      <w:r w:rsidR="00172786" w:rsidRPr="00D67DE8">
        <w:rPr>
          <w:rFonts w:hAnsi="ＭＳ ゴシック" w:cs="Times New Roman" w:hint="eastAsia"/>
          <w:color w:val="000000" w:themeColor="text1"/>
          <w:szCs w:val="28"/>
        </w:rPr>
        <w:t>利用時間が５時間未満（送迎のみを行う時間は含まない</w:t>
      </w:r>
      <w:r w:rsidR="003E421B" w:rsidRPr="00D67DE8">
        <w:rPr>
          <w:rFonts w:hAnsi="ＭＳ ゴシック" w:cs="Times New Roman" w:hint="eastAsia"/>
          <w:color w:val="000000" w:themeColor="text1"/>
          <w:szCs w:val="28"/>
        </w:rPr>
        <w:t>。</w:t>
      </w:r>
      <w:r w:rsidR="00172786" w:rsidRPr="00D67DE8">
        <w:rPr>
          <w:rFonts w:hAnsi="ＭＳ ゴシック" w:cs="Times New Roman" w:hint="eastAsia"/>
          <w:color w:val="000000" w:themeColor="text1"/>
          <w:szCs w:val="28"/>
        </w:rPr>
        <w:t>）の利用者</w:t>
      </w:r>
      <w:r w:rsidR="00196978" w:rsidRPr="00D67DE8">
        <w:rPr>
          <w:rFonts w:hAnsi="ＭＳ ゴシック" w:cs="Times New Roman" w:hint="eastAsia"/>
          <w:color w:val="000000" w:themeColor="text1"/>
          <w:szCs w:val="28"/>
        </w:rPr>
        <w:t>の割合</w:t>
      </w:r>
      <w:r w:rsidR="00172786" w:rsidRPr="00D67DE8">
        <w:rPr>
          <w:rFonts w:hAnsi="ＭＳ ゴシック" w:cs="Times New Roman" w:hint="eastAsia"/>
          <w:color w:val="000000" w:themeColor="text1"/>
          <w:szCs w:val="28"/>
        </w:rPr>
        <w:t>が</w:t>
      </w:r>
      <w:r w:rsidR="001E7A81" w:rsidRPr="00D67DE8">
        <w:rPr>
          <w:rFonts w:hAnsi="ＭＳ ゴシック" w:cs="Times New Roman" w:hint="eastAsia"/>
          <w:color w:val="000000" w:themeColor="text1"/>
          <w:szCs w:val="28"/>
        </w:rPr>
        <w:t>、</w:t>
      </w:r>
      <w:r w:rsidR="00172786" w:rsidRPr="00D67DE8">
        <w:rPr>
          <w:rFonts w:hAnsi="ＭＳ ゴシック" w:cs="Times New Roman" w:hint="eastAsia"/>
          <w:color w:val="000000" w:themeColor="text1"/>
          <w:szCs w:val="28"/>
        </w:rPr>
        <w:t>利用者</w:t>
      </w:r>
      <w:r w:rsidR="001E7A81" w:rsidRPr="00D67DE8">
        <w:rPr>
          <w:rFonts w:hAnsi="ＭＳ ゴシック" w:cs="Times New Roman" w:hint="eastAsia"/>
          <w:color w:val="000000" w:themeColor="text1"/>
          <w:szCs w:val="28"/>
        </w:rPr>
        <w:t>全体</w:t>
      </w:r>
      <w:r w:rsidR="00172786" w:rsidRPr="00D67DE8">
        <w:rPr>
          <w:rFonts w:hAnsi="ＭＳ ゴシック" w:cs="Times New Roman" w:hint="eastAsia"/>
          <w:color w:val="000000" w:themeColor="text1"/>
          <w:szCs w:val="28"/>
        </w:rPr>
        <w:t>の</w:t>
      </w:r>
      <w:r w:rsidR="000E6033" w:rsidRPr="00D67DE8">
        <w:rPr>
          <w:rFonts w:hAnsi="ＭＳ ゴシック" w:cs="Times New Roman" w:hint="eastAsia"/>
          <w:color w:val="000000" w:themeColor="text1"/>
          <w:szCs w:val="28"/>
        </w:rPr>
        <w:t>50</w:t>
      </w:r>
      <w:r w:rsidR="00172786" w:rsidRPr="00D67DE8">
        <w:rPr>
          <w:rFonts w:hAnsi="ＭＳ ゴシック" w:cs="Times New Roman" w:hint="eastAsia"/>
          <w:color w:val="000000" w:themeColor="text1"/>
          <w:szCs w:val="28"/>
        </w:rPr>
        <w:t>％以上の場合</w:t>
      </w:r>
      <w:r w:rsidR="001E7A81" w:rsidRPr="00D67DE8">
        <w:rPr>
          <w:rFonts w:hAnsi="ＭＳ ゴシック" w:cs="Times New Roman" w:hint="eastAsia"/>
          <w:color w:val="000000" w:themeColor="text1"/>
          <w:szCs w:val="28"/>
        </w:rPr>
        <w:t>について基本報酬を減算する</w:t>
      </w:r>
      <w:r w:rsidR="003A0100" w:rsidRPr="00D67DE8">
        <w:rPr>
          <w:rFonts w:hAnsi="ＭＳ ゴシック" w:cs="Times New Roman" w:hint="eastAsia"/>
          <w:color w:val="000000" w:themeColor="text1"/>
          <w:szCs w:val="28"/>
        </w:rPr>
        <w:t>（短時間利用減算の創設）</w:t>
      </w:r>
      <w:r w:rsidR="00172786" w:rsidRPr="00D67DE8">
        <w:rPr>
          <w:rFonts w:hAnsi="ＭＳ ゴシック" w:cs="Times New Roman" w:hint="eastAsia"/>
          <w:color w:val="000000" w:themeColor="text1"/>
          <w:szCs w:val="28"/>
        </w:rPr>
        <w:t>。なお、送迎に長時間を要する利用者</w:t>
      </w:r>
      <w:r w:rsidR="00BD0267" w:rsidRPr="00D67DE8">
        <w:rPr>
          <w:rFonts w:hAnsi="ＭＳ ゴシック" w:cs="Times New Roman" w:hint="eastAsia"/>
          <w:color w:val="000000" w:themeColor="text1"/>
          <w:szCs w:val="28"/>
        </w:rPr>
        <w:t>等</w:t>
      </w:r>
      <w:r w:rsidR="00172786" w:rsidRPr="00D67DE8">
        <w:rPr>
          <w:rFonts w:hAnsi="ＭＳ ゴシック" w:cs="Times New Roman" w:hint="eastAsia"/>
          <w:color w:val="000000" w:themeColor="text1"/>
          <w:szCs w:val="28"/>
        </w:rPr>
        <w:t>については、利用時間が５時間未満の利用者の割合の算定から除く。</w:t>
      </w:r>
    </w:p>
    <w:tbl>
      <w:tblPr>
        <w:tblW w:w="9435"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172786" w:rsidRPr="00D67DE8" w14:paraId="55740264" w14:textId="77777777" w:rsidTr="000E6033">
        <w:trPr>
          <w:trHeight w:val="375"/>
        </w:trPr>
        <w:tc>
          <w:tcPr>
            <w:tcW w:w="9435" w:type="dxa"/>
          </w:tcPr>
          <w:p w14:paraId="13D17C65" w14:textId="57DBF888" w:rsidR="00172786" w:rsidRPr="00D67DE8" w:rsidRDefault="00C14527"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00172786" w:rsidRPr="00D67DE8">
              <w:rPr>
                <w:rFonts w:hAnsi="ＭＳ ゴシック" w:hint="eastAsia"/>
                <w:color w:val="000000" w:themeColor="text1"/>
              </w:rPr>
              <w:t>開所時間減算の見直し</w:t>
            </w:r>
            <w:r w:rsidRPr="00D67DE8">
              <w:rPr>
                <w:rFonts w:hAnsi="ＭＳ ゴシック" w:hint="eastAsia"/>
                <w:color w:val="000000" w:themeColor="text1"/>
              </w:rPr>
              <w:t>≫</w:t>
            </w:r>
          </w:p>
          <w:p w14:paraId="669DFBF1" w14:textId="77777777" w:rsidR="00172786" w:rsidRPr="00D67DE8" w:rsidRDefault="00172786" w:rsidP="000E603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0E6033" w:rsidRPr="00D67DE8">
              <w:rPr>
                <w:rFonts w:hAnsi="ＭＳ ゴシック" w:hint="eastAsia"/>
                <w:color w:val="000000" w:themeColor="text1"/>
              </w:rPr>
              <w:t xml:space="preserve">　　</w:t>
            </w:r>
            <w:r w:rsidRPr="00D67DE8">
              <w:rPr>
                <w:rFonts w:hAnsi="ＭＳ ゴシック" w:hint="eastAsia"/>
                <w:color w:val="000000" w:themeColor="text1"/>
              </w:rPr>
              <w:t>行］</w:t>
            </w:r>
          </w:p>
          <w:p w14:paraId="55D730CE" w14:textId="77777777" w:rsidR="00172786" w:rsidRPr="00D67DE8" w:rsidRDefault="00172786" w:rsidP="00A743E0">
            <w:pPr>
              <w:autoSpaceDE w:val="0"/>
              <w:autoSpaceDN w:val="0"/>
              <w:adjustRightInd w:val="0"/>
              <w:snapToGrid w:val="0"/>
              <w:ind w:leftChars="127" w:left="340" w:firstLineChars="100" w:firstLine="268"/>
              <w:rPr>
                <w:rFonts w:hAnsi="ＭＳ ゴシック"/>
                <w:color w:val="000000" w:themeColor="text1"/>
              </w:rPr>
            </w:pPr>
            <w:r w:rsidRPr="00D67DE8">
              <w:rPr>
                <w:rFonts w:hAnsi="ＭＳ ゴシック" w:hint="eastAsia"/>
                <w:color w:val="000000" w:themeColor="text1"/>
              </w:rPr>
              <w:t>開所時間減算</w:t>
            </w:r>
          </w:p>
          <w:p w14:paraId="3B782A06" w14:textId="77777777" w:rsidR="00172786" w:rsidRPr="00D67DE8" w:rsidRDefault="00457D63" w:rsidP="00457D63">
            <w:pPr>
              <w:autoSpaceDE w:val="0"/>
              <w:autoSpaceDN w:val="0"/>
              <w:adjustRightInd w:val="0"/>
              <w:snapToGrid w:val="0"/>
              <w:ind w:leftChars="350" w:left="1205" w:hangingChars="100" w:hanging="268"/>
              <w:rPr>
                <w:rFonts w:hAnsi="ＭＳ ゴシック"/>
                <w:color w:val="000000" w:themeColor="text1"/>
              </w:rPr>
            </w:pPr>
            <w:r w:rsidRPr="00D67DE8">
              <w:rPr>
                <w:rFonts w:hAnsi="ＭＳ ゴシック" w:hint="eastAsia"/>
                <w:color w:val="000000" w:themeColor="text1"/>
              </w:rPr>
              <w:t>※</w:t>
            </w:r>
            <w:r w:rsidR="00C14527" w:rsidRPr="00D67DE8">
              <w:rPr>
                <w:rFonts w:hAnsi="ＭＳ ゴシック" w:hint="eastAsia"/>
                <w:color w:val="000000" w:themeColor="text1"/>
              </w:rPr>
              <w:t xml:space="preserve">　</w:t>
            </w:r>
            <w:r w:rsidR="00172786" w:rsidRPr="00D67DE8">
              <w:rPr>
                <w:rFonts w:hAnsi="ＭＳ ゴシック" w:hint="eastAsia"/>
                <w:color w:val="000000" w:themeColor="text1"/>
              </w:rPr>
              <w:t>運営規程に定められている営業時間（送迎のみを行う時間は含まない</w:t>
            </w:r>
            <w:r w:rsidR="003E421B" w:rsidRPr="00D67DE8">
              <w:rPr>
                <w:rFonts w:hAnsi="ＭＳ ゴシック" w:hint="eastAsia"/>
                <w:color w:val="000000" w:themeColor="text1"/>
              </w:rPr>
              <w:t>。</w:t>
            </w:r>
            <w:r w:rsidR="00172786" w:rsidRPr="00D67DE8">
              <w:rPr>
                <w:rFonts w:hAnsi="ＭＳ ゴシック" w:hint="eastAsia"/>
                <w:color w:val="000000" w:themeColor="text1"/>
              </w:rPr>
              <w:t>）が６時間未満の場合</w:t>
            </w:r>
          </w:p>
          <w:p w14:paraId="0BF10432" w14:textId="77777777" w:rsidR="00C14527" w:rsidRPr="00D67DE8" w:rsidRDefault="00C14527" w:rsidP="00C14527">
            <w:pPr>
              <w:autoSpaceDE w:val="0"/>
              <w:autoSpaceDN w:val="0"/>
              <w:adjustRightInd w:val="0"/>
              <w:snapToGrid w:val="0"/>
              <w:ind w:leftChars="232" w:left="889" w:hangingChars="100" w:hanging="268"/>
              <w:rPr>
                <w:rFonts w:hAnsi="ＭＳ ゴシック"/>
                <w:color w:val="000000" w:themeColor="text1"/>
              </w:rPr>
            </w:pPr>
          </w:p>
          <w:p w14:paraId="383AA7BD" w14:textId="77777777" w:rsidR="00172786" w:rsidRPr="00D67DE8" w:rsidRDefault="00A743E0" w:rsidP="00A743E0">
            <w:pPr>
              <w:autoSpaceDE w:val="0"/>
              <w:autoSpaceDN w:val="0"/>
              <w:adjustRightInd w:val="0"/>
              <w:snapToGrid w:val="0"/>
              <w:ind w:firstLineChars="300" w:firstLine="803"/>
              <w:rPr>
                <w:rFonts w:hAnsi="ＭＳ ゴシック"/>
                <w:color w:val="000000" w:themeColor="text1"/>
              </w:rPr>
            </w:pPr>
            <w:r w:rsidRPr="00D67DE8">
              <w:rPr>
                <w:rFonts w:hAnsi="ＭＳ ゴシック" w:hint="eastAsia"/>
                <w:color w:val="000000" w:themeColor="text1"/>
              </w:rPr>
              <w:t>（１）</w:t>
            </w:r>
            <w:r w:rsidR="00172786" w:rsidRPr="00D67DE8">
              <w:rPr>
                <w:rFonts w:hAnsi="ＭＳ ゴシック" w:hint="eastAsia"/>
                <w:color w:val="000000" w:themeColor="text1"/>
              </w:rPr>
              <w:t>開所時間４時間未満</w:t>
            </w:r>
            <w:r w:rsidRPr="00D67DE8">
              <w:rPr>
                <w:rFonts w:hAnsi="ＭＳ ゴシック" w:hint="eastAsia"/>
                <w:color w:val="000000" w:themeColor="text1"/>
              </w:rPr>
              <w:t xml:space="preserve">　　　　　  </w:t>
            </w:r>
            <w:r w:rsidR="00C14527" w:rsidRPr="00D67DE8">
              <w:rPr>
                <w:rFonts w:hAnsi="ＭＳ ゴシック" w:hint="eastAsia"/>
                <w:color w:val="000000" w:themeColor="text1"/>
              </w:rPr>
              <w:t xml:space="preserve">　</w:t>
            </w:r>
            <w:r w:rsidR="00452551" w:rsidRPr="00D67DE8">
              <w:rPr>
                <w:rFonts w:hAnsi="ＭＳ ゴシック" w:hint="eastAsia"/>
                <w:color w:val="000000" w:themeColor="text1"/>
              </w:rPr>
              <w:t>所定</w:t>
            </w:r>
            <w:r w:rsidR="00172786" w:rsidRPr="00D67DE8">
              <w:rPr>
                <w:rFonts w:hAnsi="ＭＳ ゴシック" w:hint="eastAsia"/>
                <w:color w:val="000000" w:themeColor="text1"/>
              </w:rPr>
              <w:t>単位数の</w:t>
            </w:r>
            <w:r w:rsidR="000E6033" w:rsidRPr="00D67DE8">
              <w:rPr>
                <w:rFonts w:hAnsi="ＭＳ ゴシック" w:hint="eastAsia"/>
                <w:color w:val="000000" w:themeColor="text1"/>
                <w:u w:val="single"/>
              </w:rPr>
              <w:t>70</w:t>
            </w:r>
            <w:r w:rsidR="00172786" w:rsidRPr="00D67DE8">
              <w:rPr>
                <w:rFonts w:hAnsi="ＭＳ ゴシック" w:hint="eastAsia"/>
                <w:color w:val="000000" w:themeColor="text1"/>
                <w:u w:val="single"/>
              </w:rPr>
              <w:t>％</w:t>
            </w:r>
            <w:r w:rsidR="00172786" w:rsidRPr="00D67DE8">
              <w:rPr>
                <w:rFonts w:hAnsi="ＭＳ ゴシック" w:hint="eastAsia"/>
                <w:color w:val="000000" w:themeColor="text1"/>
              </w:rPr>
              <w:t>を</w:t>
            </w:r>
            <w:r w:rsidR="007075C6" w:rsidRPr="00D67DE8">
              <w:rPr>
                <w:rFonts w:hAnsi="ＭＳ ゴシック" w:hint="eastAsia"/>
                <w:color w:val="000000" w:themeColor="text1"/>
              </w:rPr>
              <w:t>算定</w:t>
            </w:r>
          </w:p>
          <w:p w14:paraId="213A4395" w14:textId="2CDA6109" w:rsidR="00172786" w:rsidRPr="00D67DE8" w:rsidRDefault="00A743E0" w:rsidP="00E1153D">
            <w:pPr>
              <w:autoSpaceDE w:val="0"/>
              <w:autoSpaceDN w:val="0"/>
              <w:adjustRightInd w:val="0"/>
              <w:snapToGrid w:val="0"/>
              <w:spacing w:afterLines="50" w:after="191"/>
              <w:ind w:firstLineChars="300" w:firstLine="803"/>
              <w:rPr>
                <w:rFonts w:hAnsi="ＭＳ ゴシック"/>
                <w:color w:val="000000" w:themeColor="text1"/>
              </w:rPr>
            </w:pPr>
            <w:r w:rsidRPr="00D67DE8">
              <w:rPr>
                <w:rFonts w:hAnsi="ＭＳ ゴシック" w:hint="eastAsia"/>
                <w:color w:val="000000" w:themeColor="text1"/>
              </w:rPr>
              <w:t>（２）</w:t>
            </w:r>
            <w:r w:rsidR="000E6033" w:rsidRPr="00D67DE8">
              <w:rPr>
                <w:rFonts w:hAnsi="ＭＳ ゴシック" w:hint="eastAsia"/>
                <w:color w:val="000000" w:themeColor="text1"/>
              </w:rPr>
              <w:t xml:space="preserve">開所時間４時間以上６時間未満　　</w:t>
            </w:r>
            <w:r w:rsidR="00452551" w:rsidRPr="00D67DE8">
              <w:rPr>
                <w:rFonts w:hAnsi="ＭＳ ゴシック" w:hint="eastAsia"/>
                <w:color w:val="000000" w:themeColor="text1"/>
              </w:rPr>
              <w:t>所定</w:t>
            </w:r>
            <w:r w:rsidR="000E6033" w:rsidRPr="00D67DE8">
              <w:rPr>
                <w:rFonts w:hAnsi="ＭＳ ゴシック" w:hint="eastAsia"/>
                <w:color w:val="000000" w:themeColor="text1"/>
              </w:rPr>
              <w:t>単位数の</w:t>
            </w:r>
            <w:r w:rsidR="000E6033" w:rsidRPr="00D67DE8">
              <w:rPr>
                <w:rFonts w:hAnsi="ＭＳ ゴシック" w:hint="eastAsia"/>
                <w:color w:val="000000" w:themeColor="text1"/>
                <w:u w:val="single"/>
              </w:rPr>
              <w:t>85</w:t>
            </w:r>
            <w:r w:rsidR="00172786" w:rsidRPr="00D67DE8">
              <w:rPr>
                <w:rFonts w:hAnsi="ＭＳ ゴシック" w:hint="eastAsia"/>
                <w:color w:val="000000" w:themeColor="text1"/>
                <w:u w:val="single"/>
              </w:rPr>
              <w:t>％</w:t>
            </w:r>
            <w:r w:rsidR="00172786" w:rsidRPr="00D67DE8">
              <w:rPr>
                <w:rFonts w:hAnsi="ＭＳ ゴシック" w:hint="eastAsia"/>
                <w:color w:val="000000" w:themeColor="text1"/>
              </w:rPr>
              <w:t>を</w:t>
            </w:r>
            <w:r w:rsidR="007075C6" w:rsidRPr="00D67DE8">
              <w:rPr>
                <w:rFonts w:hAnsi="ＭＳ ゴシック" w:hint="eastAsia"/>
                <w:color w:val="000000" w:themeColor="text1"/>
              </w:rPr>
              <w:t>算定</w:t>
            </w:r>
          </w:p>
          <w:p w14:paraId="533F5D7B" w14:textId="77777777" w:rsidR="00172786" w:rsidRPr="00D67DE8" w:rsidRDefault="00172786" w:rsidP="000E603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40F213EC" w14:textId="77777777" w:rsidR="00172786" w:rsidRPr="00D67DE8" w:rsidRDefault="00172786" w:rsidP="00A743E0">
            <w:pPr>
              <w:autoSpaceDE w:val="0"/>
              <w:autoSpaceDN w:val="0"/>
              <w:adjustRightInd w:val="0"/>
              <w:snapToGrid w:val="0"/>
              <w:ind w:firstLineChars="227" w:firstLine="608"/>
              <w:rPr>
                <w:rFonts w:hAnsi="ＭＳ ゴシック"/>
                <w:color w:val="000000" w:themeColor="text1"/>
              </w:rPr>
            </w:pPr>
            <w:r w:rsidRPr="00D67DE8">
              <w:rPr>
                <w:rFonts w:hAnsi="ＭＳ ゴシック" w:hint="eastAsia"/>
                <w:color w:val="000000" w:themeColor="text1"/>
              </w:rPr>
              <w:t>開所時間減算</w:t>
            </w:r>
          </w:p>
          <w:p w14:paraId="21F30F37" w14:textId="77777777" w:rsidR="00172786" w:rsidRPr="00D67DE8" w:rsidRDefault="00457D63" w:rsidP="00457D63">
            <w:pPr>
              <w:autoSpaceDE w:val="0"/>
              <w:autoSpaceDN w:val="0"/>
              <w:adjustRightInd w:val="0"/>
              <w:snapToGrid w:val="0"/>
              <w:ind w:leftChars="332" w:left="1157" w:hangingChars="100" w:hanging="268"/>
              <w:rPr>
                <w:rFonts w:hAnsi="ＭＳ ゴシック"/>
                <w:color w:val="000000" w:themeColor="text1"/>
              </w:rPr>
            </w:pPr>
            <w:r w:rsidRPr="00D67DE8">
              <w:rPr>
                <w:rFonts w:hAnsi="ＭＳ ゴシック" w:hint="eastAsia"/>
                <w:color w:val="000000" w:themeColor="text1"/>
              </w:rPr>
              <w:t>※</w:t>
            </w:r>
            <w:r w:rsidR="00C14527" w:rsidRPr="00D67DE8">
              <w:rPr>
                <w:rFonts w:hAnsi="ＭＳ ゴシック" w:hint="eastAsia"/>
                <w:color w:val="000000" w:themeColor="text1"/>
              </w:rPr>
              <w:t xml:space="preserve">　</w:t>
            </w:r>
            <w:r w:rsidR="00172786" w:rsidRPr="00D67DE8">
              <w:rPr>
                <w:rFonts w:hAnsi="ＭＳ ゴシック" w:hint="eastAsia"/>
                <w:color w:val="000000" w:themeColor="text1"/>
              </w:rPr>
              <w:t>運営規程に定められている営業時間（送迎のみを行う時間は含まない）が６時間未満の場合</w:t>
            </w:r>
          </w:p>
          <w:p w14:paraId="049B7997" w14:textId="77777777" w:rsidR="00C14527" w:rsidRPr="00D67DE8" w:rsidRDefault="00C14527" w:rsidP="00C14527">
            <w:pPr>
              <w:autoSpaceDE w:val="0"/>
              <w:autoSpaceDN w:val="0"/>
              <w:adjustRightInd w:val="0"/>
              <w:snapToGrid w:val="0"/>
              <w:ind w:leftChars="232" w:left="889" w:hangingChars="100" w:hanging="268"/>
              <w:rPr>
                <w:rFonts w:hAnsi="ＭＳ ゴシック"/>
                <w:color w:val="000000" w:themeColor="text1"/>
              </w:rPr>
            </w:pPr>
          </w:p>
          <w:p w14:paraId="5B9449B4" w14:textId="77777777" w:rsidR="00172786" w:rsidRPr="00D67DE8" w:rsidRDefault="00A743E0" w:rsidP="00A743E0">
            <w:pPr>
              <w:autoSpaceDE w:val="0"/>
              <w:autoSpaceDN w:val="0"/>
              <w:adjustRightInd w:val="0"/>
              <w:snapToGrid w:val="0"/>
              <w:ind w:firstLineChars="300" w:firstLine="803"/>
              <w:rPr>
                <w:rFonts w:hAnsi="ＭＳ ゴシック"/>
                <w:color w:val="000000" w:themeColor="text1"/>
              </w:rPr>
            </w:pPr>
            <w:r w:rsidRPr="00D67DE8">
              <w:rPr>
                <w:rFonts w:hAnsi="ＭＳ ゴシック" w:hint="eastAsia"/>
                <w:color w:val="000000" w:themeColor="text1"/>
              </w:rPr>
              <w:t>（１）</w:t>
            </w:r>
            <w:r w:rsidR="00172786" w:rsidRPr="00D67DE8">
              <w:rPr>
                <w:rFonts w:hAnsi="ＭＳ ゴシック" w:hint="eastAsia"/>
                <w:color w:val="000000" w:themeColor="text1"/>
              </w:rPr>
              <w:t xml:space="preserve">開所時間４時間未満　　　　　</w:t>
            </w:r>
            <w:r w:rsidR="00C14527" w:rsidRPr="00D67DE8">
              <w:rPr>
                <w:rFonts w:hAnsi="ＭＳ ゴシック" w:hint="eastAsia"/>
                <w:color w:val="000000" w:themeColor="text1"/>
              </w:rPr>
              <w:t xml:space="preserve">　　</w:t>
            </w:r>
            <w:r w:rsidR="00452551" w:rsidRPr="00D67DE8">
              <w:rPr>
                <w:rFonts w:hAnsi="ＭＳ ゴシック" w:hint="eastAsia"/>
                <w:color w:val="000000" w:themeColor="text1"/>
              </w:rPr>
              <w:t>所定</w:t>
            </w:r>
            <w:r w:rsidR="00172786" w:rsidRPr="00D67DE8">
              <w:rPr>
                <w:rFonts w:hAnsi="ＭＳ ゴシック" w:hint="eastAsia"/>
                <w:color w:val="000000" w:themeColor="text1"/>
              </w:rPr>
              <w:t>単位数の</w:t>
            </w:r>
            <w:r w:rsidR="000E6033" w:rsidRPr="00D67DE8">
              <w:rPr>
                <w:rFonts w:hAnsi="ＭＳ ゴシック" w:hint="eastAsia"/>
                <w:color w:val="000000" w:themeColor="text1"/>
                <w:u w:val="single"/>
              </w:rPr>
              <w:t>50</w:t>
            </w:r>
            <w:r w:rsidR="00172786" w:rsidRPr="00D67DE8">
              <w:rPr>
                <w:rFonts w:hAnsi="ＭＳ ゴシック" w:hint="eastAsia"/>
                <w:color w:val="000000" w:themeColor="text1"/>
                <w:u w:val="single"/>
              </w:rPr>
              <w:t>％</w:t>
            </w:r>
            <w:r w:rsidR="00172786" w:rsidRPr="00D67DE8">
              <w:rPr>
                <w:rFonts w:hAnsi="ＭＳ ゴシック" w:hint="eastAsia"/>
                <w:color w:val="000000" w:themeColor="text1"/>
              </w:rPr>
              <w:t>を</w:t>
            </w:r>
            <w:r w:rsidR="007075C6" w:rsidRPr="00D67DE8">
              <w:rPr>
                <w:rFonts w:hAnsi="ＭＳ ゴシック" w:hint="eastAsia"/>
                <w:color w:val="000000" w:themeColor="text1"/>
              </w:rPr>
              <w:t>算定</w:t>
            </w:r>
          </w:p>
          <w:p w14:paraId="62DC72E7" w14:textId="77777777" w:rsidR="00172786" w:rsidRPr="00D67DE8" w:rsidRDefault="00A743E0" w:rsidP="00A743E0">
            <w:pPr>
              <w:autoSpaceDE w:val="0"/>
              <w:autoSpaceDN w:val="0"/>
              <w:adjustRightInd w:val="0"/>
              <w:snapToGrid w:val="0"/>
              <w:ind w:firstLineChars="300" w:firstLine="803"/>
              <w:rPr>
                <w:rFonts w:hAnsi="ＭＳ ゴシック"/>
                <w:color w:val="000000" w:themeColor="text1"/>
              </w:rPr>
            </w:pPr>
            <w:r w:rsidRPr="00D67DE8">
              <w:rPr>
                <w:rFonts w:hAnsi="ＭＳ ゴシック" w:hint="eastAsia"/>
                <w:color w:val="000000" w:themeColor="text1"/>
              </w:rPr>
              <w:t>（２）</w:t>
            </w:r>
            <w:r w:rsidR="00C14527" w:rsidRPr="00D67DE8">
              <w:rPr>
                <w:rFonts w:hAnsi="ＭＳ ゴシック" w:hint="eastAsia"/>
                <w:color w:val="000000" w:themeColor="text1"/>
              </w:rPr>
              <w:t xml:space="preserve">開所時間４時間以上６時間未満　　</w:t>
            </w:r>
            <w:r w:rsidR="00452551" w:rsidRPr="00D67DE8">
              <w:rPr>
                <w:rFonts w:hAnsi="ＭＳ ゴシック" w:hint="eastAsia"/>
                <w:color w:val="000000" w:themeColor="text1"/>
              </w:rPr>
              <w:t>所定</w:t>
            </w:r>
            <w:r w:rsidR="00172786" w:rsidRPr="00D67DE8">
              <w:rPr>
                <w:rFonts w:hAnsi="ＭＳ ゴシック" w:hint="eastAsia"/>
                <w:color w:val="000000" w:themeColor="text1"/>
              </w:rPr>
              <w:t>単位数の</w:t>
            </w:r>
            <w:r w:rsidR="000E6033" w:rsidRPr="00D67DE8">
              <w:rPr>
                <w:rFonts w:hAnsi="ＭＳ ゴシック" w:hint="eastAsia"/>
                <w:color w:val="000000" w:themeColor="text1"/>
                <w:u w:val="single"/>
              </w:rPr>
              <w:t>70</w:t>
            </w:r>
            <w:r w:rsidR="00172786" w:rsidRPr="00D67DE8">
              <w:rPr>
                <w:rFonts w:hAnsi="ＭＳ ゴシック" w:hint="eastAsia"/>
                <w:color w:val="000000" w:themeColor="text1"/>
                <w:u w:val="single"/>
              </w:rPr>
              <w:t>％</w:t>
            </w:r>
            <w:r w:rsidR="00172786" w:rsidRPr="00D67DE8">
              <w:rPr>
                <w:rFonts w:hAnsi="ＭＳ ゴシック" w:hint="eastAsia"/>
                <w:color w:val="000000" w:themeColor="text1"/>
              </w:rPr>
              <w:t>を</w:t>
            </w:r>
            <w:r w:rsidR="007075C6" w:rsidRPr="00D67DE8">
              <w:rPr>
                <w:rFonts w:hAnsi="ＭＳ ゴシック" w:hint="eastAsia"/>
                <w:color w:val="000000" w:themeColor="text1"/>
              </w:rPr>
              <w:t>算定</w:t>
            </w:r>
          </w:p>
          <w:p w14:paraId="3E30F311" w14:textId="77777777" w:rsidR="00172786" w:rsidRPr="00D67DE8" w:rsidRDefault="00172786" w:rsidP="00172786">
            <w:pPr>
              <w:autoSpaceDE w:val="0"/>
              <w:autoSpaceDN w:val="0"/>
              <w:adjustRightInd w:val="0"/>
              <w:snapToGrid w:val="0"/>
              <w:ind w:firstLineChars="180" w:firstLine="482"/>
              <w:rPr>
                <w:rFonts w:hAnsi="ＭＳ ゴシック"/>
                <w:color w:val="000000" w:themeColor="text1"/>
              </w:rPr>
            </w:pPr>
          </w:p>
          <w:p w14:paraId="76E9A345" w14:textId="77777777" w:rsidR="00172786" w:rsidRPr="00D67DE8" w:rsidRDefault="00172786" w:rsidP="00A743E0">
            <w:pPr>
              <w:autoSpaceDE w:val="0"/>
              <w:autoSpaceDN w:val="0"/>
              <w:adjustRightInd w:val="0"/>
              <w:snapToGrid w:val="0"/>
              <w:ind w:firstLineChars="227" w:firstLine="608"/>
              <w:rPr>
                <w:rFonts w:hAnsi="ＭＳ ゴシック"/>
                <w:color w:val="000000" w:themeColor="text1"/>
                <w:u w:val="single"/>
              </w:rPr>
            </w:pPr>
            <w:r w:rsidRPr="00D67DE8">
              <w:rPr>
                <w:rFonts w:hAnsi="ＭＳ ゴシック" w:hint="eastAsia"/>
                <w:color w:val="000000" w:themeColor="text1"/>
                <w:u w:val="single"/>
              </w:rPr>
              <w:t>短時間利用減算</w:t>
            </w:r>
            <w:r w:rsidR="00457D63" w:rsidRPr="00D67DE8">
              <w:rPr>
                <w:rFonts w:hAnsi="ＭＳ ゴシック" w:hint="eastAsia"/>
                <w:color w:val="000000" w:themeColor="text1"/>
                <w:u w:val="single"/>
              </w:rPr>
              <w:t>【新設】</w:t>
            </w:r>
            <w:r w:rsidR="00457D63" w:rsidRPr="00D67DE8">
              <w:rPr>
                <w:rFonts w:hAnsi="ＭＳ ゴシック" w:hint="eastAsia"/>
                <w:color w:val="000000" w:themeColor="text1"/>
              </w:rPr>
              <w:t xml:space="preserve">　　　　　　　　</w:t>
            </w:r>
            <w:r w:rsidR="001E7A81" w:rsidRPr="00D67DE8">
              <w:rPr>
                <w:rFonts w:hAnsi="ＭＳ ゴシック" w:hint="eastAsia"/>
                <w:color w:val="000000" w:themeColor="text1"/>
              </w:rPr>
              <w:t xml:space="preserve">  </w:t>
            </w:r>
            <w:r w:rsidR="00452551" w:rsidRPr="00D67DE8">
              <w:rPr>
                <w:rFonts w:hAnsi="ＭＳ ゴシック" w:hint="eastAsia"/>
                <w:color w:val="000000" w:themeColor="text1"/>
                <w:u w:val="single"/>
              </w:rPr>
              <w:t>所定</w:t>
            </w:r>
            <w:r w:rsidR="00457D63" w:rsidRPr="00D67DE8">
              <w:rPr>
                <w:rFonts w:hAnsi="ＭＳ ゴシック" w:hint="eastAsia"/>
                <w:color w:val="000000" w:themeColor="text1"/>
                <w:u w:val="single"/>
              </w:rPr>
              <w:t>単位数の70％を</w:t>
            </w:r>
            <w:r w:rsidR="007075C6" w:rsidRPr="00D67DE8">
              <w:rPr>
                <w:rFonts w:hAnsi="ＭＳ ゴシック" w:hint="eastAsia"/>
                <w:color w:val="000000" w:themeColor="text1"/>
                <w:u w:val="single"/>
              </w:rPr>
              <w:t>算定</w:t>
            </w:r>
          </w:p>
          <w:p w14:paraId="7C2994EF" w14:textId="77777777" w:rsidR="003A0100" w:rsidRPr="00D67DE8" w:rsidRDefault="00457D63" w:rsidP="003A0100">
            <w:pPr>
              <w:autoSpaceDE w:val="0"/>
              <w:autoSpaceDN w:val="0"/>
              <w:adjustRightInd w:val="0"/>
              <w:snapToGrid w:val="0"/>
              <w:ind w:leftChars="339" w:left="1176" w:hangingChars="100" w:hanging="268"/>
              <w:rPr>
                <w:rFonts w:hAnsi="ＭＳ ゴシック"/>
                <w:color w:val="000000" w:themeColor="text1"/>
              </w:rPr>
            </w:pPr>
            <w:r w:rsidRPr="00D67DE8">
              <w:rPr>
                <w:rFonts w:hAnsi="ＭＳ ゴシック" w:hint="eastAsia"/>
                <w:color w:val="000000" w:themeColor="text1"/>
                <w:u w:val="single"/>
              </w:rPr>
              <w:t>※</w:t>
            </w:r>
            <w:r w:rsidR="00C14527" w:rsidRPr="00D67DE8">
              <w:rPr>
                <w:rFonts w:hAnsi="ＭＳ ゴシック" w:hint="eastAsia"/>
                <w:color w:val="000000" w:themeColor="text1"/>
                <w:u w:val="single"/>
              </w:rPr>
              <w:t xml:space="preserve">　</w:t>
            </w:r>
            <w:r w:rsidR="00172786" w:rsidRPr="00D67DE8">
              <w:rPr>
                <w:rFonts w:hAnsi="ＭＳ ゴシック" w:hint="eastAsia"/>
                <w:color w:val="000000" w:themeColor="text1"/>
                <w:u w:val="single"/>
              </w:rPr>
              <w:t>利用時間が５時間未満（送迎のみを行う時間は含まない）の利用者</w:t>
            </w:r>
            <w:r w:rsidR="00196978" w:rsidRPr="00D67DE8">
              <w:rPr>
                <w:rFonts w:hAnsi="ＭＳ ゴシック" w:hint="eastAsia"/>
                <w:color w:val="000000" w:themeColor="text1"/>
                <w:u w:val="single"/>
              </w:rPr>
              <w:t>の割合</w:t>
            </w:r>
            <w:r w:rsidR="00172786" w:rsidRPr="00D67DE8">
              <w:rPr>
                <w:rFonts w:hAnsi="ＭＳ ゴシック" w:hint="eastAsia"/>
                <w:color w:val="000000" w:themeColor="text1"/>
                <w:u w:val="single"/>
              </w:rPr>
              <w:t>が事業所の全利用者の</w:t>
            </w:r>
            <w:r w:rsidR="000E6033" w:rsidRPr="00D67DE8">
              <w:rPr>
                <w:rFonts w:hAnsi="ＭＳ ゴシック" w:hint="eastAsia"/>
                <w:color w:val="000000" w:themeColor="text1"/>
                <w:u w:val="single"/>
              </w:rPr>
              <w:t>50</w:t>
            </w:r>
            <w:r w:rsidR="00C14527" w:rsidRPr="00D67DE8">
              <w:rPr>
                <w:rFonts w:hAnsi="ＭＳ ゴシック" w:hint="eastAsia"/>
                <w:color w:val="000000" w:themeColor="text1"/>
                <w:u w:val="single"/>
              </w:rPr>
              <w:t>％以上の場合</w:t>
            </w:r>
            <w:r w:rsidR="00C14527" w:rsidRPr="00D67DE8">
              <w:rPr>
                <w:rFonts w:hAnsi="ＭＳ ゴシック" w:hint="eastAsia"/>
                <w:color w:val="000000" w:themeColor="text1"/>
              </w:rPr>
              <w:t xml:space="preserve">　</w:t>
            </w:r>
          </w:p>
          <w:p w14:paraId="6243933A" w14:textId="242D4B81" w:rsidR="003A0100" w:rsidRPr="00D67DE8" w:rsidRDefault="00BC61E5" w:rsidP="00647AEC">
            <w:pPr>
              <w:tabs>
                <w:tab w:val="left" w:pos="3828"/>
              </w:tabs>
              <w:autoSpaceDE w:val="0"/>
              <w:autoSpaceDN w:val="0"/>
              <w:adjustRightInd w:val="0"/>
              <w:snapToGrid w:val="0"/>
              <w:spacing w:afterLines="30" w:after="114"/>
              <w:ind w:leftChars="333" w:left="1157" w:hangingChars="99" w:hanging="265"/>
              <w:rPr>
                <w:rFonts w:hAnsi="ＭＳ ゴシック"/>
                <w:color w:val="000000" w:themeColor="text1"/>
              </w:rPr>
            </w:pPr>
            <w:r w:rsidRPr="00D67DE8">
              <w:rPr>
                <w:rFonts w:hAnsi="ＭＳ ゴシック" w:hint="eastAsia"/>
                <w:color w:val="000000" w:themeColor="text1"/>
              </w:rPr>
              <w:t>※　送迎に長時間を要する利用者等については、利用時間が５時間未満の利用者の割合の算定から除く</w:t>
            </w:r>
          </w:p>
        </w:tc>
      </w:tr>
    </w:tbl>
    <w:p w14:paraId="310AE4FB" w14:textId="77777777" w:rsidR="002B2ED9" w:rsidRPr="00D67DE8" w:rsidRDefault="002B2ED9" w:rsidP="00E23086">
      <w:pPr>
        <w:tabs>
          <w:tab w:val="left" w:pos="7797"/>
        </w:tabs>
        <w:autoSpaceDE w:val="0"/>
        <w:autoSpaceDN w:val="0"/>
        <w:adjustRightInd w:val="0"/>
        <w:snapToGrid w:val="0"/>
        <w:rPr>
          <w:rFonts w:hAnsi="ＭＳ ゴシック"/>
          <w:color w:val="000000" w:themeColor="text1"/>
        </w:rPr>
      </w:pPr>
    </w:p>
    <w:p w14:paraId="55D081C3" w14:textId="77777777" w:rsidR="00BD0267" w:rsidRPr="00D67DE8" w:rsidRDefault="00BD0267" w:rsidP="00BD0267">
      <w:pPr>
        <w:autoSpaceDE w:val="0"/>
        <w:autoSpaceDN w:val="0"/>
        <w:adjustRightInd w:val="0"/>
        <w:ind w:leftChars="101" w:left="270" w:firstLineChars="100" w:firstLine="269"/>
        <w:rPr>
          <w:rFonts w:hAnsi="ＭＳ ゴシック"/>
          <w:b/>
          <w:color w:val="000000" w:themeColor="text1"/>
        </w:rPr>
      </w:pPr>
      <w:r w:rsidRPr="00D67DE8">
        <w:rPr>
          <w:rFonts w:hAnsi="ＭＳ ゴシック" w:hint="eastAsia"/>
          <w:b/>
          <w:color w:val="000000" w:themeColor="text1"/>
        </w:rPr>
        <w:t>③　リハビリテーション加算の見直し</w:t>
      </w:r>
    </w:p>
    <w:p w14:paraId="3B0EE9C3" w14:textId="029D70F5" w:rsidR="00BD0267" w:rsidRPr="00D67DE8" w:rsidRDefault="00BD0267" w:rsidP="00E85224">
      <w:pPr>
        <w:autoSpaceDE w:val="0"/>
        <w:autoSpaceDN w:val="0"/>
        <w:adjustRightIn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E85224" w:rsidRPr="00D67DE8">
        <w:rPr>
          <w:rFonts w:hAnsi="ＭＳ ゴシック" w:hint="eastAsia"/>
          <w:color w:val="000000" w:themeColor="text1"/>
        </w:rPr>
        <w:t>頸髄損傷による四肢の麻痺等の状態にある者に対する訓練について、訓練に要する業務量を評価し、リハビリテーション加算を拡充する。</w:t>
      </w:r>
    </w:p>
    <w:tbl>
      <w:tblPr>
        <w:tblW w:w="938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89"/>
      </w:tblGrid>
      <w:tr w:rsidR="00BD0267" w:rsidRPr="00D67DE8" w14:paraId="6744D5FC" w14:textId="77777777" w:rsidTr="00FC4B0B">
        <w:trPr>
          <w:trHeight w:val="428"/>
        </w:trPr>
        <w:tc>
          <w:tcPr>
            <w:tcW w:w="9389" w:type="dxa"/>
          </w:tcPr>
          <w:p w14:paraId="6C998520" w14:textId="5B6D75D1" w:rsidR="00BD0267" w:rsidRPr="00D67DE8" w:rsidRDefault="00BD0267" w:rsidP="00647AEC">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t>≪リハビリテーション加算の拡充≫</w:t>
            </w:r>
          </w:p>
          <w:p w14:paraId="589519FB" w14:textId="77777777" w:rsidR="00BD0267" w:rsidRPr="00D67DE8" w:rsidRDefault="00BD0267" w:rsidP="002461A7">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［現　　行］</w:t>
            </w:r>
          </w:p>
          <w:p w14:paraId="0903CE38" w14:textId="1EF626A2" w:rsidR="009112F9" w:rsidRPr="00D67DE8" w:rsidRDefault="00BD0267" w:rsidP="00647AEC">
            <w:pPr>
              <w:autoSpaceDE w:val="0"/>
              <w:autoSpaceDN w:val="0"/>
              <w:adjustRightInd w:val="0"/>
              <w:snapToGrid w:val="0"/>
              <w:spacing w:afterLines="50" w:after="191"/>
              <w:ind w:leftChars="50" w:left="402" w:hangingChars="100" w:hanging="268"/>
              <w:rPr>
                <w:rFonts w:hAnsi="ＭＳ ゴシック"/>
                <w:color w:val="000000" w:themeColor="text1"/>
              </w:rPr>
            </w:pPr>
            <w:r w:rsidRPr="00D67DE8">
              <w:rPr>
                <w:rFonts w:hAnsi="ＭＳ ゴシック" w:hint="eastAsia"/>
                <w:color w:val="000000" w:themeColor="text1"/>
              </w:rPr>
              <w:t xml:space="preserve">　　リハビリテーション加算　　　　　　　　　20単位／日</w:t>
            </w:r>
          </w:p>
          <w:p w14:paraId="334AEDED" w14:textId="77777777" w:rsidR="00BD0267" w:rsidRPr="00D67DE8" w:rsidRDefault="00BD0267" w:rsidP="00BD0267">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5C967BF5" w14:textId="77777777" w:rsidR="00BD0267" w:rsidRPr="00D67DE8" w:rsidRDefault="00BD0267" w:rsidP="00BD0267">
            <w:pPr>
              <w:autoSpaceDE w:val="0"/>
              <w:autoSpaceDN w:val="0"/>
              <w:adjustRightInd w:val="0"/>
              <w:snapToGrid w:val="0"/>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イ　リハビリテーション加算（Ⅰ）</w:t>
            </w:r>
            <w:r w:rsidR="00B05AF2" w:rsidRPr="00D67DE8">
              <w:rPr>
                <w:rFonts w:hAnsi="ＭＳ ゴシック" w:hint="eastAsia"/>
                <w:color w:val="000000" w:themeColor="text1"/>
              </w:rPr>
              <w:t xml:space="preserve">　　　　</w:t>
            </w:r>
            <w:r w:rsidRPr="00D67DE8">
              <w:rPr>
                <w:rFonts w:hAnsi="ＭＳ ゴシック" w:hint="eastAsia"/>
                <w:color w:val="000000" w:themeColor="text1"/>
                <w:u w:val="single"/>
              </w:rPr>
              <w:t>48単位／日</w:t>
            </w:r>
          </w:p>
          <w:p w14:paraId="141E3E33" w14:textId="77777777" w:rsidR="00BD0267" w:rsidRPr="00D67DE8" w:rsidRDefault="00BD0267" w:rsidP="00647AEC">
            <w:pPr>
              <w:autoSpaceDE w:val="0"/>
              <w:autoSpaceDN w:val="0"/>
              <w:adjustRightInd w:val="0"/>
              <w:snapToGrid w:val="0"/>
              <w:spacing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Pr="00D67DE8">
              <w:rPr>
                <w:rFonts w:hAnsi="ＭＳ ゴシック" w:hint="eastAsia"/>
                <w:color w:val="000000" w:themeColor="text1"/>
                <w:u w:val="single"/>
              </w:rPr>
              <w:t>ロ　リハビリテーション加算（Ⅱ）</w:t>
            </w:r>
            <w:r w:rsidRPr="00D67DE8">
              <w:rPr>
                <w:rFonts w:hAnsi="ＭＳ ゴシック" w:hint="eastAsia"/>
                <w:color w:val="000000" w:themeColor="text1"/>
              </w:rPr>
              <w:t xml:space="preserve">　　　　20単位／日</w:t>
            </w:r>
          </w:p>
        </w:tc>
      </w:tr>
    </w:tbl>
    <w:p w14:paraId="56D20BDF" w14:textId="77777777" w:rsidR="00BD0267" w:rsidRPr="00D67DE8" w:rsidRDefault="00BD0267" w:rsidP="00BD0267">
      <w:pPr>
        <w:tabs>
          <w:tab w:val="left" w:pos="567"/>
        </w:tabs>
        <w:autoSpaceDE w:val="0"/>
        <w:autoSpaceDN w:val="0"/>
        <w:adjustRightInd w:val="0"/>
        <w:snapToGrid w:val="0"/>
        <w:jc w:val="left"/>
        <w:rPr>
          <w:rFonts w:hAnsi="ＭＳ ゴシック"/>
          <w:b/>
          <w:color w:val="000000" w:themeColor="text1"/>
        </w:rPr>
      </w:pPr>
    </w:p>
    <w:p w14:paraId="531E565B" w14:textId="77777777" w:rsidR="000E3DC2" w:rsidRPr="00D67DE8" w:rsidRDefault="00BD0267" w:rsidP="000E3DC2">
      <w:pPr>
        <w:tabs>
          <w:tab w:val="left" w:pos="567"/>
        </w:tabs>
        <w:autoSpaceDE w:val="0"/>
        <w:autoSpaceDN w:val="0"/>
        <w:adjustRightInd w:val="0"/>
        <w:snapToGrid w:val="0"/>
        <w:ind w:leftChars="100" w:left="268" w:firstLineChars="100" w:firstLine="269"/>
        <w:jc w:val="left"/>
        <w:rPr>
          <w:rFonts w:hAnsi="ＭＳ ゴシック"/>
          <w:b/>
          <w:color w:val="000000" w:themeColor="text1"/>
        </w:rPr>
      </w:pPr>
      <w:r w:rsidRPr="00D67DE8">
        <w:rPr>
          <w:rFonts w:hAnsi="ＭＳ ゴシック" w:hint="eastAsia"/>
          <w:b/>
          <w:color w:val="000000" w:themeColor="text1"/>
        </w:rPr>
        <w:t>④</w:t>
      </w:r>
      <w:r w:rsidR="000E3DC2" w:rsidRPr="00D67DE8">
        <w:rPr>
          <w:rFonts w:hAnsi="ＭＳ ゴシック" w:hint="eastAsia"/>
          <w:b/>
          <w:color w:val="000000" w:themeColor="text1"/>
        </w:rPr>
        <w:t xml:space="preserve">　一般就労移行後の定着実績の評価</w:t>
      </w:r>
    </w:p>
    <w:p w14:paraId="3845F008" w14:textId="6434D24A" w:rsidR="000E3DC2" w:rsidRPr="00647AEC" w:rsidRDefault="000E3DC2" w:rsidP="00647AEC">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　生活介護の利用を経て一般就労した障害者に対しても、就職後６月以上、職場への定着支援を行う努力義務を新たに規定するため、就労後、６月以上就労継続している者がいる場合</w:t>
      </w:r>
      <w:r w:rsidR="0049114D" w:rsidRPr="00D67DE8">
        <w:rPr>
          <w:rFonts w:hAnsi="ＭＳ ゴシック" w:hint="eastAsia"/>
          <w:color w:val="000000" w:themeColor="text1"/>
        </w:rPr>
        <w:t>の定着実績を評価するための加算を創設する</w:t>
      </w:r>
      <w:r w:rsidRPr="00D67DE8">
        <w:rPr>
          <w:rFonts w:hAnsi="ＭＳ ゴシック" w:hint="eastAsia"/>
          <w:color w:val="000000" w:themeColor="text1"/>
        </w:rPr>
        <w:t>。</w:t>
      </w:r>
    </w:p>
    <w:tbl>
      <w:tblPr>
        <w:tblW w:w="9449"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0E3DC2" w:rsidRPr="00D67DE8" w14:paraId="313C7395" w14:textId="77777777" w:rsidTr="000E3DC2">
        <w:trPr>
          <w:trHeight w:val="375"/>
        </w:trPr>
        <w:tc>
          <w:tcPr>
            <w:tcW w:w="9449" w:type="dxa"/>
          </w:tcPr>
          <w:p w14:paraId="66C635D0" w14:textId="53884CB7" w:rsidR="000E3DC2" w:rsidRPr="00D67DE8" w:rsidRDefault="000E3DC2"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Pr="00D67DE8">
              <w:rPr>
                <w:rFonts w:hAnsi="ＭＳ ゴシック" w:hint="eastAsia"/>
                <w:color w:val="000000" w:themeColor="text1"/>
                <w:u w:val="single"/>
              </w:rPr>
              <w:t>就労移行支援体制</w:t>
            </w:r>
            <w:r w:rsidR="0049114D" w:rsidRPr="00D67DE8">
              <w:rPr>
                <w:rFonts w:hAnsi="ＭＳ ゴシック" w:hint="eastAsia"/>
                <w:color w:val="000000" w:themeColor="text1"/>
                <w:u w:val="single"/>
              </w:rPr>
              <w:t>加算</w:t>
            </w:r>
            <w:r w:rsidRPr="00D67DE8">
              <w:rPr>
                <w:rFonts w:hAnsi="ＭＳ ゴシック" w:hint="eastAsia"/>
                <w:color w:val="000000" w:themeColor="text1"/>
              </w:rPr>
              <w:t>【新設】≫</w:t>
            </w:r>
          </w:p>
          <w:p w14:paraId="5D0B6BDD"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イ　利用定員が20人以下　　　　　　　　</w:t>
            </w:r>
            <w:r w:rsidR="006A0397" w:rsidRPr="00D67DE8">
              <w:rPr>
                <w:rFonts w:hAnsi="ＭＳ ゴシック" w:hint="eastAsia"/>
                <w:color w:val="000000" w:themeColor="text1"/>
                <w:szCs w:val="28"/>
              </w:rPr>
              <w:t xml:space="preserve"> </w:t>
            </w:r>
            <w:r w:rsidRPr="00D67DE8">
              <w:rPr>
                <w:rFonts w:hAnsi="ＭＳ ゴシック" w:hint="eastAsia"/>
                <w:color w:val="000000" w:themeColor="text1"/>
                <w:szCs w:val="28"/>
              </w:rPr>
              <w:t xml:space="preserve">　42単位／日</w:t>
            </w:r>
          </w:p>
          <w:p w14:paraId="1A35EE6E"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ロ　利用定員が21人以上40人以下　　　　　</w:t>
            </w:r>
            <w:r w:rsidR="006A0397" w:rsidRPr="00D67DE8">
              <w:rPr>
                <w:rFonts w:hAnsi="ＭＳ ゴシック" w:hint="eastAsia"/>
                <w:color w:val="000000" w:themeColor="text1"/>
                <w:szCs w:val="28"/>
              </w:rPr>
              <w:t xml:space="preserve"> </w:t>
            </w:r>
            <w:r w:rsidRPr="00D67DE8">
              <w:rPr>
                <w:rFonts w:hAnsi="ＭＳ ゴシック" w:hint="eastAsia"/>
                <w:color w:val="000000" w:themeColor="text1"/>
                <w:szCs w:val="28"/>
              </w:rPr>
              <w:t>18単位／日</w:t>
            </w:r>
          </w:p>
          <w:p w14:paraId="2208B014"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ハ　利用定員が41人以上60人以下　　　　</w:t>
            </w:r>
            <w:r w:rsidR="006A0397" w:rsidRPr="00D67DE8">
              <w:rPr>
                <w:rFonts w:hAnsi="ＭＳ ゴシック" w:hint="eastAsia"/>
                <w:color w:val="000000" w:themeColor="text1"/>
                <w:szCs w:val="28"/>
              </w:rPr>
              <w:t xml:space="preserve"> </w:t>
            </w:r>
            <w:r w:rsidRPr="00D67DE8">
              <w:rPr>
                <w:rFonts w:hAnsi="ＭＳ ゴシック" w:hint="eastAsia"/>
                <w:color w:val="000000" w:themeColor="text1"/>
                <w:szCs w:val="28"/>
              </w:rPr>
              <w:t xml:space="preserve">　10単位／日</w:t>
            </w:r>
          </w:p>
          <w:p w14:paraId="4257B8FF"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ニ　利用定員が61人以上80人以下　　　　</w:t>
            </w:r>
            <w:r w:rsidR="006A0397" w:rsidRPr="00D67DE8">
              <w:rPr>
                <w:rFonts w:hAnsi="ＭＳ ゴシック" w:hint="eastAsia"/>
                <w:color w:val="000000" w:themeColor="text1"/>
                <w:szCs w:val="28"/>
              </w:rPr>
              <w:t xml:space="preserve"> </w:t>
            </w:r>
            <w:r w:rsidRPr="00D67DE8">
              <w:rPr>
                <w:rFonts w:hAnsi="ＭＳ ゴシック" w:hint="eastAsia"/>
                <w:color w:val="000000" w:themeColor="text1"/>
                <w:szCs w:val="28"/>
              </w:rPr>
              <w:t xml:space="preserve">　７単位／日</w:t>
            </w:r>
          </w:p>
          <w:p w14:paraId="3A60DE49" w14:textId="77777777" w:rsidR="000E3DC2" w:rsidRPr="00D67DE8" w:rsidRDefault="000E3DC2" w:rsidP="00647AEC">
            <w:pPr>
              <w:autoSpaceDE w:val="0"/>
              <w:autoSpaceDN w:val="0"/>
              <w:adjustRightInd w:val="0"/>
              <w:snapToGrid w:val="0"/>
              <w:spacing w:afterLines="30" w:after="114"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ホ　利用定員が81人以上　　　　　　　　</w:t>
            </w:r>
            <w:r w:rsidR="006A0397" w:rsidRPr="00D67DE8">
              <w:rPr>
                <w:rFonts w:hAnsi="ＭＳ ゴシック" w:hint="eastAsia"/>
                <w:color w:val="000000" w:themeColor="text1"/>
                <w:szCs w:val="28"/>
              </w:rPr>
              <w:t xml:space="preserve"> </w:t>
            </w:r>
            <w:r w:rsidRPr="00D67DE8">
              <w:rPr>
                <w:rFonts w:hAnsi="ＭＳ ゴシック" w:hint="eastAsia"/>
                <w:color w:val="000000" w:themeColor="text1"/>
                <w:szCs w:val="28"/>
              </w:rPr>
              <w:t xml:space="preserve">  ６単位／日</w:t>
            </w:r>
          </w:p>
        </w:tc>
      </w:tr>
    </w:tbl>
    <w:p w14:paraId="772AE588" w14:textId="77777777" w:rsidR="00250605" w:rsidRPr="00D67DE8" w:rsidRDefault="00250605" w:rsidP="000E6033">
      <w:pPr>
        <w:autoSpaceDE w:val="0"/>
        <w:autoSpaceDN w:val="0"/>
        <w:adjustRightInd w:val="0"/>
        <w:snapToGrid w:val="0"/>
        <w:ind w:left="269" w:hangingChars="100" w:hanging="269"/>
        <w:rPr>
          <w:rFonts w:hAnsi="ＭＳ ゴシック"/>
          <w:b/>
          <w:color w:val="000000" w:themeColor="text1"/>
        </w:rPr>
      </w:pPr>
    </w:p>
    <w:p w14:paraId="43B47A68" w14:textId="56666F3A" w:rsidR="00172786" w:rsidRPr="00D67DE8" w:rsidRDefault="00250605" w:rsidP="000E6033">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w:t>
      </w:r>
      <w:r w:rsidR="002B2ED9" w:rsidRPr="00D67DE8">
        <w:rPr>
          <w:rFonts w:hAnsi="ＭＳ ゴシック" w:hint="eastAsia"/>
          <w:b/>
          <w:color w:val="000000" w:themeColor="text1"/>
        </w:rPr>
        <w:t>２</w:t>
      </w:r>
      <w:r w:rsidR="000E6033" w:rsidRPr="00D67DE8">
        <w:rPr>
          <w:rFonts w:hAnsi="ＭＳ ゴシック" w:hint="eastAsia"/>
          <w:b/>
          <w:color w:val="000000" w:themeColor="text1"/>
        </w:rPr>
        <w:t>）</w:t>
      </w:r>
      <w:r w:rsidR="00172786" w:rsidRPr="00D67DE8">
        <w:rPr>
          <w:rFonts w:hAnsi="ＭＳ ゴシック" w:hint="eastAsia"/>
          <w:b/>
          <w:color w:val="000000" w:themeColor="text1"/>
        </w:rPr>
        <w:t>短期入所</w:t>
      </w:r>
    </w:p>
    <w:p w14:paraId="7DC8C61D" w14:textId="77777777" w:rsidR="00172786" w:rsidRPr="00D67DE8" w:rsidRDefault="000E6033" w:rsidP="000E6033">
      <w:pPr>
        <w:autoSpaceDE w:val="0"/>
        <w:autoSpaceDN w:val="0"/>
        <w:adjustRightInd w:val="0"/>
        <w:snapToGrid w:val="0"/>
        <w:ind w:firstLineChars="200" w:firstLine="538"/>
        <w:jc w:val="left"/>
        <w:rPr>
          <w:rFonts w:hAnsi="ＭＳ ゴシック" w:cs="ＭＳＰゴシック"/>
          <w:b/>
          <w:color w:val="000000" w:themeColor="text1"/>
          <w:kern w:val="0"/>
          <w:szCs w:val="28"/>
        </w:rPr>
      </w:pPr>
      <w:r w:rsidRPr="00D67DE8">
        <w:rPr>
          <w:rFonts w:hAnsi="ＭＳ ゴシック" w:hint="eastAsia"/>
          <w:b/>
          <w:color w:val="000000" w:themeColor="text1"/>
          <w:szCs w:val="28"/>
        </w:rPr>
        <w:t xml:space="preserve">①　</w:t>
      </w:r>
      <w:r w:rsidR="00172786" w:rsidRPr="00D67DE8">
        <w:rPr>
          <w:rFonts w:hAnsi="ＭＳ ゴシック" w:cs="ＭＳＰゴシック" w:hint="eastAsia"/>
          <w:b/>
          <w:color w:val="000000" w:themeColor="text1"/>
          <w:kern w:val="0"/>
          <w:szCs w:val="28"/>
        </w:rPr>
        <w:t>福祉型短期入所</w:t>
      </w:r>
      <w:r w:rsidR="0005254F" w:rsidRPr="00D67DE8">
        <w:rPr>
          <w:rFonts w:hAnsi="ＭＳ ゴシック" w:cs="ＭＳＰゴシック" w:hint="eastAsia"/>
          <w:b/>
          <w:color w:val="000000" w:themeColor="text1"/>
          <w:kern w:val="0"/>
          <w:szCs w:val="28"/>
        </w:rPr>
        <w:t>における福祉型強化短期入所サービス費</w:t>
      </w:r>
      <w:r w:rsidR="00172786" w:rsidRPr="00D67DE8">
        <w:rPr>
          <w:rFonts w:hAnsi="ＭＳ ゴシック" w:cs="ＭＳＰゴシック" w:hint="eastAsia"/>
          <w:b/>
          <w:color w:val="000000" w:themeColor="text1"/>
          <w:kern w:val="0"/>
          <w:szCs w:val="28"/>
        </w:rPr>
        <w:t>の創設等</w:t>
      </w:r>
    </w:p>
    <w:p w14:paraId="1A653AAD" w14:textId="77777777" w:rsidR="00172786" w:rsidRPr="00D67DE8" w:rsidRDefault="000E6033" w:rsidP="008D6435">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r w:rsidRPr="00D67DE8">
        <w:rPr>
          <w:rFonts w:hAnsi="ＭＳ ゴシック" w:hint="eastAsia"/>
          <w:color w:val="000000" w:themeColor="text1"/>
          <w:szCs w:val="28"/>
        </w:rPr>
        <w:t>・</w:t>
      </w:r>
      <w:r w:rsidR="00172786" w:rsidRPr="00D67DE8">
        <w:rPr>
          <w:rFonts w:hAnsi="ＭＳ ゴシック" w:cs="ＭＳＰゴシック" w:hint="eastAsia"/>
          <w:color w:val="000000" w:themeColor="text1"/>
          <w:kern w:val="0"/>
          <w:szCs w:val="28"/>
        </w:rPr>
        <w:t xml:space="preserve">　医療的ケアが必要な障害児者の受入れを積極的に支援するため、短期入所の新たな報酬区分として、「福祉型強化短期入所サービス費」を創設する。</w:t>
      </w:r>
    </w:p>
    <w:p w14:paraId="3888C74E" w14:textId="77777777" w:rsidR="00172786" w:rsidRPr="00D67DE8" w:rsidRDefault="00EB0875" w:rsidP="00D023A8">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w:t>
      </w:r>
      <w:r w:rsidR="00172786" w:rsidRPr="00D67DE8">
        <w:rPr>
          <w:rFonts w:hAnsi="ＭＳ ゴシック" w:cs="ＭＳＰゴシック" w:hint="eastAsia"/>
          <w:color w:val="000000" w:themeColor="text1"/>
          <w:kern w:val="0"/>
          <w:szCs w:val="28"/>
        </w:rPr>
        <w:t xml:space="preserve">　</w:t>
      </w:r>
      <w:r w:rsidR="005353E1" w:rsidRPr="00D67DE8">
        <w:rPr>
          <w:rFonts w:hAnsi="ＭＳ ゴシック" w:cs="ＭＳＰゴシック" w:hint="eastAsia"/>
          <w:color w:val="000000" w:themeColor="text1"/>
          <w:kern w:val="0"/>
          <w:szCs w:val="28"/>
        </w:rPr>
        <w:t>福祉型強化短期入所サービス費の</w:t>
      </w:r>
      <w:r w:rsidR="00172786" w:rsidRPr="00D67DE8">
        <w:rPr>
          <w:rFonts w:hAnsi="ＭＳ ゴシック" w:cs="ＭＳＰゴシック" w:hint="eastAsia"/>
          <w:color w:val="000000" w:themeColor="text1"/>
          <w:kern w:val="0"/>
          <w:szCs w:val="28"/>
        </w:rPr>
        <w:t>人員配置基準については、以下の取扱いとする。</w:t>
      </w:r>
    </w:p>
    <w:p w14:paraId="7252C79C" w14:textId="77777777" w:rsidR="00172786" w:rsidRPr="00D67DE8" w:rsidRDefault="00457D63" w:rsidP="00EB0875">
      <w:pPr>
        <w:autoSpaceDE w:val="0"/>
        <w:autoSpaceDN w:val="0"/>
        <w:adjustRightInd w:val="0"/>
        <w:snapToGrid w:val="0"/>
        <w:ind w:leftChars="400" w:left="1339"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ア</w:t>
      </w:r>
      <w:r w:rsidR="00172786" w:rsidRPr="00D67DE8">
        <w:rPr>
          <w:rFonts w:hAnsi="ＭＳ ゴシック" w:cs="ＭＳＰゴシック" w:hint="eastAsia"/>
          <w:color w:val="000000" w:themeColor="text1"/>
          <w:kern w:val="0"/>
          <w:szCs w:val="28"/>
        </w:rPr>
        <w:t xml:space="preserve">　併設型や空床型については、現行の取扱いと同様に、本体施設の配置基準に準じることとし、医療的ケアが必要な障害児者を受け入れる場合については、看護職員を常勤で１人以上配置する。</w:t>
      </w:r>
    </w:p>
    <w:p w14:paraId="6CC0A86D" w14:textId="77777777" w:rsidR="00172786" w:rsidRPr="00D67DE8" w:rsidRDefault="00457D63" w:rsidP="00B05AF2">
      <w:pPr>
        <w:autoSpaceDE w:val="0"/>
        <w:autoSpaceDN w:val="0"/>
        <w:adjustRightInd w:val="0"/>
        <w:snapToGrid w:val="0"/>
        <w:spacing w:afterLines="50" w:after="191"/>
        <w:ind w:leftChars="400" w:left="1339"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イ</w:t>
      </w:r>
      <w:r w:rsidR="00172786" w:rsidRPr="00D67DE8">
        <w:rPr>
          <w:rFonts w:hAnsi="ＭＳ ゴシック" w:cs="ＭＳＰゴシック" w:hint="eastAsia"/>
          <w:color w:val="000000" w:themeColor="text1"/>
          <w:kern w:val="0"/>
          <w:szCs w:val="28"/>
        </w:rPr>
        <w:t xml:space="preserve">　単独型については、現行の区分に加えて、看護職員を常勤で１人以上配置する。</w:t>
      </w:r>
    </w:p>
    <w:tbl>
      <w:tblPr>
        <w:tblW w:w="9435"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172786" w:rsidRPr="00D67DE8" w14:paraId="437BB8B9" w14:textId="77777777" w:rsidTr="00EB0875">
        <w:trPr>
          <w:trHeight w:val="366"/>
        </w:trPr>
        <w:tc>
          <w:tcPr>
            <w:tcW w:w="9435" w:type="dxa"/>
          </w:tcPr>
          <w:p w14:paraId="360A4812" w14:textId="77777777" w:rsidR="00172786" w:rsidRPr="00D67DE8" w:rsidRDefault="009F4565" w:rsidP="00647AEC">
            <w:pPr>
              <w:autoSpaceDE w:val="0"/>
              <w:autoSpaceDN w:val="0"/>
              <w:adjustRightInd w:val="0"/>
              <w:snapToGrid w:val="0"/>
              <w:spacing w:beforeLines="30" w:before="114" w:afterLines="30" w:after="114"/>
              <w:ind w:firstLineChars="50" w:firstLine="134"/>
              <w:rPr>
                <w:rFonts w:hAnsi="ＭＳ ゴシック"/>
                <w:color w:val="000000" w:themeColor="text1"/>
              </w:rPr>
            </w:pPr>
            <w:r w:rsidRPr="00D67DE8">
              <w:rPr>
                <w:rFonts w:hAnsi="ＭＳ ゴシック" w:hint="eastAsia"/>
                <w:color w:val="000000" w:themeColor="text1"/>
              </w:rPr>
              <w:t>→「障害福祉サービス等の基本報酬の見直しについて」（別紙</w:t>
            </w:r>
            <w:r w:rsidR="00B46489" w:rsidRPr="00D67DE8">
              <w:rPr>
                <w:rFonts w:hAnsi="ＭＳ ゴシック" w:hint="eastAsia"/>
                <w:color w:val="000000" w:themeColor="text1"/>
              </w:rPr>
              <w:t>１</w:t>
            </w:r>
            <w:r w:rsidR="00172786" w:rsidRPr="00D67DE8">
              <w:rPr>
                <w:rFonts w:hAnsi="ＭＳ ゴシック" w:hint="eastAsia"/>
                <w:color w:val="000000" w:themeColor="text1"/>
              </w:rPr>
              <w:t>）参照</w:t>
            </w:r>
          </w:p>
        </w:tc>
      </w:tr>
    </w:tbl>
    <w:p w14:paraId="7C6A7768" w14:textId="77777777" w:rsidR="00172786" w:rsidRPr="00D67DE8" w:rsidRDefault="00172786" w:rsidP="00172786">
      <w:pPr>
        <w:autoSpaceDE w:val="0"/>
        <w:autoSpaceDN w:val="0"/>
        <w:adjustRightInd w:val="0"/>
        <w:snapToGrid w:val="0"/>
        <w:jc w:val="left"/>
        <w:rPr>
          <w:rFonts w:hAnsi="ＭＳ ゴシック" w:cs="ＭＳＰゴシック"/>
          <w:color w:val="000000" w:themeColor="text1"/>
          <w:kern w:val="0"/>
          <w:szCs w:val="28"/>
        </w:rPr>
      </w:pPr>
    </w:p>
    <w:p w14:paraId="1B73C7B2" w14:textId="393CFD1F" w:rsidR="00A2264C" w:rsidRPr="00D67DE8" w:rsidRDefault="00A2264C" w:rsidP="00A2264C">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　また、別表</w:t>
      </w:r>
      <w:r w:rsidR="002E18C8" w:rsidRPr="00D67DE8">
        <w:rPr>
          <w:rFonts w:hAnsi="ＭＳ ゴシック" w:cs="ＭＳＰゴシック" w:hint="eastAsia"/>
          <w:color w:val="000000" w:themeColor="text1"/>
          <w:kern w:val="0"/>
          <w:szCs w:val="28"/>
        </w:rPr>
        <w:t>（</w:t>
      </w:r>
      <w:r w:rsidR="00677BBF">
        <w:rPr>
          <w:rFonts w:hAnsi="ＭＳ ゴシック" w:cs="ＭＳＰゴシック" w:hint="eastAsia"/>
          <w:color w:val="000000" w:themeColor="text1"/>
          <w:kern w:val="0"/>
          <w:szCs w:val="28"/>
        </w:rPr>
        <w:t>128</w:t>
      </w:r>
      <w:r w:rsidR="002E18C8" w:rsidRPr="00D67DE8">
        <w:rPr>
          <w:rFonts w:hAnsi="ＭＳ ゴシック" w:cs="ＭＳＰゴシック" w:hint="eastAsia"/>
          <w:color w:val="000000" w:themeColor="text1"/>
          <w:kern w:val="0"/>
          <w:szCs w:val="28"/>
        </w:rPr>
        <w:t>頁参照）</w:t>
      </w:r>
      <w:r w:rsidRPr="00D67DE8">
        <w:rPr>
          <w:rFonts w:hAnsi="ＭＳ ゴシック" w:cs="ＭＳＰゴシック" w:hint="eastAsia"/>
          <w:color w:val="000000" w:themeColor="text1"/>
          <w:kern w:val="0"/>
          <w:szCs w:val="28"/>
        </w:rPr>
        <w:t>の判定スコアの各項目に規定する状態のいずれかに該当する利用者を１名以上受け入れる場合や重度な障害児者を利用者全体の</w:t>
      </w:r>
      <w:r w:rsidRPr="00D67DE8">
        <w:rPr>
          <w:rFonts w:hAnsi="ＭＳ ゴシック" w:cs="ＭＳＰゴシック"/>
          <w:color w:val="000000" w:themeColor="text1"/>
          <w:kern w:val="0"/>
          <w:szCs w:val="28"/>
        </w:rPr>
        <w:t>50％以上</w:t>
      </w:r>
      <w:r w:rsidRPr="00D67DE8">
        <w:rPr>
          <w:rFonts w:hAnsi="ＭＳ ゴシック" w:cs="ＭＳＰゴシック" w:hint="eastAsia"/>
          <w:color w:val="000000" w:themeColor="text1"/>
          <w:kern w:val="0"/>
          <w:szCs w:val="28"/>
        </w:rPr>
        <w:t>受け入れる場合について、支援に係る負担を評価する加算を創設する。</w:t>
      </w:r>
    </w:p>
    <w:p w14:paraId="43C0B555" w14:textId="18AE9390" w:rsidR="00172786" w:rsidRPr="00D67DE8" w:rsidRDefault="00A2264C" w:rsidP="00B05AF2">
      <w:pPr>
        <w:autoSpaceDE w:val="0"/>
        <w:autoSpaceDN w:val="0"/>
        <w:adjustRightInd w:val="0"/>
        <w:snapToGrid w:val="0"/>
        <w:spacing w:afterLines="50" w:after="191"/>
        <w:ind w:leftChars="400" w:left="1071" w:firstLineChars="100" w:firstLine="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なお、受入れの体制を強化する場合の評価として、常勤看護職員等配置加算を創設する。</w:t>
      </w:r>
    </w:p>
    <w:tbl>
      <w:tblPr>
        <w:tblW w:w="9449"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172786" w:rsidRPr="00D67DE8" w14:paraId="1DD93AB6" w14:textId="77777777" w:rsidTr="00EE3AE6">
        <w:trPr>
          <w:trHeight w:val="366"/>
        </w:trPr>
        <w:tc>
          <w:tcPr>
            <w:tcW w:w="9449" w:type="dxa"/>
          </w:tcPr>
          <w:p w14:paraId="3FB8C145" w14:textId="2EF3FC65" w:rsidR="00A2264C" w:rsidRPr="00D67DE8" w:rsidRDefault="00EE3AE6" w:rsidP="00647AEC">
            <w:pPr>
              <w:tabs>
                <w:tab w:val="left" w:pos="392"/>
              </w:tabs>
              <w:autoSpaceDE w:val="0"/>
              <w:autoSpaceDN w:val="0"/>
              <w:adjustRightInd w:val="0"/>
              <w:snapToGrid w:val="0"/>
              <w:spacing w:beforeLines="30" w:before="114" w:afterLines="50" w:after="191"/>
              <w:rPr>
                <w:rFonts w:hAnsi="ＭＳ ゴシック"/>
                <w:color w:val="000000" w:themeColor="text1"/>
              </w:rPr>
            </w:pPr>
            <w:r w:rsidRPr="00D67DE8">
              <w:rPr>
                <w:rFonts w:hAnsi="ＭＳ ゴシック" w:hint="eastAsia"/>
                <w:color w:val="000000" w:themeColor="text1"/>
              </w:rPr>
              <w:t>≪</w:t>
            </w:r>
            <w:r w:rsidR="00172786" w:rsidRPr="00D67DE8">
              <w:rPr>
                <w:rFonts w:hAnsi="ＭＳ ゴシック" w:hint="eastAsia"/>
                <w:color w:val="000000" w:themeColor="text1"/>
                <w:u w:val="single"/>
              </w:rPr>
              <w:t>医療的ケア対応支援加算</w:t>
            </w:r>
            <w:r w:rsidR="00172786" w:rsidRPr="00D67DE8">
              <w:rPr>
                <w:rFonts w:hAnsi="ＭＳ ゴシック" w:hint="eastAsia"/>
                <w:color w:val="000000" w:themeColor="text1"/>
              </w:rPr>
              <w:t>【新設】</w:t>
            </w:r>
            <w:r w:rsidRPr="00D67DE8">
              <w:rPr>
                <w:rFonts w:hAnsi="ＭＳ ゴシック" w:hint="eastAsia"/>
                <w:color w:val="000000" w:themeColor="text1"/>
              </w:rPr>
              <w:t>≫</w:t>
            </w:r>
            <w:r w:rsidR="00172786" w:rsidRPr="00D67DE8">
              <w:rPr>
                <w:rFonts w:hAnsi="ＭＳ ゴシック" w:hint="eastAsia"/>
                <w:color w:val="000000" w:themeColor="text1"/>
              </w:rPr>
              <w:t xml:space="preserve">　　　</w:t>
            </w:r>
            <w:r w:rsidR="00EB0875" w:rsidRPr="00D67DE8">
              <w:rPr>
                <w:rFonts w:hAnsi="ＭＳ ゴシック" w:hint="eastAsia"/>
                <w:color w:val="000000" w:themeColor="text1"/>
              </w:rPr>
              <w:t xml:space="preserve"> </w:t>
            </w:r>
            <w:r w:rsidR="001E7A81" w:rsidRPr="00D67DE8">
              <w:rPr>
                <w:rFonts w:hAnsi="ＭＳ ゴシック" w:hint="eastAsia"/>
                <w:color w:val="000000" w:themeColor="text1"/>
              </w:rPr>
              <w:t xml:space="preserve">　　</w:t>
            </w:r>
            <w:r w:rsidR="00EB0875" w:rsidRPr="00D67DE8">
              <w:rPr>
                <w:rFonts w:hAnsi="ＭＳ ゴシック" w:hint="eastAsia"/>
                <w:color w:val="000000" w:themeColor="text1"/>
              </w:rPr>
              <w:t>120</w:t>
            </w:r>
            <w:r w:rsidR="00172786" w:rsidRPr="00D67DE8">
              <w:rPr>
                <w:rFonts w:hAnsi="ＭＳ ゴシック" w:hint="eastAsia"/>
                <w:color w:val="000000" w:themeColor="text1"/>
              </w:rPr>
              <w:t>単位／日</w:t>
            </w:r>
          </w:p>
          <w:p w14:paraId="516DED45" w14:textId="0017A65D" w:rsidR="00A2264C" w:rsidRPr="00D67DE8" w:rsidRDefault="00EE3AE6" w:rsidP="00E1153D">
            <w:pPr>
              <w:autoSpaceDE w:val="0"/>
              <w:autoSpaceDN w:val="0"/>
              <w:adjustRightInd w:val="0"/>
              <w:snapToGrid w:val="0"/>
              <w:spacing w:afterLines="50" w:after="191"/>
              <w:rPr>
                <w:rFonts w:hAnsi="ＭＳ ゴシック"/>
                <w:color w:val="000000" w:themeColor="text1"/>
              </w:rPr>
            </w:pPr>
            <w:r w:rsidRPr="00D67DE8">
              <w:rPr>
                <w:rFonts w:hAnsi="ＭＳ ゴシック" w:hint="eastAsia"/>
                <w:color w:val="000000" w:themeColor="text1"/>
              </w:rPr>
              <w:t>≪</w:t>
            </w:r>
            <w:r w:rsidR="00172786" w:rsidRPr="00D67DE8">
              <w:rPr>
                <w:rFonts w:hAnsi="ＭＳ ゴシック" w:hint="eastAsia"/>
                <w:color w:val="000000" w:themeColor="text1"/>
                <w:u w:val="single"/>
              </w:rPr>
              <w:t>重度</w:t>
            </w:r>
            <w:r w:rsidR="00E25792" w:rsidRPr="00D67DE8">
              <w:rPr>
                <w:rFonts w:hAnsi="ＭＳ ゴシック" w:hint="eastAsia"/>
                <w:color w:val="000000" w:themeColor="text1"/>
                <w:u w:val="single"/>
              </w:rPr>
              <w:t>児</w:t>
            </w:r>
            <w:r w:rsidR="00172786" w:rsidRPr="00D67DE8">
              <w:rPr>
                <w:rFonts w:hAnsi="ＭＳ ゴシック" w:hint="eastAsia"/>
                <w:color w:val="000000" w:themeColor="text1"/>
                <w:u w:val="single"/>
              </w:rPr>
              <w:t>者対応支援加算</w:t>
            </w:r>
            <w:r w:rsidR="00EB0875" w:rsidRPr="00D67DE8">
              <w:rPr>
                <w:rFonts w:hAnsi="ＭＳ ゴシック" w:hint="eastAsia"/>
                <w:color w:val="000000" w:themeColor="text1"/>
              </w:rPr>
              <w:t>【新設】</w:t>
            </w:r>
            <w:r w:rsidRPr="00D67DE8">
              <w:rPr>
                <w:rFonts w:hAnsi="ＭＳ ゴシック" w:hint="eastAsia"/>
                <w:color w:val="000000" w:themeColor="text1"/>
              </w:rPr>
              <w:t>≫</w:t>
            </w:r>
            <w:r w:rsidR="00EB0875" w:rsidRPr="00D67DE8">
              <w:rPr>
                <w:rFonts w:hAnsi="ＭＳ ゴシック" w:hint="eastAsia"/>
                <w:color w:val="000000" w:themeColor="text1"/>
              </w:rPr>
              <w:t xml:space="preserve">　　　　 </w:t>
            </w:r>
            <w:r w:rsidR="00172786" w:rsidRPr="00D67DE8">
              <w:rPr>
                <w:rFonts w:hAnsi="ＭＳ ゴシック" w:hint="eastAsia"/>
                <w:color w:val="000000" w:themeColor="text1"/>
              </w:rPr>
              <w:t xml:space="preserve">　</w:t>
            </w:r>
            <w:r w:rsidR="00100225" w:rsidRPr="00D67DE8">
              <w:rPr>
                <w:rFonts w:hAnsi="ＭＳ ゴシック" w:hint="eastAsia"/>
                <w:color w:val="000000" w:themeColor="text1"/>
              </w:rPr>
              <w:t xml:space="preserve">　</w:t>
            </w:r>
            <w:r w:rsidR="00EB0875" w:rsidRPr="00D67DE8">
              <w:rPr>
                <w:rFonts w:hAnsi="ＭＳ ゴシック" w:hint="eastAsia"/>
                <w:color w:val="000000" w:themeColor="text1"/>
              </w:rPr>
              <w:t xml:space="preserve"> 30</w:t>
            </w:r>
            <w:r w:rsidR="00172786" w:rsidRPr="00D67DE8">
              <w:rPr>
                <w:rFonts w:hAnsi="ＭＳ ゴシック" w:hint="eastAsia"/>
                <w:color w:val="000000" w:themeColor="text1"/>
              </w:rPr>
              <w:t>単位／日</w:t>
            </w:r>
          </w:p>
          <w:p w14:paraId="0134609D" w14:textId="77777777" w:rsidR="00172786" w:rsidRPr="00D67DE8" w:rsidRDefault="00EE3AE6" w:rsidP="00EB0875">
            <w:pPr>
              <w:autoSpaceDE w:val="0"/>
              <w:autoSpaceDN w:val="0"/>
              <w:adjustRightInd w:val="0"/>
              <w:snapToGrid w:val="0"/>
              <w:rPr>
                <w:rFonts w:hAnsi="ＭＳ ゴシック"/>
                <w:color w:val="000000" w:themeColor="text1"/>
                <w:u w:val="single"/>
              </w:rPr>
            </w:pPr>
            <w:r w:rsidRPr="00D67DE8">
              <w:rPr>
                <w:rFonts w:hAnsi="ＭＳ ゴシック" w:hint="eastAsia"/>
                <w:color w:val="000000" w:themeColor="text1"/>
              </w:rPr>
              <w:t>≪</w:t>
            </w:r>
            <w:r w:rsidR="00172786" w:rsidRPr="00D67DE8">
              <w:rPr>
                <w:rFonts w:hAnsi="ＭＳ ゴシック" w:hint="eastAsia"/>
                <w:color w:val="000000" w:themeColor="text1"/>
                <w:u w:val="single"/>
              </w:rPr>
              <w:t>常勤看護職員等配置加算</w:t>
            </w:r>
            <w:r w:rsidR="00172786" w:rsidRPr="00D67DE8">
              <w:rPr>
                <w:rFonts w:hAnsi="ＭＳ ゴシック" w:hint="eastAsia"/>
                <w:color w:val="000000" w:themeColor="text1"/>
              </w:rPr>
              <w:t>【新設】</w:t>
            </w:r>
            <w:r w:rsidRPr="00D67DE8">
              <w:rPr>
                <w:rFonts w:hAnsi="ＭＳ ゴシック" w:hint="eastAsia"/>
                <w:color w:val="000000" w:themeColor="text1"/>
              </w:rPr>
              <w:t>≫</w:t>
            </w:r>
          </w:p>
          <w:p w14:paraId="516B13C4" w14:textId="77777777" w:rsidR="00172786" w:rsidRPr="00D67DE8" w:rsidRDefault="00EE3AE6" w:rsidP="000E603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w:t>
            </w:r>
            <w:r w:rsidR="00457D63" w:rsidRPr="00D67DE8">
              <w:rPr>
                <w:rFonts w:hAnsi="ＭＳ ゴシック" w:hint="eastAsia"/>
                <w:color w:val="000000" w:themeColor="text1"/>
              </w:rPr>
              <w:t xml:space="preserve">イ　</w:t>
            </w:r>
            <w:r w:rsidRPr="00D67DE8">
              <w:rPr>
                <w:rFonts w:hAnsi="ＭＳ ゴシック" w:hint="eastAsia"/>
                <w:color w:val="000000" w:themeColor="text1"/>
              </w:rPr>
              <w:t xml:space="preserve">利用定員が６人以下　　</w:t>
            </w:r>
            <w:r w:rsidR="00172786" w:rsidRPr="00D67DE8">
              <w:rPr>
                <w:rFonts w:hAnsi="ＭＳ ゴシック" w:hint="eastAsia"/>
                <w:color w:val="000000" w:themeColor="text1"/>
              </w:rPr>
              <w:t xml:space="preserve">　　　　　　　　</w:t>
            </w:r>
            <w:r w:rsidR="00EB0875" w:rsidRPr="00D67DE8">
              <w:rPr>
                <w:rFonts w:hAnsi="ＭＳ ゴシック" w:hint="eastAsia"/>
                <w:color w:val="000000" w:themeColor="text1"/>
              </w:rPr>
              <w:t>10</w:t>
            </w:r>
            <w:r w:rsidR="00172786" w:rsidRPr="00D67DE8">
              <w:rPr>
                <w:rFonts w:hAnsi="ＭＳ ゴシック" w:hint="eastAsia"/>
                <w:color w:val="000000" w:themeColor="text1"/>
              </w:rPr>
              <w:t>単位／日</w:t>
            </w:r>
          </w:p>
          <w:p w14:paraId="13E230E8" w14:textId="77777777" w:rsidR="00172786" w:rsidRPr="00D67DE8" w:rsidRDefault="00EE3AE6" w:rsidP="000E603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w:t>
            </w:r>
            <w:r w:rsidR="00457D63" w:rsidRPr="00D67DE8">
              <w:rPr>
                <w:rFonts w:hAnsi="ＭＳ ゴシック" w:hint="eastAsia"/>
                <w:color w:val="000000" w:themeColor="text1"/>
              </w:rPr>
              <w:t xml:space="preserve">ロ　</w:t>
            </w:r>
            <w:r w:rsidR="00172786" w:rsidRPr="00D67DE8">
              <w:rPr>
                <w:rFonts w:hAnsi="ＭＳ ゴシック" w:hint="eastAsia"/>
                <w:color w:val="000000" w:themeColor="text1"/>
              </w:rPr>
              <w:t>利用定員が７人以上</w:t>
            </w:r>
            <w:r w:rsidR="00EB0875" w:rsidRPr="00D67DE8">
              <w:rPr>
                <w:rFonts w:hAnsi="ＭＳ ゴシック" w:hint="eastAsia"/>
                <w:color w:val="000000" w:themeColor="text1"/>
              </w:rPr>
              <w:t>12</w:t>
            </w:r>
            <w:r w:rsidRPr="00D67DE8">
              <w:rPr>
                <w:rFonts w:hAnsi="ＭＳ ゴシック" w:hint="eastAsia"/>
                <w:color w:val="000000" w:themeColor="text1"/>
              </w:rPr>
              <w:t xml:space="preserve">人以下　　</w:t>
            </w:r>
            <w:r w:rsidR="00172786" w:rsidRPr="00D67DE8">
              <w:rPr>
                <w:rFonts w:hAnsi="ＭＳ ゴシック" w:hint="eastAsia"/>
                <w:color w:val="000000" w:themeColor="text1"/>
              </w:rPr>
              <w:t xml:space="preserve">　　　　８単位／日</w:t>
            </w:r>
          </w:p>
          <w:p w14:paraId="677AE608" w14:textId="77777777" w:rsidR="00172786" w:rsidRPr="00D67DE8" w:rsidRDefault="00EE3AE6" w:rsidP="000E6033">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w:t>
            </w:r>
            <w:r w:rsidR="00457D63" w:rsidRPr="00D67DE8">
              <w:rPr>
                <w:rFonts w:hAnsi="ＭＳ ゴシック" w:hint="eastAsia"/>
                <w:color w:val="000000" w:themeColor="text1"/>
              </w:rPr>
              <w:t xml:space="preserve">ハ　</w:t>
            </w:r>
            <w:r w:rsidR="00172786" w:rsidRPr="00D67DE8">
              <w:rPr>
                <w:rFonts w:hAnsi="ＭＳ ゴシック" w:hint="eastAsia"/>
                <w:color w:val="000000" w:themeColor="text1"/>
              </w:rPr>
              <w:t>利用定員が</w:t>
            </w:r>
            <w:r w:rsidR="00EB0875" w:rsidRPr="00D67DE8">
              <w:rPr>
                <w:rFonts w:hAnsi="ＭＳ ゴシック" w:hint="eastAsia"/>
                <w:color w:val="000000" w:themeColor="text1"/>
              </w:rPr>
              <w:t>13</w:t>
            </w:r>
            <w:r w:rsidR="00172786" w:rsidRPr="00D67DE8">
              <w:rPr>
                <w:rFonts w:hAnsi="ＭＳ ゴシック" w:hint="eastAsia"/>
                <w:color w:val="000000" w:themeColor="text1"/>
              </w:rPr>
              <w:t>人以上</w:t>
            </w:r>
            <w:r w:rsidR="00EB0875" w:rsidRPr="00D67DE8">
              <w:rPr>
                <w:rFonts w:hAnsi="ＭＳ ゴシック" w:hint="eastAsia"/>
                <w:color w:val="000000" w:themeColor="text1"/>
              </w:rPr>
              <w:t>17</w:t>
            </w:r>
            <w:r w:rsidRPr="00D67DE8">
              <w:rPr>
                <w:rFonts w:hAnsi="ＭＳ ゴシック" w:hint="eastAsia"/>
                <w:color w:val="000000" w:themeColor="text1"/>
              </w:rPr>
              <w:t xml:space="preserve">人以下　　</w:t>
            </w:r>
            <w:r w:rsidR="00172786" w:rsidRPr="00D67DE8">
              <w:rPr>
                <w:rFonts w:hAnsi="ＭＳ ゴシック" w:hint="eastAsia"/>
                <w:color w:val="000000" w:themeColor="text1"/>
              </w:rPr>
              <w:t xml:space="preserve">　　　 </w:t>
            </w:r>
            <w:r w:rsidR="00EB0875" w:rsidRPr="00D67DE8">
              <w:rPr>
                <w:rFonts w:hAnsi="ＭＳ ゴシック" w:hint="eastAsia"/>
                <w:color w:val="000000" w:themeColor="text1"/>
              </w:rPr>
              <w:t xml:space="preserve"> </w:t>
            </w:r>
            <w:r w:rsidR="00172786" w:rsidRPr="00D67DE8">
              <w:rPr>
                <w:rFonts w:hAnsi="ＭＳ ゴシック" w:hint="eastAsia"/>
                <w:color w:val="000000" w:themeColor="text1"/>
              </w:rPr>
              <w:t>６単位／日</w:t>
            </w:r>
          </w:p>
          <w:p w14:paraId="70D7B21F" w14:textId="77777777" w:rsidR="00EB0875" w:rsidRPr="00D67DE8" w:rsidRDefault="00457D63" w:rsidP="00647AEC">
            <w:pPr>
              <w:autoSpaceDE w:val="0"/>
              <w:autoSpaceDN w:val="0"/>
              <w:adjustRightInd w:val="0"/>
              <w:snapToGrid w:val="0"/>
              <w:spacing w:afterLines="30" w:after="114"/>
              <w:rPr>
                <w:rFonts w:hAnsi="ＭＳ ゴシック"/>
                <w:color w:val="000000" w:themeColor="text1"/>
              </w:rPr>
            </w:pPr>
            <w:r w:rsidRPr="00D67DE8">
              <w:rPr>
                <w:rFonts w:hAnsi="ＭＳ ゴシック" w:hint="eastAsia"/>
                <w:color w:val="000000" w:themeColor="text1"/>
              </w:rPr>
              <w:t xml:space="preserve">　　ニ　</w:t>
            </w:r>
            <w:r w:rsidR="00172786" w:rsidRPr="00D67DE8">
              <w:rPr>
                <w:rFonts w:hAnsi="ＭＳ ゴシック" w:hint="eastAsia"/>
                <w:color w:val="000000" w:themeColor="text1"/>
              </w:rPr>
              <w:t>利用定員が</w:t>
            </w:r>
            <w:r w:rsidR="00EB0875" w:rsidRPr="00D67DE8">
              <w:rPr>
                <w:rFonts w:hAnsi="ＭＳ ゴシック" w:hint="eastAsia"/>
                <w:color w:val="000000" w:themeColor="text1"/>
              </w:rPr>
              <w:t>18</w:t>
            </w:r>
            <w:r w:rsidR="00EE3AE6" w:rsidRPr="00D67DE8">
              <w:rPr>
                <w:rFonts w:hAnsi="ＭＳ ゴシック" w:hint="eastAsia"/>
                <w:color w:val="000000" w:themeColor="text1"/>
              </w:rPr>
              <w:t xml:space="preserve">人以上　　</w:t>
            </w:r>
            <w:r w:rsidR="00172786" w:rsidRPr="00D67DE8">
              <w:rPr>
                <w:rFonts w:hAnsi="ＭＳ ゴシック" w:hint="eastAsia"/>
                <w:color w:val="000000" w:themeColor="text1"/>
              </w:rPr>
              <w:t xml:space="preserve">　　　　　　　　４単位／日</w:t>
            </w:r>
          </w:p>
        </w:tc>
      </w:tr>
    </w:tbl>
    <w:p w14:paraId="6B6633BE" w14:textId="77777777" w:rsidR="00F76B1D" w:rsidRDefault="00F76B1D" w:rsidP="00172786">
      <w:pPr>
        <w:autoSpaceDE w:val="0"/>
        <w:autoSpaceDN w:val="0"/>
        <w:adjustRightInd w:val="0"/>
        <w:snapToGrid w:val="0"/>
        <w:jc w:val="left"/>
        <w:rPr>
          <w:rFonts w:hAnsi="ＭＳ ゴシック" w:cs="ＭＳＰゴシック"/>
          <w:color w:val="000000" w:themeColor="text1"/>
          <w:kern w:val="0"/>
          <w:szCs w:val="28"/>
        </w:rPr>
      </w:pPr>
    </w:p>
    <w:p w14:paraId="2BEF4110" w14:textId="77777777" w:rsidR="00647AEC" w:rsidRPr="00D67DE8" w:rsidRDefault="00647AEC" w:rsidP="00172786">
      <w:pPr>
        <w:autoSpaceDE w:val="0"/>
        <w:autoSpaceDN w:val="0"/>
        <w:adjustRightInd w:val="0"/>
        <w:snapToGrid w:val="0"/>
        <w:jc w:val="left"/>
        <w:rPr>
          <w:rFonts w:hAnsi="ＭＳ ゴシック" w:cs="ＭＳＰゴシック"/>
          <w:color w:val="000000" w:themeColor="text1"/>
          <w:kern w:val="0"/>
          <w:szCs w:val="28"/>
        </w:rPr>
      </w:pPr>
    </w:p>
    <w:p w14:paraId="7FBCF855" w14:textId="1D536BE1" w:rsidR="00172786" w:rsidRPr="00D67DE8" w:rsidRDefault="002B2ED9" w:rsidP="00EB0875">
      <w:pPr>
        <w:autoSpaceDE w:val="0"/>
        <w:autoSpaceDN w:val="0"/>
        <w:adjustRightInd w:val="0"/>
        <w:snapToGrid w:val="0"/>
        <w:ind w:firstLineChars="200" w:firstLine="538"/>
        <w:jc w:val="left"/>
        <w:rPr>
          <w:rFonts w:hAnsi="ＭＳ ゴシック" w:cs="ＭＳＰゴシック"/>
          <w:b/>
          <w:color w:val="000000" w:themeColor="text1"/>
          <w:kern w:val="0"/>
          <w:szCs w:val="28"/>
        </w:rPr>
      </w:pPr>
      <w:r w:rsidRPr="00D67DE8">
        <w:rPr>
          <w:rFonts w:hAnsi="ＭＳ ゴシック" w:cs="ＭＳＰゴシック" w:hint="eastAsia"/>
          <w:b/>
          <w:color w:val="000000" w:themeColor="text1"/>
          <w:kern w:val="0"/>
          <w:szCs w:val="28"/>
        </w:rPr>
        <w:lastRenderedPageBreak/>
        <w:t>②</w:t>
      </w:r>
      <w:r w:rsidR="00EB0875" w:rsidRPr="00D67DE8">
        <w:rPr>
          <w:rFonts w:hAnsi="ＭＳ ゴシック" w:cs="ＭＳＰゴシック" w:hint="eastAsia"/>
          <w:b/>
          <w:color w:val="000000" w:themeColor="text1"/>
          <w:kern w:val="0"/>
          <w:szCs w:val="28"/>
        </w:rPr>
        <w:t xml:space="preserve">　看護職員による訪問の評価の充実</w:t>
      </w:r>
      <w:r w:rsidR="005F604D" w:rsidRPr="00D67DE8">
        <w:rPr>
          <w:rFonts w:hAnsi="ＭＳ ゴシック" w:cs="ＭＳＰゴシック" w:hint="eastAsia"/>
          <w:b/>
          <w:color w:val="000000" w:themeColor="text1"/>
          <w:kern w:val="0"/>
          <w:szCs w:val="28"/>
        </w:rPr>
        <w:t>、医療的ケア児者への支援の充実</w:t>
      </w:r>
    </w:p>
    <w:p w14:paraId="1AA6A71F" w14:textId="616EF8FA" w:rsidR="00172786" w:rsidRPr="00D67DE8" w:rsidRDefault="00EB0875" w:rsidP="00F7206A">
      <w:pPr>
        <w:autoSpaceDE w:val="0"/>
        <w:autoSpaceDN w:val="0"/>
        <w:adjustRightInd w:val="0"/>
        <w:snapToGrid w:val="0"/>
        <w:ind w:left="1071" w:hangingChars="400" w:hanging="1071"/>
        <w:rPr>
          <w:rFonts w:hAnsi="ＭＳ ゴシック"/>
          <w:color w:val="000000" w:themeColor="text1"/>
          <w:szCs w:val="28"/>
        </w:rPr>
      </w:pPr>
      <w:r w:rsidRPr="00D67DE8">
        <w:rPr>
          <w:rFonts w:hAnsi="ＭＳ ゴシック" w:cs="ＭＳＰゴシック" w:hint="eastAsia"/>
          <w:color w:val="000000" w:themeColor="text1"/>
          <w:kern w:val="0"/>
          <w:szCs w:val="28"/>
        </w:rPr>
        <w:t xml:space="preserve">　　　・</w:t>
      </w:r>
      <w:r w:rsidR="00172786" w:rsidRPr="00D67DE8">
        <w:rPr>
          <w:rFonts w:hAnsi="ＭＳ ゴシック" w:cs="ＭＳＰゴシック" w:hint="eastAsia"/>
          <w:color w:val="000000" w:themeColor="text1"/>
          <w:kern w:val="0"/>
          <w:szCs w:val="28"/>
        </w:rPr>
        <w:t xml:space="preserve">　</w:t>
      </w:r>
      <w:r w:rsidR="00F76B1D" w:rsidRPr="00D67DE8">
        <w:rPr>
          <w:rFonts w:hAnsi="ＭＳ ゴシック" w:cs="ＭＳＰゴシック" w:hint="eastAsia"/>
          <w:color w:val="000000" w:themeColor="text1"/>
          <w:kern w:val="0"/>
          <w:szCs w:val="28"/>
        </w:rPr>
        <w:t>福祉型短期入所について、</w:t>
      </w:r>
      <w:r w:rsidR="00172786" w:rsidRPr="00D67DE8">
        <w:rPr>
          <w:rFonts w:hAnsi="ＭＳ ゴシック" w:cs="ＭＳＰゴシック" w:hint="eastAsia"/>
          <w:color w:val="000000" w:themeColor="text1"/>
          <w:kern w:val="0"/>
          <w:szCs w:val="28"/>
        </w:rPr>
        <w:t>精神障害者の地域生活の支援と家族支援の観点から医療との連携を強化</w:t>
      </w:r>
      <w:r w:rsidR="00172786" w:rsidRPr="00D67DE8">
        <w:rPr>
          <w:rFonts w:hAnsi="ＭＳ ゴシック" w:hint="eastAsia"/>
          <w:color w:val="000000" w:themeColor="text1"/>
          <w:szCs w:val="28"/>
        </w:rPr>
        <w:t>するため、</w:t>
      </w:r>
      <w:r w:rsidR="00A3023A" w:rsidRPr="00D67DE8">
        <w:rPr>
          <w:rFonts w:hAnsi="ＭＳ ゴシック" w:hint="eastAsia"/>
          <w:color w:val="000000" w:themeColor="text1"/>
          <w:szCs w:val="28"/>
        </w:rPr>
        <w:t>医療連携体制加算に</w:t>
      </w:r>
      <w:r w:rsidR="00F76B1D" w:rsidRPr="00D67DE8">
        <w:rPr>
          <w:rFonts w:hAnsi="ＭＳ ゴシック" w:hint="eastAsia"/>
          <w:color w:val="000000" w:themeColor="text1"/>
          <w:szCs w:val="28"/>
        </w:rPr>
        <w:t>、</w:t>
      </w:r>
      <w:r w:rsidR="00172786" w:rsidRPr="00D67DE8">
        <w:rPr>
          <w:rFonts w:hAnsi="ＭＳ ゴシック" w:hint="eastAsia"/>
          <w:color w:val="000000" w:themeColor="text1"/>
          <w:szCs w:val="28"/>
        </w:rPr>
        <w:t>日常的な健康管理、医療ニーズへの適切な対応がとれる等の体制を評価する</w:t>
      </w:r>
      <w:r w:rsidR="00A3023A" w:rsidRPr="00D67DE8">
        <w:rPr>
          <w:rFonts w:hAnsi="ＭＳ ゴシック" w:hint="eastAsia"/>
          <w:color w:val="000000" w:themeColor="text1"/>
          <w:szCs w:val="28"/>
        </w:rPr>
        <w:t>区分を創設する</w:t>
      </w:r>
      <w:r w:rsidR="00172786" w:rsidRPr="00D67DE8">
        <w:rPr>
          <w:rFonts w:hAnsi="ＭＳ ゴシック" w:hint="eastAsia"/>
          <w:color w:val="000000" w:themeColor="text1"/>
          <w:szCs w:val="28"/>
        </w:rPr>
        <w:t>。</w:t>
      </w:r>
    </w:p>
    <w:p w14:paraId="066613B3" w14:textId="404C67C8" w:rsidR="00B05AF2" w:rsidRPr="00D67DE8" w:rsidRDefault="006A0397" w:rsidP="00647AEC">
      <w:pPr>
        <w:autoSpaceDE w:val="0"/>
        <w:autoSpaceDN w:val="0"/>
        <w:adjustRightInd w:val="0"/>
        <w:snapToGrid w:val="0"/>
        <w:spacing w:afterLines="50" w:after="191"/>
        <w:ind w:leftChars="300" w:left="1063" w:hangingChars="97" w:hanging="260"/>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　医療連携体制加算</w:t>
      </w:r>
      <w:r w:rsidR="005353E1" w:rsidRPr="00D67DE8">
        <w:rPr>
          <w:rFonts w:hAnsi="ＭＳ ゴシック" w:cs="ＭＳＰゴシック" w:hint="eastAsia"/>
          <w:color w:val="000000" w:themeColor="text1"/>
          <w:kern w:val="0"/>
          <w:szCs w:val="28"/>
        </w:rPr>
        <w:t>については、</w:t>
      </w:r>
      <w:r w:rsidR="004C178B" w:rsidRPr="00D67DE8">
        <w:rPr>
          <w:rFonts w:hAnsi="ＭＳ ゴシック" w:cs="ＭＳＰゴシック" w:hint="eastAsia"/>
          <w:color w:val="000000" w:themeColor="text1"/>
          <w:kern w:val="0"/>
          <w:szCs w:val="28"/>
        </w:rPr>
        <w:t>更に</w:t>
      </w:r>
      <w:r w:rsidR="005353E1" w:rsidRPr="00D67DE8">
        <w:rPr>
          <w:rFonts w:hAnsi="ＭＳ ゴシック" w:cs="ＭＳＰゴシック" w:hint="eastAsia"/>
          <w:color w:val="000000" w:themeColor="text1"/>
          <w:kern w:val="0"/>
          <w:szCs w:val="28"/>
        </w:rPr>
        <w:t>長時間支援を評価する区分を創設する。</w:t>
      </w:r>
    </w:p>
    <w:tbl>
      <w:tblPr>
        <w:tblW w:w="0" w:type="auto"/>
        <w:tblInd w:w="3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0"/>
      </w:tblGrid>
      <w:tr w:rsidR="005F604D" w:rsidRPr="00D67DE8" w14:paraId="1044676E" w14:textId="77777777" w:rsidTr="002B7B4A">
        <w:trPr>
          <w:trHeight w:val="366"/>
        </w:trPr>
        <w:tc>
          <w:tcPr>
            <w:tcW w:w="9390" w:type="dxa"/>
          </w:tcPr>
          <w:p w14:paraId="68491FFA" w14:textId="5D53E36B" w:rsidR="005F604D" w:rsidRPr="00D67DE8" w:rsidRDefault="005F604D" w:rsidP="00647AEC">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≪医療連携体制加算の拡充≫</w:t>
            </w:r>
          </w:p>
          <w:p w14:paraId="585CB17B" w14:textId="77777777" w:rsidR="005F604D" w:rsidRPr="00D67DE8" w:rsidRDefault="005F604D" w:rsidP="00A8600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　　行］</w:t>
            </w:r>
          </w:p>
          <w:p w14:paraId="77119897" w14:textId="77777777" w:rsidR="005F604D" w:rsidRPr="00D67DE8" w:rsidRDefault="00B46EDC" w:rsidP="00B46EDC">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 xml:space="preserve">イ　医療連携体制加算（Ⅰ） </w:t>
            </w:r>
            <w:r w:rsidR="005F604D" w:rsidRPr="00D67DE8">
              <w:rPr>
                <w:rFonts w:hAnsi="ＭＳ ゴシック" w:hint="eastAsia"/>
                <w:color w:val="000000" w:themeColor="text1"/>
              </w:rPr>
              <w:t xml:space="preserve">　 600単位／日</w:t>
            </w:r>
            <w:r w:rsidRPr="00D67DE8">
              <w:rPr>
                <w:rFonts w:hAnsi="ＭＳ ゴシック" w:hint="eastAsia"/>
                <w:color w:val="000000" w:themeColor="text1"/>
                <w:sz w:val="24"/>
              </w:rPr>
              <w:t>（利用者１人）</w:t>
            </w:r>
          </w:p>
          <w:p w14:paraId="7917E20C" w14:textId="77777777" w:rsidR="005F604D" w:rsidRPr="00D67DE8" w:rsidRDefault="00B46EDC" w:rsidP="00A86007">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 xml:space="preserve">ロ　医療連携体制加算（Ⅱ）　 </w:t>
            </w:r>
            <w:r w:rsidR="005F604D" w:rsidRPr="00D67DE8">
              <w:rPr>
                <w:rFonts w:hAnsi="ＭＳ ゴシック" w:hint="eastAsia"/>
                <w:color w:val="000000" w:themeColor="text1"/>
              </w:rPr>
              <w:t xml:space="preserve"> 300単位／日</w:t>
            </w:r>
            <w:r w:rsidRPr="00D67DE8">
              <w:rPr>
                <w:rFonts w:hAnsi="ＭＳ ゴシック" w:hint="eastAsia"/>
                <w:color w:val="000000" w:themeColor="text1"/>
                <w:sz w:val="24"/>
              </w:rPr>
              <w:t>（利用者２人以上８人以下）</w:t>
            </w:r>
          </w:p>
          <w:p w14:paraId="2447D6AE" w14:textId="77777777" w:rsidR="005F604D" w:rsidRPr="00D67DE8" w:rsidRDefault="00B46EDC" w:rsidP="00A86007">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 xml:space="preserve">ハ　医療連携体制加算（Ⅲ）　 </w:t>
            </w:r>
            <w:r w:rsidR="005F604D" w:rsidRPr="00D67DE8">
              <w:rPr>
                <w:rFonts w:hAnsi="ＭＳ ゴシック" w:hint="eastAsia"/>
                <w:color w:val="000000" w:themeColor="text1"/>
              </w:rPr>
              <w:t xml:space="preserve"> 500単位／日</w:t>
            </w:r>
          </w:p>
          <w:p w14:paraId="73038F79" w14:textId="77777777" w:rsidR="005F604D" w:rsidRPr="00D67DE8" w:rsidRDefault="00B46EDC" w:rsidP="00647AEC">
            <w:pPr>
              <w:autoSpaceDE w:val="0"/>
              <w:autoSpaceDN w:val="0"/>
              <w:adjustRightInd w:val="0"/>
              <w:snapToGrid w:val="0"/>
              <w:spacing w:afterLines="30" w:after="114"/>
              <w:ind w:firstLineChars="200" w:firstLine="535"/>
              <w:rPr>
                <w:rFonts w:hAnsi="ＭＳ ゴシック"/>
                <w:color w:val="000000" w:themeColor="text1"/>
              </w:rPr>
            </w:pPr>
            <w:r w:rsidRPr="00D67DE8">
              <w:rPr>
                <w:rFonts w:hAnsi="ＭＳ ゴシック" w:hint="eastAsia"/>
                <w:color w:val="000000" w:themeColor="text1"/>
              </w:rPr>
              <w:t xml:space="preserve">ニ　医療連携体制加算（Ⅳ）　 </w:t>
            </w:r>
            <w:r w:rsidR="005F604D" w:rsidRPr="00D67DE8">
              <w:rPr>
                <w:rFonts w:hAnsi="ＭＳ ゴシック" w:hint="eastAsia"/>
                <w:color w:val="000000" w:themeColor="text1"/>
              </w:rPr>
              <w:t xml:space="preserve"> 100単位／日</w:t>
            </w:r>
          </w:p>
          <w:p w14:paraId="6AA412FC" w14:textId="77777777" w:rsidR="005F604D" w:rsidRPr="00D67DE8" w:rsidRDefault="005F604D" w:rsidP="00A8600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33793B78" w14:textId="77777777" w:rsidR="005F604D" w:rsidRPr="00D67DE8" w:rsidRDefault="005F604D" w:rsidP="00A8600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イ　医療</w:t>
            </w:r>
            <w:r w:rsidR="00B46EDC" w:rsidRPr="00D67DE8">
              <w:rPr>
                <w:rFonts w:hAnsi="ＭＳ ゴシック" w:hint="eastAsia"/>
                <w:color w:val="000000" w:themeColor="text1"/>
              </w:rPr>
              <w:t xml:space="preserve">連携体制加算（Ⅰ）　  </w:t>
            </w:r>
            <w:r w:rsidRPr="00D67DE8">
              <w:rPr>
                <w:rFonts w:hAnsi="ＭＳ ゴシック" w:hint="eastAsia"/>
                <w:color w:val="000000" w:themeColor="text1"/>
              </w:rPr>
              <w:t>600単位／日</w:t>
            </w:r>
            <w:r w:rsidR="00B46EDC" w:rsidRPr="00D67DE8">
              <w:rPr>
                <w:rFonts w:hAnsi="ＭＳ ゴシック" w:hint="eastAsia"/>
                <w:color w:val="000000" w:themeColor="text1"/>
                <w:sz w:val="24"/>
              </w:rPr>
              <w:t>（利用者１人）</w:t>
            </w:r>
          </w:p>
          <w:p w14:paraId="4CEB2FFA" w14:textId="77777777" w:rsidR="005F604D" w:rsidRPr="00D67DE8" w:rsidRDefault="00B46EDC" w:rsidP="00A86007">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 xml:space="preserve">ロ　医療連携体制加算（Ⅱ）　  </w:t>
            </w:r>
            <w:r w:rsidR="005F604D" w:rsidRPr="00D67DE8">
              <w:rPr>
                <w:rFonts w:hAnsi="ＭＳ ゴシック" w:hint="eastAsia"/>
                <w:color w:val="000000" w:themeColor="text1"/>
              </w:rPr>
              <w:t>300単位／日</w:t>
            </w:r>
            <w:r w:rsidRPr="00D67DE8">
              <w:rPr>
                <w:rFonts w:hAnsi="ＭＳ ゴシック" w:hint="eastAsia"/>
                <w:color w:val="000000" w:themeColor="text1"/>
                <w:sz w:val="24"/>
              </w:rPr>
              <w:t>（利用者２人以上８人以下）</w:t>
            </w:r>
          </w:p>
          <w:p w14:paraId="759C6B4D" w14:textId="77777777" w:rsidR="005F604D" w:rsidRPr="00D67DE8" w:rsidRDefault="00B46EDC" w:rsidP="00A86007">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 xml:space="preserve">ハ　医療連携体制加算（Ⅲ）　 </w:t>
            </w:r>
            <w:r w:rsidR="005F604D" w:rsidRPr="00D67DE8">
              <w:rPr>
                <w:rFonts w:hAnsi="ＭＳ ゴシック" w:hint="eastAsia"/>
                <w:color w:val="000000" w:themeColor="text1"/>
              </w:rPr>
              <w:t xml:space="preserve"> 500単位／日</w:t>
            </w:r>
          </w:p>
          <w:p w14:paraId="0CCD4EE1" w14:textId="77777777" w:rsidR="005F604D" w:rsidRPr="00D67DE8" w:rsidRDefault="00B46EDC" w:rsidP="00A86007">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rPr>
              <w:t xml:space="preserve">ニ　医療連携体制加算（Ⅳ） 　 </w:t>
            </w:r>
            <w:r w:rsidR="005F604D" w:rsidRPr="00D67DE8">
              <w:rPr>
                <w:rFonts w:hAnsi="ＭＳ ゴシック" w:hint="eastAsia"/>
                <w:color w:val="000000" w:themeColor="text1"/>
              </w:rPr>
              <w:t>100単位／日</w:t>
            </w:r>
          </w:p>
          <w:p w14:paraId="3B57C26A" w14:textId="77777777" w:rsidR="005F604D" w:rsidRPr="00D67DE8" w:rsidRDefault="005F604D" w:rsidP="00A8600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w:t>
            </w:r>
            <w:r w:rsidRPr="00D67DE8">
              <w:rPr>
                <w:rFonts w:hAnsi="ＭＳ ゴシック" w:hint="eastAsia"/>
                <w:color w:val="000000" w:themeColor="text1"/>
                <w:u w:val="single"/>
              </w:rPr>
              <w:t>ホ　医療連携体制加算（Ⅴ）</w:t>
            </w:r>
            <w:r w:rsidR="00B46EDC" w:rsidRPr="00D67DE8">
              <w:rPr>
                <w:rFonts w:hAnsi="ＭＳ ゴシック" w:hint="eastAsia"/>
                <w:color w:val="000000" w:themeColor="text1"/>
                <w:u w:val="single"/>
              </w:rPr>
              <w:t xml:space="preserve"> </w:t>
            </w:r>
            <w:r w:rsidRPr="00D67DE8">
              <w:rPr>
                <w:rFonts w:hAnsi="ＭＳ ゴシック" w:hint="eastAsia"/>
                <w:color w:val="000000" w:themeColor="text1"/>
              </w:rPr>
              <w:t xml:space="preserve">　</w:t>
            </w:r>
            <w:r w:rsidR="00B46EDC" w:rsidRPr="00D67DE8">
              <w:rPr>
                <w:rFonts w:hAnsi="ＭＳ ゴシック" w:hint="eastAsia"/>
                <w:color w:val="000000" w:themeColor="text1"/>
              </w:rPr>
              <w:t xml:space="preserve">  </w:t>
            </w:r>
            <w:r w:rsidRPr="00D67DE8">
              <w:rPr>
                <w:rFonts w:hAnsi="ＭＳ ゴシック"/>
                <w:color w:val="000000" w:themeColor="text1"/>
                <w:u w:val="single"/>
              </w:rPr>
              <w:t>39</w:t>
            </w:r>
            <w:r w:rsidRPr="00D67DE8">
              <w:rPr>
                <w:rFonts w:hAnsi="ＭＳ ゴシック" w:hint="eastAsia"/>
                <w:color w:val="000000" w:themeColor="text1"/>
                <w:u w:val="single"/>
              </w:rPr>
              <w:t>単位／日</w:t>
            </w:r>
          </w:p>
          <w:p w14:paraId="30CA2A96" w14:textId="77777777" w:rsidR="005F604D" w:rsidRPr="00D67DE8" w:rsidRDefault="005F604D" w:rsidP="00A86007">
            <w:pPr>
              <w:autoSpaceDE w:val="0"/>
              <w:autoSpaceDN w:val="0"/>
              <w:adjustRightInd w:val="0"/>
              <w:snapToGrid w:val="0"/>
              <w:ind w:firstLineChars="200" w:firstLine="535"/>
              <w:rPr>
                <w:rFonts w:hAnsi="ＭＳ ゴシック"/>
                <w:color w:val="000000" w:themeColor="text1"/>
              </w:rPr>
            </w:pPr>
            <w:r w:rsidRPr="00D67DE8">
              <w:rPr>
                <w:rFonts w:hAnsi="ＭＳ ゴシック" w:hint="eastAsia"/>
                <w:color w:val="000000" w:themeColor="text1"/>
                <w:u w:val="single"/>
              </w:rPr>
              <w:t>ヘ　医療連携体制加算（Ⅵ）</w:t>
            </w:r>
            <w:r w:rsidR="00B46EDC" w:rsidRPr="00D67DE8">
              <w:rPr>
                <w:rFonts w:hAnsi="ＭＳ ゴシック" w:hint="eastAsia"/>
                <w:color w:val="000000" w:themeColor="text1"/>
                <w:u w:val="single"/>
              </w:rPr>
              <w:t xml:space="preserve"> </w:t>
            </w:r>
            <w:r w:rsidR="00B46EDC" w:rsidRPr="00D67DE8">
              <w:rPr>
                <w:rFonts w:hAnsi="ＭＳ ゴシック" w:hint="eastAsia"/>
                <w:color w:val="000000" w:themeColor="text1"/>
              </w:rPr>
              <w:t xml:space="preserve"> </w:t>
            </w:r>
            <w:r w:rsidRPr="00D67DE8">
              <w:rPr>
                <w:rFonts w:hAnsi="ＭＳ ゴシック"/>
                <w:color w:val="000000" w:themeColor="text1"/>
                <w:u w:val="single"/>
              </w:rPr>
              <w:t>1,000単位／日</w:t>
            </w:r>
            <w:r w:rsidR="00B46EDC" w:rsidRPr="00D67DE8">
              <w:rPr>
                <w:rFonts w:hAnsi="ＭＳ ゴシック" w:hint="eastAsia"/>
                <w:color w:val="000000" w:themeColor="text1"/>
                <w:sz w:val="24"/>
                <w:u w:val="single"/>
              </w:rPr>
              <w:t>（利用者１人）</w:t>
            </w:r>
          </w:p>
          <w:p w14:paraId="16F0FCEC" w14:textId="44B77575" w:rsidR="005F604D" w:rsidRPr="00D67DE8" w:rsidRDefault="005F604D" w:rsidP="00E23086">
            <w:pPr>
              <w:autoSpaceDE w:val="0"/>
              <w:autoSpaceDN w:val="0"/>
              <w:adjustRightInd w:val="0"/>
              <w:snapToGrid w:val="0"/>
              <w:spacing w:afterLines="30" w:after="114"/>
              <w:ind w:firstLineChars="200" w:firstLine="535"/>
              <w:rPr>
                <w:rFonts w:hAnsi="ＭＳ ゴシック"/>
                <w:color w:val="000000" w:themeColor="text1"/>
              </w:rPr>
            </w:pPr>
            <w:r w:rsidRPr="00D67DE8">
              <w:rPr>
                <w:rFonts w:hAnsi="ＭＳ ゴシック" w:hint="eastAsia"/>
                <w:color w:val="000000" w:themeColor="text1"/>
                <w:u w:val="single"/>
              </w:rPr>
              <w:t>ト　医療連携体制加算（Ⅶ）</w:t>
            </w:r>
            <w:r w:rsidR="00B46EDC" w:rsidRPr="00D67DE8">
              <w:rPr>
                <w:rFonts w:hAnsi="ＭＳ ゴシック" w:hint="eastAsia"/>
                <w:color w:val="000000" w:themeColor="text1"/>
              </w:rPr>
              <w:t xml:space="preserve">    </w:t>
            </w:r>
            <w:r w:rsidRPr="00D67DE8">
              <w:rPr>
                <w:rFonts w:hAnsi="ＭＳ ゴシック"/>
                <w:color w:val="000000" w:themeColor="text1"/>
                <w:u w:val="single"/>
              </w:rPr>
              <w:t>500単位／日</w:t>
            </w:r>
            <w:r w:rsidR="00B46EDC" w:rsidRPr="00D67DE8">
              <w:rPr>
                <w:rFonts w:hAnsi="ＭＳ ゴシック" w:hint="eastAsia"/>
                <w:color w:val="000000" w:themeColor="text1"/>
                <w:sz w:val="24"/>
                <w:u w:val="single"/>
              </w:rPr>
              <w:t>（利用者２人以上８人以下）</w:t>
            </w:r>
          </w:p>
          <w:p w14:paraId="7C5D5CEE" w14:textId="77777777" w:rsidR="005F604D" w:rsidRDefault="005F604D" w:rsidP="00647AEC">
            <w:pPr>
              <w:autoSpaceDE w:val="0"/>
              <w:autoSpaceDN w:val="0"/>
              <w:adjustRightInd w:val="0"/>
              <w:snapToGrid w:val="0"/>
              <w:spacing w:afterLines="30" w:after="114"/>
              <w:ind w:leftChars="300" w:left="1071" w:hangingChars="100" w:hanging="268"/>
              <w:rPr>
                <w:rFonts w:hAnsi="ＭＳ ゴシック"/>
                <w:color w:val="000000" w:themeColor="text1"/>
              </w:rPr>
            </w:pPr>
            <w:r w:rsidRPr="00D67DE8">
              <w:rPr>
                <w:rFonts w:hAnsi="ＭＳ ゴシック" w:hint="eastAsia"/>
                <w:color w:val="000000" w:themeColor="text1"/>
              </w:rPr>
              <w:t>※　既存の（Ⅰ）又は（Ⅱ）については、４時間未満の支援の場合適用し、４時間を超えて支援を行う場合は、（Ⅵ）又は（Ⅶ）を適用する。ただし、看護職員加配加算を算定している場合は、医療連携体制加算は算定不可。</w:t>
            </w:r>
          </w:p>
          <w:p w14:paraId="3623A381" w14:textId="77777777" w:rsidR="00647AEC" w:rsidRPr="00D67DE8" w:rsidRDefault="00647AEC" w:rsidP="00647AEC">
            <w:pPr>
              <w:autoSpaceDE w:val="0"/>
              <w:autoSpaceDN w:val="0"/>
              <w:adjustRightInd w:val="0"/>
              <w:snapToGrid w:val="0"/>
              <w:spacing w:afterLines="30" w:after="114"/>
              <w:ind w:leftChars="300" w:left="1071" w:hangingChars="100" w:hanging="268"/>
              <w:rPr>
                <w:rFonts w:hAnsi="ＭＳ ゴシック"/>
                <w:color w:val="000000" w:themeColor="text1"/>
              </w:rPr>
            </w:pPr>
          </w:p>
        </w:tc>
      </w:tr>
    </w:tbl>
    <w:p w14:paraId="13B4F167" w14:textId="77777777" w:rsidR="009112F9" w:rsidRPr="00D67DE8" w:rsidRDefault="009112F9" w:rsidP="00BF61B2">
      <w:pPr>
        <w:autoSpaceDE w:val="0"/>
        <w:autoSpaceDN w:val="0"/>
        <w:adjustRightInd w:val="0"/>
        <w:snapToGrid w:val="0"/>
        <w:jc w:val="left"/>
        <w:rPr>
          <w:rFonts w:hAnsi="ＭＳ ゴシック" w:cs="ＭＳＰゴシック"/>
          <w:b/>
          <w:color w:val="000000" w:themeColor="text1"/>
          <w:kern w:val="0"/>
          <w:szCs w:val="28"/>
        </w:rPr>
      </w:pPr>
    </w:p>
    <w:p w14:paraId="683DCEAF" w14:textId="507FEF95" w:rsidR="00172786" w:rsidRPr="00D67DE8" w:rsidRDefault="002B2ED9" w:rsidP="00EB0875">
      <w:pPr>
        <w:autoSpaceDE w:val="0"/>
        <w:autoSpaceDN w:val="0"/>
        <w:adjustRightInd w:val="0"/>
        <w:snapToGrid w:val="0"/>
        <w:ind w:firstLineChars="200" w:firstLine="538"/>
        <w:jc w:val="left"/>
        <w:rPr>
          <w:rFonts w:hAnsi="ＭＳ ゴシック" w:cs="ＭＳＰゴシック"/>
          <w:b/>
          <w:color w:val="000000" w:themeColor="text1"/>
          <w:kern w:val="0"/>
          <w:szCs w:val="28"/>
        </w:rPr>
      </w:pPr>
      <w:r w:rsidRPr="00D67DE8">
        <w:rPr>
          <w:rFonts w:hAnsi="ＭＳ ゴシック" w:cs="ＭＳＰゴシック" w:hint="eastAsia"/>
          <w:b/>
          <w:color w:val="000000" w:themeColor="text1"/>
          <w:kern w:val="0"/>
          <w:szCs w:val="28"/>
        </w:rPr>
        <w:t>③</w:t>
      </w:r>
      <w:r w:rsidR="00EB0875" w:rsidRPr="00D67DE8">
        <w:rPr>
          <w:rFonts w:hAnsi="ＭＳ ゴシック" w:cs="ＭＳＰゴシック" w:hint="eastAsia"/>
          <w:b/>
          <w:color w:val="000000" w:themeColor="text1"/>
          <w:kern w:val="0"/>
          <w:szCs w:val="28"/>
        </w:rPr>
        <w:t xml:space="preserve">　運営方法やサービス提供規模の適正化</w:t>
      </w:r>
    </w:p>
    <w:p w14:paraId="262F0CC8" w14:textId="77777777" w:rsidR="00172786" w:rsidRPr="00D67DE8" w:rsidRDefault="00EB0875" w:rsidP="00E23086">
      <w:pPr>
        <w:autoSpaceDE w:val="0"/>
        <w:autoSpaceDN w:val="0"/>
        <w:adjustRightInd w:val="0"/>
        <w:snapToGrid w:val="0"/>
        <w:spacing w:afterLines="30" w:after="114"/>
        <w:ind w:leftChars="300" w:left="1071"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 xml:space="preserve">・　</w:t>
      </w:r>
      <w:r w:rsidR="00A3023A" w:rsidRPr="00D67DE8">
        <w:rPr>
          <w:rFonts w:hAnsi="ＭＳ ゴシック" w:cs="ＭＳＰゴシック" w:hint="eastAsia"/>
          <w:color w:val="000000" w:themeColor="text1"/>
          <w:kern w:val="0"/>
          <w:szCs w:val="28"/>
        </w:rPr>
        <w:t>「福祉型強化短期入所サービス費」</w:t>
      </w:r>
      <w:r w:rsidR="00172786" w:rsidRPr="00D67DE8">
        <w:rPr>
          <w:rFonts w:hAnsi="ＭＳ ゴシック" w:cs="ＭＳＰゴシック" w:hint="eastAsia"/>
          <w:color w:val="000000" w:themeColor="text1"/>
          <w:kern w:val="0"/>
          <w:szCs w:val="28"/>
        </w:rPr>
        <w:t>の創設に</w:t>
      </w:r>
      <w:r w:rsidR="001E7A81" w:rsidRPr="00D67DE8">
        <w:rPr>
          <w:rFonts w:hAnsi="ＭＳ ゴシック" w:cs="ＭＳＰゴシック" w:hint="eastAsia"/>
          <w:color w:val="000000" w:themeColor="text1"/>
          <w:kern w:val="0"/>
          <w:szCs w:val="28"/>
        </w:rPr>
        <w:t>当たり</w:t>
      </w:r>
      <w:r w:rsidR="00172786" w:rsidRPr="00D67DE8">
        <w:rPr>
          <w:rFonts w:hAnsi="ＭＳ ゴシック" w:cs="ＭＳＰゴシック" w:hint="eastAsia"/>
          <w:color w:val="000000" w:themeColor="text1"/>
          <w:kern w:val="0"/>
          <w:szCs w:val="28"/>
        </w:rPr>
        <w:t>、一定の定員規模以上や、複数設置の場合、また、同一法人の</w:t>
      </w:r>
      <w:r w:rsidR="00A2264C" w:rsidRPr="00D67DE8">
        <w:rPr>
          <w:rFonts w:hAnsi="ＭＳ ゴシック" w:cs="ＭＳＰゴシック" w:hint="eastAsia"/>
          <w:color w:val="000000" w:themeColor="text1"/>
          <w:kern w:val="0"/>
          <w:szCs w:val="28"/>
        </w:rPr>
        <w:t>複</w:t>
      </w:r>
      <w:r w:rsidR="003E421B" w:rsidRPr="00D67DE8">
        <w:rPr>
          <w:rFonts w:hAnsi="ＭＳ ゴシック" w:cs="ＭＳＰゴシック" w:hint="eastAsia"/>
          <w:color w:val="000000" w:themeColor="text1"/>
          <w:kern w:val="0"/>
          <w:szCs w:val="28"/>
        </w:rPr>
        <w:t>数事業所間における同じ利用者への短期入所の提供については、減算又は</w:t>
      </w:r>
      <w:r w:rsidR="00A2264C" w:rsidRPr="00D67DE8">
        <w:rPr>
          <w:rFonts w:hAnsi="ＭＳ ゴシック" w:cs="ＭＳＰゴシック" w:hint="eastAsia"/>
          <w:color w:val="000000" w:themeColor="text1"/>
          <w:kern w:val="0"/>
          <w:szCs w:val="28"/>
        </w:rPr>
        <w:t>制限する</w:t>
      </w:r>
      <w:r w:rsidR="00172786" w:rsidRPr="00D67DE8">
        <w:rPr>
          <w:rFonts w:hAnsi="ＭＳ ゴシック" w:cs="ＭＳＰゴシック" w:hint="eastAsia"/>
          <w:color w:val="000000" w:themeColor="text1"/>
          <w:kern w:val="0"/>
          <w:szCs w:val="28"/>
        </w:rPr>
        <w:t>。</w:t>
      </w:r>
    </w:p>
    <w:tbl>
      <w:tblPr>
        <w:tblW w:w="0" w:type="auto"/>
        <w:tblInd w:w="3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0"/>
      </w:tblGrid>
      <w:tr w:rsidR="00172786" w:rsidRPr="00D67DE8" w14:paraId="2A847A74" w14:textId="77777777" w:rsidTr="000E6033">
        <w:trPr>
          <w:trHeight w:val="366"/>
        </w:trPr>
        <w:tc>
          <w:tcPr>
            <w:tcW w:w="9390" w:type="dxa"/>
          </w:tcPr>
          <w:p w14:paraId="760A1C23" w14:textId="77777777" w:rsidR="00A2264C" w:rsidRPr="00D67DE8" w:rsidRDefault="00A2264C" w:rsidP="00647AEC">
            <w:pPr>
              <w:autoSpaceDE w:val="0"/>
              <w:autoSpaceDN w:val="0"/>
              <w:adjustRightInd w:val="0"/>
              <w:snapToGrid w:val="0"/>
              <w:spacing w:beforeLines="30" w:before="114" w:line="280" w:lineRule="exact"/>
              <w:rPr>
                <w:rFonts w:hAnsi="ＭＳ ゴシック"/>
                <w:color w:val="000000" w:themeColor="text1"/>
              </w:rPr>
            </w:pPr>
            <w:r w:rsidRPr="00D67DE8">
              <w:rPr>
                <w:rFonts w:hAnsi="ＭＳ ゴシック" w:hint="eastAsia"/>
                <w:color w:val="000000" w:themeColor="text1"/>
              </w:rPr>
              <w:t>≪大規模減算【新設】≫　　　　　　　　　所定単位数の90％を算定</w:t>
            </w:r>
          </w:p>
          <w:p w14:paraId="7CE64F7D" w14:textId="59EC88FB" w:rsidR="00647AEC" w:rsidRPr="00647AEC" w:rsidRDefault="00A2264C" w:rsidP="00647AEC">
            <w:pPr>
              <w:autoSpaceDE w:val="0"/>
              <w:autoSpaceDN w:val="0"/>
              <w:adjustRightInd w:val="0"/>
              <w:snapToGrid w:val="0"/>
              <w:spacing w:afterLines="30" w:after="114" w:line="280" w:lineRule="exact"/>
              <w:rPr>
                <w:rFonts w:hAnsi="ＭＳ ゴシック"/>
                <w:color w:val="000000" w:themeColor="text1"/>
                <w:sz w:val="24"/>
              </w:rPr>
            </w:pPr>
            <w:r w:rsidRPr="00D67DE8">
              <w:rPr>
                <w:rFonts w:hAnsi="ＭＳ ゴシック" w:hint="eastAsia"/>
                <w:color w:val="000000" w:themeColor="text1"/>
              </w:rPr>
              <w:t xml:space="preserve">　　　　　　　　　　　　　　　　　　　　</w:t>
            </w:r>
            <w:r w:rsidRPr="00D67DE8">
              <w:rPr>
                <w:rFonts w:hAnsi="ＭＳ ゴシック" w:hint="eastAsia"/>
                <w:color w:val="000000" w:themeColor="text1"/>
                <w:sz w:val="24"/>
              </w:rPr>
              <w:t>※　単独型で20床以上の場合</w:t>
            </w:r>
          </w:p>
        </w:tc>
      </w:tr>
    </w:tbl>
    <w:p w14:paraId="375A7A59" w14:textId="77777777" w:rsidR="00B05AF2" w:rsidRDefault="00B05AF2" w:rsidP="00172786">
      <w:pPr>
        <w:autoSpaceDE w:val="0"/>
        <w:autoSpaceDN w:val="0"/>
        <w:adjustRightInd w:val="0"/>
        <w:snapToGrid w:val="0"/>
        <w:rPr>
          <w:rFonts w:hAnsi="ＭＳ ゴシック"/>
          <w:color w:val="000000" w:themeColor="text1"/>
          <w:szCs w:val="28"/>
        </w:rPr>
      </w:pPr>
    </w:p>
    <w:p w14:paraId="624FDF05" w14:textId="77777777" w:rsidR="00647AEC" w:rsidRDefault="00647AEC" w:rsidP="00172786">
      <w:pPr>
        <w:autoSpaceDE w:val="0"/>
        <w:autoSpaceDN w:val="0"/>
        <w:adjustRightInd w:val="0"/>
        <w:snapToGrid w:val="0"/>
        <w:rPr>
          <w:rFonts w:hAnsi="ＭＳ ゴシック"/>
          <w:color w:val="000000" w:themeColor="text1"/>
          <w:szCs w:val="28"/>
        </w:rPr>
      </w:pPr>
    </w:p>
    <w:p w14:paraId="2D2BBADA" w14:textId="77777777" w:rsidR="00647AEC" w:rsidRDefault="00647AEC" w:rsidP="00172786">
      <w:pPr>
        <w:autoSpaceDE w:val="0"/>
        <w:autoSpaceDN w:val="0"/>
        <w:adjustRightInd w:val="0"/>
        <w:snapToGrid w:val="0"/>
        <w:rPr>
          <w:rFonts w:hAnsi="ＭＳ ゴシック"/>
          <w:color w:val="000000" w:themeColor="text1"/>
          <w:szCs w:val="28"/>
        </w:rPr>
      </w:pPr>
    </w:p>
    <w:p w14:paraId="01AC1697" w14:textId="77777777" w:rsidR="00647AEC" w:rsidRPr="00D67DE8" w:rsidRDefault="00647AEC" w:rsidP="00172786">
      <w:pPr>
        <w:autoSpaceDE w:val="0"/>
        <w:autoSpaceDN w:val="0"/>
        <w:adjustRightInd w:val="0"/>
        <w:snapToGrid w:val="0"/>
        <w:rPr>
          <w:rFonts w:hAnsi="ＭＳ ゴシック"/>
          <w:color w:val="000000" w:themeColor="text1"/>
          <w:szCs w:val="28"/>
        </w:rPr>
      </w:pPr>
    </w:p>
    <w:p w14:paraId="251489BE" w14:textId="2A19A9EC" w:rsidR="00172786" w:rsidRPr="00D67DE8" w:rsidRDefault="002B2ED9" w:rsidP="00EE3AE6">
      <w:pPr>
        <w:autoSpaceDE w:val="0"/>
        <w:autoSpaceDN w:val="0"/>
        <w:adjustRightInd w:val="0"/>
        <w:snapToGrid w:val="0"/>
        <w:ind w:firstLineChars="200" w:firstLine="538"/>
        <w:jc w:val="left"/>
        <w:rPr>
          <w:rFonts w:hAnsi="ＭＳ ゴシック" w:cs="ＭＳＰゴシック"/>
          <w:b/>
          <w:color w:val="000000" w:themeColor="text1"/>
          <w:kern w:val="0"/>
          <w:szCs w:val="28"/>
        </w:rPr>
      </w:pPr>
      <w:r w:rsidRPr="00D67DE8">
        <w:rPr>
          <w:rFonts w:hAnsi="ＭＳ ゴシック" w:cs="ＭＳＰゴシック" w:hint="eastAsia"/>
          <w:b/>
          <w:color w:val="000000" w:themeColor="text1"/>
          <w:kern w:val="0"/>
          <w:szCs w:val="28"/>
        </w:rPr>
        <w:lastRenderedPageBreak/>
        <w:t>④</w:t>
      </w:r>
      <w:r w:rsidR="00EB0875" w:rsidRPr="00D67DE8">
        <w:rPr>
          <w:rFonts w:hAnsi="ＭＳ ゴシック" w:cs="ＭＳＰゴシック" w:hint="eastAsia"/>
          <w:b/>
          <w:color w:val="000000" w:themeColor="text1"/>
          <w:kern w:val="0"/>
          <w:szCs w:val="28"/>
        </w:rPr>
        <w:t xml:space="preserve">　長期（連続）利用日数の上限設定</w:t>
      </w:r>
    </w:p>
    <w:p w14:paraId="1FF4F699" w14:textId="5D0F9CBC" w:rsidR="00172786" w:rsidRPr="00D67DE8" w:rsidRDefault="00EB0875" w:rsidP="00C5155B">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w:t>
      </w:r>
      <w:r w:rsidR="00172786" w:rsidRPr="00D67DE8">
        <w:rPr>
          <w:rFonts w:hAnsi="ＭＳ ゴシック" w:cs="ＭＳＰゴシック" w:hint="eastAsia"/>
          <w:color w:val="000000" w:themeColor="text1"/>
          <w:kern w:val="0"/>
          <w:szCs w:val="28"/>
        </w:rPr>
        <w:t xml:space="preserve">　長期（連続）利用日数については、</w:t>
      </w:r>
      <w:r w:rsidR="00F76B1D" w:rsidRPr="00D67DE8">
        <w:rPr>
          <w:rFonts w:hAnsi="ＭＳ ゴシック" w:cs="ＭＳＰゴシック" w:hint="eastAsia"/>
          <w:color w:val="000000" w:themeColor="text1"/>
          <w:kern w:val="0"/>
          <w:szCs w:val="28"/>
        </w:rPr>
        <w:t>介護</w:t>
      </w:r>
      <w:r w:rsidR="00E01D2A" w:rsidRPr="00D67DE8">
        <w:rPr>
          <w:rFonts w:hAnsi="ＭＳ ゴシック" w:cs="ＭＳＰゴシック" w:hint="eastAsia"/>
          <w:color w:val="000000" w:themeColor="text1"/>
          <w:kern w:val="0"/>
          <w:szCs w:val="28"/>
        </w:rPr>
        <w:t>保険サービス</w:t>
      </w:r>
      <w:r w:rsidR="00F76B1D" w:rsidRPr="00D67DE8">
        <w:rPr>
          <w:rFonts w:hAnsi="ＭＳ ゴシック" w:cs="ＭＳＰゴシック" w:hint="eastAsia"/>
          <w:color w:val="000000" w:themeColor="text1"/>
          <w:kern w:val="0"/>
          <w:szCs w:val="28"/>
        </w:rPr>
        <w:t>の</w:t>
      </w:r>
      <w:r w:rsidR="00172786" w:rsidRPr="00D67DE8">
        <w:rPr>
          <w:rFonts w:hAnsi="ＭＳ ゴシック" w:cs="ＭＳＰゴシック" w:hint="eastAsia"/>
          <w:color w:val="000000" w:themeColor="text1"/>
          <w:kern w:val="0"/>
          <w:szCs w:val="28"/>
        </w:rPr>
        <w:t>短期入所生活介護と同様に、</w:t>
      </w:r>
      <w:r w:rsidRPr="00D67DE8">
        <w:rPr>
          <w:rFonts w:hAnsi="ＭＳ ゴシック" w:cs="ＭＳＰゴシック" w:hint="eastAsia"/>
          <w:color w:val="000000" w:themeColor="text1"/>
          <w:kern w:val="0"/>
          <w:szCs w:val="28"/>
        </w:rPr>
        <w:t>30</w:t>
      </w:r>
      <w:r w:rsidR="00172786" w:rsidRPr="00D67DE8">
        <w:rPr>
          <w:rFonts w:hAnsi="ＭＳ ゴシック" w:cs="ＭＳＰゴシック" w:hint="eastAsia"/>
          <w:color w:val="000000" w:themeColor="text1"/>
          <w:kern w:val="0"/>
          <w:szCs w:val="28"/>
        </w:rPr>
        <w:t>日までを限度とする</w:t>
      </w:r>
      <w:r w:rsidR="005353E1" w:rsidRPr="00D67DE8">
        <w:rPr>
          <w:rFonts w:hAnsi="ＭＳ ゴシック" w:cs="ＭＳＰゴシック" w:hint="eastAsia"/>
          <w:color w:val="000000" w:themeColor="text1"/>
          <w:kern w:val="0"/>
          <w:szCs w:val="28"/>
        </w:rPr>
        <w:t>。ただし、</w:t>
      </w:r>
      <w:r w:rsidR="00172786" w:rsidRPr="00D67DE8">
        <w:rPr>
          <w:rFonts w:hAnsi="ＭＳ ゴシック" w:cs="ＭＳＰゴシック" w:hint="eastAsia"/>
          <w:color w:val="000000" w:themeColor="text1"/>
          <w:kern w:val="0"/>
          <w:szCs w:val="28"/>
        </w:rPr>
        <w:t>現在利用している</w:t>
      </w:r>
      <w:r w:rsidR="005353E1" w:rsidRPr="00D67DE8">
        <w:rPr>
          <w:rFonts w:hAnsi="ＭＳ ゴシック" w:cs="ＭＳＰゴシック" w:hint="eastAsia"/>
          <w:color w:val="000000" w:themeColor="text1"/>
          <w:kern w:val="0"/>
          <w:szCs w:val="28"/>
        </w:rPr>
        <w:t>者</w:t>
      </w:r>
      <w:r w:rsidR="00172786" w:rsidRPr="00D67DE8">
        <w:rPr>
          <w:rFonts w:hAnsi="ＭＳ ゴシック" w:cs="ＭＳＰゴシック" w:hint="eastAsia"/>
          <w:color w:val="000000" w:themeColor="text1"/>
          <w:kern w:val="0"/>
          <w:szCs w:val="28"/>
        </w:rPr>
        <w:t>に</w:t>
      </w:r>
      <w:r w:rsidR="005353E1" w:rsidRPr="00D67DE8">
        <w:rPr>
          <w:rFonts w:hAnsi="ＭＳ ゴシック" w:cs="ＭＳＰゴシック" w:hint="eastAsia"/>
          <w:color w:val="000000" w:themeColor="text1"/>
          <w:kern w:val="0"/>
          <w:szCs w:val="28"/>
        </w:rPr>
        <w:t>ついて</w:t>
      </w:r>
      <w:r w:rsidR="00172786" w:rsidRPr="00D67DE8">
        <w:rPr>
          <w:rFonts w:hAnsi="ＭＳ ゴシック" w:cs="ＭＳＰゴシック" w:hint="eastAsia"/>
          <w:color w:val="000000" w:themeColor="text1"/>
          <w:kern w:val="0"/>
          <w:szCs w:val="28"/>
        </w:rPr>
        <w:t>は、１年間の猶予期間を設ける。</w:t>
      </w:r>
    </w:p>
    <w:p w14:paraId="13A50461" w14:textId="77777777" w:rsidR="00172786" w:rsidRPr="00D67DE8" w:rsidRDefault="00EB0875" w:rsidP="00100225">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 xml:space="preserve">・　</w:t>
      </w:r>
      <w:r w:rsidR="00AA4975" w:rsidRPr="00D67DE8">
        <w:rPr>
          <w:rFonts w:hAnsi="ＭＳ ゴシック" w:cs="ＭＳＰゴシック" w:hint="eastAsia"/>
          <w:color w:val="000000" w:themeColor="text1"/>
          <w:kern w:val="0"/>
          <w:szCs w:val="28"/>
        </w:rPr>
        <w:t>なお、連続して30日利用した後、１日</w:t>
      </w:r>
      <w:r w:rsidR="00100225" w:rsidRPr="00D67DE8">
        <w:rPr>
          <w:rFonts w:hAnsi="ＭＳ ゴシック" w:cs="ＭＳＰゴシック" w:hint="eastAsia"/>
          <w:color w:val="000000" w:themeColor="text1"/>
          <w:kern w:val="0"/>
          <w:szCs w:val="28"/>
        </w:rPr>
        <w:t>以上</w:t>
      </w:r>
      <w:r w:rsidR="00AA4975" w:rsidRPr="00D67DE8">
        <w:rPr>
          <w:rFonts w:hAnsi="ＭＳ ゴシック" w:cs="ＭＳＰゴシック" w:hint="eastAsia"/>
          <w:color w:val="000000" w:themeColor="text1"/>
          <w:kern w:val="0"/>
          <w:szCs w:val="28"/>
        </w:rPr>
        <w:t>利用しない期間があれば、再度連続した30日以内の利用は可能とするが、短期利用加算は年間利用日数の初期の30日のみ算定を認める。</w:t>
      </w:r>
    </w:p>
    <w:p w14:paraId="394C71D3" w14:textId="77777777" w:rsidR="00E1153D" w:rsidRPr="00D67DE8" w:rsidRDefault="00E1153D" w:rsidP="00100225">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p>
    <w:p w14:paraId="3CA5CAF0" w14:textId="252595B8" w:rsidR="00172786" w:rsidRPr="00D67DE8" w:rsidRDefault="002B2ED9" w:rsidP="00EB0875">
      <w:pPr>
        <w:autoSpaceDE w:val="0"/>
        <w:autoSpaceDN w:val="0"/>
        <w:adjustRightInd w:val="0"/>
        <w:snapToGrid w:val="0"/>
        <w:ind w:firstLineChars="200" w:firstLine="538"/>
        <w:jc w:val="left"/>
        <w:rPr>
          <w:rFonts w:hAnsi="ＭＳ ゴシック" w:cs="ＭＳＰゴシック"/>
          <w:b/>
          <w:color w:val="000000" w:themeColor="text1"/>
          <w:kern w:val="0"/>
          <w:szCs w:val="28"/>
        </w:rPr>
      </w:pPr>
      <w:r w:rsidRPr="00D67DE8">
        <w:rPr>
          <w:rFonts w:hAnsi="ＭＳ ゴシック" w:cs="ＭＳＰゴシック" w:hint="eastAsia"/>
          <w:b/>
          <w:color w:val="000000" w:themeColor="text1"/>
          <w:kern w:val="0"/>
          <w:szCs w:val="28"/>
        </w:rPr>
        <w:t>⑤</w:t>
      </w:r>
      <w:r w:rsidR="00EB0875" w:rsidRPr="00D67DE8">
        <w:rPr>
          <w:rFonts w:hAnsi="ＭＳ ゴシック" w:cs="ＭＳＰゴシック" w:hint="eastAsia"/>
          <w:b/>
          <w:color w:val="000000" w:themeColor="text1"/>
          <w:kern w:val="0"/>
          <w:szCs w:val="28"/>
        </w:rPr>
        <w:t xml:space="preserve">　年間利用日数の適正化</w:t>
      </w:r>
    </w:p>
    <w:p w14:paraId="3F6740E3" w14:textId="77777777" w:rsidR="00172786" w:rsidRPr="00D67DE8" w:rsidRDefault="00EB0875" w:rsidP="00EB0875">
      <w:pPr>
        <w:autoSpaceDE w:val="0"/>
        <w:autoSpaceDN w:val="0"/>
        <w:adjustRightInd w:val="0"/>
        <w:snapToGrid w:val="0"/>
        <w:ind w:firstLineChars="300" w:firstLine="803"/>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 xml:space="preserve">・　</w:t>
      </w:r>
      <w:r w:rsidR="00172786" w:rsidRPr="00D67DE8">
        <w:rPr>
          <w:rFonts w:hAnsi="ＭＳ ゴシック" w:cs="ＭＳＰゴシック" w:hint="eastAsia"/>
          <w:color w:val="000000" w:themeColor="text1"/>
          <w:kern w:val="0"/>
          <w:szCs w:val="28"/>
        </w:rPr>
        <w:t>年間利用日数については、１年の半分（</w:t>
      </w:r>
      <w:r w:rsidRPr="00D67DE8">
        <w:rPr>
          <w:rFonts w:hAnsi="ＭＳ ゴシック" w:cs="ＭＳＰゴシック" w:hint="eastAsia"/>
          <w:color w:val="000000" w:themeColor="text1"/>
          <w:kern w:val="0"/>
          <w:szCs w:val="28"/>
        </w:rPr>
        <w:t>180</w:t>
      </w:r>
      <w:r w:rsidR="00172786" w:rsidRPr="00D67DE8">
        <w:rPr>
          <w:rFonts w:hAnsi="ＭＳ ゴシック" w:cs="ＭＳＰゴシック" w:hint="eastAsia"/>
          <w:color w:val="000000" w:themeColor="text1"/>
          <w:kern w:val="0"/>
          <w:szCs w:val="28"/>
        </w:rPr>
        <w:t>日）を目安にすることを計</w:t>
      </w:r>
    </w:p>
    <w:p w14:paraId="77312D49" w14:textId="77777777" w:rsidR="00EB0875" w:rsidRPr="00D67DE8" w:rsidRDefault="00172786" w:rsidP="00C5155B">
      <w:pPr>
        <w:autoSpaceDE w:val="0"/>
        <w:autoSpaceDN w:val="0"/>
        <w:adjustRightInd w:val="0"/>
        <w:snapToGrid w:val="0"/>
        <w:ind w:firstLineChars="400" w:firstLine="1071"/>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画相談支援の指定基準に位置付ける。</w:t>
      </w:r>
    </w:p>
    <w:p w14:paraId="2F1A2690" w14:textId="03191E9B" w:rsidR="00F7206A" w:rsidRPr="00D67DE8" w:rsidRDefault="00EB0875" w:rsidP="003171B0">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r w:rsidRPr="00D67DE8">
        <w:rPr>
          <w:rFonts w:hAnsi="ＭＳ ゴシック" w:cs="ＭＳＰゴシック" w:hint="eastAsia"/>
          <w:color w:val="000000" w:themeColor="text1"/>
          <w:kern w:val="0"/>
          <w:szCs w:val="28"/>
        </w:rPr>
        <w:t>・</w:t>
      </w:r>
      <w:r w:rsidR="00172786" w:rsidRPr="00D67DE8">
        <w:rPr>
          <w:rFonts w:hAnsi="ＭＳ ゴシック" w:cs="ＭＳＰゴシック" w:hint="eastAsia"/>
          <w:color w:val="000000" w:themeColor="text1"/>
          <w:kern w:val="0"/>
          <w:szCs w:val="28"/>
        </w:rPr>
        <w:t xml:space="preserve">　ただし、</w:t>
      </w:r>
      <w:r w:rsidR="002B2ED9" w:rsidRPr="00D67DE8">
        <w:rPr>
          <w:rFonts w:hAnsi="ＭＳ ゴシック" w:cs="ＭＳＰゴシック" w:hint="eastAsia"/>
          <w:color w:val="000000" w:themeColor="text1"/>
          <w:kern w:val="0"/>
          <w:szCs w:val="28"/>
        </w:rPr>
        <w:t>④</w:t>
      </w:r>
      <w:r w:rsidR="00A2264C" w:rsidRPr="00D67DE8">
        <w:rPr>
          <w:rFonts w:hAnsi="ＭＳ ゴシック" w:cs="ＭＳＰゴシック" w:hint="eastAsia"/>
          <w:color w:val="000000" w:themeColor="text1"/>
          <w:kern w:val="0"/>
          <w:szCs w:val="28"/>
        </w:rPr>
        <w:t>、</w:t>
      </w:r>
      <w:r w:rsidR="002B2ED9" w:rsidRPr="00D67DE8">
        <w:rPr>
          <w:rFonts w:hAnsi="ＭＳ ゴシック" w:cs="ＭＳＰゴシック" w:hint="eastAsia"/>
          <w:color w:val="000000" w:themeColor="text1"/>
          <w:kern w:val="0"/>
          <w:szCs w:val="28"/>
        </w:rPr>
        <w:t>⑤</w:t>
      </w:r>
      <w:r w:rsidR="00172786" w:rsidRPr="00D67DE8">
        <w:rPr>
          <w:rFonts w:hAnsi="ＭＳ ゴシック" w:cs="ＭＳＰゴシック" w:hint="eastAsia"/>
          <w:color w:val="000000" w:themeColor="text1"/>
          <w:kern w:val="0"/>
          <w:szCs w:val="28"/>
        </w:rPr>
        <w:t>の長期（連続）利用日数や年間利用日数について、例えば、「介護者が急病や事故により、長期間入院することとなった場合</w:t>
      </w:r>
      <w:r w:rsidR="00100225" w:rsidRPr="00D67DE8">
        <w:rPr>
          <w:rFonts w:hAnsi="ＭＳ ゴシック" w:cs="ＭＳＰゴシック" w:hint="eastAsia"/>
          <w:color w:val="000000" w:themeColor="text1"/>
          <w:kern w:val="0"/>
          <w:szCs w:val="28"/>
        </w:rPr>
        <w:t>」等</w:t>
      </w:r>
      <w:r w:rsidR="00172786" w:rsidRPr="00D67DE8">
        <w:rPr>
          <w:rFonts w:hAnsi="ＭＳ ゴシック" w:cs="ＭＳＰゴシック" w:hint="eastAsia"/>
          <w:color w:val="000000" w:themeColor="text1"/>
          <w:kern w:val="0"/>
          <w:szCs w:val="28"/>
        </w:rPr>
        <w:t>のやむを得ない事情がある場合においては、自治体の判断に応じて、例外的にこれらの日数を超えることを認めても差し支えないこととする。</w:t>
      </w:r>
    </w:p>
    <w:p w14:paraId="293E185C" w14:textId="77777777" w:rsidR="009112F9" w:rsidRPr="00D67DE8" w:rsidRDefault="009112F9" w:rsidP="003171B0">
      <w:pPr>
        <w:autoSpaceDE w:val="0"/>
        <w:autoSpaceDN w:val="0"/>
        <w:adjustRightInd w:val="0"/>
        <w:snapToGrid w:val="0"/>
        <w:ind w:leftChars="300" w:left="1071" w:hangingChars="100" w:hanging="268"/>
        <w:jc w:val="left"/>
        <w:rPr>
          <w:rFonts w:hAnsi="ＭＳ ゴシック" w:cs="ＭＳＰゴシック"/>
          <w:color w:val="000000" w:themeColor="text1"/>
          <w:kern w:val="0"/>
          <w:szCs w:val="28"/>
        </w:rPr>
      </w:pPr>
    </w:p>
    <w:p w14:paraId="29FBBA63" w14:textId="77777777" w:rsidR="00001E76" w:rsidRPr="00D67DE8" w:rsidRDefault="00450B4E" w:rsidP="00E1153D">
      <w:pPr>
        <w:autoSpaceDE w:val="0"/>
        <w:autoSpaceDN w:val="0"/>
        <w:adjustRightInd w:val="0"/>
        <w:rPr>
          <w:rFonts w:hAnsi="ＭＳ ゴシック"/>
          <w:b/>
          <w:color w:val="000000" w:themeColor="text1"/>
          <w:u w:val="single"/>
        </w:rPr>
      </w:pPr>
      <w:r w:rsidRPr="00D67DE8">
        <w:rPr>
          <w:rFonts w:hAnsi="ＭＳ ゴシック" w:hint="eastAsia"/>
          <w:b/>
          <w:color w:val="000000" w:themeColor="text1"/>
          <w:u w:val="single"/>
        </w:rPr>
        <w:t>７</w:t>
      </w:r>
      <w:r w:rsidR="00001E76" w:rsidRPr="00D67DE8">
        <w:rPr>
          <w:rFonts w:hAnsi="ＭＳ ゴシック" w:hint="eastAsia"/>
          <w:b/>
          <w:color w:val="000000" w:themeColor="text1"/>
          <w:u w:val="single"/>
        </w:rPr>
        <w:t>．施設系・居住系サービス</w:t>
      </w:r>
    </w:p>
    <w:p w14:paraId="392A2DE0" w14:textId="77777777" w:rsidR="00172786" w:rsidRPr="00D67DE8" w:rsidRDefault="00EB0875" w:rsidP="00EB0875">
      <w:pPr>
        <w:autoSpaceDE w:val="0"/>
        <w:autoSpaceDN w:val="0"/>
        <w:adjustRightInd w:val="0"/>
        <w:snapToGrid w:val="0"/>
        <w:ind w:left="796" w:hangingChars="296" w:hanging="796"/>
        <w:rPr>
          <w:rFonts w:hAnsi="ＭＳ ゴシック"/>
          <w:b/>
          <w:color w:val="000000" w:themeColor="text1"/>
        </w:rPr>
      </w:pPr>
      <w:r w:rsidRPr="00D67DE8">
        <w:rPr>
          <w:rFonts w:hAnsi="ＭＳ ゴシック" w:hint="eastAsia"/>
          <w:b/>
          <w:color w:val="000000" w:themeColor="text1"/>
        </w:rPr>
        <w:t>（１）</w:t>
      </w:r>
      <w:r w:rsidR="00172786" w:rsidRPr="00D67DE8">
        <w:rPr>
          <w:rFonts w:hAnsi="ＭＳ ゴシック" w:hint="eastAsia"/>
          <w:b/>
          <w:color w:val="000000" w:themeColor="text1"/>
        </w:rPr>
        <w:t>施設入所支援</w:t>
      </w:r>
    </w:p>
    <w:p w14:paraId="222EAFE9" w14:textId="77777777" w:rsidR="00172786" w:rsidRPr="00D67DE8" w:rsidRDefault="00EB0875" w:rsidP="00EB0875">
      <w:pPr>
        <w:autoSpaceDE w:val="0"/>
        <w:autoSpaceDN w:val="0"/>
        <w:adjustRightInd w:val="0"/>
        <w:ind w:firstLineChars="200" w:firstLine="538"/>
        <w:rPr>
          <w:rFonts w:hAnsi="ＭＳ ゴシック"/>
          <w:b/>
          <w:color w:val="000000" w:themeColor="text1"/>
        </w:rPr>
      </w:pPr>
      <w:r w:rsidRPr="00D67DE8">
        <w:rPr>
          <w:rFonts w:hAnsi="ＭＳ ゴシック" w:hint="eastAsia"/>
          <w:b/>
          <w:color w:val="000000" w:themeColor="text1"/>
        </w:rPr>
        <w:t>①　夜勤職員配置の評価の見直し</w:t>
      </w:r>
    </w:p>
    <w:p w14:paraId="741F46B2" w14:textId="77777777" w:rsidR="00EE3AE6" w:rsidRPr="00D67DE8" w:rsidRDefault="00EB0875" w:rsidP="00B05AF2">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172786" w:rsidRPr="00D67DE8">
        <w:rPr>
          <w:rFonts w:hAnsi="ＭＳ ゴシック" w:hint="eastAsia"/>
          <w:color w:val="000000" w:themeColor="text1"/>
        </w:rPr>
        <w:t xml:space="preserve">　夜間業務については、利用者の重度化・高齢化に伴う業務負担の増加や日中業務とは異なる負担感や勤務体制</w:t>
      </w:r>
      <w:r w:rsidR="0008479C" w:rsidRPr="00D67DE8">
        <w:rPr>
          <w:rFonts w:hAnsi="ＭＳ ゴシック" w:hint="eastAsia"/>
          <w:color w:val="000000" w:themeColor="text1"/>
        </w:rPr>
        <w:t>であることを踏まえ、夜間支援体制をより適切に評価するため、</w:t>
      </w:r>
      <w:r w:rsidR="005353E1" w:rsidRPr="00D67DE8">
        <w:rPr>
          <w:rFonts w:hAnsi="ＭＳ ゴシック" w:hint="eastAsia"/>
          <w:color w:val="000000" w:themeColor="text1"/>
        </w:rPr>
        <w:t>夜勤職員配置体制加算の単位数</w:t>
      </w:r>
      <w:r w:rsidR="00172786" w:rsidRPr="00D67DE8">
        <w:rPr>
          <w:rFonts w:hAnsi="ＭＳ ゴシック" w:hint="eastAsia"/>
          <w:color w:val="000000" w:themeColor="text1"/>
        </w:rPr>
        <w:t>を引き上げる。</w:t>
      </w:r>
    </w:p>
    <w:tbl>
      <w:tblPr>
        <w:tblW w:w="0" w:type="auto"/>
        <w:tblInd w:w="50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52"/>
      </w:tblGrid>
      <w:tr w:rsidR="00172786" w:rsidRPr="00D67DE8" w14:paraId="020477D8" w14:textId="77777777" w:rsidTr="00EB0875">
        <w:trPr>
          <w:trHeight w:val="375"/>
        </w:trPr>
        <w:tc>
          <w:tcPr>
            <w:tcW w:w="9252" w:type="dxa"/>
          </w:tcPr>
          <w:p w14:paraId="6EE81EAF" w14:textId="77777777" w:rsidR="00172786" w:rsidRPr="00D67DE8" w:rsidRDefault="00EE3AE6" w:rsidP="00647AEC">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w:t>
            </w:r>
            <w:r w:rsidR="00172786" w:rsidRPr="00D67DE8">
              <w:rPr>
                <w:rFonts w:hAnsi="ＭＳ ゴシック" w:hint="eastAsia"/>
                <w:color w:val="000000" w:themeColor="text1"/>
              </w:rPr>
              <w:t>夜勤職員配置体制加算の見直し</w:t>
            </w:r>
            <w:r w:rsidRPr="00D67DE8">
              <w:rPr>
                <w:rFonts w:hAnsi="ＭＳ ゴシック" w:hint="eastAsia"/>
                <w:color w:val="000000" w:themeColor="text1"/>
              </w:rPr>
              <w:t>≫</w:t>
            </w:r>
          </w:p>
          <w:p w14:paraId="59EE21E0" w14:textId="77777777" w:rsidR="00172786" w:rsidRPr="00D67DE8" w:rsidRDefault="00172786" w:rsidP="000E6033">
            <w:pPr>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EE3AE6" w:rsidRPr="00D67DE8">
              <w:rPr>
                <w:rFonts w:hAnsi="ＭＳ ゴシック" w:hint="eastAsia"/>
                <w:color w:val="000000" w:themeColor="text1"/>
              </w:rPr>
              <w:t xml:space="preserve">　　</w:t>
            </w:r>
            <w:r w:rsidRPr="00D67DE8">
              <w:rPr>
                <w:rFonts w:hAnsi="ＭＳ ゴシック" w:hint="eastAsia"/>
                <w:color w:val="000000" w:themeColor="text1"/>
              </w:rPr>
              <w:t>行］</w:t>
            </w:r>
          </w:p>
          <w:p w14:paraId="1F96636C" w14:textId="77777777" w:rsidR="00172786" w:rsidRPr="00D67DE8" w:rsidRDefault="00457D63" w:rsidP="00457D63">
            <w:pPr>
              <w:autoSpaceDE w:val="0"/>
              <w:autoSpaceDN w:val="0"/>
              <w:adjustRightInd w:val="0"/>
              <w:ind w:firstLineChars="100" w:firstLine="268"/>
              <w:rPr>
                <w:rFonts w:hAnsi="ＭＳ ゴシック"/>
                <w:color w:val="000000" w:themeColor="text1"/>
                <w:u w:val="single"/>
              </w:rPr>
            </w:pPr>
            <w:r w:rsidRPr="00D67DE8">
              <w:rPr>
                <w:rFonts w:hAnsi="ＭＳ ゴシック" w:hint="eastAsia"/>
                <w:color w:val="000000" w:themeColor="text1"/>
              </w:rPr>
              <w:t>（１）</w:t>
            </w:r>
            <w:r w:rsidR="00172786" w:rsidRPr="00D67DE8">
              <w:rPr>
                <w:rFonts w:hAnsi="ＭＳ ゴシック" w:hint="eastAsia"/>
                <w:color w:val="000000" w:themeColor="text1"/>
              </w:rPr>
              <w:t>利用定員が</w:t>
            </w:r>
            <w:r w:rsidR="00EB0875" w:rsidRPr="00D67DE8">
              <w:rPr>
                <w:rFonts w:hAnsi="ＭＳ ゴシック" w:hint="eastAsia"/>
                <w:color w:val="000000" w:themeColor="text1"/>
              </w:rPr>
              <w:t>21</w:t>
            </w:r>
            <w:r w:rsidR="00172786" w:rsidRPr="00D67DE8">
              <w:rPr>
                <w:rFonts w:hAnsi="ＭＳ ゴシック" w:hint="eastAsia"/>
                <w:color w:val="000000" w:themeColor="text1"/>
              </w:rPr>
              <w:t>人以上</w:t>
            </w:r>
            <w:r w:rsidR="00EB0875" w:rsidRPr="00D67DE8">
              <w:rPr>
                <w:rFonts w:hAnsi="ＭＳ ゴシック" w:hint="eastAsia"/>
                <w:color w:val="000000" w:themeColor="text1"/>
              </w:rPr>
              <w:t>40</w:t>
            </w:r>
            <w:r w:rsidR="00B05AF2" w:rsidRPr="00D67DE8">
              <w:rPr>
                <w:rFonts w:hAnsi="ＭＳ ゴシック" w:hint="eastAsia"/>
                <w:color w:val="000000" w:themeColor="text1"/>
              </w:rPr>
              <w:t xml:space="preserve">人以下　　　　</w:t>
            </w:r>
            <w:r w:rsidR="00EB0875" w:rsidRPr="00D67DE8">
              <w:rPr>
                <w:rFonts w:hAnsi="ＭＳ ゴシック" w:hint="eastAsia"/>
                <w:color w:val="000000" w:themeColor="text1"/>
                <w:u w:val="single"/>
              </w:rPr>
              <w:t>49</w:t>
            </w:r>
            <w:r w:rsidR="00172786" w:rsidRPr="00D67DE8">
              <w:rPr>
                <w:rFonts w:hAnsi="ＭＳ ゴシック" w:hint="eastAsia"/>
                <w:color w:val="000000" w:themeColor="text1"/>
                <w:u w:val="single"/>
              </w:rPr>
              <w:t>単位／日</w:t>
            </w:r>
          </w:p>
          <w:p w14:paraId="6770DFED" w14:textId="77777777" w:rsidR="00172786" w:rsidRPr="00D67DE8" w:rsidRDefault="00457D63" w:rsidP="00457D63">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（２）</w:t>
            </w:r>
            <w:r w:rsidR="00172786" w:rsidRPr="00D67DE8">
              <w:rPr>
                <w:rFonts w:hAnsi="ＭＳ ゴシック" w:hint="eastAsia"/>
                <w:color w:val="000000" w:themeColor="text1"/>
              </w:rPr>
              <w:t>利用定員が</w:t>
            </w:r>
            <w:r w:rsidR="00EB0875" w:rsidRPr="00D67DE8">
              <w:rPr>
                <w:rFonts w:hAnsi="ＭＳ ゴシック" w:hint="eastAsia"/>
                <w:color w:val="000000" w:themeColor="text1"/>
              </w:rPr>
              <w:t>41</w:t>
            </w:r>
            <w:r w:rsidR="00172786" w:rsidRPr="00D67DE8">
              <w:rPr>
                <w:rFonts w:hAnsi="ＭＳ ゴシック" w:hint="eastAsia"/>
                <w:color w:val="000000" w:themeColor="text1"/>
              </w:rPr>
              <w:t>人以上</w:t>
            </w:r>
            <w:r w:rsidR="00EB0875" w:rsidRPr="00D67DE8">
              <w:rPr>
                <w:rFonts w:hAnsi="ＭＳ ゴシック" w:hint="eastAsia"/>
                <w:color w:val="000000" w:themeColor="text1"/>
              </w:rPr>
              <w:t>60</w:t>
            </w:r>
            <w:r w:rsidR="00B05AF2" w:rsidRPr="00D67DE8">
              <w:rPr>
                <w:rFonts w:hAnsi="ＭＳ ゴシック" w:hint="eastAsia"/>
                <w:color w:val="000000" w:themeColor="text1"/>
              </w:rPr>
              <w:t xml:space="preserve">人以下　　　　</w:t>
            </w:r>
            <w:r w:rsidR="00EB0875" w:rsidRPr="00D67DE8">
              <w:rPr>
                <w:rFonts w:hAnsi="ＭＳ ゴシック" w:hint="eastAsia"/>
                <w:color w:val="000000" w:themeColor="text1"/>
                <w:u w:val="single"/>
              </w:rPr>
              <w:t>41</w:t>
            </w:r>
            <w:r w:rsidR="00172786" w:rsidRPr="00D67DE8">
              <w:rPr>
                <w:rFonts w:hAnsi="ＭＳ ゴシック" w:hint="eastAsia"/>
                <w:color w:val="000000" w:themeColor="text1"/>
                <w:u w:val="single"/>
              </w:rPr>
              <w:t>単位／日</w:t>
            </w:r>
          </w:p>
          <w:p w14:paraId="5CE8D56E" w14:textId="309173EB" w:rsidR="00BF61B2" w:rsidRPr="0055670F" w:rsidRDefault="00457D63" w:rsidP="0055670F">
            <w:pPr>
              <w:autoSpaceDE w:val="0"/>
              <w:autoSpaceDN w:val="0"/>
              <w:adjustRightInd w:val="0"/>
              <w:spacing w:afterLines="50" w:after="191"/>
              <w:ind w:firstLineChars="100" w:firstLine="268"/>
              <w:rPr>
                <w:rFonts w:hAnsi="ＭＳ ゴシック"/>
                <w:color w:val="000000" w:themeColor="text1"/>
                <w:u w:val="single"/>
              </w:rPr>
            </w:pPr>
            <w:r w:rsidRPr="00D67DE8">
              <w:rPr>
                <w:rFonts w:hAnsi="ＭＳ ゴシック" w:hint="eastAsia"/>
                <w:color w:val="000000" w:themeColor="text1"/>
              </w:rPr>
              <w:t>（３）</w:t>
            </w:r>
            <w:r w:rsidR="00172786" w:rsidRPr="00D67DE8">
              <w:rPr>
                <w:rFonts w:hAnsi="ＭＳ ゴシック" w:hint="eastAsia"/>
                <w:color w:val="000000" w:themeColor="text1"/>
              </w:rPr>
              <w:t>利用定員が</w:t>
            </w:r>
            <w:r w:rsidR="00EB0875" w:rsidRPr="00D67DE8">
              <w:rPr>
                <w:rFonts w:hAnsi="ＭＳ ゴシック" w:hint="eastAsia"/>
                <w:color w:val="000000" w:themeColor="text1"/>
              </w:rPr>
              <w:t>61</w:t>
            </w:r>
            <w:r w:rsidR="00B05AF2" w:rsidRPr="00D67DE8">
              <w:rPr>
                <w:rFonts w:hAnsi="ＭＳ ゴシック" w:hint="eastAsia"/>
                <w:color w:val="000000" w:themeColor="text1"/>
              </w:rPr>
              <w:t xml:space="preserve">人以上　　　　　　　　</w:t>
            </w:r>
            <w:r w:rsidR="00EB0875" w:rsidRPr="00D67DE8">
              <w:rPr>
                <w:rFonts w:hAnsi="ＭＳ ゴシック" w:hint="eastAsia"/>
                <w:color w:val="000000" w:themeColor="text1"/>
                <w:u w:val="single"/>
              </w:rPr>
              <w:t>36</w:t>
            </w:r>
            <w:r w:rsidR="00172786" w:rsidRPr="00D67DE8">
              <w:rPr>
                <w:rFonts w:hAnsi="ＭＳ ゴシック" w:hint="eastAsia"/>
                <w:color w:val="000000" w:themeColor="text1"/>
                <w:u w:val="single"/>
              </w:rPr>
              <w:t>単位／日</w:t>
            </w:r>
          </w:p>
          <w:p w14:paraId="1BC92FB3" w14:textId="77777777" w:rsidR="00172786" w:rsidRPr="00D67DE8" w:rsidRDefault="00172786" w:rsidP="000E6033">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1037ACFD" w14:textId="77777777" w:rsidR="00172786" w:rsidRPr="00D67DE8" w:rsidRDefault="00457D63" w:rsidP="00457D63">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（１）</w:t>
            </w:r>
            <w:r w:rsidR="00172786" w:rsidRPr="00D67DE8">
              <w:rPr>
                <w:rFonts w:hAnsi="ＭＳ ゴシック" w:hint="eastAsia"/>
                <w:color w:val="000000" w:themeColor="text1"/>
              </w:rPr>
              <w:t>利用定員が</w:t>
            </w:r>
            <w:r w:rsidR="00EB0875" w:rsidRPr="00D67DE8">
              <w:rPr>
                <w:rFonts w:hAnsi="ＭＳ ゴシック" w:hint="eastAsia"/>
                <w:color w:val="000000" w:themeColor="text1"/>
              </w:rPr>
              <w:t>21人以上40</w:t>
            </w:r>
            <w:r w:rsidR="00B05AF2" w:rsidRPr="00D67DE8">
              <w:rPr>
                <w:rFonts w:hAnsi="ＭＳ ゴシック" w:hint="eastAsia"/>
                <w:color w:val="000000" w:themeColor="text1"/>
              </w:rPr>
              <w:t xml:space="preserve">人以下　　　　</w:t>
            </w:r>
            <w:r w:rsidR="00EB0875" w:rsidRPr="00D67DE8">
              <w:rPr>
                <w:rFonts w:hAnsi="ＭＳ ゴシック" w:hint="eastAsia"/>
                <w:color w:val="000000" w:themeColor="text1"/>
                <w:u w:val="single"/>
              </w:rPr>
              <w:t>60</w:t>
            </w:r>
            <w:r w:rsidR="00172786" w:rsidRPr="00D67DE8">
              <w:rPr>
                <w:rFonts w:hAnsi="ＭＳ ゴシック" w:hint="eastAsia"/>
                <w:color w:val="000000" w:themeColor="text1"/>
                <w:u w:val="single"/>
              </w:rPr>
              <w:t>単位／日</w:t>
            </w:r>
          </w:p>
          <w:p w14:paraId="42F419E9" w14:textId="77777777" w:rsidR="00172786" w:rsidRPr="00D67DE8" w:rsidRDefault="00457D63" w:rsidP="00457D63">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（２）</w:t>
            </w:r>
            <w:r w:rsidR="00172786" w:rsidRPr="00D67DE8">
              <w:rPr>
                <w:rFonts w:hAnsi="ＭＳ ゴシック" w:hint="eastAsia"/>
                <w:color w:val="000000" w:themeColor="text1"/>
              </w:rPr>
              <w:t>利用定員が</w:t>
            </w:r>
            <w:r w:rsidR="00EB0875" w:rsidRPr="00D67DE8">
              <w:rPr>
                <w:rFonts w:hAnsi="ＭＳ ゴシック" w:hint="eastAsia"/>
                <w:color w:val="000000" w:themeColor="text1"/>
              </w:rPr>
              <w:t>41人以上60</w:t>
            </w:r>
            <w:r w:rsidR="00B05AF2" w:rsidRPr="00D67DE8">
              <w:rPr>
                <w:rFonts w:hAnsi="ＭＳ ゴシック" w:hint="eastAsia"/>
                <w:color w:val="000000" w:themeColor="text1"/>
              </w:rPr>
              <w:t xml:space="preserve">人以下　　　　</w:t>
            </w:r>
            <w:r w:rsidR="00EB0875" w:rsidRPr="00D67DE8">
              <w:rPr>
                <w:rFonts w:hAnsi="ＭＳ ゴシック" w:hint="eastAsia"/>
                <w:color w:val="000000" w:themeColor="text1"/>
                <w:u w:val="single"/>
              </w:rPr>
              <w:t>48</w:t>
            </w:r>
            <w:r w:rsidR="00172786" w:rsidRPr="00D67DE8">
              <w:rPr>
                <w:rFonts w:hAnsi="ＭＳ ゴシック" w:hint="eastAsia"/>
                <w:color w:val="000000" w:themeColor="text1"/>
                <w:u w:val="single"/>
              </w:rPr>
              <w:t>単位／日</w:t>
            </w:r>
          </w:p>
          <w:p w14:paraId="2992DBBC" w14:textId="77777777" w:rsidR="00172786" w:rsidRPr="00D67DE8" w:rsidRDefault="00457D63" w:rsidP="00647AEC">
            <w:pPr>
              <w:autoSpaceDE w:val="0"/>
              <w:autoSpaceDN w:val="0"/>
              <w:adjustRightInd w:val="0"/>
              <w:spacing w:afterLines="30" w:after="114"/>
              <w:ind w:firstLineChars="100" w:firstLine="268"/>
              <w:rPr>
                <w:rFonts w:hAnsi="ＭＳ ゴシック"/>
                <w:color w:val="000000" w:themeColor="text1"/>
              </w:rPr>
            </w:pPr>
            <w:r w:rsidRPr="00D67DE8">
              <w:rPr>
                <w:rFonts w:hAnsi="ＭＳ ゴシック" w:hint="eastAsia"/>
                <w:color w:val="000000" w:themeColor="text1"/>
              </w:rPr>
              <w:t>（３）</w:t>
            </w:r>
            <w:r w:rsidR="00EB0875" w:rsidRPr="00D67DE8">
              <w:rPr>
                <w:rFonts w:hAnsi="ＭＳ ゴシック" w:hint="eastAsia"/>
                <w:color w:val="000000" w:themeColor="text1"/>
              </w:rPr>
              <w:t>利用定員が61</w:t>
            </w:r>
            <w:r w:rsidR="00B05AF2" w:rsidRPr="00D67DE8">
              <w:rPr>
                <w:rFonts w:hAnsi="ＭＳ ゴシック" w:hint="eastAsia"/>
                <w:color w:val="000000" w:themeColor="text1"/>
              </w:rPr>
              <w:t xml:space="preserve">人以上　　　　　　　　</w:t>
            </w:r>
            <w:r w:rsidR="00EB0875" w:rsidRPr="00D67DE8">
              <w:rPr>
                <w:rFonts w:hAnsi="ＭＳ ゴシック" w:hint="eastAsia"/>
                <w:color w:val="000000" w:themeColor="text1"/>
                <w:u w:val="single"/>
              </w:rPr>
              <w:t>39</w:t>
            </w:r>
            <w:r w:rsidR="00172786" w:rsidRPr="00D67DE8">
              <w:rPr>
                <w:rFonts w:hAnsi="ＭＳ ゴシック" w:hint="eastAsia"/>
                <w:color w:val="000000" w:themeColor="text1"/>
                <w:u w:val="single"/>
              </w:rPr>
              <w:t>単位／日</w:t>
            </w:r>
          </w:p>
        </w:tc>
      </w:tr>
    </w:tbl>
    <w:p w14:paraId="007643F5" w14:textId="77777777" w:rsidR="008437E8" w:rsidRDefault="008437E8" w:rsidP="00172786">
      <w:pPr>
        <w:autoSpaceDE w:val="0"/>
        <w:autoSpaceDN w:val="0"/>
        <w:adjustRightInd w:val="0"/>
        <w:snapToGrid w:val="0"/>
        <w:rPr>
          <w:rFonts w:hAnsi="ＭＳ ゴシック"/>
          <w:color w:val="000000" w:themeColor="text1"/>
        </w:rPr>
      </w:pPr>
    </w:p>
    <w:p w14:paraId="161B520B" w14:textId="77777777" w:rsidR="00647AEC" w:rsidRDefault="00647AEC" w:rsidP="00172786">
      <w:pPr>
        <w:autoSpaceDE w:val="0"/>
        <w:autoSpaceDN w:val="0"/>
        <w:adjustRightInd w:val="0"/>
        <w:snapToGrid w:val="0"/>
        <w:rPr>
          <w:rFonts w:hAnsi="ＭＳ ゴシック"/>
          <w:color w:val="000000" w:themeColor="text1"/>
        </w:rPr>
      </w:pPr>
    </w:p>
    <w:p w14:paraId="31271BAE" w14:textId="77777777" w:rsidR="00647AEC" w:rsidRDefault="00647AEC" w:rsidP="00172786">
      <w:pPr>
        <w:autoSpaceDE w:val="0"/>
        <w:autoSpaceDN w:val="0"/>
        <w:adjustRightInd w:val="0"/>
        <w:snapToGrid w:val="0"/>
        <w:rPr>
          <w:rFonts w:hAnsi="ＭＳ ゴシック"/>
          <w:color w:val="000000" w:themeColor="text1"/>
        </w:rPr>
      </w:pPr>
    </w:p>
    <w:p w14:paraId="5718C57A" w14:textId="77777777" w:rsidR="0055670F" w:rsidRDefault="0055670F" w:rsidP="00172786">
      <w:pPr>
        <w:autoSpaceDE w:val="0"/>
        <w:autoSpaceDN w:val="0"/>
        <w:adjustRightInd w:val="0"/>
        <w:snapToGrid w:val="0"/>
        <w:rPr>
          <w:rFonts w:hAnsi="ＭＳ ゴシック"/>
          <w:color w:val="000000" w:themeColor="text1"/>
        </w:rPr>
      </w:pPr>
    </w:p>
    <w:p w14:paraId="773B1494" w14:textId="77777777" w:rsidR="0055670F" w:rsidRPr="00D67DE8" w:rsidRDefault="0055670F" w:rsidP="00172786">
      <w:pPr>
        <w:autoSpaceDE w:val="0"/>
        <w:autoSpaceDN w:val="0"/>
        <w:adjustRightInd w:val="0"/>
        <w:snapToGrid w:val="0"/>
        <w:rPr>
          <w:rFonts w:hAnsi="ＭＳ ゴシック"/>
          <w:color w:val="000000" w:themeColor="text1"/>
        </w:rPr>
      </w:pPr>
    </w:p>
    <w:p w14:paraId="5419C11B" w14:textId="77777777" w:rsidR="00172786" w:rsidRPr="00D67DE8" w:rsidRDefault="00EB0875" w:rsidP="00EB0875">
      <w:pPr>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lastRenderedPageBreak/>
        <w:t xml:space="preserve">②　</w:t>
      </w:r>
      <w:r w:rsidR="00172786" w:rsidRPr="00D67DE8">
        <w:rPr>
          <w:rFonts w:hAnsi="ＭＳ ゴシック" w:hint="eastAsia"/>
          <w:b/>
          <w:color w:val="000000" w:themeColor="text1"/>
        </w:rPr>
        <w:t>重度障害者支援加</w:t>
      </w:r>
      <w:r w:rsidRPr="00D67DE8">
        <w:rPr>
          <w:rFonts w:hAnsi="ＭＳ ゴシック" w:hint="eastAsia"/>
          <w:b/>
          <w:color w:val="000000" w:themeColor="text1"/>
        </w:rPr>
        <w:t>算（Ⅱ）に係る算定要件の経過措置の延長</w:t>
      </w:r>
    </w:p>
    <w:p w14:paraId="7B1214FF" w14:textId="77777777" w:rsidR="00172786" w:rsidRPr="00D67DE8" w:rsidRDefault="00EB0875" w:rsidP="00100225">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172786" w:rsidRPr="00D67DE8">
        <w:rPr>
          <w:rFonts w:hAnsi="ＭＳ ゴシック" w:hint="eastAsia"/>
          <w:color w:val="000000" w:themeColor="text1"/>
        </w:rPr>
        <w:t>平成</w:t>
      </w:r>
      <w:r w:rsidRPr="00D67DE8">
        <w:rPr>
          <w:rFonts w:hAnsi="ＭＳ ゴシック" w:hint="eastAsia"/>
          <w:color w:val="000000" w:themeColor="text1"/>
        </w:rPr>
        <w:t>27年３月31</w:t>
      </w:r>
      <w:r w:rsidR="00172786" w:rsidRPr="00D67DE8">
        <w:rPr>
          <w:rFonts w:hAnsi="ＭＳ ゴシック" w:hint="eastAsia"/>
          <w:color w:val="000000" w:themeColor="text1"/>
        </w:rPr>
        <w:t>日において従来の重度障害者支援加算（Ⅱ）を算定していた事業所については、平成</w:t>
      </w:r>
      <w:r w:rsidRPr="00D67DE8">
        <w:rPr>
          <w:rFonts w:hAnsi="ＭＳ ゴシック" w:hint="eastAsia"/>
          <w:color w:val="000000" w:themeColor="text1"/>
        </w:rPr>
        <w:t>30年３月31</w:t>
      </w:r>
      <w:r w:rsidR="00172786" w:rsidRPr="00D67DE8">
        <w:rPr>
          <w:rFonts w:hAnsi="ＭＳ ゴシック" w:hint="eastAsia"/>
          <w:color w:val="000000" w:themeColor="text1"/>
        </w:rPr>
        <w:t>日までの間は、強度行動障害支援者養成研修の研修受講計画を作成することで足りるものとする経過措置を設けているが、当該研修の受講状況等を踏まえて当該経過措置を平成</w:t>
      </w:r>
      <w:r w:rsidRPr="00D67DE8">
        <w:rPr>
          <w:rFonts w:hAnsi="ＭＳ ゴシック" w:hint="eastAsia"/>
          <w:color w:val="000000" w:themeColor="text1"/>
        </w:rPr>
        <w:t>31年３月31</w:t>
      </w:r>
      <w:r w:rsidR="00172786" w:rsidRPr="00D67DE8">
        <w:rPr>
          <w:rFonts w:hAnsi="ＭＳ ゴシック" w:hint="eastAsia"/>
          <w:color w:val="000000" w:themeColor="text1"/>
        </w:rPr>
        <w:t>日まで延長する。</w:t>
      </w:r>
    </w:p>
    <w:p w14:paraId="03916674" w14:textId="77777777" w:rsidR="00E1153D" w:rsidRPr="00D67DE8" w:rsidRDefault="00E1153D" w:rsidP="00100225">
      <w:pPr>
        <w:autoSpaceDE w:val="0"/>
        <w:autoSpaceDN w:val="0"/>
        <w:adjustRightInd w:val="0"/>
        <w:snapToGrid w:val="0"/>
        <w:ind w:leftChars="300" w:left="1071" w:hangingChars="100" w:hanging="268"/>
        <w:rPr>
          <w:rFonts w:hAnsi="ＭＳ ゴシック"/>
          <w:color w:val="000000" w:themeColor="text1"/>
        </w:rPr>
      </w:pPr>
    </w:p>
    <w:p w14:paraId="7FBC72D1" w14:textId="77777777" w:rsidR="00172786" w:rsidRPr="00D67DE8" w:rsidRDefault="00EB0875" w:rsidP="00752D6B">
      <w:pPr>
        <w:autoSpaceDE w:val="0"/>
        <w:autoSpaceDN w:val="0"/>
        <w:adjustRightInd w:val="0"/>
        <w:snapToGrid w:val="0"/>
        <w:ind w:leftChars="201" w:left="807" w:hangingChars="100" w:hanging="269"/>
        <w:rPr>
          <w:rFonts w:hAnsi="ＭＳ ゴシック"/>
          <w:b/>
          <w:color w:val="000000" w:themeColor="text1"/>
        </w:rPr>
      </w:pPr>
      <w:r w:rsidRPr="00D67DE8">
        <w:rPr>
          <w:rFonts w:hAnsi="ＭＳ ゴシック" w:hint="eastAsia"/>
          <w:b/>
          <w:color w:val="000000" w:themeColor="text1"/>
        </w:rPr>
        <w:t xml:space="preserve">③　</w:t>
      </w:r>
      <w:r w:rsidR="00172786" w:rsidRPr="00D67DE8">
        <w:rPr>
          <w:rFonts w:hAnsi="ＭＳ ゴシック" w:hint="eastAsia"/>
          <w:b/>
          <w:color w:val="000000" w:themeColor="text1"/>
        </w:rPr>
        <w:t>社会福</w:t>
      </w:r>
      <w:r w:rsidRPr="00D67DE8">
        <w:rPr>
          <w:rFonts w:hAnsi="ＭＳ ゴシック" w:hint="eastAsia"/>
          <w:b/>
          <w:color w:val="000000" w:themeColor="text1"/>
        </w:rPr>
        <w:t>祉施設職員等退職手当共済制度の公費助成の廃止に伴う報酬上の措置</w:t>
      </w:r>
    </w:p>
    <w:p w14:paraId="7B8DC99D" w14:textId="3EAD1FE6" w:rsidR="00001E76" w:rsidRPr="00D67DE8" w:rsidRDefault="00752D6B" w:rsidP="002D595C">
      <w:pPr>
        <w:autoSpaceDE w:val="0"/>
        <w:autoSpaceDN w:val="0"/>
        <w:adjustRightInd w:val="0"/>
        <w:snapToGrid w:val="0"/>
        <w:ind w:leftChars="301" w:left="1074" w:hangingChars="100" w:hanging="268"/>
        <w:rPr>
          <w:rFonts w:hAnsi="ＭＳ ゴシック"/>
          <w:color w:val="000000" w:themeColor="text1"/>
        </w:rPr>
      </w:pPr>
      <w:r w:rsidRPr="00D67DE8">
        <w:rPr>
          <w:rFonts w:hAnsi="ＭＳ ゴシック" w:hint="eastAsia"/>
          <w:color w:val="000000" w:themeColor="text1"/>
        </w:rPr>
        <w:t>・</w:t>
      </w:r>
      <w:r w:rsidR="00172786" w:rsidRPr="00D67DE8">
        <w:rPr>
          <w:rFonts w:hAnsi="ＭＳ ゴシック" w:hint="eastAsia"/>
          <w:color w:val="000000" w:themeColor="text1"/>
        </w:rPr>
        <w:t xml:space="preserve">　</w:t>
      </w:r>
      <w:r w:rsidR="00B8000B" w:rsidRPr="00D67DE8">
        <w:rPr>
          <w:rFonts w:hAnsi="ＭＳ ゴシック" w:hint="eastAsia"/>
          <w:color w:val="000000" w:themeColor="text1"/>
        </w:rPr>
        <w:t>社会福祉施設職員等退職手当共済制度の公費助成の廃止に伴う報酬上の措置については、経営実態調査の結果等を踏まえ、報酬上の見直しは行わない。</w:t>
      </w:r>
    </w:p>
    <w:p w14:paraId="097C7876" w14:textId="77777777" w:rsidR="00100225" w:rsidRPr="00D67DE8" w:rsidRDefault="00100225" w:rsidP="002D595C">
      <w:pPr>
        <w:autoSpaceDE w:val="0"/>
        <w:autoSpaceDN w:val="0"/>
        <w:adjustRightInd w:val="0"/>
        <w:snapToGrid w:val="0"/>
        <w:ind w:leftChars="301" w:left="1074" w:hangingChars="100" w:hanging="268"/>
        <w:rPr>
          <w:rFonts w:hAnsi="ＭＳ ゴシック"/>
          <w:color w:val="000000" w:themeColor="text1"/>
        </w:rPr>
      </w:pPr>
    </w:p>
    <w:p w14:paraId="0725F40E" w14:textId="77777777" w:rsidR="00001E76" w:rsidRPr="00D67DE8" w:rsidRDefault="00001E76" w:rsidP="00717661">
      <w:pPr>
        <w:autoSpaceDE w:val="0"/>
        <w:autoSpaceDN w:val="0"/>
        <w:adjustRightInd w:val="0"/>
        <w:ind w:leftChars="-1" w:left="-3"/>
        <w:rPr>
          <w:rFonts w:hAnsi="ＭＳ ゴシック"/>
          <w:b/>
          <w:color w:val="000000" w:themeColor="text1"/>
        </w:rPr>
      </w:pPr>
      <w:r w:rsidRPr="00D67DE8">
        <w:rPr>
          <w:rFonts w:hAnsi="ＭＳ ゴシック" w:hint="eastAsia"/>
          <w:b/>
          <w:color w:val="000000" w:themeColor="text1"/>
        </w:rPr>
        <w:t>（２）共同生活援助</w:t>
      </w:r>
    </w:p>
    <w:p w14:paraId="56105E81" w14:textId="77777777" w:rsidR="00001E76" w:rsidRPr="00D67DE8" w:rsidRDefault="00717661" w:rsidP="00717661">
      <w:pPr>
        <w:autoSpaceDE w:val="0"/>
        <w:autoSpaceDN w:val="0"/>
        <w:adjustRightIn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①　</w:t>
      </w:r>
      <w:r w:rsidR="00383FCB" w:rsidRPr="00D67DE8">
        <w:rPr>
          <w:rFonts w:hAnsi="ＭＳ ゴシック" w:hint="eastAsia"/>
          <w:b/>
          <w:color w:val="000000" w:themeColor="text1"/>
        </w:rPr>
        <w:t>基本</w:t>
      </w:r>
      <w:r w:rsidR="00001E76" w:rsidRPr="00D67DE8">
        <w:rPr>
          <w:rFonts w:hAnsi="ＭＳ ゴシック" w:hint="eastAsia"/>
          <w:b/>
          <w:color w:val="000000" w:themeColor="text1"/>
        </w:rPr>
        <w:t>報酬の見直し</w:t>
      </w:r>
    </w:p>
    <w:p w14:paraId="06FD8E4A" w14:textId="77777777" w:rsidR="00001E76" w:rsidRPr="00D67DE8" w:rsidRDefault="00717661" w:rsidP="00B05AF2">
      <w:pPr>
        <w:autoSpaceDE w:val="0"/>
        <w:autoSpaceDN w:val="0"/>
        <w:adjustRightIn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非該当・区分１の利用者については今後も利用対象とするとともに、より重度の障害者に</w:t>
      </w:r>
      <w:r w:rsidR="00410BA7" w:rsidRPr="00D67DE8">
        <w:rPr>
          <w:rFonts w:hAnsi="ＭＳ ゴシック" w:hint="eastAsia"/>
          <w:color w:val="000000" w:themeColor="text1"/>
        </w:rPr>
        <w:t>対する支援を充実させるため、報酬の重点化を図る観点から基本報酬を</w:t>
      </w:r>
      <w:r w:rsidR="00001E76" w:rsidRPr="00D67DE8">
        <w:rPr>
          <w:rFonts w:hAnsi="ＭＳ ゴシック" w:hint="eastAsia"/>
          <w:color w:val="000000" w:themeColor="text1"/>
        </w:rPr>
        <w:t>見直</w:t>
      </w:r>
      <w:r w:rsidR="00410BA7" w:rsidRPr="00D67DE8">
        <w:rPr>
          <w:rFonts w:hAnsi="ＭＳ ゴシック" w:hint="eastAsia"/>
          <w:color w:val="000000" w:themeColor="text1"/>
        </w:rPr>
        <w:t>す</w:t>
      </w:r>
      <w:r w:rsidR="00001E76" w:rsidRPr="00D67DE8">
        <w:rPr>
          <w:rFonts w:hAnsi="ＭＳ ゴシック" w:hint="eastAsia"/>
          <w:color w:val="000000" w:themeColor="text1"/>
        </w:rPr>
        <w:t>。</w:t>
      </w:r>
    </w:p>
    <w:tbl>
      <w:tblPr>
        <w:tblW w:w="9435"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001E76" w:rsidRPr="00D67DE8" w14:paraId="1D9F6456" w14:textId="77777777" w:rsidTr="00717661">
        <w:trPr>
          <w:trHeight w:val="375"/>
        </w:trPr>
        <w:tc>
          <w:tcPr>
            <w:tcW w:w="9435" w:type="dxa"/>
          </w:tcPr>
          <w:p w14:paraId="48486D8C" w14:textId="77777777" w:rsidR="00001E76" w:rsidRPr="00D67DE8" w:rsidRDefault="009F4565" w:rsidP="00647AEC">
            <w:pPr>
              <w:autoSpaceDE w:val="0"/>
              <w:autoSpaceDN w:val="0"/>
              <w:adjustRightInd w:val="0"/>
              <w:spacing w:beforeLines="30" w:before="114" w:afterLines="30" w:after="114"/>
              <w:ind w:leftChars="74" w:left="198"/>
              <w:rPr>
                <w:rFonts w:hAnsi="ＭＳ ゴシック"/>
                <w:color w:val="000000" w:themeColor="text1"/>
              </w:rPr>
            </w:pPr>
            <w:r w:rsidRPr="00D67DE8">
              <w:rPr>
                <w:rFonts w:hAnsi="ＭＳ ゴシック" w:hint="eastAsia"/>
                <w:color w:val="000000" w:themeColor="text1"/>
              </w:rPr>
              <w:t>→「障害福祉サービス等の基本報酬の見直しについて」（別紙</w:t>
            </w:r>
            <w:r w:rsidR="00B46489" w:rsidRPr="00D67DE8">
              <w:rPr>
                <w:rFonts w:hAnsi="ＭＳ ゴシック" w:hint="eastAsia"/>
                <w:color w:val="000000" w:themeColor="text1"/>
              </w:rPr>
              <w:t>１</w:t>
            </w:r>
            <w:r w:rsidR="00001E76" w:rsidRPr="00D67DE8">
              <w:rPr>
                <w:rFonts w:hAnsi="ＭＳ ゴシック" w:hint="eastAsia"/>
                <w:color w:val="000000" w:themeColor="text1"/>
              </w:rPr>
              <w:t>）参照</w:t>
            </w:r>
          </w:p>
        </w:tc>
      </w:tr>
    </w:tbl>
    <w:p w14:paraId="06D8EDDE" w14:textId="77777777" w:rsidR="00001E76" w:rsidRPr="00D67DE8" w:rsidRDefault="00001E76" w:rsidP="00001E76">
      <w:pPr>
        <w:autoSpaceDE w:val="0"/>
        <w:autoSpaceDN w:val="0"/>
        <w:adjustRightInd w:val="0"/>
        <w:rPr>
          <w:rFonts w:hAnsi="ＭＳ ゴシック"/>
          <w:color w:val="000000" w:themeColor="text1"/>
        </w:rPr>
      </w:pPr>
    </w:p>
    <w:p w14:paraId="2A440EC1" w14:textId="09D08EC8" w:rsidR="00001E76" w:rsidRPr="00D67DE8" w:rsidRDefault="00717661" w:rsidP="002B2ED9">
      <w:pPr>
        <w:autoSpaceDE w:val="0"/>
        <w:autoSpaceDN w:val="0"/>
        <w:adjustRightInd w:val="0"/>
        <w:ind w:leftChars="201" w:left="836" w:hangingChars="111" w:hanging="298"/>
        <w:rPr>
          <w:rFonts w:hAnsi="ＭＳ ゴシック"/>
          <w:b/>
          <w:color w:val="000000" w:themeColor="text1"/>
          <w:sz w:val="24"/>
          <w:szCs w:val="24"/>
        </w:rPr>
      </w:pPr>
      <w:r w:rsidRPr="00D67DE8">
        <w:rPr>
          <w:rFonts w:hAnsi="ＭＳ ゴシック" w:hint="eastAsia"/>
          <w:b/>
          <w:color w:val="000000" w:themeColor="text1"/>
        </w:rPr>
        <w:t xml:space="preserve">②　</w:t>
      </w:r>
      <w:r w:rsidR="00001E76" w:rsidRPr="00D67DE8">
        <w:rPr>
          <w:rFonts w:hAnsi="ＭＳ ゴシック" w:hint="eastAsia"/>
          <w:b/>
          <w:color w:val="000000" w:themeColor="text1"/>
        </w:rPr>
        <w:t>重度の障害者</w:t>
      </w:r>
      <w:r w:rsidR="000C68FD">
        <w:rPr>
          <w:rFonts w:hAnsi="ＭＳ ゴシック" w:hint="eastAsia"/>
          <w:b/>
          <w:color w:val="000000" w:themeColor="text1"/>
        </w:rPr>
        <w:t>へ</w:t>
      </w:r>
      <w:r w:rsidR="00001E76" w:rsidRPr="00D67DE8">
        <w:rPr>
          <w:rFonts w:hAnsi="ＭＳ ゴシック" w:hint="eastAsia"/>
          <w:b/>
          <w:color w:val="000000" w:themeColor="text1"/>
        </w:rPr>
        <w:t>の支援を可能とする新たな類型の創設</w:t>
      </w:r>
      <w:r w:rsidR="00001E76" w:rsidRPr="00D67DE8">
        <w:rPr>
          <w:rFonts w:hAnsi="ＭＳ ゴシック" w:hint="eastAsia"/>
          <w:b/>
          <w:color w:val="000000" w:themeColor="text1"/>
          <w:szCs w:val="28"/>
        </w:rPr>
        <w:t>（日中サービス支援型）</w:t>
      </w:r>
    </w:p>
    <w:p w14:paraId="0FF6B9B7" w14:textId="77777777" w:rsidR="00001E76" w:rsidRPr="00D67DE8" w:rsidRDefault="00717661" w:rsidP="00C5155B">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001E76" w:rsidRPr="00D67DE8">
        <w:rPr>
          <w:rFonts w:hAnsi="ＭＳ ゴシック" w:hint="eastAsia"/>
          <w:color w:val="000000" w:themeColor="text1"/>
        </w:rPr>
        <w:t>障害者の重度化・高齢化に対応できる共同生活援助の新たな類型として、</w:t>
      </w:r>
      <w:r w:rsidR="00C23658" w:rsidRPr="00D67DE8">
        <w:rPr>
          <w:rFonts w:hAnsi="ＭＳ ゴシック" w:hint="eastAsia"/>
          <w:color w:val="000000" w:themeColor="text1"/>
        </w:rPr>
        <w:t>「</w:t>
      </w:r>
      <w:r w:rsidR="00001E76" w:rsidRPr="00D67DE8">
        <w:rPr>
          <w:rFonts w:hAnsi="ＭＳ ゴシック" w:hint="eastAsia"/>
          <w:color w:val="000000" w:themeColor="text1"/>
        </w:rPr>
        <w:t>日中サービス支援型共同生活援助</w:t>
      </w:r>
      <w:r w:rsidR="007075C6" w:rsidRPr="00D67DE8">
        <w:rPr>
          <w:rFonts w:hAnsi="ＭＳ ゴシック" w:hint="eastAsia"/>
          <w:color w:val="000000" w:themeColor="text1"/>
        </w:rPr>
        <w:t>」（以下「日中サービス支援型」という。）</w:t>
      </w:r>
      <w:r w:rsidR="00001E76" w:rsidRPr="00D67DE8">
        <w:rPr>
          <w:rFonts w:hAnsi="ＭＳ ゴシック" w:hint="eastAsia"/>
          <w:color w:val="000000" w:themeColor="text1"/>
        </w:rPr>
        <w:t>を創設する。</w:t>
      </w:r>
    </w:p>
    <w:p w14:paraId="073F4C6B" w14:textId="77777777" w:rsidR="00001E76" w:rsidRPr="00D67DE8" w:rsidRDefault="00717661" w:rsidP="00717661">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w:t>
      </w:r>
      <w:r w:rsidR="00001E76" w:rsidRPr="00D67DE8">
        <w:rPr>
          <w:rFonts w:hAnsi="ＭＳ ゴシック" w:hint="eastAsia"/>
          <w:color w:val="000000" w:themeColor="text1"/>
          <w:szCs w:val="28"/>
        </w:rPr>
        <w:t>日中サービス支援型の報酬については</w:t>
      </w:r>
      <w:r w:rsidR="00001E76" w:rsidRPr="00D67DE8">
        <w:rPr>
          <w:rFonts w:hAnsi="ＭＳ ゴシック" w:hint="eastAsia"/>
          <w:color w:val="000000" w:themeColor="text1"/>
        </w:rPr>
        <w:t>、重度の障害者等に対して常時の支援体制を確保することを基本とする。</w:t>
      </w:r>
    </w:p>
    <w:p w14:paraId="22635B6C" w14:textId="77777777" w:rsidR="00001E76" w:rsidRPr="00D67DE8" w:rsidRDefault="00001E76" w:rsidP="00717661">
      <w:pPr>
        <w:autoSpaceDE w:val="0"/>
        <w:autoSpaceDN w:val="0"/>
        <w:adjustRightInd w:val="0"/>
        <w:snapToGrid w:val="0"/>
        <w:ind w:leftChars="400" w:left="1071" w:firstLineChars="100" w:firstLine="268"/>
        <w:rPr>
          <w:rFonts w:hAnsi="ＭＳ ゴシック"/>
          <w:color w:val="000000" w:themeColor="text1"/>
        </w:rPr>
      </w:pPr>
      <w:r w:rsidRPr="00D67DE8">
        <w:rPr>
          <w:rFonts w:hAnsi="ＭＳ ゴシック" w:hint="eastAsia"/>
          <w:color w:val="000000" w:themeColor="text1"/>
        </w:rPr>
        <w:t>なお、利用者が</w:t>
      </w:r>
      <w:r w:rsidR="00AA4975" w:rsidRPr="00D67DE8">
        <w:rPr>
          <w:rFonts w:hAnsi="ＭＳ ゴシック" w:hint="eastAsia"/>
          <w:color w:val="000000" w:themeColor="text1"/>
        </w:rPr>
        <w:t>他の</w:t>
      </w:r>
      <w:r w:rsidRPr="00D67DE8">
        <w:rPr>
          <w:rFonts w:hAnsi="ＭＳ ゴシック" w:hint="eastAsia"/>
          <w:color w:val="000000" w:themeColor="text1"/>
        </w:rPr>
        <w:t>日中活動サービスを利用することを妨げることがないような仕組みとする。</w:t>
      </w:r>
    </w:p>
    <w:p w14:paraId="58B6FAB3" w14:textId="77777777" w:rsidR="00001E76" w:rsidRPr="00D67DE8" w:rsidRDefault="00001E76" w:rsidP="00B05AF2">
      <w:pPr>
        <w:autoSpaceDE w:val="0"/>
        <w:autoSpaceDN w:val="0"/>
        <w:adjustRightInd w:val="0"/>
        <w:snapToGrid w:val="0"/>
        <w:spacing w:afterLines="50" w:after="191"/>
        <w:ind w:leftChars="100" w:left="1071" w:hangingChars="300" w:hanging="803"/>
        <w:rPr>
          <w:rFonts w:hAnsi="ＭＳ ゴシック"/>
          <w:color w:val="000000" w:themeColor="text1"/>
        </w:rPr>
      </w:pPr>
      <w:r w:rsidRPr="00D67DE8">
        <w:rPr>
          <w:rFonts w:hAnsi="ＭＳ ゴシック" w:hint="eastAsia"/>
          <w:color w:val="000000" w:themeColor="text1"/>
        </w:rPr>
        <w:t xml:space="preserve">　　</w:t>
      </w:r>
      <w:r w:rsidR="00717661" w:rsidRPr="00D67DE8">
        <w:rPr>
          <w:rFonts w:hAnsi="ＭＳ ゴシック" w:hint="eastAsia"/>
          <w:color w:val="000000" w:themeColor="text1"/>
        </w:rPr>
        <w:t xml:space="preserve">　　</w:t>
      </w:r>
      <w:r w:rsidRPr="00D67DE8">
        <w:rPr>
          <w:rFonts w:hAnsi="ＭＳ ゴシック" w:hint="eastAsia"/>
          <w:color w:val="000000" w:themeColor="text1"/>
        </w:rPr>
        <w:t>また、従来の共同生活援助よりも手厚い世話人の配置とするため、最低基準の５：１をベースに、４：１</w:t>
      </w:r>
      <w:r w:rsidR="001E7A81" w:rsidRPr="00D67DE8">
        <w:rPr>
          <w:rFonts w:hAnsi="ＭＳ ゴシック" w:hint="eastAsia"/>
          <w:color w:val="000000" w:themeColor="text1"/>
        </w:rPr>
        <w:t>及び</w:t>
      </w:r>
      <w:r w:rsidRPr="00D67DE8">
        <w:rPr>
          <w:rFonts w:hAnsi="ＭＳ ゴシック" w:hint="eastAsia"/>
          <w:color w:val="000000" w:themeColor="text1"/>
        </w:rPr>
        <w:t>３：１の基本報酬を設定する。</w:t>
      </w:r>
    </w:p>
    <w:tbl>
      <w:tblPr>
        <w:tblW w:w="9435"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001E76" w:rsidRPr="00D67DE8" w14:paraId="23B755A7" w14:textId="77777777" w:rsidTr="00717661">
        <w:trPr>
          <w:trHeight w:val="375"/>
        </w:trPr>
        <w:tc>
          <w:tcPr>
            <w:tcW w:w="9435" w:type="dxa"/>
          </w:tcPr>
          <w:p w14:paraId="7EBC9544" w14:textId="77777777" w:rsidR="00001E76" w:rsidRPr="00D67DE8" w:rsidRDefault="009F4565" w:rsidP="00647AEC">
            <w:pPr>
              <w:autoSpaceDE w:val="0"/>
              <w:autoSpaceDN w:val="0"/>
              <w:adjustRightInd w:val="0"/>
              <w:spacing w:beforeLines="30" w:before="114" w:afterLines="30" w:after="114"/>
              <w:ind w:leftChars="74" w:left="198"/>
              <w:rPr>
                <w:rFonts w:hAnsi="ＭＳ ゴシック"/>
                <w:color w:val="000000" w:themeColor="text1"/>
              </w:rPr>
            </w:pPr>
            <w:r w:rsidRPr="00D67DE8">
              <w:rPr>
                <w:rFonts w:hAnsi="ＭＳ ゴシック" w:hint="eastAsia"/>
                <w:color w:val="000000" w:themeColor="text1"/>
              </w:rPr>
              <w:t>→「障害福祉サービス等の基本報酬の見直しについて」（別紙</w:t>
            </w:r>
            <w:r w:rsidR="00B46489" w:rsidRPr="00D67DE8">
              <w:rPr>
                <w:rFonts w:hAnsi="ＭＳ ゴシック" w:hint="eastAsia"/>
                <w:color w:val="000000" w:themeColor="text1"/>
              </w:rPr>
              <w:t>１</w:t>
            </w:r>
            <w:r w:rsidR="00001E76" w:rsidRPr="00D67DE8">
              <w:rPr>
                <w:rFonts w:hAnsi="ＭＳ ゴシック" w:hint="eastAsia"/>
                <w:color w:val="000000" w:themeColor="text1"/>
              </w:rPr>
              <w:t>）参照</w:t>
            </w:r>
          </w:p>
        </w:tc>
      </w:tr>
    </w:tbl>
    <w:p w14:paraId="4B5DBC90" w14:textId="77777777" w:rsidR="008437E8" w:rsidRPr="00D67DE8" w:rsidRDefault="008437E8" w:rsidP="002D595C">
      <w:pPr>
        <w:autoSpaceDE w:val="0"/>
        <w:autoSpaceDN w:val="0"/>
        <w:adjustRightInd w:val="0"/>
        <w:snapToGrid w:val="0"/>
        <w:rPr>
          <w:rFonts w:hAnsi="ＭＳ ゴシック"/>
          <w:color w:val="000000" w:themeColor="text1"/>
        </w:rPr>
      </w:pPr>
    </w:p>
    <w:p w14:paraId="6617B26F" w14:textId="1A9A6111" w:rsidR="00001E76" w:rsidRPr="00D67DE8" w:rsidRDefault="00717661" w:rsidP="00B05AF2">
      <w:pPr>
        <w:tabs>
          <w:tab w:val="left" w:pos="993"/>
        </w:tabs>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日中サービス支援型の夜間支援については、夜勤職員の</w:t>
      </w:r>
      <w:r w:rsidR="004C178B" w:rsidRPr="00D67DE8">
        <w:rPr>
          <w:rFonts w:hAnsi="ＭＳ ゴシック" w:hint="eastAsia"/>
          <w:color w:val="000000" w:themeColor="text1"/>
        </w:rPr>
        <w:t>配置を基本報酬において評価するが、夜勤職員を加配する場合は、更</w:t>
      </w:r>
      <w:r w:rsidR="00001E76" w:rsidRPr="00D67DE8">
        <w:rPr>
          <w:rFonts w:hAnsi="ＭＳ ゴシック" w:hint="eastAsia"/>
          <w:color w:val="000000" w:themeColor="text1"/>
        </w:rPr>
        <w:t>に一定単位</w:t>
      </w:r>
      <w:r w:rsidR="004C178B" w:rsidRPr="00D67DE8">
        <w:rPr>
          <w:rFonts w:hAnsi="ＭＳ ゴシック" w:hint="eastAsia"/>
          <w:color w:val="000000" w:themeColor="text1"/>
        </w:rPr>
        <w:t>数</w:t>
      </w:r>
      <w:r w:rsidR="00001E76" w:rsidRPr="00D67DE8">
        <w:rPr>
          <w:rFonts w:hAnsi="ＭＳ ゴシック" w:hint="eastAsia"/>
          <w:color w:val="000000" w:themeColor="text1"/>
        </w:rPr>
        <w:t>を加算する。</w:t>
      </w:r>
    </w:p>
    <w:tbl>
      <w:tblPr>
        <w:tblW w:w="9449"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001E76" w:rsidRPr="00D67DE8" w14:paraId="4AA8E5C2" w14:textId="77777777" w:rsidTr="00717661">
        <w:trPr>
          <w:trHeight w:val="375"/>
        </w:trPr>
        <w:tc>
          <w:tcPr>
            <w:tcW w:w="9449" w:type="dxa"/>
          </w:tcPr>
          <w:p w14:paraId="36252929" w14:textId="77777777" w:rsidR="00001E76" w:rsidRPr="00D67DE8" w:rsidRDefault="00EE3AE6" w:rsidP="00647AEC">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lastRenderedPageBreak/>
              <w:t>≪</w:t>
            </w:r>
            <w:r w:rsidR="00001E76" w:rsidRPr="00D67DE8">
              <w:rPr>
                <w:rFonts w:hAnsi="ＭＳ ゴシック" w:hint="eastAsia"/>
                <w:color w:val="000000" w:themeColor="text1"/>
                <w:u w:val="single"/>
              </w:rPr>
              <w:t>夜勤職員加配加算</w:t>
            </w:r>
            <w:r w:rsidR="00001E76" w:rsidRPr="00D67DE8">
              <w:rPr>
                <w:rFonts w:hAnsi="ＭＳ ゴシック" w:hint="eastAsia"/>
                <w:color w:val="000000" w:themeColor="text1"/>
              </w:rPr>
              <w:t>【新設】</w:t>
            </w:r>
            <w:r w:rsidRPr="00D67DE8">
              <w:rPr>
                <w:rFonts w:hAnsi="ＭＳ ゴシック" w:hint="eastAsia"/>
                <w:color w:val="000000" w:themeColor="text1"/>
              </w:rPr>
              <w:t>≫</w:t>
            </w:r>
            <w:r w:rsidR="00B05AF2" w:rsidRPr="00D67DE8">
              <w:rPr>
                <w:rFonts w:hAnsi="ＭＳ ゴシック" w:hint="eastAsia"/>
                <w:color w:val="000000" w:themeColor="text1"/>
              </w:rPr>
              <w:t xml:space="preserve">　　　　</w:t>
            </w:r>
            <w:r w:rsidR="00001E76" w:rsidRPr="00D67DE8">
              <w:rPr>
                <w:rFonts w:hAnsi="ＭＳ ゴシック" w:hint="eastAsia"/>
                <w:color w:val="000000" w:themeColor="text1"/>
              </w:rPr>
              <w:t>149単位／日</w:t>
            </w:r>
          </w:p>
        </w:tc>
      </w:tr>
    </w:tbl>
    <w:p w14:paraId="4C83117A" w14:textId="77777777" w:rsidR="00001E76" w:rsidRPr="00D67DE8" w:rsidRDefault="00001E76" w:rsidP="00001E76">
      <w:pPr>
        <w:autoSpaceDE w:val="0"/>
        <w:autoSpaceDN w:val="0"/>
        <w:adjustRightInd w:val="0"/>
        <w:snapToGrid w:val="0"/>
        <w:ind w:leftChars="100" w:left="536" w:hangingChars="100" w:hanging="268"/>
        <w:rPr>
          <w:rFonts w:hAnsi="ＭＳ ゴシック"/>
          <w:color w:val="000000" w:themeColor="text1"/>
        </w:rPr>
      </w:pPr>
    </w:p>
    <w:p w14:paraId="5B425288" w14:textId="77777777" w:rsidR="00001E76" w:rsidRPr="00D67DE8" w:rsidRDefault="00717661" w:rsidP="00C5155B">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日中サービス支援型は１つの建物への入居を合計20人まで認めることから、共同生活住居の規模が一定以上の場合に適用される大規模住居等減算について、「入居定員が８名以上」の場合は適用しない。</w:t>
      </w:r>
    </w:p>
    <w:p w14:paraId="1A6503C0" w14:textId="77777777" w:rsidR="00001E76" w:rsidRPr="00D67DE8" w:rsidRDefault="00717661" w:rsidP="00717661">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従来の共同生活援助で規定される加算等については、日中サービス支援型の趣旨を踏まえ適用する。</w:t>
      </w:r>
    </w:p>
    <w:p w14:paraId="7F887925" w14:textId="77777777" w:rsidR="00E1153D" w:rsidRPr="00D67DE8" w:rsidRDefault="00E1153D" w:rsidP="00001E76">
      <w:pPr>
        <w:autoSpaceDE w:val="0"/>
        <w:autoSpaceDN w:val="0"/>
        <w:adjustRightInd w:val="0"/>
        <w:rPr>
          <w:rFonts w:hAnsi="ＭＳ ゴシック"/>
          <w:color w:val="000000" w:themeColor="text1"/>
        </w:rPr>
      </w:pPr>
    </w:p>
    <w:p w14:paraId="0A2449DB" w14:textId="3942EE26" w:rsidR="00001E76" w:rsidRPr="00D67DE8" w:rsidRDefault="001B5DE2" w:rsidP="00717661">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③</w:t>
      </w:r>
      <w:r w:rsidR="00717661" w:rsidRPr="00D67DE8">
        <w:rPr>
          <w:rFonts w:hAnsi="ＭＳ ゴシック" w:hint="eastAsia"/>
          <w:b/>
          <w:color w:val="000000" w:themeColor="text1"/>
        </w:rPr>
        <w:t xml:space="preserve">　看護職員の配置の評価</w:t>
      </w:r>
    </w:p>
    <w:p w14:paraId="2D3218DF" w14:textId="77777777" w:rsidR="00001E76" w:rsidRPr="00D67DE8" w:rsidRDefault="00717661" w:rsidP="00717661">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001E76" w:rsidRPr="00D67DE8">
        <w:rPr>
          <w:rFonts w:hAnsi="ＭＳ ゴシック" w:hint="eastAsia"/>
          <w:color w:val="000000" w:themeColor="text1"/>
        </w:rPr>
        <w:t>共同生活援助事業所の職務に従事する看護職員を常勤換算で１名以上配置している体制を評価する加算を創設する。</w:t>
      </w:r>
    </w:p>
    <w:p w14:paraId="75F0F355" w14:textId="77777777" w:rsidR="00001E76" w:rsidRPr="00D67DE8" w:rsidRDefault="00001E76" w:rsidP="00B05AF2">
      <w:pPr>
        <w:autoSpaceDE w:val="0"/>
        <w:autoSpaceDN w:val="0"/>
        <w:adjustRightInd w:val="0"/>
        <w:snapToGrid w:val="0"/>
        <w:spacing w:afterLines="50" w:after="191"/>
        <w:ind w:leftChars="100" w:left="1071" w:hangingChars="300" w:hanging="803"/>
        <w:rPr>
          <w:rFonts w:hAnsi="ＭＳ ゴシック"/>
          <w:color w:val="000000" w:themeColor="text1"/>
        </w:rPr>
      </w:pPr>
      <w:r w:rsidRPr="00D67DE8">
        <w:rPr>
          <w:rFonts w:hAnsi="ＭＳ ゴシック" w:hint="eastAsia"/>
          <w:color w:val="000000" w:themeColor="text1"/>
        </w:rPr>
        <w:t xml:space="preserve">　　</w:t>
      </w:r>
      <w:r w:rsidR="00717661" w:rsidRPr="00D67DE8">
        <w:rPr>
          <w:rFonts w:hAnsi="ＭＳ ゴシック" w:hint="eastAsia"/>
          <w:color w:val="000000" w:themeColor="text1"/>
        </w:rPr>
        <w:t xml:space="preserve">　　</w:t>
      </w:r>
      <w:r w:rsidRPr="00D67DE8">
        <w:rPr>
          <w:rFonts w:hAnsi="ＭＳ ゴシック" w:hint="eastAsia"/>
          <w:color w:val="000000" w:themeColor="text1"/>
        </w:rPr>
        <w:t>なお、医療連携体制加</w:t>
      </w:r>
      <w:r w:rsidR="0009748C" w:rsidRPr="00D67DE8">
        <w:rPr>
          <w:rFonts w:hAnsi="ＭＳ ゴシック" w:hint="eastAsia"/>
          <w:color w:val="000000" w:themeColor="text1"/>
        </w:rPr>
        <w:t>算との併給については、医療連携体制加算（Ⅳ）のみ認める</w:t>
      </w:r>
      <w:r w:rsidRPr="00D67DE8">
        <w:rPr>
          <w:rFonts w:hAnsi="ＭＳ ゴシック" w:hint="eastAsia"/>
          <w:color w:val="000000" w:themeColor="text1"/>
        </w:rPr>
        <w:t>。</w:t>
      </w:r>
    </w:p>
    <w:tbl>
      <w:tblPr>
        <w:tblW w:w="9463" w:type="dxa"/>
        <w:tblInd w:w="4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63"/>
      </w:tblGrid>
      <w:tr w:rsidR="00001E76" w:rsidRPr="00D67DE8" w14:paraId="0E6F7E00" w14:textId="77777777" w:rsidTr="00717661">
        <w:trPr>
          <w:trHeight w:val="375"/>
        </w:trPr>
        <w:tc>
          <w:tcPr>
            <w:tcW w:w="9463" w:type="dxa"/>
          </w:tcPr>
          <w:p w14:paraId="37B3F94B" w14:textId="77777777" w:rsidR="00001E76" w:rsidRPr="00D67DE8" w:rsidRDefault="00EE3AE6" w:rsidP="00BF5C4A">
            <w:pPr>
              <w:tabs>
                <w:tab w:val="left" w:pos="7396"/>
              </w:tabs>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u w:val="single"/>
              </w:rPr>
              <w:t>看護職員配置加算</w:t>
            </w:r>
            <w:r w:rsidR="00001E76" w:rsidRPr="00D67DE8">
              <w:rPr>
                <w:rFonts w:hAnsi="ＭＳ ゴシック" w:hint="eastAsia"/>
                <w:color w:val="000000" w:themeColor="text1"/>
              </w:rPr>
              <w:t>【新設】</w:t>
            </w:r>
            <w:r w:rsidRPr="00D67DE8">
              <w:rPr>
                <w:rFonts w:hAnsi="ＭＳ ゴシック" w:hint="eastAsia"/>
                <w:color w:val="000000" w:themeColor="text1"/>
              </w:rPr>
              <w:t>≫</w:t>
            </w:r>
            <w:r w:rsidR="00B05AF2" w:rsidRPr="00D67DE8">
              <w:rPr>
                <w:rFonts w:hAnsi="ＭＳ ゴシック" w:hint="eastAsia"/>
                <w:color w:val="000000" w:themeColor="text1"/>
              </w:rPr>
              <w:t xml:space="preserve">　　　　</w:t>
            </w:r>
            <w:r w:rsidR="00001E76" w:rsidRPr="00D67DE8">
              <w:rPr>
                <w:rFonts w:hAnsi="ＭＳ ゴシック" w:hint="eastAsia"/>
                <w:color w:val="000000" w:themeColor="text1"/>
              </w:rPr>
              <w:t>70単位／日</w:t>
            </w:r>
          </w:p>
        </w:tc>
      </w:tr>
    </w:tbl>
    <w:p w14:paraId="08DDEFB0" w14:textId="77777777" w:rsidR="00E23086" w:rsidRPr="00D67DE8" w:rsidRDefault="00E23086" w:rsidP="003171B0">
      <w:pPr>
        <w:autoSpaceDE w:val="0"/>
        <w:autoSpaceDN w:val="0"/>
        <w:adjustRightInd w:val="0"/>
        <w:snapToGrid w:val="0"/>
        <w:rPr>
          <w:rFonts w:hAnsi="ＭＳ ゴシック"/>
          <w:color w:val="000000" w:themeColor="text1"/>
        </w:rPr>
      </w:pPr>
    </w:p>
    <w:p w14:paraId="7C8A04B3" w14:textId="2037861A" w:rsidR="00001E76" w:rsidRPr="00D67DE8" w:rsidRDefault="001B5DE2" w:rsidP="00717661">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④</w:t>
      </w:r>
      <w:r w:rsidR="00717661" w:rsidRPr="00D67DE8">
        <w:rPr>
          <w:rFonts w:hAnsi="ＭＳ ゴシック" w:hint="eastAsia"/>
          <w:b/>
          <w:color w:val="000000" w:themeColor="text1"/>
        </w:rPr>
        <w:t xml:space="preserve">　精神科病院に１年以上入院していた精神障害者への支援の評価</w:t>
      </w:r>
    </w:p>
    <w:p w14:paraId="0A645D4B" w14:textId="52535FBF" w:rsidR="00001E76" w:rsidRPr="00D67DE8" w:rsidRDefault="00717661" w:rsidP="00E23086">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精神科病院等に１年以上入院していた精神障害者に対して、地域で生活するために必要な相談援助や個別支援等を社会福祉士</w:t>
      </w:r>
      <w:r w:rsidR="00AE3F4D" w:rsidRPr="00D67DE8">
        <w:rPr>
          <w:rFonts w:hAnsi="ＭＳ ゴシック" w:hint="eastAsia"/>
          <w:color w:val="000000" w:themeColor="text1"/>
        </w:rPr>
        <w:t>、</w:t>
      </w:r>
      <w:r w:rsidR="00001E76" w:rsidRPr="00D67DE8">
        <w:rPr>
          <w:rFonts w:hAnsi="ＭＳ ゴシック" w:hint="eastAsia"/>
          <w:color w:val="000000" w:themeColor="text1"/>
        </w:rPr>
        <w:t>精神保健福祉士</w:t>
      </w:r>
      <w:r w:rsidR="00AE3F4D" w:rsidRPr="00D67DE8">
        <w:rPr>
          <w:rFonts w:hAnsi="ＭＳ ゴシック" w:hint="eastAsia"/>
          <w:color w:val="000000" w:themeColor="text1"/>
        </w:rPr>
        <w:t>又は</w:t>
      </w:r>
      <w:r w:rsidR="00001E76" w:rsidRPr="00D67DE8">
        <w:rPr>
          <w:rFonts w:hAnsi="ＭＳ ゴシック" w:hint="eastAsia"/>
          <w:color w:val="000000" w:themeColor="text1"/>
        </w:rPr>
        <w:t>公認心理</w:t>
      </w:r>
      <w:r w:rsidR="001E7A81" w:rsidRPr="00D67DE8">
        <w:rPr>
          <w:rFonts w:hAnsi="ＭＳ ゴシック" w:hint="eastAsia"/>
          <w:color w:val="000000" w:themeColor="text1"/>
        </w:rPr>
        <w:t>師</w:t>
      </w:r>
      <w:r w:rsidR="00AE5255">
        <w:rPr>
          <w:rFonts w:hAnsi="ＭＳ ゴシック" w:hint="eastAsia"/>
          <w:color w:val="000000" w:themeColor="text1"/>
        </w:rPr>
        <w:t>等</w:t>
      </w:r>
      <w:r w:rsidR="00001E76" w:rsidRPr="00D67DE8">
        <w:rPr>
          <w:rFonts w:hAnsi="ＭＳ ゴシック" w:hint="eastAsia"/>
          <w:color w:val="000000" w:themeColor="text1"/>
        </w:rPr>
        <w:t>が実施することを評価する加算を創設する。また、地域移行先の一つである宿泊型自立訓練についても、加算を創設する。</w:t>
      </w:r>
    </w:p>
    <w:tbl>
      <w:tblPr>
        <w:tblW w:w="9449"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001E76" w:rsidRPr="00D67DE8" w14:paraId="22BA795C" w14:textId="77777777" w:rsidTr="00BF5C4A">
        <w:trPr>
          <w:trHeight w:val="569"/>
        </w:trPr>
        <w:tc>
          <w:tcPr>
            <w:tcW w:w="9449" w:type="dxa"/>
          </w:tcPr>
          <w:p w14:paraId="475BAAF6" w14:textId="77777777" w:rsidR="00001E76" w:rsidRPr="00D67DE8" w:rsidRDefault="00EE3AE6" w:rsidP="00BF5C4A">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u w:val="single"/>
              </w:rPr>
              <w:t>精神障害者地域移行特別加算</w:t>
            </w:r>
            <w:r w:rsidR="00001E76" w:rsidRPr="00D67DE8">
              <w:rPr>
                <w:rFonts w:hAnsi="ＭＳ ゴシック" w:hint="eastAsia"/>
                <w:color w:val="000000" w:themeColor="text1"/>
              </w:rPr>
              <w:t>【新設】</w:t>
            </w:r>
            <w:r w:rsidRPr="00D67DE8">
              <w:rPr>
                <w:rFonts w:hAnsi="ＭＳ ゴシック" w:hint="eastAsia"/>
                <w:color w:val="000000" w:themeColor="text1"/>
              </w:rPr>
              <w:t>≫</w:t>
            </w:r>
            <w:r w:rsidR="00100225" w:rsidRPr="00D67DE8">
              <w:rPr>
                <w:rFonts w:hAnsi="ＭＳ ゴシック" w:hint="eastAsia"/>
                <w:color w:val="000000" w:themeColor="text1"/>
              </w:rPr>
              <w:t xml:space="preserve">　　　　</w:t>
            </w:r>
            <w:r w:rsidR="00001E76" w:rsidRPr="00D67DE8">
              <w:rPr>
                <w:rFonts w:hAnsi="ＭＳ ゴシック" w:hint="eastAsia"/>
                <w:color w:val="000000" w:themeColor="text1"/>
              </w:rPr>
              <w:t>300単位／日（１年以内）</w:t>
            </w:r>
          </w:p>
        </w:tc>
      </w:tr>
    </w:tbl>
    <w:p w14:paraId="66CE77AA" w14:textId="77777777" w:rsidR="008437E8" w:rsidRPr="00D67DE8" w:rsidRDefault="008437E8" w:rsidP="00001E76">
      <w:pPr>
        <w:autoSpaceDE w:val="0"/>
        <w:autoSpaceDN w:val="0"/>
        <w:adjustRightInd w:val="0"/>
        <w:snapToGrid w:val="0"/>
        <w:ind w:leftChars="100" w:left="536" w:hangingChars="100" w:hanging="268"/>
        <w:rPr>
          <w:rFonts w:hAnsi="ＭＳ ゴシック"/>
          <w:color w:val="000000" w:themeColor="text1"/>
        </w:rPr>
      </w:pPr>
    </w:p>
    <w:p w14:paraId="19D1AC45" w14:textId="2D10BD98" w:rsidR="00717661" w:rsidRPr="00D67DE8" w:rsidRDefault="001B5DE2" w:rsidP="00717661">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⑤</w:t>
      </w:r>
      <w:r w:rsidR="00717661" w:rsidRPr="00D67DE8">
        <w:rPr>
          <w:rFonts w:hAnsi="ＭＳ ゴシック" w:hint="eastAsia"/>
          <w:b/>
          <w:color w:val="000000" w:themeColor="text1"/>
        </w:rPr>
        <w:t xml:space="preserve">　</w:t>
      </w:r>
      <w:r w:rsidR="00001E76" w:rsidRPr="00D67DE8">
        <w:rPr>
          <w:rFonts w:hAnsi="ＭＳ ゴシック" w:hint="eastAsia"/>
          <w:b/>
          <w:color w:val="000000" w:themeColor="text1"/>
        </w:rPr>
        <w:t>障害</w:t>
      </w:r>
      <w:r w:rsidR="00717661" w:rsidRPr="00D67DE8">
        <w:rPr>
          <w:rFonts w:hAnsi="ＭＳ ゴシック" w:hint="eastAsia"/>
          <w:b/>
          <w:color w:val="000000" w:themeColor="text1"/>
        </w:rPr>
        <w:t>児者支援施設に１年以上入所していた強度行動障害者への支援</w:t>
      </w:r>
    </w:p>
    <w:p w14:paraId="1BCAA20B" w14:textId="77777777" w:rsidR="00001E76" w:rsidRPr="00D67DE8" w:rsidRDefault="00717661" w:rsidP="00717661">
      <w:pPr>
        <w:autoSpaceDE w:val="0"/>
        <w:autoSpaceDN w:val="0"/>
        <w:adjustRightInd w:val="0"/>
        <w:snapToGrid w:val="0"/>
        <w:ind w:leftChars="300" w:left="803"/>
        <w:rPr>
          <w:rFonts w:hAnsi="ＭＳ ゴシック"/>
          <w:b/>
          <w:color w:val="000000" w:themeColor="text1"/>
        </w:rPr>
      </w:pPr>
      <w:r w:rsidRPr="00D67DE8">
        <w:rPr>
          <w:rFonts w:hAnsi="ＭＳ ゴシック" w:hint="eastAsia"/>
          <w:b/>
          <w:color w:val="000000" w:themeColor="text1"/>
        </w:rPr>
        <w:t>の評価</w:t>
      </w:r>
    </w:p>
    <w:p w14:paraId="47B744B5" w14:textId="0A34FF88" w:rsidR="00001E76" w:rsidRPr="00D67DE8" w:rsidRDefault="00717661" w:rsidP="00717661">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障害児者支援施設に１年以上入所していた強度行動障害者に対して、地域で生活するために必要な相談援助や個別支援等を</w:t>
      </w:r>
      <w:r w:rsidR="005353E1" w:rsidRPr="00D67DE8">
        <w:rPr>
          <w:rFonts w:hAnsi="ＭＳ ゴシック" w:hint="eastAsia"/>
          <w:color w:val="000000" w:themeColor="text1"/>
        </w:rPr>
        <w:t>、</w:t>
      </w:r>
      <w:r w:rsidR="00001E76" w:rsidRPr="00D67DE8">
        <w:rPr>
          <w:rFonts w:hAnsi="ＭＳ ゴシック" w:hint="eastAsia"/>
          <w:color w:val="000000" w:themeColor="text1"/>
        </w:rPr>
        <w:t>強度行動障害支援者養成研修修了者等が実施する</w:t>
      </w:r>
      <w:r w:rsidR="00C81201" w:rsidRPr="00D67DE8">
        <w:rPr>
          <w:rFonts w:hAnsi="ＭＳ ゴシック" w:hint="eastAsia"/>
          <w:color w:val="000000" w:themeColor="text1"/>
        </w:rPr>
        <w:t>こと</w:t>
      </w:r>
      <w:r w:rsidR="00001E76" w:rsidRPr="00D67DE8">
        <w:rPr>
          <w:rFonts w:hAnsi="ＭＳ ゴシック" w:hint="eastAsia"/>
          <w:color w:val="000000" w:themeColor="text1"/>
        </w:rPr>
        <w:t>を評価する加算を創設する。</w:t>
      </w:r>
    </w:p>
    <w:p w14:paraId="5CD39CE2" w14:textId="77777777" w:rsidR="00001E76" w:rsidRPr="00D67DE8" w:rsidRDefault="00001E76" w:rsidP="00B05AF2">
      <w:pPr>
        <w:autoSpaceDE w:val="0"/>
        <w:autoSpaceDN w:val="0"/>
        <w:adjustRightInd w:val="0"/>
        <w:snapToGrid w:val="0"/>
        <w:spacing w:afterLines="50" w:after="191"/>
        <w:ind w:leftChars="100" w:left="1071" w:hangingChars="300" w:hanging="803"/>
        <w:rPr>
          <w:rFonts w:hAnsi="ＭＳ ゴシック"/>
          <w:color w:val="000000" w:themeColor="text1"/>
        </w:rPr>
      </w:pPr>
      <w:r w:rsidRPr="00D67DE8">
        <w:rPr>
          <w:rFonts w:hAnsi="ＭＳ ゴシック" w:hint="eastAsia"/>
          <w:color w:val="000000" w:themeColor="text1"/>
        </w:rPr>
        <w:t xml:space="preserve">　　</w:t>
      </w:r>
      <w:r w:rsidR="00717661" w:rsidRPr="00D67DE8">
        <w:rPr>
          <w:rFonts w:hAnsi="ＭＳ ゴシック" w:hint="eastAsia"/>
          <w:color w:val="000000" w:themeColor="text1"/>
        </w:rPr>
        <w:t xml:space="preserve">　　</w:t>
      </w:r>
      <w:r w:rsidRPr="00D67DE8">
        <w:rPr>
          <w:rFonts w:hAnsi="ＭＳ ゴシック" w:hint="eastAsia"/>
          <w:color w:val="000000" w:themeColor="text1"/>
        </w:rPr>
        <w:t>また、地域移行先の一つである宿泊型自立訓練についても、加算を創設する。</w:t>
      </w:r>
    </w:p>
    <w:tbl>
      <w:tblPr>
        <w:tblW w:w="9449"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001E76" w:rsidRPr="00D67DE8" w14:paraId="6C42D399" w14:textId="77777777" w:rsidTr="00B32C22">
        <w:trPr>
          <w:trHeight w:val="375"/>
        </w:trPr>
        <w:tc>
          <w:tcPr>
            <w:tcW w:w="9449" w:type="dxa"/>
          </w:tcPr>
          <w:p w14:paraId="3D366EBB" w14:textId="77777777" w:rsidR="00001E76" w:rsidRPr="00D67DE8" w:rsidRDefault="00EE3AE6" w:rsidP="00BF5C4A">
            <w:pPr>
              <w:tabs>
                <w:tab w:val="left" w:pos="6180"/>
              </w:tabs>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u w:val="single"/>
              </w:rPr>
              <w:t>強度行動障害者地域移行特別加算</w:t>
            </w:r>
            <w:r w:rsidR="00001E76" w:rsidRPr="00D67DE8">
              <w:rPr>
                <w:rFonts w:hAnsi="ＭＳ ゴシック" w:hint="eastAsia"/>
                <w:color w:val="000000" w:themeColor="text1"/>
              </w:rPr>
              <w:t>【新設</w:t>
            </w:r>
            <w:r w:rsidRPr="00D67DE8">
              <w:rPr>
                <w:rFonts w:hAnsi="ＭＳ ゴシック" w:hint="eastAsia"/>
                <w:color w:val="000000" w:themeColor="text1"/>
              </w:rPr>
              <w:t>】≫</w:t>
            </w:r>
            <w:r w:rsidR="00001E76" w:rsidRPr="00D67DE8">
              <w:rPr>
                <w:rFonts w:hAnsi="ＭＳ ゴシック" w:hint="eastAsia"/>
                <w:color w:val="000000" w:themeColor="text1"/>
              </w:rPr>
              <w:t xml:space="preserve">　</w:t>
            </w:r>
            <w:r w:rsidR="00100225" w:rsidRPr="00D67DE8">
              <w:rPr>
                <w:rFonts w:hAnsi="ＭＳ ゴシック" w:hint="eastAsia"/>
                <w:color w:val="000000" w:themeColor="text1"/>
              </w:rPr>
              <w:t xml:space="preserve">　</w:t>
            </w:r>
            <w:r w:rsidR="00001E76" w:rsidRPr="00D67DE8">
              <w:rPr>
                <w:rFonts w:hAnsi="ＭＳ ゴシック" w:hint="eastAsia"/>
                <w:color w:val="000000" w:themeColor="text1"/>
              </w:rPr>
              <w:t>300単位／日（１年以内）</w:t>
            </w:r>
          </w:p>
        </w:tc>
      </w:tr>
    </w:tbl>
    <w:p w14:paraId="319C8BA9" w14:textId="77777777" w:rsidR="00E1153D" w:rsidRDefault="00E1153D" w:rsidP="00B32C22">
      <w:pPr>
        <w:autoSpaceDE w:val="0"/>
        <w:autoSpaceDN w:val="0"/>
        <w:adjustRightInd w:val="0"/>
        <w:snapToGrid w:val="0"/>
        <w:ind w:leftChars="100" w:left="268" w:firstLineChars="100" w:firstLine="269"/>
        <w:rPr>
          <w:rFonts w:hAnsi="ＭＳ ゴシック"/>
          <w:b/>
          <w:color w:val="000000" w:themeColor="text1"/>
        </w:rPr>
      </w:pPr>
    </w:p>
    <w:p w14:paraId="03CCE92A" w14:textId="77777777" w:rsidR="00647AEC" w:rsidRDefault="00647AEC" w:rsidP="00B32C22">
      <w:pPr>
        <w:autoSpaceDE w:val="0"/>
        <w:autoSpaceDN w:val="0"/>
        <w:adjustRightInd w:val="0"/>
        <w:snapToGrid w:val="0"/>
        <w:ind w:leftChars="100" w:left="268" w:firstLineChars="100" w:firstLine="269"/>
        <w:rPr>
          <w:rFonts w:hAnsi="ＭＳ ゴシック"/>
          <w:b/>
          <w:color w:val="000000" w:themeColor="text1"/>
        </w:rPr>
      </w:pPr>
    </w:p>
    <w:p w14:paraId="6719A501" w14:textId="77777777" w:rsidR="00647AEC" w:rsidRDefault="00647AEC" w:rsidP="00B32C22">
      <w:pPr>
        <w:autoSpaceDE w:val="0"/>
        <w:autoSpaceDN w:val="0"/>
        <w:adjustRightInd w:val="0"/>
        <w:snapToGrid w:val="0"/>
        <w:ind w:leftChars="100" w:left="268" w:firstLineChars="100" w:firstLine="269"/>
        <w:rPr>
          <w:rFonts w:hAnsi="ＭＳ ゴシック"/>
          <w:b/>
          <w:color w:val="000000" w:themeColor="text1"/>
        </w:rPr>
      </w:pPr>
    </w:p>
    <w:p w14:paraId="5DDC12C5" w14:textId="77777777" w:rsidR="00647AEC" w:rsidRDefault="00647AEC" w:rsidP="00B32C22">
      <w:pPr>
        <w:autoSpaceDE w:val="0"/>
        <w:autoSpaceDN w:val="0"/>
        <w:adjustRightInd w:val="0"/>
        <w:snapToGrid w:val="0"/>
        <w:ind w:leftChars="100" w:left="268" w:firstLineChars="100" w:firstLine="269"/>
        <w:rPr>
          <w:rFonts w:hAnsi="ＭＳ ゴシック"/>
          <w:b/>
          <w:color w:val="000000" w:themeColor="text1"/>
        </w:rPr>
      </w:pPr>
    </w:p>
    <w:p w14:paraId="5EC8EF9F" w14:textId="77777777" w:rsidR="00647AEC" w:rsidRPr="00D67DE8" w:rsidRDefault="00647AEC" w:rsidP="00B32C22">
      <w:pPr>
        <w:autoSpaceDE w:val="0"/>
        <w:autoSpaceDN w:val="0"/>
        <w:adjustRightInd w:val="0"/>
        <w:snapToGrid w:val="0"/>
        <w:ind w:leftChars="100" w:left="268" w:firstLineChars="100" w:firstLine="269"/>
        <w:rPr>
          <w:rFonts w:hAnsi="ＭＳ ゴシック"/>
          <w:b/>
          <w:color w:val="000000" w:themeColor="text1"/>
        </w:rPr>
      </w:pPr>
    </w:p>
    <w:p w14:paraId="5ABC825A" w14:textId="7F101016" w:rsidR="00001E76" w:rsidRPr="00D67DE8" w:rsidRDefault="001B5DE2" w:rsidP="00B32C22">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lastRenderedPageBreak/>
        <w:t>⑥</w:t>
      </w:r>
      <w:r w:rsidR="00B32C22" w:rsidRPr="00D67DE8">
        <w:rPr>
          <w:rFonts w:hAnsi="ＭＳ ゴシック" w:hint="eastAsia"/>
          <w:b/>
          <w:color w:val="000000" w:themeColor="text1"/>
        </w:rPr>
        <w:t xml:space="preserve">　自立生活支援加算の見直し</w:t>
      </w:r>
    </w:p>
    <w:p w14:paraId="0CE19495" w14:textId="77777777" w:rsidR="00001E76" w:rsidRPr="00D67DE8" w:rsidRDefault="00B32C22" w:rsidP="00B32C22">
      <w:pPr>
        <w:autoSpaceDE w:val="0"/>
        <w:autoSpaceDN w:val="0"/>
        <w:adjustRightIn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退居後の相談支援等を評価する自立生活支援加算については、入居中に１回、退居後に１回算定可能であるが、地域生活への移行を促進する観点から、入居中に算定することができる回数を２回に拡充する。</w:t>
      </w:r>
    </w:p>
    <w:p w14:paraId="450DE275" w14:textId="77777777" w:rsidR="00001E76" w:rsidRPr="00D67DE8" w:rsidRDefault="00001E76" w:rsidP="00B05AF2">
      <w:pPr>
        <w:autoSpaceDE w:val="0"/>
        <w:autoSpaceDN w:val="0"/>
        <w:adjustRightInd w:val="0"/>
        <w:spacing w:afterLines="50" w:after="191"/>
        <w:ind w:leftChars="100" w:left="1071" w:hangingChars="300" w:hanging="803"/>
        <w:rPr>
          <w:rFonts w:hAnsi="ＭＳ ゴシック"/>
          <w:color w:val="000000" w:themeColor="text1"/>
        </w:rPr>
      </w:pPr>
      <w:r w:rsidRPr="00D67DE8">
        <w:rPr>
          <w:rFonts w:hAnsi="ＭＳ ゴシック" w:hint="eastAsia"/>
          <w:color w:val="000000" w:themeColor="text1"/>
        </w:rPr>
        <w:t xml:space="preserve">　　</w:t>
      </w:r>
      <w:r w:rsidR="00B32C22" w:rsidRPr="00D67DE8">
        <w:rPr>
          <w:rFonts w:hAnsi="ＭＳ ゴシック" w:hint="eastAsia"/>
          <w:color w:val="000000" w:themeColor="text1"/>
        </w:rPr>
        <w:t xml:space="preserve">　　</w:t>
      </w:r>
      <w:r w:rsidRPr="00D67DE8">
        <w:rPr>
          <w:rFonts w:hAnsi="ＭＳ ゴシック" w:hint="eastAsia"/>
          <w:color w:val="000000" w:themeColor="text1"/>
        </w:rPr>
        <w:t>また、同様の内容である地域移行加算（療養介護、施設入所支援、宿</w:t>
      </w:r>
      <w:r w:rsidR="00410BA7" w:rsidRPr="00D67DE8">
        <w:rPr>
          <w:rFonts w:hAnsi="ＭＳ ゴシック" w:hint="eastAsia"/>
          <w:color w:val="000000" w:themeColor="text1"/>
        </w:rPr>
        <w:t>泊型自立訓練、障害児入所支援）についても、回数を拡充する</w:t>
      </w:r>
      <w:r w:rsidRPr="00D67DE8">
        <w:rPr>
          <w:rFonts w:hAnsi="ＭＳ ゴシック" w:hint="eastAsia"/>
          <w:color w:val="000000" w:themeColor="text1"/>
        </w:rPr>
        <w:t>。</w:t>
      </w:r>
    </w:p>
    <w:tbl>
      <w:tblPr>
        <w:tblW w:w="9449"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49"/>
      </w:tblGrid>
      <w:tr w:rsidR="00D67DE8" w:rsidRPr="00D67DE8" w14:paraId="6CD6FDF6" w14:textId="77777777" w:rsidTr="00B32C22">
        <w:trPr>
          <w:trHeight w:val="375"/>
        </w:trPr>
        <w:tc>
          <w:tcPr>
            <w:tcW w:w="9449" w:type="dxa"/>
          </w:tcPr>
          <w:p w14:paraId="2ED853BF" w14:textId="361DD050" w:rsidR="00E1153D" w:rsidRPr="00D67DE8" w:rsidRDefault="00EE3AE6" w:rsidP="00647AEC">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自立生活支援加算・地域移行加算の見直し</w:t>
            </w:r>
            <w:r w:rsidRPr="00D67DE8">
              <w:rPr>
                <w:rFonts w:hAnsi="ＭＳ ゴシック" w:hint="eastAsia"/>
                <w:color w:val="000000" w:themeColor="text1"/>
              </w:rPr>
              <w:t>≫</w:t>
            </w:r>
            <w:r w:rsidR="00001E76" w:rsidRPr="00D67DE8">
              <w:rPr>
                <w:rFonts w:hAnsi="ＭＳ ゴシック" w:hint="eastAsia"/>
                <w:color w:val="000000" w:themeColor="text1"/>
              </w:rPr>
              <w:t xml:space="preserve">　　</w:t>
            </w:r>
          </w:p>
          <w:p w14:paraId="792FDB78" w14:textId="77777777" w:rsidR="008437E8" w:rsidRPr="00D67DE8" w:rsidRDefault="00001E76" w:rsidP="001461DF">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［現　　行］入居(入所)中</w:t>
            </w:r>
            <w:r w:rsidRPr="00D67DE8">
              <w:rPr>
                <w:rFonts w:hAnsi="ＭＳ ゴシック" w:hint="eastAsia"/>
                <w:color w:val="000000" w:themeColor="text1"/>
                <w:u w:val="single"/>
              </w:rPr>
              <w:t>１回</w:t>
            </w:r>
            <w:r w:rsidRPr="00D67DE8">
              <w:rPr>
                <w:rFonts w:hAnsi="ＭＳ ゴシック" w:hint="eastAsia"/>
                <w:color w:val="000000" w:themeColor="text1"/>
              </w:rPr>
              <w:t>、退居(退所)後１回　　１回　500単位</w:t>
            </w:r>
          </w:p>
          <w:p w14:paraId="3C037CC9" w14:textId="77777777" w:rsidR="00001E76" w:rsidRPr="00D67DE8" w:rsidRDefault="00001E76" w:rsidP="00647AEC">
            <w:pPr>
              <w:autoSpaceDE w:val="0"/>
              <w:autoSpaceDN w:val="0"/>
              <w:adjustRightInd w:val="0"/>
              <w:snapToGrid w:val="0"/>
              <w:spacing w:afterLines="30" w:after="114"/>
              <w:ind w:firstLineChars="50" w:firstLine="134"/>
              <w:rPr>
                <w:rFonts w:hAnsi="ＭＳ ゴシック"/>
                <w:color w:val="000000" w:themeColor="text1"/>
              </w:rPr>
            </w:pPr>
            <w:r w:rsidRPr="00D67DE8">
              <w:rPr>
                <w:rFonts w:hAnsi="ＭＳ ゴシック" w:hint="eastAsia"/>
                <w:color w:val="000000" w:themeColor="text1"/>
              </w:rPr>
              <w:t>［見直し後］入居(入所)中</w:t>
            </w:r>
            <w:r w:rsidRPr="00D67DE8">
              <w:rPr>
                <w:rFonts w:hAnsi="ＭＳ ゴシック" w:hint="eastAsia"/>
                <w:color w:val="000000" w:themeColor="text1"/>
                <w:u w:val="single"/>
              </w:rPr>
              <w:t>２回</w:t>
            </w:r>
            <w:r w:rsidRPr="00D67DE8">
              <w:rPr>
                <w:rFonts w:hAnsi="ＭＳ ゴシック" w:hint="eastAsia"/>
                <w:color w:val="000000" w:themeColor="text1"/>
              </w:rPr>
              <w:t>、退居(退所)後１回　　１回　500単位</w:t>
            </w:r>
          </w:p>
        </w:tc>
      </w:tr>
    </w:tbl>
    <w:p w14:paraId="27C33D84" w14:textId="77777777" w:rsidR="003171B0" w:rsidRPr="00D67DE8" w:rsidRDefault="003171B0" w:rsidP="00001E76">
      <w:pPr>
        <w:autoSpaceDE w:val="0"/>
        <w:autoSpaceDN w:val="0"/>
        <w:adjustRightInd w:val="0"/>
        <w:snapToGrid w:val="0"/>
        <w:rPr>
          <w:rFonts w:hAnsi="ＭＳ ゴシック"/>
          <w:color w:val="000000" w:themeColor="text1"/>
        </w:rPr>
      </w:pPr>
    </w:p>
    <w:p w14:paraId="5413BBD1" w14:textId="6AFF388C" w:rsidR="00001E76" w:rsidRPr="00D67DE8" w:rsidRDefault="001B5DE2" w:rsidP="00EE3AE6">
      <w:pPr>
        <w:autoSpaceDE w:val="0"/>
        <w:autoSpaceDN w:val="0"/>
        <w:adjustRightInd w:val="0"/>
        <w:ind w:leftChars="201" w:left="807" w:hangingChars="100" w:hanging="269"/>
        <w:rPr>
          <w:rFonts w:hAnsi="ＭＳ ゴシック"/>
          <w:b/>
          <w:color w:val="000000" w:themeColor="text1"/>
        </w:rPr>
      </w:pPr>
      <w:r w:rsidRPr="00D67DE8">
        <w:rPr>
          <w:rFonts w:hAnsi="ＭＳ ゴシック" w:hint="eastAsia"/>
          <w:b/>
          <w:color w:val="000000" w:themeColor="text1"/>
        </w:rPr>
        <w:t>⑦</w:t>
      </w:r>
      <w:r w:rsidR="00B32C22" w:rsidRPr="00D67DE8">
        <w:rPr>
          <w:rFonts w:hAnsi="ＭＳ ゴシック" w:hint="eastAsia"/>
          <w:b/>
          <w:color w:val="000000" w:themeColor="text1"/>
        </w:rPr>
        <w:t xml:space="preserve">　</w:t>
      </w:r>
      <w:r w:rsidR="00001E76" w:rsidRPr="00D67DE8">
        <w:rPr>
          <w:rFonts w:hAnsi="ＭＳ ゴシック" w:hint="eastAsia"/>
          <w:b/>
          <w:color w:val="000000" w:themeColor="text1"/>
        </w:rPr>
        <w:t>個人単位で居宅介護等を利用する場合の経過措置の延長</w:t>
      </w:r>
      <w:r w:rsidR="00001E76" w:rsidRPr="00D67DE8">
        <w:rPr>
          <w:rFonts w:hAnsi="ＭＳ ゴシック" w:hint="eastAsia"/>
          <w:b/>
          <w:color w:val="000000" w:themeColor="text1"/>
          <w:szCs w:val="24"/>
        </w:rPr>
        <w:t>（介護サービス包括型、日中サービス支援型）</w:t>
      </w:r>
    </w:p>
    <w:p w14:paraId="141920FD" w14:textId="77777777" w:rsidR="00001E76" w:rsidRPr="00D67DE8" w:rsidRDefault="00B32C22" w:rsidP="00B32C22">
      <w:pPr>
        <w:autoSpaceDE w:val="0"/>
        <w:autoSpaceDN w:val="0"/>
        <w:adjustRightInd w:val="0"/>
        <w:ind w:leftChars="301" w:left="1074"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平成30年３月31日までとされている重度の障害者に係る利用者ごとの個人単位での居宅介護等の利用について、当該経過措置を平成33</w:t>
      </w:r>
      <w:r w:rsidR="00250605" w:rsidRPr="00D67DE8">
        <w:rPr>
          <w:rFonts w:hAnsi="ＭＳ ゴシック" w:hint="eastAsia"/>
          <w:color w:val="000000" w:themeColor="text1"/>
        </w:rPr>
        <w:t>（2021）年</w:t>
      </w:r>
      <w:r w:rsidR="00001E76" w:rsidRPr="00D67DE8">
        <w:rPr>
          <w:rFonts w:hAnsi="ＭＳ ゴシック" w:hint="eastAsia"/>
          <w:color w:val="000000" w:themeColor="text1"/>
        </w:rPr>
        <w:t>３月31日まで延長する。</w:t>
      </w:r>
    </w:p>
    <w:p w14:paraId="23133825" w14:textId="77777777" w:rsidR="00EE3AE6" w:rsidRPr="00D67DE8" w:rsidRDefault="00001E76" w:rsidP="00450B4E">
      <w:pPr>
        <w:autoSpaceDE w:val="0"/>
        <w:autoSpaceDN w:val="0"/>
        <w:adjustRightInd w:val="0"/>
        <w:ind w:leftChars="101" w:left="1073" w:hangingChars="300" w:hanging="803"/>
        <w:rPr>
          <w:rFonts w:hAnsi="ＭＳ ゴシック"/>
          <w:color w:val="000000" w:themeColor="text1"/>
        </w:rPr>
      </w:pPr>
      <w:r w:rsidRPr="00D67DE8">
        <w:rPr>
          <w:rFonts w:hAnsi="ＭＳ ゴシック" w:hint="eastAsia"/>
          <w:color w:val="000000" w:themeColor="text1"/>
        </w:rPr>
        <w:t xml:space="preserve">　　</w:t>
      </w:r>
      <w:r w:rsidR="00B32C22" w:rsidRPr="00D67DE8">
        <w:rPr>
          <w:rFonts w:hAnsi="ＭＳ ゴシック" w:hint="eastAsia"/>
          <w:color w:val="000000" w:themeColor="text1"/>
        </w:rPr>
        <w:t xml:space="preserve">　　</w:t>
      </w:r>
      <w:r w:rsidRPr="00D67DE8">
        <w:rPr>
          <w:rFonts w:hAnsi="ＭＳ ゴシック" w:hint="eastAsia"/>
          <w:color w:val="000000" w:themeColor="text1"/>
        </w:rPr>
        <w:t>また、新たな類型である日中サービス支援型についても、当該経過措置の対象とする。</w:t>
      </w:r>
    </w:p>
    <w:p w14:paraId="335D99B1" w14:textId="77777777" w:rsidR="002C63C6" w:rsidRPr="00D67DE8" w:rsidRDefault="002C63C6" w:rsidP="00383FCB">
      <w:pPr>
        <w:autoSpaceDE w:val="0"/>
        <w:autoSpaceDN w:val="0"/>
        <w:adjustRightInd w:val="0"/>
        <w:ind w:leftChars="101" w:left="1073" w:hangingChars="300" w:hanging="803"/>
        <w:rPr>
          <w:rFonts w:hAnsi="ＭＳ ゴシック"/>
          <w:color w:val="000000" w:themeColor="text1"/>
        </w:rPr>
      </w:pPr>
      <w:r w:rsidRPr="00D67DE8">
        <w:rPr>
          <w:rFonts w:hAnsi="ＭＳ ゴシック" w:hint="eastAsia"/>
          <w:color w:val="000000" w:themeColor="text1"/>
        </w:rPr>
        <w:t xml:space="preserve">　</w:t>
      </w:r>
    </w:p>
    <w:p w14:paraId="28DDE242" w14:textId="77777777" w:rsidR="00001E76" w:rsidRPr="00D67DE8" w:rsidRDefault="00450B4E" w:rsidP="00B05AF2">
      <w:pPr>
        <w:widowControl/>
        <w:jc w:val="left"/>
        <w:rPr>
          <w:rFonts w:hAnsi="ＭＳ ゴシック"/>
          <w:color w:val="000000" w:themeColor="text1"/>
        </w:rPr>
      </w:pPr>
      <w:r w:rsidRPr="00D67DE8">
        <w:rPr>
          <w:rFonts w:hAnsi="ＭＳ ゴシック" w:hint="eastAsia"/>
          <w:b/>
          <w:color w:val="000000" w:themeColor="text1"/>
          <w:u w:val="single"/>
        </w:rPr>
        <w:t>８</w:t>
      </w:r>
      <w:r w:rsidR="00001E76" w:rsidRPr="00D67DE8">
        <w:rPr>
          <w:rFonts w:hAnsi="ＭＳ ゴシック" w:hint="eastAsia"/>
          <w:b/>
          <w:color w:val="000000" w:themeColor="text1"/>
          <w:u w:val="single"/>
        </w:rPr>
        <w:t>．訓練系サービス</w:t>
      </w:r>
    </w:p>
    <w:p w14:paraId="633DD857" w14:textId="77777777" w:rsidR="00001E76" w:rsidRPr="00D67DE8" w:rsidRDefault="00B32C22" w:rsidP="00B32C22">
      <w:pPr>
        <w:autoSpaceDE w:val="0"/>
        <w:autoSpaceDN w:val="0"/>
        <w:adjustRightInd w:val="0"/>
        <w:ind w:left="796" w:hangingChars="296" w:hanging="796"/>
        <w:rPr>
          <w:rFonts w:hAnsi="ＭＳ ゴシック"/>
          <w:b/>
          <w:color w:val="000000" w:themeColor="text1"/>
        </w:rPr>
      </w:pPr>
      <w:r w:rsidRPr="00D67DE8">
        <w:rPr>
          <w:rFonts w:hAnsi="ＭＳ ゴシック" w:hint="eastAsia"/>
          <w:b/>
          <w:color w:val="000000" w:themeColor="text1"/>
        </w:rPr>
        <w:t>（１）</w:t>
      </w:r>
      <w:r w:rsidR="00001E76" w:rsidRPr="00D67DE8">
        <w:rPr>
          <w:rFonts w:hAnsi="ＭＳ ゴシック" w:hint="eastAsia"/>
          <w:b/>
          <w:color w:val="000000" w:themeColor="text1"/>
        </w:rPr>
        <w:t>自立訓練（機能訓練・生活訓練）</w:t>
      </w:r>
    </w:p>
    <w:p w14:paraId="56A15DB1" w14:textId="77777777" w:rsidR="00001E76" w:rsidRPr="00D67DE8" w:rsidRDefault="00B32C22" w:rsidP="00B32C22">
      <w:pPr>
        <w:autoSpaceDE w:val="0"/>
        <w:autoSpaceDN w:val="0"/>
        <w:adjustRightInd w:val="0"/>
        <w:ind w:firstLineChars="200" w:firstLine="538"/>
        <w:rPr>
          <w:rFonts w:hAnsi="ＭＳ ゴシック"/>
          <w:b/>
          <w:color w:val="000000" w:themeColor="text1"/>
        </w:rPr>
      </w:pPr>
      <w:r w:rsidRPr="00D67DE8">
        <w:rPr>
          <w:rFonts w:hAnsi="ＭＳ ゴシック" w:hint="eastAsia"/>
          <w:b/>
          <w:color w:val="000000" w:themeColor="text1"/>
        </w:rPr>
        <w:t>①　対象者の見直し</w:t>
      </w:r>
    </w:p>
    <w:p w14:paraId="63F411D6" w14:textId="4BA98A79" w:rsidR="00383FCB" w:rsidRPr="00D67DE8" w:rsidRDefault="00B32C22" w:rsidP="002B2ED9">
      <w:pPr>
        <w:autoSpaceDE w:val="0"/>
        <w:autoSpaceDN w:val="0"/>
        <w:adjustRightIn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rPr>
        <w:t xml:space="preserve">　</w:t>
      </w:r>
      <w:r w:rsidR="001E6E06">
        <w:rPr>
          <w:rFonts w:hAnsi="ＭＳ ゴシック" w:hint="eastAsia"/>
          <w:color w:val="000000" w:themeColor="text1"/>
        </w:rPr>
        <w:t>障害福祉サービス等は３障害共通が原則であるが、自立訓練は障害種別によって利用できるサービスに</w:t>
      </w:r>
      <w:r w:rsidR="00753CD8">
        <w:rPr>
          <w:rFonts w:hAnsi="ＭＳ ゴシック" w:hint="eastAsia"/>
          <w:color w:val="000000" w:themeColor="text1"/>
        </w:rPr>
        <w:t>制限がある。このため</w:t>
      </w:r>
      <w:r w:rsidR="00001E76" w:rsidRPr="00D67DE8">
        <w:rPr>
          <w:rFonts w:hAnsi="ＭＳ ゴシック" w:hint="eastAsia"/>
          <w:color w:val="000000" w:themeColor="text1"/>
        </w:rPr>
        <w:t>訓練の対象者を限定している施行規則（機能訓練：身体障害者、生活訓練：知的障害者・精神障害者）を改正し、両訓練ともに障害の区別なく利用可能とするとともに、視覚障害者に対する歩行訓練等を生活訓練としても実施出来るよう</w:t>
      </w:r>
      <w:r w:rsidR="00410BA7" w:rsidRPr="00D67DE8">
        <w:rPr>
          <w:rFonts w:hAnsi="ＭＳ ゴシック" w:hint="eastAsia"/>
          <w:color w:val="000000" w:themeColor="text1"/>
        </w:rPr>
        <w:t>見直す</w:t>
      </w:r>
      <w:r w:rsidR="002B2ED9" w:rsidRPr="00D67DE8">
        <w:rPr>
          <w:rFonts w:hAnsi="ＭＳ ゴシック" w:hint="eastAsia"/>
          <w:color w:val="000000" w:themeColor="text1"/>
        </w:rPr>
        <w:t>。</w:t>
      </w:r>
    </w:p>
    <w:tbl>
      <w:tblPr>
        <w:tblStyle w:val="ac"/>
        <w:tblW w:w="0" w:type="auto"/>
        <w:tblInd w:w="486" w:type="dxa"/>
        <w:tblLook w:val="04A0" w:firstRow="1" w:lastRow="0" w:firstColumn="1" w:lastColumn="0" w:noHBand="0" w:noVBand="1"/>
      </w:tblPr>
      <w:tblGrid>
        <w:gridCol w:w="9350"/>
      </w:tblGrid>
      <w:tr w:rsidR="006D0DC4" w:rsidRPr="00D67DE8" w14:paraId="5547691F" w14:textId="77777777" w:rsidTr="006D0DC4">
        <w:tc>
          <w:tcPr>
            <w:tcW w:w="9350" w:type="dxa"/>
            <w:tcBorders>
              <w:top w:val="dashed" w:sz="4" w:space="0" w:color="auto"/>
              <w:left w:val="dashed" w:sz="4" w:space="0" w:color="auto"/>
              <w:bottom w:val="dashed" w:sz="4" w:space="0" w:color="auto"/>
              <w:right w:val="dashed" w:sz="4" w:space="0" w:color="auto"/>
            </w:tcBorders>
          </w:tcPr>
          <w:p w14:paraId="028A1B04" w14:textId="5D34155D" w:rsidR="006D0DC4" w:rsidRPr="00D67DE8" w:rsidRDefault="006D0DC4" w:rsidP="001461DF">
            <w:pPr>
              <w:autoSpaceDE w:val="0"/>
              <w:autoSpaceDN w:val="0"/>
              <w:adjustRightInd w:val="0"/>
              <w:snapToGrid w:val="0"/>
              <w:spacing w:beforeLines="20" w:before="76"/>
              <w:ind w:leftChars="50" w:left="402" w:hangingChars="100" w:hanging="268"/>
              <w:rPr>
                <w:rFonts w:hAnsi="ＭＳ ゴシック"/>
                <w:color w:val="000000" w:themeColor="text1"/>
              </w:rPr>
            </w:pPr>
            <w:r w:rsidRPr="00D67DE8">
              <w:rPr>
                <w:rFonts w:hAnsi="ＭＳ ゴシック" w:hint="eastAsia"/>
                <w:color w:val="000000" w:themeColor="text1"/>
              </w:rPr>
              <w:t>≪生活訓練サービス費の見直し≫</w:t>
            </w:r>
          </w:p>
          <w:p w14:paraId="073B1F74" w14:textId="77777777" w:rsidR="006D0DC4" w:rsidRPr="00D67DE8" w:rsidRDefault="006D0DC4" w:rsidP="006D0DC4">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［現　　行］</w:t>
            </w:r>
          </w:p>
          <w:p w14:paraId="02326510" w14:textId="77777777" w:rsidR="006D0DC4" w:rsidRPr="00D67DE8" w:rsidRDefault="006D0DC4" w:rsidP="006D0DC4">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生活訓練サービス費（Ⅱ）</w:t>
            </w:r>
          </w:p>
          <w:p w14:paraId="625BB898" w14:textId="77777777" w:rsidR="006D0DC4" w:rsidRPr="00D67DE8" w:rsidRDefault="006D0DC4" w:rsidP="006D0DC4">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（１）所要時間１時間未満　　　　　245単位／日</w:t>
            </w:r>
          </w:p>
          <w:p w14:paraId="73C58D17" w14:textId="77777777" w:rsidR="006D0DC4" w:rsidRPr="00D67DE8" w:rsidRDefault="006D0DC4" w:rsidP="001461DF">
            <w:pPr>
              <w:autoSpaceDE w:val="0"/>
              <w:autoSpaceDN w:val="0"/>
              <w:adjustRightInd w:val="0"/>
              <w:snapToGrid w:val="0"/>
              <w:ind w:firstLineChars="300" w:firstLine="803"/>
              <w:rPr>
                <w:rFonts w:hAnsi="ＭＳ ゴシック"/>
                <w:color w:val="000000" w:themeColor="text1"/>
              </w:rPr>
            </w:pPr>
            <w:r w:rsidRPr="00D67DE8">
              <w:rPr>
                <w:rFonts w:hAnsi="ＭＳ ゴシック" w:hint="eastAsia"/>
                <w:color w:val="000000" w:themeColor="text1"/>
              </w:rPr>
              <w:t>（２）所要時間１時間以上　　　　　564単位／日</w:t>
            </w:r>
          </w:p>
          <w:p w14:paraId="7CC2AE8D" w14:textId="77777777" w:rsidR="006D0DC4" w:rsidRPr="00D67DE8" w:rsidRDefault="006D0DC4" w:rsidP="006D0DC4">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53AF5986" w14:textId="77777777" w:rsidR="006D0DC4" w:rsidRPr="00D67DE8" w:rsidRDefault="006D0DC4" w:rsidP="006D0DC4">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生活訓練サービス費（Ⅱ）</w:t>
            </w:r>
          </w:p>
          <w:p w14:paraId="090A3EBA" w14:textId="197E9D4B" w:rsidR="006D0DC4" w:rsidRPr="00D67DE8" w:rsidRDefault="006D0DC4" w:rsidP="006D0DC4">
            <w:pPr>
              <w:autoSpaceDE w:val="0"/>
              <w:autoSpaceDN w:val="0"/>
              <w:adjustRightInd w:val="0"/>
              <w:snapToGrid w:val="0"/>
              <w:ind w:firstLineChars="300" w:firstLine="803"/>
              <w:rPr>
                <w:rFonts w:hAnsi="ＭＳ ゴシック"/>
                <w:color w:val="000000" w:themeColor="text1"/>
              </w:rPr>
            </w:pPr>
            <w:r w:rsidRPr="00D67DE8">
              <w:rPr>
                <w:rFonts w:hAnsi="ＭＳ ゴシック" w:hint="eastAsia"/>
                <w:color w:val="000000" w:themeColor="text1"/>
              </w:rPr>
              <w:t xml:space="preserve">（１）所要時間１時間未満　　　　　</w:t>
            </w:r>
            <w:r w:rsidR="00AE5255" w:rsidRPr="00AE5255">
              <w:rPr>
                <w:rFonts w:hAnsi="ＭＳ ゴシック" w:hint="eastAsia"/>
                <w:color w:val="000000" w:themeColor="text1"/>
                <w:u w:val="single"/>
              </w:rPr>
              <w:t>248</w:t>
            </w:r>
            <w:r w:rsidRPr="00AE5255">
              <w:rPr>
                <w:rFonts w:hAnsi="ＭＳ ゴシック" w:hint="eastAsia"/>
                <w:color w:val="000000" w:themeColor="text1"/>
                <w:u w:val="single"/>
              </w:rPr>
              <w:t>単位／日</w:t>
            </w:r>
          </w:p>
          <w:p w14:paraId="69151F43" w14:textId="4A0C7A92" w:rsidR="006D0DC4" w:rsidRPr="00D67DE8" w:rsidRDefault="006D0DC4" w:rsidP="006D0DC4">
            <w:pPr>
              <w:autoSpaceDE w:val="0"/>
              <w:autoSpaceDN w:val="0"/>
              <w:adjustRightInd w:val="0"/>
              <w:snapToGrid w:val="0"/>
              <w:ind w:firstLineChars="300" w:firstLine="803"/>
              <w:rPr>
                <w:rFonts w:hAnsi="ＭＳ ゴシック"/>
                <w:color w:val="000000" w:themeColor="text1"/>
              </w:rPr>
            </w:pPr>
            <w:r w:rsidRPr="00D67DE8">
              <w:rPr>
                <w:rFonts w:hAnsi="ＭＳ ゴシック" w:hint="eastAsia"/>
                <w:color w:val="000000" w:themeColor="text1"/>
              </w:rPr>
              <w:t xml:space="preserve">（２）所要時間１時間以上　　　　　</w:t>
            </w:r>
            <w:r w:rsidR="00AE5255" w:rsidRPr="00AE5255">
              <w:rPr>
                <w:rFonts w:hAnsi="ＭＳ ゴシック" w:hint="eastAsia"/>
                <w:color w:val="000000" w:themeColor="text1"/>
                <w:u w:val="single"/>
              </w:rPr>
              <w:t>570</w:t>
            </w:r>
            <w:r w:rsidRPr="00AE5255">
              <w:rPr>
                <w:rFonts w:hAnsi="ＭＳ ゴシック" w:hint="eastAsia"/>
                <w:color w:val="000000" w:themeColor="text1"/>
                <w:u w:val="single"/>
              </w:rPr>
              <w:t>単位／日</w:t>
            </w:r>
          </w:p>
          <w:p w14:paraId="17AB6839" w14:textId="5C61037A" w:rsidR="006D0DC4" w:rsidRPr="00403D54" w:rsidRDefault="00403D54" w:rsidP="00403D54">
            <w:pPr>
              <w:autoSpaceDE w:val="0"/>
              <w:autoSpaceDN w:val="0"/>
              <w:adjustRightInd w:val="0"/>
              <w:snapToGrid w:val="0"/>
              <w:spacing w:afterLines="30" w:after="114"/>
              <w:ind w:firstLineChars="300" w:firstLine="803"/>
              <w:rPr>
                <w:rFonts w:hAnsi="ＭＳ ゴシック"/>
                <w:color w:val="000000" w:themeColor="text1"/>
                <w:u w:val="single"/>
              </w:rPr>
            </w:pPr>
            <w:r>
              <w:rPr>
                <w:rFonts w:hAnsi="ＭＳ ゴシック" w:hint="eastAsia"/>
                <w:color w:val="000000" w:themeColor="text1"/>
                <w:u w:val="single"/>
              </w:rPr>
              <w:lastRenderedPageBreak/>
              <w:t>（３）視覚障害者</w:t>
            </w:r>
            <w:r>
              <w:rPr>
                <w:rFonts w:hAnsi="ＭＳ ゴシック" w:hint="eastAsia"/>
                <w:color w:val="000000" w:themeColor="text1"/>
              </w:rPr>
              <w:t>に対する</w:t>
            </w:r>
            <w:r w:rsidR="006D0DC4" w:rsidRPr="00D67DE8">
              <w:rPr>
                <w:rFonts w:hAnsi="ＭＳ ゴシック" w:hint="eastAsia"/>
                <w:color w:val="000000" w:themeColor="text1"/>
                <w:u w:val="single"/>
              </w:rPr>
              <w:t>専門的訓練</w:t>
            </w:r>
            <w:r w:rsidR="006D0DC4" w:rsidRPr="00D67DE8">
              <w:rPr>
                <w:rFonts w:hAnsi="ＭＳ ゴシック" w:hint="eastAsia"/>
                <w:color w:val="000000" w:themeColor="text1"/>
              </w:rPr>
              <w:t xml:space="preserve">　　</w:t>
            </w:r>
            <w:r w:rsidR="00AE5255">
              <w:rPr>
                <w:rFonts w:hAnsi="ＭＳ ゴシック" w:hint="eastAsia"/>
                <w:color w:val="000000" w:themeColor="text1"/>
                <w:u w:val="single"/>
              </w:rPr>
              <w:t>732</w:t>
            </w:r>
            <w:r w:rsidR="006D0DC4" w:rsidRPr="00D67DE8">
              <w:rPr>
                <w:rFonts w:hAnsi="ＭＳ ゴシック" w:hint="eastAsia"/>
                <w:color w:val="000000" w:themeColor="text1"/>
                <w:u w:val="single"/>
              </w:rPr>
              <w:t>単位／日</w:t>
            </w:r>
          </w:p>
          <w:p w14:paraId="25CA19AB" w14:textId="77777777" w:rsidR="006D0DC4" w:rsidRPr="00D67DE8" w:rsidRDefault="006D0DC4" w:rsidP="006D0DC4">
            <w:pPr>
              <w:autoSpaceDE w:val="0"/>
              <w:autoSpaceDN w:val="0"/>
              <w:adjustRightInd w:val="0"/>
              <w:spacing w:afterLines="50" w:after="191"/>
              <w:ind w:leftChars="400" w:left="1339" w:hangingChars="100" w:hanging="268"/>
              <w:rPr>
                <w:rFonts w:hAnsi="ＭＳ ゴシック"/>
                <w:color w:val="000000" w:themeColor="text1"/>
              </w:rPr>
            </w:pPr>
            <w:r w:rsidRPr="00D67DE8">
              <w:rPr>
                <w:rFonts w:hAnsi="ＭＳ ゴシック" w:hint="eastAsia"/>
                <w:color w:val="000000" w:themeColor="text1"/>
              </w:rPr>
              <w:t>※　生活訓練における居宅を訪問して訓練を行う場合の「訪問を開始した日から起算して180日間ごとに50回を限度とする」旨の基準については、廃止する。</w:t>
            </w:r>
          </w:p>
        </w:tc>
      </w:tr>
    </w:tbl>
    <w:p w14:paraId="72C06AA1" w14:textId="77777777" w:rsidR="003171B0" w:rsidRPr="00D67DE8" w:rsidRDefault="003171B0" w:rsidP="00001E76">
      <w:pPr>
        <w:autoSpaceDE w:val="0"/>
        <w:autoSpaceDN w:val="0"/>
        <w:adjustRightInd w:val="0"/>
        <w:snapToGrid w:val="0"/>
        <w:rPr>
          <w:rFonts w:hAnsi="ＭＳ ゴシック"/>
          <w:color w:val="000000" w:themeColor="text1"/>
        </w:rPr>
      </w:pPr>
    </w:p>
    <w:p w14:paraId="0E32873E" w14:textId="4307AC14" w:rsidR="00001E76" w:rsidRPr="00D67DE8" w:rsidRDefault="002B2ED9" w:rsidP="00B32C22">
      <w:pPr>
        <w:autoSpaceDE w:val="0"/>
        <w:autoSpaceDN w:val="0"/>
        <w:adjustRightInd w:val="0"/>
        <w:ind w:leftChars="101" w:left="270" w:firstLineChars="100" w:firstLine="269"/>
        <w:rPr>
          <w:rFonts w:hAnsi="ＭＳ ゴシック"/>
          <w:b/>
          <w:color w:val="000000" w:themeColor="text1"/>
        </w:rPr>
      </w:pPr>
      <w:r w:rsidRPr="00D67DE8">
        <w:rPr>
          <w:rFonts w:hAnsi="ＭＳ ゴシック" w:hint="eastAsia"/>
          <w:b/>
          <w:color w:val="000000" w:themeColor="text1"/>
        </w:rPr>
        <w:t>②</w:t>
      </w:r>
      <w:r w:rsidR="00B32C22" w:rsidRPr="00D67DE8">
        <w:rPr>
          <w:rFonts w:hAnsi="ＭＳ ゴシック" w:hint="eastAsia"/>
          <w:b/>
          <w:color w:val="000000" w:themeColor="text1"/>
        </w:rPr>
        <w:t xml:space="preserve">　リハビリテーション加算の見直し（機能訓練）</w:t>
      </w:r>
    </w:p>
    <w:p w14:paraId="437B0002" w14:textId="55E93E2E" w:rsidR="00001E76" w:rsidRPr="00D67DE8" w:rsidRDefault="00B32C22" w:rsidP="00B05AF2">
      <w:pPr>
        <w:autoSpaceDE w:val="0"/>
        <w:autoSpaceDN w:val="0"/>
        <w:adjustRightIn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E85224" w:rsidRPr="00D67DE8">
        <w:rPr>
          <w:rFonts w:hAnsi="ＭＳ ゴシック" w:hint="eastAsia"/>
          <w:color w:val="000000" w:themeColor="text1"/>
        </w:rPr>
        <w:t>頸髄損傷による四肢の麻痺等の状態にある者に対する訓練について、訓練に要する業務量を評価し、リハビリテーション加算を拡充する。</w:t>
      </w:r>
    </w:p>
    <w:tbl>
      <w:tblPr>
        <w:tblW w:w="938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89"/>
      </w:tblGrid>
      <w:tr w:rsidR="00001E76" w:rsidRPr="00D67DE8" w14:paraId="6377B5AF" w14:textId="77777777" w:rsidTr="00445C36">
        <w:trPr>
          <w:trHeight w:val="428"/>
        </w:trPr>
        <w:tc>
          <w:tcPr>
            <w:tcW w:w="9389" w:type="dxa"/>
          </w:tcPr>
          <w:p w14:paraId="2D11FAFF" w14:textId="2197B77B" w:rsidR="00354EB4" w:rsidRPr="00D67DE8" w:rsidRDefault="00354EB4" w:rsidP="001461DF">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t>≪リハビリテーション加算の</w:t>
            </w:r>
            <w:r w:rsidR="00A517C6" w:rsidRPr="00D67DE8">
              <w:rPr>
                <w:rFonts w:hAnsi="ＭＳ ゴシック" w:hint="eastAsia"/>
                <w:color w:val="000000" w:themeColor="text1"/>
              </w:rPr>
              <w:t>拡充</w:t>
            </w:r>
            <w:r w:rsidRPr="00D67DE8">
              <w:rPr>
                <w:rFonts w:hAnsi="ＭＳ ゴシック" w:hint="eastAsia"/>
                <w:color w:val="000000" w:themeColor="text1"/>
              </w:rPr>
              <w:t>≫</w:t>
            </w:r>
          </w:p>
          <w:p w14:paraId="25D6D045" w14:textId="77777777" w:rsidR="00001E76" w:rsidRPr="00D67DE8" w:rsidRDefault="00C95D35" w:rsidP="002461A7">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［現　　</w:t>
            </w:r>
            <w:r w:rsidR="00001E76" w:rsidRPr="00D67DE8">
              <w:rPr>
                <w:rFonts w:hAnsi="ＭＳ ゴシック" w:hint="eastAsia"/>
                <w:color w:val="000000" w:themeColor="text1"/>
              </w:rPr>
              <w:t>行］</w:t>
            </w:r>
          </w:p>
          <w:p w14:paraId="3D00B36B" w14:textId="77777777" w:rsidR="00001E76" w:rsidRPr="00D67DE8" w:rsidRDefault="00001E76" w:rsidP="001461DF">
            <w:pPr>
              <w:autoSpaceDE w:val="0"/>
              <w:autoSpaceDN w:val="0"/>
              <w:adjustRightInd w:val="0"/>
              <w:snapToGrid w:val="0"/>
              <w:spacing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354EB4" w:rsidRPr="00D67DE8">
              <w:rPr>
                <w:rFonts w:hAnsi="ＭＳ ゴシック" w:hint="eastAsia"/>
                <w:color w:val="000000" w:themeColor="text1"/>
              </w:rPr>
              <w:t xml:space="preserve">　</w:t>
            </w:r>
            <w:r w:rsidRPr="00D67DE8">
              <w:rPr>
                <w:rFonts w:hAnsi="ＭＳ ゴシック" w:hint="eastAsia"/>
                <w:color w:val="000000" w:themeColor="text1"/>
              </w:rPr>
              <w:t xml:space="preserve">リハビリテーション加算　　　　　　</w:t>
            </w:r>
            <w:r w:rsidR="00D16CFB" w:rsidRPr="00D67DE8">
              <w:rPr>
                <w:rFonts w:hAnsi="ＭＳ ゴシック" w:hint="eastAsia"/>
                <w:color w:val="000000" w:themeColor="text1"/>
              </w:rPr>
              <w:t xml:space="preserve">　　</w:t>
            </w:r>
            <w:r w:rsidRPr="00D67DE8">
              <w:rPr>
                <w:rFonts w:hAnsi="ＭＳ ゴシック" w:hint="eastAsia"/>
                <w:color w:val="000000" w:themeColor="text1"/>
              </w:rPr>
              <w:t xml:space="preserve">　20単位／日</w:t>
            </w:r>
          </w:p>
          <w:p w14:paraId="5EEFED3B" w14:textId="77777777" w:rsidR="00001E76" w:rsidRPr="00D67DE8" w:rsidRDefault="00001E76" w:rsidP="00001E76">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356CD6B6" w14:textId="77777777" w:rsidR="00001E76" w:rsidRPr="00D67DE8" w:rsidRDefault="00001E76" w:rsidP="00001E76">
            <w:pPr>
              <w:autoSpaceDE w:val="0"/>
              <w:autoSpaceDN w:val="0"/>
              <w:adjustRightInd w:val="0"/>
              <w:snapToGrid w:val="0"/>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00354EB4" w:rsidRPr="00D67DE8">
              <w:rPr>
                <w:rFonts w:hAnsi="ＭＳ ゴシック" w:hint="eastAsia"/>
                <w:color w:val="000000" w:themeColor="text1"/>
              </w:rPr>
              <w:t xml:space="preserve">　</w:t>
            </w:r>
            <w:r w:rsidR="00D16CFB" w:rsidRPr="00D67DE8">
              <w:rPr>
                <w:rFonts w:hAnsi="ＭＳ ゴシック" w:hint="eastAsia"/>
                <w:color w:val="000000" w:themeColor="text1"/>
                <w:u w:val="single"/>
              </w:rPr>
              <w:t xml:space="preserve">イ　</w:t>
            </w:r>
            <w:r w:rsidRPr="00D67DE8">
              <w:rPr>
                <w:rFonts w:hAnsi="ＭＳ ゴシック" w:hint="eastAsia"/>
                <w:color w:val="000000" w:themeColor="text1"/>
                <w:u w:val="single"/>
              </w:rPr>
              <w:t>リハビリテーション加算（Ⅰ）</w:t>
            </w:r>
            <w:r w:rsidR="00B05AF2" w:rsidRPr="00D67DE8">
              <w:rPr>
                <w:rFonts w:hAnsi="ＭＳ ゴシック" w:hint="eastAsia"/>
                <w:color w:val="000000" w:themeColor="text1"/>
              </w:rPr>
              <w:t xml:space="preserve">　　　　</w:t>
            </w:r>
            <w:r w:rsidRPr="00D67DE8">
              <w:rPr>
                <w:rFonts w:hAnsi="ＭＳ ゴシック" w:hint="eastAsia"/>
                <w:color w:val="000000" w:themeColor="text1"/>
                <w:u w:val="single"/>
              </w:rPr>
              <w:t>48単位／日</w:t>
            </w:r>
          </w:p>
          <w:p w14:paraId="2B75DBA3" w14:textId="77777777" w:rsidR="00001E76" w:rsidRPr="00D67DE8" w:rsidRDefault="00001E76" w:rsidP="001461DF">
            <w:pPr>
              <w:autoSpaceDE w:val="0"/>
              <w:autoSpaceDN w:val="0"/>
              <w:adjustRightInd w:val="0"/>
              <w:snapToGrid w:val="0"/>
              <w:spacing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354EB4" w:rsidRPr="00D67DE8">
              <w:rPr>
                <w:rFonts w:hAnsi="ＭＳ ゴシック" w:hint="eastAsia"/>
                <w:color w:val="000000" w:themeColor="text1"/>
              </w:rPr>
              <w:t xml:space="preserve">　</w:t>
            </w:r>
            <w:r w:rsidR="00D16CFB" w:rsidRPr="00D67DE8">
              <w:rPr>
                <w:rFonts w:hAnsi="ＭＳ ゴシック" w:hint="eastAsia"/>
                <w:color w:val="000000" w:themeColor="text1"/>
                <w:u w:val="single"/>
              </w:rPr>
              <w:t>ロ　リ</w:t>
            </w:r>
            <w:r w:rsidRPr="00D67DE8">
              <w:rPr>
                <w:rFonts w:hAnsi="ＭＳ ゴシック" w:hint="eastAsia"/>
                <w:color w:val="000000" w:themeColor="text1"/>
                <w:u w:val="single"/>
              </w:rPr>
              <w:t>ハビリテーション加算（Ⅱ）</w:t>
            </w:r>
            <w:r w:rsidRPr="00D67DE8">
              <w:rPr>
                <w:rFonts w:hAnsi="ＭＳ ゴシック" w:hint="eastAsia"/>
                <w:color w:val="000000" w:themeColor="text1"/>
              </w:rPr>
              <w:t xml:space="preserve">　　　　20単位／日</w:t>
            </w:r>
          </w:p>
        </w:tc>
      </w:tr>
    </w:tbl>
    <w:p w14:paraId="79A9767C" w14:textId="77777777" w:rsidR="00E23086" w:rsidRPr="00D67DE8" w:rsidRDefault="00E23086" w:rsidP="00001E76">
      <w:pPr>
        <w:autoSpaceDE w:val="0"/>
        <w:autoSpaceDN w:val="0"/>
        <w:adjustRightInd w:val="0"/>
        <w:snapToGrid w:val="0"/>
        <w:rPr>
          <w:rFonts w:hAnsi="ＭＳ ゴシック"/>
          <w:color w:val="000000" w:themeColor="text1"/>
        </w:rPr>
      </w:pPr>
    </w:p>
    <w:p w14:paraId="4B934319" w14:textId="682A8891" w:rsidR="00001E76" w:rsidRPr="00D67DE8" w:rsidRDefault="002B2ED9" w:rsidP="00B32C22">
      <w:pPr>
        <w:autoSpaceDE w:val="0"/>
        <w:autoSpaceDN w:val="0"/>
        <w:adjustRightInd w:val="0"/>
        <w:ind w:firstLineChars="200" w:firstLine="538"/>
        <w:rPr>
          <w:rFonts w:hAnsi="ＭＳ ゴシック"/>
          <w:b/>
          <w:color w:val="000000" w:themeColor="text1"/>
        </w:rPr>
      </w:pPr>
      <w:r w:rsidRPr="00D67DE8">
        <w:rPr>
          <w:rFonts w:hAnsi="ＭＳ ゴシック" w:hint="eastAsia"/>
          <w:b/>
          <w:color w:val="000000" w:themeColor="text1"/>
        </w:rPr>
        <w:t>③</w:t>
      </w:r>
      <w:r w:rsidR="00B32C22" w:rsidRPr="00D67DE8">
        <w:rPr>
          <w:rFonts w:hAnsi="ＭＳ ゴシック" w:hint="eastAsia"/>
          <w:b/>
          <w:color w:val="000000" w:themeColor="text1"/>
        </w:rPr>
        <w:t xml:space="preserve">  利用者の障害特性等に応じた訓練の評価（生活訓練）</w:t>
      </w:r>
    </w:p>
    <w:p w14:paraId="6B820247" w14:textId="77777777" w:rsidR="00001E76" w:rsidRPr="00D67DE8" w:rsidRDefault="00B32C22" w:rsidP="00100225">
      <w:pPr>
        <w:autoSpaceDE w:val="0"/>
        <w:autoSpaceDN w:val="0"/>
        <w:adjustRightIn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8D2D62" w:rsidRPr="00D67DE8">
        <w:rPr>
          <w:rFonts w:hAnsi="ＭＳ ゴシック" w:hint="eastAsia"/>
          <w:color w:val="000000" w:themeColor="text1"/>
        </w:rPr>
        <w:t>利用者の障害特性や生活環境等に応じて社会福祉士や精神保健福祉士</w:t>
      </w:r>
      <w:r w:rsidR="00CD5975" w:rsidRPr="00D67DE8">
        <w:rPr>
          <w:rFonts w:hAnsi="ＭＳ ゴシック" w:hint="eastAsia"/>
          <w:color w:val="000000" w:themeColor="text1"/>
        </w:rPr>
        <w:t>等</w:t>
      </w:r>
      <w:r w:rsidR="008D2D62" w:rsidRPr="00D67DE8">
        <w:rPr>
          <w:rFonts w:hAnsi="ＭＳ ゴシック" w:hint="eastAsia"/>
          <w:color w:val="000000" w:themeColor="text1"/>
        </w:rPr>
        <w:t>が作成する個別計画に基づく訓練の実施や、訓練実施による生活能力の維持・向上の評価及び個別計画の見直しを毎月実施すること等を評価するための加算を創設する。</w:t>
      </w:r>
    </w:p>
    <w:tbl>
      <w:tblPr>
        <w:tblW w:w="9407"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001E76" w:rsidRPr="00D67DE8" w14:paraId="56E4F8D4" w14:textId="77777777" w:rsidTr="00B32C22">
        <w:trPr>
          <w:trHeight w:val="375"/>
        </w:trPr>
        <w:tc>
          <w:tcPr>
            <w:tcW w:w="9407" w:type="dxa"/>
          </w:tcPr>
          <w:p w14:paraId="759E59B9" w14:textId="77777777" w:rsidR="00001E76" w:rsidRPr="00D67DE8" w:rsidRDefault="00354EB4" w:rsidP="001461DF">
            <w:pPr>
              <w:autoSpaceDE w:val="0"/>
              <w:autoSpaceDN w:val="0"/>
              <w:adjustRightInd w:val="0"/>
              <w:snapToGrid w:val="0"/>
              <w:spacing w:beforeLines="30" w:before="114"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u w:val="single"/>
              </w:rPr>
              <w:t>個別計画訓練支援加算</w:t>
            </w:r>
            <w:r w:rsidR="00001E76" w:rsidRPr="00D67DE8">
              <w:rPr>
                <w:rFonts w:hAnsi="ＭＳ ゴシック" w:hint="eastAsia"/>
                <w:color w:val="000000" w:themeColor="text1"/>
              </w:rPr>
              <w:t>【新設】</w:t>
            </w:r>
            <w:r w:rsidRPr="00D67DE8">
              <w:rPr>
                <w:rFonts w:hAnsi="ＭＳ ゴシック" w:hint="eastAsia"/>
                <w:color w:val="000000" w:themeColor="text1"/>
              </w:rPr>
              <w:t>≫</w:t>
            </w:r>
            <w:r w:rsidR="008437E8" w:rsidRPr="00D67DE8">
              <w:rPr>
                <w:rFonts w:hAnsi="ＭＳ ゴシック" w:hint="eastAsia"/>
                <w:color w:val="000000" w:themeColor="text1"/>
              </w:rPr>
              <w:t xml:space="preserve">　　　　</w:t>
            </w:r>
            <w:r w:rsidR="00001E76" w:rsidRPr="00D67DE8">
              <w:rPr>
                <w:rFonts w:hAnsi="ＭＳ ゴシック" w:hint="eastAsia"/>
                <w:color w:val="000000" w:themeColor="text1"/>
              </w:rPr>
              <w:t>19単位／日</w:t>
            </w:r>
          </w:p>
        </w:tc>
      </w:tr>
    </w:tbl>
    <w:p w14:paraId="677226C5" w14:textId="77777777" w:rsidR="009112F9" w:rsidRPr="00D67DE8" w:rsidRDefault="009112F9" w:rsidP="002834CE">
      <w:pPr>
        <w:autoSpaceDE w:val="0"/>
        <w:autoSpaceDN w:val="0"/>
        <w:adjustRightInd w:val="0"/>
        <w:snapToGrid w:val="0"/>
        <w:rPr>
          <w:rFonts w:hAnsi="ＭＳ ゴシック"/>
          <w:color w:val="000000" w:themeColor="text1"/>
        </w:rPr>
      </w:pPr>
    </w:p>
    <w:p w14:paraId="697321AC" w14:textId="42918D50" w:rsidR="00001E76" w:rsidRPr="00D67DE8" w:rsidRDefault="002B2ED9" w:rsidP="00B32C22">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④</w:t>
      </w:r>
      <w:r w:rsidR="00B32C22" w:rsidRPr="00D67DE8">
        <w:rPr>
          <w:rFonts w:hAnsi="ＭＳ ゴシック" w:hint="eastAsia"/>
          <w:b/>
          <w:color w:val="000000" w:themeColor="text1"/>
        </w:rPr>
        <w:t xml:space="preserve">　</w:t>
      </w:r>
      <w:r w:rsidR="00001E76" w:rsidRPr="00D67DE8">
        <w:rPr>
          <w:rFonts w:hAnsi="ＭＳ ゴシック" w:hint="eastAsia"/>
          <w:b/>
          <w:color w:val="000000" w:themeColor="text1"/>
        </w:rPr>
        <w:t>中山</w:t>
      </w:r>
      <w:r w:rsidR="00B32C22" w:rsidRPr="00D67DE8">
        <w:rPr>
          <w:rFonts w:hAnsi="ＭＳ ゴシック" w:hint="eastAsia"/>
          <w:b/>
          <w:color w:val="000000" w:themeColor="text1"/>
        </w:rPr>
        <w:t>間地域等の居宅を訪問する際のコストの評価（機能訓練・生活訓練）</w:t>
      </w:r>
    </w:p>
    <w:p w14:paraId="00DFBB26" w14:textId="6A48B07E" w:rsidR="00001E76" w:rsidRPr="00D67DE8" w:rsidRDefault="00B32C22" w:rsidP="00B05AF2">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001E76" w:rsidRPr="00D67DE8">
        <w:rPr>
          <w:rFonts w:hAnsi="ＭＳ ゴシック" w:hint="eastAsia"/>
          <w:color w:val="000000" w:themeColor="text1"/>
        </w:rPr>
        <w:t>中山間地域等に居住する</w:t>
      </w:r>
      <w:r w:rsidR="00F76B1D" w:rsidRPr="00D67DE8">
        <w:rPr>
          <w:rFonts w:hAnsi="ＭＳ ゴシック" w:hint="eastAsia"/>
          <w:color w:val="000000" w:themeColor="text1"/>
        </w:rPr>
        <w:t>利用</w:t>
      </w:r>
      <w:r w:rsidR="00001E76" w:rsidRPr="00D67DE8">
        <w:rPr>
          <w:rFonts w:hAnsi="ＭＳ ゴシック" w:hint="eastAsia"/>
          <w:color w:val="000000" w:themeColor="text1"/>
        </w:rPr>
        <w:t>者の居宅訪問</w:t>
      </w:r>
      <w:r w:rsidR="00F76B1D" w:rsidRPr="00D67DE8">
        <w:rPr>
          <w:rFonts w:hAnsi="ＭＳ ゴシック" w:hint="eastAsia"/>
          <w:color w:val="000000" w:themeColor="text1"/>
        </w:rPr>
        <w:t>については、</w:t>
      </w:r>
      <w:r w:rsidR="00001E76" w:rsidRPr="00D67DE8">
        <w:rPr>
          <w:rFonts w:hAnsi="ＭＳ ゴシック" w:hint="eastAsia"/>
          <w:color w:val="000000" w:themeColor="text1"/>
        </w:rPr>
        <w:t>移動コストを勘案することとし、特別地域加算を創設する。</w:t>
      </w:r>
    </w:p>
    <w:tbl>
      <w:tblPr>
        <w:tblW w:w="9421"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001E76" w:rsidRPr="00D67DE8" w14:paraId="0DF2FA88" w14:textId="77777777" w:rsidTr="00B32C22">
        <w:trPr>
          <w:trHeight w:val="375"/>
        </w:trPr>
        <w:tc>
          <w:tcPr>
            <w:tcW w:w="9421" w:type="dxa"/>
          </w:tcPr>
          <w:p w14:paraId="221B575B" w14:textId="02942FE5" w:rsidR="001461DF" w:rsidRPr="00D67DE8" w:rsidRDefault="00354EB4" w:rsidP="001461DF">
            <w:pPr>
              <w:autoSpaceDE w:val="0"/>
              <w:autoSpaceDN w:val="0"/>
              <w:adjustRightInd w:val="0"/>
              <w:snapToGrid w:val="0"/>
              <w:spacing w:beforeLines="30" w:before="114"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w:t>
            </w:r>
            <w:r w:rsidR="00001E76" w:rsidRPr="00D67DE8">
              <w:rPr>
                <w:rFonts w:hAnsi="ＭＳ ゴシック" w:hint="eastAsia"/>
                <w:color w:val="000000" w:themeColor="text1"/>
                <w:u w:val="single"/>
              </w:rPr>
              <w:t>特別地域加算</w:t>
            </w:r>
            <w:r w:rsidR="00001E76" w:rsidRPr="00D67DE8">
              <w:rPr>
                <w:rFonts w:hAnsi="ＭＳ ゴシック" w:hint="eastAsia"/>
                <w:color w:val="000000" w:themeColor="text1"/>
              </w:rPr>
              <w:t>【新設】</w:t>
            </w:r>
            <w:r w:rsidRPr="00D67DE8">
              <w:rPr>
                <w:rFonts w:hAnsi="ＭＳ ゴシック" w:hint="eastAsia"/>
                <w:color w:val="000000" w:themeColor="text1"/>
              </w:rPr>
              <w:t>≫</w:t>
            </w:r>
            <w:r w:rsidR="008437E8" w:rsidRPr="00D67DE8">
              <w:rPr>
                <w:rFonts w:hAnsi="ＭＳ ゴシック" w:hint="eastAsia"/>
                <w:color w:val="000000" w:themeColor="text1"/>
              </w:rPr>
              <w:t xml:space="preserve">　　　　</w:t>
            </w:r>
            <w:r w:rsidR="00001E76" w:rsidRPr="00D67DE8">
              <w:rPr>
                <w:rFonts w:hAnsi="ＭＳ ゴシック" w:hint="eastAsia"/>
                <w:color w:val="000000" w:themeColor="text1"/>
              </w:rPr>
              <w:t>＋15／100</w:t>
            </w:r>
          </w:p>
        </w:tc>
      </w:tr>
    </w:tbl>
    <w:p w14:paraId="4229A1FE" w14:textId="77777777" w:rsidR="00BF5C4A" w:rsidRPr="001461DF" w:rsidRDefault="00BF5C4A" w:rsidP="00753CD8">
      <w:pPr>
        <w:autoSpaceDE w:val="0"/>
        <w:autoSpaceDN w:val="0"/>
        <w:adjustRightInd w:val="0"/>
        <w:snapToGrid w:val="0"/>
        <w:rPr>
          <w:rFonts w:hAnsi="ＭＳ ゴシック"/>
          <w:color w:val="000000" w:themeColor="text1"/>
        </w:rPr>
      </w:pPr>
    </w:p>
    <w:p w14:paraId="3AD83578" w14:textId="0E29304D" w:rsidR="000E3DC2" w:rsidRPr="00D67DE8" w:rsidRDefault="002B2ED9" w:rsidP="000E3DC2">
      <w:pPr>
        <w:autoSpaceDE w:val="0"/>
        <w:autoSpaceDN w:val="0"/>
        <w:adjustRightInd w:val="0"/>
        <w:snapToGrid w:val="0"/>
        <w:ind w:leftChars="100" w:left="268" w:firstLineChars="100" w:firstLine="269"/>
        <w:jc w:val="left"/>
        <w:rPr>
          <w:rFonts w:hAnsi="ＭＳ ゴシック"/>
          <w:b/>
          <w:color w:val="000000" w:themeColor="text1"/>
        </w:rPr>
      </w:pPr>
      <w:r w:rsidRPr="00D67DE8">
        <w:rPr>
          <w:rFonts w:hAnsi="ＭＳ ゴシック" w:hint="eastAsia"/>
          <w:b/>
          <w:color w:val="000000" w:themeColor="text1"/>
        </w:rPr>
        <w:t>⑤</w:t>
      </w:r>
      <w:r w:rsidR="000E3DC2" w:rsidRPr="00D67DE8">
        <w:rPr>
          <w:rFonts w:hAnsi="ＭＳ ゴシック" w:hint="eastAsia"/>
          <w:b/>
          <w:color w:val="000000" w:themeColor="text1"/>
        </w:rPr>
        <w:t xml:space="preserve">　一般就労移行後の定着実績の評価（機能訓練・生活訓練）</w:t>
      </w:r>
    </w:p>
    <w:p w14:paraId="138811DD" w14:textId="77777777" w:rsidR="000E3DC2" w:rsidRDefault="000E3DC2" w:rsidP="00B05AF2">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　自立訓練の利用を経て一般就労した障害者に対しても、就職後６月以上、職場への定着支援を行う努力義務を新たに規定するため、就労後、６月以上就労継続している者がいる場合</w:t>
      </w:r>
      <w:r w:rsidR="005353E1" w:rsidRPr="00D67DE8">
        <w:rPr>
          <w:rFonts w:hAnsi="ＭＳ ゴシック" w:hint="eastAsia"/>
          <w:color w:val="000000" w:themeColor="text1"/>
        </w:rPr>
        <w:t>の定着実績を評価するための加算を創設する。</w:t>
      </w:r>
    </w:p>
    <w:p w14:paraId="09FE09E2" w14:textId="77777777" w:rsidR="001461DF" w:rsidRPr="00D67DE8" w:rsidRDefault="001461DF" w:rsidP="00B05AF2">
      <w:pPr>
        <w:autoSpaceDE w:val="0"/>
        <w:autoSpaceDN w:val="0"/>
        <w:adjustRightInd w:val="0"/>
        <w:snapToGrid w:val="0"/>
        <w:spacing w:afterLines="50" w:after="191"/>
        <w:ind w:left="1071" w:hangingChars="400" w:hanging="1071"/>
        <w:rPr>
          <w:rFonts w:hAnsi="ＭＳ ゴシック"/>
          <w:color w:val="000000" w:themeColor="text1"/>
        </w:rPr>
      </w:pPr>
    </w:p>
    <w:tbl>
      <w:tblPr>
        <w:tblW w:w="9309" w:type="dxa"/>
        <w:tblInd w:w="5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9"/>
      </w:tblGrid>
      <w:tr w:rsidR="000E3DC2" w:rsidRPr="00D67DE8" w14:paraId="30680FE0" w14:textId="77777777" w:rsidTr="0066512F">
        <w:trPr>
          <w:trHeight w:val="375"/>
        </w:trPr>
        <w:tc>
          <w:tcPr>
            <w:tcW w:w="9309" w:type="dxa"/>
          </w:tcPr>
          <w:p w14:paraId="662219E2" w14:textId="1FDBB92B" w:rsidR="000E3DC2" w:rsidRPr="00D67DE8" w:rsidRDefault="000E3DC2" w:rsidP="001461DF">
            <w:pPr>
              <w:autoSpaceDE w:val="0"/>
              <w:autoSpaceDN w:val="0"/>
              <w:adjustRightInd w:val="0"/>
              <w:snapToGrid w:val="0"/>
              <w:spacing w:beforeLines="20" w:before="76"/>
              <w:rPr>
                <w:rFonts w:hAnsi="ＭＳ ゴシック"/>
                <w:color w:val="000000" w:themeColor="text1"/>
              </w:rPr>
            </w:pPr>
            <w:r w:rsidRPr="00D67DE8">
              <w:rPr>
                <w:rFonts w:hAnsi="ＭＳ ゴシック" w:hint="eastAsia"/>
                <w:color w:val="000000" w:themeColor="text1"/>
              </w:rPr>
              <w:lastRenderedPageBreak/>
              <w:t>≪</w:t>
            </w:r>
            <w:r w:rsidRPr="00D67DE8">
              <w:rPr>
                <w:rFonts w:hAnsi="ＭＳ ゴシック" w:hint="eastAsia"/>
                <w:color w:val="000000" w:themeColor="text1"/>
                <w:u w:val="single"/>
              </w:rPr>
              <w:t>就労移行支援体制</w:t>
            </w:r>
            <w:r w:rsidR="0049114D" w:rsidRPr="00D67DE8">
              <w:rPr>
                <w:rFonts w:hAnsi="ＭＳ ゴシック" w:hint="eastAsia"/>
                <w:color w:val="000000" w:themeColor="text1"/>
                <w:u w:val="single"/>
              </w:rPr>
              <w:t>加算</w:t>
            </w:r>
            <w:r w:rsidRPr="00D67DE8">
              <w:rPr>
                <w:rFonts w:hAnsi="ＭＳ ゴシック" w:hint="eastAsia"/>
                <w:color w:val="000000" w:themeColor="text1"/>
              </w:rPr>
              <w:t>【新設】≫</w:t>
            </w:r>
            <w:r w:rsidRPr="00D67DE8">
              <w:rPr>
                <w:rFonts w:hAnsi="ＭＳ ゴシック" w:hint="eastAsia"/>
                <w:color w:val="000000" w:themeColor="text1"/>
              </w:rPr>
              <w:br/>
              <w:t>（機能訓練の場合）</w:t>
            </w:r>
          </w:p>
          <w:p w14:paraId="4547E1B2"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イ　利用定員が20人以下　　　</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 xml:space="preserve">　57単位／日</w:t>
            </w:r>
          </w:p>
          <w:p w14:paraId="71AA4766"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ロ　利用定員が21人以上40人以下</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25単位／日</w:t>
            </w:r>
          </w:p>
          <w:p w14:paraId="2C81F6D0"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ハ　利用定員が41人以上60人以下</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 xml:space="preserve">　14単位／日</w:t>
            </w:r>
          </w:p>
          <w:p w14:paraId="10E64CA0"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ニ　利用定員が61人以上80人以下　</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10単位／日</w:t>
            </w:r>
          </w:p>
          <w:p w14:paraId="6B56E4FB" w14:textId="4B5B70BA" w:rsidR="000E3DC2" w:rsidRPr="00D67DE8" w:rsidRDefault="000E3DC2" w:rsidP="001461DF">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ホ　利用定員が81</w:t>
            </w:r>
            <w:r w:rsidR="00B05AF2" w:rsidRPr="00D67DE8">
              <w:rPr>
                <w:rFonts w:hAnsi="ＭＳ ゴシック" w:hint="eastAsia"/>
                <w:color w:val="000000" w:themeColor="text1"/>
                <w:szCs w:val="28"/>
              </w:rPr>
              <w:t xml:space="preserve">人以上　　　　　　　 </w:t>
            </w:r>
            <w:r w:rsidRPr="00D67DE8">
              <w:rPr>
                <w:rFonts w:hAnsi="ＭＳ ゴシック" w:hint="eastAsia"/>
                <w:color w:val="000000" w:themeColor="text1"/>
                <w:szCs w:val="28"/>
              </w:rPr>
              <w:t xml:space="preserve"> ７単位／日</w:t>
            </w:r>
          </w:p>
          <w:p w14:paraId="7F9B670B" w14:textId="77777777" w:rsidR="000E3DC2" w:rsidRPr="00D67DE8" w:rsidRDefault="000E3DC2" w:rsidP="008437E8">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（生活訓練の場合）</w:t>
            </w:r>
          </w:p>
          <w:p w14:paraId="07CD0690"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イ　利用定員が20人以下　　　</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 xml:space="preserve">　54単位／日</w:t>
            </w:r>
          </w:p>
          <w:p w14:paraId="5F8175A3"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ロ　利用定員が21人以上40人以下</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24単位／日</w:t>
            </w:r>
          </w:p>
          <w:p w14:paraId="048AD851"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ハ　利用定員が41人以上60人以下</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13単位／日</w:t>
            </w:r>
          </w:p>
          <w:p w14:paraId="5D9956B1" w14:textId="77777777" w:rsidR="000E3DC2" w:rsidRPr="00D67DE8" w:rsidRDefault="000E3DC2" w:rsidP="000E3DC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ニ　利用定員が61人以上80人以下</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９単位／日</w:t>
            </w:r>
          </w:p>
          <w:p w14:paraId="5E9FB823" w14:textId="77777777" w:rsidR="000E3DC2" w:rsidRPr="00D67DE8" w:rsidRDefault="000E3DC2" w:rsidP="001461DF">
            <w:pPr>
              <w:autoSpaceDE w:val="0"/>
              <w:autoSpaceDN w:val="0"/>
              <w:adjustRightInd w:val="0"/>
              <w:snapToGrid w:val="0"/>
              <w:spacing w:afterLines="20" w:after="76"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ホ　利用定員が81人以上　　　　　　　 </w:t>
            </w:r>
            <w:r w:rsidR="00B05AF2" w:rsidRPr="00D67DE8">
              <w:rPr>
                <w:rFonts w:hAnsi="ＭＳ ゴシック" w:hint="eastAsia"/>
                <w:color w:val="000000" w:themeColor="text1"/>
                <w:szCs w:val="28"/>
              </w:rPr>
              <w:t xml:space="preserve"> </w:t>
            </w:r>
            <w:r w:rsidRPr="00D67DE8">
              <w:rPr>
                <w:rFonts w:hAnsi="ＭＳ ゴシック" w:hint="eastAsia"/>
                <w:color w:val="000000" w:themeColor="text1"/>
                <w:szCs w:val="28"/>
              </w:rPr>
              <w:t>７単位／日</w:t>
            </w:r>
          </w:p>
        </w:tc>
      </w:tr>
    </w:tbl>
    <w:p w14:paraId="4F8AC732" w14:textId="77777777" w:rsidR="00E23086" w:rsidRPr="00D67DE8" w:rsidRDefault="00E23086" w:rsidP="001461DF">
      <w:pPr>
        <w:autoSpaceDE w:val="0"/>
        <w:autoSpaceDN w:val="0"/>
        <w:adjustRightInd w:val="0"/>
        <w:snapToGrid w:val="0"/>
        <w:spacing w:line="240" w:lineRule="exact"/>
        <w:rPr>
          <w:rFonts w:hAnsi="ＭＳ ゴシック"/>
          <w:color w:val="000000" w:themeColor="text1"/>
        </w:rPr>
      </w:pPr>
    </w:p>
    <w:p w14:paraId="62F428A9" w14:textId="77777777" w:rsidR="00BA4E79" w:rsidRPr="00D67DE8" w:rsidRDefault="00A017E5" w:rsidP="00BA4E79">
      <w:pPr>
        <w:autoSpaceDE w:val="0"/>
        <w:autoSpaceDN w:val="0"/>
        <w:adjustRightInd w:val="0"/>
        <w:snapToGrid w:val="0"/>
        <w:ind w:left="2"/>
        <w:rPr>
          <w:rFonts w:hAnsi="ＭＳ ゴシック"/>
          <w:b/>
          <w:color w:val="000000" w:themeColor="text1"/>
          <w:u w:val="single"/>
        </w:rPr>
      </w:pPr>
      <w:r w:rsidRPr="00D67DE8">
        <w:rPr>
          <w:rFonts w:hAnsi="ＭＳ ゴシック" w:hint="eastAsia"/>
          <w:b/>
          <w:color w:val="000000" w:themeColor="text1"/>
          <w:u w:val="single"/>
        </w:rPr>
        <w:t>９</w:t>
      </w:r>
      <w:r w:rsidR="00BA4E79" w:rsidRPr="00D67DE8">
        <w:rPr>
          <w:rFonts w:hAnsi="ＭＳ ゴシック" w:hint="eastAsia"/>
          <w:b/>
          <w:color w:val="000000" w:themeColor="text1"/>
          <w:u w:val="single"/>
        </w:rPr>
        <w:t>．就労系サービス</w:t>
      </w:r>
    </w:p>
    <w:p w14:paraId="4BC8D321" w14:textId="77777777" w:rsidR="00BA4E79" w:rsidRPr="00D67DE8" w:rsidRDefault="00BA4E79" w:rsidP="00BA4E79">
      <w:pPr>
        <w:autoSpaceDE w:val="0"/>
        <w:autoSpaceDN w:val="0"/>
        <w:adjustRightInd w:val="0"/>
        <w:snapToGrid w:val="0"/>
        <w:ind w:left="2"/>
        <w:rPr>
          <w:rFonts w:hAnsi="ＭＳ ゴシック"/>
          <w:b/>
          <w:color w:val="000000" w:themeColor="text1"/>
          <w:u w:val="single"/>
        </w:rPr>
      </w:pPr>
      <w:r w:rsidRPr="00D67DE8">
        <w:rPr>
          <w:rFonts w:hAnsi="ＭＳ ゴシック" w:hint="eastAsia"/>
          <w:b/>
          <w:color w:val="000000" w:themeColor="text1"/>
        </w:rPr>
        <w:t>（１）就労系サービスにおける共通的事項（就労移行支援及び就労継続支援）</w:t>
      </w:r>
    </w:p>
    <w:p w14:paraId="72587CDD" w14:textId="77777777" w:rsidR="00BA4E79" w:rsidRPr="00D67DE8" w:rsidRDefault="00BA4E79" w:rsidP="00BA4E79">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①　施設外就労に係る加算の要件緩和</w:t>
      </w:r>
    </w:p>
    <w:p w14:paraId="47BB2F5C" w14:textId="77777777" w:rsidR="00BA4E79" w:rsidRPr="00D67DE8" w:rsidRDefault="00BA4E79" w:rsidP="00BA4E79">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企業から請け負った作業を当該企業内</w:t>
      </w:r>
      <w:r w:rsidR="00453FDE" w:rsidRPr="00D67DE8">
        <w:rPr>
          <w:rFonts w:hAnsi="ＭＳ ゴシック" w:hint="eastAsia"/>
          <w:color w:val="000000" w:themeColor="text1"/>
        </w:rPr>
        <w:t>等</w:t>
      </w:r>
      <w:r w:rsidRPr="00D67DE8">
        <w:rPr>
          <w:rFonts w:hAnsi="ＭＳ ゴシック" w:hint="eastAsia"/>
          <w:color w:val="000000" w:themeColor="text1"/>
        </w:rPr>
        <w:t>で行う支援（以下「施設外就労」という。）については、月の利用日数のうち最低２日は、事業所内において訓練目標に対する達成度の評価等を行うこと</w:t>
      </w:r>
      <w:r w:rsidR="00A517C6" w:rsidRPr="00D67DE8">
        <w:rPr>
          <w:rFonts w:hAnsi="ＭＳ ゴシック" w:hint="eastAsia"/>
          <w:color w:val="000000" w:themeColor="text1"/>
        </w:rPr>
        <w:t>を</w:t>
      </w:r>
      <w:r w:rsidRPr="00D67DE8">
        <w:rPr>
          <w:rFonts w:hAnsi="ＭＳ ゴシック" w:hint="eastAsia"/>
          <w:color w:val="000000" w:themeColor="text1"/>
        </w:rPr>
        <w:t>要件</w:t>
      </w:r>
      <w:r w:rsidR="00A517C6" w:rsidRPr="00D67DE8">
        <w:rPr>
          <w:rFonts w:hAnsi="ＭＳ ゴシック" w:hint="eastAsia"/>
          <w:color w:val="000000" w:themeColor="text1"/>
        </w:rPr>
        <w:t>としている</w:t>
      </w:r>
      <w:r w:rsidRPr="00D67DE8">
        <w:rPr>
          <w:rFonts w:hAnsi="ＭＳ ゴシック" w:hint="eastAsia"/>
          <w:color w:val="000000" w:themeColor="text1"/>
        </w:rPr>
        <w:t>が、就労能力や工賃・賃</w:t>
      </w:r>
      <w:r w:rsidR="007075C6" w:rsidRPr="00D67DE8">
        <w:rPr>
          <w:rFonts w:hAnsi="ＭＳ ゴシック" w:hint="eastAsia"/>
          <w:color w:val="000000" w:themeColor="text1"/>
        </w:rPr>
        <w:t>金の向上及び一般就労への移行をより促進するため、達成度の評価等を施設外就労先で行うことを</w:t>
      </w:r>
      <w:r w:rsidRPr="00D67DE8">
        <w:rPr>
          <w:rFonts w:hAnsi="ＭＳ ゴシック" w:hint="eastAsia"/>
          <w:color w:val="000000" w:themeColor="text1"/>
        </w:rPr>
        <w:t>可能とする。</w:t>
      </w:r>
    </w:p>
    <w:p w14:paraId="089EAB84" w14:textId="4A26A538" w:rsidR="001461DF" w:rsidRPr="00D67DE8" w:rsidRDefault="00BA4E79" w:rsidP="001461DF">
      <w:pPr>
        <w:autoSpaceDE w:val="0"/>
        <w:autoSpaceDN w:val="0"/>
        <w:adjustRightInd w:val="0"/>
        <w:snapToGrid w:val="0"/>
        <w:spacing w:afterLines="30" w:after="114"/>
        <w:ind w:leftChars="400" w:left="1071" w:firstLineChars="100" w:firstLine="268"/>
        <w:rPr>
          <w:rFonts w:hAnsi="ＭＳ ゴシック"/>
          <w:color w:val="000000" w:themeColor="text1"/>
        </w:rPr>
      </w:pPr>
      <w:r w:rsidRPr="00D67DE8">
        <w:rPr>
          <w:rFonts w:hAnsi="ＭＳ ゴシック" w:hint="eastAsia"/>
          <w:color w:val="000000" w:themeColor="text1"/>
        </w:rPr>
        <w:t>また、施設外就労の総数について、利用定員の100分の70</w:t>
      </w:r>
      <w:r w:rsidR="00453FDE" w:rsidRPr="00D67DE8">
        <w:rPr>
          <w:rFonts w:hAnsi="ＭＳ ゴシック" w:hint="eastAsia"/>
          <w:color w:val="000000" w:themeColor="text1"/>
        </w:rPr>
        <w:t>以下とする要件を</w:t>
      </w:r>
      <w:r w:rsidRPr="00D67DE8">
        <w:rPr>
          <w:rFonts w:hAnsi="ＭＳ ゴシック" w:hint="eastAsia"/>
          <w:color w:val="000000" w:themeColor="text1"/>
        </w:rPr>
        <w:t>廃止する。</w:t>
      </w:r>
    </w:p>
    <w:tbl>
      <w:tblPr>
        <w:tblW w:w="9625"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25"/>
      </w:tblGrid>
      <w:tr w:rsidR="00D67DE8" w:rsidRPr="00D67DE8" w14:paraId="3BD29A3C" w14:textId="77777777" w:rsidTr="00BA4E79">
        <w:trPr>
          <w:trHeight w:val="375"/>
        </w:trPr>
        <w:tc>
          <w:tcPr>
            <w:tcW w:w="9625" w:type="dxa"/>
          </w:tcPr>
          <w:p w14:paraId="2D6E155F" w14:textId="58A613B0" w:rsidR="00BA4E79" w:rsidRPr="00D67DE8" w:rsidRDefault="00BA4E79" w:rsidP="002834CE">
            <w:pPr>
              <w:autoSpaceDE w:val="0"/>
              <w:autoSpaceDN w:val="0"/>
              <w:adjustRightInd w:val="0"/>
              <w:spacing w:beforeLines="20" w:before="76"/>
              <w:ind w:leftChars="50" w:left="402" w:hangingChars="100" w:hanging="268"/>
              <w:rPr>
                <w:rFonts w:hAnsi="ＭＳ ゴシック"/>
                <w:color w:val="000000" w:themeColor="text1"/>
              </w:rPr>
            </w:pPr>
            <w:r w:rsidRPr="00D67DE8">
              <w:rPr>
                <w:rFonts w:hAnsi="ＭＳ ゴシック" w:hint="eastAsia"/>
                <w:color w:val="000000" w:themeColor="text1"/>
              </w:rPr>
              <w:t>≪就労準備支援体制加算（Ⅱ）及び施設外就労加算の見直し≫</w:t>
            </w:r>
          </w:p>
          <w:p w14:paraId="7336B88C" w14:textId="77777777" w:rsidR="00BA4E79" w:rsidRPr="00D67DE8" w:rsidRDefault="00BA4E79" w:rsidP="00D9758D">
            <w:pPr>
              <w:autoSpaceDE w:val="0"/>
              <w:autoSpaceDN w:val="0"/>
              <w:adjustRightInd w:val="0"/>
              <w:rPr>
                <w:rFonts w:hAnsi="ＭＳ ゴシック"/>
                <w:color w:val="000000" w:themeColor="text1"/>
              </w:rPr>
            </w:pPr>
            <w:r w:rsidRPr="00D67DE8">
              <w:rPr>
                <w:rFonts w:hAnsi="ＭＳ ゴシック" w:hint="eastAsia"/>
                <w:color w:val="000000" w:themeColor="text1"/>
              </w:rPr>
              <w:t>［現　　行］</w:t>
            </w:r>
          </w:p>
          <w:p w14:paraId="23B492F1" w14:textId="764E3049" w:rsidR="00BA4E79" w:rsidRPr="00D67DE8" w:rsidRDefault="00BA4E79" w:rsidP="001461DF">
            <w:pPr>
              <w:autoSpaceDE w:val="0"/>
              <w:autoSpaceDN w:val="0"/>
              <w:adjustRightInd w:val="0"/>
              <w:ind w:leftChars="100" w:left="268" w:firstLineChars="100" w:firstLine="268"/>
              <w:rPr>
                <w:rFonts w:hAnsi="ＭＳ ゴシック"/>
                <w:color w:val="000000" w:themeColor="text1"/>
              </w:rPr>
            </w:pPr>
            <w:r w:rsidRPr="00D67DE8">
              <w:rPr>
                <w:rFonts w:hAnsi="ＭＳ ゴシック" w:hint="eastAsia"/>
                <w:color w:val="000000" w:themeColor="text1"/>
                <w:u w:val="single"/>
              </w:rPr>
              <w:t>１月の利用日数から事業所内における必要な支援等を行うための２日を除く日数を限度として、</w:t>
            </w:r>
            <w:r w:rsidRPr="00D67DE8">
              <w:rPr>
                <w:rFonts w:hAnsi="ＭＳ ゴシック" w:hint="eastAsia"/>
                <w:color w:val="000000" w:themeColor="text1"/>
              </w:rPr>
              <w:t>企業及び官公庁等で作業を行った場合に、施設外就労利用者の人数に応じ、１日につき所定単位数を加算する。</w:t>
            </w:r>
          </w:p>
          <w:p w14:paraId="6175E358" w14:textId="77777777" w:rsidR="00BA4E79" w:rsidRPr="00D67DE8" w:rsidRDefault="00BA4E79" w:rsidP="00D9758D">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029F7EDD" w14:textId="4CCAE747" w:rsidR="001461DF" w:rsidRPr="00D67DE8" w:rsidRDefault="00BA4E79" w:rsidP="001461DF">
            <w:pPr>
              <w:autoSpaceDE w:val="0"/>
              <w:autoSpaceDN w:val="0"/>
              <w:adjustRightInd w:val="0"/>
              <w:spacing w:afterLines="30" w:after="114"/>
              <w:ind w:leftChars="100" w:left="268" w:firstLineChars="100" w:firstLine="268"/>
              <w:rPr>
                <w:rFonts w:hAnsi="ＭＳ ゴシック"/>
                <w:color w:val="000000" w:themeColor="text1"/>
              </w:rPr>
            </w:pPr>
            <w:r w:rsidRPr="00D67DE8">
              <w:rPr>
                <w:rFonts w:hAnsi="ＭＳ ゴシック" w:hint="eastAsia"/>
                <w:color w:val="000000" w:themeColor="text1"/>
              </w:rPr>
              <w:t>企業及び官公庁等で作業を行った場合に、施設外就労利用者の人数に応じ、１日につき所定単位数を加算する。</w:t>
            </w:r>
          </w:p>
        </w:tc>
      </w:tr>
    </w:tbl>
    <w:p w14:paraId="479D2D02" w14:textId="77777777" w:rsidR="001461DF" w:rsidRDefault="001461DF" w:rsidP="001461DF">
      <w:pPr>
        <w:tabs>
          <w:tab w:val="left" w:pos="567"/>
        </w:tabs>
        <w:autoSpaceDE w:val="0"/>
        <w:autoSpaceDN w:val="0"/>
        <w:adjustRightInd w:val="0"/>
        <w:snapToGrid w:val="0"/>
        <w:spacing w:line="240" w:lineRule="exact"/>
        <w:ind w:firstLineChars="200" w:firstLine="538"/>
        <w:rPr>
          <w:rFonts w:hAnsi="ＭＳ ゴシック"/>
          <w:b/>
          <w:color w:val="000000" w:themeColor="text1"/>
        </w:rPr>
      </w:pPr>
    </w:p>
    <w:p w14:paraId="08C96961" w14:textId="77777777" w:rsidR="00BA4E79" w:rsidRPr="00D67DE8" w:rsidRDefault="00BA4E79" w:rsidP="00BA4E79">
      <w:pPr>
        <w:tabs>
          <w:tab w:val="left" w:pos="567"/>
        </w:tabs>
        <w:autoSpaceDE w:val="0"/>
        <w:autoSpaceDN w:val="0"/>
        <w:adjustRightInd w:val="0"/>
        <w:snapToGrid w:val="0"/>
        <w:ind w:left="2" w:firstLineChars="200" w:firstLine="538"/>
        <w:rPr>
          <w:rFonts w:hAnsi="ＭＳ ゴシック"/>
          <w:b/>
          <w:color w:val="000000" w:themeColor="text1"/>
        </w:rPr>
      </w:pPr>
      <w:r w:rsidRPr="00D67DE8">
        <w:rPr>
          <w:rFonts w:hAnsi="ＭＳ ゴシック" w:hint="eastAsia"/>
          <w:b/>
          <w:color w:val="000000" w:themeColor="text1"/>
        </w:rPr>
        <w:t>②　在宅利用時の生活支援サービスの評価</w:t>
      </w:r>
    </w:p>
    <w:p w14:paraId="5AC79859" w14:textId="1CD879FD" w:rsidR="003171B0" w:rsidRPr="00D67DE8" w:rsidRDefault="00BA4E79" w:rsidP="009112F9">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就労移行支援又は就労継続支援において、通所利用が困難で、在宅による支援がやむを得ないと市町村が判断した利用者（以下「在宅利用者」という。）に対して、一定の要件を満たした上で、支援を提供した場合に基本報酬の算定が可能となっているが、同一時間帯</w:t>
      </w:r>
      <w:r w:rsidR="00A517C6" w:rsidRPr="00D67DE8">
        <w:rPr>
          <w:rFonts w:hAnsi="ＭＳ ゴシック" w:hint="eastAsia"/>
          <w:color w:val="000000" w:themeColor="text1"/>
        </w:rPr>
        <w:t>において</w:t>
      </w:r>
      <w:r w:rsidR="007075C6" w:rsidRPr="00D67DE8">
        <w:rPr>
          <w:rFonts w:hAnsi="ＭＳ ゴシック" w:hint="eastAsia"/>
          <w:color w:val="000000" w:themeColor="text1"/>
        </w:rPr>
        <w:t>生活支援に関する訪問系サービスを</w:t>
      </w:r>
      <w:r w:rsidRPr="00D67DE8">
        <w:rPr>
          <w:rFonts w:hAnsi="ＭＳ ゴシック" w:hint="eastAsia"/>
          <w:color w:val="000000" w:themeColor="text1"/>
        </w:rPr>
        <w:t>利用できないため、在宅利用が促進されない可能性があることから、在宅利用を促進するための加算を創設する。</w:t>
      </w:r>
    </w:p>
    <w:tbl>
      <w:tblPr>
        <w:tblW w:w="9421"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BA4E79" w:rsidRPr="00D67DE8" w14:paraId="2B9055D2" w14:textId="77777777" w:rsidTr="00BA4E79">
        <w:trPr>
          <w:trHeight w:val="375"/>
        </w:trPr>
        <w:tc>
          <w:tcPr>
            <w:tcW w:w="9421" w:type="dxa"/>
          </w:tcPr>
          <w:p w14:paraId="6D5E6981" w14:textId="77777777" w:rsidR="00BA4E79" w:rsidRPr="00D67DE8" w:rsidRDefault="00BA4E79" w:rsidP="001461DF">
            <w:pPr>
              <w:autoSpaceDE w:val="0"/>
              <w:autoSpaceDN w:val="0"/>
              <w:adjustRightIn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lastRenderedPageBreak/>
              <w:t>≪</w:t>
            </w:r>
            <w:r w:rsidRPr="00D67DE8">
              <w:rPr>
                <w:rFonts w:hAnsi="ＭＳ ゴシック" w:hint="eastAsia"/>
                <w:color w:val="000000" w:themeColor="text1"/>
                <w:u w:val="single"/>
              </w:rPr>
              <w:t>在宅時生活支援サービス加算</w:t>
            </w:r>
            <w:r w:rsidRPr="00D67DE8">
              <w:rPr>
                <w:rFonts w:hAnsi="ＭＳ ゴシック" w:hint="eastAsia"/>
                <w:color w:val="000000" w:themeColor="text1"/>
              </w:rPr>
              <w:t>【新設】≫</w:t>
            </w:r>
            <w:r w:rsidR="00B05AF2" w:rsidRPr="00D67DE8">
              <w:rPr>
                <w:rFonts w:hAnsi="ＭＳ ゴシック" w:hint="eastAsia"/>
                <w:color w:val="000000" w:themeColor="text1"/>
              </w:rPr>
              <w:t xml:space="preserve">　　　　</w:t>
            </w:r>
            <w:r w:rsidRPr="00D67DE8">
              <w:rPr>
                <w:rFonts w:hAnsi="ＭＳ ゴシック" w:hint="eastAsia"/>
                <w:color w:val="000000" w:themeColor="text1"/>
              </w:rPr>
              <w:t>300単位／日</w:t>
            </w:r>
          </w:p>
          <w:p w14:paraId="5A0276B1" w14:textId="05454D7F" w:rsidR="00BA4E79" w:rsidRPr="00D67DE8" w:rsidRDefault="00BA4E79" w:rsidP="00166913">
            <w:pPr>
              <w:autoSpaceDE w:val="0"/>
              <w:autoSpaceDN w:val="0"/>
              <w:adjustRightInd w:val="0"/>
              <w:spacing w:afterLines="30" w:after="114"/>
              <w:ind w:leftChars="150" w:left="402" w:firstLineChars="100" w:firstLine="268"/>
              <w:rPr>
                <w:rFonts w:hAnsi="ＭＳ ゴシック"/>
                <w:color w:val="000000" w:themeColor="text1"/>
              </w:rPr>
            </w:pPr>
            <w:r w:rsidRPr="00D67DE8">
              <w:rPr>
                <w:rFonts w:hAnsi="ＭＳ ゴシック" w:hint="eastAsia"/>
                <w:color w:val="000000" w:themeColor="text1"/>
              </w:rPr>
              <w:t>在宅利用者が就労移行支援又は就労継続支援を受けている同一時間帯に生活支援に関する支援が必要</w:t>
            </w:r>
            <w:r w:rsidR="00166913">
              <w:rPr>
                <w:rFonts w:hAnsi="ＭＳ ゴシック" w:hint="eastAsia"/>
                <w:color w:val="000000" w:themeColor="text1"/>
              </w:rPr>
              <w:t>であり</w:t>
            </w:r>
            <w:r w:rsidRPr="00D67DE8">
              <w:rPr>
                <w:rFonts w:hAnsi="ＭＳ ゴシック" w:hint="eastAsia"/>
                <w:color w:val="000000" w:themeColor="text1"/>
              </w:rPr>
              <w:t>、生活支援に関する支援を当該サービス提供事業所の負担において提供した場合に、１日につき所定単位数を加算する。</w:t>
            </w:r>
          </w:p>
        </w:tc>
      </w:tr>
    </w:tbl>
    <w:p w14:paraId="7C9BCC99" w14:textId="77777777" w:rsidR="00E23086" w:rsidRPr="00D67DE8" w:rsidRDefault="00E23086" w:rsidP="00BA4E79">
      <w:pPr>
        <w:autoSpaceDE w:val="0"/>
        <w:autoSpaceDN w:val="0"/>
        <w:adjustRightInd w:val="0"/>
        <w:snapToGrid w:val="0"/>
        <w:ind w:left="2" w:firstLineChars="150" w:firstLine="403"/>
        <w:rPr>
          <w:rFonts w:hAnsi="ＭＳ ゴシック"/>
          <w:b/>
          <w:color w:val="000000" w:themeColor="text1"/>
        </w:rPr>
      </w:pPr>
    </w:p>
    <w:p w14:paraId="37BCA097" w14:textId="71509DEB" w:rsidR="00BA4E79" w:rsidRPr="00D67DE8" w:rsidRDefault="00BA4E79" w:rsidP="00BA4E79">
      <w:pPr>
        <w:autoSpaceDE w:val="0"/>
        <w:autoSpaceDN w:val="0"/>
        <w:adjustRightInd w:val="0"/>
        <w:snapToGrid w:val="0"/>
        <w:ind w:left="2" w:firstLineChars="150" w:firstLine="403"/>
        <w:rPr>
          <w:rFonts w:hAnsi="ＭＳ ゴシック"/>
          <w:b/>
          <w:color w:val="000000" w:themeColor="text1"/>
        </w:rPr>
      </w:pPr>
      <w:r w:rsidRPr="00D67DE8">
        <w:rPr>
          <w:rFonts w:hAnsi="ＭＳ ゴシック" w:hint="eastAsia"/>
          <w:b/>
          <w:color w:val="000000" w:themeColor="text1"/>
        </w:rPr>
        <w:t>③　離島等における在宅利用時の要件</w:t>
      </w:r>
      <w:r w:rsidR="00F76B1D" w:rsidRPr="00D67DE8">
        <w:rPr>
          <w:rFonts w:hAnsi="ＭＳ ゴシック" w:hint="eastAsia"/>
          <w:b/>
          <w:color w:val="000000" w:themeColor="text1"/>
        </w:rPr>
        <w:t>の</w:t>
      </w:r>
      <w:r w:rsidRPr="00D67DE8">
        <w:rPr>
          <w:rFonts w:hAnsi="ＭＳ ゴシック" w:hint="eastAsia"/>
          <w:b/>
          <w:color w:val="000000" w:themeColor="text1"/>
        </w:rPr>
        <w:t>緩和</w:t>
      </w:r>
    </w:p>
    <w:p w14:paraId="5A699260" w14:textId="77777777" w:rsidR="00BA4E79" w:rsidRPr="00D67DE8" w:rsidRDefault="00BA4E79" w:rsidP="00B05AF2">
      <w:pPr>
        <w:autoSpaceDE w:val="0"/>
        <w:autoSpaceDN w:val="0"/>
        <w:adjustRightInd w:val="0"/>
        <w:snapToGrid w:val="0"/>
        <w:spacing w:afterLines="50" w:after="191"/>
        <w:ind w:leftChars="250" w:left="937" w:hangingChars="100" w:hanging="268"/>
        <w:rPr>
          <w:rFonts w:hAnsi="ＭＳ ゴシック"/>
          <w:color w:val="000000" w:themeColor="text1"/>
        </w:rPr>
      </w:pPr>
      <w:r w:rsidRPr="00D67DE8">
        <w:rPr>
          <w:rFonts w:hAnsi="ＭＳ ゴシック" w:hint="eastAsia"/>
          <w:color w:val="000000" w:themeColor="text1"/>
        </w:rPr>
        <w:t>・　在宅利用者</w:t>
      </w:r>
      <w:r w:rsidR="00453FDE" w:rsidRPr="00D67DE8">
        <w:rPr>
          <w:rFonts w:hAnsi="ＭＳ ゴシック" w:hint="eastAsia"/>
          <w:color w:val="000000" w:themeColor="text1"/>
        </w:rPr>
        <w:t>については、月に１日は事業所内におい</w:t>
      </w:r>
      <w:r w:rsidR="0039255E" w:rsidRPr="00D67DE8">
        <w:rPr>
          <w:rFonts w:hAnsi="ＭＳ ゴシック" w:hint="eastAsia"/>
          <w:color w:val="000000" w:themeColor="text1"/>
        </w:rPr>
        <w:t>て訓練目標に対する達成度の評価等を行うことを要件として基本報酬が</w:t>
      </w:r>
      <w:r w:rsidR="00453FDE" w:rsidRPr="00D67DE8">
        <w:rPr>
          <w:rFonts w:hAnsi="ＭＳ ゴシック" w:hint="eastAsia"/>
          <w:color w:val="000000" w:themeColor="text1"/>
        </w:rPr>
        <w:t>算定</w:t>
      </w:r>
      <w:r w:rsidR="0039255E" w:rsidRPr="00D67DE8">
        <w:rPr>
          <w:rFonts w:hAnsi="ＭＳ ゴシック" w:hint="eastAsia"/>
          <w:color w:val="000000" w:themeColor="text1"/>
        </w:rPr>
        <w:t>される</w:t>
      </w:r>
      <w:r w:rsidR="00453FDE" w:rsidRPr="00D67DE8">
        <w:rPr>
          <w:rFonts w:hAnsi="ＭＳ ゴシック" w:hint="eastAsia"/>
          <w:color w:val="000000" w:themeColor="text1"/>
        </w:rPr>
        <w:t>が、離島等においては、利用者が事業所に通所することが困難であるため、</w:t>
      </w:r>
      <w:r w:rsidRPr="00D67DE8">
        <w:rPr>
          <w:rFonts w:hAnsi="ＭＳ ゴシック" w:hint="eastAsia"/>
          <w:color w:val="000000" w:themeColor="text1"/>
        </w:rPr>
        <w:t>要件を緩和する。</w:t>
      </w:r>
    </w:p>
    <w:tbl>
      <w:tblPr>
        <w:tblW w:w="9421"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BA4E79" w:rsidRPr="00D67DE8" w14:paraId="0866967C" w14:textId="77777777" w:rsidTr="00BA4E79">
        <w:trPr>
          <w:trHeight w:val="375"/>
        </w:trPr>
        <w:tc>
          <w:tcPr>
            <w:tcW w:w="9421" w:type="dxa"/>
          </w:tcPr>
          <w:p w14:paraId="5E3A82C4" w14:textId="2000DB13" w:rsidR="00BA4E79" w:rsidRPr="00D67DE8" w:rsidRDefault="00BA4E79" w:rsidP="001461DF">
            <w:pPr>
              <w:autoSpaceDE w:val="0"/>
              <w:autoSpaceDN w:val="0"/>
              <w:adjustRightIn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t>≪離島等における在宅利用時の要件の緩和≫</w:t>
            </w:r>
          </w:p>
          <w:p w14:paraId="05B78A93" w14:textId="77777777" w:rsidR="00BA4E79" w:rsidRPr="00D67DE8" w:rsidRDefault="00BA4E79" w:rsidP="00D9758D">
            <w:pPr>
              <w:autoSpaceDE w:val="0"/>
              <w:autoSpaceDN w:val="0"/>
              <w:adjustRightInd w:val="0"/>
              <w:rPr>
                <w:rFonts w:hAnsi="ＭＳ ゴシック"/>
                <w:color w:val="000000" w:themeColor="text1"/>
              </w:rPr>
            </w:pPr>
            <w:r w:rsidRPr="00D67DE8">
              <w:rPr>
                <w:rFonts w:hAnsi="ＭＳ ゴシック" w:hint="eastAsia"/>
                <w:color w:val="000000" w:themeColor="text1"/>
              </w:rPr>
              <w:t>［現　　行］</w:t>
            </w:r>
          </w:p>
          <w:p w14:paraId="6D4BD60F" w14:textId="089B86AD" w:rsidR="00BA4E79" w:rsidRPr="00D67DE8" w:rsidRDefault="00BA4E79" w:rsidP="002B2ED9">
            <w:pPr>
              <w:autoSpaceDE w:val="0"/>
              <w:autoSpaceDN w:val="0"/>
              <w:adjustRightInd w:val="0"/>
              <w:ind w:left="268" w:hangingChars="100" w:hanging="268"/>
              <w:rPr>
                <w:rFonts w:hAnsi="ＭＳ ゴシック"/>
                <w:color w:val="000000" w:themeColor="text1"/>
              </w:rPr>
            </w:pPr>
            <w:r w:rsidRPr="00D67DE8">
              <w:rPr>
                <w:rFonts w:hAnsi="ＭＳ ゴシック" w:hint="eastAsia"/>
                <w:color w:val="000000" w:themeColor="text1"/>
              </w:rPr>
              <w:t xml:space="preserve">　　在宅利用者に対しては、以下を満たす場合に、基本報酬の算定</w:t>
            </w:r>
            <w:r w:rsidR="000F2B0A" w:rsidRPr="00D67DE8">
              <w:rPr>
                <w:rFonts w:hAnsi="ＭＳ ゴシック" w:hint="eastAsia"/>
                <w:color w:val="000000" w:themeColor="text1"/>
              </w:rPr>
              <w:t>を</w:t>
            </w:r>
            <w:r w:rsidRPr="00D67DE8">
              <w:rPr>
                <w:rFonts w:hAnsi="ＭＳ ゴシック" w:hint="eastAsia"/>
                <w:color w:val="000000" w:themeColor="text1"/>
              </w:rPr>
              <w:t>可能</w:t>
            </w:r>
            <w:r w:rsidR="000F2B0A" w:rsidRPr="00D67DE8">
              <w:rPr>
                <w:rFonts w:hAnsi="ＭＳ ゴシック" w:hint="eastAsia"/>
                <w:color w:val="000000" w:themeColor="text1"/>
              </w:rPr>
              <w:t>とする</w:t>
            </w:r>
            <w:r w:rsidRPr="00D67DE8">
              <w:rPr>
                <w:rFonts w:hAnsi="ＭＳ ゴシック" w:hint="eastAsia"/>
                <w:color w:val="000000" w:themeColor="text1"/>
              </w:rPr>
              <w:t>。</w:t>
            </w:r>
          </w:p>
          <w:p w14:paraId="115FE12F" w14:textId="77777777" w:rsidR="00BA4E79" w:rsidRPr="00D67DE8" w:rsidRDefault="00BA4E79" w:rsidP="00D9758D">
            <w:pPr>
              <w:autoSpaceDE w:val="0"/>
              <w:autoSpaceDN w:val="0"/>
              <w:adjustRightInd w:val="0"/>
              <w:ind w:leftChars="100" w:left="536" w:hangingChars="100" w:hanging="268"/>
              <w:rPr>
                <w:rFonts w:hAnsi="ＭＳ ゴシック"/>
                <w:color w:val="000000" w:themeColor="text1"/>
              </w:rPr>
            </w:pPr>
            <w:r w:rsidRPr="00D67DE8">
              <w:rPr>
                <w:rFonts w:hAnsi="ＭＳ ゴシック" w:hint="eastAsia"/>
                <w:color w:val="000000" w:themeColor="text1"/>
              </w:rPr>
              <w:t>・　事業所職員による訪問又は利用者による通所により評価等を１週間につき１回は行うこと。</w:t>
            </w:r>
          </w:p>
          <w:p w14:paraId="2A8DB16A" w14:textId="5BE12305" w:rsidR="00BA4E79" w:rsidRPr="00D67DE8" w:rsidRDefault="00BA4E79" w:rsidP="001461DF">
            <w:pPr>
              <w:autoSpaceDE w:val="0"/>
              <w:autoSpaceDN w:val="0"/>
              <w:adjustRightInd w:val="0"/>
              <w:spacing w:afterLines="30" w:after="114"/>
              <w:ind w:leftChars="100" w:left="536" w:hangingChars="100" w:hanging="268"/>
              <w:rPr>
                <w:rFonts w:hAnsi="ＭＳ ゴシック"/>
                <w:color w:val="000000" w:themeColor="text1"/>
              </w:rPr>
            </w:pPr>
            <w:r w:rsidRPr="00D67DE8">
              <w:rPr>
                <w:rFonts w:hAnsi="ＭＳ ゴシック" w:hint="eastAsia"/>
                <w:color w:val="000000" w:themeColor="text1"/>
              </w:rPr>
              <w:t>・　在宅利用者については、原則として月の利用日数のうち１日は事業所に通所し、事業所内において訓練目標に対する達成度の評価等を行うこと。</w:t>
            </w:r>
          </w:p>
          <w:p w14:paraId="18DC04B4" w14:textId="77777777" w:rsidR="00BA4E79" w:rsidRPr="00D67DE8" w:rsidRDefault="00BA4E79" w:rsidP="00D9758D">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4BAD3506" w14:textId="77777777" w:rsidR="00BA4E79" w:rsidRPr="00D67DE8" w:rsidRDefault="00BA4E79" w:rsidP="00D9758D">
            <w:pPr>
              <w:autoSpaceDE w:val="0"/>
              <w:autoSpaceDN w:val="0"/>
              <w:adjustRightInd w:val="0"/>
              <w:ind w:leftChars="100" w:left="268" w:firstLineChars="100" w:firstLine="268"/>
              <w:rPr>
                <w:rFonts w:hAnsi="ＭＳ ゴシック"/>
                <w:color w:val="000000" w:themeColor="text1"/>
              </w:rPr>
            </w:pPr>
            <w:r w:rsidRPr="00D67DE8">
              <w:rPr>
                <w:rFonts w:hAnsi="ＭＳ ゴシック" w:hint="eastAsia"/>
                <w:color w:val="000000" w:themeColor="text1"/>
                <w:u w:val="single"/>
              </w:rPr>
              <w:t>離島等に居住している</w:t>
            </w:r>
            <w:r w:rsidRPr="00D67DE8">
              <w:rPr>
                <w:rFonts w:hAnsi="ＭＳ ゴシック" w:hint="eastAsia"/>
                <w:color w:val="000000" w:themeColor="text1"/>
              </w:rPr>
              <w:t>在宅利用者に対しては、以下を満たす場合に、基本報酬の算定を可能とする。</w:t>
            </w:r>
          </w:p>
          <w:p w14:paraId="4ED7F388" w14:textId="77777777" w:rsidR="00BA4E79" w:rsidRPr="00D67DE8" w:rsidRDefault="00BA4E79" w:rsidP="00D9758D">
            <w:pPr>
              <w:autoSpaceDE w:val="0"/>
              <w:autoSpaceDN w:val="0"/>
              <w:adjustRightInd w:val="0"/>
              <w:ind w:leftChars="100" w:left="536" w:hangingChars="100" w:hanging="268"/>
              <w:rPr>
                <w:rFonts w:hAnsi="ＭＳ ゴシック"/>
                <w:color w:val="000000" w:themeColor="text1"/>
              </w:rPr>
            </w:pPr>
            <w:r w:rsidRPr="00D67DE8">
              <w:rPr>
                <w:rFonts w:hAnsi="ＭＳ ゴシック" w:hint="eastAsia"/>
                <w:color w:val="000000" w:themeColor="text1"/>
              </w:rPr>
              <w:t>・　事業所職員による訪問、利用者による通所</w:t>
            </w:r>
            <w:r w:rsidR="0039255E" w:rsidRPr="00D67DE8">
              <w:rPr>
                <w:rFonts w:hAnsi="ＭＳ ゴシック" w:hint="eastAsia"/>
                <w:color w:val="000000" w:themeColor="text1"/>
                <w:u w:val="single"/>
              </w:rPr>
              <w:t>又は電話・パソコン</w:t>
            </w:r>
            <w:r w:rsidR="00FC7DFD" w:rsidRPr="00D67DE8">
              <w:rPr>
                <w:rFonts w:hAnsi="ＭＳ ゴシック" w:hint="eastAsia"/>
                <w:color w:val="000000" w:themeColor="text1"/>
                <w:u w:val="single"/>
              </w:rPr>
              <w:t>等のＩＣＴ機器</w:t>
            </w:r>
            <w:r w:rsidR="0039255E" w:rsidRPr="00D67DE8">
              <w:rPr>
                <w:rFonts w:hAnsi="ＭＳ ゴシック" w:hint="eastAsia"/>
                <w:color w:val="000000" w:themeColor="text1"/>
                <w:u w:val="single"/>
              </w:rPr>
              <w:t>の活用</w:t>
            </w:r>
            <w:r w:rsidRPr="00D67DE8">
              <w:rPr>
                <w:rFonts w:hAnsi="ＭＳ ゴシック" w:hint="eastAsia"/>
                <w:color w:val="000000" w:themeColor="text1"/>
              </w:rPr>
              <w:t>により評価等を１週間につき１回は行うこと。</w:t>
            </w:r>
          </w:p>
          <w:p w14:paraId="4DA685C4" w14:textId="77777777" w:rsidR="00BA4E79" w:rsidRPr="00D67DE8" w:rsidRDefault="00BA4E79" w:rsidP="001461DF">
            <w:pPr>
              <w:autoSpaceDE w:val="0"/>
              <w:autoSpaceDN w:val="0"/>
              <w:adjustRightInd w:val="0"/>
              <w:spacing w:afterLines="30" w:after="114"/>
              <w:ind w:leftChars="100" w:left="536" w:hangingChars="100" w:hanging="268"/>
              <w:rPr>
                <w:rFonts w:hAnsi="ＭＳ ゴシック"/>
                <w:color w:val="000000" w:themeColor="text1"/>
              </w:rPr>
            </w:pPr>
            <w:r w:rsidRPr="00D67DE8">
              <w:rPr>
                <w:rFonts w:hAnsi="ＭＳ ゴシック" w:hint="eastAsia"/>
                <w:color w:val="000000" w:themeColor="text1"/>
              </w:rPr>
              <w:t>・　原則として月の利用日数のうち１日は</w:t>
            </w:r>
            <w:r w:rsidRPr="00D67DE8">
              <w:rPr>
                <w:rFonts w:hAnsi="ＭＳ ゴシック" w:hint="eastAsia"/>
                <w:color w:val="000000" w:themeColor="text1"/>
                <w:u w:val="single"/>
              </w:rPr>
              <w:t>事業所職員による訪問</w:t>
            </w:r>
            <w:r w:rsidRPr="00D67DE8">
              <w:rPr>
                <w:rFonts w:hAnsi="ＭＳ ゴシック" w:hint="eastAsia"/>
                <w:color w:val="000000" w:themeColor="text1"/>
              </w:rPr>
              <w:t>又は利用者による通所により、訓練目標に対する達成度の評価等を行うこと。</w:t>
            </w:r>
          </w:p>
        </w:tc>
      </w:tr>
    </w:tbl>
    <w:p w14:paraId="528FF214" w14:textId="77777777" w:rsidR="00800EFC" w:rsidRPr="00D67DE8" w:rsidRDefault="00800EFC" w:rsidP="005579B3">
      <w:pPr>
        <w:tabs>
          <w:tab w:val="left" w:pos="426"/>
        </w:tabs>
        <w:autoSpaceDE w:val="0"/>
        <w:autoSpaceDN w:val="0"/>
        <w:adjustRightInd w:val="0"/>
        <w:snapToGrid w:val="0"/>
        <w:ind w:firstLineChars="150" w:firstLine="403"/>
        <w:rPr>
          <w:rFonts w:hAnsi="ＭＳ ゴシック"/>
          <w:b/>
          <w:color w:val="000000" w:themeColor="text1"/>
        </w:rPr>
      </w:pPr>
    </w:p>
    <w:p w14:paraId="62A7C433" w14:textId="77777777" w:rsidR="00BA4E79" w:rsidRPr="00D67DE8" w:rsidRDefault="005579B3" w:rsidP="005579B3">
      <w:pPr>
        <w:tabs>
          <w:tab w:val="left" w:pos="426"/>
        </w:tabs>
        <w:autoSpaceDE w:val="0"/>
        <w:autoSpaceDN w:val="0"/>
        <w:adjustRightInd w:val="0"/>
        <w:snapToGrid w:val="0"/>
        <w:ind w:firstLineChars="150" w:firstLine="403"/>
        <w:rPr>
          <w:rFonts w:hAnsi="ＭＳ ゴシック"/>
          <w:b/>
          <w:color w:val="000000" w:themeColor="text1"/>
        </w:rPr>
      </w:pPr>
      <w:r w:rsidRPr="00D67DE8">
        <w:rPr>
          <w:rFonts w:hAnsi="ＭＳ ゴシック" w:hint="eastAsia"/>
          <w:b/>
          <w:color w:val="000000" w:themeColor="text1"/>
        </w:rPr>
        <w:t xml:space="preserve">④　</w:t>
      </w:r>
      <w:r w:rsidR="00BA4E79" w:rsidRPr="00D67DE8">
        <w:rPr>
          <w:rFonts w:hAnsi="ＭＳ ゴシック" w:hint="eastAsia"/>
          <w:b/>
          <w:color w:val="000000" w:themeColor="text1"/>
        </w:rPr>
        <w:t>利益供与等の禁止の強化</w:t>
      </w:r>
    </w:p>
    <w:p w14:paraId="591EB85C" w14:textId="77777777" w:rsidR="00BA4E79" w:rsidRPr="00D67DE8" w:rsidRDefault="005579B3" w:rsidP="005579B3">
      <w:pPr>
        <w:autoSpaceDE w:val="0"/>
        <w:autoSpaceDN w:val="0"/>
        <w:adjustRightInd w:val="0"/>
        <w:snapToGrid w:val="0"/>
        <w:ind w:leftChars="250" w:left="937" w:hangingChars="100" w:hanging="268"/>
        <w:rPr>
          <w:rFonts w:hAnsi="ＭＳ ゴシック"/>
          <w:color w:val="000000" w:themeColor="text1"/>
        </w:rPr>
      </w:pPr>
      <w:r w:rsidRPr="00D67DE8">
        <w:rPr>
          <w:rFonts w:hAnsi="ＭＳ ゴシック" w:hint="eastAsia"/>
          <w:color w:val="000000" w:themeColor="text1"/>
        </w:rPr>
        <w:t>・</w:t>
      </w:r>
      <w:r w:rsidR="00BA4E79" w:rsidRPr="00D67DE8">
        <w:rPr>
          <w:rFonts w:hAnsi="ＭＳ ゴシック" w:hint="eastAsia"/>
          <w:color w:val="000000" w:themeColor="text1"/>
        </w:rPr>
        <w:t xml:space="preserve">　就労系サービスについては、利用者確保のため、「利用者が友人を紹介すると、紹介した者と紹介された者に金品を授与している事業所」、「企業に就職すると利用者に祝い金を出す事業所」、「就労継続支援Ａ型事業所に雇用され６月以上働く場合に祝い金を出す事業所」、「就職斡旋した事業所に対し金品の授与を行っている事業所」があると指摘されている。</w:t>
      </w:r>
    </w:p>
    <w:p w14:paraId="0A93877A" w14:textId="2418EE45" w:rsidR="00BA4E79" w:rsidRPr="00D67DE8" w:rsidRDefault="00AA4DC4" w:rsidP="005579B3">
      <w:pPr>
        <w:autoSpaceDE w:val="0"/>
        <w:autoSpaceDN w:val="0"/>
        <w:adjustRightInd w:val="0"/>
        <w:snapToGrid w:val="0"/>
        <w:ind w:leftChars="350" w:left="937" w:firstLineChars="100" w:firstLine="268"/>
        <w:rPr>
          <w:rFonts w:hAnsi="ＭＳ ゴシック"/>
          <w:color w:val="000000" w:themeColor="text1"/>
        </w:rPr>
      </w:pPr>
      <w:r w:rsidRPr="00D67DE8">
        <w:rPr>
          <w:rFonts w:hAnsi="ＭＳ ゴシック" w:hint="eastAsia"/>
          <w:color w:val="000000" w:themeColor="text1"/>
        </w:rPr>
        <w:t>障害福祉サービスは、障害者が自立した生活を営めるよう、その大部分が</w:t>
      </w:r>
      <w:r w:rsidR="00BA4E79" w:rsidRPr="00D67DE8">
        <w:rPr>
          <w:rFonts w:hAnsi="ＭＳ ゴシック" w:hint="eastAsia"/>
          <w:color w:val="000000" w:themeColor="text1"/>
        </w:rPr>
        <w:t>公費負担によって行われているものであるため、どの事業者を選ぶか</w:t>
      </w:r>
      <w:r w:rsidR="00BA4E79" w:rsidRPr="00D67DE8">
        <w:rPr>
          <w:rFonts w:hAnsi="ＭＳ ゴシック" w:hint="eastAsia"/>
          <w:color w:val="000000" w:themeColor="text1"/>
        </w:rPr>
        <w:lastRenderedPageBreak/>
        <w:t>は、あくまでも各事業者のサービス内容や質に基づき、障害者が自発的に判断すべきであ</w:t>
      </w:r>
      <w:r w:rsidRPr="00D67DE8">
        <w:rPr>
          <w:rFonts w:hAnsi="ＭＳ ゴシック" w:hint="eastAsia"/>
          <w:color w:val="000000" w:themeColor="text1"/>
        </w:rPr>
        <w:t>る。</w:t>
      </w:r>
      <w:r w:rsidR="00BA4E79" w:rsidRPr="00D67DE8">
        <w:rPr>
          <w:rFonts w:hAnsi="ＭＳ ゴシック" w:hint="eastAsia"/>
          <w:color w:val="000000" w:themeColor="text1"/>
        </w:rPr>
        <w:t>こうした意思決定を歪めるような誘因手法は望ましくないことから、金品授受による利用者誘因行為や就労斡旋行為を禁止することを指定基準の</w:t>
      </w:r>
      <w:r w:rsidR="003C1348">
        <w:rPr>
          <w:rFonts w:hAnsi="ＭＳ ゴシック" w:hint="eastAsia"/>
          <w:color w:val="000000" w:themeColor="text1"/>
        </w:rPr>
        <w:t>解釈</w:t>
      </w:r>
      <w:r w:rsidR="00BA4E79" w:rsidRPr="00D67DE8">
        <w:rPr>
          <w:rFonts w:hAnsi="ＭＳ ゴシック" w:hint="eastAsia"/>
          <w:color w:val="000000" w:themeColor="text1"/>
        </w:rPr>
        <w:t>通知に規定する。</w:t>
      </w:r>
    </w:p>
    <w:p w14:paraId="5D9A0713" w14:textId="77777777" w:rsidR="00E23086" w:rsidRPr="00D67DE8" w:rsidRDefault="00E23086" w:rsidP="00B05AF2">
      <w:pPr>
        <w:autoSpaceDE w:val="0"/>
        <w:autoSpaceDN w:val="0"/>
        <w:adjustRightInd w:val="0"/>
        <w:snapToGrid w:val="0"/>
        <w:rPr>
          <w:rFonts w:hAnsi="ＭＳ ゴシック"/>
          <w:color w:val="000000" w:themeColor="text1"/>
        </w:rPr>
      </w:pPr>
    </w:p>
    <w:p w14:paraId="027337A9" w14:textId="77777777" w:rsidR="00BA4E79" w:rsidRPr="00D67DE8" w:rsidRDefault="005579B3" w:rsidP="005579B3">
      <w:pPr>
        <w:autoSpaceDE w:val="0"/>
        <w:autoSpaceDN w:val="0"/>
        <w:adjustRightInd w:val="0"/>
        <w:snapToGrid w:val="0"/>
        <w:ind w:left="796" w:hangingChars="296" w:hanging="796"/>
        <w:rPr>
          <w:rFonts w:hAnsi="ＭＳ ゴシック"/>
          <w:b/>
          <w:color w:val="000000" w:themeColor="text1"/>
        </w:rPr>
      </w:pPr>
      <w:r w:rsidRPr="00D67DE8">
        <w:rPr>
          <w:rFonts w:hAnsi="ＭＳ ゴシック" w:hint="eastAsia"/>
          <w:b/>
          <w:color w:val="000000" w:themeColor="text1"/>
        </w:rPr>
        <w:t>（２）</w:t>
      </w:r>
      <w:r w:rsidR="00BA4E79" w:rsidRPr="00D67DE8">
        <w:rPr>
          <w:rFonts w:hAnsi="ＭＳ ゴシック" w:hint="eastAsia"/>
          <w:b/>
          <w:color w:val="000000" w:themeColor="text1"/>
        </w:rPr>
        <w:t>就労移行支援</w:t>
      </w:r>
    </w:p>
    <w:p w14:paraId="192B0CF6" w14:textId="77777777" w:rsidR="00BA4E79" w:rsidRPr="00D67DE8" w:rsidRDefault="005579B3" w:rsidP="005579B3">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xml:space="preserve">①　</w:t>
      </w:r>
      <w:r w:rsidR="00BA4E79" w:rsidRPr="00D67DE8">
        <w:rPr>
          <w:rFonts w:hAnsi="ＭＳ ゴシック" w:hint="eastAsia"/>
          <w:b/>
          <w:color w:val="000000" w:themeColor="text1"/>
        </w:rPr>
        <w:t>一般就労移行後の定着実績に応じた基本報酬の評価</w:t>
      </w:r>
    </w:p>
    <w:p w14:paraId="239D068C" w14:textId="518A625E" w:rsidR="00BA4E79" w:rsidRPr="00D67DE8" w:rsidRDefault="005579B3" w:rsidP="005579B3">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BA4E79" w:rsidRPr="00D67DE8">
        <w:rPr>
          <w:rFonts w:hAnsi="ＭＳ ゴシック" w:hint="eastAsia"/>
          <w:color w:val="000000" w:themeColor="text1"/>
        </w:rPr>
        <w:t xml:space="preserve">　</w:t>
      </w:r>
      <w:r w:rsidR="0039255E" w:rsidRPr="00D67DE8">
        <w:rPr>
          <w:rFonts w:hAnsi="ＭＳ ゴシック" w:hint="eastAsia"/>
          <w:color w:val="000000" w:themeColor="text1"/>
        </w:rPr>
        <w:t>利用者の意向及び適性に応じた</w:t>
      </w:r>
      <w:r w:rsidR="00BA4E79" w:rsidRPr="00D67DE8">
        <w:rPr>
          <w:rFonts w:hAnsi="ＭＳ ゴシック" w:hint="eastAsia"/>
          <w:color w:val="000000" w:themeColor="text1"/>
        </w:rPr>
        <w:t>一般就労への移行</w:t>
      </w:r>
      <w:r w:rsidR="0039255E" w:rsidRPr="00D67DE8">
        <w:rPr>
          <w:rFonts w:hAnsi="ＭＳ ゴシック" w:hint="eastAsia"/>
          <w:color w:val="000000" w:themeColor="text1"/>
        </w:rPr>
        <w:t>を推進するため</w:t>
      </w:r>
      <w:r w:rsidR="00BA4E79" w:rsidRPr="00D67DE8">
        <w:rPr>
          <w:rFonts w:hAnsi="ＭＳ ゴシック" w:hint="eastAsia"/>
          <w:color w:val="000000" w:themeColor="text1"/>
        </w:rPr>
        <w:t>、</w:t>
      </w:r>
      <w:r w:rsidR="0039255E" w:rsidRPr="00D67DE8">
        <w:rPr>
          <w:rFonts w:hAnsi="ＭＳ ゴシック" w:hint="eastAsia"/>
          <w:color w:val="000000" w:themeColor="text1"/>
        </w:rPr>
        <w:t>一般就労への移行実績だけでなく、</w:t>
      </w:r>
      <w:r w:rsidR="00BA4E79" w:rsidRPr="00D67DE8">
        <w:rPr>
          <w:rFonts w:hAnsi="ＭＳ ゴシック" w:hint="eastAsia"/>
          <w:color w:val="000000" w:themeColor="text1"/>
        </w:rPr>
        <w:t>就職後６か月以上定着したことをもって実績として評価し、就職後６か月以上定着した者の割合に応じた基本報酬を設定する。</w:t>
      </w:r>
    </w:p>
    <w:p w14:paraId="5A10F6C9" w14:textId="44EC853B" w:rsidR="00BA4E79" w:rsidRPr="00D67DE8" w:rsidRDefault="00BA4E79" w:rsidP="00C5155B">
      <w:pPr>
        <w:autoSpaceDE w:val="0"/>
        <w:autoSpaceDN w:val="0"/>
        <w:adjustRightInd w:val="0"/>
        <w:snapToGrid w:val="0"/>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5579B3" w:rsidRPr="00D67DE8">
        <w:rPr>
          <w:rFonts w:hAnsi="ＭＳ ゴシック" w:hint="eastAsia"/>
          <w:color w:val="000000" w:themeColor="text1"/>
        </w:rPr>
        <w:t xml:space="preserve">　　</w:t>
      </w:r>
      <w:r w:rsidRPr="00D67DE8">
        <w:rPr>
          <w:rFonts w:hAnsi="ＭＳ ゴシック" w:hint="eastAsia"/>
          <w:color w:val="000000" w:themeColor="text1"/>
        </w:rPr>
        <w:t>また、定着実績に応じ</w:t>
      </w:r>
      <w:r w:rsidR="007075C6" w:rsidRPr="00D67DE8">
        <w:rPr>
          <w:rFonts w:hAnsi="ＭＳ ゴシック" w:hint="eastAsia"/>
          <w:color w:val="000000" w:themeColor="text1"/>
        </w:rPr>
        <w:t>た基本報酬を設定することから、一般就労への移行実績が過去２年間ない場合</w:t>
      </w:r>
      <w:r w:rsidR="000F2B0A" w:rsidRPr="00D67DE8">
        <w:rPr>
          <w:rFonts w:hAnsi="ＭＳ ゴシック" w:hint="eastAsia"/>
          <w:color w:val="000000" w:themeColor="text1"/>
        </w:rPr>
        <w:t>並びに</w:t>
      </w:r>
      <w:r w:rsidR="007075C6" w:rsidRPr="00D67DE8">
        <w:rPr>
          <w:rFonts w:hAnsi="ＭＳ ゴシック" w:hint="eastAsia"/>
          <w:color w:val="000000" w:themeColor="text1"/>
        </w:rPr>
        <w:t>就労定着者数が過去３年間及び過去４年間</w:t>
      </w:r>
      <w:r w:rsidRPr="00D67DE8">
        <w:rPr>
          <w:rFonts w:hAnsi="ＭＳ ゴシック" w:hint="eastAsia"/>
          <w:color w:val="000000" w:themeColor="text1"/>
        </w:rPr>
        <w:t>ない場合の減算については廃止する。</w:t>
      </w:r>
    </w:p>
    <w:p w14:paraId="57D85343" w14:textId="77777777" w:rsidR="00BA4E79" w:rsidRPr="00D67DE8" w:rsidRDefault="005579B3" w:rsidP="00C5155B">
      <w:pPr>
        <w:autoSpaceDE w:val="0"/>
        <w:autoSpaceDN w:val="0"/>
        <w:adjustRightInd w:val="0"/>
        <w:snapToGrid w:val="0"/>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 xml:space="preserve">　なお、事業所開設後２年間を経過していない事業所については、現行と</w:t>
      </w:r>
      <w:r w:rsidR="00A31390" w:rsidRPr="00D67DE8">
        <w:rPr>
          <w:rFonts w:hAnsi="ＭＳ ゴシック" w:hint="eastAsia"/>
          <w:color w:val="000000" w:themeColor="text1"/>
        </w:rPr>
        <w:t>同様の基本報酬（別紙１の就労移行支援サービス費のそれぞれ(三)の単位数）</w:t>
      </w:r>
      <w:r w:rsidR="00BA4E79" w:rsidRPr="00D67DE8">
        <w:rPr>
          <w:rFonts w:hAnsi="ＭＳ ゴシック" w:hint="eastAsia"/>
          <w:color w:val="000000" w:themeColor="text1"/>
        </w:rPr>
        <w:t>を算定する。</w:t>
      </w:r>
    </w:p>
    <w:p w14:paraId="20FF0DCE" w14:textId="77777777" w:rsidR="00AE28AF" w:rsidRPr="00D67DE8" w:rsidRDefault="005579B3" w:rsidP="00C5155B">
      <w:pPr>
        <w:autoSpaceDE w:val="0"/>
        <w:autoSpaceDN w:val="0"/>
        <w:adjustRightInd w:val="0"/>
        <w:snapToGrid w:val="0"/>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 xml:space="preserve">　また、就労定着支援体制加算については、就労定着支援が新たに創設されることに伴い廃止する</w:t>
      </w:r>
      <w:r w:rsidR="00A517C6" w:rsidRPr="00D67DE8">
        <w:rPr>
          <w:rFonts w:hAnsi="ＭＳ ゴシック" w:hint="eastAsia"/>
          <w:color w:val="000000" w:themeColor="text1"/>
        </w:rPr>
        <w:t>。ただし、</w:t>
      </w:r>
      <w:r w:rsidR="00BA4E79" w:rsidRPr="00D67DE8">
        <w:rPr>
          <w:rFonts w:hAnsi="ＭＳ ゴシック" w:hint="eastAsia"/>
          <w:color w:val="000000" w:themeColor="text1"/>
        </w:rPr>
        <w:t>平成</w:t>
      </w:r>
      <w:r w:rsidRPr="00D67DE8">
        <w:rPr>
          <w:rFonts w:hAnsi="ＭＳ ゴシック" w:hint="eastAsia"/>
          <w:color w:val="000000" w:themeColor="text1"/>
        </w:rPr>
        <w:t>30</w:t>
      </w:r>
      <w:r w:rsidR="00BA4E79" w:rsidRPr="00D67DE8">
        <w:rPr>
          <w:rFonts w:hAnsi="ＭＳ ゴシック" w:hint="eastAsia"/>
          <w:color w:val="000000" w:themeColor="text1"/>
        </w:rPr>
        <w:t>年４月から就労定着支援を利用する障害者は、既に通常の事業所に雇用されていることから、新サービスである就労定着支援の説明等や新たな支給決定事務も生じるため、平成</w:t>
      </w:r>
      <w:r w:rsidRPr="00D67DE8">
        <w:rPr>
          <w:rFonts w:hAnsi="ＭＳ ゴシック" w:hint="eastAsia"/>
          <w:color w:val="000000" w:themeColor="text1"/>
        </w:rPr>
        <w:t>30</w:t>
      </w:r>
      <w:r w:rsidR="00BA4E79" w:rsidRPr="00D67DE8">
        <w:rPr>
          <w:rFonts w:hAnsi="ＭＳ ゴシック" w:hint="eastAsia"/>
          <w:color w:val="000000" w:themeColor="text1"/>
        </w:rPr>
        <w:t>年９月</w:t>
      </w:r>
      <w:r w:rsidR="00F92449" w:rsidRPr="00D67DE8">
        <w:rPr>
          <w:rFonts w:hAnsi="ＭＳ ゴシック" w:hint="eastAsia"/>
          <w:color w:val="000000" w:themeColor="text1"/>
        </w:rPr>
        <w:t>30日</w:t>
      </w:r>
      <w:r w:rsidR="00BA4E79" w:rsidRPr="00D67DE8">
        <w:rPr>
          <w:rFonts w:hAnsi="ＭＳ ゴシック" w:hint="eastAsia"/>
          <w:color w:val="000000" w:themeColor="text1"/>
        </w:rPr>
        <w:t>までは、就労定着支援サービス費の算定に代えて、就労定着支援体制加算を算定することも可能とする。</w:t>
      </w:r>
    </w:p>
    <w:p w14:paraId="73C150DB" w14:textId="77777777" w:rsidR="00BA4E79" w:rsidRPr="00D67DE8" w:rsidRDefault="00AE28AF" w:rsidP="00F27010">
      <w:pPr>
        <w:autoSpaceDE w:val="0"/>
        <w:autoSpaceDN w:val="0"/>
        <w:adjustRightInd w:val="0"/>
        <w:snapToGrid w:val="0"/>
        <w:spacing w:afterLines="50" w:after="191"/>
        <w:ind w:leftChars="301" w:left="1074" w:hangingChars="100" w:hanging="268"/>
        <w:rPr>
          <w:rFonts w:hAnsi="ＭＳ ゴシック"/>
          <w:color w:val="000000" w:themeColor="text1"/>
        </w:rPr>
      </w:pPr>
      <w:r w:rsidRPr="00D67DE8">
        <w:rPr>
          <w:rFonts w:hAnsi="ＭＳ ゴシック" w:hint="eastAsia"/>
          <w:color w:val="000000" w:themeColor="text1"/>
        </w:rPr>
        <w:t xml:space="preserve">・　</w:t>
      </w:r>
      <w:r w:rsidR="007075C6" w:rsidRPr="00D67DE8">
        <w:rPr>
          <w:rFonts w:hAnsi="ＭＳ ゴシック" w:hint="eastAsia"/>
          <w:color w:val="000000" w:themeColor="text1"/>
        </w:rPr>
        <w:t>この場合の単位数</w:t>
      </w:r>
      <w:r w:rsidRPr="00D67DE8">
        <w:rPr>
          <w:rFonts w:hAnsi="ＭＳ ゴシック" w:hint="eastAsia"/>
          <w:color w:val="000000" w:themeColor="text1"/>
        </w:rPr>
        <w:t>は、</w:t>
      </w:r>
      <w:r w:rsidR="00BA4E79" w:rsidRPr="00D67DE8">
        <w:rPr>
          <w:rFonts w:hAnsi="ＭＳ ゴシック" w:hint="eastAsia"/>
          <w:color w:val="000000" w:themeColor="text1"/>
        </w:rPr>
        <w:t>就労移行支援の基本報酬について</w:t>
      </w:r>
      <w:r w:rsidR="005803CA" w:rsidRPr="00D67DE8">
        <w:rPr>
          <w:rFonts w:hAnsi="ＭＳ ゴシック" w:hint="eastAsia"/>
          <w:color w:val="000000" w:themeColor="text1"/>
        </w:rPr>
        <w:t>就職後６月以上の就労定着者の割合に応じた</w:t>
      </w:r>
      <w:r w:rsidR="00BA4E79" w:rsidRPr="00D67DE8">
        <w:rPr>
          <w:rFonts w:hAnsi="ＭＳ ゴシック" w:hint="eastAsia"/>
          <w:color w:val="000000" w:themeColor="text1"/>
        </w:rPr>
        <w:t>設定とする</w:t>
      </w:r>
      <w:r w:rsidRPr="00D67DE8">
        <w:rPr>
          <w:rFonts w:hAnsi="ＭＳ ゴシック" w:hint="eastAsia"/>
          <w:color w:val="000000" w:themeColor="text1"/>
        </w:rPr>
        <w:t>こと</w:t>
      </w:r>
      <w:r w:rsidR="0039255E" w:rsidRPr="00D67DE8">
        <w:rPr>
          <w:rFonts w:hAnsi="ＭＳ ゴシック" w:hint="eastAsia"/>
          <w:color w:val="000000" w:themeColor="text1"/>
        </w:rPr>
        <w:t>及び速やかな就労定着支援サービスへの移行を促進する観点</w:t>
      </w:r>
      <w:r w:rsidR="00BA4E79" w:rsidRPr="00D67DE8">
        <w:rPr>
          <w:rFonts w:hAnsi="ＭＳ ゴシック" w:hint="eastAsia"/>
          <w:color w:val="000000" w:themeColor="text1"/>
        </w:rPr>
        <w:t>から、</w:t>
      </w:r>
      <w:r w:rsidR="0039255E" w:rsidRPr="00D67DE8">
        <w:rPr>
          <w:rFonts w:hAnsi="ＭＳ ゴシック" w:hint="eastAsia"/>
          <w:color w:val="000000" w:themeColor="text1"/>
        </w:rPr>
        <w:t>現行の単位数の２分の１</w:t>
      </w:r>
      <w:r w:rsidR="00BA4E79" w:rsidRPr="00D67DE8">
        <w:rPr>
          <w:rFonts w:hAnsi="ＭＳ ゴシック" w:hint="eastAsia"/>
          <w:color w:val="000000" w:themeColor="text1"/>
        </w:rPr>
        <w:t>にする。</w:t>
      </w:r>
    </w:p>
    <w:tbl>
      <w:tblPr>
        <w:tblW w:w="9417"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17"/>
      </w:tblGrid>
      <w:tr w:rsidR="00BA4E79" w:rsidRPr="00D67DE8" w14:paraId="0E3D5A99" w14:textId="77777777" w:rsidTr="005579B3">
        <w:trPr>
          <w:trHeight w:val="375"/>
        </w:trPr>
        <w:tc>
          <w:tcPr>
            <w:tcW w:w="9417" w:type="dxa"/>
          </w:tcPr>
          <w:p w14:paraId="5A47C42A" w14:textId="77777777" w:rsidR="00BA4E79" w:rsidRPr="00D67DE8" w:rsidRDefault="00267768" w:rsidP="001461DF">
            <w:pPr>
              <w:autoSpaceDE w:val="0"/>
              <w:autoSpaceDN w:val="0"/>
              <w:adjustRightInd w:val="0"/>
              <w:snapToGrid w:val="0"/>
              <w:spacing w:beforeLines="30" w:before="114" w:afterLines="30" w:after="114"/>
              <w:ind w:firstLineChars="100" w:firstLine="268"/>
              <w:rPr>
                <w:rFonts w:hAnsi="ＭＳ ゴシック"/>
                <w:color w:val="000000" w:themeColor="text1"/>
              </w:rPr>
            </w:pPr>
            <w:r w:rsidRPr="00D67DE8">
              <w:rPr>
                <w:rFonts w:hAnsi="ＭＳ ゴシック" w:hint="eastAsia"/>
                <w:color w:val="000000" w:themeColor="text1"/>
              </w:rPr>
              <w:t>→「障害福祉サービス等の基本報酬の見直しについて」（別紙１</w:t>
            </w:r>
            <w:r w:rsidR="00BA4E79" w:rsidRPr="00D67DE8">
              <w:rPr>
                <w:rFonts w:hAnsi="ＭＳ ゴシック" w:hint="eastAsia"/>
                <w:color w:val="000000" w:themeColor="text1"/>
              </w:rPr>
              <w:t>）参照</w:t>
            </w:r>
          </w:p>
        </w:tc>
      </w:tr>
    </w:tbl>
    <w:p w14:paraId="51415334" w14:textId="77777777" w:rsidR="001461DF" w:rsidRPr="00D67DE8" w:rsidRDefault="001461DF" w:rsidP="00BA4E79">
      <w:pPr>
        <w:autoSpaceDE w:val="0"/>
        <w:autoSpaceDN w:val="0"/>
        <w:adjustRightInd w:val="0"/>
        <w:snapToGrid w:val="0"/>
        <w:rPr>
          <w:rFonts w:hAnsi="ＭＳ ゴシック"/>
          <w:color w:val="000000" w:themeColor="text1"/>
        </w:rPr>
      </w:pPr>
    </w:p>
    <w:p w14:paraId="7B73EE7C" w14:textId="77777777" w:rsidR="00BA4E79" w:rsidRPr="00D67DE8" w:rsidRDefault="005579B3" w:rsidP="005579B3">
      <w:pPr>
        <w:tabs>
          <w:tab w:val="left" w:pos="567"/>
        </w:tabs>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②　</w:t>
      </w:r>
      <w:r w:rsidR="00BA4E79" w:rsidRPr="00D67DE8">
        <w:rPr>
          <w:rFonts w:hAnsi="ＭＳ ゴシック" w:hint="eastAsia"/>
          <w:b/>
          <w:color w:val="000000" w:themeColor="text1"/>
        </w:rPr>
        <w:t>作業療法士を配置した場合の評価</w:t>
      </w:r>
    </w:p>
    <w:p w14:paraId="64CCC1CE" w14:textId="586628CD" w:rsidR="003171B0" w:rsidRDefault="005579B3" w:rsidP="00F74EFC">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作業療法士を配置している就労移行支援事業所においては、作業療法士を配置していない事業所と比べて、一般就労への移行実績や職場定着の実績が高いことから、新たに福祉専門職員配置等加算における有資格者として評価する。</w:t>
      </w:r>
    </w:p>
    <w:p w14:paraId="5221CFA0" w14:textId="77777777" w:rsidR="001461DF" w:rsidRDefault="001461DF" w:rsidP="00F74EFC">
      <w:pPr>
        <w:autoSpaceDE w:val="0"/>
        <w:autoSpaceDN w:val="0"/>
        <w:adjustRightInd w:val="0"/>
        <w:snapToGrid w:val="0"/>
        <w:spacing w:afterLines="50" w:after="191"/>
        <w:ind w:leftChars="300" w:left="1071" w:hangingChars="100" w:hanging="268"/>
        <w:rPr>
          <w:rFonts w:hAnsi="ＭＳ ゴシック"/>
          <w:color w:val="000000" w:themeColor="text1"/>
        </w:rPr>
      </w:pPr>
    </w:p>
    <w:p w14:paraId="76270FE1" w14:textId="77777777" w:rsidR="001461DF" w:rsidRPr="00D67DE8" w:rsidRDefault="001461DF" w:rsidP="00F74EFC">
      <w:pPr>
        <w:autoSpaceDE w:val="0"/>
        <w:autoSpaceDN w:val="0"/>
        <w:adjustRightInd w:val="0"/>
        <w:snapToGrid w:val="0"/>
        <w:spacing w:afterLines="50" w:after="191"/>
        <w:ind w:leftChars="300" w:left="1071" w:hangingChars="100" w:hanging="268"/>
        <w:rPr>
          <w:rFonts w:hAnsi="ＭＳ ゴシック"/>
          <w:color w:val="000000" w:themeColor="text1"/>
        </w:rPr>
      </w:pPr>
    </w:p>
    <w:tbl>
      <w:tblPr>
        <w:tblW w:w="9421"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BA4E79" w:rsidRPr="00D67DE8" w14:paraId="1B60BA97" w14:textId="77777777" w:rsidTr="005579B3">
        <w:trPr>
          <w:trHeight w:val="375"/>
        </w:trPr>
        <w:tc>
          <w:tcPr>
            <w:tcW w:w="9421" w:type="dxa"/>
          </w:tcPr>
          <w:p w14:paraId="3BD10EED" w14:textId="77777777" w:rsidR="00BA4E79" w:rsidRPr="00D67DE8" w:rsidRDefault="005579B3" w:rsidP="001461DF">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lastRenderedPageBreak/>
              <w:t>≪</w:t>
            </w:r>
            <w:r w:rsidR="0039255E" w:rsidRPr="00D67DE8">
              <w:rPr>
                <w:rFonts w:hAnsi="ＭＳ ゴシック" w:hint="eastAsia"/>
                <w:color w:val="000000" w:themeColor="text1"/>
              </w:rPr>
              <w:t>福祉専門職員</w:t>
            </w:r>
            <w:r w:rsidR="00BA4E79" w:rsidRPr="00D67DE8">
              <w:rPr>
                <w:rFonts w:hAnsi="ＭＳ ゴシック" w:hint="eastAsia"/>
                <w:color w:val="000000" w:themeColor="text1"/>
              </w:rPr>
              <w:t>配置</w:t>
            </w:r>
            <w:r w:rsidR="0039255E" w:rsidRPr="00D67DE8">
              <w:rPr>
                <w:rFonts w:hAnsi="ＭＳ ゴシック" w:hint="eastAsia"/>
                <w:color w:val="000000" w:themeColor="text1"/>
              </w:rPr>
              <w:t>等</w:t>
            </w:r>
            <w:r w:rsidR="00BA4E79" w:rsidRPr="00D67DE8">
              <w:rPr>
                <w:rFonts w:hAnsi="ＭＳ ゴシック" w:hint="eastAsia"/>
                <w:color w:val="000000" w:themeColor="text1"/>
              </w:rPr>
              <w:t>加算の要件の見直し</w:t>
            </w:r>
            <w:r w:rsidRPr="00D67DE8">
              <w:rPr>
                <w:rFonts w:hAnsi="ＭＳ ゴシック" w:hint="eastAsia"/>
                <w:color w:val="000000" w:themeColor="text1"/>
              </w:rPr>
              <w:t>≫</w:t>
            </w:r>
          </w:p>
          <w:p w14:paraId="5E3675A9" w14:textId="77777777" w:rsidR="00BA4E79" w:rsidRPr="00D67DE8" w:rsidRDefault="00BA4E79" w:rsidP="00D9758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5579B3" w:rsidRPr="00D67DE8">
              <w:rPr>
                <w:rFonts w:hAnsi="ＭＳ ゴシック" w:hint="eastAsia"/>
                <w:color w:val="000000" w:themeColor="text1"/>
              </w:rPr>
              <w:t xml:space="preserve">　　</w:t>
            </w:r>
            <w:r w:rsidRPr="00D67DE8">
              <w:rPr>
                <w:rFonts w:hAnsi="ＭＳ ゴシック" w:hint="eastAsia"/>
                <w:color w:val="000000" w:themeColor="text1"/>
              </w:rPr>
              <w:t>行］</w:t>
            </w:r>
          </w:p>
          <w:p w14:paraId="6A4CACE2" w14:textId="77777777" w:rsidR="005579B3" w:rsidRPr="00D67DE8" w:rsidRDefault="005579B3" w:rsidP="005579B3">
            <w:pPr>
              <w:autoSpaceDE w:val="0"/>
              <w:autoSpaceDN w:val="0"/>
              <w:adjustRightInd w:val="0"/>
              <w:snapToGrid w:val="0"/>
              <w:ind w:left="803" w:hangingChars="300" w:hanging="803"/>
              <w:rPr>
                <w:rFonts w:hAnsi="ＭＳ ゴシック"/>
                <w:color w:val="000000" w:themeColor="text1"/>
              </w:rPr>
            </w:pPr>
            <w:r w:rsidRPr="00D67DE8">
              <w:rPr>
                <w:rFonts w:hAnsi="ＭＳ ゴシック" w:hint="eastAsia"/>
                <w:color w:val="000000" w:themeColor="text1"/>
              </w:rPr>
              <w:t xml:space="preserve">　　イ</w:t>
            </w:r>
            <w:r w:rsidR="00BA4E79" w:rsidRPr="00D67DE8">
              <w:rPr>
                <w:rFonts w:hAnsi="ＭＳ ゴシック" w:hint="eastAsia"/>
                <w:color w:val="000000" w:themeColor="text1"/>
              </w:rPr>
              <w:t xml:space="preserve">　</w:t>
            </w:r>
            <w:r w:rsidR="0039255E" w:rsidRPr="00D67DE8">
              <w:rPr>
                <w:rFonts w:hAnsi="ＭＳ ゴシック" w:hint="eastAsia"/>
                <w:color w:val="000000" w:themeColor="text1"/>
              </w:rPr>
              <w:t>福祉専門職員</w:t>
            </w:r>
            <w:r w:rsidRPr="00D67DE8">
              <w:rPr>
                <w:rFonts w:hAnsi="ＭＳ ゴシック" w:hint="eastAsia"/>
                <w:color w:val="000000" w:themeColor="text1"/>
              </w:rPr>
              <w:t>配置</w:t>
            </w:r>
            <w:r w:rsidR="0039255E" w:rsidRPr="00D67DE8">
              <w:rPr>
                <w:rFonts w:hAnsi="ＭＳ ゴシック" w:hint="eastAsia"/>
                <w:color w:val="000000" w:themeColor="text1"/>
              </w:rPr>
              <w:t>等</w:t>
            </w:r>
            <w:r w:rsidRPr="00D67DE8">
              <w:rPr>
                <w:rFonts w:hAnsi="ＭＳ ゴシック" w:hint="eastAsia"/>
                <w:color w:val="000000" w:themeColor="text1"/>
              </w:rPr>
              <w:t>加算（Ⅰ）</w:t>
            </w:r>
            <w:r w:rsidR="008437E8" w:rsidRPr="00D67DE8">
              <w:rPr>
                <w:rFonts w:hAnsi="ＭＳ ゴシック" w:hint="eastAsia"/>
                <w:color w:val="000000" w:themeColor="text1"/>
              </w:rPr>
              <w:t xml:space="preserve">　　　　</w:t>
            </w:r>
            <w:r w:rsidRPr="00D67DE8">
              <w:rPr>
                <w:rFonts w:hAnsi="ＭＳ ゴシック" w:hint="eastAsia"/>
                <w:color w:val="000000" w:themeColor="text1"/>
              </w:rPr>
              <w:t>15単位/日</w:t>
            </w:r>
          </w:p>
          <w:p w14:paraId="1A9147CD" w14:textId="77777777" w:rsidR="00BA4E79" w:rsidRPr="00D67DE8" w:rsidRDefault="005579B3" w:rsidP="005579B3">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職業指導員等として常勤で配置されている従業者のうち社会福祉士、介護福祉士又は精神保健福祉士である従業者の割合が</w:t>
            </w:r>
            <w:r w:rsidRPr="00D67DE8">
              <w:rPr>
                <w:rFonts w:hAnsi="ＭＳ ゴシック" w:hint="eastAsia"/>
                <w:color w:val="000000" w:themeColor="text1"/>
              </w:rPr>
              <w:t>100</w:t>
            </w:r>
            <w:r w:rsidR="00BA4E79" w:rsidRPr="00D67DE8">
              <w:rPr>
                <w:rFonts w:hAnsi="ＭＳ ゴシック" w:hint="eastAsia"/>
                <w:color w:val="000000" w:themeColor="text1"/>
              </w:rPr>
              <w:t>分の</w:t>
            </w:r>
            <w:r w:rsidRPr="00D67DE8">
              <w:rPr>
                <w:rFonts w:hAnsi="ＭＳ ゴシック" w:hint="eastAsia"/>
                <w:color w:val="000000" w:themeColor="text1"/>
              </w:rPr>
              <w:t>35</w:t>
            </w:r>
            <w:r w:rsidR="00BA4E79" w:rsidRPr="00D67DE8">
              <w:rPr>
                <w:rFonts w:hAnsi="ＭＳ ゴシック" w:hint="eastAsia"/>
                <w:color w:val="000000" w:themeColor="text1"/>
              </w:rPr>
              <w:t>以上ある場合</w:t>
            </w:r>
            <w:r w:rsidRPr="00D67DE8">
              <w:rPr>
                <w:rFonts w:hAnsi="ＭＳ ゴシック" w:hint="eastAsia"/>
                <w:color w:val="000000" w:themeColor="text1"/>
              </w:rPr>
              <w:t>に加算する</w:t>
            </w:r>
            <w:r w:rsidR="00BA4E79" w:rsidRPr="00D67DE8">
              <w:rPr>
                <w:rFonts w:hAnsi="ＭＳ ゴシック" w:hint="eastAsia"/>
                <w:color w:val="000000" w:themeColor="text1"/>
              </w:rPr>
              <w:t>。</w:t>
            </w:r>
          </w:p>
          <w:p w14:paraId="527C33F3" w14:textId="77777777" w:rsidR="005579B3" w:rsidRPr="00D67DE8" w:rsidRDefault="005579B3" w:rsidP="005579B3">
            <w:pPr>
              <w:autoSpaceDE w:val="0"/>
              <w:autoSpaceDN w:val="0"/>
              <w:adjustRightInd w:val="0"/>
              <w:snapToGrid w:val="0"/>
              <w:ind w:leftChars="200" w:left="535"/>
              <w:rPr>
                <w:rFonts w:hAnsi="ＭＳ ゴシック"/>
                <w:color w:val="000000" w:themeColor="text1"/>
              </w:rPr>
            </w:pPr>
            <w:r w:rsidRPr="00D67DE8">
              <w:rPr>
                <w:rFonts w:hAnsi="ＭＳ ゴシック" w:hint="eastAsia"/>
                <w:color w:val="000000" w:themeColor="text1"/>
              </w:rPr>
              <w:t>ロ</w:t>
            </w:r>
            <w:r w:rsidR="00BA4E79" w:rsidRPr="00D67DE8">
              <w:rPr>
                <w:rFonts w:hAnsi="ＭＳ ゴシック" w:hint="eastAsia"/>
                <w:color w:val="000000" w:themeColor="text1"/>
              </w:rPr>
              <w:t xml:space="preserve">　</w:t>
            </w:r>
            <w:r w:rsidR="0039255E" w:rsidRPr="00D67DE8">
              <w:rPr>
                <w:rFonts w:hAnsi="ＭＳ ゴシック" w:hint="eastAsia"/>
                <w:color w:val="000000" w:themeColor="text1"/>
              </w:rPr>
              <w:t>福祉専門職員</w:t>
            </w:r>
            <w:r w:rsidRPr="00D67DE8">
              <w:rPr>
                <w:rFonts w:hAnsi="ＭＳ ゴシック" w:hint="eastAsia"/>
                <w:color w:val="000000" w:themeColor="text1"/>
              </w:rPr>
              <w:t>配置</w:t>
            </w:r>
            <w:r w:rsidR="0039255E" w:rsidRPr="00D67DE8">
              <w:rPr>
                <w:rFonts w:hAnsi="ＭＳ ゴシック" w:hint="eastAsia"/>
                <w:color w:val="000000" w:themeColor="text1"/>
              </w:rPr>
              <w:t>等</w:t>
            </w:r>
            <w:r w:rsidRPr="00D67DE8">
              <w:rPr>
                <w:rFonts w:hAnsi="ＭＳ ゴシック" w:hint="eastAsia"/>
                <w:color w:val="000000" w:themeColor="text1"/>
              </w:rPr>
              <w:t>加算（Ⅱ）　　　  10単位/日</w:t>
            </w:r>
          </w:p>
          <w:p w14:paraId="51398D0A" w14:textId="2F0162D3" w:rsidR="00BA4E79" w:rsidRPr="00D67DE8" w:rsidRDefault="005579B3" w:rsidP="00800EFC">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職業指導員等として常勤で配置されている従業者のうち社会福祉士、介護福祉士又は精神保健福祉士である従業者の割合が</w:t>
            </w:r>
            <w:r w:rsidRPr="00D67DE8">
              <w:rPr>
                <w:rFonts w:hAnsi="ＭＳ ゴシック" w:hint="eastAsia"/>
                <w:color w:val="000000" w:themeColor="text1"/>
              </w:rPr>
              <w:t>100</w:t>
            </w:r>
            <w:r w:rsidR="00BA4E79" w:rsidRPr="00D67DE8">
              <w:rPr>
                <w:rFonts w:hAnsi="ＭＳ ゴシック" w:hint="eastAsia"/>
                <w:color w:val="000000" w:themeColor="text1"/>
              </w:rPr>
              <w:t>分の</w:t>
            </w:r>
            <w:r w:rsidRPr="00D67DE8">
              <w:rPr>
                <w:rFonts w:hAnsi="ＭＳ ゴシック" w:hint="eastAsia"/>
                <w:color w:val="000000" w:themeColor="text1"/>
              </w:rPr>
              <w:t>25以上ある場合に</w:t>
            </w:r>
            <w:r w:rsidR="00BA4E79" w:rsidRPr="00D67DE8">
              <w:rPr>
                <w:rFonts w:hAnsi="ＭＳ ゴシック" w:hint="eastAsia"/>
                <w:color w:val="000000" w:themeColor="text1"/>
              </w:rPr>
              <w:t>加算</w:t>
            </w:r>
            <w:r w:rsidRPr="00D67DE8">
              <w:rPr>
                <w:rFonts w:hAnsi="ＭＳ ゴシック" w:hint="eastAsia"/>
                <w:color w:val="000000" w:themeColor="text1"/>
              </w:rPr>
              <w:t>する</w:t>
            </w:r>
            <w:r w:rsidR="00BA4E79" w:rsidRPr="00D67DE8">
              <w:rPr>
                <w:rFonts w:hAnsi="ＭＳ ゴシック" w:hint="eastAsia"/>
                <w:color w:val="000000" w:themeColor="text1"/>
              </w:rPr>
              <w:t>。</w:t>
            </w:r>
          </w:p>
          <w:p w14:paraId="27E49E3D" w14:textId="77777777" w:rsidR="00BA4E79" w:rsidRPr="00D67DE8" w:rsidRDefault="00BA4E79" w:rsidP="00D9758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08976055" w14:textId="77777777" w:rsidR="005579B3" w:rsidRPr="00D67DE8" w:rsidRDefault="005579B3" w:rsidP="005579B3">
            <w:pPr>
              <w:autoSpaceDE w:val="0"/>
              <w:autoSpaceDN w:val="0"/>
              <w:adjustRightInd w:val="0"/>
              <w:snapToGrid w:val="0"/>
              <w:ind w:leftChars="200" w:left="535"/>
              <w:rPr>
                <w:rFonts w:hAnsi="ＭＳ ゴシック"/>
                <w:color w:val="000000" w:themeColor="text1"/>
              </w:rPr>
            </w:pPr>
            <w:r w:rsidRPr="00D67DE8">
              <w:rPr>
                <w:rFonts w:hAnsi="ＭＳ ゴシック" w:hint="eastAsia"/>
                <w:color w:val="000000" w:themeColor="text1"/>
              </w:rPr>
              <w:t>イ　福祉専門職員配置</w:t>
            </w:r>
            <w:r w:rsidR="00A517C6" w:rsidRPr="00D67DE8">
              <w:rPr>
                <w:rFonts w:hAnsi="ＭＳ ゴシック" w:hint="eastAsia"/>
                <w:color w:val="000000" w:themeColor="text1"/>
              </w:rPr>
              <w:t>等</w:t>
            </w:r>
            <w:r w:rsidRPr="00D67DE8">
              <w:rPr>
                <w:rFonts w:hAnsi="ＭＳ ゴシック" w:hint="eastAsia"/>
                <w:color w:val="000000" w:themeColor="text1"/>
              </w:rPr>
              <w:t>加算（Ⅰ）　　　　15単位/日</w:t>
            </w:r>
          </w:p>
          <w:p w14:paraId="32574C03" w14:textId="77777777" w:rsidR="00BA4E79" w:rsidRPr="00D67DE8" w:rsidRDefault="005579B3" w:rsidP="005579B3">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w:t>
            </w:r>
            <w:r w:rsidR="00BA4E79" w:rsidRPr="00D67DE8">
              <w:rPr>
                <w:rFonts w:hAnsi="ＭＳ ゴシック" w:hint="eastAsia"/>
                <w:color w:val="000000" w:themeColor="text1"/>
              </w:rPr>
              <w:t xml:space="preserve">　職業指導員等として常勤で配置されている従業者のうち社会福祉士、介護福祉士、精神保健福祉士</w:t>
            </w:r>
            <w:r w:rsidR="00AE3F4D" w:rsidRPr="00D67DE8">
              <w:rPr>
                <w:rFonts w:hAnsi="ＭＳ ゴシック" w:hint="eastAsia"/>
                <w:color w:val="000000" w:themeColor="text1"/>
                <w:u w:val="single"/>
              </w:rPr>
              <w:t>、</w:t>
            </w:r>
            <w:r w:rsidR="00F92449" w:rsidRPr="00D67DE8">
              <w:rPr>
                <w:rFonts w:hAnsi="ＭＳ ゴシック" w:hint="eastAsia"/>
                <w:color w:val="000000" w:themeColor="text1"/>
                <w:u w:val="single"/>
              </w:rPr>
              <w:t>作業療法士</w:t>
            </w:r>
            <w:r w:rsidR="00BA4E79" w:rsidRPr="00D67DE8">
              <w:rPr>
                <w:rFonts w:hAnsi="ＭＳ ゴシック" w:hint="eastAsia"/>
                <w:color w:val="000000" w:themeColor="text1"/>
                <w:u w:val="single"/>
              </w:rPr>
              <w:t>又は</w:t>
            </w:r>
            <w:r w:rsidR="00F92449" w:rsidRPr="00D67DE8">
              <w:rPr>
                <w:rFonts w:hAnsi="ＭＳ ゴシック" w:hint="eastAsia"/>
                <w:color w:val="000000" w:themeColor="text1"/>
                <w:u w:val="single"/>
              </w:rPr>
              <w:t>公認心理師</w:t>
            </w:r>
            <w:r w:rsidR="00BA4E79" w:rsidRPr="00D67DE8">
              <w:rPr>
                <w:rFonts w:hAnsi="ＭＳ ゴシック" w:hint="eastAsia"/>
                <w:color w:val="000000" w:themeColor="text1"/>
              </w:rPr>
              <w:t>である従業者の割合が</w:t>
            </w:r>
            <w:r w:rsidRPr="00D67DE8">
              <w:rPr>
                <w:rFonts w:hAnsi="ＭＳ ゴシック" w:hint="eastAsia"/>
                <w:color w:val="000000" w:themeColor="text1"/>
              </w:rPr>
              <w:t>100</w:t>
            </w:r>
            <w:r w:rsidR="00BA4E79" w:rsidRPr="00D67DE8">
              <w:rPr>
                <w:rFonts w:hAnsi="ＭＳ ゴシック" w:hint="eastAsia"/>
                <w:color w:val="000000" w:themeColor="text1"/>
              </w:rPr>
              <w:t>分の</w:t>
            </w:r>
            <w:r w:rsidRPr="00D67DE8">
              <w:rPr>
                <w:rFonts w:hAnsi="ＭＳ ゴシック" w:hint="eastAsia"/>
                <w:color w:val="000000" w:themeColor="text1"/>
              </w:rPr>
              <w:t>35以上ある場合に</w:t>
            </w:r>
            <w:r w:rsidR="00BA4E79" w:rsidRPr="00D67DE8">
              <w:rPr>
                <w:rFonts w:hAnsi="ＭＳ ゴシック" w:hint="eastAsia"/>
                <w:color w:val="000000" w:themeColor="text1"/>
              </w:rPr>
              <w:t>加算</w:t>
            </w:r>
            <w:r w:rsidRPr="00D67DE8">
              <w:rPr>
                <w:rFonts w:hAnsi="ＭＳ ゴシック" w:hint="eastAsia"/>
                <w:color w:val="000000" w:themeColor="text1"/>
              </w:rPr>
              <w:t>する</w:t>
            </w:r>
            <w:r w:rsidR="00BA4E79" w:rsidRPr="00D67DE8">
              <w:rPr>
                <w:rFonts w:hAnsi="ＭＳ ゴシック" w:hint="eastAsia"/>
                <w:color w:val="000000" w:themeColor="text1"/>
              </w:rPr>
              <w:t>。</w:t>
            </w:r>
          </w:p>
          <w:p w14:paraId="5A0BCC3B" w14:textId="77777777" w:rsidR="00425032" w:rsidRPr="00D67DE8" w:rsidRDefault="005579B3" w:rsidP="00425032">
            <w:pPr>
              <w:autoSpaceDE w:val="0"/>
              <w:autoSpaceDN w:val="0"/>
              <w:adjustRightInd w:val="0"/>
              <w:snapToGrid w:val="0"/>
              <w:ind w:leftChars="200" w:left="535"/>
              <w:rPr>
                <w:rFonts w:hAnsi="ＭＳ ゴシック"/>
                <w:color w:val="000000" w:themeColor="text1"/>
              </w:rPr>
            </w:pPr>
            <w:r w:rsidRPr="00D67DE8">
              <w:rPr>
                <w:rFonts w:hAnsi="ＭＳ ゴシック" w:hint="eastAsia"/>
                <w:color w:val="000000" w:themeColor="text1"/>
              </w:rPr>
              <w:t>ロ　福祉専門職員</w:t>
            </w:r>
            <w:r w:rsidR="00425032" w:rsidRPr="00D67DE8">
              <w:rPr>
                <w:rFonts w:hAnsi="ＭＳ ゴシック" w:hint="eastAsia"/>
                <w:color w:val="000000" w:themeColor="text1"/>
              </w:rPr>
              <w:t>配置</w:t>
            </w:r>
            <w:r w:rsidR="00A517C6" w:rsidRPr="00D67DE8">
              <w:rPr>
                <w:rFonts w:hAnsi="ＭＳ ゴシック" w:hint="eastAsia"/>
                <w:color w:val="000000" w:themeColor="text1"/>
              </w:rPr>
              <w:t>等</w:t>
            </w:r>
            <w:r w:rsidR="00425032" w:rsidRPr="00D67DE8">
              <w:rPr>
                <w:rFonts w:hAnsi="ＭＳ ゴシック" w:hint="eastAsia"/>
                <w:color w:val="000000" w:themeColor="text1"/>
              </w:rPr>
              <w:t>加算（Ⅱ）　　　　10単位/日</w:t>
            </w:r>
          </w:p>
          <w:p w14:paraId="11A6D5AB" w14:textId="37D5E59D" w:rsidR="008437E8" w:rsidRPr="00D67DE8" w:rsidRDefault="00425032" w:rsidP="002D595C">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BA4E79" w:rsidRPr="00D67DE8">
              <w:rPr>
                <w:rFonts w:hAnsi="ＭＳ ゴシック" w:hint="eastAsia"/>
                <w:color w:val="000000" w:themeColor="text1"/>
              </w:rPr>
              <w:t xml:space="preserve">　職業指導員等として常勤で配置されている従業者のうち社会福祉士、介護福祉士、精神保健福祉士</w:t>
            </w:r>
            <w:r w:rsidR="00F92449" w:rsidRPr="00D67DE8">
              <w:rPr>
                <w:rFonts w:hAnsi="ＭＳ ゴシック" w:hint="eastAsia"/>
                <w:color w:val="000000" w:themeColor="text1"/>
                <w:u w:val="single"/>
              </w:rPr>
              <w:t>、作業療法士又は公認心理師</w:t>
            </w:r>
            <w:r w:rsidR="00BA4E79" w:rsidRPr="00D67DE8">
              <w:rPr>
                <w:rFonts w:hAnsi="ＭＳ ゴシック" w:hint="eastAsia"/>
                <w:color w:val="000000" w:themeColor="text1"/>
              </w:rPr>
              <w:t>である従業者の割合が</w:t>
            </w:r>
            <w:r w:rsidR="005579B3" w:rsidRPr="00D67DE8">
              <w:rPr>
                <w:rFonts w:hAnsi="ＭＳ ゴシック" w:hint="eastAsia"/>
                <w:color w:val="000000" w:themeColor="text1"/>
              </w:rPr>
              <w:t>100</w:t>
            </w:r>
            <w:r w:rsidR="00BA4E79" w:rsidRPr="00D67DE8">
              <w:rPr>
                <w:rFonts w:hAnsi="ＭＳ ゴシック" w:hint="eastAsia"/>
                <w:color w:val="000000" w:themeColor="text1"/>
              </w:rPr>
              <w:t>分の</w:t>
            </w:r>
            <w:r w:rsidR="005579B3" w:rsidRPr="00D67DE8">
              <w:rPr>
                <w:rFonts w:hAnsi="ＭＳ ゴシック" w:hint="eastAsia"/>
                <w:color w:val="000000" w:themeColor="text1"/>
              </w:rPr>
              <w:t>25</w:t>
            </w:r>
            <w:r w:rsidR="00BA4E79" w:rsidRPr="00D67DE8">
              <w:rPr>
                <w:rFonts w:hAnsi="ＭＳ ゴシック" w:hint="eastAsia"/>
                <w:color w:val="000000" w:themeColor="text1"/>
              </w:rPr>
              <w:t>以上ある場合に</w:t>
            </w:r>
            <w:r w:rsidR="000F2B0A" w:rsidRPr="00D67DE8">
              <w:rPr>
                <w:rFonts w:hAnsi="ＭＳ ゴシック" w:hint="eastAsia"/>
                <w:color w:val="000000" w:themeColor="text1"/>
              </w:rPr>
              <w:t>加算する</w:t>
            </w:r>
            <w:r w:rsidR="00BA4E79" w:rsidRPr="00D67DE8">
              <w:rPr>
                <w:rFonts w:hAnsi="ＭＳ ゴシック" w:hint="eastAsia"/>
                <w:color w:val="000000" w:themeColor="text1"/>
              </w:rPr>
              <w:t>。</w:t>
            </w:r>
          </w:p>
          <w:p w14:paraId="485FB99E" w14:textId="3B1E4C5C" w:rsidR="00BA4E79" w:rsidRPr="00D67DE8" w:rsidRDefault="00ED36EC" w:rsidP="001461DF">
            <w:pPr>
              <w:autoSpaceDE w:val="0"/>
              <w:autoSpaceDN w:val="0"/>
              <w:adjustRightInd w:val="0"/>
              <w:snapToGrid w:val="0"/>
              <w:spacing w:afterLines="30" w:after="114"/>
              <w:ind w:leftChars="200" w:left="950" w:hangingChars="200" w:hanging="415"/>
              <w:rPr>
                <w:rFonts w:hAnsi="ＭＳ ゴシック"/>
                <w:color w:val="000000" w:themeColor="text1"/>
              </w:rPr>
            </w:pPr>
            <w:r w:rsidRPr="00D67DE8">
              <w:rPr>
                <w:rFonts w:hAnsi="ＭＳ ゴシック" w:hint="eastAsia"/>
                <w:color w:val="000000" w:themeColor="text1"/>
                <w:sz w:val="22"/>
              </w:rPr>
              <w:t>［注］</w:t>
            </w:r>
            <w:r w:rsidR="00F92449" w:rsidRPr="00D67DE8">
              <w:rPr>
                <w:rFonts w:hAnsi="ＭＳ ゴシック" w:hint="eastAsia"/>
                <w:color w:val="000000" w:themeColor="text1"/>
                <w:sz w:val="22"/>
              </w:rPr>
              <w:t>公認心理師</w:t>
            </w:r>
            <w:r w:rsidR="00AE3F4D" w:rsidRPr="00D67DE8">
              <w:rPr>
                <w:rFonts w:hAnsi="ＭＳ ゴシック" w:hint="eastAsia"/>
                <w:color w:val="000000" w:themeColor="text1"/>
                <w:sz w:val="22"/>
              </w:rPr>
              <w:t>の資格を有する場合の更なる評価については、４（２）</w:t>
            </w:r>
            <w:r w:rsidR="000F74EC" w:rsidRPr="00D67DE8">
              <w:rPr>
                <w:rFonts w:hAnsi="ＭＳ ゴシック" w:hint="eastAsia"/>
                <w:color w:val="000000" w:themeColor="text1"/>
                <w:sz w:val="22"/>
              </w:rPr>
              <w:t>福祉専門職員配置</w:t>
            </w:r>
            <w:r w:rsidR="00A517C6" w:rsidRPr="00D67DE8">
              <w:rPr>
                <w:rFonts w:hAnsi="ＭＳ ゴシック" w:hint="eastAsia"/>
                <w:color w:val="000000" w:themeColor="text1"/>
                <w:sz w:val="22"/>
              </w:rPr>
              <w:t>等</w:t>
            </w:r>
            <w:r w:rsidR="000F74EC" w:rsidRPr="00D67DE8">
              <w:rPr>
                <w:rFonts w:hAnsi="ＭＳ ゴシック" w:hint="eastAsia"/>
                <w:color w:val="000000" w:themeColor="text1"/>
                <w:sz w:val="22"/>
              </w:rPr>
              <w:t>加算の要件の</w:t>
            </w:r>
            <w:r w:rsidR="000F2B0A" w:rsidRPr="00D67DE8">
              <w:rPr>
                <w:rFonts w:hAnsi="ＭＳ ゴシック" w:hint="eastAsia"/>
                <w:color w:val="000000" w:themeColor="text1"/>
                <w:sz w:val="22"/>
              </w:rPr>
              <w:t>見直し</w:t>
            </w:r>
            <w:r w:rsidR="00AE3F4D" w:rsidRPr="00D67DE8">
              <w:rPr>
                <w:rFonts w:hAnsi="ＭＳ ゴシック" w:hint="eastAsia"/>
                <w:color w:val="000000" w:themeColor="text1"/>
                <w:sz w:val="22"/>
              </w:rPr>
              <w:t>を参照。</w:t>
            </w:r>
          </w:p>
        </w:tc>
      </w:tr>
    </w:tbl>
    <w:p w14:paraId="68E304AD" w14:textId="77777777" w:rsidR="00BA4E79" w:rsidRPr="00D67DE8" w:rsidRDefault="00BA4E79" w:rsidP="00BA4E79">
      <w:pPr>
        <w:autoSpaceDE w:val="0"/>
        <w:autoSpaceDN w:val="0"/>
        <w:adjustRightInd w:val="0"/>
        <w:snapToGrid w:val="0"/>
        <w:rPr>
          <w:rFonts w:hAnsi="ＭＳ ゴシック"/>
          <w:color w:val="000000" w:themeColor="text1"/>
        </w:rPr>
      </w:pPr>
    </w:p>
    <w:p w14:paraId="6837482C" w14:textId="77777777" w:rsidR="00BA4E79" w:rsidRPr="00D67DE8" w:rsidRDefault="00425032" w:rsidP="00425032">
      <w:pPr>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③　</w:t>
      </w:r>
      <w:r w:rsidR="00BA4E79" w:rsidRPr="00D67DE8">
        <w:rPr>
          <w:rFonts w:hAnsi="ＭＳ ゴシック" w:hint="eastAsia"/>
          <w:b/>
          <w:color w:val="000000" w:themeColor="text1"/>
        </w:rPr>
        <w:t>通勤訓練を実施した場合の評価</w:t>
      </w:r>
    </w:p>
    <w:p w14:paraId="2BD8AC55" w14:textId="2F2D80B0" w:rsidR="00BA4E79" w:rsidRPr="00D67DE8" w:rsidRDefault="00425032" w:rsidP="00F27010">
      <w:pPr>
        <w:autoSpaceDE w:val="0"/>
        <w:autoSpaceDN w:val="0"/>
        <w:adjustRightInd w:val="0"/>
        <w:snapToGrid w:val="0"/>
        <w:spacing w:afterLines="50" w:after="191"/>
        <w:ind w:leftChars="299" w:left="987" w:hangingChars="70" w:hanging="187"/>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就労移行支援は通勤も含めた訓練を行うが、</w:t>
      </w:r>
      <w:r w:rsidR="005E4157" w:rsidRPr="00D67DE8">
        <w:rPr>
          <w:rFonts w:hAnsi="ＭＳ ゴシック" w:hint="eastAsia"/>
          <w:color w:val="000000" w:themeColor="text1"/>
        </w:rPr>
        <w:t>外部から専門職を招いて、</w:t>
      </w:r>
      <w:r w:rsidR="00BA4E79" w:rsidRPr="00D67DE8">
        <w:rPr>
          <w:rFonts w:hAnsi="ＭＳ ゴシック" w:hint="eastAsia"/>
          <w:color w:val="000000" w:themeColor="text1"/>
        </w:rPr>
        <w:t>通勤訓練のノウハウのない視覚障害者に</w:t>
      </w:r>
      <w:r w:rsidR="000F2B0A" w:rsidRPr="00D67DE8">
        <w:rPr>
          <w:rFonts w:hAnsi="ＭＳ ゴシック" w:hint="eastAsia"/>
          <w:color w:val="000000" w:themeColor="text1"/>
        </w:rPr>
        <w:t>対し、</w:t>
      </w:r>
      <w:r w:rsidR="00BA4E79" w:rsidRPr="00D67DE8">
        <w:rPr>
          <w:rFonts w:hAnsi="ＭＳ ゴシック" w:hint="eastAsia"/>
          <w:color w:val="000000" w:themeColor="text1"/>
        </w:rPr>
        <w:t>白杖による歩行訓練を</w:t>
      </w:r>
      <w:r w:rsidR="005E4157" w:rsidRPr="00D67DE8">
        <w:rPr>
          <w:rFonts w:hAnsi="ＭＳ ゴシック" w:hint="eastAsia"/>
          <w:color w:val="000000" w:themeColor="text1"/>
        </w:rPr>
        <w:t>実施する</w:t>
      </w:r>
      <w:r w:rsidR="00C81201" w:rsidRPr="00D67DE8">
        <w:rPr>
          <w:rFonts w:hAnsi="ＭＳ ゴシック" w:hint="eastAsia"/>
          <w:color w:val="000000" w:themeColor="text1"/>
        </w:rPr>
        <w:t>こと</w:t>
      </w:r>
      <w:r w:rsidR="005E4157" w:rsidRPr="00D67DE8">
        <w:rPr>
          <w:rFonts w:hAnsi="ＭＳ ゴシック" w:hint="eastAsia"/>
          <w:color w:val="000000" w:themeColor="text1"/>
        </w:rPr>
        <w:t>を評価する</w:t>
      </w:r>
      <w:r w:rsidR="000F74EC" w:rsidRPr="00D67DE8">
        <w:rPr>
          <w:rFonts w:hAnsi="ＭＳ ゴシック" w:hint="eastAsia"/>
          <w:color w:val="000000" w:themeColor="text1"/>
        </w:rPr>
        <w:t>加算を創設する</w:t>
      </w:r>
      <w:r w:rsidR="00BA4E79" w:rsidRPr="00D67DE8">
        <w:rPr>
          <w:rFonts w:hAnsi="ＭＳ ゴシック" w:hint="eastAsia"/>
          <w:color w:val="000000" w:themeColor="text1"/>
        </w:rPr>
        <w:t>。</w:t>
      </w:r>
    </w:p>
    <w:tbl>
      <w:tblPr>
        <w:tblW w:w="9407"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BA4E79" w:rsidRPr="00D67DE8" w14:paraId="631D952D" w14:textId="77777777" w:rsidTr="00425032">
        <w:trPr>
          <w:trHeight w:val="375"/>
        </w:trPr>
        <w:tc>
          <w:tcPr>
            <w:tcW w:w="9407" w:type="dxa"/>
          </w:tcPr>
          <w:p w14:paraId="75D34588" w14:textId="37CCAA10" w:rsidR="004B491D" w:rsidRPr="00D67DE8" w:rsidRDefault="00425032" w:rsidP="001461DF">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BA4E79" w:rsidRPr="00D67DE8">
              <w:rPr>
                <w:rFonts w:hAnsi="ＭＳ ゴシック" w:hint="eastAsia"/>
                <w:color w:val="000000" w:themeColor="text1"/>
                <w:u w:val="single"/>
              </w:rPr>
              <w:t>通勤訓練加算</w:t>
            </w:r>
            <w:r w:rsidR="00BA4E79" w:rsidRPr="00D67DE8">
              <w:rPr>
                <w:rFonts w:hAnsi="ＭＳ ゴシック" w:hint="eastAsia"/>
                <w:color w:val="000000" w:themeColor="text1"/>
              </w:rPr>
              <w:t>【新設】</w:t>
            </w:r>
            <w:r w:rsidRPr="00D67DE8">
              <w:rPr>
                <w:rFonts w:hAnsi="ＭＳ ゴシック" w:hint="eastAsia"/>
                <w:color w:val="000000" w:themeColor="text1"/>
              </w:rPr>
              <w:t>≫</w:t>
            </w:r>
            <w:r w:rsidR="00BA4E79" w:rsidRPr="00D67DE8">
              <w:rPr>
                <w:rFonts w:hAnsi="ＭＳ ゴシック" w:hint="eastAsia"/>
                <w:color w:val="000000" w:themeColor="text1"/>
              </w:rPr>
              <w:t xml:space="preserve">　　</w:t>
            </w:r>
            <w:r w:rsidR="004B491D" w:rsidRPr="00D67DE8">
              <w:rPr>
                <w:rFonts w:hAnsi="ＭＳ ゴシック" w:hint="eastAsia"/>
                <w:color w:val="000000" w:themeColor="text1"/>
              </w:rPr>
              <w:t xml:space="preserve">　 </w:t>
            </w:r>
            <w:r w:rsidRPr="00D67DE8">
              <w:rPr>
                <w:rFonts w:hAnsi="ＭＳ ゴシック" w:hint="eastAsia"/>
                <w:color w:val="000000" w:themeColor="text1"/>
              </w:rPr>
              <w:t>800</w:t>
            </w:r>
            <w:r w:rsidR="00BA4E79" w:rsidRPr="00D67DE8">
              <w:rPr>
                <w:rFonts w:hAnsi="ＭＳ ゴシック" w:hint="eastAsia"/>
                <w:color w:val="000000" w:themeColor="text1"/>
              </w:rPr>
              <w:t>単位／日</w:t>
            </w:r>
          </w:p>
          <w:p w14:paraId="451F76CE" w14:textId="77777777" w:rsidR="00BA4E79" w:rsidRPr="00D67DE8" w:rsidRDefault="00A517C6" w:rsidP="001461DF">
            <w:pPr>
              <w:autoSpaceDE w:val="0"/>
              <w:autoSpaceDN w:val="0"/>
              <w:adjustRightInd w:val="0"/>
              <w:snapToGrid w:val="0"/>
              <w:spacing w:afterLines="30" w:after="114" w:line="320" w:lineRule="exact"/>
              <w:ind w:leftChars="100" w:left="268" w:firstLineChars="100" w:firstLine="268"/>
              <w:rPr>
                <w:rFonts w:hAnsi="ＭＳ ゴシック"/>
                <w:color w:val="000000" w:themeColor="text1"/>
                <w:szCs w:val="24"/>
              </w:rPr>
            </w:pPr>
            <w:r w:rsidRPr="00D67DE8">
              <w:rPr>
                <w:rFonts w:hAnsi="ＭＳ ゴシック" w:hint="eastAsia"/>
                <w:color w:val="000000" w:themeColor="text1"/>
                <w:szCs w:val="24"/>
              </w:rPr>
              <w:t>外部から専門職員を招いて、</w:t>
            </w:r>
            <w:r w:rsidR="00BA4E79" w:rsidRPr="00D67DE8">
              <w:rPr>
                <w:rFonts w:hAnsi="ＭＳ ゴシック" w:hint="eastAsia"/>
                <w:color w:val="000000" w:themeColor="text1"/>
                <w:szCs w:val="24"/>
              </w:rPr>
              <w:t>利用者に対し白杖による通勤訓練を実施した場合に加算</w:t>
            </w:r>
            <w:r w:rsidR="00425032" w:rsidRPr="00D67DE8">
              <w:rPr>
                <w:rFonts w:hAnsi="ＭＳ ゴシック" w:hint="eastAsia"/>
                <w:color w:val="000000" w:themeColor="text1"/>
                <w:szCs w:val="24"/>
              </w:rPr>
              <w:t>する</w:t>
            </w:r>
            <w:r w:rsidR="00BA4E79" w:rsidRPr="00D67DE8">
              <w:rPr>
                <w:rFonts w:hAnsi="ＭＳ ゴシック" w:hint="eastAsia"/>
                <w:color w:val="000000" w:themeColor="text1"/>
                <w:szCs w:val="24"/>
              </w:rPr>
              <w:t>。</w:t>
            </w:r>
          </w:p>
        </w:tc>
      </w:tr>
    </w:tbl>
    <w:p w14:paraId="1B0F956A" w14:textId="77777777" w:rsidR="002834CE" w:rsidRPr="00D67DE8" w:rsidRDefault="002834CE" w:rsidP="001461DF">
      <w:pPr>
        <w:tabs>
          <w:tab w:val="left" w:pos="709"/>
        </w:tabs>
        <w:autoSpaceDE w:val="0"/>
        <w:autoSpaceDN w:val="0"/>
        <w:adjustRightInd w:val="0"/>
        <w:snapToGrid w:val="0"/>
        <w:rPr>
          <w:rFonts w:hAnsi="ＭＳ ゴシック"/>
          <w:b/>
          <w:color w:val="000000" w:themeColor="text1"/>
        </w:rPr>
      </w:pPr>
    </w:p>
    <w:p w14:paraId="00F0BF1C" w14:textId="77777777" w:rsidR="00BA4E79" w:rsidRPr="00D67DE8" w:rsidRDefault="00425032" w:rsidP="00425032">
      <w:pPr>
        <w:tabs>
          <w:tab w:val="left" w:pos="709"/>
        </w:tabs>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④　</w:t>
      </w:r>
      <w:r w:rsidR="00BA4E79" w:rsidRPr="00D67DE8">
        <w:rPr>
          <w:rFonts w:hAnsi="ＭＳ ゴシック" w:hint="eastAsia"/>
          <w:b/>
          <w:color w:val="000000" w:themeColor="text1"/>
        </w:rPr>
        <w:t>就労支援関係研修修了加算の評価の見直し</w:t>
      </w:r>
    </w:p>
    <w:p w14:paraId="1E33DEF8" w14:textId="6238173D" w:rsidR="003171B0" w:rsidRDefault="00425032" w:rsidP="00F74EFC">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就労支援関係研修修了加算については、半数程度の就労移行支援事業所で算定されている実績があること</w:t>
      </w:r>
      <w:r w:rsidR="0039255E" w:rsidRPr="00D67DE8">
        <w:rPr>
          <w:rFonts w:hAnsi="ＭＳ ゴシック" w:hint="eastAsia"/>
          <w:color w:val="000000" w:themeColor="text1"/>
        </w:rPr>
        <w:t>及び有資格者の配置に係る福祉専門職員配置等加算とのバランス</w:t>
      </w:r>
      <w:r w:rsidR="00BA4E79" w:rsidRPr="00D67DE8">
        <w:rPr>
          <w:rFonts w:hAnsi="ＭＳ ゴシック" w:hint="eastAsia"/>
          <w:color w:val="000000" w:themeColor="text1"/>
        </w:rPr>
        <w:t>を踏まえて、単位数を見直す。</w:t>
      </w:r>
    </w:p>
    <w:p w14:paraId="0CF7B877" w14:textId="77777777" w:rsidR="001461DF" w:rsidRDefault="001461DF" w:rsidP="00F74EFC">
      <w:pPr>
        <w:autoSpaceDE w:val="0"/>
        <w:autoSpaceDN w:val="0"/>
        <w:adjustRightInd w:val="0"/>
        <w:snapToGrid w:val="0"/>
        <w:spacing w:afterLines="50" w:after="191"/>
        <w:ind w:leftChars="300" w:left="1071" w:hangingChars="100" w:hanging="268"/>
        <w:rPr>
          <w:rFonts w:hAnsi="ＭＳ ゴシック"/>
          <w:color w:val="000000" w:themeColor="text1"/>
        </w:rPr>
      </w:pPr>
    </w:p>
    <w:p w14:paraId="166C7191" w14:textId="77777777" w:rsidR="001461DF" w:rsidRPr="00D67DE8" w:rsidRDefault="001461DF" w:rsidP="00F74EFC">
      <w:pPr>
        <w:autoSpaceDE w:val="0"/>
        <w:autoSpaceDN w:val="0"/>
        <w:adjustRightInd w:val="0"/>
        <w:snapToGrid w:val="0"/>
        <w:spacing w:afterLines="50" w:after="191"/>
        <w:ind w:leftChars="300" w:left="1071" w:hangingChars="100" w:hanging="268"/>
        <w:rPr>
          <w:rFonts w:hAnsi="ＭＳ ゴシック"/>
          <w:color w:val="000000" w:themeColor="text1"/>
        </w:rPr>
      </w:pPr>
    </w:p>
    <w:tbl>
      <w:tblPr>
        <w:tblW w:w="9421"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BA4E79" w:rsidRPr="00D67DE8" w14:paraId="650BF6BD" w14:textId="77777777" w:rsidTr="00425032">
        <w:trPr>
          <w:trHeight w:val="375"/>
        </w:trPr>
        <w:tc>
          <w:tcPr>
            <w:tcW w:w="9421" w:type="dxa"/>
          </w:tcPr>
          <w:p w14:paraId="52AB250F" w14:textId="635867FE" w:rsidR="00BA4E79" w:rsidRPr="00D67DE8" w:rsidRDefault="00425032" w:rsidP="001461DF">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0005254F" w:rsidRPr="00D67DE8">
              <w:rPr>
                <w:rFonts w:hAnsi="ＭＳ ゴシック" w:hint="eastAsia"/>
                <w:color w:val="000000" w:themeColor="text1"/>
              </w:rPr>
              <w:t>就労支援関係研修修了加算</w:t>
            </w:r>
            <w:r w:rsidR="00BA4E79" w:rsidRPr="00D67DE8">
              <w:rPr>
                <w:rFonts w:hAnsi="ＭＳ ゴシック" w:hint="eastAsia"/>
                <w:color w:val="000000" w:themeColor="text1"/>
              </w:rPr>
              <w:t>の見直し</w:t>
            </w:r>
            <w:r w:rsidRPr="00D67DE8">
              <w:rPr>
                <w:rFonts w:hAnsi="ＭＳ ゴシック" w:hint="eastAsia"/>
                <w:color w:val="000000" w:themeColor="text1"/>
              </w:rPr>
              <w:t>≫</w:t>
            </w:r>
          </w:p>
          <w:p w14:paraId="0AB9814D" w14:textId="77777777" w:rsidR="00BA4E79" w:rsidRPr="00D67DE8" w:rsidRDefault="00BA4E79" w:rsidP="00D9758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425032" w:rsidRPr="00D67DE8">
              <w:rPr>
                <w:rFonts w:hAnsi="ＭＳ ゴシック" w:hint="eastAsia"/>
                <w:color w:val="000000" w:themeColor="text1"/>
              </w:rPr>
              <w:t xml:space="preserve">　　</w:t>
            </w:r>
            <w:r w:rsidRPr="00D67DE8">
              <w:rPr>
                <w:rFonts w:hAnsi="ＭＳ ゴシック" w:hint="eastAsia"/>
                <w:color w:val="000000" w:themeColor="text1"/>
              </w:rPr>
              <w:t>行］</w:t>
            </w:r>
          </w:p>
          <w:p w14:paraId="2ACF2019" w14:textId="519A71A9" w:rsidR="00F27010" w:rsidRPr="00D67DE8" w:rsidRDefault="00425032" w:rsidP="009112F9">
            <w:pPr>
              <w:autoSpaceDE w:val="0"/>
              <w:autoSpaceDN w:val="0"/>
              <w:adjustRightInd w:val="0"/>
              <w:snapToGrid w:val="0"/>
              <w:spacing w:afterLines="30" w:after="114" w:line="320" w:lineRule="exact"/>
              <w:ind w:leftChars="100" w:left="268" w:firstLineChars="100" w:firstLine="268"/>
              <w:rPr>
                <w:rFonts w:hAnsi="ＭＳ ゴシック"/>
                <w:color w:val="000000" w:themeColor="text1"/>
                <w:szCs w:val="24"/>
              </w:rPr>
            </w:pPr>
            <w:r w:rsidRPr="00D67DE8">
              <w:rPr>
                <w:rFonts w:hAnsi="ＭＳ ゴシック" w:hint="eastAsia"/>
                <w:color w:val="000000" w:themeColor="text1"/>
                <w:szCs w:val="24"/>
              </w:rPr>
              <w:t xml:space="preserve">研修修了者を就労支援員として配置している場合　　　</w:t>
            </w:r>
            <w:r w:rsidRPr="00D67DE8">
              <w:rPr>
                <w:rFonts w:hAnsi="ＭＳ ゴシック"/>
                <w:color w:val="000000" w:themeColor="text1"/>
                <w:szCs w:val="24"/>
                <w:u w:val="single"/>
              </w:rPr>
              <w:t>11</w:t>
            </w:r>
            <w:r w:rsidR="00BA4E79" w:rsidRPr="00D67DE8">
              <w:rPr>
                <w:rFonts w:hAnsi="ＭＳ ゴシック" w:hint="eastAsia"/>
                <w:color w:val="000000" w:themeColor="text1"/>
                <w:szCs w:val="24"/>
                <w:u w:val="single"/>
              </w:rPr>
              <w:t>単位／日</w:t>
            </w:r>
          </w:p>
          <w:p w14:paraId="670F26B6" w14:textId="77777777" w:rsidR="00BA4E79" w:rsidRPr="00D67DE8" w:rsidRDefault="00BA4E79" w:rsidP="00D9758D">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4B4D06D5" w14:textId="77777777" w:rsidR="00BA4E79" w:rsidRPr="00D67DE8" w:rsidRDefault="00425032" w:rsidP="001461DF">
            <w:pPr>
              <w:autoSpaceDE w:val="0"/>
              <w:autoSpaceDN w:val="0"/>
              <w:adjustRightInd w:val="0"/>
              <w:snapToGrid w:val="0"/>
              <w:spacing w:afterLines="30" w:after="114" w:line="320" w:lineRule="exact"/>
              <w:ind w:leftChars="100" w:left="268" w:firstLineChars="100" w:firstLine="268"/>
              <w:rPr>
                <w:rFonts w:hAnsi="ＭＳ ゴシック"/>
                <w:color w:val="000000" w:themeColor="text1"/>
                <w:szCs w:val="24"/>
              </w:rPr>
            </w:pPr>
            <w:r w:rsidRPr="00D67DE8">
              <w:rPr>
                <w:rFonts w:hAnsi="ＭＳ ゴシック" w:hint="eastAsia"/>
                <w:color w:val="000000" w:themeColor="text1"/>
                <w:szCs w:val="24"/>
              </w:rPr>
              <w:t xml:space="preserve">研修修了者を就労支援員として配置している場合　　　</w:t>
            </w:r>
            <w:r w:rsidR="00BA4E79" w:rsidRPr="00D67DE8">
              <w:rPr>
                <w:rFonts w:hAnsi="ＭＳ ゴシック" w:hint="eastAsia"/>
                <w:color w:val="000000" w:themeColor="text1"/>
                <w:szCs w:val="24"/>
                <w:u w:val="single"/>
              </w:rPr>
              <w:t>６単位／日</w:t>
            </w:r>
          </w:p>
        </w:tc>
      </w:tr>
    </w:tbl>
    <w:p w14:paraId="10140392" w14:textId="77777777" w:rsidR="00E23086" w:rsidRPr="00D67DE8" w:rsidRDefault="00E23086" w:rsidP="00BA4E79">
      <w:pPr>
        <w:autoSpaceDE w:val="0"/>
        <w:autoSpaceDN w:val="0"/>
        <w:adjustRightInd w:val="0"/>
        <w:snapToGrid w:val="0"/>
        <w:rPr>
          <w:rFonts w:hAnsi="ＭＳ ゴシック"/>
          <w:color w:val="000000" w:themeColor="text1"/>
        </w:rPr>
      </w:pPr>
    </w:p>
    <w:p w14:paraId="4C7C4CB4" w14:textId="440E5FB0" w:rsidR="00BA4E79" w:rsidRPr="00D67DE8" w:rsidRDefault="00425032" w:rsidP="00425032">
      <w:pPr>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⑤　</w:t>
      </w:r>
      <w:r w:rsidR="00BA4E79" w:rsidRPr="00D67DE8">
        <w:rPr>
          <w:rFonts w:hAnsi="ＭＳ ゴシック" w:hint="eastAsia"/>
          <w:b/>
          <w:color w:val="000000" w:themeColor="text1"/>
        </w:rPr>
        <w:t>サービス利用に係る年齢</w:t>
      </w:r>
      <w:r w:rsidR="000A058C">
        <w:rPr>
          <w:rFonts w:hAnsi="ＭＳ ゴシック" w:hint="eastAsia"/>
          <w:b/>
          <w:color w:val="000000" w:themeColor="text1"/>
        </w:rPr>
        <w:t>制限の緩和</w:t>
      </w:r>
    </w:p>
    <w:p w14:paraId="21F2DDDF" w14:textId="77777777" w:rsidR="00306C76" w:rsidRPr="00D67DE8" w:rsidRDefault="00306C76" w:rsidP="00306C76">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就労移行支援は就労を希望する65歳未満の障害者であって、通常の事業所に雇用されることが可能と見込まれるものに対してサービスを提供するものであるが、利用開始時65歳未満の障害者は、引き続き利用することを可能とする。</w:t>
      </w:r>
    </w:p>
    <w:p w14:paraId="6878F1C2" w14:textId="77777777" w:rsidR="00BA4E79" w:rsidRPr="00D67DE8" w:rsidRDefault="00BA4E79" w:rsidP="00BA4E79">
      <w:pPr>
        <w:autoSpaceDE w:val="0"/>
        <w:autoSpaceDN w:val="0"/>
        <w:adjustRightInd w:val="0"/>
        <w:snapToGrid w:val="0"/>
        <w:rPr>
          <w:rFonts w:hAnsi="ＭＳ ゴシック"/>
          <w:color w:val="000000" w:themeColor="text1"/>
        </w:rPr>
      </w:pPr>
    </w:p>
    <w:p w14:paraId="02DF8875" w14:textId="77777777" w:rsidR="00BA4E79" w:rsidRPr="00D67DE8" w:rsidRDefault="00425032" w:rsidP="00425032">
      <w:pPr>
        <w:autoSpaceDE w:val="0"/>
        <w:autoSpaceDN w:val="0"/>
        <w:adjustRightInd w:val="0"/>
        <w:snapToGrid w:val="0"/>
        <w:ind w:left="796" w:hangingChars="296" w:hanging="796"/>
        <w:rPr>
          <w:rFonts w:hAnsi="ＭＳ ゴシック"/>
          <w:b/>
          <w:color w:val="000000" w:themeColor="text1"/>
        </w:rPr>
      </w:pPr>
      <w:r w:rsidRPr="00D67DE8">
        <w:rPr>
          <w:rFonts w:hAnsi="ＭＳ ゴシック" w:hint="eastAsia"/>
          <w:b/>
          <w:color w:val="000000" w:themeColor="text1"/>
        </w:rPr>
        <w:t>（３）</w:t>
      </w:r>
      <w:r w:rsidR="00BA4E79" w:rsidRPr="00D67DE8">
        <w:rPr>
          <w:rFonts w:hAnsi="ＭＳ ゴシック" w:hint="eastAsia"/>
          <w:b/>
          <w:color w:val="000000" w:themeColor="text1"/>
        </w:rPr>
        <w:t>就労継続支援Ａ型</w:t>
      </w:r>
    </w:p>
    <w:p w14:paraId="54828FF9" w14:textId="77777777" w:rsidR="00BA4E79" w:rsidRPr="00D67DE8" w:rsidRDefault="00425032" w:rsidP="00425032">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xml:space="preserve">①　</w:t>
      </w:r>
      <w:r w:rsidR="00BA4E79" w:rsidRPr="00D67DE8">
        <w:rPr>
          <w:rFonts w:hAnsi="ＭＳ ゴシック" w:hint="eastAsia"/>
          <w:b/>
          <w:color w:val="000000" w:themeColor="text1"/>
        </w:rPr>
        <w:t>平均労働時間に応じた基本報酬の評価</w:t>
      </w:r>
    </w:p>
    <w:p w14:paraId="2FDA2864" w14:textId="6B0AB973" w:rsidR="00BA4E79" w:rsidRPr="00D67DE8" w:rsidRDefault="00425032" w:rsidP="00425032">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就労継続支援Ａ型は雇用契約を締結し、最低賃金を支払う障害福祉サービスであることから、労働時間の増加は利用者の賃金増加に繋がることや、労働時間が長いほど、利用者に対する事業所としての支援コ</w:t>
      </w:r>
      <w:r w:rsidR="005803CA" w:rsidRPr="00D67DE8">
        <w:rPr>
          <w:rFonts w:hAnsi="ＭＳ ゴシック" w:hint="eastAsia"/>
          <w:color w:val="000000" w:themeColor="text1"/>
        </w:rPr>
        <w:t>ストが</w:t>
      </w:r>
      <w:r w:rsidR="00753CD8">
        <w:rPr>
          <w:rFonts w:hAnsi="ＭＳ ゴシック" w:hint="eastAsia"/>
          <w:color w:val="000000" w:themeColor="text1"/>
        </w:rPr>
        <w:t>掛かる</w:t>
      </w:r>
      <w:r w:rsidR="005803CA" w:rsidRPr="00D67DE8">
        <w:rPr>
          <w:rFonts w:hAnsi="ＭＳ ゴシック" w:hint="eastAsia"/>
          <w:color w:val="000000" w:themeColor="text1"/>
        </w:rPr>
        <w:t>ことから、利用者の１日当たりの平均労働時間に応じた</w:t>
      </w:r>
      <w:r w:rsidR="00BA4E79" w:rsidRPr="00D67DE8">
        <w:rPr>
          <w:rFonts w:hAnsi="ＭＳ ゴシック" w:hint="eastAsia"/>
          <w:color w:val="000000" w:themeColor="text1"/>
        </w:rPr>
        <w:t>基本報酬とする。</w:t>
      </w:r>
    </w:p>
    <w:p w14:paraId="0B9259AA" w14:textId="101C1D26" w:rsidR="00BA4E79" w:rsidRPr="00D67DE8" w:rsidRDefault="00BA4E79" w:rsidP="002834CE">
      <w:pPr>
        <w:autoSpaceDE w:val="0"/>
        <w:autoSpaceDN w:val="0"/>
        <w:adjustRightInd w:val="0"/>
        <w:snapToGrid w:val="0"/>
        <w:spacing w:afterLines="50" w:after="191"/>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425032" w:rsidRPr="00D67DE8">
        <w:rPr>
          <w:rFonts w:hAnsi="ＭＳ ゴシック" w:hint="eastAsia"/>
          <w:color w:val="000000" w:themeColor="text1"/>
        </w:rPr>
        <w:t xml:space="preserve">　　</w:t>
      </w:r>
      <w:r w:rsidR="006A0397" w:rsidRPr="00D67DE8">
        <w:rPr>
          <w:rFonts w:hAnsi="ＭＳ ゴシック" w:hint="eastAsia"/>
          <w:color w:val="000000" w:themeColor="text1"/>
        </w:rPr>
        <w:t>また、平均労働時間に応じた基本報酬を設定することから、</w:t>
      </w:r>
      <w:r w:rsidRPr="00D67DE8">
        <w:rPr>
          <w:rFonts w:hAnsi="ＭＳ ゴシック" w:hint="eastAsia"/>
          <w:color w:val="000000" w:themeColor="text1"/>
        </w:rPr>
        <w:t>短時間利用減算については、廃止する。</w:t>
      </w:r>
    </w:p>
    <w:p w14:paraId="3FE3D149" w14:textId="1E2BEE01" w:rsidR="002834CE" w:rsidRPr="00D67DE8" w:rsidRDefault="00425032" w:rsidP="002834CE">
      <w:pPr>
        <w:autoSpaceDE w:val="0"/>
        <w:autoSpaceDN w:val="0"/>
        <w:adjustRightInd w:val="0"/>
        <w:snapToGrid w:val="0"/>
        <w:spacing w:afterLines="50" w:after="191"/>
        <w:ind w:leftChars="400" w:left="1339" w:hangingChars="100" w:hanging="268"/>
        <w:rPr>
          <w:rFonts w:hAnsi="ＭＳ ゴシック"/>
          <w:color w:val="000000" w:themeColor="text1"/>
          <w:szCs w:val="28"/>
        </w:rPr>
      </w:pPr>
      <w:r w:rsidRPr="00D67DE8">
        <w:rPr>
          <w:rFonts w:hAnsi="ＭＳ ゴシック" w:hint="eastAsia"/>
          <w:color w:val="000000" w:themeColor="text1"/>
          <w:szCs w:val="28"/>
        </w:rPr>
        <w:t>※</w:t>
      </w:r>
      <w:r w:rsidR="00BA4E79" w:rsidRPr="00D67DE8">
        <w:rPr>
          <w:rFonts w:hAnsi="ＭＳ ゴシック" w:hint="eastAsia"/>
          <w:color w:val="000000" w:themeColor="text1"/>
          <w:szCs w:val="28"/>
        </w:rPr>
        <w:t xml:space="preserve">　１日当たりの平均労働時間を算出する</w:t>
      </w:r>
      <w:r w:rsidR="00A517C6" w:rsidRPr="00D67DE8">
        <w:rPr>
          <w:rFonts w:hAnsi="ＭＳ ゴシック" w:hint="eastAsia"/>
          <w:color w:val="000000" w:themeColor="text1"/>
          <w:szCs w:val="28"/>
        </w:rPr>
        <w:t>に当た</w:t>
      </w:r>
      <w:r w:rsidR="000F2B0A" w:rsidRPr="00D67DE8">
        <w:rPr>
          <w:rFonts w:hAnsi="ＭＳ ゴシック" w:hint="eastAsia"/>
          <w:color w:val="000000" w:themeColor="text1"/>
          <w:szCs w:val="28"/>
        </w:rPr>
        <w:t>り</w:t>
      </w:r>
      <w:r w:rsidR="00BA4E79" w:rsidRPr="00D67DE8">
        <w:rPr>
          <w:rFonts w:hAnsi="ＭＳ ゴシック" w:hint="eastAsia"/>
          <w:color w:val="000000" w:themeColor="text1"/>
          <w:szCs w:val="28"/>
        </w:rPr>
        <w:t>、サービス利用開始時には予見できない事由により</w:t>
      </w:r>
      <w:r w:rsidR="000F2B0A" w:rsidRPr="00D67DE8">
        <w:rPr>
          <w:rFonts w:hAnsi="ＭＳ ゴシック" w:hint="eastAsia"/>
          <w:color w:val="000000" w:themeColor="text1"/>
          <w:szCs w:val="28"/>
        </w:rPr>
        <w:t>、</w:t>
      </w:r>
      <w:r w:rsidR="00BA4E79" w:rsidRPr="00D67DE8">
        <w:rPr>
          <w:rFonts w:hAnsi="ＭＳ ゴシック" w:hint="eastAsia"/>
          <w:color w:val="000000" w:themeColor="text1"/>
          <w:szCs w:val="28"/>
        </w:rPr>
        <w:t>労働時間</w:t>
      </w:r>
      <w:r w:rsidR="00CD55FB" w:rsidRPr="00D67DE8">
        <w:rPr>
          <w:rFonts w:hAnsi="ＭＳ ゴシック" w:hint="eastAsia"/>
          <w:color w:val="000000" w:themeColor="text1"/>
          <w:szCs w:val="28"/>
        </w:rPr>
        <w:t>が短時間</w:t>
      </w:r>
      <w:r w:rsidR="00BA4E79" w:rsidRPr="00D67DE8">
        <w:rPr>
          <w:rFonts w:hAnsi="ＭＳ ゴシック" w:hint="eastAsia"/>
          <w:color w:val="000000" w:themeColor="text1"/>
          <w:szCs w:val="28"/>
        </w:rPr>
        <w:t>になってしまった場合</w:t>
      </w:r>
      <w:r w:rsidR="000F2B0A" w:rsidRPr="00D67DE8">
        <w:rPr>
          <w:rFonts w:hAnsi="ＭＳ ゴシック" w:hint="eastAsia"/>
          <w:color w:val="000000" w:themeColor="text1"/>
          <w:szCs w:val="28"/>
        </w:rPr>
        <w:t>について、</w:t>
      </w:r>
      <w:r w:rsidR="00BA4E79" w:rsidRPr="00D67DE8">
        <w:rPr>
          <w:rFonts w:hAnsi="ＭＳ ゴシック" w:hint="eastAsia"/>
          <w:color w:val="000000" w:themeColor="text1"/>
          <w:szCs w:val="28"/>
        </w:rPr>
        <w:t>平均労働時間の算出から除外する。</w:t>
      </w:r>
    </w:p>
    <w:p w14:paraId="530AF7CE" w14:textId="25F1BB1E" w:rsidR="00BA4E79" w:rsidRPr="00D67DE8" w:rsidRDefault="00425032" w:rsidP="002834CE">
      <w:pPr>
        <w:autoSpaceDE w:val="0"/>
        <w:autoSpaceDN w:val="0"/>
        <w:adjustRightInd w:val="0"/>
        <w:snapToGrid w:val="0"/>
        <w:spacing w:afterLines="50" w:after="191"/>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 xml:space="preserve">　なお、実績が出せない事業所の安易な事業参入を防止するため、開設後１年間を経過していない事業所については、現行より</w:t>
      </w:r>
      <w:r w:rsidR="00A31390" w:rsidRPr="00D67DE8">
        <w:rPr>
          <w:rFonts w:hAnsi="ＭＳ ゴシック" w:hint="eastAsia"/>
          <w:color w:val="000000" w:themeColor="text1"/>
        </w:rPr>
        <w:t>低い基本報酬（別紙１の就労継続支援Ａ型サービス費のそれぞれ(五)の単位数）</w:t>
      </w:r>
      <w:r w:rsidR="00BA4E79" w:rsidRPr="00D67DE8">
        <w:rPr>
          <w:rFonts w:hAnsi="ＭＳ ゴシック" w:hint="eastAsia"/>
          <w:color w:val="000000" w:themeColor="text1"/>
        </w:rPr>
        <w:t>を算定する。</w:t>
      </w:r>
    </w:p>
    <w:p w14:paraId="66D170AD" w14:textId="77777777" w:rsidR="00BA4E79" w:rsidRPr="00D67DE8" w:rsidRDefault="00425032" w:rsidP="00F27010">
      <w:pPr>
        <w:autoSpaceDE w:val="0"/>
        <w:autoSpaceDN w:val="0"/>
        <w:adjustRightInd w:val="0"/>
        <w:snapToGrid w:val="0"/>
        <w:spacing w:afterLines="50" w:after="191"/>
        <w:ind w:leftChars="401" w:left="1342" w:hangingChars="100" w:hanging="268"/>
        <w:rPr>
          <w:rFonts w:hAnsi="ＭＳ ゴシック"/>
          <w:color w:val="000000" w:themeColor="text1"/>
          <w:szCs w:val="28"/>
        </w:rPr>
      </w:pPr>
      <w:r w:rsidRPr="00D67DE8">
        <w:rPr>
          <w:rFonts w:hAnsi="ＭＳ ゴシック" w:hint="eastAsia"/>
          <w:color w:val="000000" w:themeColor="text1"/>
          <w:szCs w:val="28"/>
        </w:rPr>
        <w:t>※</w:t>
      </w:r>
      <w:r w:rsidR="00BA4E79" w:rsidRPr="00D67DE8">
        <w:rPr>
          <w:rFonts w:hAnsi="ＭＳ ゴシック" w:hint="eastAsia"/>
          <w:color w:val="000000" w:themeColor="text1"/>
          <w:szCs w:val="28"/>
        </w:rPr>
        <w:t xml:space="preserve">　基本報酬の区分は前年度の実績により決定するが、新規事業所については開設後６か月間の実績をもって基本報酬区分の変更を認める。　</w:t>
      </w:r>
    </w:p>
    <w:tbl>
      <w:tblPr>
        <w:tblW w:w="9323" w:type="dxa"/>
        <w:tblInd w:w="53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23"/>
      </w:tblGrid>
      <w:tr w:rsidR="00D67DE8" w:rsidRPr="00D67DE8" w14:paraId="26C18D15" w14:textId="77777777" w:rsidTr="00425032">
        <w:trPr>
          <w:trHeight w:val="375"/>
        </w:trPr>
        <w:tc>
          <w:tcPr>
            <w:tcW w:w="9323" w:type="dxa"/>
          </w:tcPr>
          <w:p w14:paraId="0BDC8AB2" w14:textId="77777777" w:rsidR="00BA4E79" w:rsidRPr="00D67DE8" w:rsidRDefault="009F4565" w:rsidP="001461DF">
            <w:pPr>
              <w:autoSpaceDE w:val="0"/>
              <w:autoSpaceDN w:val="0"/>
              <w:adjustRightInd w:val="0"/>
              <w:snapToGrid w:val="0"/>
              <w:spacing w:beforeLines="30" w:before="114" w:afterLines="30" w:after="114"/>
              <w:ind w:firstLineChars="100" w:firstLine="268"/>
              <w:rPr>
                <w:rFonts w:hAnsi="ＭＳ ゴシック"/>
                <w:color w:val="000000" w:themeColor="text1"/>
              </w:rPr>
            </w:pPr>
            <w:r w:rsidRPr="00D67DE8">
              <w:rPr>
                <w:rFonts w:hAnsi="ＭＳ ゴシック" w:hint="eastAsia"/>
                <w:color w:val="000000" w:themeColor="text1"/>
              </w:rPr>
              <w:t>→「障害福祉サービス等の基本報酬の見直しについて」（別紙</w:t>
            </w:r>
            <w:r w:rsidR="00267768" w:rsidRPr="00D67DE8">
              <w:rPr>
                <w:rFonts w:hAnsi="ＭＳ ゴシック" w:hint="eastAsia"/>
                <w:color w:val="000000" w:themeColor="text1"/>
              </w:rPr>
              <w:t>１</w:t>
            </w:r>
            <w:r w:rsidR="00BA4E79" w:rsidRPr="00D67DE8">
              <w:rPr>
                <w:rFonts w:hAnsi="ＭＳ ゴシック" w:hint="eastAsia"/>
                <w:color w:val="000000" w:themeColor="text1"/>
              </w:rPr>
              <w:t>）参照</w:t>
            </w:r>
          </w:p>
        </w:tc>
      </w:tr>
    </w:tbl>
    <w:p w14:paraId="7B2ABC05" w14:textId="77777777" w:rsidR="001461DF" w:rsidRDefault="001461DF" w:rsidP="00425032">
      <w:pPr>
        <w:tabs>
          <w:tab w:val="left" w:pos="567"/>
        </w:tabs>
        <w:autoSpaceDE w:val="0"/>
        <w:autoSpaceDN w:val="0"/>
        <w:adjustRightInd w:val="0"/>
        <w:snapToGrid w:val="0"/>
        <w:ind w:leftChars="101" w:left="270" w:firstLineChars="100" w:firstLine="269"/>
        <w:rPr>
          <w:rFonts w:hAnsi="ＭＳ ゴシック"/>
          <w:b/>
          <w:color w:val="000000" w:themeColor="text1"/>
        </w:rPr>
      </w:pPr>
    </w:p>
    <w:p w14:paraId="51DCB32D" w14:textId="77777777" w:rsidR="00BA4E79" w:rsidRPr="00D67DE8" w:rsidRDefault="00425032" w:rsidP="00425032">
      <w:pPr>
        <w:tabs>
          <w:tab w:val="left" w:pos="567"/>
        </w:tabs>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②　</w:t>
      </w:r>
      <w:r w:rsidR="00BA4E79" w:rsidRPr="00D67DE8">
        <w:rPr>
          <w:rFonts w:hAnsi="ＭＳ ゴシック" w:hint="eastAsia"/>
          <w:b/>
          <w:color w:val="000000" w:themeColor="text1"/>
        </w:rPr>
        <w:t>賃金向上のための取組の評価</w:t>
      </w:r>
    </w:p>
    <w:p w14:paraId="1AD2A3E9" w14:textId="1A149E6C" w:rsidR="00BA4E79" w:rsidRPr="00D67DE8" w:rsidRDefault="00BA4E79" w:rsidP="00F27010">
      <w:pPr>
        <w:autoSpaceDE w:val="0"/>
        <w:autoSpaceDN w:val="0"/>
        <w:adjustRightInd w:val="0"/>
        <w:snapToGrid w:val="0"/>
        <w:spacing w:afterLines="50" w:after="191"/>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425032" w:rsidRPr="00D67DE8">
        <w:rPr>
          <w:rFonts w:hAnsi="ＭＳ ゴシック" w:hint="eastAsia"/>
          <w:color w:val="000000" w:themeColor="text1"/>
        </w:rPr>
        <w:t xml:space="preserve">　　・</w:t>
      </w:r>
      <w:r w:rsidRPr="00D67DE8">
        <w:rPr>
          <w:rFonts w:hAnsi="ＭＳ ゴシック" w:hint="eastAsia"/>
          <w:color w:val="000000" w:themeColor="text1"/>
        </w:rPr>
        <w:t xml:space="preserve">　賃金向上のためには、生産活動収入の向上に資する販路の拡大、付加価値のある商品の開発</w:t>
      </w:r>
      <w:r w:rsidR="000F2B0A" w:rsidRPr="00D67DE8">
        <w:rPr>
          <w:rFonts w:hAnsi="ＭＳ ゴシック" w:hint="eastAsia"/>
          <w:color w:val="000000" w:themeColor="text1"/>
        </w:rPr>
        <w:t>等に加え</w:t>
      </w:r>
      <w:r w:rsidRPr="00D67DE8">
        <w:rPr>
          <w:rFonts w:hAnsi="ＭＳ ゴシック" w:hint="eastAsia"/>
          <w:color w:val="000000" w:themeColor="text1"/>
        </w:rPr>
        <w:t>、利用者の労働時間を増加させつつ相応の生産活動を行うことが求められる</w:t>
      </w:r>
      <w:r w:rsidR="00A517C6" w:rsidRPr="00D67DE8">
        <w:rPr>
          <w:rFonts w:hAnsi="ＭＳ ゴシック" w:hint="eastAsia"/>
          <w:color w:val="000000" w:themeColor="text1"/>
        </w:rPr>
        <w:t>。このため、</w:t>
      </w:r>
      <w:r w:rsidRPr="00D67DE8">
        <w:rPr>
          <w:rFonts w:hAnsi="ＭＳ ゴシック" w:hint="eastAsia"/>
          <w:color w:val="000000" w:themeColor="text1"/>
        </w:rPr>
        <w:t>賃金向上計画</w:t>
      </w:r>
      <w:r w:rsidR="000F2B0A" w:rsidRPr="00D67DE8">
        <w:rPr>
          <w:rFonts w:hAnsi="ＭＳ ゴシック" w:hint="eastAsia"/>
          <w:color w:val="000000" w:themeColor="text1"/>
        </w:rPr>
        <w:t>等</w:t>
      </w:r>
      <w:r w:rsidRPr="00D67DE8">
        <w:rPr>
          <w:rFonts w:hAnsi="ＭＳ ゴシック" w:hint="eastAsia"/>
          <w:color w:val="000000" w:themeColor="text1"/>
        </w:rPr>
        <w:t>を作成</w:t>
      </w:r>
      <w:r w:rsidR="00A9376E" w:rsidRPr="00D67DE8">
        <w:rPr>
          <w:rFonts w:hAnsi="ＭＳ ゴシック" w:hint="eastAsia"/>
          <w:color w:val="000000" w:themeColor="text1"/>
        </w:rPr>
        <w:lastRenderedPageBreak/>
        <w:t>するとともに、利用者のキャリアアップの仕組みを導入</w:t>
      </w:r>
      <w:r w:rsidRPr="00D67DE8">
        <w:rPr>
          <w:rFonts w:hAnsi="ＭＳ ゴシック" w:hint="eastAsia"/>
          <w:color w:val="000000" w:themeColor="text1"/>
        </w:rPr>
        <w:t>した上で、賃金向上のための指導員を常勤換算方法で１以上配置</w:t>
      </w:r>
      <w:r w:rsidR="00F40C76" w:rsidRPr="00D67DE8">
        <w:rPr>
          <w:rFonts w:hAnsi="ＭＳ ゴシック" w:hint="eastAsia"/>
          <w:color w:val="000000" w:themeColor="text1"/>
        </w:rPr>
        <w:t>している事業所</w:t>
      </w:r>
      <w:r w:rsidR="000F74EC" w:rsidRPr="00D67DE8">
        <w:rPr>
          <w:rFonts w:hAnsi="ＭＳ ゴシック" w:hint="eastAsia"/>
          <w:color w:val="000000" w:themeColor="text1"/>
        </w:rPr>
        <w:t>を評価する加算を創設する</w:t>
      </w:r>
      <w:r w:rsidRPr="00D67DE8">
        <w:rPr>
          <w:rFonts w:hAnsi="ＭＳ ゴシック" w:hint="eastAsia"/>
          <w:color w:val="000000" w:themeColor="text1"/>
        </w:rPr>
        <w:t>。</w:t>
      </w:r>
    </w:p>
    <w:tbl>
      <w:tblPr>
        <w:tblW w:w="9309" w:type="dxa"/>
        <w:tblInd w:w="5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9"/>
      </w:tblGrid>
      <w:tr w:rsidR="00BA4E79" w:rsidRPr="00D67DE8" w14:paraId="13A1E111" w14:textId="77777777" w:rsidTr="00425032">
        <w:trPr>
          <w:trHeight w:val="375"/>
        </w:trPr>
        <w:tc>
          <w:tcPr>
            <w:tcW w:w="9309" w:type="dxa"/>
          </w:tcPr>
          <w:p w14:paraId="3CDE08AC" w14:textId="5441C4A2" w:rsidR="00BA4E79" w:rsidRPr="00D67DE8" w:rsidRDefault="00425032" w:rsidP="001461DF">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BA4E79" w:rsidRPr="00D67DE8">
              <w:rPr>
                <w:rFonts w:hAnsi="ＭＳ ゴシック" w:hint="eastAsia"/>
                <w:color w:val="000000" w:themeColor="text1"/>
                <w:u w:val="single"/>
              </w:rPr>
              <w:t>賃金向上達成指導員配置加算</w:t>
            </w:r>
            <w:r w:rsidR="00BA4E79" w:rsidRPr="00D67DE8">
              <w:rPr>
                <w:rFonts w:hAnsi="ＭＳ ゴシック" w:hint="eastAsia"/>
                <w:color w:val="000000" w:themeColor="text1"/>
              </w:rPr>
              <w:t>【新設】</w:t>
            </w:r>
            <w:r w:rsidRPr="00D67DE8">
              <w:rPr>
                <w:rFonts w:hAnsi="ＭＳ ゴシック" w:hint="eastAsia"/>
                <w:color w:val="000000" w:themeColor="text1"/>
              </w:rPr>
              <w:t>≫</w:t>
            </w:r>
          </w:p>
          <w:p w14:paraId="2CFF9450" w14:textId="77777777" w:rsidR="00425032" w:rsidRPr="00D67DE8" w:rsidRDefault="00425032" w:rsidP="001461DF">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イ　</w:t>
            </w:r>
            <w:r w:rsidR="00BA4E79" w:rsidRPr="00D67DE8">
              <w:rPr>
                <w:rFonts w:hAnsi="ＭＳ ゴシック" w:hint="eastAsia"/>
                <w:color w:val="000000" w:themeColor="text1"/>
                <w:szCs w:val="28"/>
              </w:rPr>
              <w:t>利用定員が</w:t>
            </w:r>
            <w:r w:rsidRPr="00D67DE8">
              <w:rPr>
                <w:rFonts w:hAnsi="ＭＳ ゴシック" w:hint="eastAsia"/>
                <w:color w:val="000000" w:themeColor="text1"/>
                <w:szCs w:val="28"/>
              </w:rPr>
              <w:t>20</w:t>
            </w:r>
            <w:r w:rsidR="00BA4E79" w:rsidRPr="00D67DE8">
              <w:rPr>
                <w:rFonts w:hAnsi="ＭＳ ゴシック" w:hint="eastAsia"/>
                <w:color w:val="000000" w:themeColor="text1"/>
                <w:szCs w:val="28"/>
              </w:rPr>
              <w:t xml:space="preserve">人以下　　　</w:t>
            </w:r>
            <w:r w:rsidRPr="00D67DE8">
              <w:rPr>
                <w:rFonts w:hAnsi="ＭＳ ゴシック" w:hint="eastAsia"/>
                <w:color w:val="000000" w:themeColor="text1"/>
                <w:szCs w:val="28"/>
              </w:rPr>
              <w:t xml:space="preserve">　　　　　　</w:t>
            </w:r>
            <w:r w:rsidR="00A9376E" w:rsidRPr="00D67DE8">
              <w:rPr>
                <w:rFonts w:hAnsi="ＭＳ ゴシック" w:hint="eastAsia"/>
                <w:color w:val="000000" w:themeColor="text1"/>
                <w:szCs w:val="28"/>
              </w:rPr>
              <w:t>70</w:t>
            </w:r>
            <w:r w:rsidR="00BA4E79" w:rsidRPr="00D67DE8">
              <w:rPr>
                <w:rFonts w:hAnsi="ＭＳ ゴシック" w:hint="eastAsia"/>
                <w:color w:val="000000" w:themeColor="text1"/>
                <w:szCs w:val="28"/>
              </w:rPr>
              <w:t>単位／日</w:t>
            </w:r>
          </w:p>
          <w:p w14:paraId="63E99521" w14:textId="77777777" w:rsidR="00BA4E79" w:rsidRPr="00D67DE8" w:rsidRDefault="00425032" w:rsidP="0042503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ロ　</w:t>
            </w:r>
            <w:r w:rsidR="00BA4E79" w:rsidRPr="00D67DE8">
              <w:rPr>
                <w:rFonts w:hAnsi="ＭＳ ゴシック" w:hint="eastAsia"/>
                <w:color w:val="000000" w:themeColor="text1"/>
                <w:szCs w:val="28"/>
              </w:rPr>
              <w:t>利用定員が</w:t>
            </w:r>
            <w:r w:rsidRPr="00D67DE8">
              <w:rPr>
                <w:rFonts w:hAnsi="ＭＳ ゴシック" w:hint="eastAsia"/>
                <w:color w:val="000000" w:themeColor="text1"/>
                <w:szCs w:val="28"/>
              </w:rPr>
              <w:t>21</w:t>
            </w:r>
            <w:r w:rsidR="00BA4E79" w:rsidRPr="00D67DE8">
              <w:rPr>
                <w:rFonts w:hAnsi="ＭＳ ゴシック" w:hint="eastAsia"/>
                <w:color w:val="000000" w:themeColor="text1"/>
                <w:szCs w:val="28"/>
              </w:rPr>
              <w:t>人以上</w:t>
            </w:r>
            <w:r w:rsidRPr="00D67DE8">
              <w:rPr>
                <w:rFonts w:hAnsi="ＭＳ ゴシック" w:hint="eastAsia"/>
                <w:color w:val="000000" w:themeColor="text1"/>
                <w:szCs w:val="28"/>
              </w:rPr>
              <w:t>40</w:t>
            </w:r>
            <w:r w:rsidR="00BA4E79" w:rsidRPr="00D67DE8">
              <w:rPr>
                <w:rFonts w:hAnsi="ＭＳ ゴシック" w:hint="eastAsia"/>
                <w:color w:val="000000" w:themeColor="text1"/>
                <w:szCs w:val="28"/>
              </w:rPr>
              <w:t>人以下</w:t>
            </w:r>
            <w:r w:rsidRPr="00D67DE8">
              <w:rPr>
                <w:rFonts w:hAnsi="ＭＳ ゴシック" w:hint="eastAsia"/>
                <w:color w:val="000000" w:themeColor="text1"/>
                <w:szCs w:val="28"/>
              </w:rPr>
              <w:t xml:space="preserve">　　　　　</w:t>
            </w:r>
            <w:r w:rsidR="00A9376E" w:rsidRPr="00D67DE8">
              <w:rPr>
                <w:rFonts w:hAnsi="ＭＳ ゴシック" w:hint="eastAsia"/>
                <w:color w:val="000000" w:themeColor="text1"/>
                <w:szCs w:val="28"/>
              </w:rPr>
              <w:t>43</w:t>
            </w:r>
            <w:r w:rsidR="00BA4E79" w:rsidRPr="00D67DE8">
              <w:rPr>
                <w:rFonts w:hAnsi="ＭＳ ゴシック" w:hint="eastAsia"/>
                <w:color w:val="000000" w:themeColor="text1"/>
                <w:szCs w:val="28"/>
              </w:rPr>
              <w:t>単位／日</w:t>
            </w:r>
          </w:p>
          <w:p w14:paraId="130B0B8D" w14:textId="77777777" w:rsidR="00BA4E79" w:rsidRPr="00D67DE8" w:rsidRDefault="00425032" w:rsidP="0042503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ハ　</w:t>
            </w:r>
            <w:r w:rsidR="00BA4E79" w:rsidRPr="00D67DE8">
              <w:rPr>
                <w:rFonts w:hAnsi="ＭＳ ゴシック" w:hint="eastAsia"/>
                <w:color w:val="000000" w:themeColor="text1"/>
                <w:szCs w:val="28"/>
              </w:rPr>
              <w:t>利用定員が</w:t>
            </w:r>
            <w:r w:rsidRPr="00D67DE8">
              <w:rPr>
                <w:rFonts w:hAnsi="ＭＳ ゴシック" w:hint="eastAsia"/>
                <w:color w:val="000000" w:themeColor="text1"/>
                <w:szCs w:val="28"/>
              </w:rPr>
              <w:t>41</w:t>
            </w:r>
            <w:r w:rsidR="00BA4E79" w:rsidRPr="00D67DE8">
              <w:rPr>
                <w:rFonts w:hAnsi="ＭＳ ゴシック" w:hint="eastAsia"/>
                <w:color w:val="000000" w:themeColor="text1"/>
                <w:szCs w:val="28"/>
              </w:rPr>
              <w:t>人以上</w:t>
            </w:r>
            <w:r w:rsidRPr="00D67DE8">
              <w:rPr>
                <w:rFonts w:hAnsi="ＭＳ ゴシック" w:hint="eastAsia"/>
                <w:color w:val="000000" w:themeColor="text1"/>
                <w:szCs w:val="28"/>
              </w:rPr>
              <w:t>60</w:t>
            </w:r>
            <w:r w:rsidR="00BA4E79" w:rsidRPr="00D67DE8">
              <w:rPr>
                <w:rFonts w:hAnsi="ＭＳ ゴシック" w:hint="eastAsia"/>
                <w:color w:val="000000" w:themeColor="text1"/>
                <w:szCs w:val="28"/>
              </w:rPr>
              <w:t>人以下</w:t>
            </w:r>
            <w:r w:rsidRPr="00D67DE8">
              <w:rPr>
                <w:rFonts w:hAnsi="ＭＳ ゴシック" w:hint="eastAsia"/>
                <w:color w:val="000000" w:themeColor="text1"/>
                <w:szCs w:val="28"/>
              </w:rPr>
              <w:t xml:space="preserve">　　　　　</w:t>
            </w:r>
            <w:r w:rsidR="00A9376E" w:rsidRPr="00D67DE8">
              <w:rPr>
                <w:rFonts w:hAnsi="ＭＳ ゴシック" w:hint="eastAsia"/>
                <w:color w:val="000000" w:themeColor="text1"/>
                <w:szCs w:val="28"/>
              </w:rPr>
              <w:t>26</w:t>
            </w:r>
            <w:r w:rsidR="00BA4E79" w:rsidRPr="00D67DE8">
              <w:rPr>
                <w:rFonts w:hAnsi="ＭＳ ゴシック" w:hint="eastAsia"/>
                <w:color w:val="000000" w:themeColor="text1"/>
                <w:szCs w:val="28"/>
              </w:rPr>
              <w:t>単位／日</w:t>
            </w:r>
          </w:p>
          <w:p w14:paraId="29C6DDAA" w14:textId="77777777" w:rsidR="00BA4E79" w:rsidRPr="00D67DE8" w:rsidRDefault="00425032" w:rsidP="00425032">
            <w:pPr>
              <w:autoSpaceDE w:val="0"/>
              <w:autoSpaceDN w:val="0"/>
              <w:adjustRightInd w:val="0"/>
              <w:snapToGrid w:val="0"/>
              <w:spacing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ニ　</w:t>
            </w:r>
            <w:r w:rsidR="00BA4E79" w:rsidRPr="00D67DE8">
              <w:rPr>
                <w:rFonts w:hAnsi="ＭＳ ゴシック" w:hint="eastAsia"/>
                <w:color w:val="000000" w:themeColor="text1"/>
                <w:szCs w:val="28"/>
              </w:rPr>
              <w:t>利用定員が</w:t>
            </w:r>
            <w:r w:rsidRPr="00D67DE8">
              <w:rPr>
                <w:rFonts w:hAnsi="ＭＳ ゴシック" w:hint="eastAsia"/>
                <w:color w:val="000000" w:themeColor="text1"/>
                <w:szCs w:val="28"/>
              </w:rPr>
              <w:t>61</w:t>
            </w:r>
            <w:r w:rsidR="00BA4E79" w:rsidRPr="00D67DE8">
              <w:rPr>
                <w:rFonts w:hAnsi="ＭＳ ゴシック" w:hint="eastAsia"/>
                <w:color w:val="000000" w:themeColor="text1"/>
                <w:szCs w:val="28"/>
              </w:rPr>
              <w:t>人以上</w:t>
            </w:r>
            <w:r w:rsidRPr="00D67DE8">
              <w:rPr>
                <w:rFonts w:hAnsi="ＭＳ ゴシック" w:hint="eastAsia"/>
                <w:color w:val="000000" w:themeColor="text1"/>
                <w:szCs w:val="28"/>
              </w:rPr>
              <w:t>80</w:t>
            </w:r>
            <w:r w:rsidR="00BA4E79" w:rsidRPr="00D67DE8">
              <w:rPr>
                <w:rFonts w:hAnsi="ＭＳ ゴシック" w:hint="eastAsia"/>
                <w:color w:val="000000" w:themeColor="text1"/>
                <w:szCs w:val="28"/>
              </w:rPr>
              <w:t>人以下</w:t>
            </w:r>
            <w:r w:rsidRPr="00D67DE8">
              <w:rPr>
                <w:rFonts w:hAnsi="ＭＳ ゴシック" w:hint="eastAsia"/>
                <w:color w:val="000000" w:themeColor="text1"/>
                <w:szCs w:val="28"/>
              </w:rPr>
              <w:t xml:space="preserve">　　　　　</w:t>
            </w:r>
            <w:r w:rsidR="00A9376E" w:rsidRPr="00D67DE8">
              <w:rPr>
                <w:rFonts w:hAnsi="ＭＳ ゴシック" w:hint="eastAsia"/>
                <w:color w:val="000000" w:themeColor="text1"/>
                <w:szCs w:val="28"/>
              </w:rPr>
              <w:t>19</w:t>
            </w:r>
            <w:r w:rsidR="00BA4E79" w:rsidRPr="00D67DE8">
              <w:rPr>
                <w:rFonts w:hAnsi="ＭＳ ゴシック" w:hint="eastAsia"/>
                <w:color w:val="000000" w:themeColor="text1"/>
                <w:szCs w:val="28"/>
              </w:rPr>
              <w:t>単位／日</w:t>
            </w:r>
          </w:p>
          <w:p w14:paraId="7A216CF7" w14:textId="21E0A5D4" w:rsidR="00800EFC" w:rsidRPr="00D67DE8" w:rsidRDefault="00425032" w:rsidP="002834CE">
            <w:pPr>
              <w:autoSpaceDE w:val="0"/>
              <w:autoSpaceDN w:val="0"/>
              <w:adjustRightInd w:val="0"/>
              <w:snapToGrid w:val="0"/>
              <w:spacing w:afterLines="50" w:after="191" w:line="320" w:lineRule="exact"/>
              <w:ind w:firstLineChars="200" w:firstLine="535"/>
              <w:rPr>
                <w:rFonts w:hAnsi="ＭＳ ゴシック"/>
                <w:color w:val="000000" w:themeColor="text1"/>
                <w:szCs w:val="28"/>
              </w:rPr>
            </w:pPr>
            <w:r w:rsidRPr="00D67DE8">
              <w:rPr>
                <w:rFonts w:hAnsi="ＭＳ ゴシック" w:hint="eastAsia"/>
                <w:color w:val="000000" w:themeColor="text1"/>
                <w:szCs w:val="28"/>
              </w:rPr>
              <w:t xml:space="preserve">ホ　</w:t>
            </w:r>
            <w:r w:rsidR="00BA4E79" w:rsidRPr="00D67DE8">
              <w:rPr>
                <w:rFonts w:hAnsi="ＭＳ ゴシック" w:hint="eastAsia"/>
                <w:color w:val="000000" w:themeColor="text1"/>
                <w:szCs w:val="28"/>
              </w:rPr>
              <w:t>利用定員が</w:t>
            </w:r>
            <w:r w:rsidRPr="00D67DE8">
              <w:rPr>
                <w:rFonts w:hAnsi="ＭＳ ゴシック" w:hint="eastAsia"/>
                <w:color w:val="000000" w:themeColor="text1"/>
                <w:szCs w:val="28"/>
              </w:rPr>
              <w:t>81</w:t>
            </w:r>
            <w:r w:rsidR="00BA4E79" w:rsidRPr="00D67DE8">
              <w:rPr>
                <w:rFonts w:hAnsi="ＭＳ ゴシック" w:hint="eastAsia"/>
                <w:color w:val="000000" w:themeColor="text1"/>
                <w:szCs w:val="28"/>
              </w:rPr>
              <w:t xml:space="preserve">人以上　　　　　　　　　</w:t>
            </w:r>
            <w:r w:rsidR="00A9376E" w:rsidRPr="00D67DE8">
              <w:rPr>
                <w:rFonts w:hAnsi="ＭＳ ゴシック" w:hint="eastAsia"/>
                <w:color w:val="000000" w:themeColor="text1"/>
                <w:szCs w:val="28"/>
              </w:rPr>
              <w:t>15</w:t>
            </w:r>
            <w:r w:rsidR="00BA4E79" w:rsidRPr="00D67DE8">
              <w:rPr>
                <w:rFonts w:hAnsi="ＭＳ ゴシック" w:hint="eastAsia"/>
                <w:color w:val="000000" w:themeColor="text1"/>
                <w:szCs w:val="28"/>
              </w:rPr>
              <w:t>単位／日</w:t>
            </w:r>
          </w:p>
          <w:p w14:paraId="295DEEE0" w14:textId="792AD158" w:rsidR="00BA4E79" w:rsidRPr="00D67DE8" w:rsidRDefault="00425032" w:rsidP="001461DF">
            <w:pPr>
              <w:tabs>
                <w:tab w:val="left" w:pos="118"/>
              </w:tabs>
              <w:autoSpaceDE w:val="0"/>
              <w:autoSpaceDN w:val="0"/>
              <w:adjustRightInd w:val="0"/>
              <w:snapToGrid w:val="0"/>
              <w:spacing w:afterLines="30" w:after="114" w:line="320" w:lineRule="exact"/>
              <w:ind w:leftChars="300" w:left="1071" w:hangingChars="100" w:hanging="268"/>
              <w:rPr>
                <w:rFonts w:hAnsi="ＭＳ ゴシック"/>
                <w:color w:val="000000" w:themeColor="text1"/>
                <w:szCs w:val="28"/>
              </w:rPr>
            </w:pPr>
            <w:r w:rsidRPr="00D67DE8">
              <w:rPr>
                <w:rFonts w:hAnsi="ＭＳ ゴシック" w:hint="eastAsia"/>
                <w:color w:val="000000" w:themeColor="text1"/>
                <w:szCs w:val="28"/>
              </w:rPr>
              <w:t xml:space="preserve">※　</w:t>
            </w:r>
            <w:r w:rsidR="00BA4E79" w:rsidRPr="00D67DE8">
              <w:rPr>
                <w:rFonts w:hAnsi="ＭＳ ゴシック" w:hint="eastAsia"/>
                <w:color w:val="000000" w:themeColor="text1"/>
                <w:szCs w:val="28"/>
              </w:rPr>
              <w:t>生産活動収入を増やすための販路拡大、商品開発、労働時間の増加等の賃金向上を図るための賃金向上計画（又は経営改善計画）を作成するとともに、</w:t>
            </w:r>
            <w:r w:rsidR="00A9376E" w:rsidRPr="00D67DE8">
              <w:rPr>
                <w:rFonts w:hAnsi="ＭＳ ゴシック" w:hint="eastAsia"/>
                <w:color w:val="000000" w:themeColor="text1"/>
                <w:szCs w:val="28"/>
              </w:rPr>
              <w:t>利用者の</w:t>
            </w:r>
            <w:r w:rsidR="00BA4E79" w:rsidRPr="00D67DE8">
              <w:rPr>
                <w:rFonts w:hAnsi="ＭＳ ゴシック" w:hint="eastAsia"/>
                <w:color w:val="000000" w:themeColor="text1"/>
                <w:szCs w:val="28"/>
              </w:rPr>
              <w:t>キャリアアップの仕組みを導入し、当該計画の達成に向けて取り組む賃金向上</w:t>
            </w:r>
            <w:r w:rsidR="000F2B0A" w:rsidRPr="00D67DE8">
              <w:rPr>
                <w:rFonts w:hAnsi="ＭＳ ゴシック" w:hint="eastAsia"/>
                <w:color w:val="000000" w:themeColor="text1"/>
                <w:szCs w:val="28"/>
              </w:rPr>
              <w:t>達成</w:t>
            </w:r>
            <w:r w:rsidR="00BA4E79" w:rsidRPr="00D67DE8">
              <w:rPr>
                <w:rFonts w:hAnsi="ＭＳ ゴシック" w:hint="eastAsia"/>
                <w:color w:val="000000" w:themeColor="text1"/>
                <w:szCs w:val="28"/>
              </w:rPr>
              <w:t>指導員を常勤換算方法で１以上</w:t>
            </w:r>
            <w:r w:rsidR="000004D1" w:rsidRPr="00D67DE8">
              <w:rPr>
                <w:rFonts w:hAnsi="ＭＳ ゴシック" w:hint="eastAsia"/>
                <w:color w:val="000000" w:themeColor="text1"/>
                <w:szCs w:val="28"/>
              </w:rPr>
              <w:t>配置</w:t>
            </w:r>
            <w:r w:rsidR="00BA4E79" w:rsidRPr="00D67DE8">
              <w:rPr>
                <w:rFonts w:hAnsi="ＭＳ ゴシック" w:hint="eastAsia"/>
                <w:color w:val="000000" w:themeColor="text1"/>
                <w:szCs w:val="28"/>
              </w:rPr>
              <w:t>した場合、定員規模に応じてそれぞれの所定単位数を</w:t>
            </w:r>
            <w:r w:rsidR="00E30E3D" w:rsidRPr="00D67DE8">
              <w:rPr>
                <w:rFonts w:hAnsi="ＭＳ ゴシック" w:hint="eastAsia"/>
                <w:color w:val="000000" w:themeColor="text1"/>
                <w:szCs w:val="28"/>
              </w:rPr>
              <w:t>加算</w:t>
            </w:r>
            <w:r w:rsidR="002B7B4A" w:rsidRPr="00D67DE8">
              <w:rPr>
                <w:rFonts w:hAnsi="ＭＳ ゴシック" w:hint="eastAsia"/>
                <w:color w:val="000000" w:themeColor="text1"/>
                <w:szCs w:val="28"/>
              </w:rPr>
              <w:t>する</w:t>
            </w:r>
            <w:r w:rsidR="00BA4E79" w:rsidRPr="00D67DE8">
              <w:rPr>
                <w:rFonts w:hAnsi="ＭＳ ゴシック" w:hint="eastAsia"/>
                <w:color w:val="000000" w:themeColor="text1"/>
                <w:szCs w:val="28"/>
              </w:rPr>
              <w:t>。</w:t>
            </w:r>
          </w:p>
        </w:tc>
      </w:tr>
    </w:tbl>
    <w:p w14:paraId="11AFF2A2" w14:textId="77777777" w:rsidR="009112F9" w:rsidRPr="00D67DE8" w:rsidRDefault="009112F9" w:rsidP="00B80C1C">
      <w:pPr>
        <w:autoSpaceDE w:val="0"/>
        <w:autoSpaceDN w:val="0"/>
        <w:adjustRightInd w:val="0"/>
        <w:snapToGrid w:val="0"/>
        <w:rPr>
          <w:rFonts w:hAnsi="ＭＳ ゴシック"/>
          <w:b/>
          <w:color w:val="000000" w:themeColor="text1"/>
        </w:rPr>
      </w:pPr>
    </w:p>
    <w:p w14:paraId="01B02848" w14:textId="77777777" w:rsidR="00BA4E79" w:rsidRPr="00D67DE8" w:rsidRDefault="00425032" w:rsidP="00425032">
      <w:pPr>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③　</w:t>
      </w:r>
      <w:r w:rsidR="00BA4E79" w:rsidRPr="00D67DE8">
        <w:rPr>
          <w:rFonts w:hAnsi="ＭＳ ゴシック" w:hint="eastAsia"/>
          <w:b/>
          <w:color w:val="000000" w:themeColor="text1"/>
        </w:rPr>
        <w:t>就労移行支援体制加算の評価の見直し</w:t>
      </w:r>
    </w:p>
    <w:p w14:paraId="5E05F944" w14:textId="77777777" w:rsidR="00425032" w:rsidRPr="00D67DE8" w:rsidRDefault="00425032" w:rsidP="00F27010">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就労継続支援Ａ型の利用を継続することによって、利用者の知識や能力が向上し、一般就労へ移行する者もいることから、より一般就労への移行と定着を推進するため、就労移行支援体制加算の評価を見直す。</w:t>
      </w:r>
    </w:p>
    <w:tbl>
      <w:tblPr>
        <w:tblW w:w="9323" w:type="dxa"/>
        <w:tblInd w:w="5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23"/>
      </w:tblGrid>
      <w:tr w:rsidR="00BA4E79" w:rsidRPr="00D67DE8" w14:paraId="765D22C6" w14:textId="77777777" w:rsidTr="00425032">
        <w:trPr>
          <w:trHeight w:val="375"/>
        </w:trPr>
        <w:tc>
          <w:tcPr>
            <w:tcW w:w="9323" w:type="dxa"/>
          </w:tcPr>
          <w:p w14:paraId="65336A1C" w14:textId="6F5E3212" w:rsidR="00BA4E79" w:rsidRPr="00D67DE8" w:rsidRDefault="00425032" w:rsidP="001461DF">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BA4E79" w:rsidRPr="00D67DE8">
              <w:rPr>
                <w:rFonts w:hAnsi="ＭＳ ゴシック" w:hint="eastAsia"/>
                <w:color w:val="000000" w:themeColor="text1"/>
              </w:rPr>
              <w:t>就労移行支援体制加算の見直し</w:t>
            </w:r>
            <w:r w:rsidRPr="00D67DE8">
              <w:rPr>
                <w:rFonts w:hAnsi="ＭＳ ゴシック" w:hint="eastAsia"/>
                <w:color w:val="000000" w:themeColor="text1"/>
              </w:rPr>
              <w:t>≫</w:t>
            </w:r>
          </w:p>
          <w:p w14:paraId="007AAE9C" w14:textId="77777777" w:rsidR="00425032" w:rsidRPr="00D67DE8" w:rsidRDefault="00BA4E79" w:rsidP="00425032">
            <w:pPr>
              <w:autoSpaceDE w:val="0"/>
              <w:autoSpaceDN w:val="0"/>
              <w:adjustRightInd w:val="0"/>
              <w:snapToGrid w:val="0"/>
              <w:rPr>
                <w:rFonts w:hAnsi="ＭＳ ゴシック"/>
                <w:color w:val="000000" w:themeColor="text1"/>
                <w:u w:val="single"/>
              </w:rPr>
            </w:pPr>
            <w:r w:rsidRPr="00D67DE8">
              <w:rPr>
                <w:rFonts w:hAnsi="ＭＳ ゴシック" w:hint="eastAsia"/>
                <w:color w:val="000000" w:themeColor="text1"/>
              </w:rPr>
              <w:t>［現</w:t>
            </w:r>
            <w:r w:rsidR="00425032" w:rsidRPr="00D67DE8">
              <w:rPr>
                <w:rFonts w:hAnsi="ＭＳ ゴシック" w:hint="eastAsia"/>
                <w:color w:val="000000" w:themeColor="text1"/>
              </w:rPr>
              <w:t xml:space="preserve">　　</w:t>
            </w:r>
            <w:r w:rsidRPr="00D67DE8">
              <w:rPr>
                <w:rFonts w:hAnsi="ＭＳ ゴシック" w:hint="eastAsia"/>
                <w:color w:val="000000" w:themeColor="text1"/>
              </w:rPr>
              <w:t>行］</w:t>
            </w:r>
            <w:r w:rsidR="00425032" w:rsidRPr="00D67DE8">
              <w:rPr>
                <w:rFonts w:hAnsi="ＭＳ ゴシック" w:hint="eastAsia"/>
                <w:color w:val="000000" w:themeColor="text1"/>
              </w:rPr>
              <w:t xml:space="preserve">　　　　</w:t>
            </w:r>
            <w:r w:rsidR="00425032" w:rsidRPr="00D67DE8">
              <w:rPr>
                <w:rFonts w:hAnsi="ＭＳ ゴシック" w:hint="eastAsia"/>
                <w:color w:val="000000" w:themeColor="text1"/>
                <w:u w:val="single"/>
              </w:rPr>
              <w:t>26単位／日</w:t>
            </w:r>
          </w:p>
          <w:p w14:paraId="15C932AC" w14:textId="0BB3BD93" w:rsidR="00BA4E79" w:rsidRPr="00D67DE8" w:rsidRDefault="00BA4E79" w:rsidP="00800EFC">
            <w:pPr>
              <w:autoSpaceDE w:val="0"/>
              <w:autoSpaceDN w:val="0"/>
              <w:adjustRightInd w:val="0"/>
              <w:snapToGrid w:val="0"/>
              <w:spacing w:afterLines="50" w:after="191"/>
              <w:ind w:left="838" w:hangingChars="313" w:hanging="838"/>
              <w:rPr>
                <w:rFonts w:hAnsi="ＭＳ ゴシック"/>
                <w:color w:val="000000" w:themeColor="text1"/>
              </w:rPr>
            </w:pPr>
            <w:r w:rsidRPr="00D67DE8">
              <w:rPr>
                <w:rFonts w:hAnsi="ＭＳ ゴシック" w:hint="eastAsia"/>
                <w:color w:val="000000" w:themeColor="text1"/>
              </w:rPr>
              <w:t xml:space="preserve">　　</w:t>
            </w:r>
            <w:r w:rsidR="00D9758D" w:rsidRPr="00D67DE8">
              <w:rPr>
                <w:rFonts w:hAnsi="ＭＳ ゴシック" w:hint="eastAsia"/>
                <w:color w:val="000000" w:themeColor="text1"/>
              </w:rPr>
              <w:t xml:space="preserve">※　</w:t>
            </w:r>
            <w:r w:rsidRPr="00D67DE8">
              <w:rPr>
                <w:rFonts w:hAnsi="ＭＳ ゴシック" w:hint="eastAsia"/>
                <w:color w:val="000000" w:themeColor="text1"/>
              </w:rPr>
              <w:t>就労継続支援Ａ型を受けた後就労し、６月以上就労継続している者</w:t>
            </w:r>
            <w:r w:rsidR="00D9758D" w:rsidRPr="00D67DE8">
              <w:rPr>
                <w:rFonts w:hAnsi="ＭＳ ゴシック" w:hint="eastAsia"/>
                <w:color w:val="000000" w:themeColor="text1"/>
              </w:rPr>
              <w:t>が、</w:t>
            </w:r>
            <w:r w:rsidR="00D9758D" w:rsidRPr="00D67DE8">
              <w:rPr>
                <w:rFonts w:hAnsi="ＭＳ ゴシック" w:hint="eastAsia"/>
                <w:color w:val="000000" w:themeColor="text1"/>
                <w:u w:val="single"/>
              </w:rPr>
              <w:t>利用定員の５％を超えている場合に</w:t>
            </w:r>
            <w:r w:rsidRPr="00D67DE8">
              <w:rPr>
                <w:rFonts w:hAnsi="ＭＳ ゴシック" w:hint="eastAsia"/>
                <w:color w:val="000000" w:themeColor="text1"/>
                <w:u w:val="single"/>
              </w:rPr>
              <w:t>加算する。</w:t>
            </w:r>
          </w:p>
          <w:p w14:paraId="62A9AD66" w14:textId="77777777" w:rsidR="00D9758D" w:rsidRPr="00D67DE8" w:rsidRDefault="00BA4E79" w:rsidP="00D023A8">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7445053E" w14:textId="7092F731" w:rsidR="00D9758D" w:rsidRPr="00D67DE8" w:rsidRDefault="00D9758D" w:rsidP="00800EFC">
            <w:pPr>
              <w:autoSpaceDE w:val="0"/>
              <w:autoSpaceDN w:val="0"/>
              <w:adjustRightInd w:val="0"/>
              <w:snapToGrid w:val="0"/>
              <w:ind w:firstLineChars="100" w:firstLine="268"/>
              <w:rPr>
                <w:rFonts w:hAnsi="ＭＳ ゴシック"/>
                <w:color w:val="000000" w:themeColor="text1"/>
                <w:u w:val="single"/>
              </w:rPr>
            </w:pPr>
            <w:r w:rsidRPr="00D67DE8">
              <w:rPr>
                <w:rFonts w:hAnsi="ＭＳ ゴシック" w:hint="eastAsia"/>
                <w:color w:val="000000" w:themeColor="text1"/>
                <w:u w:val="single"/>
              </w:rPr>
              <w:t>（１）就労継続支援Ａ型サービス費（Ⅰ）を算定している事業所の場合</w:t>
            </w:r>
          </w:p>
          <w:p w14:paraId="16E718F5" w14:textId="77777777" w:rsidR="00D9758D" w:rsidRPr="00D67DE8" w:rsidRDefault="00D9758D" w:rsidP="00D9758D">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イ　利用定員が20人以下</w:t>
            </w:r>
            <w:r w:rsidR="0011606A"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42単位／日</w:t>
            </w:r>
          </w:p>
          <w:p w14:paraId="3AB5252D" w14:textId="77777777" w:rsidR="00D9758D" w:rsidRPr="00D67DE8" w:rsidRDefault="00D9758D" w:rsidP="00D9758D">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ロ　利用定員が21人以上40人以下</w:t>
            </w:r>
            <w:r w:rsidR="0011606A"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18単位／日</w:t>
            </w:r>
          </w:p>
          <w:p w14:paraId="526015B3" w14:textId="77777777" w:rsidR="00D9758D" w:rsidRPr="00D67DE8" w:rsidRDefault="00D9758D" w:rsidP="00D9758D">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ハ　利用定員が41人以上60人以下</w:t>
            </w:r>
            <w:r w:rsidR="0011606A"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10単位／日</w:t>
            </w:r>
          </w:p>
          <w:p w14:paraId="4B2D5283" w14:textId="77777777" w:rsidR="00D9758D" w:rsidRPr="00D67DE8" w:rsidRDefault="00D9758D" w:rsidP="00D9758D">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ニ　利用定員が61人以上80人以下</w:t>
            </w:r>
            <w:r w:rsidR="0011606A"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７単位／日</w:t>
            </w:r>
          </w:p>
          <w:p w14:paraId="5C8CC381" w14:textId="4FAAB09C" w:rsidR="002834CE" w:rsidRPr="00D67DE8" w:rsidRDefault="00D9758D" w:rsidP="001461DF">
            <w:pPr>
              <w:autoSpaceDE w:val="0"/>
              <w:autoSpaceDN w:val="0"/>
              <w:adjustRightInd w:val="0"/>
              <w:snapToGrid w:val="0"/>
              <w:spacing w:afterLines="50" w:after="191"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ホ　利用定員が81人以上</w:t>
            </w:r>
            <w:r w:rsidR="0011606A"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６単位／日</w:t>
            </w:r>
          </w:p>
          <w:p w14:paraId="50595BF8" w14:textId="51220747" w:rsidR="00D9758D" w:rsidRPr="00D67DE8" w:rsidRDefault="00D9758D" w:rsidP="00800EFC">
            <w:pPr>
              <w:autoSpaceDE w:val="0"/>
              <w:autoSpaceDN w:val="0"/>
              <w:adjustRightInd w:val="0"/>
              <w:snapToGrid w:val="0"/>
              <w:ind w:firstLineChars="100" w:firstLine="268"/>
              <w:rPr>
                <w:rFonts w:hAnsi="ＭＳ ゴシック"/>
                <w:color w:val="000000" w:themeColor="text1"/>
                <w:u w:val="single"/>
              </w:rPr>
            </w:pPr>
            <w:r w:rsidRPr="00D67DE8">
              <w:rPr>
                <w:rFonts w:hAnsi="ＭＳ ゴシック" w:hint="eastAsia"/>
                <w:color w:val="000000" w:themeColor="text1"/>
                <w:u w:val="single"/>
              </w:rPr>
              <w:t>（２）</w:t>
            </w:r>
            <w:r w:rsidR="00BA4E79" w:rsidRPr="00D67DE8">
              <w:rPr>
                <w:rFonts w:hAnsi="ＭＳ ゴシック" w:hint="eastAsia"/>
                <w:color w:val="000000" w:themeColor="text1"/>
                <w:u w:val="single"/>
              </w:rPr>
              <w:t>就労継続支援Ａ型サービス費（Ⅱ）を算定している事業所の場合</w:t>
            </w:r>
          </w:p>
          <w:p w14:paraId="0F2A0779" w14:textId="77777777" w:rsidR="00BA4E79" w:rsidRPr="00D67DE8" w:rsidRDefault="00D9758D" w:rsidP="00D9758D">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 xml:space="preserve">イ　</w:t>
            </w:r>
            <w:r w:rsidR="00BA4E79" w:rsidRPr="00D67DE8">
              <w:rPr>
                <w:rFonts w:hAnsi="ＭＳ ゴシック" w:hint="eastAsia"/>
                <w:color w:val="000000" w:themeColor="text1"/>
                <w:szCs w:val="28"/>
                <w:u w:val="single"/>
              </w:rPr>
              <w:t>利用定員が</w:t>
            </w:r>
            <w:r w:rsidRPr="00D67DE8">
              <w:rPr>
                <w:rFonts w:hAnsi="ＭＳ ゴシック" w:hint="eastAsia"/>
                <w:color w:val="000000" w:themeColor="text1"/>
                <w:szCs w:val="28"/>
                <w:u w:val="single"/>
              </w:rPr>
              <w:t>2</w:t>
            </w:r>
            <w:r w:rsidRPr="00D67DE8">
              <w:rPr>
                <w:rFonts w:hAnsi="ＭＳ ゴシック"/>
                <w:color w:val="000000" w:themeColor="text1"/>
                <w:szCs w:val="28"/>
                <w:u w:val="single"/>
              </w:rPr>
              <w:t>0</w:t>
            </w:r>
            <w:r w:rsidR="00BA4E79" w:rsidRPr="00D67DE8">
              <w:rPr>
                <w:rFonts w:hAnsi="ＭＳ ゴシック" w:hint="eastAsia"/>
                <w:color w:val="000000" w:themeColor="text1"/>
                <w:szCs w:val="28"/>
                <w:u w:val="single"/>
              </w:rPr>
              <w:t>人以下</w:t>
            </w:r>
            <w:r w:rsidR="0011606A"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39</w:t>
            </w:r>
            <w:r w:rsidR="00BA4E79" w:rsidRPr="00D67DE8">
              <w:rPr>
                <w:rFonts w:hAnsi="ＭＳ ゴシック" w:hint="eastAsia"/>
                <w:color w:val="000000" w:themeColor="text1"/>
                <w:szCs w:val="28"/>
                <w:u w:val="single"/>
              </w:rPr>
              <w:t>単位／日</w:t>
            </w:r>
          </w:p>
          <w:p w14:paraId="5A6D6048" w14:textId="77777777" w:rsidR="00BA4E79" w:rsidRPr="00D67DE8" w:rsidRDefault="00D9758D" w:rsidP="00D9758D">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 xml:space="preserve">ロ　</w:t>
            </w:r>
            <w:r w:rsidR="00BA4E79" w:rsidRPr="00D67DE8">
              <w:rPr>
                <w:rFonts w:hAnsi="ＭＳ ゴシック" w:hint="eastAsia"/>
                <w:color w:val="000000" w:themeColor="text1"/>
                <w:szCs w:val="28"/>
                <w:u w:val="single"/>
              </w:rPr>
              <w:t>利用定員が</w:t>
            </w:r>
            <w:r w:rsidRPr="00D67DE8">
              <w:rPr>
                <w:rFonts w:hAnsi="ＭＳ ゴシック" w:hint="eastAsia"/>
                <w:color w:val="000000" w:themeColor="text1"/>
                <w:szCs w:val="28"/>
                <w:u w:val="single"/>
              </w:rPr>
              <w:t>21</w:t>
            </w:r>
            <w:r w:rsidR="00BA4E79" w:rsidRPr="00D67DE8">
              <w:rPr>
                <w:rFonts w:hAnsi="ＭＳ ゴシック" w:hint="eastAsia"/>
                <w:color w:val="000000" w:themeColor="text1"/>
                <w:szCs w:val="28"/>
                <w:u w:val="single"/>
              </w:rPr>
              <w:t>人以上</w:t>
            </w:r>
            <w:r w:rsidRPr="00D67DE8">
              <w:rPr>
                <w:rFonts w:hAnsi="ＭＳ ゴシック" w:hint="eastAsia"/>
                <w:color w:val="000000" w:themeColor="text1"/>
                <w:szCs w:val="28"/>
                <w:u w:val="single"/>
              </w:rPr>
              <w:t>40</w:t>
            </w:r>
            <w:r w:rsidR="00BA4E79" w:rsidRPr="00D67DE8">
              <w:rPr>
                <w:rFonts w:hAnsi="ＭＳ ゴシック" w:hint="eastAsia"/>
                <w:color w:val="000000" w:themeColor="text1"/>
                <w:szCs w:val="28"/>
                <w:u w:val="single"/>
              </w:rPr>
              <w:t>人以下</w:t>
            </w:r>
            <w:r w:rsidR="0011606A"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17</w:t>
            </w:r>
            <w:r w:rsidR="00BA4E79" w:rsidRPr="00D67DE8">
              <w:rPr>
                <w:rFonts w:hAnsi="ＭＳ ゴシック" w:hint="eastAsia"/>
                <w:color w:val="000000" w:themeColor="text1"/>
                <w:szCs w:val="28"/>
                <w:u w:val="single"/>
              </w:rPr>
              <w:t>単位／日</w:t>
            </w:r>
          </w:p>
          <w:p w14:paraId="31139442" w14:textId="77777777" w:rsidR="00BA4E79" w:rsidRPr="00D67DE8" w:rsidRDefault="00D9758D" w:rsidP="00D9758D">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 xml:space="preserve">ハ　</w:t>
            </w:r>
            <w:r w:rsidR="00BA4E79" w:rsidRPr="00D67DE8">
              <w:rPr>
                <w:rFonts w:hAnsi="ＭＳ ゴシック" w:hint="eastAsia"/>
                <w:color w:val="000000" w:themeColor="text1"/>
                <w:szCs w:val="28"/>
                <w:u w:val="single"/>
              </w:rPr>
              <w:t>利用定員が</w:t>
            </w:r>
            <w:r w:rsidRPr="00D67DE8">
              <w:rPr>
                <w:rFonts w:hAnsi="ＭＳ ゴシック" w:hint="eastAsia"/>
                <w:color w:val="000000" w:themeColor="text1"/>
                <w:szCs w:val="28"/>
                <w:u w:val="single"/>
              </w:rPr>
              <w:t>41</w:t>
            </w:r>
            <w:r w:rsidR="00BA4E79" w:rsidRPr="00D67DE8">
              <w:rPr>
                <w:rFonts w:hAnsi="ＭＳ ゴシック" w:hint="eastAsia"/>
                <w:color w:val="000000" w:themeColor="text1"/>
                <w:szCs w:val="28"/>
                <w:u w:val="single"/>
              </w:rPr>
              <w:t>人以上</w:t>
            </w:r>
            <w:r w:rsidRPr="00D67DE8">
              <w:rPr>
                <w:rFonts w:hAnsi="ＭＳ ゴシック" w:hint="eastAsia"/>
                <w:color w:val="000000" w:themeColor="text1"/>
                <w:szCs w:val="28"/>
                <w:u w:val="single"/>
              </w:rPr>
              <w:t>60</w:t>
            </w:r>
            <w:r w:rsidR="00BA4E79" w:rsidRPr="00D67DE8">
              <w:rPr>
                <w:rFonts w:hAnsi="ＭＳ ゴシック" w:hint="eastAsia"/>
                <w:color w:val="000000" w:themeColor="text1"/>
                <w:szCs w:val="28"/>
                <w:u w:val="single"/>
              </w:rPr>
              <w:t>人以下</w:t>
            </w:r>
            <w:r w:rsidR="0011606A" w:rsidRPr="00D67DE8">
              <w:rPr>
                <w:rFonts w:hAnsi="ＭＳ ゴシック" w:hint="eastAsia"/>
                <w:color w:val="000000" w:themeColor="text1"/>
                <w:szCs w:val="28"/>
              </w:rPr>
              <w:t xml:space="preserve">　　　　</w:t>
            </w:r>
            <w:r w:rsidR="00BA4E79" w:rsidRPr="00D67DE8">
              <w:rPr>
                <w:rFonts w:hAnsi="ＭＳ ゴシック" w:hint="eastAsia"/>
                <w:color w:val="000000" w:themeColor="text1"/>
                <w:szCs w:val="28"/>
                <w:u w:val="single"/>
              </w:rPr>
              <w:t>９単位／日</w:t>
            </w:r>
          </w:p>
          <w:p w14:paraId="0A68DA6D" w14:textId="73903C6B" w:rsidR="007B6928" w:rsidRPr="00D67DE8" w:rsidRDefault="00D9758D" w:rsidP="007B6928">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 xml:space="preserve">ニ　</w:t>
            </w:r>
            <w:r w:rsidR="00BA4E79" w:rsidRPr="00D67DE8">
              <w:rPr>
                <w:rFonts w:hAnsi="ＭＳ ゴシック" w:hint="eastAsia"/>
                <w:color w:val="000000" w:themeColor="text1"/>
                <w:szCs w:val="28"/>
                <w:u w:val="single"/>
              </w:rPr>
              <w:t>利用定員が</w:t>
            </w:r>
            <w:r w:rsidRPr="00D67DE8">
              <w:rPr>
                <w:rFonts w:hAnsi="ＭＳ ゴシック" w:hint="eastAsia"/>
                <w:color w:val="000000" w:themeColor="text1"/>
                <w:szCs w:val="28"/>
                <w:u w:val="single"/>
              </w:rPr>
              <w:t>61</w:t>
            </w:r>
            <w:r w:rsidR="00BA4E79" w:rsidRPr="00D67DE8">
              <w:rPr>
                <w:rFonts w:hAnsi="ＭＳ ゴシック" w:hint="eastAsia"/>
                <w:color w:val="000000" w:themeColor="text1"/>
                <w:szCs w:val="28"/>
                <w:u w:val="single"/>
              </w:rPr>
              <w:t>人以上</w:t>
            </w:r>
            <w:r w:rsidRPr="00D67DE8">
              <w:rPr>
                <w:rFonts w:hAnsi="ＭＳ ゴシック" w:hint="eastAsia"/>
                <w:color w:val="000000" w:themeColor="text1"/>
                <w:szCs w:val="28"/>
                <w:u w:val="single"/>
              </w:rPr>
              <w:t>80</w:t>
            </w:r>
            <w:r w:rsidR="00BA4E79" w:rsidRPr="00D67DE8">
              <w:rPr>
                <w:rFonts w:hAnsi="ＭＳ ゴシック" w:hint="eastAsia"/>
                <w:color w:val="000000" w:themeColor="text1"/>
                <w:szCs w:val="28"/>
                <w:u w:val="single"/>
              </w:rPr>
              <w:t>人以下</w:t>
            </w:r>
            <w:r w:rsidR="0011606A" w:rsidRPr="00D67DE8">
              <w:rPr>
                <w:rFonts w:hAnsi="ＭＳ ゴシック" w:hint="eastAsia"/>
                <w:color w:val="000000" w:themeColor="text1"/>
                <w:szCs w:val="28"/>
              </w:rPr>
              <w:t xml:space="preserve">　　　　</w:t>
            </w:r>
            <w:r w:rsidR="00BA4E79" w:rsidRPr="00D67DE8">
              <w:rPr>
                <w:rFonts w:hAnsi="ＭＳ ゴシック" w:hint="eastAsia"/>
                <w:color w:val="000000" w:themeColor="text1"/>
                <w:szCs w:val="28"/>
                <w:u w:val="single"/>
              </w:rPr>
              <w:t>７単位／日</w:t>
            </w:r>
          </w:p>
          <w:p w14:paraId="393AE2F3" w14:textId="23215EA5" w:rsidR="007B6928" w:rsidRDefault="00D9758D" w:rsidP="007B6928">
            <w:pPr>
              <w:autoSpaceDE w:val="0"/>
              <w:autoSpaceDN w:val="0"/>
              <w:adjustRightInd w:val="0"/>
              <w:snapToGrid w:val="0"/>
              <w:spacing w:afterLines="20" w:after="76" w:line="320" w:lineRule="exact"/>
              <w:ind w:leftChars="300" w:left="803"/>
              <w:rPr>
                <w:rFonts w:hAnsi="ＭＳ ゴシック"/>
                <w:color w:val="000000" w:themeColor="text1"/>
                <w:szCs w:val="28"/>
                <w:u w:val="single"/>
              </w:rPr>
            </w:pPr>
            <w:r w:rsidRPr="00D67DE8">
              <w:rPr>
                <w:rFonts w:hAnsi="ＭＳ ゴシック" w:hint="eastAsia"/>
                <w:color w:val="000000" w:themeColor="text1"/>
                <w:szCs w:val="28"/>
                <w:u w:val="single"/>
              </w:rPr>
              <w:t xml:space="preserve">ホ　</w:t>
            </w:r>
            <w:r w:rsidR="00BA4E79" w:rsidRPr="00D67DE8">
              <w:rPr>
                <w:rFonts w:hAnsi="ＭＳ ゴシック" w:hint="eastAsia"/>
                <w:color w:val="000000" w:themeColor="text1"/>
                <w:szCs w:val="28"/>
                <w:u w:val="single"/>
              </w:rPr>
              <w:t>利用定員が</w:t>
            </w:r>
            <w:r w:rsidRPr="00D67DE8">
              <w:rPr>
                <w:rFonts w:hAnsi="ＭＳ ゴシック" w:hint="eastAsia"/>
                <w:color w:val="000000" w:themeColor="text1"/>
                <w:szCs w:val="28"/>
                <w:u w:val="single"/>
              </w:rPr>
              <w:t>81</w:t>
            </w:r>
            <w:r w:rsidR="00BA4E79" w:rsidRPr="00D67DE8">
              <w:rPr>
                <w:rFonts w:hAnsi="ＭＳ ゴシック" w:hint="eastAsia"/>
                <w:color w:val="000000" w:themeColor="text1"/>
                <w:szCs w:val="28"/>
                <w:u w:val="single"/>
              </w:rPr>
              <w:t>人以上</w:t>
            </w:r>
            <w:r w:rsidR="0011606A" w:rsidRPr="00D67DE8">
              <w:rPr>
                <w:rFonts w:hAnsi="ＭＳ ゴシック" w:hint="eastAsia"/>
                <w:color w:val="000000" w:themeColor="text1"/>
                <w:szCs w:val="28"/>
              </w:rPr>
              <w:t xml:space="preserve">　　　　　　　　</w:t>
            </w:r>
            <w:r w:rsidR="00BA4E79" w:rsidRPr="00D67DE8">
              <w:rPr>
                <w:rFonts w:hAnsi="ＭＳ ゴシック" w:hint="eastAsia"/>
                <w:color w:val="000000" w:themeColor="text1"/>
                <w:szCs w:val="28"/>
                <w:u w:val="single"/>
              </w:rPr>
              <w:t>５単位／日</w:t>
            </w:r>
          </w:p>
          <w:p w14:paraId="62461D9F" w14:textId="77777777" w:rsidR="001461DF" w:rsidRPr="00D67DE8" w:rsidRDefault="001461DF" w:rsidP="007B6928">
            <w:pPr>
              <w:autoSpaceDE w:val="0"/>
              <w:autoSpaceDN w:val="0"/>
              <w:adjustRightInd w:val="0"/>
              <w:snapToGrid w:val="0"/>
              <w:spacing w:afterLines="20" w:after="76" w:line="320" w:lineRule="exact"/>
              <w:ind w:leftChars="300" w:left="803"/>
              <w:rPr>
                <w:rFonts w:hAnsi="ＭＳ ゴシック"/>
                <w:color w:val="000000" w:themeColor="text1"/>
                <w:szCs w:val="28"/>
                <w:u w:val="single"/>
              </w:rPr>
            </w:pPr>
          </w:p>
          <w:p w14:paraId="111539F5" w14:textId="40D067D3" w:rsidR="00D9758D" w:rsidRPr="00D67DE8" w:rsidRDefault="00D9758D" w:rsidP="001461DF">
            <w:pPr>
              <w:autoSpaceDE w:val="0"/>
              <w:autoSpaceDN w:val="0"/>
              <w:adjustRightInd w:val="0"/>
              <w:snapToGrid w:val="0"/>
              <w:spacing w:afterLines="30" w:after="114" w:line="320" w:lineRule="exact"/>
              <w:ind w:leftChars="200" w:left="803" w:hangingChars="100" w:hanging="268"/>
              <w:rPr>
                <w:rFonts w:hAnsi="ＭＳ ゴシック"/>
                <w:color w:val="000000" w:themeColor="text1"/>
                <w:szCs w:val="28"/>
                <w:u w:val="single"/>
              </w:rPr>
            </w:pPr>
            <w:r w:rsidRPr="00D67DE8">
              <w:rPr>
                <w:rFonts w:hAnsi="ＭＳ ゴシック" w:hint="eastAsia"/>
                <w:color w:val="000000" w:themeColor="text1"/>
              </w:rPr>
              <w:lastRenderedPageBreak/>
              <w:t>※　就労継続支援Ａ型を受けた後就労し、６月以上就労継続している者が</w:t>
            </w:r>
            <w:r w:rsidR="0011606A" w:rsidRPr="00D67DE8">
              <w:rPr>
                <w:rFonts w:hAnsi="ＭＳ ゴシック" w:hint="eastAsia"/>
                <w:color w:val="000000" w:themeColor="text1"/>
              </w:rPr>
              <w:t>いる場合</w:t>
            </w:r>
            <w:r w:rsidRPr="00D67DE8">
              <w:rPr>
                <w:rFonts w:hAnsi="ＭＳ ゴシック" w:hint="eastAsia"/>
                <w:color w:val="000000" w:themeColor="text1"/>
              </w:rPr>
              <w:t>、</w:t>
            </w:r>
            <w:r w:rsidRPr="00D67DE8">
              <w:rPr>
                <w:rFonts w:hAnsi="ＭＳ ゴシック" w:hint="eastAsia"/>
                <w:color w:val="000000" w:themeColor="text1"/>
                <w:u w:val="single"/>
              </w:rPr>
              <w:t>定員規模に応じた所定単位数</w:t>
            </w:r>
            <w:r w:rsidR="000004D1" w:rsidRPr="00D67DE8">
              <w:rPr>
                <w:rFonts w:hAnsi="ＭＳ ゴシック" w:hint="eastAsia"/>
                <w:color w:val="000000" w:themeColor="text1"/>
                <w:u w:val="single"/>
              </w:rPr>
              <w:t>に６月以上就労継続している者の数を乗じて得た単位数</w:t>
            </w:r>
            <w:r w:rsidRPr="00D67DE8">
              <w:rPr>
                <w:rFonts w:hAnsi="ＭＳ ゴシック" w:hint="eastAsia"/>
                <w:color w:val="000000" w:themeColor="text1"/>
                <w:u w:val="single"/>
              </w:rPr>
              <w:t>を加算</w:t>
            </w:r>
            <w:r w:rsidRPr="00D67DE8">
              <w:rPr>
                <w:rFonts w:hAnsi="ＭＳ ゴシック" w:hint="eastAsia"/>
                <w:color w:val="000000" w:themeColor="text1"/>
              </w:rPr>
              <w:t>する</w:t>
            </w:r>
            <w:r w:rsidR="007B6928" w:rsidRPr="00D67DE8">
              <w:rPr>
                <w:rFonts w:hAnsi="ＭＳ ゴシック" w:hint="eastAsia"/>
                <w:color w:val="000000" w:themeColor="text1"/>
              </w:rPr>
              <w:t>（前年度実績に応じて１年間加算する。）</w:t>
            </w:r>
            <w:r w:rsidRPr="00D67DE8">
              <w:rPr>
                <w:rFonts w:hAnsi="ＭＳ ゴシック" w:hint="eastAsia"/>
                <w:color w:val="000000" w:themeColor="text1"/>
              </w:rPr>
              <w:t>。</w:t>
            </w:r>
          </w:p>
        </w:tc>
      </w:tr>
    </w:tbl>
    <w:p w14:paraId="2DFB97C1" w14:textId="77777777" w:rsidR="00306C76" w:rsidRPr="00D67DE8" w:rsidRDefault="00306C76" w:rsidP="00D9758D">
      <w:pPr>
        <w:tabs>
          <w:tab w:val="left" w:pos="567"/>
        </w:tabs>
        <w:autoSpaceDE w:val="0"/>
        <w:autoSpaceDN w:val="0"/>
        <w:adjustRightInd w:val="0"/>
        <w:snapToGrid w:val="0"/>
        <w:ind w:leftChars="101" w:left="270" w:firstLineChars="100" w:firstLine="269"/>
        <w:rPr>
          <w:rFonts w:hAnsi="ＭＳ ゴシック"/>
          <w:b/>
          <w:color w:val="000000" w:themeColor="text1"/>
        </w:rPr>
      </w:pPr>
    </w:p>
    <w:p w14:paraId="5D0F46C9" w14:textId="31C175B1" w:rsidR="00BA4E79" w:rsidRPr="00D67DE8" w:rsidRDefault="00D9758D" w:rsidP="00D9758D">
      <w:pPr>
        <w:tabs>
          <w:tab w:val="left" w:pos="567"/>
        </w:tabs>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 xml:space="preserve">④　</w:t>
      </w:r>
      <w:r w:rsidR="000A058C">
        <w:rPr>
          <w:rFonts w:hAnsi="ＭＳ ゴシック" w:hint="eastAsia"/>
          <w:b/>
          <w:color w:val="000000" w:themeColor="text1"/>
        </w:rPr>
        <w:t>サービス利用に係る年齢制限の緩和</w:t>
      </w:r>
    </w:p>
    <w:p w14:paraId="6F1A3700" w14:textId="4EBF1152" w:rsidR="00F27010" w:rsidRPr="00D67DE8" w:rsidRDefault="00D9758D" w:rsidP="00306C76">
      <w:pPr>
        <w:autoSpaceDE w:val="0"/>
        <w:autoSpaceDN w:val="0"/>
        <w:adjustRightInd w:val="0"/>
        <w:snapToGrid w:val="0"/>
        <w:ind w:leftChars="300" w:left="937" w:hangingChars="50" w:hanging="134"/>
        <w:rPr>
          <w:rFonts w:hAnsi="ＭＳ ゴシック"/>
          <w:color w:val="000000" w:themeColor="text1"/>
        </w:rPr>
      </w:pPr>
      <w:r w:rsidRPr="00D67DE8">
        <w:rPr>
          <w:rFonts w:hAnsi="ＭＳ ゴシック" w:hint="eastAsia"/>
          <w:color w:val="000000" w:themeColor="text1"/>
        </w:rPr>
        <w:t xml:space="preserve">・　</w:t>
      </w:r>
      <w:r w:rsidR="00306C76" w:rsidRPr="00D67DE8">
        <w:rPr>
          <w:rFonts w:hAnsi="ＭＳ ゴシック" w:hint="eastAsia"/>
          <w:color w:val="000000" w:themeColor="text1"/>
        </w:rPr>
        <w:t>就労継続支援Ａ型は、通常の事業所に雇用されることが困難であって、適切な支援により雇用契約に基づく就労が可能である65歳未満の障害者に対してサービスを提供するものであるが、利用開始時65歳未満の障害者は、引き続き利用することを可能とする。</w:t>
      </w:r>
    </w:p>
    <w:p w14:paraId="1308567A" w14:textId="77777777" w:rsidR="00306C76" w:rsidRPr="00D67DE8" w:rsidRDefault="00306C76" w:rsidP="00306C76">
      <w:pPr>
        <w:autoSpaceDE w:val="0"/>
        <w:autoSpaceDN w:val="0"/>
        <w:adjustRightInd w:val="0"/>
        <w:snapToGrid w:val="0"/>
        <w:ind w:leftChars="300" w:left="937" w:hangingChars="50" w:hanging="134"/>
        <w:rPr>
          <w:rFonts w:hAnsi="ＭＳ ゴシック"/>
          <w:color w:val="000000" w:themeColor="text1"/>
        </w:rPr>
      </w:pPr>
    </w:p>
    <w:p w14:paraId="5BBCF80E" w14:textId="77777777" w:rsidR="00BA4E79" w:rsidRPr="00D67DE8" w:rsidRDefault="00D9758D" w:rsidP="00D9758D">
      <w:pPr>
        <w:autoSpaceDE w:val="0"/>
        <w:autoSpaceDN w:val="0"/>
        <w:adjustRightInd w:val="0"/>
        <w:snapToGrid w:val="0"/>
        <w:ind w:left="796" w:hangingChars="296" w:hanging="796"/>
        <w:rPr>
          <w:rFonts w:hAnsi="ＭＳ ゴシック"/>
          <w:b/>
          <w:color w:val="000000" w:themeColor="text1"/>
        </w:rPr>
      </w:pPr>
      <w:r w:rsidRPr="00D67DE8">
        <w:rPr>
          <w:rFonts w:hAnsi="ＭＳ ゴシック" w:hint="eastAsia"/>
          <w:b/>
          <w:color w:val="000000" w:themeColor="text1"/>
        </w:rPr>
        <w:t>（４）</w:t>
      </w:r>
      <w:r w:rsidR="00BA4E79" w:rsidRPr="00D67DE8">
        <w:rPr>
          <w:rFonts w:hAnsi="ＭＳ ゴシック" w:hint="eastAsia"/>
          <w:b/>
          <w:color w:val="000000" w:themeColor="text1"/>
        </w:rPr>
        <w:t>就労継続支援Ｂ型</w:t>
      </w:r>
    </w:p>
    <w:p w14:paraId="7B851111" w14:textId="77777777" w:rsidR="00BA4E79" w:rsidRPr="00D67DE8" w:rsidRDefault="00D9758D" w:rsidP="00D9758D">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xml:space="preserve">①　</w:t>
      </w:r>
      <w:r w:rsidR="00BA4E79" w:rsidRPr="00D67DE8">
        <w:rPr>
          <w:rFonts w:hAnsi="ＭＳ ゴシック" w:hint="eastAsia"/>
          <w:b/>
          <w:color w:val="000000" w:themeColor="text1"/>
        </w:rPr>
        <w:t>平均工賃額に応じた基本報酬</w:t>
      </w:r>
      <w:r w:rsidRPr="00D67DE8">
        <w:rPr>
          <w:rFonts w:hAnsi="ＭＳ ゴシック" w:hint="eastAsia"/>
          <w:b/>
          <w:color w:val="000000" w:themeColor="text1"/>
        </w:rPr>
        <w:t>の評価</w:t>
      </w:r>
    </w:p>
    <w:p w14:paraId="3AECAD2A" w14:textId="6B7995F8" w:rsidR="00BA4E79" w:rsidRPr="00D67DE8" w:rsidRDefault="00D9758D" w:rsidP="00D9758D">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就労継続支援Ｂ型は、障害者が地域で自立した生活を送ることができるように、</w:t>
      </w:r>
      <w:r w:rsidR="00A9376E" w:rsidRPr="00D67DE8">
        <w:rPr>
          <w:rFonts w:hAnsi="ＭＳ ゴシック" w:hint="eastAsia"/>
          <w:color w:val="000000" w:themeColor="text1"/>
        </w:rPr>
        <w:t>利用者</w:t>
      </w:r>
      <w:r w:rsidR="00BA4E79" w:rsidRPr="00D67DE8">
        <w:rPr>
          <w:rFonts w:hAnsi="ＭＳ ゴシック" w:hint="eastAsia"/>
          <w:color w:val="000000" w:themeColor="text1"/>
        </w:rPr>
        <w:t>に支払う工賃の水準が向上する</w:t>
      </w:r>
      <w:r w:rsidR="00A517C6" w:rsidRPr="00D67DE8">
        <w:rPr>
          <w:rFonts w:hAnsi="ＭＳ ゴシック" w:hint="eastAsia"/>
          <w:color w:val="000000" w:themeColor="text1"/>
        </w:rPr>
        <w:t>ために必要な</w:t>
      </w:r>
      <w:r w:rsidR="00BA4E79" w:rsidRPr="00D67DE8">
        <w:rPr>
          <w:rFonts w:hAnsi="ＭＳ ゴシック" w:hint="eastAsia"/>
          <w:color w:val="000000" w:themeColor="text1"/>
        </w:rPr>
        <w:t>支援</w:t>
      </w:r>
      <w:r w:rsidR="00A517C6" w:rsidRPr="00D67DE8">
        <w:rPr>
          <w:rFonts w:hAnsi="ＭＳ ゴシック" w:hint="eastAsia"/>
          <w:color w:val="000000" w:themeColor="text1"/>
        </w:rPr>
        <w:t>を行う</w:t>
      </w:r>
      <w:r w:rsidR="00BA4E79" w:rsidRPr="00D67DE8">
        <w:rPr>
          <w:rFonts w:hAnsi="ＭＳ ゴシック" w:hint="eastAsia"/>
          <w:color w:val="000000" w:themeColor="text1"/>
        </w:rPr>
        <w:t>ことが重要であることから、事業所が障害者に支払う平均工賃</w:t>
      </w:r>
      <w:r w:rsidR="003C1348">
        <w:rPr>
          <w:rFonts w:hAnsi="ＭＳ ゴシック" w:hint="eastAsia"/>
          <w:color w:val="000000" w:themeColor="text1"/>
        </w:rPr>
        <w:t>月</w:t>
      </w:r>
      <w:r w:rsidR="00BA4E79" w:rsidRPr="00D67DE8">
        <w:rPr>
          <w:rFonts w:hAnsi="ＭＳ ゴシック" w:hint="eastAsia"/>
          <w:color w:val="000000" w:themeColor="text1"/>
        </w:rPr>
        <w:t>額に応じた基本報酬とする。</w:t>
      </w:r>
    </w:p>
    <w:p w14:paraId="5C184ADB" w14:textId="1F35100B" w:rsidR="00BA4E79" w:rsidRPr="00D67DE8" w:rsidRDefault="00BA4E79" w:rsidP="002834CE">
      <w:pPr>
        <w:autoSpaceDE w:val="0"/>
        <w:autoSpaceDN w:val="0"/>
        <w:adjustRightInd w:val="0"/>
        <w:snapToGrid w:val="0"/>
        <w:spacing w:afterLines="50" w:after="191"/>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D9758D" w:rsidRPr="00D67DE8">
        <w:rPr>
          <w:rFonts w:hAnsi="ＭＳ ゴシック" w:hint="eastAsia"/>
          <w:color w:val="000000" w:themeColor="text1"/>
        </w:rPr>
        <w:t xml:space="preserve">　　</w:t>
      </w:r>
      <w:r w:rsidR="00B12785" w:rsidRPr="00D67DE8">
        <w:rPr>
          <w:rFonts w:hAnsi="ＭＳ ゴシック" w:hint="eastAsia"/>
          <w:color w:val="000000" w:themeColor="text1"/>
        </w:rPr>
        <w:t>また、平均工賃額に応じた基本報酬を設定することから、</w:t>
      </w:r>
      <w:r w:rsidRPr="00D67DE8">
        <w:rPr>
          <w:rFonts w:hAnsi="ＭＳ ゴシック" w:hint="eastAsia"/>
          <w:color w:val="000000" w:themeColor="text1"/>
        </w:rPr>
        <w:t>目標工賃達成加算については、廃止する。</w:t>
      </w:r>
    </w:p>
    <w:p w14:paraId="36648CBE" w14:textId="3D8065BE" w:rsidR="00BA4E79" w:rsidRPr="00D67DE8" w:rsidRDefault="00D9758D" w:rsidP="002834CE">
      <w:pPr>
        <w:autoSpaceDE w:val="0"/>
        <w:autoSpaceDN w:val="0"/>
        <w:adjustRightInd w:val="0"/>
        <w:snapToGrid w:val="0"/>
        <w:spacing w:afterLines="50" w:after="191"/>
        <w:ind w:leftChars="400" w:left="1339" w:hangingChars="100" w:hanging="268"/>
        <w:rPr>
          <w:rFonts w:hAnsi="ＭＳ ゴシック"/>
          <w:color w:val="000000" w:themeColor="text1"/>
          <w:szCs w:val="28"/>
        </w:rPr>
      </w:pPr>
      <w:r w:rsidRPr="00D67DE8">
        <w:rPr>
          <w:rFonts w:hAnsi="ＭＳ ゴシック" w:hint="eastAsia"/>
          <w:color w:val="000000" w:themeColor="text1"/>
          <w:szCs w:val="28"/>
        </w:rPr>
        <w:t>※</w:t>
      </w:r>
      <w:r w:rsidR="007B6928" w:rsidRPr="00D67DE8">
        <w:rPr>
          <w:rFonts w:hAnsi="ＭＳ ゴシック" w:hint="eastAsia"/>
          <w:color w:val="000000" w:themeColor="text1"/>
          <w:szCs w:val="28"/>
        </w:rPr>
        <w:t xml:space="preserve">　１月</w:t>
      </w:r>
      <w:r w:rsidR="00BA4E79" w:rsidRPr="00D67DE8">
        <w:rPr>
          <w:rFonts w:hAnsi="ＭＳ ゴシック" w:hint="eastAsia"/>
          <w:color w:val="000000" w:themeColor="text1"/>
          <w:szCs w:val="28"/>
        </w:rPr>
        <w:t>当たりの平均工賃額を算出する</w:t>
      </w:r>
      <w:r w:rsidR="000F2B0A" w:rsidRPr="00D67DE8">
        <w:rPr>
          <w:rFonts w:hAnsi="ＭＳ ゴシック" w:hint="eastAsia"/>
          <w:color w:val="000000" w:themeColor="text1"/>
          <w:szCs w:val="28"/>
        </w:rPr>
        <w:t>に当たり</w:t>
      </w:r>
      <w:r w:rsidR="00BA4E79" w:rsidRPr="00D67DE8">
        <w:rPr>
          <w:rFonts w:hAnsi="ＭＳ ゴシック" w:hint="eastAsia"/>
          <w:color w:val="000000" w:themeColor="text1"/>
          <w:szCs w:val="28"/>
        </w:rPr>
        <w:t>、</w:t>
      </w:r>
      <w:r w:rsidR="00A9376E" w:rsidRPr="00D67DE8">
        <w:rPr>
          <w:rFonts w:hAnsi="ＭＳ ゴシック" w:hint="eastAsia"/>
          <w:color w:val="000000" w:themeColor="text1"/>
          <w:szCs w:val="28"/>
        </w:rPr>
        <w:t>障害基礎年金１級受給者</w:t>
      </w:r>
      <w:r w:rsidR="00BA4E79" w:rsidRPr="00D67DE8">
        <w:rPr>
          <w:rFonts w:hAnsi="ＭＳ ゴシック" w:hint="eastAsia"/>
          <w:color w:val="000000" w:themeColor="text1"/>
          <w:szCs w:val="28"/>
        </w:rPr>
        <w:t>が利用者数の半数以上いる場合</w:t>
      </w:r>
      <w:r w:rsidR="000F2B0A" w:rsidRPr="00D67DE8">
        <w:rPr>
          <w:rFonts w:hAnsi="ＭＳ ゴシック" w:hint="eastAsia"/>
          <w:color w:val="000000" w:themeColor="text1"/>
          <w:szCs w:val="28"/>
        </w:rPr>
        <w:t>については</w:t>
      </w:r>
      <w:r w:rsidR="00BA4E79" w:rsidRPr="00D67DE8">
        <w:rPr>
          <w:rFonts w:hAnsi="ＭＳ ゴシック" w:hint="eastAsia"/>
          <w:color w:val="000000" w:themeColor="text1"/>
          <w:szCs w:val="28"/>
        </w:rPr>
        <w:t>、平均工賃</w:t>
      </w:r>
      <w:r w:rsidR="003C1348">
        <w:rPr>
          <w:rFonts w:hAnsi="ＭＳ ゴシック" w:hint="eastAsia"/>
          <w:color w:val="000000" w:themeColor="text1"/>
          <w:szCs w:val="28"/>
        </w:rPr>
        <w:t>月</w:t>
      </w:r>
      <w:r w:rsidR="00BA4E79" w:rsidRPr="00D67DE8">
        <w:rPr>
          <w:rFonts w:hAnsi="ＭＳ ゴシック" w:hint="eastAsia"/>
          <w:color w:val="000000" w:themeColor="text1"/>
          <w:szCs w:val="28"/>
        </w:rPr>
        <w:t>額に</w:t>
      </w:r>
      <w:r w:rsidR="00A9376E" w:rsidRPr="00D67DE8">
        <w:rPr>
          <w:rFonts w:hAnsi="ＭＳ ゴシック" w:hint="eastAsia"/>
          <w:color w:val="000000" w:themeColor="text1"/>
          <w:szCs w:val="28"/>
        </w:rPr>
        <w:t>２千円</w:t>
      </w:r>
      <w:r w:rsidR="00BA4E79" w:rsidRPr="00D67DE8">
        <w:rPr>
          <w:rFonts w:hAnsi="ＭＳ ゴシック" w:hint="eastAsia"/>
          <w:color w:val="000000" w:themeColor="text1"/>
          <w:szCs w:val="28"/>
        </w:rPr>
        <w:t>を加えた額を</w:t>
      </w:r>
      <w:r w:rsidR="00A9376E" w:rsidRPr="00D67DE8">
        <w:rPr>
          <w:rFonts w:hAnsi="ＭＳ ゴシック" w:hint="eastAsia"/>
          <w:color w:val="000000" w:themeColor="text1"/>
          <w:szCs w:val="28"/>
        </w:rPr>
        <w:t>報酬評価上の</w:t>
      </w:r>
      <w:r w:rsidR="00BA4E79" w:rsidRPr="00D67DE8">
        <w:rPr>
          <w:rFonts w:hAnsi="ＭＳ ゴシック" w:hint="eastAsia"/>
          <w:color w:val="000000" w:themeColor="text1"/>
          <w:szCs w:val="28"/>
        </w:rPr>
        <w:t>事業所の平均工賃</w:t>
      </w:r>
      <w:r w:rsidR="003C1348">
        <w:rPr>
          <w:rFonts w:hAnsi="ＭＳ ゴシック" w:hint="eastAsia"/>
          <w:color w:val="000000" w:themeColor="text1"/>
          <w:szCs w:val="28"/>
        </w:rPr>
        <w:t>月</w:t>
      </w:r>
      <w:r w:rsidR="00BA4E79" w:rsidRPr="00D67DE8">
        <w:rPr>
          <w:rFonts w:hAnsi="ＭＳ ゴシック" w:hint="eastAsia"/>
          <w:color w:val="000000" w:themeColor="text1"/>
          <w:szCs w:val="28"/>
        </w:rPr>
        <w:t>額とする。</w:t>
      </w:r>
    </w:p>
    <w:p w14:paraId="00BE998C" w14:textId="47B6BD95" w:rsidR="00BA4E79" w:rsidRPr="00D67DE8" w:rsidRDefault="00D9758D" w:rsidP="002834CE">
      <w:pPr>
        <w:autoSpaceDE w:val="0"/>
        <w:autoSpaceDN w:val="0"/>
        <w:adjustRightInd w:val="0"/>
        <w:snapToGrid w:val="0"/>
        <w:spacing w:afterLines="50" w:after="191"/>
        <w:ind w:leftChars="1" w:left="1074" w:hangingChars="400" w:hanging="1071"/>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 xml:space="preserve">　なお、実績が出せない事業所の安易な事業参入を防止するため、開設後１年間を経過していない事業所については、</w:t>
      </w:r>
      <w:r w:rsidR="000D13C5">
        <w:rPr>
          <w:rFonts w:hAnsi="ＭＳ ゴシック" w:hint="eastAsia"/>
          <w:color w:val="000000" w:themeColor="text1"/>
        </w:rPr>
        <w:t>現行より低い基本報酬（</w:t>
      </w:r>
      <w:r w:rsidR="00A31390" w:rsidRPr="00D67DE8">
        <w:rPr>
          <w:rFonts w:hAnsi="ＭＳ ゴシック" w:hint="eastAsia"/>
          <w:color w:val="000000" w:themeColor="text1"/>
        </w:rPr>
        <w:t>別紙１の就労継続支援</w:t>
      </w:r>
      <w:r w:rsidR="0055670F">
        <w:rPr>
          <w:rFonts w:hAnsi="ＭＳ ゴシック" w:hint="eastAsia"/>
          <w:color w:val="000000" w:themeColor="text1"/>
        </w:rPr>
        <w:t>Ｂ</w:t>
      </w:r>
      <w:r w:rsidR="00A31390" w:rsidRPr="00D67DE8">
        <w:rPr>
          <w:rFonts w:hAnsi="ＭＳ ゴシック" w:hint="eastAsia"/>
          <w:color w:val="000000" w:themeColor="text1"/>
        </w:rPr>
        <w:t>型サービス費のそれぞれ(</w:t>
      </w:r>
      <w:r w:rsidR="000D13C5">
        <w:rPr>
          <w:rFonts w:hAnsi="ＭＳ ゴシック" w:hint="eastAsia"/>
          <w:color w:val="000000" w:themeColor="text1"/>
        </w:rPr>
        <w:t>六</w:t>
      </w:r>
      <w:r w:rsidR="00A31390" w:rsidRPr="00D67DE8">
        <w:rPr>
          <w:rFonts w:hAnsi="ＭＳ ゴシック" w:hint="eastAsia"/>
          <w:color w:val="000000" w:themeColor="text1"/>
        </w:rPr>
        <w:t>)</w:t>
      </w:r>
      <w:r w:rsidR="003C1348">
        <w:rPr>
          <w:rFonts w:hAnsi="ＭＳ ゴシック" w:hint="eastAsia"/>
          <w:color w:val="000000" w:themeColor="text1"/>
        </w:rPr>
        <w:t>の単位数</w:t>
      </w:r>
      <w:r w:rsidR="000D13C5">
        <w:rPr>
          <w:rFonts w:hAnsi="ＭＳ ゴシック" w:hint="eastAsia"/>
          <w:color w:val="000000" w:themeColor="text1"/>
        </w:rPr>
        <w:t>）</w:t>
      </w:r>
      <w:r w:rsidR="00BA4E79" w:rsidRPr="00D67DE8">
        <w:rPr>
          <w:rFonts w:hAnsi="ＭＳ ゴシック" w:hint="eastAsia"/>
          <w:color w:val="000000" w:themeColor="text1"/>
        </w:rPr>
        <w:t>を算定する。</w:t>
      </w:r>
    </w:p>
    <w:p w14:paraId="2B1536E6" w14:textId="77777777" w:rsidR="00BA4E79" w:rsidRPr="00D67DE8" w:rsidRDefault="00D9758D" w:rsidP="00F27010">
      <w:pPr>
        <w:autoSpaceDE w:val="0"/>
        <w:autoSpaceDN w:val="0"/>
        <w:adjustRightInd w:val="0"/>
        <w:snapToGrid w:val="0"/>
        <w:spacing w:afterLines="50" w:after="191"/>
        <w:ind w:leftChars="400" w:left="1339" w:hangingChars="100" w:hanging="268"/>
        <w:rPr>
          <w:rFonts w:hAnsi="ＭＳ ゴシック"/>
          <w:color w:val="000000" w:themeColor="text1"/>
          <w:szCs w:val="28"/>
        </w:rPr>
      </w:pPr>
      <w:r w:rsidRPr="00D67DE8">
        <w:rPr>
          <w:rFonts w:hAnsi="ＭＳ ゴシック" w:hint="eastAsia"/>
          <w:color w:val="000000" w:themeColor="text1"/>
          <w:szCs w:val="28"/>
        </w:rPr>
        <w:t>※</w:t>
      </w:r>
      <w:r w:rsidR="00BA4E79" w:rsidRPr="00D67DE8">
        <w:rPr>
          <w:rFonts w:hAnsi="ＭＳ ゴシック" w:hint="eastAsia"/>
          <w:color w:val="000000" w:themeColor="text1"/>
          <w:szCs w:val="28"/>
        </w:rPr>
        <w:t xml:space="preserve">　基本報酬の区分は前年度の実績により決定するが、新規事業所については開設後６か月間の実績をもって基本報酬区分の変更を認める。　</w:t>
      </w:r>
    </w:p>
    <w:tbl>
      <w:tblPr>
        <w:tblW w:w="0" w:type="auto"/>
        <w:tblInd w:w="4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9"/>
      </w:tblGrid>
      <w:tr w:rsidR="00BA4E79" w:rsidRPr="00D67DE8" w14:paraId="45BE4B0C" w14:textId="77777777" w:rsidTr="00A73B16">
        <w:trPr>
          <w:trHeight w:val="375"/>
        </w:trPr>
        <w:tc>
          <w:tcPr>
            <w:tcW w:w="9379" w:type="dxa"/>
          </w:tcPr>
          <w:p w14:paraId="67E7E162" w14:textId="77777777" w:rsidR="00BA4E79" w:rsidRPr="00D67DE8" w:rsidRDefault="00267768" w:rsidP="001461DF">
            <w:pPr>
              <w:autoSpaceDE w:val="0"/>
              <w:autoSpaceDN w:val="0"/>
              <w:adjustRightInd w:val="0"/>
              <w:snapToGrid w:val="0"/>
              <w:spacing w:beforeLines="30" w:before="114" w:afterLines="30" w:after="114"/>
              <w:ind w:firstLineChars="100" w:firstLine="268"/>
              <w:rPr>
                <w:rFonts w:hAnsi="ＭＳ ゴシック"/>
                <w:color w:val="000000" w:themeColor="text1"/>
              </w:rPr>
            </w:pPr>
            <w:r w:rsidRPr="00D67DE8">
              <w:rPr>
                <w:rFonts w:hAnsi="ＭＳ ゴシック" w:hint="eastAsia"/>
                <w:color w:val="000000" w:themeColor="text1"/>
              </w:rPr>
              <w:t>→「障害福祉サービス等の基本報酬の見直しについて」（別紙１</w:t>
            </w:r>
            <w:r w:rsidR="00BA4E79" w:rsidRPr="00D67DE8">
              <w:rPr>
                <w:rFonts w:hAnsi="ＭＳ ゴシック" w:hint="eastAsia"/>
                <w:color w:val="000000" w:themeColor="text1"/>
              </w:rPr>
              <w:t>）参照</w:t>
            </w:r>
          </w:p>
        </w:tc>
      </w:tr>
    </w:tbl>
    <w:p w14:paraId="27A0B5A8" w14:textId="77777777" w:rsidR="00046D5C" w:rsidRPr="00D67DE8" w:rsidRDefault="00046D5C" w:rsidP="00BA4E79">
      <w:pPr>
        <w:autoSpaceDE w:val="0"/>
        <w:autoSpaceDN w:val="0"/>
        <w:adjustRightInd w:val="0"/>
        <w:snapToGrid w:val="0"/>
        <w:rPr>
          <w:color w:val="000000" w:themeColor="text1"/>
        </w:rPr>
      </w:pPr>
    </w:p>
    <w:p w14:paraId="537628CF" w14:textId="77777777" w:rsidR="00BA4E79" w:rsidRPr="00D67DE8" w:rsidRDefault="00A73B16" w:rsidP="00A73B16">
      <w:pPr>
        <w:tabs>
          <w:tab w:val="left" w:pos="567"/>
        </w:tabs>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②　就労移行支援体制加算の評価の見直し</w:t>
      </w:r>
    </w:p>
    <w:p w14:paraId="520D4683" w14:textId="5B65AC4C" w:rsidR="001461DF" w:rsidRDefault="00A73B16" w:rsidP="00046D5C">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就労継続支援Ｂ型の利用を継続することによって、利用者の知識や能力が向上し、一般就労へ移行する者もいることから、より一般就労への移行と定着を推進するため、就労移行支援体制加算の評価を見直す。</w:t>
      </w:r>
    </w:p>
    <w:p w14:paraId="4EBAB7E9" w14:textId="77777777" w:rsidR="00166913" w:rsidRDefault="00166913" w:rsidP="00046D5C">
      <w:pPr>
        <w:autoSpaceDE w:val="0"/>
        <w:autoSpaceDN w:val="0"/>
        <w:adjustRightInd w:val="0"/>
        <w:snapToGrid w:val="0"/>
        <w:spacing w:afterLines="50" w:after="191"/>
        <w:ind w:leftChars="300" w:left="1071" w:hangingChars="100" w:hanging="268"/>
        <w:rPr>
          <w:rFonts w:hAnsi="ＭＳ ゴシック"/>
          <w:color w:val="000000" w:themeColor="text1"/>
        </w:rPr>
      </w:pPr>
    </w:p>
    <w:p w14:paraId="6C2E3704" w14:textId="77777777" w:rsidR="00166913" w:rsidRPr="00D67DE8" w:rsidRDefault="00166913" w:rsidP="00046D5C">
      <w:pPr>
        <w:autoSpaceDE w:val="0"/>
        <w:autoSpaceDN w:val="0"/>
        <w:adjustRightInd w:val="0"/>
        <w:snapToGrid w:val="0"/>
        <w:spacing w:afterLines="50" w:after="191"/>
        <w:ind w:leftChars="300" w:left="1071" w:hangingChars="100" w:hanging="268"/>
        <w:rPr>
          <w:rFonts w:hAnsi="ＭＳ ゴシック"/>
          <w:color w:val="000000" w:themeColor="text1"/>
        </w:rPr>
      </w:pPr>
    </w:p>
    <w:tbl>
      <w:tblPr>
        <w:tblW w:w="9393" w:type="dxa"/>
        <w:tblInd w:w="4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BA4E79" w:rsidRPr="00D67DE8" w14:paraId="3BC4C092" w14:textId="77777777" w:rsidTr="00A73B16">
        <w:trPr>
          <w:trHeight w:val="375"/>
        </w:trPr>
        <w:tc>
          <w:tcPr>
            <w:tcW w:w="9393" w:type="dxa"/>
          </w:tcPr>
          <w:p w14:paraId="23EDA620" w14:textId="05D08DCA" w:rsidR="00BA4E79" w:rsidRPr="00D67DE8" w:rsidRDefault="00FB583E" w:rsidP="001461DF">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00BA4E79" w:rsidRPr="00D67DE8">
              <w:rPr>
                <w:rFonts w:hAnsi="ＭＳ ゴシック" w:hint="eastAsia"/>
                <w:color w:val="000000" w:themeColor="text1"/>
              </w:rPr>
              <w:t>就労移行支援体制加算の見直し</w:t>
            </w:r>
            <w:r w:rsidRPr="00D67DE8">
              <w:rPr>
                <w:rFonts w:hAnsi="ＭＳ ゴシック" w:hint="eastAsia"/>
                <w:color w:val="000000" w:themeColor="text1"/>
              </w:rPr>
              <w:t>≫</w:t>
            </w:r>
          </w:p>
          <w:p w14:paraId="6F0AE41A" w14:textId="77777777" w:rsidR="00FB583E" w:rsidRPr="00D67DE8" w:rsidRDefault="00BA4E79" w:rsidP="00FB583E">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FB583E" w:rsidRPr="00D67DE8">
              <w:rPr>
                <w:rFonts w:hAnsi="ＭＳ ゴシック" w:hint="eastAsia"/>
                <w:color w:val="000000" w:themeColor="text1"/>
              </w:rPr>
              <w:t xml:space="preserve">　　</w:t>
            </w:r>
            <w:r w:rsidRPr="00D67DE8">
              <w:rPr>
                <w:rFonts w:hAnsi="ＭＳ ゴシック" w:hint="eastAsia"/>
                <w:color w:val="000000" w:themeColor="text1"/>
              </w:rPr>
              <w:t>行］</w:t>
            </w:r>
            <w:r w:rsidR="00FB583E" w:rsidRPr="00D67DE8">
              <w:rPr>
                <w:rFonts w:hAnsi="ＭＳ ゴシック" w:hint="eastAsia"/>
                <w:color w:val="000000" w:themeColor="text1"/>
              </w:rPr>
              <w:t xml:space="preserve">　　　</w:t>
            </w:r>
            <w:r w:rsidR="00FB583E" w:rsidRPr="00D67DE8">
              <w:rPr>
                <w:rFonts w:hAnsi="ＭＳ ゴシック" w:hint="eastAsia"/>
                <w:color w:val="000000" w:themeColor="text1"/>
                <w:u w:val="single"/>
              </w:rPr>
              <w:t>13単位／日</w:t>
            </w:r>
          </w:p>
          <w:p w14:paraId="4592C4CC" w14:textId="2CDC20DA" w:rsidR="00BA4E79" w:rsidRPr="00D67DE8" w:rsidRDefault="00BA4E79" w:rsidP="00800EFC">
            <w:pPr>
              <w:tabs>
                <w:tab w:val="left" w:pos="5976"/>
              </w:tabs>
              <w:autoSpaceDE w:val="0"/>
              <w:autoSpaceDN w:val="0"/>
              <w:adjustRightInd w:val="0"/>
              <w:snapToGrid w:val="0"/>
              <w:spacing w:afterLines="50" w:after="191"/>
              <w:ind w:left="803" w:hangingChars="300" w:hanging="803"/>
              <w:rPr>
                <w:rFonts w:hAnsi="ＭＳ ゴシック"/>
                <w:color w:val="000000" w:themeColor="text1"/>
              </w:rPr>
            </w:pPr>
            <w:r w:rsidRPr="00D67DE8">
              <w:rPr>
                <w:rFonts w:hAnsi="ＭＳ ゴシック" w:hint="eastAsia"/>
                <w:color w:val="000000" w:themeColor="text1"/>
              </w:rPr>
              <w:t xml:space="preserve">　　</w:t>
            </w:r>
            <w:r w:rsidR="00FB583E" w:rsidRPr="00D67DE8">
              <w:rPr>
                <w:rFonts w:hAnsi="ＭＳ ゴシック" w:hint="eastAsia"/>
                <w:color w:val="000000" w:themeColor="text1"/>
              </w:rPr>
              <w:t xml:space="preserve">※　</w:t>
            </w:r>
            <w:r w:rsidRPr="00D67DE8">
              <w:rPr>
                <w:rFonts w:hAnsi="ＭＳ ゴシック" w:hint="eastAsia"/>
                <w:color w:val="000000" w:themeColor="text1"/>
              </w:rPr>
              <w:t>就労継続支援Ｂ型を受けた後就労し、６月以上就労継続している者が、</w:t>
            </w:r>
            <w:r w:rsidRPr="00D67DE8">
              <w:rPr>
                <w:rFonts w:hAnsi="ＭＳ ゴシック" w:hint="eastAsia"/>
                <w:color w:val="000000" w:themeColor="text1"/>
                <w:u w:val="single"/>
              </w:rPr>
              <w:t>利用定員の５％を超えている場合に加算</w:t>
            </w:r>
            <w:r w:rsidR="002B7B4A" w:rsidRPr="00D67DE8">
              <w:rPr>
                <w:rFonts w:hAnsi="ＭＳ ゴシック" w:hint="eastAsia"/>
                <w:color w:val="000000" w:themeColor="text1"/>
                <w:u w:val="single"/>
              </w:rPr>
              <w:t>する</w:t>
            </w:r>
            <w:r w:rsidRPr="00D67DE8">
              <w:rPr>
                <w:rFonts w:hAnsi="ＭＳ ゴシック" w:hint="eastAsia"/>
                <w:color w:val="000000" w:themeColor="text1"/>
              </w:rPr>
              <w:t>。</w:t>
            </w:r>
          </w:p>
          <w:p w14:paraId="2A949B3B" w14:textId="77777777" w:rsidR="00BA4E79" w:rsidRPr="00D67DE8" w:rsidRDefault="00BA4E79" w:rsidP="00FB583E">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2213E719" w14:textId="77777777" w:rsidR="00FB583E" w:rsidRPr="00D67DE8" w:rsidRDefault="00FB583E" w:rsidP="00FB583E">
            <w:pPr>
              <w:autoSpaceDE w:val="0"/>
              <w:autoSpaceDN w:val="0"/>
              <w:adjustRightInd w:val="0"/>
              <w:snapToGrid w:val="0"/>
              <w:ind w:firstLineChars="100" w:firstLine="268"/>
              <w:rPr>
                <w:rFonts w:hAnsi="ＭＳ ゴシック"/>
                <w:color w:val="000000" w:themeColor="text1"/>
                <w:u w:val="single"/>
              </w:rPr>
            </w:pPr>
            <w:r w:rsidRPr="00D67DE8">
              <w:rPr>
                <w:rFonts w:hAnsi="ＭＳ ゴシック" w:hint="eastAsia"/>
                <w:color w:val="000000" w:themeColor="text1"/>
                <w:u w:val="single"/>
              </w:rPr>
              <w:t>（１）就労継続支援Ｂ型サービス費（Ⅰ）を算定している事業所の場合</w:t>
            </w:r>
          </w:p>
          <w:p w14:paraId="70957A8D" w14:textId="77777777" w:rsidR="00FB583E" w:rsidRPr="00D67DE8" w:rsidRDefault="00FB583E" w:rsidP="00FB583E">
            <w:pPr>
              <w:autoSpaceDE w:val="0"/>
              <w:autoSpaceDN w:val="0"/>
              <w:adjustRightInd w:val="0"/>
              <w:snapToGrid w:val="0"/>
              <w:ind w:firstLineChars="300" w:firstLine="803"/>
              <w:rPr>
                <w:rFonts w:hAnsi="ＭＳ ゴシック"/>
                <w:color w:val="000000" w:themeColor="text1"/>
                <w:u w:val="single"/>
              </w:rPr>
            </w:pPr>
            <w:r w:rsidRPr="00D67DE8">
              <w:rPr>
                <w:rFonts w:hAnsi="ＭＳ ゴシック" w:hint="eastAsia"/>
                <w:color w:val="000000" w:themeColor="text1"/>
                <w:u w:val="single"/>
              </w:rPr>
              <w:t xml:space="preserve">イ　</w:t>
            </w:r>
            <w:r w:rsidRPr="00D67DE8">
              <w:rPr>
                <w:rFonts w:hAnsi="ＭＳ ゴシック" w:hint="eastAsia"/>
                <w:color w:val="000000" w:themeColor="text1"/>
                <w:szCs w:val="28"/>
                <w:u w:val="single"/>
              </w:rPr>
              <w:t>利用定員が20人以下</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42単位／日</w:t>
            </w:r>
          </w:p>
          <w:p w14:paraId="318B7693" w14:textId="77777777" w:rsidR="00FB583E" w:rsidRPr="00D67DE8" w:rsidRDefault="00FB583E" w:rsidP="00FB583E">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ロ　利用定員が21人以上40人以下</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18単位／日</w:t>
            </w:r>
          </w:p>
          <w:p w14:paraId="4E50A8EA" w14:textId="77777777" w:rsidR="00FB583E" w:rsidRPr="00D67DE8" w:rsidRDefault="00FB583E" w:rsidP="00FB583E">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ハ　利用定員が41人以上60人以下</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10単位／日</w:t>
            </w:r>
          </w:p>
          <w:p w14:paraId="076CE5BD" w14:textId="77777777" w:rsidR="00FB583E" w:rsidRPr="00D67DE8" w:rsidRDefault="00FB583E" w:rsidP="00FB583E">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ニ　利用定員が61人以上80人以下</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７単位／日</w:t>
            </w:r>
          </w:p>
          <w:p w14:paraId="246E0B64" w14:textId="621BD5CF" w:rsidR="00FB583E" w:rsidRPr="001461DF" w:rsidRDefault="00FB583E" w:rsidP="001461DF">
            <w:pPr>
              <w:autoSpaceDE w:val="0"/>
              <w:autoSpaceDN w:val="0"/>
              <w:adjustRightInd w:val="0"/>
              <w:snapToGrid w:val="0"/>
              <w:spacing w:afterLines="30" w:after="114"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ホ　利用定員が81人以上</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６単位／日</w:t>
            </w:r>
          </w:p>
          <w:p w14:paraId="2CB7AE81" w14:textId="77777777" w:rsidR="00FB583E" w:rsidRPr="00D67DE8" w:rsidRDefault="00FB583E" w:rsidP="00D81B60">
            <w:pPr>
              <w:tabs>
                <w:tab w:val="left" w:pos="541"/>
              </w:tabs>
              <w:autoSpaceDE w:val="0"/>
              <w:autoSpaceDN w:val="0"/>
              <w:adjustRightInd w:val="0"/>
              <w:snapToGrid w:val="0"/>
              <w:ind w:firstLineChars="100" w:firstLine="268"/>
              <w:rPr>
                <w:rFonts w:hAnsi="ＭＳ ゴシック"/>
                <w:color w:val="000000" w:themeColor="text1"/>
                <w:u w:val="single"/>
              </w:rPr>
            </w:pPr>
            <w:r w:rsidRPr="00D67DE8">
              <w:rPr>
                <w:rFonts w:hAnsi="ＭＳ ゴシック" w:hint="eastAsia"/>
                <w:color w:val="000000" w:themeColor="text1"/>
                <w:u w:val="single"/>
              </w:rPr>
              <w:t>（２）就労継続支援Ｂ型サービス費（Ⅱ）を算定している事業所の場合</w:t>
            </w:r>
          </w:p>
          <w:p w14:paraId="1DAE6707" w14:textId="77777777" w:rsidR="00FB583E" w:rsidRPr="00D67DE8" w:rsidRDefault="00FB583E" w:rsidP="00FB583E">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イ　利用定員が20人以下</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39単位／日</w:t>
            </w:r>
          </w:p>
          <w:p w14:paraId="46B33B0E" w14:textId="77777777" w:rsidR="00FB583E" w:rsidRPr="00D67DE8" w:rsidRDefault="00FB583E" w:rsidP="00FB583E">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ロ　利用定員が21人以上40人以下</w:t>
            </w:r>
            <w:r w:rsidRPr="00D67DE8">
              <w:rPr>
                <w:rFonts w:hAnsi="ＭＳ ゴシック" w:hint="eastAsia"/>
                <w:color w:val="000000" w:themeColor="text1"/>
                <w:szCs w:val="28"/>
              </w:rPr>
              <w:t xml:space="preserve">　　　　　</w:t>
            </w:r>
            <w:r w:rsidRPr="00D67DE8">
              <w:rPr>
                <w:rFonts w:hAnsi="ＭＳ ゴシック"/>
                <w:color w:val="000000" w:themeColor="text1"/>
                <w:szCs w:val="28"/>
                <w:u w:val="single"/>
              </w:rPr>
              <w:t>17</w:t>
            </w:r>
            <w:r w:rsidRPr="00D67DE8">
              <w:rPr>
                <w:rFonts w:hAnsi="ＭＳ ゴシック" w:hint="eastAsia"/>
                <w:color w:val="000000" w:themeColor="text1"/>
                <w:szCs w:val="28"/>
                <w:u w:val="single"/>
              </w:rPr>
              <w:t>単位／日</w:t>
            </w:r>
          </w:p>
          <w:p w14:paraId="64ED54D0" w14:textId="77777777" w:rsidR="00FB583E" w:rsidRPr="00D67DE8" w:rsidRDefault="00FB583E" w:rsidP="00FB583E">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ハ　利用定員が41人以上60人以下</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９単位／日</w:t>
            </w:r>
          </w:p>
          <w:p w14:paraId="7FDB8966" w14:textId="77777777" w:rsidR="00FB583E" w:rsidRPr="00D67DE8" w:rsidRDefault="00FB583E" w:rsidP="00FB583E">
            <w:pPr>
              <w:autoSpaceDE w:val="0"/>
              <w:autoSpaceDN w:val="0"/>
              <w:adjustRightInd w:val="0"/>
              <w:snapToGrid w:val="0"/>
              <w:spacing w:line="320" w:lineRule="exact"/>
              <w:ind w:firstLineChars="300" w:firstLine="803"/>
              <w:rPr>
                <w:rFonts w:hAnsi="ＭＳ ゴシック"/>
                <w:color w:val="000000" w:themeColor="text1"/>
                <w:szCs w:val="28"/>
                <w:u w:val="single"/>
              </w:rPr>
            </w:pPr>
            <w:r w:rsidRPr="00D67DE8">
              <w:rPr>
                <w:rFonts w:hAnsi="ＭＳ ゴシック" w:hint="eastAsia"/>
                <w:color w:val="000000" w:themeColor="text1"/>
                <w:szCs w:val="28"/>
                <w:u w:val="single"/>
              </w:rPr>
              <w:t>ニ　利用定員が61人以上80人以下</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７単位／日</w:t>
            </w:r>
          </w:p>
          <w:p w14:paraId="547D79E5" w14:textId="02927B3C" w:rsidR="00FB583E" w:rsidRPr="001461DF" w:rsidRDefault="00FB583E" w:rsidP="001461DF">
            <w:pPr>
              <w:autoSpaceDE w:val="0"/>
              <w:autoSpaceDN w:val="0"/>
              <w:adjustRightInd w:val="0"/>
              <w:snapToGrid w:val="0"/>
              <w:spacing w:afterLines="30" w:after="114"/>
              <w:ind w:leftChars="100" w:left="268" w:firstLineChars="200" w:firstLine="535"/>
              <w:rPr>
                <w:rFonts w:hAnsi="ＭＳ ゴシック"/>
                <w:color w:val="000000" w:themeColor="text1"/>
                <w:szCs w:val="28"/>
                <w:u w:val="single"/>
              </w:rPr>
            </w:pPr>
            <w:r w:rsidRPr="00D67DE8">
              <w:rPr>
                <w:rFonts w:hAnsi="ＭＳ ゴシック" w:hint="eastAsia"/>
                <w:color w:val="000000" w:themeColor="text1"/>
                <w:szCs w:val="28"/>
                <w:u w:val="single"/>
              </w:rPr>
              <w:t>ホ　利用定員が81人以上</w:t>
            </w:r>
            <w:r w:rsidRPr="00D67DE8">
              <w:rPr>
                <w:rFonts w:hAnsi="ＭＳ ゴシック" w:hint="eastAsia"/>
                <w:color w:val="000000" w:themeColor="text1"/>
                <w:szCs w:val="28"/>
              </w:rPr>
              <w:t xml:space="preserve">　　　　　　　　　</w:t>
            </w:r>
            <w:r w:rsidRPr="00D67DE8">
              <w:rPr>
                <w:rFonts w:hAnsi="ＭＳ ゴシック" w:hint="eastAsia"/>
                <w:color w:val="000000" w:themeColor="text1"/>
                <w:szCs w:val="28"/>
                <w:u w:val="single"/>
              </w:rPr>
              <w:t>５単位／日</w:t>
            </w:r>
          </w:p>
          <w:p w14:paraId="6CBA225A" w14:textId="77777777" w:rsidR="00BA4E79" w:rsidRPr="00D67DE8" w:rsidRDefault="00FB583E" w:rsidP="0011606A">
            <w:pPr>
              <w:autoSpaceDE w:val="0"/>
              <w:autoSpaceDN w:val="0"/>
              <w:adjustRightInd w:val="0"/>
              <w:snapToGrid w:val="0"/>
              <w:spacing w:afterLines="50" w:after="191"/>
              <w:ind w:leftChars="200" w:left="803" w:hangingChars="100" w:hanging="268"/>
              <w:rPr>
                <w:rFonts w:hAnsi="ＭＳ ゴシック"/>
                <w:color w:val="000000" w:themeColor="text1"/>
              </w:rPr>
            </w:pPr>
            <w:r w:rsidRPr="00D67DE8">
              <w:rPr>
                <w:rFonts w:hAnsi="ＭＳ ゴシック" w:hint="eastAsia"/>
                <w:color w:val="000000" w:themeColor="text1"/>
              </w:rPr>
              <w:t xml:space="preserve">※　</w:t>
            </w:r>
            <w:r w:rsidR="00BA4E79" w:rsidRPr="00D67DE8">
              <w:rPr>
                <w:rFonts w:hAnsi="ＭＳ ゴシック" w:hint="eastAsia"/>
                <w:color w:val="000000" w:themeColor="text1"/>
              </w:rPr>
              <w:t>就労継続支援Ｂ型を受けた後就労し、６月以上就労継続している者が</w:t>
            </w:r>
            <w:r w:rsidR="0011606A" w:rsidRPr="00D67DE8">
              <w:rPr>
                <w:rFonts w:hAnsi="ＭＳ ゴシック" w:hint="eastAsia"/>
                <w:color w:val="000000" w:themeColor="text1"/>
              </w:rPr>
              <w:t>いる場合</w:t>
            </w:r>
            <w:r w:rsidR="00BA4E79" w:rsidRPr="00D67DE8">
              <w:rPr>
                <w:rFonts w:hAnsi="ＭＳ ゴシック" w:hint="eastAsia"/>
                <w:color w:val="000000" w:themeColor="text1"/>
              </w:rPr>
              <w:t>、</w:t>
            </w:r>
            <w:r w:rsidR="00BA4E79" w:rsidRPr="00D67DE8">
              <w:rPr>
                <w:rFonts w:hAnsi="ＭＳ ゴシック" w:hint="eastAsia"/>
                <w:color w:val="000000" w:themeColor="text1"/>
                <w:u w:val="single"/>
              </w:rPr>
              <w:t>定員規模に応じた所定単位数</w:t>
            </w:r>
            <w:r w:rsidR="000004D1" w:rsidRPr="00D67DE8">
              <w:rPr>
                <w:rFonts w:hAnsi="ＭＳ ゴシック" w:hint="eastAsia"/>
                <w:color w:val="000000" w:themeColor="text1"/>
                <w:u w:val="single"/>
              </w:rPr>
              <w:t>に６月以上就労継続している者の数を乗じて得た単位数</w:t>
            </w:r>
            <w:r w:rsidR="00BA4E79" w:rsidRPr="00D67DE8">
              <w:rPr>
                <w:rFonts w:hAnsi="ＭＳ ゴシック" w:hint="eastAsia"/>
                <w:color w:val="000000" w:themeColor="text1"/>
                <w:u w:val="single"/>
              </w:rPr>
              <w:t>を加算</w:t>
            </w:r>
            <w:r w:rsidR="002B7B4A" w:rsidRPr="00D67DE8">
              <w:rPr>
                <w:rFonts w:hAnsi="ＭＳ ゴシック" w:hint="eastAsia"/>
                <w:color w:val="000000" w:themeColor="text1"/>
              </w:rPr>
              <w:t>する</w:t>
            </w:r>
            <w:r w:rsidR="00BA4E79" w:rsidRPr="00D67DE8">
              <w:rPr>
                <w:rFonts w:hAnsi="ＭＳ ゴシック" w:hint="eastAsia"/>
                <w:color w:val="000000" w:themeColor="text1"/>
              </w:rPr>
              <w:t>。</w:t>
            </w:r>
          </w:p>
        </w:tc>
      </w:tr>
    </w:tbl>
    <w:p w14:paraId="061C6DD8" w14:textId="77777777" w:rsidR="00A60E89" w:rsidRPr="00D67DE8" w:rsidRDefault="00A60E89" w:rsidP="00001E76">
      <w:pPr>
        <w:autoSpaceDE w:val="0"/>
        <w:autoSpaceDN w:val="0"/>
        <w:adjustRightInd w:val="0"/>
        <w:snapToGrid w:val="0"/>
        <w:rPr>
          <w:rFonts w:hAnsi="ＭＳ ゴシック"/>
          <w:color w:val="000000" w:themeColor="text1"/>
        </w:rPr>
      </w:pPr>
    </w:p>
    <w:p w14:paraId="0BAEB1EB" w14:textId="66930182" w:rsidR="00001E76" w:rsidRPr="00D67DE8" w:rsidRDefault="00A017E5" w:rsidP="00001E76">
      <w:pPr>
        <w:widowControl/>
        <w:jc w:val="left"/>
        <w:rPr>
          <w:rFonts w:hAnsi="ＭＳ ゴシック"/>
          <w:b/>
          <w:color w:val="000000" w:themeColor="text1"/>
        </w:rPr>
      </w:pPr>
      <w:r w:rsidRPr="00D67DE8">
        <w:rPr>
          <w:rFonts w:hAnsi="ＭＳ ゴシック" w:hint="eastAsia"/>
          <w:b/>
          <w:color w:val="000000" w:themeColor="text1"/>
          <w:u w:val="single"/>
        </w:rPr>
        <w:t>10</w:t>
      </w:r>
      <w:r w:rsidR="00001E76" w:rsidRPr="00D67DE8">
        <w:rPr>
          <w:rFonts w:hAnsi="ＭＳ ゴシック" w:hint="eastAsia"/>
          <w:b/>
          <w:color w:val="000000" w:themeColor="text1"/>
          <w:u w:val="single"/>
        </w:rPr>
        <w:t>．</w:t>
      </w:r>
      <w:r w:rsidR="0083744E" w:rsidRPr="00D67DE8">
        <w:rPr>
          <w:rFonts w:hAnsi="ＭＳ ゴシック" w:hint="eastAsia"/>
          <w:b/>
          <w:color w:val="000000" w:themeColor="text1"/>
          <w:u w:val="single"/>
        </w:rPr>
        <w:t>相談系サービス</w:t>
      </w:r>
    </w:p>
    <w:p w14:paraId="47EC2B8F" w14:textId="77777777" w:rsidR="0012404C" w:rsidRPr="00D67DE8" w:rsidRDefault="0012404C" w:rsidP="00354EB4">
      <w:pPr>
        <w:autoSpaceDE w:val="0"/>
        <w:autoSpaceDN w:val="0"/>
        <w:adjustRightInd w:val="0"/>
        <w:snapToGrid w:val="0"/>
        <w:ind w:leftChars="-1" w:left="790" w:hangingChars="295" w:hanging="793"/>
        <w:rPr>
          <w:rFonts w:hAnsi="ＭＳ ゴシック"/>
          <w:b/>
          <w:color w:val="000000" w:themeColor="text1"/>
        </w:rPr>
      </w:pPr>
      <w:r w:rsidRPr="00D67DE8">
        <w:rPr>
          <w:rFonts w:hAnsi="ＭＳ ゴシック" w:hint="eastAsia"/>
          <w:b/>
          <w:color w:val="000000" w:themeColor="text1"/>
        </w:rPr>
        <w:t>（１）計画相談支援、障害児相談支援</w:t>
      </w:r>
    </w:p>
    <w:p w14:paraId="4A4FE6B7" w14:textId="77777777" w:rsidR="0012404C" w:rsidRPr="00D67DE8" w:rsidRDefault="00C95D35" w:rsidP="00C95D35">
      <w:pPr>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①　モニタリング実施標準期間の見直し</w:t>
      </w:r>
      <w:r w:rsidR="00E80C72" w:rsidRPr="00D67DE8">
        <w:rPr>
          <w:rFonts w:hAnsi="ＭＳ ゴシック" w:hint="eastAsia"/>
          <w:b/>
          <w:color w:val="000000" w:themeColor="text1"/>
        </w:rPr>
        <w:t>（計画相談支援）</w:t>
      </w:r>
    </w:p>
    <w:p w14:paraId="7652C52E" w14:textId="77777777" w:rsidR="0012404C" w:rsidRPr="00D67DE8" w:rsidRDefault="00C95D35" w:rsidP="008D6435">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12404C" w:rsidRPr="00D67DE8">
        <w:rPr>
          <w:rFonts w:hAnsi="ＭＳ ゴシック" w:hint="eastAsia"/>
          <w:color w:val="000000" w:themeColor="text1"/>
        </w:rPr>
        <w:t>サービス等利用計画等の定期的な検証（モニタリング）の標準期間について、支援の必要性の観点から標準期間の一部を見直し、モニタリングの頻度を高める。</w:t>
      </w:r>
    </w:p>
    <w:p w14:paraId="60637995" w14:textId="21A789B0" w:rsidR="0012404C" w:rsidRPr="00D67DE8" w:rsidRDefault="00C95D35" w:rsidP="008D6435">
      <w:pPr>
        <w:autoSpaceDE w:val="0"/>
        <w:autoSpaceDN w:val="0"/>
        <w:adjustRightInd w:val="0"/>
        <w:snapToGrid w:val="0"/>
        <w:ind w:leftChars="301" w:left="1074" w:hangingChars="100" w:hanging="268"/>
        <w:rPr>
          <w:rFonts w:hAnsi="ＭＳ ゴシック"/>
          <w:color w:val="000000" w:themeColor="text1"/>
        </w:rPr>
      </w:pPr>
      <w:r w:rsidRPr="00D67DE8">
        <w:rPr>
          <w:rFonts w:hAnsi="ＭＳ ゴシック" w:hint="eastAsia"/>
          <w:color w:val="000000" w:themeColor="text1"/>
        </w:rPr>
        <w:t>・</w:t>
      </w:r>
      <w:r w:rsidR="0012404C" w:rsidRPr="00D67DE8">
        <w:rPr>
          <w:rFonts w:hAnsi="ＭＳ ゴシック" w:hint="eastAsia"/>
          <w:color w:val="000000" w:themeColor="text1"/>
        </w:rPr>
        <w:t xml:space="preserve">　なお、モニタリング時以外にも、相談支援専門員が必要に応じた支援を随時実施できるよう、サービス提</w:t>
      </w:r>
      <w:r w:rsidR="001C4A99" w:rsidRPr="00D67DE8">
        <w:rPr>
          <w:rFonts w:hAnsi="ＭＳ ゴシック" w:hint="eastAsia"/>
          <w:color w:val="000000" w:themeColor="text1"/>
        </w:rPr>
        <w:t>供事業者は</w:t>
      </w:r>
      <w:r w:rsidR="0012404C" w:rsidRPr="00D67DE8">
        <w:rPr>
          <w:rFonts w:hAnsi="ＭＳ ゴシック" w:hint="eastAsia"/>
          <w:color w:val="000000" w:themeColor="text1"/>
        </w:rPr>
        <w:t>毎月のサービス利用状況を指定特定相談支援事業者・指定障害児相談支援事業者（以下「指定</w:t>
      </w:r>
      <w:r w:rsidR="00A86007" w:rsidRPr="00D67DE8">
        <w:rPr>
          <w:rFonts w:hAnsi="ＭＳ ゴシック" w:hint="eastAsia"/>
          <w:color w:val="000000" w:themeColor="text1"/>
        </w:rPr>
        <w:t>特定相談支援事業者等」という。）に報告する</w:t>
      </w:r>
      <w:r w:rsidR="0012404C" w:rsidRPr="00D67DE8">
        <w:rPr>
          <w:rFonts w:hAnsi="ＭＳ ゴシック" w:hint="eastAsia"/>
          <w:color w:val="000000" w:themeColor="text1"/>
        </w:rPr>
        <w:t>。</w:t>
      </w:r>
    </w:p>
    <w:p w14:paraId="633C3D57" w14:textId="48E59DCD" w:rsidR="0012404C" w:rsidRPr="00D67DE8" w:rsidRDefault="00C95D35" w:rsidP="00C95D35">
      <w:pPr>
        <w:autoSpaceDE w:val="0"/>
        <w:autoSpaceDN w:val="0"/>
        <w:adjustRightInd w:val="0"/>
        <w:snapToGrid w:val="0"/>
        <w:ind w:leftChars="301" w:left="1074" w:hangingChars="100" w:hanging="268"/>
        <w:rPr>
          <w:rFonts w:hAnsi="ＭＳ ゴシック"/>
          <w:color w:val="000000" w:themeColor="text1"/>
        </w:rPr>
      </w:pPr>
      <w:r w:rsidRPr="00D67DE8">
        <w:rPr>
          <w:rFonts w:hAnsi="ＭＳ ゴシック" w:hint="eastAsia"/>
          <w:color w:val="000000" w:themeColor="text1"/>
        </w:rPr>
        <w:t xml:space="preserve">・　</w:t>
      </w:r>
      <w:r w:rsidR="0012404C" w:rsidRPr="00D67DE8">
        <w:rPr>
          <w:rFonts w:hAnsi="ＭＳ ゴシック" w:hint="eastAsia"/>
          <w:color w:val="000000" w:themeColor="text1"/>
        </w:rPr>
        <w:t>また、</w:t>
      </w:r>
      <w:r w:rsidR="008B0A9C" w:rsidRPr="00D67DE8">
        <w:rPr>
          <w:rFonts w:hAnsi="ＭＳ ゴシック" w:hint="eastAsia"/>
          <w:color w:val="000000" w:themeColor="text1"/>
        </w:rPr>
        <w:t>指定</w:t>
      </w:r>
      <w:r w:rsidR="0012404C" w:rsidRPr="00D67DE8">
        <w:rPr>
          <w:rFonts w:hAnsi="ＭＳ ゴシック" w:hint="eastAsia"/>
          <w:color w:val="000000" w:themeColor="text1"/>
        </w:rPr>
        <w:t>特定相談支援事業者等の質の向上、公正・中立性を高めるため、以下の</w:t>
      </w:r>
      <w:r w:rsidR="001C4A99" w:rsidRPr="00D67DE8">
        <w:rPr>
          <w:rFonts w:hAnsi="ＭＳ ゴシック" w:hint="eastAsia"/>
          <w:color w:val="000000" w:themeColor="text1"/>
        </w:rPr>
        <w:t>取組を行う</w:t>
      </w:r>
      <w:r w:rsidR="00A86007" w:rsidRPr="00D67DE8">
        <w:rPr>
          <w:rFonts w:hAnsi="ＭＳ ゴシック" w:hint="eastAsia"/>
          <w:color w:val="000000" w:themeColor="text1"/>
        </w:rPr>
        <w:t>。</w:t>
      </w:r>
    </w:p>
    <w:p w14:paraId="190A283F" w14:textId="2BE3929F" w:rsidR="0012404C" w:rsidRPr="00D67DE8" w:rsidRDefault="00C95D35" w:rsidP="00301B5E">
      <w:pPr>
        <w:autoSpaceDE w:val="0"/>
        <w:autoSpaceDN w:val="0"/>
        <w:adjustRightInd w:val="0"/>
        <w:snapToGrid w:val="0"/>
        <w:ind w:leftChars="407" w:left="1243" w:hangingChars="57" w:hanging="153"/>
        <w:rPr>
          <w:rFonts w:hAnsi="ＭＳ ゴシック"/>
          <w:color w:val="000000" w:themeColor="text1"/>
        </w:rPr>
      </w:pPr>
      <w:r w:rsidRPr="00D67DE8">
        <w:rPr>
          <w:rFonts w:hAnsi="ＭＳ ゴシック" w:hint="eastAsia"/>
          <w:color w:val="000000" w:themeColor="text1"/>
        </w:rPr>
        <w:t>イ</w:t>
      </w:r>
      <w:r w:rsidR="0012404C" w:rsidRPr="00D67DE8">
        <w:rPr>
          <w:rFonts w:hAnsi="ＭＳ ゴシック" w:hint="eastAsia"/>
          <w:color w:val="000000" w:themeColor="text1"/>
        </w:rPr>
        <w:t xml:space="preserve">　</w:t>
      </w:r>
      <w:r w:rsidR="008B0A9C" w:rsidRPr="00D67DE8">
        <w:rPr>
          <w:rFonts w:hAnsi="ＭＳ ゴシック" w:hint="eastAsia"/>
          <w:color w:val="000000" w:themeColor="text1"/>
        </w:rPr>
        <w:t>指定</w:t>
      </w:r>
      <w:r w:rsidR="0012404C" w:rsidRPr="00D67DE8">
        <w:rPr>
          <w:rFonts w:hAnsi="ＭＳ ゴシック" w:hint="eastAsia"/>
          <w:color w:val="000000" w:themeColor="text1"/>
        </w:rPr>
        <w:t>特定相談支援事業者等は、継続サービス利用支援等によるモニタリング結果について市町村に対して報告する。</w:t>
      </w:r>
    </w:p>
    <w:p w14:paraId="35B6B31B" w14:textId="77777777" w:rsidR="00C95D35" w:rsidRPr="00D67DE8" w:rsidRDefault="00C95D35" w:rsidP="00F27010">
      <w:pPr>
        <w:tabs>
          <w:tab w:val="left" w:pos="1701"/>
        </w:tabs>
        <w:autoSpaceDE w:val="0"/>
        <w:autoSpaceDN w:val="0"/>
        <w:adjustRightInd w:val="0"/>
        <w:snapToGrid w:val="0"/>
        <w:ind w:leftChars="397" w:left="1256" w:hangingChars="72" w:hanging="193"/>
        <w:rPr>
          <w:rFonts w:hAnsi="ＭＳ ゴシック"/>
          <w:color w:val="000000" w:themeColor="text1"/>
        </w:rPr>
      </w:pPr>
      <w:r w:rsidRPr="00D67DE8">
        <w:rPr>
          <w:rFonts w:hAnsi="ＭＳ ゴシック" w:hint="eastAsia"/>
          <w:color w:val="000000" w:themeColor="text1"/>
        </w:rPr>
        <w:t>ロ</w:t>
      </w:r>
      <w:r w:rsidR="0012404C" w:rsidRPr="00D67DE8">
        <w:rPr>
          <w:rFonts w:hAnsi="ＭＳ ゴシック" w:hint="eastAsia"/>
          <w:color w:val="000000" w:themeColor="text1"/>
        </w:rPr>
        <w:t xml:space="preserve">　市町村は</w:t>
      </w:r>
      <w:r w:rsidR="00A517C6" w:rsidRPr="00D67DE8">
        <w:rPr>
          <w:rFonts w:hAnsi="ＭＳ ゴシック" w:hint="eastAsia"/>
          <w:color w:val="000000" w:themeColor="text1"/>
        </w:rPr>
        <w:t>、</w:t>
      </w:r>
      <w:r w:rsidR="0012404C" w:rsidRPr="00D67DE8">
        <w:rPr>
          <w:rFonts w:hAnsi="ＭＳ ゴシック" w:hint="eastAsia"/>
          <w:color w:val="000000" w:themeColor="text1"/>
        </w:rPr>
        <w:t xml:space="preserve">報告を受けたモニタリング結果を抽出し、事例検討等によりモニタリング内容について検証等を行う。 </w:t>
      </w:r>
    </w:p>
    <w:p w14:paraId="0EA6C50E" w14:textId="25FBE5D4" w:rsidR="00C95D35" w:rsidRPr="00D67DE8" w:rsidRDefault="0012404C" w:rsidP="009112F9">
      <w:pPr>
        <w:autoSpaceDE w:val="0"/>
        <w:autoSpaceDN w:val="0"/>
        <w:adjustRightInd w:val="0"/>
        <w:snapToGrid w:val="0"/>
        <w:spacing w:afterLines="50" w:after="191"/>
        <w:ind w:firstLineChars="500" w:firstLine="1339"/>
        <w:rPr>
          <w:rFonts w:hAnsi="ＭＳ ゴシック"/>
          <w:color w:val="000000" w:themeColor="text1"/>
        </w:rPr>
      </w:pPr>
      <w:r w:rsidRPr="00D67DE8">
        <w:rPr>
          <w:rFonts w:hAnsi="ＭＳ ゴシック" w:hint="eastAsia"/>
          <w:color w:val="000000" w:themeColor="text1"/>
        </w:rPr>
        <w:t>※</w:t>
      </w:r>
      <w:r w:rsidR="00C95D35" w:rsidRPr="00D67DE8">
        <w:rPr>
          <w:rFonts w:hAnsi="ＭＳ ゴシック" w:hint="eastAsia"/>
          <w:color w:val="000000" w:themeColor="text1"/>
        </w:rPr>
        <w:t xml:space="preserve">　</w:t>
      </w:r>
      <w:r w:rsidRPr="00D67DE8">
        <w:rPr>
          <w:rFonts w:hAnsi="ＭＳ ゴシック" w:hint="eastAsia"/>
          <w:color w:val="000000" w:themeColor="text1"/>
        </w:rPr>
        <w:t>検</w:t>
      </w:r>
      <w:r w:rsidR="00C95D35" w:rsidRPr="00D67DE8">
        <w:rPr>
          <w:rFonts w:hAnsi="ＭＳ ゴシック" w:hint="eastAsia"/>
          <w:color w:val="000000" w:themeColor="text1"/>
        </w:rPr>
        <w:t>証等については基幹相談支援センター等に委託可。</w:t>
      </w:r>
    </w:p>
    <w:tbl>
      <w:tblPr>
        <w:tblW w:w="9435"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12404C" w:rsidRPr="00D67DE8" w14:paraId="5A0354B3" w14:textId="77777777" w:rsidTr="00C95D35">
        <w:trPr>
          <w:trHeight w:val="375"/>
        </w:trPr>
        <w:tc>
          <w:tcPr>
            <w:tcW w:w="9435" w:type="dxa"/>
          </w:tcPr>
          <w:p w14:paraId="407C28D5" w14:textId="15795808" w:rsidR="00C95D35" w:rsidRPr="00D67DE8" w:rsidRDefault="00354EB4" w:rsidP="001461DF">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0012404C" w:rsidRPr="00D67DE8">
              <w:rPr>
                <w:rFonts w:hAnsi="ＭＳ ゴシック" w:hint="eastAsia"/>
                <w:color w:val="000000" w:themeColor="text1"/>
              </w:rPr>
              <w:t>モニタリング</w:t>
            </w:r>
            <w:r w:rsidR="00753CD8">
              <w:rPr>
                <w:rFonts w:hAnsi="ＭＳ ゴシック" w:hint="eastAsia"/>
                <w:color w:val="000000" w:themeColor="text1"/>
              </w:rPr>
              <w:t>実施</w:t>
            </w:r>
            <w:r w:rsidR="0012404C" w:rsidRPr="00D67DE8">
              <w:rPr>
                <w:rFonts w:hAnsi="ＭＳ ゴシック" w:hint="eastAsia"/>
                <w:color w:val="000000" w:themeColor="text1"/>
              </w:rPr>
              <w:t>標準期間の見直し</w:t>
            </w:r>
            <w:r w:rsidRPr="00D67DE8">
              <w:rPr>
                <w:rFonts w:hAnsi="ＭＳ ゴシック" w:hint="eastAsia"/>
                <w:color w:val="000000" w:themeColor="text1"/>
              </w:rPr>
              <w:t>≫</w:t>
            </w:r>
          </w:p>
          <w:p w14:paraId="763758AE" w14:textId="77777777" w:rsidR="0012404C" w:rsidRPr="00D67DE8" w:rsidRDefault="0012404C" w:rsidP="0012404C">
            <w:pPr>
              <w:autoSpaceDE w:val="0"/>
              <w:autoSpaceDN w:val="0"/>
              <w:adjustRightInd w:val="0"/>
              <w:snapToGrid w:val="0"/>
              <w:spacing w:line="320" w:lineRule="exact"/>
              <w:ind w:left="803" w:hangingChars="300" w:hanging="803"/>
              <w:rPr>
                <w:rFonts w:hAnsi="ＭＳ ゴシック"/>
                <w:color w:val="000000" w:themeColor="text1"/>
                <w:szCs w:val="24"/>
              </w:rPr>
            </w:pPr>
            <w:r w:rsidRPr="00D67DE8">
              <w:rPr>
                <w:rFonts w:hAnsi="ＭＳ ゴシック" w:hint="eastAsia"/>
                <w:color w:val="000000" w:themeColor="text1"/>
                <w:szCs w:val="24"/>
              </w:rPr>
              <w:t>［現</w:t>
            </w:r>
            <w:r w:rsidR="00C95D35" w:rsidRPr="00D67DE8">
              <w:rPr>
                <w:rFonts w:hAnsi="ＭＳ ゴシック" w:hint="eastAsia"/>
                <w:color w:val="000000" w:themeColor="text1"/>
                <w:szCs w:val="24"/>
              </w:rPr>
              <w:t xml:space="preserve">　　</w:t>
            </w:r>
            <w:r w:rsidRPr="00D67DE8">
              <w:rPr>
                <w:rFonts w:hAnsi="ＭＳ ゴシック" w:hint="eastAsia"/>
                <w:color w:val="000000" w:themeColor="text1"/>
                <w:szCs w:val="24"/>
              </w:rPr>
              <w:t>行］</w:t>
            </w:r>
          </w:p>
          <w:p w14:paraId="4451FB3B" w14:textId="77777777" w:rsidR="0012404C" w:rsidRPr="00D67DE8" w:rsidRDefault="0012404C" w:rsidP="00C95D35">
            <w:pPr>
              <w:autoSpaceDE w:val="0"/>
              <w:autoSpaceDN w:val="0"/>
              <w:adjustRightInd w:val="0"/>
              <w:snapToGrid w:val="0"/>
              <w:spacing w:line="320" w:lineRule="exact"/>
              <w:ind w:leftChars="75" w:left="201" w:firstLineChars="100" w:firstLine="268"/>
              <w:rPr>
                <w:rFonts w:hAnsi="ＭＳ ゴシック"/>
                <w:color w:val="000000" w:themeColor="text1"/>
                <w:szCs w:val="24"/>
              </w:rPr>
            </w:pPr>
            <w:r w:rsidRPr="00D67DE8">
              <w:rPr>
                <w:rFonts w:hAnsi="ＭＳ ゴシック" w:hint="eastAsia"/>
                <w:color w:val="000000" w:themeColor="text1"/>
                <w:szCs w:val="24"/>
              </w:rPr>
              <w:t>以下の各号に掲げる者の区分等に応じ当該各号に掲げる期間を勘案して、市町村が必要と認める期間とする。</w:t>
            </w:r>
          </w:p>
          <w:p w14:paraId="181FCF31" w14:textId="77777777" w:rsidR="0012404C" w:rsidRPr="00D67DE8" w:rsidRDefault="00AE28AF" w:rsidP="00AE28AF">
            <w:pPr>
              <w:autoSpaceDE w:val="0"/>
              <w:autoSpaceDN w:val="0"/>
              <w:adjustRightInd w:val="0"/>
              <w:snapToGrid w:val="0"/>
              <w:spacing w:line="320" w:lineRule="exact"/>
              <w:rPr>
                <w:rFonts w:hAnsi="ＭＳ ゴシック"/>
                <w:color w:val="000000" w:themeColor="text1"/>
                <w:szCs w:val="24"/>
              </w:rPr>
            </w:pPr>
            <w:r w:rsidRPr="00D67DE8">
              <w:rPr>
                <w:rFonts w:hAnsi="ＭＳ ゴシック" w:hint="eastAsia"/>
                <w:color w:val="000000" w:themeColor="text1"/>
                <w:szCs w:val="24"/>
              </w:rPr>
              <w:t>（１）</w:t>
            </w:r>
            <w:r w:rsidR="0012404C" w:rsidRPr="00D67DE8">
              <w:rPr>
                <w:rFonts w:hAnsi="ＭＳ ゴシック" w:hint="eastAsia"/>
                <w:color w:val="000000" w:themeColor="text1"/>
                <w:szCs w:val="24"/>
              </w:rPr>
              <w:t>新規又は変更によりサービスの種類、内容、量に著しく変更があった者</w:t>
            </w:r>
          </w:p>
          <w:p w14:paraId="175C4C97" w14:textId="77777777" w:rsidR="0012404C" w:rsidRPr="00D67DE8" w:rsidRDefault="0012404C" w:rsidP="00800EFC">
            <w:pPr>
              <w:autoSpaceDE w:val="0"/>
              <w:autoSpaceDN w:val="0"/>
              <w:adjustRightInd w:val="0"/>
              <w:snapToGrid w:val="0"/>
              <w:spacing w:afterLines="50" w:after="191" w:line="320" w:lineRule="exact"/>
              <w:ind w:leftChars="100" w:left="268"/>
              <w:jc w:val="right"/>
              <w:rPr>
                <w:rFonts w:hAnsi="ＭＳ ゴシック"/>
                <w:color w:val="000000" w:themeColor="text1"/>
                <w:szCs w:val="24"/>
              </w:rPr>
            </w:pPr>
            <w:r w:rsidRPr="00D67DE8">
              <w:rPr>
                <w:rFonts w:hAnsi="ＭＳ ゴシック" w:hint="eastAsia"/>
                <w:color w:val="000000" w:themeColor="text1"/>
                <w:szCs w:val="24"/>
              </w:rPr>
              <w:t>→　利用開始から３月を経過するまで１月間</w:t>
            </w:r>
          </w:p>
          <w:p w14:paraId="67BDDEBC" w14:textId="14F95E43" w:rsidR="0012404C" w:rsidRPr="00D67DE8" w:rsidRDefault="00AE28AF" w:rsidP="00AE28AF">
            <w:pPr>
              <w:autoSpaceDE w:val="0"/>
              <w:autoSpaceDN w:val="0"/>
              <w:adjustRightInd w:val="0"/>
              <w:snapToGrid w:val="0"/>
              <w:spacing w:line="320" w:lineRule="exact"/>
              <w:ind w:left="535" w:hangingChars="200" w:hanging="535"/>
              <w:rPr>
                <w:rFonts w:hAnsi="ＭＳ ゴシック"/>
                <w:color w:val="000000" w:themeColor="text1"/>
                <w:szCs w:val="24"/>
              </w:rPr>
            </w:pPr>
            <w:r w:rsidRPr="00D67DE8">
              <w:rPr>
                <w:rFonts w:hAnsi="ＭＳ ゴシック" w:hint="eastAsia"/>
                <w:color w:val="000000" w:themeColor="text1"/>
                <w:szCs w:val="24"/>
              </w:rPr>
              <w:t>（２）</w:t>
            </w:r>
            <w:r w:rsidR="0012404C" w:rsidRPr="00D67DE8">
              <w:rPr>
                <w:rFonts w:hAnsi="ＭＳ ゴシック" w:hint="eastAsia"/>
                <w:color w:val="000000" w:themeColor="text1"/>
                <w:szCs w:val="24"/>
              </w:rPr>
              <w:t>在宅の障害福祉サ</w:t>
            </w:r>
            <w:r w:rsidR="00B1000D" w:rsidRPr="00D67DE8">
              <w:rPr>
                <w:rFonts w:hAnsi="ＭＳ ゴシック" w:hint="eastAsia"/>
                <w:color w:val="000000" w:themeColor="text1"/>
                <w:szCs w:val="24"/>
              </w:rPr>
              <w:t>ービス利用者（障害児通所支援を含む</w:t>
            </w:r>
            <w:r w:rsidR="00442F9F" w:rsidRPr="00D67DE8">
              <w:rPr>
                <w:rFonts w:hAnsi="ＭＳ ゴシック" w:hint="eastAsia"/>
                <w:color w:val="000000" w:themeColor="text1"/>
                <w:szCs w:val="24"/>
              </w:rPr>
              <w:t>。</w:t>
            </w:r>
            <w:r w:rsidR="00B1000D" w:rsidRPr="00D67DE8">
              <w:rPr>
                <w:rFonts w:hAnsi="ＭＳ ゴシック" w:hint="eastAsia"/>
                <w:color w:val="000000" w:themeColor="text1"/>
                <w:szCs w:val="24"/>
              </w:rPr>
              <w:t>）又は地域定着支援利用者（</w:t>
            </w:r>
            <w:r w:rsidRPr="00D67DE8">
              <w:rPr>
                <w:rFonts w:hAnsi="ＭＳ ゴシック" w:hint="eastAsia"/>
                <w:color w:val="000000" w:themeColor="text1"/>
                <w:szCs w:val="24"/>
              </w:rPr>
              <w:t>（１）</w:t>
            </w:r>
            <w:r w:rsidR="0012404C" w:rsidRPr="00D67DE8">
              <w:rPr>
                <w:rFonts w:hAnsi="ＭＳ ゴシック" w:hint="eastAsia"/>
                <w:color w:val="000000" w:themeColor="text1"/>
                <w:szCs w:val="24"/>
              </w:rPr>
              <w:t>を除く</w:t>
            </w:r>
            <w:r w:rsidRPr="00D67DE8">
              <w:rPr>
                <w:rFonts w:hAnsi="ＭＳ ゴシック" w:hint="eastAsia"/>
                <w:color w:val="000000" w:themeColor="text1"/>
                <w:szCs w:val="24"/>
              </w:rPr>
              <w:t>。</w:t>
            </w:r>
            <w:r w:rsidR="0012404C" w:rsidRPr="00D67DE8">
              <w:rPr>
                <w:rFonts w:hAnsi="ＭＳ ゴシック" w:hint="eastAsia"/>
                <w:color w:val="000000" w:themeColor="text1"/>
                <w:szCs w:val="24"/>
              </w:rPr>
              <w:t>）</w:t>
            </w:r>
          </w:p>
          <w:p w14:paraId="7A16C1B6" w14:textId="77777777" w:rsidR="0012404C" w:rsidRPr="00D67DE8" w:rsidRDefault="00B1000D" w:rsidP="0012404C">
            <w:pPr>
              <w:autoSpaceDE w:val="0"/>
              <w:autoSpaceDN w:val="0"/>
              <w:adjustRightInd w:val="0"/>
              <w:snapToGrid w:val="0"/>
              <w:spacing w:line="320" w:lineRule="exact"/>
              <w:ind w:leftChars="100" w:left="268" w:firstLineChars="100" w:firstLine="268"/>
              <w:rPr>
                <w:rFonts w:hAnsi="ＭＳ ゴシック"/>
                <w:color w:val="000000" w:themeColor="text1"/>
                <w:szCs w:val="24"/>
              </w:rPr>
            </w:pPr>
            <w:r w:rsidRPr="00D67DE8">
              <w:rPr>
                <w:rFonts w:hAnsi="ＭＳ ゴシック" w:hint="eastAsia"/>
                <w:color w:val="000000" w:themeColor="text1"/>
                <w:szCs w:val="24"/>
              </w:rPr>
              <w:t>①</w:t>
            </w:r>
            <w:r w:rsidR="0012404C" w:rsidRPr="00D67DE8">
              <w:rPr>
                <w:rFonts w:hAnsi="ＭＳ ゴシック" w:hint="eastAsia"/>
                <w:color w:val="000000" w:themeColor="text1"/>
                <w:szCs w:val="24"/>
              </w:rPr>
              <w:t xml:space="preserve">　以下の者　　　　　　　　　　　　　　　　　　　　　　→１月間</w:t>
            </w:r>
          </w:p>
          <w:p w14:paraId="56126724" w14:textId="77777777" w:rsidR="0012404C" w:rsidRPr="00D67DE8" w:rsidRDefault="00B1000D" w:rsidP="00C95D35">
            <w:pPr>
              <w:autoSpaceDE w:val="0"/>
              <w:autoSpaceDN w:val="0"/>
              <w:adjustRightInd w:val="0"/>
              <w:snapToGrid w:val="0"/>
              <w:spacing w:line="320" w:lineRule="exact"/>
              <w:ind w:leftChars="286" w:left="959" w:hangingChars="72" w:hanging="193"/>
              <w:rPr>
                <w:rFonts w:hAnsi="ＭＳ ゴシック"/>
                <w:color w:val="000000" w:themeColor="text1"/>
                <w:szCs w:val="24"/>
              </w:rPr>
            </w:pPr>
            <w:r w:rsidRPr="00D67DE8">
              <w:rPr>
                <w:rFonts w:hAnsi="ＭＳ ゴシック" w:hint="eastAsia"/>
                <w:color w:val="000000" w:themeColor="text1"/>
                <w:szCs w:val="24"/>
              </w:rPr>
              <w:t>イ</w:t>
            </w:r>
            <w:r w:rsidR="0012404C" w:rsidRPr="00D67DE8">
              <w:rPr>
                <w:rFonts w:hAnsi="ＭＳ ゴシック" w:hint="eastAsia"/>
                <w:color w:val="000000" w:themeColor="text1"/>
                <w:szCs w:val="24"/>
              </w:rPr>
              <w:t xml:space="preserve">　障害者支援施設からの退所等に伴い、一定期間、集中的に支援を行うことが必要である者</w:t>
            </w:r>
          </w:p>
          <w:p w14:paraId="1B0BAC05" w14:textId="77777777" w:rsidR="0012404C" w:rsidRPr="00D67DE8" w:rsidRDefault="00B1000D" w:rsidP="00C95D35">
            <w:pPr>
              <w:autoSpaceDE w:val="0"/>
              <w:autoSpaceDN w:val="0"/>
              <w:adjustRightInd w:val="0"/>
              <w:snapToGrid w:val="0"/>
              <w:spacing w:line="320" w:lineRule="exact"/>
              <w:ind w:leftChars="286" w:left="959" w:hangingChars="72" w:hanging="193"/>
              <w:rPr>
                <w:rFonts w:hAnsi="ＭＳ ゴシック"/>
                <w:color w:val="000000" w:themeColor="text1"/>
                <w:szCs w:val="24"/>
              </w:rPr>
            </w:pPr>
            <w:r w:rsidRPr="00D67DE8">
              <w:rPr>
                <w:rFonts w:hAnsi="ＭＳ ゴシック" w:hint="eastAsia"/>
                <w:color w:val="000000" w:themeColor="text1"/>
                <w:szCs w:val="24"/>
              </w:rPr>
              <w:t>ロ</w:t>
            </w:r>
            <w:r w:rsidR="0012404C" w:rsidRPr="00D67DE8">
              <w:rPr>
                <w:rFonts w:hAnsi="ＭＳ ゴシック" w:hint="eastAsia"/>
                <w:color w:val="000000" w:themeColor="text1"/>
                <w:szCs w:val="24"/>
              </w:rPr>
              <w:t xml:space="preserve">　単身の世帯に属するため又はその同居している家族等の障害、疾病等のため、自ら指定障害福祉サービス事業者等との連絡調整を行うことが困難である者　　　　　　　</w:t>
            </w:r>
          </w:p>
          <w:p w14:paraId="1B780A54" w14:textId="32D35670" w:rsidR="0012404C" w:rsidRPr="00D67DE8" w:rsidRDefault="00B1000D" w:rsidP="00800EFC">
            <w:pPr>
              <w:autoSpaceDE w:val="0"/>
              <w:autoSpaceDN w:val="0"/>
              <w:adjustRightInd w:val="0"/>
              <w:snapToGrid w:val="0"/>
              <w:spacing w:line="320" w:lineRule="exact"/>
              <w:ind w:leftChars="286" w:left="959" w:hangingChars="72" w:hanging="193"/>
              <w:rPr>
                <w:rFonts w:hAnsi="ＭＳ ゴシック"/>
                <w:color w:val="000000" w:themeColor="text1"/>
                <w:sz w:val="32"/>
                <w:szCs w:val="24"/>
              </w:rPr>
            </w:pPr>
            <w:r w:rsidRPr="00D67DE8">
              <w:rPr>
                <w:rFonts w:hAnsi="ＭＳ ゴシック" w:hint="eastAsia"/>
                <w:color w:val="000000" w:themeColor="text1"/>
                <w:szCs w:val="24"/>
              </w:rPr>
              <w:t>ハ</w:t>
            </w:r>
            <w:r w:rsidR="0012404C" w:rsidRPr="00D67DE8">
              <w:rPr>
                <w:rFonts w:hAnsi="ＭＳ ゴシック" w:hint="eastAsia"/>
                <w:color w:val="000000" w:themeColor="text1"/>
                <w:szCs w:val="24"/>
              </w:rPr>
              <w:t xml:space="preserve">　常時介護を要する障害者等であって、意思疎通を図ることに著しい支障があるもののうち、四肢の麻痺及び寝たきりの状態にあるもの</w:t>
            </w:r>
            <w:r w:rsidR="00442F9F" w:rsidRPr="00D67DE8">
              <w:rPr>
                <w:rFonts w:hAnsi="ＭＳ ゴシック" w:hint="eastAsia"/>
                <w:color w:val="000000" w:themeColor="text1"/>
                <w:szCs w:val="24"/>
              </w:rPr>
              <w:t>若しくは</w:t>
            </w:r>
            <w:r w:rsidR="0012404C" w:rsidRPr="00D67DE8">
              <w:rPr>
                <w:rFonts w:hAnsi="ＭＳ ゴシック" w:hint="eastAsia"/>
                <w:color w:val="000000" w:themeColor="text1"/>
                <w:szCs w:val="24"/>
              </w:rPr>
              <w:t>知的障害又は精神障害により行動上著しい困難を有する者（重度障害者等包括支援の支給決定を受けていない者に限る。）</w:t>
            </w:r>
          </w:p>
          <w:p w14:paraId="5AAF22E2" w14:textId="62873127" w:rsidR="0012404C" w:rsidRPr="00D67DE8" w:rsidRDefault="00B1000D" w:rsidP="00800EFC">
            <w:pPr>
              <w:autoSpaceDE w:val="0"/>
              <w:autoSpaceDN w:val="0"/>
              <w:adjustRightInd w:val="0"/>
              <w:snapToGrid w:val="0"/>
              <w:spacing w:afterLines="50" w:after="191" w:line="320" w:lineRule="exact"/>
              <w:rPr>
                <w:rFonts w:hAnsi="ＭＳ ゴシック"/>
                <w:color w:val="000000" w:themeColor="text1"/>
                <w:szCs w:val="24"/>
              </w:rPr>
            </w:pPr>
            <w:r w:rsidRPr="00D67DE8">
              <w:rPr>
                <w:rFonts w:hAnsi="ＭＳ ゴシック" w:hint="eastAsia"/>
                <w:color w:val="000000" w:themeColor="text1"/>
                <w:szCs w:val="24"/>
              </w:rPr>
              <w:t xml:space="preserve">　　②　①</w:t>
            </w:r>
            <w:r w:rsidR="0012404C" w:rsidRPr="00D67DE8">
              <w:rPr>
                <w:rFonts w:hAnsi="ＭＳ ゴシック" w:hint="eastAsia"/>
                <w:color w:val="000000" w:themeColor="text1"/>
                <w:szCs w:val="24"/>
              </w:rPr>
              <w:t>以外の者　　　　　　　　　　　　　　　　　　　　　→６月間</w:t>
            </w:r>
          </w:p>
          <w:p w14:paraId="0BDA28F2" w14:textId="77777777" w:rsidR="0012404C" w:rsidRPr="00D67DE8" w:rsidRDefault="00AE28AF" w:rsidP="00EA45C8">
            <w:pPr>
              <w:autoSpaceDE w:val="0"/>
              <w:autoSpaceDN w:val="0"/>
              <w:adjustRightInd w:val="0"/>
              <w:snapToGrid w:val="0"/>
              <w:spacing w:line="320" w:lineRule="exact"/>
              <w:rPr>
                <w:rFonts w:hAnsi="ＭＳ ゴシック"/>
                <w:color w:val="000000" w:themeColor="text1"/>
                <w:szCs w:val="24"/>
              </w:rPr>
            </w:pPr>
            <w:r w:rsidRPr="00D67DE8">
              <w:rPr>
                <w:rFonts w:hAnsi="ＭＳ ゴシック" w:hint="eastAsia"/>
                <w:color w:val="000000" w:themeColor="text1"/>
                <w:szCs w:val="24"/>
              </w:rPr>
              <w:t>（３）</w:t>
            </w:r>
            <w:r w:rsidR="0012404C" w:rsidRPr="00D67DE8">
              <w:rPr>
                <w:rFonts w:hAnsi="ＭＳ ゴシック" w:hint="eastAsia"/>
                <w:color w:val="000000" w:themeColor="text1"/>
                <w:szCs w:val="24"/>
              </w:rPr>
              <w:t>障害者支援施設、のぞみの園、療養介護入所者、重度障害者等包括支援</w:t>
            </w:r>
          </w:p>
          <w:p w14:paraId="798B8C87" w14:textId="4F3B3473" w:rsidR="0012404C" w:rsidRPr="00D67DE8" w:rsidRDefault="00AE28AF" w:rsidP="00800EFC">
            <w:pPr>
              <w:autoSpaceDE w:val="0"/>
              <w:autoSpaceDN w:val="0"/>
              <w:adjustRightInd w:val="0"/>
              <w:snapToGrid w:val="0"/>
              <w:spacing w:afterLines="50" w:after="191" w:line="320" w:lineRule="exact"/>
              <w:ind w:firstLineChars="100" w:firstLine="268"/>
              <w:rPr>
                <w:rFonts w:hAnsi="ＭＳ ゴシック"/>
                <w:color w:val="000000" w:themeColor="text1"/>
                <w:szCs w:val="24"/>
              </w:rPr>
            </w:pPr>
            <w:r w:rsidRPr="00D67DE8">
              <w:rPr>
                <w:rFonts w:hAnsi="ＭＳ ゴシック" w:hint="eastAsia"/>
                <w:color w:val="000000" w:themeColor="text1"/>
                <w:szCs w:val="24"/>
              </w:rPr>
              <w:t xml:space="preserve">（（１）及び（４）を除く。）　　 </w:t>
            </w:r>
            <w:r w:rsidR="00C95D35" w:rsidRPr="00D67DE8">
              <w:rPr>
                <w:rFonts w:hAnsi="ＭＳ ゴシック" w:hint="eastAsia"/>
                <w:color w:val="000000" w:themeColor="text1"/>
                <w:szCs w:val="24"/>
              </w:rPr>
              <w:t xml:space="preserve">　　　　　　　　　　　　　</w:t>
            </w:r>
            <w:r w:rsidR="0012404C" w:rsidRPr="00D67DE8">
              <w:rPr>
                <w:rFonts w:hAnsi="ＭＳ ゴシック" w:hint="eastAsia"/>
                <w:color w:val="000000" w:themeColor="text1"/>
                <w:szCs w:val="24"/>
              </w:rPr>
              <w:t xml:space="preserve"> →１年間</w:t>
            </w:r>
          </w:p>
          <w:p w14:paraId="691351F5" w14:textId="09BC43AC" w:rsidR="00100225" w:rsidRPr="00D67DE8" w:rsidRDefault="00AE28AF" w:rsidP="00800EFC">
            <w:pPr>
              <w:autoSpaceDE w:val="0"/>
              <w:autoSpaceDN w:val="0"/>
              <w:adjustRightInd w:val="0"/>
              <w:snapToGrid w:val="0"/>
              <w:spacing w:afterLines="50" w:after="191" w:line="320" w:lineRule="exact"/>
              <w:rPr>
                <w:rFonts w:hAnsi="ＭＳ ゴシック"/>
                <w:color w:val="000000" w:themeColor="text1"/>
                <w:szCs w:val="24"/>
              </w:rPr>
            </w:pPr>
            <w:r w:rsidRPr="00D67DE8">
              <w:rPr>
                <w:rFonts w:hAnsi="ＭＳ ゴシック" w:hint="eastAsia"/>
                <w:color w:val="000000" w:themeColor="text1"/>
                <w:szCs w:val="24"/>
              </w:rPr>
              <w:t>（４）</w:t>
            </w:r>
            <w:r w:rsidR="00C95D35" w:rsidRPr="00D67DE8">
              <w:rPr>
                <w:rFonts w:hAnsi="ＭＳ ゴシック" w:hint="eastAsia"/>
                <w:color w:val="000000" w:themeColor="text1"/>
                <w:szCs w:val="24"/>
              </w:rPr>
              <w:t>地域移行支援、地域定着支援</w:t>
            </w:r>
            <w:r w:rsidRPr="00D67DE8">
              <w:rPr>
                <w:rFonts w:hAnsi="ＭＳ ゴシック" w:hint="eastAsia"/>
                <w:color w:val="000000" w:themeColor="text1"/>
                <w:szCs w:val="24"/>
              </w:rPr>
              <w:t>（（１）及び（２）を除く</w:t>
            </w:r>
            <w:r w:rsidR="00CD55FB" w:rsidRPr="00D67DE8">
              <w:rPr>
                <w:rFonts w:hAnsi="ＭＳ ゴシック" w:hint="eastAsia"/>
                <w:color w:val="000000" w:themeColor="text1"/>
                <w:szCs w:val="24"/>
              </w:rPr>
              <w:t>。）</w:t>
            </w:r>
            <w:r w:rsidR="00A86007" w:rsidRPr="00D67DE8">
              <w:rPr>
                <w:rFonts w:hAnsi="ＭＳ ゴシック" w:hint="eastAsia"/>
                <w:color w:val="000000" w:themeColor="text1"/>
                <w:szCs w:val="24"/>
              </w:rPr>
              <w:t xml:space="preserve">　</w:t>
            </w:r>
            <w:r w:rsidR="0012404C" w:rsidRPr="00D67DE8">
              <w:rPr>
                <w:rFonts w:hAnsi="ＭＳ ゴシック" w:hint="eastAsia"/>
                <w:color w:val="000000" w:themeColor="text1"/>
                <w:szCs w:val="24"/>
              </w:rPr>
              <w:t>→６月間</w:t>
            </w:r>
          </w:p>
          <w:p w14:paraId="253C1EAA" w14:textId="77777777" w:rsidR="0012404C" w:rsidRPr="00D67DE8" w:rsidRDefault="0012404C" w:rsidP="0012404C">
            <w:pPr>
              <w:autoSpaceDE w:val="0"/>
              <w:autoSpaceDN w:val="0"/>
              <w:adjustRightInd w:val="0"/>
              <w:snapToGrid w:val="0"/>
              <w:spacing w:line="320" w:lineRule="exact"/>
              <w:ind w:left="803" w:hangingChars="300" w:hanging="803"/>
              <w:rPr>
                <w:rFonts w:hAnsi="ＭＳ ゴシック"/>
                <w:color w:val="000000" w:themeColor="text1"/>
                <w:szCs w:val="24"/>
              </w:rPr>
            </w:pPr>
            <w:r w:rsidRPr="00D67DE8">
              <w:rPr>
                <w:rFonts w:hAnsi="ＭＳ ゴシック" w:hint="eastAsia"/>
                <w:color w:val="000000" w:themeColor="text1"/>
                <w:szCs w:val="24"/>
              </w:rPr>
              <w:t>［見直し後］</w:t>
            </w:r>
          </w:p>
          <w:p w14:paraId="0E712080" w14:textId="77777777" w:rsidR="0012404C" w:rsidRPr="00D67DE8" w:rsidRDefault="0012404C" w:rsidP="00C95D35">
            <w:pPr>
              <w:autoSpaceDE w:val="0"/>
              <w:autoSpaceDN w:val="0"/>
              <w:adjustRightInd w:val="0"/>
              <w:snapToGrid w:val="0"/>
              <w:spacing w:line="320" w:lineRule="exact"/>
              <w:ind w:leftChars="114" w:left="305" w:firstLineChars="104" w:firstLine="278"/>
              <w:rPr>
                <w:rFonts w:hAnsi="ＭＳ ゴシック"/>
                <w:color w:val="000000" w:themeColor="text1"/>
                <w:szCs w:val="24"/>
              </w:rPr>
            </w:pPr>
            <w:r w:rsidRPr="00D67DE8">
              <w:rPr>
                <w:rFonts w:hAnsi="ＭＳ ゴシック" w:hint="eastAsia"/>
                <w:color w:val="000000" w:themeColor="text1"/>
                <w:szCs w:val="24"/>
              </w:rPr>
              <w:t>以下の各号に掲げる者の区分等に応じ当該各号に掲げる期間を勘案して、市町村が必要と認める期間とする。</w:t>
            </w:r>
          </w:p>
          <w:p w14:paraId="24F87F94" w14:textId="77777777" w:rsidR="0012404C" w:rsidRPr="00D67DE8" w:rsidRDefault="00AE28AF" w:rsidP="00AE28AF">
            <w:pPr>
              <w:autoSpaceDE w:val="0"/>
              <w:autoSpaceDN w:val="0"/>
              <w:adjustRightInd w:val="0"/>
              <w:snapToGrid w:val="0"/>
              <w:spacing w:line="320" w:lineRule="exact"/>
              <w:rPr>
                <w:rFonts w:hAnsi="ＭＳ ゴシック"/>
                <w:color w:val="000000" w:themeColor="text1"/>
                <w:szCs w:val="24"/>
              </w:rPr>
            </w:pPr>
            <w:r w:rsidRPr="00D67DE8">
              <w:rPr>
                <w:rFonts w:hAnsi="ＭＳ ゴシック" w:hint="eastAsia"/>
                <w:color w:val="000000" w:themeColor="text1"/>
                <w:szCs w:val="24"/>
              </w:rPr>
              <w:t>（１）</w:t>
            </w:r>
            <w:r w:rsidR="0012404C" w:rsidRPr="00D67DE8">
              <w:rPr>
                <w:rFonts w:hAnsi="ＭＳ ゴシック" w:hint="eastAsia"/>
                <w:color w:val="000000" w:themeColor="text1"/>
                <w:szCs w:val="24"/>
              </w:rPr>
              <w:t>新規又は変更によりサービスの種類、内容、量に著しく変更があった者</w:t>
            </w:r>
          </w:p>
          <w:p w14:paraId="6C4329A1" w14:textId="77777777" w:rsidR="0012404C" w:rsidRPr="00D67DE8" w:rsidRDefault="0012404C" w:rsidP="00800EFC">
            <w:pPr>
              <w:autoSpaceDE w:val="0"/>
              <w:autoSpaceDN w:val="0"/>
              <w:adjustRightInd w:val="0"/>
              <w:snapToGrid w:val="0"/>
              <w:spacing w:afterLines="50" w:after="191" w:line="320" w:lineRule="exact"/>
              <w:ind w:leftChars="100" w:left="268"/>
              <w:jc w:val="right"/>
              <w:rPr>
                <w:rFonts w:hAnsi="ＭＳ ゴシック"/>
                <w:color w:val="000000" w:themeColor="text1"/>
                <w:szCs w:val="24"/>
              </w:rPr>
            </w:pPr>
            <w:r w:rsidRPr="00D67DE8">
              <w:rPr>
                <w:rFonts w:hAnsi="ＭＳ ゴシック" w:hint="eastAsia"/>
                <w:color w:val="000000" w:themeColor="text1"/>
                <w:szCs w:val="24"/>
              </w:rPr>
              <w:t>→　利用開始から３月を経過するまで１月間</w:t>
            </w:r>
          </w:p>
          <w:p w14:paraId="24170F12" w14:textId="72A35746" w:rsidR="0012404C" w:rsidRPr="00D67DE8" w:rsidRDefault="00AE28AF" w:rsidP="00AE28AF">
            <w:pPr>
              <w:autoSpaceDE w:val="0"/>
              <w:autoSpaceDN w:val="0"/>
              <w:adjustRightInd w:val="0"/>
              <w:snapToGrid w:val="0"/>
              <w:spacing w:line="320" w:lineRule="exact"/>
              <w:ind w:left="535" w:hangingChars="200" w:hanging="535"/>
              <w:rPr>
                <w:rFonts w:hAnsi="ＭＳ ゴシック"/>
                <w:color w:val="000000" w:themeColor="text1"/>
                <w:szCs w:val="24"/>
              </w:rPr>
            </w:pPr>
            <w:r w:rsidRPr="00D67DE8">
              <w:rPr>
                <w:rFonts w:hAnsi="ＭＳ ゴシック" w:hint="eastAsia"/>
                <w:color w:val="000000" w:themeColor="text1"/>
                <w:szCs w:val="24"/>
              </w:rPr>
              <w:t>（２）</w:t>
            </w:r>
            <w:r w:rsidR="0012404C" w:rsidRPr="00D67DE8">
              <w:rPr>
                <w:rFonts w:hAnsi="ＭＳ ゴシック" w:hint="eastAsia"/>
                <w:color w:val="000000" w:themeColor="text1"/>
                <w:szCs w:val="24"/>
              </w:rPr>
              <w:t>在宅の障害福祉サ</w:t>
            </w:r>
            <w:r w:rsidR="00B1000D" w:rsidRPr="00D67DE8">
              <w:rPr>
                <w:rFonts w:hAnsi="ＭＳ ゴシック" w:hint="eastAsia"/>
                <w:color w:val="000000" w:themeColor="text1"/>
                <w:szCs w:val="24"/>
              </w:rPr>
              <w:t>ービス利用者（障害児通所支援を含む</w:t>
            </w:r>
            <w:r w:rsidR="00442F9F" w:rsidRPr="00D67DE8">
              <w:rPr>
                <w:rFonts w:hAnsi="ＭＳ ゴシック" w:hint="eastAsia"/>
                <w:color w:val="000000" w:themeColor="text1"/>
                <w:szCs w:val="24"/>
              </w:rPr>
              <w:t>。</w:t>
            </w:r>
            <w:r w:rsidR="00B1000D" w:rsidRPr="00D67DE8">
              <w:rPr>
                <w:rFonts w:hAnsi="ＭＳ ゴシック" w:hint="eastAsia"/>
                <w:color w:val="000000" w:themeColor="text1"/>
                <w:szCs w:val="24"/>
              </w:rPr>
              <w:t>）又は地域定着</w:t>
            </w:r>
            <w:r w:rsidRPr="00D67DE8">
              <w:rPr>
                <w:rFonts w:hAnsi="ＭＳ ゴシック" w:hint="eastAsia"/>
                <w:color w:val="000000" w:themeColor="text1"/>
                <w:szCs w:val="24"/>
              </w:rPr>
              <w:t>支援利用者（（１）</w:t>
            </w:r>
            <w:r w:rsidR="0012404C" w:rsidRPr="00D67DE8">
              <w:rPr>
                <w:rFonts w:hAnsi="ＭＳ ゴシック" w:hint="eastAsia"/>
                <w:color w:val="000000" w:themeColor="text1"/>
                <w:szCs w:val="24"/>
              </w:rPr>
              <w:t>を除く</w:t>
            </w:r>
            <w:r w:rsidRPr="00D67DE8">
              <w:rPr>
                <w:rFonts w:hAnsi="ＭＳ ゴシック" w:hint="eastAsia"/>
                <w:color w:val="000000" w:themeColor="text1"/>
                <w:szCs w:val="24"/>
              </w:rPr>
              <w:t>。</w:t>
            </w:r>
            <w:r w:rsidR="0012404C" w:rsidRPr="00D67DE8">
              <w:rPr>
                <w:rFonts w:hAnsi="ＭＳ ゴシック" w:hint="eastAsia"/>
                <w:color w:val="000000" w:themeColor="text1"/>
                <w:szCs w:val="24"/>
              </w:rPr>
              <w:t>）</w:t>
            </w:r>
          </w:p>
          <w:p w14:paraId="23A9F5DD" w14:textId="77777777" w:rsidR="0012404C" w:rsidRPr="00D67DE8" w:rsidRDefault="00B1000D" w:rsidP="0012404C">
            <w:pPr>
              <w:autoSpaceDE w:val="0"/>
              <w:autoSpaceDN w:val="0"/>
              <w:adjustRightInd w:val="0"/>
              <w:snapToGrid w:val="0"/>
              <w:spacing w:line="320" w:lineRule="exact"/>
              <w:ind w:leftChars="100" w:left="268" w:firstLineChars="100" w:firstLine="268"/>
              <w:rPr>
                <w:rFonts w:hAnsi="ＭＳ ゴシック"/>
                <w:color w:val="000000" w:themeColor="text1"/>
                <w:szCs w:val="24"/>
              </w:rPr>
            </w:pPr>
            <w:r w:rsidRPr="00D67DE8">
              <w:rPr>
                <w:rFonts w:hAnsi="ＭＳ ゴシック" w:hint="eastAsia"/>
                <w:color w:val="000000" w:themeColor="text1"/>
                <w:szCs w:val="24"/>
              </w:rPr>
              <w:t>①</w:t>
            </w:r>
            <w:r w:rsidR="0012404C" w:rsidRPr="00D67DE8">
              <w:rPr>
                <w:rFonts w:hAnsi="ＭＳ ゴシック" w:hint="eastAsia"/>
                <w:color w:val="000000" w:themeColor="text1"/>
                <w:szCs w:val="24"/>
              </w:rPr>
              <w:t xml:space="preserve">　以下の者　　　　　　　　　　　　　　　　　　　　　　→１月間</w:t>
            </w:r>
          </w:p>
          <w:p w14:paraId="4A49EE56" w14:textId="77777777" w:rsidR="0012404C" w:rsidRPr="00D67DE8" w:rsidRDefault="00B1000D" w:rsidP="00C95D35">
            <w:pPr>
              <w:autoSpaceDE w:val="0"/>
              <w:autoSpaceDN w:val="0"/>
              <w:adjustRightInd w:val="0"/>
              <w:snapToGrid w:val="0"/>
              <w:spacing w:line="320" w:lineRule="exact"/>
              <w:ind w:leftChars="286" w:left="959" w:hangingChars="72" w:hanging="193"/>
              <w:rPr>
                <w:rFonts w:hAnsi="ＭＳ ゴシック"/>
                <w:color w:val="000000" w:themeColor="text1"/>
                <w:szCs w:val="24"/>
              </w:rPr>
            </w:pPr>
            <w:r w:rsidRPr="00D67DE8">
              <w:rPr>
                <w:rFonts w:hAnsi="ＭＳ ゴシック" w:hint="eastAsia"/>
                <w:color w:val="000000" w:themeColor="text1"/>
                <w:szCs w:val="24"/>
              </w:rPr>
              <w:t>イ</w:t>
            </w:r>
            <w:r w:rsidR="0012404C" w:rsidRPr="00D67DE8">
              <w:rPr>
                <w:rFonts w:hAnsi="ＭＳ ゴシック" w:hint="eastAsia"/>
                <w:color w:val="000000" w:themeColor="text1"/>
                <w:szCs w:val="24"/>
              </w:rPr>
              <w:t xml:space="preserve">　障害者支援施設からの退所等に伴い、一定期間、集中的に支援を行うことが必要である者</w:t>
            </w:r>
          </w:p>
          <w:p w14:paraId="114924EC" w14:textId="77777777" w:rsidR="0012404C" w:rsidRPr="00D67DE8" w:rsidRDefault="00B1000D" w:rsidP="00D81B60">
            <w:pPr>
              <w:tabs>
                <w:tab w:val="left" w:pos="236"/>
              </w:tabs>
              <w:autoSpaceDE w:val="0"/>
              <w:autoSpaceDN w:val="0"/>
              <w:adjustRightInd w:val="0"/>
              <w:snapToGrid w:val="0"/>
              <w:spacing w:line="320" w:lineRule="exact"/>
              <w:ind w:leftChars="286" w:left="959" w:hangingChars="72" w:hanging="193"/>
              <w:rPr>
                <w:rFonts w:hAnsi="ＭＳ ゴシック"/>
                <w:color w:val="000000" w:themeColor="text1"/>
                <w:szCs w:val="24"/>
              </w:rPr>
            </w:pPr>
            <w:r w:rsidRPr="00D67DE8">
              <w:rPr>
                <w:rFonts w:hAnsi="ＭＳ ゴシック" w:hint="eastAsia"/>
                <w:color w:val="000000" w:themeColor="text1"/>
                <w:szCs w:val="24"/>
              </w:rPr>
              <w:t>ロ</w:t>
            </w:r>
            <w:r w:rsidR="0012404C" w:rsidRPr="00D67DE8">
              <w:rPr>
                <w:rFonts w:hAnsi="ＭＳ ゴシック" w:hint="eastAsia"/>
                <w:color w:val="000000" w:themeColor="text1"/>
                <w:szCs w:val="24"/>
              </w:rPr>
              <w:t xml:space="preserve">　単身の世帯に属するため又はその同居している家族等の障害、疾病等のため、自ら指定障害福祉サービス事業者等との連絡調整を行うことが困難である者　　　　　　　</w:t>
            </w:r>
          </w:p>
          <w:p w14:paraId="3E1A36BE" w14:textId="70A7D6A2" w:rsidR="0012404C" w:rsidRDefault="00B1000D" w:rsidP="00C95D35">
            <w:pPr>
              <w:autoSpaceDE w:val="0"/>
              <w:autoSpaceDN w:val="0"/>
              <w:adjustRightInd w:val="0"/>
              <w:snapToGrid w:val="0"/>
              <w:spacing w:line="320" w:lineRule="exact"/>
              <w:ind w:leftChars="286" w:left="959" w:hangingChars="72" w:hanging="193"/>
              <w:rPr>
                <w:rFonts w:hAnsi="ＭＳ ゴシック"/>
                <w:color w:val="000000" w:themeColor="text1"/>
                <w:szCs w:val="24"/>
              </w:rPr>
            </w:pPr>
            <w:r w:rsidRPr="00D67DE8">
              <w:rPr>
                <w:rFonts w:hAnsi="ＭＳ ゴシック" w:hint="eastAsia"/>
                <w:color w:val="000000" w:themeColor="text1"/>
                <w:szCs w:val="24"/>
              </w:rPr>
              <w:t>ハ</w:t>
            </w:r>
            <w:r w:rsidR="0012404C" w:rsidRPr="00D67DE8">
              <w:rPr>
                <w:rFonts w:hAnsi="ＭＳ ゴシック" w:hint="eastAsia"/>
                <w:color w:val="000000" w:themeColor="text1"/>
                <w:szCs w:val="24"/>
              </w:rPr>
              <w:t xml:space="preserve">　常時介護を要する障害者等であって、意思疎通を図ることに著しい支障があるもののうち、四肢の麻痺及び寝たきりの状態にあるもの</w:t>
            </w:r>
            <w:r w:rsidR="00442F9F" w:rsidRPr="00D67DE8">
              <w:rPr>
                <w:rFonts w:hAnsi="ＭＳ ゴシック" w:hint="eastAsia"/>
                <w:color w:val="000000" w:themeColor="text1"/>
                <w:szCs w:val="24"/>
              </w:rPr>
              <w:t>若しくは</w:t>
            </w:r>
            <w:r w:rsidR="0012404C" w:rsidRPr="00D67DE8">
              <w:rPr>
                <w:rFonts w:hAnsi="ＭＳ ゴシック" w:hint="eastAsia"/>
                <w:color w:val="000000" w:themeColor="text1"/>
                <w:szCs w:val="24"/>
              </w:rPr>
              <w:t>知的障害又は精神障害により行動上著しい困難を有する者（重度障害者等包括支援の支給決定を受けていない者に限る。）</w:t>
            </w:r>
          </w:p>
          <w:p w14:paraId="4A8B48A0" w14:textId="77777777" w:rsidR="001461DF" w:rsidRDefault="001461DF" w:rsidP="001461DF">
            <w:pPr>
              <w:autoSpaceDE w:val="0"/>
              <w:autoSpaceDN w:val="0"/>
              <w:adjustRightInd w:val="0"/>
              <w:snapToGrid w:val="0"/>
              <w:spacing w:line="320" w:lineRule="exact"/>
              <w:ind w:leftChars="286" w:left="959" w:hangingChars="72" w:hanging="193"/>
              <w:rPr>
                <w:rFonts w:hAnsi="ＭＳ ゴシック"/>
                <w:color w:val="000000" w:themeColor="text1"/>
                <w:szCs w:val="24"/>
              </w:rPr>
            </w:pPr>
          </w:p>
          <w:p w14:paraId="5C6DF78B" w14:textId="77777777" w:rsidR="001461DF" w:rsidRPr="00D67DE8" w:rsidRDefault="001461DF" w:rsidP="001461DF">
            <w:pPr>
              <w:autoSpaceDE w:val="0"/>
              <w:autoSpaceDN w:val="0"/>
              <w:adjustRightInd w:val="0"/>
              <w:snapToGrid w:val="0"/>
              <w:spacing w:line="320" w:lineRule="exact"/>
              <w:ind w:leftChars="286" w:left="988" w:hangingChars="72" w:hanging="222"/>
              <w:rPr>
                <w:rFonts w:hAnsi="ＭＳ ゴシック"/>
                <w:color w:val="000000" w:themeColor="text1"/>
                <w:sz w:val="32"/>
                <w:szCs w:val="24"/>
              </w:rPr>
            </w:pPr>
          </w:p>
          <w:p w14:paraId="037B6CB1" w14:textId="77777777" w:rsidR="0012404C" w:rsidRPr="00D67DE8" w:rsidRDefault="00B1000D" w:rsidP="001461DF">
            <w:pPr>
              <w:autoSpaceDE w:val="0"/>
              <w:autoSpaceDN w:val="0"/>
              <w:adjustRightInd w:val="0"/>
              <w:snapToGrid w:val="0"/>
              <w:spacing w:beforeLines="30" w:before="114" w:line="320" w:lineRule="exact"/>
              <w:ind w:leftChars="180" w:left="482"/>
              <w:rPr>
                <w:rFonts w:hAnsi="ＭＳ ゴシック"/>
                <w:color w:val="000000" w:themeColor="text1"/>
                <w:szCs w:val="24"/>
                <w:u w:val="single"/>
              </w:rPr>
            </w:pPr>
            <w:r w:rsidRPr="00D67DE8">
              <w:rPr>
                <w:rFonts w:hAnsi="ＭＳ ゴシック" w:hint="eastAsia"/>
                <w:color w:val="000000" w:themeColor="text1"/>
                <w:szCs w:val="24"/>
                <w:u w:val="single"/>
              </w:rPr>
              <w:lastRenderedPageBreak/>
              <w:t>②</w:t>
            </w:r>
            <w:r w:rsidR="0012404C" w:rsidRPr="00D67DE8">
              <w:rPr>
                <w:rFonts w:hAnsi="ＭＳ ゴシック" w:hint="eastAsia"/>
                <w:color w:val="000000" w:themeColor="text1"/>
                <w:szCs w:val="24"/>
                <w:u w:val="single"/>
              </w:rPr>
              <w:t xml:space="preserve">　以下の者</w:t>
            </w:r>
            <w:r w:rsidR="00A86007" w:rsidRPr="00D67DE8">
              <w:rPr>
                <w:rFonts w:hAnsi="ＭＳ ゴシック" w:hint="eastAsia"/>
                <w:color w:val="000000" w:themeColor="text1"/>
                <w:szCs w:val="24"/>
              </w:rPr>
              <w:t xml:space="preserve">　　　　　　　　　　　　　　　　　　　</w:t>
            </w:r>
            <w:r w:rsidR="00AE28AF" w:rsidRPr="00D67DE8">
              <w:rPr>
                <w:rFonts w:hAnsi="ＭＳ ゴシック" w:hint="eastAsia"/>
                <w:color w:val="000000" w:themeColor="text1"/>
                <w:szCs w:val="24"/>
              </w:rPr>
              <w:t xml:space="preserve">　　 </w:t>
            </w:r>
            <w:r w:rsidR="00A86007" w:rsidRPr="00D67DE8">
              <w:rPr>
                <w:rFonts w:hAnsi="ＭＳ ゴシック" w:hint="eastAsia"/>
                <w:color w:val="000000" w:themeColor="text1"/>
                <w:szCs w:val="24"/>
              </w:rPr>
              <w:t xml:space="preserve">　</w:t>
            </w:r>
            <w:r w:rsidR="00A86007" w:rsidRPr="00D67DE8">
              <w:rPr>
                <w:rFonts w:hAnsi="ＭＳ ゴシック" w:hint="eastAsia"/>
                <w:color w:val="000000" w:themeColor="text1"/>
                <w:szCs w:val="24"/>
                <w:u w:val="single"/>
              </w:rPr>
              <w:t>→３月間</w:t>
            </w:r>
          </w:p>
          <w:p w14:paraId="3105751A" w14:textId="77777777" w:rsidR="0012404C" w:rsidRPr="00D67DE8" w:rsidRDefault="00B1000D" w:rsidP="00C95D35">
            <w:pPr>
              <w:autoSpaceDE w:val="0"/>
              <w:autoSpaceDN w:val="0"/>
              <w:adjustRightInd w:val="0"/>
              <w:snapToGrid w:val="0"/>
              <w:spacing w:line="320" w:lineRule="exact"/>
              <w:ind w:leftChars="285" w:left="988" w:hangingChars="84" w:hanging="225"/>
              <w:rPr>
                <w:rFonts w:hAnsi="ＭＳ ゴシック"/>
                <w:color w:val="000000" w:themeColor="text1"/>
                <w:szCs w:val="24"/>
                <w:u w:val="single"/>
              </w:rPr>
            </w:pPr>
            <w:r w:rsidRPr="00D67DE8">
              <w:rPr>
                <w:rFonts w:hAnsi="ＭＳ ゴシック" w:hint="eastAsia"/>
                <w:color w:val="000000" w:themeColor="text1"/>
                <w:szCs w:val="24"/>
                <w:u w:val="single"/>
              </w:rPr>
              <w:t>イ</w:t>
            </w:r>
            <w:r w:rsidR="0012404C" w:rsidRPr="00D67DE8">
              <w:rPr>
                <w:rFonts w:hAnsi="ＭＳ ゴシック" w:hint="eastAsia"/>
                <w:color w:val="000000" w:themeColor="text1"/>
                <w:szCs w:val="24"/>
                <w:u w:val="single"/>
              </w:rPr>
              <w:t xml:space="preserve">　居宅介護、行動援護、同行援護、重度訪問介護、短期入所</w:t>
            </w:r>
            <w:r w:rsidR="00A86007" w:rsidRPr="00D67DE8">
              <w:rPr>
                <w:rFonts w:hAnsi="ＭＳ ゴシック" w:hint="eastAsia"/>
                <w:color w:val="000000" w:themeColor="text1"/>
                <w:szCs w:val="24"/>
                <w:u w:val="single"/>
              </w:rPr>
              <w:t>、就労移行支援、自立訓練、就労定着支援、自立生活援助、日中サービス支援型共同生活援助</w:t>
            </w:r>
            <w:r w:rsidR="0012404C" w:rsidRPr="00D67DE8">
              <w:rPr>
                <w:rFonts w:hAnsi="ＭＳ ゴシック" w:hint="eastAsia"/>
                <w:color w:val="000000" w:themeColor="text1"/>
                <w:szCs w:val="24"/>
                <w:u w:val="single"/>
              </w:rPr>
              <w:t>を利用する者</w:t>
            </w:r>
          </w:p>
          <w:p w14:paraId="396A4621" w14:textId="77777777" w:rsidR="0012404C" w:rsidRPr="00D67DE8" w:rsidRDefault="00B1000D" w:rsidP="00A86007">
            <w:pPr>
              <w:autoSpaceDE w:val="0"/>
              <w:autoSpaceDN w:val="0"/>
              <w:adjustRightInd w:val="0"/>
              <w:snapToGrid w:val="0"/>
              <w:spacing w:line="320" w:lineRule="exact"/>
              <w:ind w:leftChars="285" w:left="1001" w:hangingChars="89" w:hanging="238"/>
              <w:rPr>
                <w:rFonts w:hAnsi="ＭＳ ゴシック"/>
                <w:color w:val="000000" w:themeColor="text1"/>
                <w:szCs w:val="24"/>
                <w:u w:val="single"/>
              </w:rPr>
            </w:pPr>
            <w:r w:rsidRPr="00D67DE8">
              <w:rPr>
                <w:rFonts w:hAnsi="ＭＳ ゴシック" w:hint="eastAsia"/>
                <w:color w:val="000000" w:themeColor="text1"/>
                <w:szCs w:val="24"/>
                <w:u w:val="single"/>
              </w:rPr>
              <w:t>ロ</w:t>
            </w:r>
            <w:r w:rsidR="0012404C" w:rsidRPr="00D67DE8">
              <w:rPr>
                <w:rFonts w:hAnsi="ＭＳ ゴシック" w:hint="eastAsia"/>
                <w:color w:val="000000" w:themeColor="text1"/>
                <w:szCs w:val="24"/>
                <w:u w:val="single"/>
              </w:rPr>
              <w:t xml:space="preserve">　</w:t>
            </w:r>
            <w:r w:rsidR="00A86007" w:rsidRPr="00D67DE8">
              <w:rPr>
                <w:rFonts w:hAnsi="ＭＳ ゴシック" w:hint="eastAsia"/>
                <w:color w:val="000000" w:themeColor="text1"/>
                <w:szCs w:val="24"/>
                <w:u w:val="single"/>
              </w:rPr>
              <w:t>65歳以上の者で介護保険におけるケアマネジメントを受けていない者</w:t>
            </w:r>
          </w:p>
          <w:p w14:paraId="58A22EA9" w14:textId="77777777" w:rsidR="0012404C" w:rsidRPr="00D67DE8" w:rsidRDefault="00B1000D" w:rsidP="00800EFC">
            <w:pPr>
              <w:autoSpaceDE w:val="0"/>
              <w:autoSpaceDN w:val="0"/>
              <w:adjustRightInd w:val="0"/>
              <w:snapToGrid w:val="0"/>
              <w:spacing w:afterLines="50" w:after="191" w:line="320" w:lineRule="exact"/>
              <w:ind w:leftChars="180" w:left="482"/>
              <w:rPr>
                <w:rFonts w:hAnsi="ＭＳ ゴシック"/>
                <w:color w:val="000000" w:themeColor="text1"/>
                <w:szCs w:val="24"/>
              </w:rPr>
            </w:pPr>
            <w:r w:rsidRPr="00D67DE8">
              <w:rPr>
                <w:rFonts w:hAnsi="ＭＳ ゴシック" w:hint="eastAsia"/>
                <w:color w:val="000000" w:themeColor="text1"/>
                <w:szCs w:val="24"/>
                <w:u w:val="single"/>
              </w:rPr>
              <w:t>③　①、②</w:t>
            </w:r>
            <w:r w:rsidR="0012404C" w:rsidRPr="00D67DE8">
              <w:rPr>
                <w:rFonts w:hAnsi="ＭＳ ゴシック" w:hint="eastAsia"/>
                <w:color w:val="000000" w:themeColor="text1"/>
                <w:szCs w:val="24"/>
                <w:u w:val="single"/>
              </w:rPr>
              <w:t>以外の者</w:t>
            </w:r>
            <w:r w:rsidR="0012404C" w:rsidRPr="00D67DE8">
              <w:rPr>
                <w:rFonts w:hAnsi="ＭＳ ゴシック" w:hint="eastAsia"/>
                <w:color w:val="000000" w:themeColor="text1"/>
                <w:szCs w:val="24"/>
              </w:rPr>
              <w:t xml:space="preserve">　　　　　　　　　　　　　　　　　</w:t>
            </w:r>
            <w:r w:rsidR="00AE28AF" w:rsidRPr="00D67DE8">
              <w:rPr>
                <w:rFonts w:hAnsi="ＭＳ ゴシック" w:hint="eastAsia"/>
                <w:color w:val="000000" w:themeColor="text1"/>
                <w:szCs w:val="24"/>
              </w:rPr>
              <w:t xml:space="preserve">     </w:t>
            </w:r>
            <w:r w:rsidR="0012404C" w:rsidRPr="00D67DE8">
              <w:rPr>
                <w:rFonts w:hAnsi="ＭＳ ゴシック" w:hint="eastAsia"/>
                <w:color w:val="000000" w:themeColor="text1"/>
                <w:szCs w:val="24"/>
              </w:rPr>
              <w:t>→６月間</w:t>
            </w:r>
          </w:p>
          <w:p w14:paraId="4A91C814" w14:textId="77777777" w:rsidR="0012404C" w:rsidRPr="00D67DE8" w:rsidRDefault="00AE28AF" w:rsidP="00D81B60">
            <w:pPr>
              <w:tabs>
                <w:tab w:val="left" w:pos="98"/>
                <w:tab w:val="left" w:pos="298"/>
              </w:tabs>
              <w:autoSpaceDE w:val="0"/>
              <w:autoSpaceDN w:val="0"/>
              <w:adjustRightInd w:val="0"/>
              <w:snapToGrid w:val="0"/>
              <w:spacing w:afterLines="50" w:after="191" w:line="320" w:lineRule="exact"/>
              <w:ind w:leftChars="10" w:left="429" w:hangingChars="150" w:hanging="402"/>
              <w:rPr>
                <w:rFonts w:hAnsi="ＭＳ ゴシック"/>
                <w:color w:val="000000" w:themeColor="text1"/>
                <w:szCs w:val="24"/>
              </w:rPr>
            </w:pPr>
            <w:r w:rsidRPr="00D67DE8">
              <w:rPr>
                <w:rFonts w:hAnsi="ＭＳ ゴシック" w:hint="eastAsia"/>
                <w:color w:val="000000" w:themeColor="text1"/>
                <w:szCs w:val="24"/>
              </w:rPr>
              <w:t>（３）</w:t>
            </w:r>
            <w:r w:rsidR="0012404C" w:rsidRPr="00D67DE8">
              <w:rPr>
                <w:rFonts w:hAnsi="ＭＳ ゴシック" w:hint="eastAsia"/>
                <w:color w:val="000000" w:themeColor="text1"/>
                <w:szCs w:val="24"/>
              </w:rPr>
              <w:t>障害者支援施設、のぞみの園、療養介護入所者、重度障害者等包括支援</w:t>
            </w:r>
            <w:r w:rsidRPr="00D67DE8">
              <w:rPr>
                <w:rFonts w:hAnsi="ＭＳ ゴシック" w:hint="eastAsia"/>
                <w:color w:val="000000" w:themeColor="text1"/>
                <w:szCs w:val="24"/>
              </w:rPr>
              <w:t>（（１）及び（４）</w:t>
            </w:r>
            <w:r w:rsidR="0012404C" w:rsidRPr="00D67DE8">
              <w:rPr>
                <w:rFonts w:hAnsi="ＭＳ ゴシック" w:hint="eastAsia"/>
                <w:color w:val="000000" w:themeColor="text1"/>
                <w:szCs w:val="24"/>
              </w:rPr>
              <w:t>を除く</w:t>
            </w:r>
            <w:r w:rsidRPr="00D67DE8">
              <w:rPr>
                <w:rFonts w:hAnsi="ＭＳ ゴシック" w:hint="eastAsia"/>
                <w:color w:val="000000" w:themeColor="text1"/>
                <w:szCs w:val="24"/>
              </w:rPr>
              <w:t>。</w:t>
            </w:r>
            <w:r w:rsidR="0012404C" w:rsidRPr="00D67DE8">
              <w:rPr>
                <w:rFonts w:hAnsi="ＭＳ ゴシック" w:hint="eastAsia"/>
                <w:color w:val="000000" w:themeColor="text1"/>
                <w:szCs w:val="24"/>
              </w:rPr>
              <w:t>）</w:t>
            </w:r>
            <w:r w:rsidR="003126A4" w:rsidRPr="00D67DE8">
              <w:rPr>
                <w:rFonts w:hAnsi="ＭＳ ゴシック" w:hint="eastAsia"/>
                <w:color w:val="000000" w:themeColor="text1"/>
                <w:szCs w:val="24"/>
              </w:rPr>
              <w:t xml:space="preserve">　　　　　　　　　　　　　  </w:t>
            </w:r>
            <w:r w:rsidR="0012404C" w:rsidRPr="00D67DE8">
              <w:rPr>
                <w:rFonts w:hAnsi="ＭＳ ゴシック" w:hint="eastAsia"/>
                <w:color w:val="000000" w:themeColor="text1"/>
                <w:szCs w:val="24"/>
              </w:rPr>
              <w:t xml:space="preserve"> →</w:t>
            </w:r>
            <w:r w:rsidR="00A86007" w:rsidRPr="00D67DE8">
              <w:rPr>
                <w:rFonts w:hAnsi="ＭＳ ゴシック" w:hint="eastAsia"/>
                <w:color w:val="000000" w:themeColor="text1"/>
                <w:szCs w:val="24"/>
                <w:u w:val="single"/>
              </w:rPr>
              <w:t>６月間</w:t>
            </w:r>
          </w:p>
          <w:p w14:paraId="2DAE2B6C" w14:textId="77777777" w:rsidR="0012404C" w:rsidRPr="00D67DE8" w:rsidRDefault="00AE28AF" w:rsidP="00D81B60">
            <w:pPr>
              <w:autoSpaceDE w:val="0"/>
              <w:autoSpaceDN w:val="0"/>
              <w:adjustRightInd w:val="0"/>
              <w:snapToGrid w:val="0"/>
              <w:spacing w:line="320" w:lineRule="exact"/>
              <w:rPr>
                <w:rFonts w:hAnsi="ＭＳ ゴシック"/>
                <w:color w:val="000000" w:themeColor="text1"/>
                <w:szCs w:val="24"/>
              </w:rPr>
            </w:pPr>
            <w:r w:rsidRPr="00D67DE8">
              <w:rPr>
                <w:rFonts w:hAnsi="ＭＳ ゴシック" w:hint="eastAsia"/>
                <w:color w:val="000000" w:themeColor="text1"/>
                <w:szCs w:val="24"/>
              </w:rPr>
              <w:t>（４）</w:t>
            </w:r>
            <w:r w:rsidR="0012404C" w:rsidRPr="00D67DE8">
              <w:rPr>
                <w:rFonts w:hAnsi="ＭＳ ゴシック" w:hint="eastAsia"/>
                <w:color w:val="000000" w:themeColor="text1"/>
                <w:szCs w:val="24"/>
              </w:rPr>
              <w:t>地域移行支援</w:t>
            </w:r>
            <w:r w:rsidR="003126A4" w:rsidRPr="00D67DE8">
              <w:rPr>
                <w:rFonts w:hAnsi="ＭＳ ゴシック" w:hint="eastAsia"/>
                <w:color w:val="000000" w:themeColor="text1"/>
                <w:szCs w:val="24"/>
              </w:rPr>
              <w:t>、</w:t>
            </w:r>
            <w:r w:rsidR="0012404C" w:rsidRPr="00D67DE8">
              <w:rPr>
                <w:rFonts w:hAnsi="ＭＳ ゴシック" w:hint="eastAsia"/>
                <w:color w:val="000000" w:themeColor="text1"/>
                <w:szCs w:val="24"/>
              </w:rPr>
              <w:t>地域定着支援</w:t>
            </w:r>
            <w:r w:rsidRPr="00D67DE8">
              <w:rPr>
                <w:rFonts w:hAnsi="ＭＳ ゴシック" w:hint="eastAsia"/>
                <w:color w:val="000000" w:themeColor="text1"/>
                <w:szCs w:val="24"/>
              </w:rPr>
              <w:t>（（１）及び（２）</w:t>
            </w:r>
            <w:r w:rsidR="003126A4" w:rsidRPr="00D67DE8">
              <w:rPr>
                <w:rFonts w:hAnsi="ＭＳ ゴシック" w:hint="eastAsia"/>
                <w:color w:val="000000" w:themeColor="text1"/>
                <w:szCs w:val="24"/>
              </w:rPr>
              <w:t>を除く</w:t>
            </w:r>
            <w:r w:rsidR="00CD55FB" w:rsidRPr="00D67DE8">
              <w:rPr>
                <w:rFonts w:hAnsi="ＭＳ ゴシック" w:hint="eastAsia"/>
                <w:color w:val="000000" w:themeColor="text1"/>
                <w:szCs w:val="24"/>
              </w:rPr>
              <w:t>。</w:t>
            </w:r>
            <w:r w:rsidR="003126A4" w:rsidRPr="00D67DE8">
              <w:rPr>
                <w:rFonts w:hAnsi="ＭＳ ゴシック" w:hint="eastAsia"/>
                <w:color w:val="000000" w:themeColor="text1"/>
                <w:szCs w:val="24"/>
              </w:rPr>
              <w:t xml:space="preserve">）　</w:t>
            </w:r>
            <w:r w:rsidR="0012404C" w:rsidRPr="00D67DE8">
              <w:rPr>
                <w:rFonts w:hAnsi="ＭＳ ゴシック" w:hint="eastAsia"/>
                <w:color w:val="000000" w:themeColor="text1"/>
                <w:szCs w:val="24"/>
              </w:rPr>
              <w:t>→６月間</w:t>
            </w:r>
          </w:p>
          <w:p w14:paraId="0DC4AA66" w14:textId="77777777" w:rsidR="0012404C" w:rsidRPr="00D67DE8" w:rsidRDefault="0012404C" w:rsidP="00EA45C8">
            <w:pPr>
              <w:autoSpaceDE w:val="0"/>
              <w:autoSpaceDN w:val="0"/>
              <w:adjustRightInd w:val="0"/>
              <w:snapToGrid w:val="0"/>
              <w:spacing w:line="320" w:lineRule="exact"/>
              <w:rPr>
                <w:rFonts w:hAnsi="ＭＳ ゴシック"/>
                <w:color w:val="000000" w:themeColor="text1"/>
                <w:szCs w:val="24"/>
              </w:rPr>
            </w:pPr>
          </w:p>
          <w:p w14:paraId="4CC9CE91" w14:textId="2F7FECE8" w:rsidR="003126A4" w:rsidRPr="00D67DE8" w:rsidRDefault="00C95D35" w:rsidP="00AE28AF">
            <w:pPr>
              <w:autoSpaceDE w:val="0"/>
              <w:autoSpaceDN w:val="0"/>
              <w:adjustRightInd w:val="0"/>
              <w:snapToGrid w:val="0"/>
              <w:spacing w:afterLines="50" w:after="191" w:line="320" w:lineRule="exact"/>
              <w:ind w:left="696" w:hangingChars="260" w:hanging="696"/>
              <w:rPr>
                <w:rFonts w:hAnsi="ＭＳ ゴシック"/>
                <w:color w:val="000000" w:themeColor="text1"/>
                <w:szCs w:val="24"/>
                <w:u w:val="single"/>
              </w:rPr>
            </w:pPr>
            <w:r w:rsidRPr="00D67DE8">
              <w:rPr>
                <w:rFonts w:hAnsi="ＭＳ ゴシック" w:hint="eastAsia"/>
                <w:color w:val="000000" w:themeColor="text1"/>
                <w:szCs w:val="24"/>
              </w:rPr>
              <w:t xml:space="preserve">　 </w:t>
            </w:r>
            <w:r w:rsidR="001C4A99" w:rsidRPr="00D67DE8">
              <w:rPr>
                <w:rFonts w:hAnsi="ＭＳ ゴシック" w:hint="eastAsia"/>
                <w:color w:val="000000" w:themeColor="text1"/>
                <w:szCs w:val="24"/>
                <w:u w:val="single"/>
              </w:rPr>
              <w:t>※　（３）</w:t>
            </w:r>
            <w:r w:rsidR="00FF7E9A" w:rsidRPr="00D67DE8">
              <w:rPr>
                <w:rFonts w:hAnsi="ＭＳ ゴシック" w:hint="eastAsia"/>
                <w:color w:val="000000" w:themeColor="text1"/>
                <w:szCs w:val="24"/>
                <w:u w:val="single"/>
              </w:rPr>
              <w:t>の利用者（以下「施設入所者等という。）</w:t>
            </w:r>
            <w:r w:rsidR="001C4A99" w:rsidRPr="00D67DE8">
              <w:rPr>
                <w:rFonts w:hAnsi="ＭＳ ゴシック" w:hint="eastAsia"/>
                <w:color w:val="000000" w:themeColor="text1"/>
                <w:szCs w:val="24"/>
                <w:u w:val="single"/>
              </w:rPr>
              <w:t>及び（２）の②のイのうち就労定着支援、自立生活援助、日中サービス支援型共同生活援助を利用する者</w:t>
            </w:r>
            <w:r w:rsidR="00FF7E9A" w:rsidRPr="00D67DE8">
              <w:rPr>
                <w:rFonts w:hAnsi="ＭＳ ゴシック" w:hint="eastAsia"/>
                <w:color w:val="000000" w:themeColor="text1"/>
                <w:szCs w:val="24"/>
                <w:u w:val="single"/>
              </w:rPr>
              <w:t>（以下「新サービス利用者」という。）</w:t>
            </w:r>
            <w:r w:rsidR="001C4A99" w:rsidRPr="00D67DE8">
              <w:rPr>
                <w:rFonts w:hAnsi="ＭＳ ゴシック" w:hint="eastAsia"/>
                <w:color w:val="000000" w:themeColor="text1"/>
                <w:szCs w:val="24"/>
                <w:u w:val="single"/>
              </w:rPr>
              <w:t>は平成30年度から、その他の（２）の②は平成31年度から見直す。ただし、すでに計画作成済の者については、各見直し時期以降に計画再作成（又は変更）を行うまでは、なお従前の例による。</w:t>
            </w:r>
          </w:p>
          <w:p w14:paraId="75065D66" w14:textId="77777777" w:rsidR="009B7405" w:rsidRPr="00D67DE8" w:rsidRDefault="009B7405" w:rsidP="009B7405">
            <w:pPr>
              <w:autoSpaceDE w:val="0"/>
              <w:autoSpaceDN w:val="0"/>
              <w:adjustRightInd w:val="0"/>
              <w:snapToGrid w:val="0"/>
              <w:spacing w:afterLines="50" w:after="191" w:line="320" w:lineRule="exact"/>
              <w:ind w:leftChars="150" w:left="750" w:hangingChars="130" w:hanging="348"/>
              <w:rPr>
                <w:rFonts w:hAnsi="ＭＳ ゴシック"/>
                <w:color w:val="000000" w:themeColor="text1"/>
                <w:szCs w:val="24"/>
                <w:u w:val="single"/>
              </w:rPr>
            </w:pPr>
            <w:r w:rsidRPr="00D67DE8">
              <w:rPr>
                <w:rFonts w:hAnsi="ＭＳ ゴシック" w:hint="eastAsia"/>
                <w:color w:val="000000" w:themeColor="text1"/>
                <w:szCs w:val="24"/>
                <w:u w:val="single"/>
              </w:rPr>
              <w:t>※　さらに、上記区分は市町村がモニタリング期間を設定するための標準であり、例えば次のような利用者については、標準よりも短い期間で設定すべき旨を通知等で明記する。</w:t>
            </w:r>
          </w:p>
          <w:p w14:paraId="103A1243" w14:textId="77777777" w:rsidR="009B7405" w:rsidRPr="00D67DE8" w:rsidRDefault="009B7405" w:rsidP="001C4A99">
            <w:pPr>
              <w:autoSpaceDE w:val="0"/>
              <w:autoSpaceDN w:val="0"/>
              <w:adjustRightInd w:val="0"/>
              <w:snapToGrid w:val="0"/>
              <w:spacing w:line="280" w:lineRule="exact"/>
              <w:ind w:leftChars="290" w:left="901" w:hangingChars="55" w:hanging="125"/>
              <w:rPr>
                <w:rFonts w:hAnsi="ＭＳ ゴシック"/>
                <w:color w:val="000000" w:themeColor="text1"/>
                <w:sz w:val="24"/>
                <w:szCs w:val="24"/>
                <w:u w:val="single"/>
              </w:rPr>
            </w:pPr>
            <w:r w:rsidRPr="00D67DE8">
              <w:rPr>
                <w:rFonts w:hAnsi="ＭＳ ゴシック" w:hint="eastAsia"/>
                <w:color w:val="000000" w:themeColor="text1"/>
                <w:sz w:val="24"/>
                <w:szCs w:val="24"/>
                <w:u w:val="single"/>
              </w:rPr>
              <w:t>【計画相談支援】</w:t>
            </w:r>
          </w:p>
          <w:p w14:paraId="1EDB3FBA" w14:textId="77777777" w:rsidR="009B7405" w:rsidRPr="00D67DE8" w:rsidRDefault="009B7405" w:rsidP="001C4A99">
            <w:pPr>
              <w:autoSpaceDE w:val="0"/>
              <w:autoSpaceDN w:val="0"/>
              <w:adjustRightInd w:val="0"/>
              <w:snapToGrid w:val="0"/>
              <w:spacing w:line="280" w:lineRule="exact"/>
              <w:ind w:leftChars="290" w:left="901" w:hangingChars="55" w:hanging="125"/>
              <w:rPr>
                <w:rFonts w:hAnsi="ＭＳ ゴシック"/>
                <w:color w:val="000000" w:themeColor="text1"/>
                <w:sz w:val="24"/>
                <w:szCs w:val="24"/>
                <w:u w:val="single"/>
              </w:rPr>
            </w:pPr>
            <w:r w:rsidRPr="00D67DE8">
              <w:rPr>
                <w:rFonts w:hAnsi="ＭＳ ゴシック" w:hint="eastAsia"/>
                <w:color w:val="000000" w:themeColor="text1"/>
                <w:sz w:val="24"/>
                <w:szCs w:val="24"/>
                <w:u w:val="single"/>
              </w:rPr>
              <w:t>・生活習慣等を改善するための集中的な支援の提供後、引き続き一定の支援が</w:t>
            </w:r>
          </w:p>
          <w:p w14:paraId="5C287C90" w14:textId="77777777" w:rsidR="009B7405" w:rsidRPr="00D67DE8" w:rsidRDefault="009B7405" w:rsidP="001C4A99">
            <w:pPr>
              <w:autoSpaceDE w:val="0"/>
              <w:autoSpaceDN w:val="0"/>
              <w:adjustRightInd w:val="0"/>
              <w:snapToGrid w:val="0"/>
              <w:spacing w:line="280" w:lineRule="exact"/>
              <w:ind w:leftChars="290" w:left="776" w:firstLineChars="100" w:firstLine="228"/>
              <w:rPr>
                <w:rFonts w:hAnsi="ＭＳ ゴシック"/>
                <w:color w:val="000000" w:themeColor="text1"/>
                <w:sz w:val="24"/>
                <w:szCs w:val="24"/>
                <w:u w:val="single"/>
              </w:rPr>
            </w:pPr>
            <w:r w:rsidRPr="00D67DE8">
              <w:rPr>
                <w:rFonts w:hAnsi="ＭＳ ゴシック" w:hint="eastAsia"/>
                <w:color w:val="000000" w:themeColor="text1"/>
                <w:sz w:val="24"/>
                <w:szCs w:val="24"/>
                <w:u w:val="single"/>
              </w:rPr>
              <w:t>必要である者</w:t>
            </w:r>
          </w:p>
          <w:p w14:paraId="59A214C8" w14:textId="03AD0267" w:rsidR="009B7405" w:rsidRPr="00D67DE8" w:rsidRDefault="009B7405" w:rsidP="001C4A99">
            <w:pPr>
              <w:autoSpaceDE w:val="0"/>
              <w:autoSpaceDN w:val="0"/>
              <w:adjustRightInd w:val="0"/>
              <w:snapToGrid w:val="0"/>
              <w:spacing w:afterLines="30" w:after="114" w:line="280" w:lineRule="exact"/>
              <w:ind w:leftChars="290" w:left="776" w:firstLineChars="3" w:firstLine="7"/>
              <w:rPr>
                <w:rFonts w:hAnsi="ＭＳ ゴシック"/>
                <w:color w:val="000000" w:themeColor="text1"/>
                <w:szCs w:val="24"/>
              </w:rPr>
            </w:pPr>
            <w:r w:rsidRPr="00D67DE8">
              <w:rPr>
                <w:rFonts w:hAnsi="ＭＳ ゴシック" w:hint="eastAsia"/>
                <w:color w:val="000000" w:themeColor="text1"/>
                <w:sz w:val="24"/>
                <w:szCs w:val="24"/>
                <w:u w:val="single"/>
              </w:rPr>
              <w:t>・利用する指定障害福祉サービス事業者の頻繁な変更やそのおそれのある者</w:t>
            </w:r>
          </w:p>
          <w:p w14:paraId="3A042B7A" w14:textId="77777777" w:rsidR="009B7405" w:rsidRPr="00D67DE8" w:rsidRDefault="009B7405" w:rsidP="001C4A99">
            <w:pPr>
              <w:autoSpaceDE w:val="0"/>
              <w:autoSpaceDN w:val="0"/>
              <w:adjustRightInd w:val="0"/>
              <w:snapToGrid w:val="0"/>
              <w:spacing w:line="280" w:lineRule="exact"/>
              <w:ind w:leftChars="290" w:left="901" w:hangingChars="55" w:hanging="125"/>
              <w:rPr>
                <w:rFonts w:hAnsi="ＭＳ ゴシック"/>
                <w:color w:val="000000" w:themeColor="text1"/>
                <w:sz w:val="24"/>
                <w:szCs w:val="24"/>
                <w:u w:val="single"/>
              </w:rPr>
            </w:pPr>
            <w:r w:rsidRPr="00D67DE8">
              <w:rPr>
                <w:rFonts w:hAnsi="ＭＳ ゴシック" w:hint="eastAsia"/>
                <w:color w:val="000000" w:themeColor="text1"/>
                <w:sz w:val="24"/>
                <w:szCs w:val="24"/>
                <w:u w:val="single"/>
              </w:rPr>
              <w:t>【障害児相談支援】</w:t>
            </w:r>
          </w:p>
          <w:p w14:paraId="4D04B399" w14:textId="77777777" w:rsidR="009B7405" w:rsidRPr="00D67DE8" w:rsidRDefault="009B7405" w:rsidP="001C4A99">
            <w:pPr>
              <w:autoSpaceDE w:val="0"/>
              <w:autoSpaceDN w:val="0"/>
              <w:adjustRightInd w:val="0"/>
              <w:snapToGrid w:val="0"/>
              <w:spacing w:line="280" w:lineRule="exact"/>
              <w:ind w:leftChars="290" w:left="901" w:hangingChars="55" w:hanging="125"/>
              <w:rPr>
                <w:rFonts w:hAnsi="ＭＳ ゴシック"/>
                <w:color w:val="000000" w:themeColor="text1"/>
                <w:sz w:val="24"/>
                <w:szCs w:val="24"/>
                <w:u w:val="single"/>
              </w:rPr>
            </w:pPr>
            <w:r w:rsidRPr="00D67DE8">
              <w:rPr>
                <w:rFonts w:hAnsi="ＭＳ ゴシック" w:hint="eastAsia"/>
                <w:color w:val="000000" w:themeColor="text1"/>
                <w:sz w:val="24"/>
                <w:szCs w:val="24"/>
                <w:u w:val="single"/>
              </w:rPr>
              <w:t>・学齢期の長期休暇等により、心身の状態が変化するおそれのある者</w:t>
            </w:r>
          </w:p>
          <w:p w14:paraId="486ACAF9" w14:textId="77777777" w:rsidR="009B7405" w:rsidRPr="00D67DE8" w:rsidRDefault="009B7405" w:rsidP="001C4A99">
            <w:pPr>
              <w:autoSpaceDE w:val="0"/>
              <w:autoSpaceDN w:val="0"/>
              <w:adjustRightInd w:val="0"/>
              <w:snapToGrid w:val="0"/>
              <w:spacing w:line="280" w:lineRule="exact"/>
              <w:ind w:leftChars="290" w:left="901" w:hangingChars="55" w:hanging="125"/>
              <w:rPr>
                <w:rFonts w:hAnsi="ＭＳ ゴシック"/>
                <w:color w:val="000000" w:themeColor="text1"/>
                <w:sz w:val="24"/>
                <w:szCs w:val="24"/>
                <w:u w:val="single"/>
              </w:rPr>
            </w:pPr>
            <w:r w:rsidRPr="00D67DE8">
              <w:rPr>
                <w:rFonts w:hAnsi="ＭＳ ゴシック" w:hint="eastAsia"/>
                <w:color w:val="000000" w:themeColor="text1"/>
                <w:sz w:val="24"/>
                <w:szCs w:val="24"/>
                <w:u w:val="single"/>
              </w:rPr>
              <w:t>・就学前の児童の状態や支援方法に関して、不安の軽減・解消を図る必要のある</w:t>
            </w:r>
          </w:p>
          <w:p w14:paraId="43F99CDB" w14:textId="77777777" w:rsidR="00C95D35" w:rsidRPr="00D67DE8" w:rsidRDefault="009B7405" w:rsidP="001461DF">
            <w:pPr>
              <w:autoSpaceDE w:val="0"/>
              <w:autoSpaceDN w:val="0"/>
              <w:adjustRightInd w:val="0"/>
              <w:snapToGrid w:val="0"/>
              <w:spacing w:afterLines="30" w:after="114" w:line="280" w:lineRule="exact"/>
              <w:ind w:leftChars="250" w:left="669" w:firstLineChars="150" w:firstLine="342"/>
              <w:rPr>
                <w:rFonts w:hAnsi="ＭＳ ゴシック"/>
                <w:color w:val="000000" w:themeColor="text1"/>
                <w:szCs w:val="24"/>
              </w:rPr>
            </w:pPr>
            <w:r w:rsidRPr="00D67DE8">
              <w:rPr>
                <w:rFonts w:hAnsi="ＭＳ ゴシック" w:hint="eastAsia"/>
                <w:color w:val="000000" w:themeColor="text1"/>
                <w:sz w:val="24"/>
                <w:szCs w:val="24"/>
                <w:u w:val="single"/>
              </w:rPr>
              <w:t>保護者</w:t>
            </w:r>
          </w:p>
        </w:tc>
      </w:tr>
    </w:tbl>
    <w:p w14:paraId="4CD53A62" w14:textId="77777777" w:rsidR="004B3C9C" w:rsidRPr="00D67DE8" w:rsidRDefault="004B3C9C" w:rsidP="004B3C9C">
      <w:pPr>
        <w:autoSpaceDE w:val="0"/>
        <w:autoSpaceDN w:val="0"/>
        <w:adjustRightInd w:val="0"/>
        <w:snapToGrid w:val="0"/>
        <w:rPr>
          <w:rFonts w:hAnsi="ＭＳ ゴシック"/>
          <w:color w:val="000000" w:themeColor="text1"/>
        </w:rPr>
      </w:pPr>
    </w:p>
    <w:p w14:paraId="2B2D95E6" w14:textId="77777777" w:rsidR="0012404C" w:rsidRPr="00D67DE8" w:rsidRDefault="00C95D35" w:rsidP="00E80C72">
      <w:pPr>
        <w:autoSpaceDE w:val="0"/>
        <w:autoSpaceDN w:val="0"/>
        <w:adjustRightInd w:val="0"/>
        <w:snapToGrid w:val="0"/>
        <w:ind w:leftChars="201" w:left="807" w:hangingChars="100" w:hanging="269"/>
        <w:rPr>
          <w:rFonts w:hAnsi="ＭＳ ゴシック"/>
          <w:b/>
          <w:color w:val="000000" w:themeColor="text1"/>
        </w:rPr>
      </w:pPr>
      <w:r w:rsidRPr="00D67DE8">
        <w:rPr>
          <w:rFonts w:hAnsi="ＭＳ ゴシック" w:hint="eastAsia"/>
          <w:b/>
          <w:color w:val="000000" w:themeColor="text1"/>
        </w:rPr>
        <w:t>②　相談支援専門員１人あたりの標準担当件数の設定</w:t>
      </w:r>
      <w:r w:rsidR="00E80C72" w:rsidRPr="00D67DE8">
        <w:rPr>
          <w:rFonts w:hAnsi="ＭＳ ゴシック" w:hint="eastAsia"/>
          <w:b/>
          <w:color w:val="000000" w:themeColor="text1"/>
        </w:rPr>
        <w:t>（計画相談支援・障害児相談支援）</w:t>
      </w:r>
    </w:p>
    <w:p w14:paraId="0EDC594C" w14:textId="77777777" w:rsidR="00C26697" w:rsidRPr="00D67DE8" w:rsidRDefault="00C95D35" w:rsidP="00442F9F">
      <w:pPr>
        <w:tabs>
          <w:tab w:val="left" w:pos="1985"/>
        </w:tabs>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12404C" w:rsidRPr="00D67DE8">
        <w:rPr>
          <w:rFonts w:hAnsi="ＭＳ ゴシック" w:hint="eastAsia"/>
          <w:color w:val="000000" w:themeColor="text1"/>
        </w:rPr>
        <w:t>計画相談支援・障害児相談支援の質のサービスの標準化を図る観点から、１人の相談支援専門員が１月に実施するサービス利用支援等の標準</w:t>
      </w:r>
      <w:r w:rsidR="00E20709" w:rsidRPr="00D67DE8">
        <w:rPr>
          <w:rFonts w:hAnsi="ＭＳ ゴシック" w:hint="eastAsia"/>
          <w:color w:val="000000" w:themeColor="text1"/>
        </w:rPr>
        <w:t>担当</w:t>
      </w:r>
      <w:r w:rsidR="0012404C" w:rsidRPr="00D67DE8">
        <w:rPr>
          <w:rFonts w:hAnsi="ＭＳ ゴシック" w:hint="eastAsia"/>
          <w:color w:val="000000" w:themeColor="text1"/>
        </w:rPr>
        <w:t>件数を設定し、標準</w:t>
      </w:r>
      <w:r w:rsidR="00E20709" w:rsidRPr="00D67DE8">
        <w:rPr>
          <w:rFonts w:hAnsi="ＭＳ ゴシック" w:hint="eastAsia"/>
          <w:color w:val="000000" w:themeColor="text1"/>
        </w:rPr>
        <w:t>担当</w:t>
      </w:r>
      <w:r w:rsidR="0012404C" w:rsidRPr="00D67DE8">
        <w:rPr>
          <w:rFonts w:hAnsi="ＭＳ ゴシック" w:hint="eastAsia"/>
          <w:color w:val="000000" w:themeColor="text1"/>
        </w:rPr>
        <w:t>件数を一定</w:t>
      </w:r>
      <w:r w:rsidR="00E20709" w:rsidRPr="00D67DE8">
        <w:rPr>
          <w:rFonts w:hAnsi="ＭＳ ゴシック" w:hint="eastAsia"/>
          <w:color w:val="000000" w:themeColor="text1"/>
        </w:rPr>
        <w:t>程度超過する場合の</w:t>
      </w:r>
      <w:r w:rsidR="00AE28AF" w:rsidRPr="00D67DE8">
        <w:rPr>
          <w:rFonts w:hAnsi="ＭＳ ゴシック" w:hint="eastAsia"/>
          <w:color w:val="000000" w:themeColor="text1"/>
        </w:rPr>
        <w:t>基本報酬の</w:t>
      </w:r>
      <w:r w:rsidR="00E20709" w:rsidRPr="00D67DE8">
        <w:rPr>
          <w:rFonts w:hAnsi="ＭＳ ゴシック" w:hint="eastAsia"/>
          <w:color w:val="000000" w:themeColor="text1"/>
        </w:rPr>
        <w:t>逓減制を導入する。</w:t>
      </w:r>
    </w:p>
    <w:tbl>
      <w:tblPr>
        <w:tblW w:w="9407"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C26697" w:rsidRPr="00D67DE8" w14:paraId="45955DCD" w14:textId="77777777" w:rsidTr="00C26697">
        <w:trPr>
          <w:trHeight w:val="375"/>
        </w:trPr>
        <w:tc>
          <w:tcPr>
            <w:tcW w:w="9407" w:type="dxa"/>
          </w:tcPr>
          <w:p w14:paraId="365A69B0" w14:textId="77777777" w:rsidR="00C26697" w:rsidRPr="00D67DE8" w:rsidRDefault="00267768" w:rsidP="001461DF">
            <w:pPr>
              <w:autoSpaceDE w:val="0"/>
              <w:autoSpaceDN w:val="0"/>
              <w:adjustRightInd w:val="0"/>
              <w:snapToGrid w:val="0"/>
              <w:spacing w:beforeLines="30" w:before="114" w:afterLines="30" w:after="114"/>
              <w:ind w:firstLineChars="50" w:firstLine="134"/>
              <w:rPr>
                <w:rFonts w:hAnsi="ＭＳ ゴシック"/>
                <w:color w:val="000000" w:themeColor="text1"/>
              </w:rPr>
            </w:pPr>
            <w:r w:rsidRPr="00D67DE8">
              <w:rPr>
                <w:rFonts w:hAnsi="ＭＳ ゴシック" w:hint="eastAsia"/>
                <w:color w:val="000000" w:themeColor="text1"/>
              </w:rPr>
              <w:t>→「障害福祉サービス等の基本報酬の見直しについて」（別紙１</w:t>
            </w:r>
            <w:r w:rsidR="00420982" w:rsidRPr="00D67DE8">
              <w:rPr>
                <w:rFonts w:hAnsi="ＭＳ ゴシック" w:hint="eastAsia"/>
                <w:color w:val="000000" w:themeColor="text1"/>
              </w:rPr>
              <w:t>）参照</w:t>
            </w:r>
          </w:p>
        </w:tc>
      </w:tr>
    </w:tbl>
    <w:p w14:paraId="702BF87A" w14:textId="77777777" w:rsidR="00EF3543" w:rsidRDefault="00EF3543" w:rsidP="004B3C9C">
      <w:pPr>
        <w:autoSpaceDE w:val="0"/>
        <w:autoSpaceDN w:val="0"/>
        <w:adjustRightInd w:val="0"/>
        <w:snapToGrid w:val="0"/>
        <w:ind w:firstLineChars="200" w:firstLine="538"/>
        <w:rPr>
          <w:rFonts w:hAnsi="ＭＳ ゴシック"/>
          <w:b/>
          <w:color w:val="000000" w:themeColor="text1"/>
        </w:rPr>
      </w:pPr>
    </w:p>
    <w:p w14:paraId="76A60E9A" w14:textId="77777777" w:rsidR="001461DF" w:rsidRDefault="001461DF" w:rsidP="004B3C9C">
      <w:pPr>
        <w:autoSpaceDE w:val="0"/>
        <w:autoSpaceDN w:val="0"/>
        <w:adjustRightInd w:val="0"/>
        <w:snapToGrid w:val="0"/>
        <w:ind w:firstLineChars="200" w:firstLine="538"/>
        <w:rPr>
          <w:rFonts w:hAnsi="ＭＳ ゴシック"/>
          <w:b/>
          <w:color w:val="000000" w:themeColor="text1"/>
        </w:rPr>
      </w:pPr>
    </w:p>
    <w:p w14:paraId="5B8B19BD" w14:textId="77777777" w:rsidR="001461DF" w:rsidRDefault="001461DF" w:rsidP="004B3C9C">
      <w:pPr>
        <w:autoSpaceDE w:val="0"/>
        <w:autoSpaceDN w:val="0"/>
        <w:adjustRightInd w:val="0"/>
        <w:snapToGrid w:val="0"/>
        <w:ind w:firstLineChars="200" w:firstLine="538"/>
        <w:rPr>
          <w:rFonts w:hAnsi="ＭＳ ゴシック"/>
          <w:b/>
          <w:color w:val="000000" w:themeColor="text1"/>
        </w:rPr>
      </w:pPr>
    </w:p>
    <w:p w14:paraId="026741CE" w14:textId="77777777" w:rsidR="001461DF" w:rsidRPr="00D67DE8" w:rsidRDefault="001461DF" w:rsidP="004B3C9C">
      <w:pPr>
        <w:autoSpaceDE w:val="0"/>
        <w:autoSpaceDN w:val="0"/>
        <w:adjustRightInd w:val="0"/>
        <w:snapToGrid w:val="0"/>
        <w:ind w:firstLineChars="200" w:firstLine="538"/>
        <w:rPr>
          <w:rFonts w:hAnsi="ＭＳ ゴシック"/>
          <w:b/>
          <w:color w:val="000000" w:themeColor="text1"/>
        </w:rPr>
      </w:pPr>
    </w:p>
    <w:p w14:paraId="3EFA818B" w14:textId="77777777" w:rsidR="0012404C" w:rsidRPr="00D67DE8" w:rsidRDefault="004B3C9C" w:rsidP="004B3C9C">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lastRenderedPageBreak/>
        <w:t>③　基本報酬の見直し</w:t>
      </w:r>
      <w:r w:rsidR="00E80C72" w:rsidRPr="00D67DE8">
        <w:rPr>
          <w:rFonts w:hAnsi="ＭＳ ゴシック" w:hint="eastAsia"/>
          <w:b/>
          <w:color w:val="000000" w:themeColor="text1"/>
        </w:rPr>
        <w:t>（計画相談支援）</w:t>
      </w:r>
    </w:p>
    <w:p w14:paraId="2B487ADA" w14:textId="27A522C0" w:rsidR="0012404C" w:rsidRPr="00D67DE8" w:rsidRDefault="00FE3540" w:rsidP="00FE3540">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業務負担に応じた加算を設けること等に伴い、計画相談支援の基本報酬については一定程度引き下げる（新単価については、</w:t>
      </w:r>
      <w:r w:rsidR="00FF7E9A" w:rsidRPr="00D67DE8">
        <w:rPr>
          <w:rFonts w:hAnsi="ＭＳ ゴシック" w:hint="eastAsia"/>
          <w:color w:val="000000" w:themeColor="text1"/>
        </w:rPr>
        <w:t>施設入所者等及び新サービス利用者</w:t>
      </w:r>
      <w:r w:rsidRPr="00D67DE8">
        <w:rPr>
          <w:rFonts w:hAnsi="ＭＳ ゴシック" w:hint="eastAsia"/>
          <w:color w:val="000000" w:themeColor="text1"/>
          <w:szCs w:val="24"/>
        </w:rPr>
        <w:t>のみ</w:t>
      </w:r>
      <w:r w:rsidRPr="00D67DE8">
        <w:rPr>
          <w:rFonts w:hAnsi="ＭＳ ゴシック" w:hint="eastAsia"/>
          <w:color w:val="000000" w:themeColor="text1"/>
        </w:rPr>
        <w:t>平成30年度から、それ以外のサービス利用者については平成31年度から適用する。）。</w:t>
      </w:r>
    </w:p>
    <w:p w14:paraId="169DD05E" w14:textId="77777777" w:rsidR="0012404C" w:rsidRPr="00D67DE8" w:rsidRDefault="004B3C9C" w:rsidP="00713EF3">
      <w:pPr>
        <w:autoSpaceDE w:val="0"/>
        <w:autoSpaceDN w:val="0"/>
        <w:adjustRightInd w:val="0"/>
        <w:snapToGrid w:val="0"/>
        <w:spacing w:afterLines="30" w:after="114"/>
        <w:ind w:leftChars="301" w:left="1074" w:hangingChars="100" w:hanging="268"/>
        <w:rPr>
          <w:rFonts w:hAnsi="ＭＳ ゴシック"/>
          <w:color w:val="000000" w:themeColor="text1"/>
        </w:rPr>
      </w:pPr>
      <w:r w:rsidRPr="00D67DE8">
        <w:rPr>
          <w:rFonts w:hAnsi="ＭＳ ゴシック" w:hint="eastAsia"/>
          <w:color w:val="000000" w:themeColor="text1"/>
        </w:rPr>
        <w:t>・</w:t>
      </w:r>
      <w:r w:rsidR="0012404C" w:rsidRPr="00D67DE8">
        <w:rPr>
          <w:rFonts w:hAnsi="ＭＳ ゴシック" w:hint="eastAsia"/>
          <w:color w:val="000000" w:themeColor="text1"/>
        </w:rPr>
        <w:t xml:space="preserve">　なお、障害児相談支援については、既に初回時と更新時で報酬水準が異なっていること、モニタリング標準期間の見直しを行わないことから、基本報酬は据え置く（</w:t>
      </w:r>
      <w:r w:rsidR="003126A4" w:rsidRPr="00D67DE8">
        <w:rPr>
          <w:rFonts w:hAnsi="ＭＳ ゴシック" w:hint="eastAsia"/>
          <w:color w:val="000000" w:themeColor="text1"/>
        </w:rPr>
        <w:t>上記②については障害児も対象</w:t>
      </w:r>
      <w:r w:rsidR="0012404C" w:rsidRPr="00D67DE8">
        <w:rPr>
          <w:rFonts w:hAnsi="ＭＳ ゴシック" w:hint="eastAsia"/>
          <w:color w:val="000000" w:themeColor="text1"/>
        </w:rPr>
        <w:t>）。</w:t>
      </w:r>
    </w:p>
    <w:tbl>
      <w:tblPr>
        <w:tblW w:w="9407"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12404C" w:rsidRPr="00D67DE8" w14:paraId="65C037AB" w14:textId="77777777" w:rsidTr="004B3C9C">
        <w:trPr>
          <w:trHeight w:val="375"/>
        </w:trPr>
        <w:tc>
          <w:tcPr>
            <w:tcW w:w="9407" w:type="dxa"/>
          </w:tcPr>
          <w:p w14:paraId="3F4F7174" w14:textId="35779C9D" w:rsidR="001461DF" w:rsidRPr="00D67DE8" w:rsidRDefault="009F4565" w:rsidP="001461DF">
            <w:pPr>
              <w:autoSpaceDE w:val="0"/>
              <w:autoSpaceDN w:val="0"/>
              <w:adjustRightInd w:val="0"/>
              <w:snapToGrid w:val="0"/>
              <w:spacing w:beforeLines="30" w:before="114"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→「障害福祉サービス等の基本報酬の見直しについて」（別紙</w:t>
            </w:r>
            <w:r w:rsidR="00267768" w:rsidRPr="00D67DE8">
              <w:rPr>
                <w:rFonts w:hAnsi="ＭＳ ゴシック" w:hint="eastAsia"/>
                <w:color w:val="000000" w:themeColor="text1"/>
              </w:rPr>
              <w:t>１</w:t>
            </w:r>
            <w:r w:rsidR="0012404C" w:rsidRPr="00D67DE8">
              <w:rPr>
                <w:rFonts w:hAnsi="ＭＳ ゴシック" w:hint="eastAsia"/>
                <w:color w:val="000000" w:themeColor="text1"/>
              </w:rPr>
              <w:t>）参照</w:t>
            </w:r>
          </w:p>
        </w:tc>
      </w:tr>
    </w:tbl>
    <w:p w14:paraId="1A2494BB" w14:textId="77777777" w:rsidR="0012404C" w:rsidRPr="00D67DE8" w:rsidRDefault="0012404C" w:rsidP="0012404C">
      <w:pPr>
        <w:autoSpaceDE w:val="0"/>
        <w:autoSpaceDN w:val="0"/>
        <w:adjustRightInd w:val="0"/>
        <w:snapToGrid w:val="0"/>
        <w:ind w:left="268" w:hangingChars="100" w:hanging="268"/>
        <w:rPr>
          <w:rFonts w:hAnsi="ＭＳ ゴシック"/>
          <w:color w:val="000000" w:themeColor="text1"/>
        </w:rPr>
      </w:pPr>
    </w:p>
    <w:p w14:paraId="086A9C35" w14:textId="77777777" w:rsidR="0012404C" w:rsidRPr="00D67DE8" w:rsidRDefault="004B3C9C" w:rsidP="00D81B60">
      <w:pPr>
        <w:autoSpaceDE w:val="0"/>
        <w:autoSpaceDN w:val="0"/>
        <w:adjustRightInd w:val="0"/>
        <w:snapToGrid w:val="0"/>
        <w:ind w:leftChars="101" w:left="270" w:firstLineChars="100" w:firstLine="269"/>
        <w:rPr>
          <w:rFonts w:hAnsi="ＭＳ ゴシック"/>
          <w:b/>
          <w:color w:val="000000" w:themeColor="text1"/>
        </w:rPr>
      </w:pPr>
      <w:r w:rsidRPr="00D67DE8">
        <w:rPr>
          <w:rFonts w:hAnsi="ＭＳ ゴシック" w:hint="eastAsia"/>
          <w:b/>
          <w:color w:val="000000" w:themeColor="text1"/>
        </w:rPr>
        <w:t>④　特定事業所加算の評価の見直し</w:t>
      </w:r>
      <w:r w:rsidR="00E80C72" w:rsidRPr="00D67DE8">
        <w:rPr>
          <w:rFonts w:hAnsi="ＭＳ ゴシック" w:hint="eastAsia"/>
          <w:b/>
          <w:color w:val="000000" w:themeColor="text1"/>
        </w:rPr>
        <w:t>（計画相談支援、障害児相談支援）</w:t>
      </w:r>
    </w:p>
    <w:p w14:paraId="7CF761A9" w14:textId="0A9662BE" w:rsidR="0012404C" w:rsidRPr="00D67DE8" w:rsidRDefault="004B3C9C" w:rsidP="00D81B60">
      <w:pPr>
        <w:tabs>
          <w:tab w:val="left" w:pos="1106"/>
          <w:tab w:val="left" w:pos="7088"/>
          <w:tab w:val="left" w:pos="7236"/>
        </w:tabs>
        <w:autoSpaceDE w:val="0"/>
        <w:autoSpaceDN w:val="0"/>
        <w:adjustRightInd w:val="0"/>
        <w:snapToGrid w:val="0"/>
        <w:spacing w:afterLines="30" w:after="114"/>
        <w:ind w:leftChars="303" w:left="1071" w:hangingChars="97" w:hanging="260"/>
        <w:rPr>
          <w:rFonts w:hAnsi="ＭＳ ゴシック"/>
          <w:color w:val="000000" w:themeColor="text1"/>
        </w:rPr>
      </w:pPr>
      <w:r w:rsidRPr="00D67DE8">
        <w:rPr>
          <w:rFonts w:hAnsi="ＭＳ ゴシック" w:hint="eastAsia"/>
          <w:color w:val="000000" w:themeColor="text1"/>
        </w:rPr>
        <w:t>・</w:t>
      </w:r>
      <w:r w:rsidR="0012404C" w:rsidRPr="00D67DE8">
        <w:rPr>
          <w:rFonts w:hAnsi="ＭＳ ゴシック" w:hint="eastAsia"/>
          <w:color w:val="000000" w:themeColor="text1"/>
        </w:rPr>
        <w:t xml:space="preserve">　特定事業所加算について、より充実した支援体制及び主任相談支援専門員の配置を要件とした</w:t>
      </w:r>
      <w:r w:rsidR="00CD55FB" w:rsidRPr="00D67DE8">
        <w:rPr>
          <w:rFonts w:hAnsi="ＭＳ ゴシック" w:hint="eastAsia"/>
          <w:color w:val="000000" w:themeColor="text1"/>
        </w:rPr>
        <w:t>区分</w:t>
      </w:r>
      <w:r w:rsidR="0012404C" w:rsidRPr="00D67DE8">
        <w:rPr>
          <w:rFonts w:hAnsi="ＭＳ ゴシック" w:hint="eastAsia"/>
          <w:color w:val="000000" w:themeColor="text1"/>
        </w:rPr>
        <w:t>を</w:t>
      </w:r>
      <w:r w:rsidR="00CD55FB" w:rsidRPr="00D67DE8">
        <w:rPr>
          <w:rFonts w:hAnsi="ＭＳ ゴシック" w:hint="eastAsia"/>
          <w:color w:val="000000" w:themeColor="text1"/>
        </w:rPr>
        <w:t>創設</w:t>
      </w:r>
      <w:r w:rsidR="00753CD8">
        <w:rPr>
          <w:rFonts w:hAnsi="ＭＳ ゴシック" w:hint="eastAsia"/>
          <w:color w:val="000000" w:themeColor="text1"/>
        </w:rPr>
        <w:t>するとともに、加算取得率が低調である</w:t>
      </w:r>
      <w:r w:rsidR="0012404C" w:rsidRPr="00D67DE8">
        <w:rPr>
          <w:rFonts w:hAnsi="ＭＳ ゴシック" w:hint="eastAsia"/>
          <w:color w:val="000000" w:themeColor="text1"/>
        </w:rPr>
        <w:t>ことを踏まえ、事業者が段階的な体制整備を図れるよう、現行の要件を緩和した</w:t>
      </w:r>
      <w:r w:rsidR="00CD55FB" w:rsidRPr="00D67DE8">
        <w:rPr>
          <w:rFonts w:hAnsi="ＭＳ ゴシック" w:hint="eastAsia"/>
          <w:color w:val="000000" w:themeColor="text1"/>
        </w:rPr>
        <w:t>区分</w:t>
      </w:r>
      <w:r w:rsidR="0012404C" w:rsidRPr="00D67DE8">
        <w:rPr>
          <w:rFonts w:hAnsi="ＭＳ ゴシック" w:hint="eastAsia"/>
          <w:color w:val="000000" w:themeColor="text1"/>
        </w:rPr>
        <w:t>を一定期間に限り設ける。</w:t>
      </w:r>
    </w:p>
    <w:tbl>
      <w:tblPr>
        <w:tblW w:w="9407"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12404C" w:rsidRPr="00D67DE8" w14:paraId="704E8FCD" w14:textId="77777777" w:rsidTr="003126A4">
        <w:trPr>
          <w:trHeight w:val="1266"/>
        </w:trPr>
        <w:tc>
          <w:tcPr>
            <w:tcW w:w="9407" w:type="dxa"/>
          </w:tcPr>
          <w:p w14:paraId="474B79FD" w14:textId="6FE0B897" w:rsidR="0012404C" w:rsidRPr="00D67DE8" w:rsidRDefault="00B1000D" w:rsidP="001461DF">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12404C" w:rsidRPr="00D67DE8">
              <w:rPr>
                <w:rFonts w:hAnsi="ＭＳ ゴシック" w:hint="eastAsia"/>
                <w:color w:val="000000" w:themeColor="text1"/>
              </w:rPr>
              <w:t>特定事業所加算の見直し</w:t>
            </w:r>
            <w:r w:rsidRPr="00D67DE8">
              <w:rPr>
                <w:rFonts w:hAnsi="ＭＳ ゴシック" w:hint="eastAsia"/>
                <w:color w:val="000000" w:themeColor="text1"/>
              </w:rPr>
              <w:t>≫</w:t>
            </w:r>
          </w:p>
          <w:p w14:paraId="3593B514" w14:textId="77777777" w:rsidR="0012404C" w:rsidRPr="00D67DE8" w:rsidRDefault="0012404C" w:rsidP="00EA45C8">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4B3C9C" w:rsidRPr="00D67DE8">
              <w:rPr>
                <w:rFonts w:hAnsi="ＭＳ ゴシック" w:hint="eastAsia"/>
                <w:color w:val="000000" w:themeColor="text1"/>
              </w:rPr>
              <w:t xml:space="preserve">　　</w:t>
            </w:r>
            <w:r w:rsidRPr="00D67DE8">
              <w:rPr>
                <w:rFonts w:hAnsi="ＭＳ ゴシック" w:hint="eastAsia"/>
                <w:color w:val="000000" w:themeColor="text1"/>
              </w:rPr>
              <w:t>行］</w:t>
            </w:r>
          </w:p>
          <w:p w14:paraId="7E9695C1" w14:textId="77777777" w:rsidR="004B3C9C" w:rsidRPr="00D67DE8" w:rsidRDefault="0012404C" w:rsidP="00100225">
            <w:pPr>
              <w:autoSpaceDE w:val="0"/>
              <w:autoSpaceDN w:val="0"/>
              <w:adjustRightInd w:val="0"/>
              <w:snapToGrid w:val="0"/>
              <w:ind w:left="4016" w:hangingChars="1500" w:hanging="4016"/>
              <w:rPr>
                <w:rFonts w:hAnsi="ＭＳ ゴシック"/>
                <w:color w:val="000000" w:themeColor="text1"/>
              </w:rPr>
            </w:pPr>
            <w:r w:rsidRPr="00D67DE8">
              <w:rPr>
                <w:rFonts w:hAnsi="ＭＳ ゴシック" w:hint="eastAsia"/>
                <w:color w:val="000000" w:themeColor="text1"/>
              </w:rPr>
              <w:t xml:space="preserve">　　特定事業所加算　　　　　　　　　　　</w:t>
            </w:r>
            <w:r w:rsidR="00042491" w:rsidRPr="00D67DE8">
              <w:rPr>
                <w:rFonts w:hAnsi="ＭＳ ゴシック" w:hint="eastAsia"/>
                <w:color w:val="000000" w:themeColor="text1"/>
              </w:rPr>
              <w:t xml:space="preserve">　　　　</w:t>
            </w:r>
            <w:r w:rsidR="005F604D" w:rsidRPr="00D67DE8">
              <w:rPr>
                <w:rFonts w:hAnsi="ＭＳ ゴシック" w:hint="eastAsia"/>
                <w:color w:val="000000" w:themeColor="text1"/>
              </w:rPr>
              <w:t xml:space="preserve">　</w:t>
            </w:r>
            <w:r w:rsidRPr="00D67DE8">
              <w:rPr>
                <w:rFonts w:hAnsi="ＭＳ ゴシック" w:hint="eastAsia"/>
                <w:color w:val="000000" w:themeColor="text1"/>
              </w:rPr>
              <w:t>300単位／月</w:t>
            </w:r>
          </w:p>
          <w:p w14:paraId="71FC16FB" w14:textId="77777777" w:rsidR="0012404C" w:rsidRPr="00D67DE8" w:rsidRDefault="00495D16" w:rsidP="00EA45C8">
            <w:pPr>
              <w:pStyle w:val="ab"/>
              <w:autoSpaceDE w:val="0"/>
              <w:autoSpaceDN w:val="0"/>
              <w:adjustRightInd w:val="0"/>
              <w:snapToGrid w:val="0"/>
              <w:ind w:leftChars="0" w:left="360"/>
              <w:rPr>
                <w:rFonts w:asciiTheme="majorEastAsia" w:eastAsiaTheme="majorEastAsia" w:hAnsiTheme="majorEastAsia"/>
                <w:color w:val="000000" w:themeColor="text1"/>
                <w:sz w:val="28"/>
              </w:rPr>
            </w:pPr>
            <w:r w:rsidRPr="00D67DE8">
              <w:rPr>
                <w:rFonts w:asciiTheme="majorEastAsia" w:eastAsiaTheme="majorEastAsia" w:hAnsiTheme="majorEastAsia" w:hint="eastAsia"/>
                <w:color w:val="000000" w:themeColor="text1"/>
                <w:sz w:val="28"/>
              </w:rPr>
              <w:t>（</w:t>
            </w:r>
            <w:r w:rsidR="004B3C9C" w:rsidRPr="00D67DE8">
              <w:rPr>
                <w:rFonts w:asciiTheme="majorEastAsia" w:eastAsiaTheme="majorEastAsia" w:hAnsiTheme="majorEastAsia" w:hint="eastAsia"/>
                <w:color w:val="000000" w:themeColor="text1"/>
                <w:sz w:val="28"/>
              </w:rPr>
              <w:t>算定要件</w:t>
            </w:r>
            <w:r w:rsidRPr="00D67DE8">
              <w:rPr>
                <w:rFonts w:asciiTheme="majorEastAsia" w:eastAsiaTheme="majorEastAsia" w:hAnsiTheme="majorEastAsia" w:hint="eastAsia"/>
                <w:color w:val="000000" w:themeColor="text1"/>
                <w:sz w:val="28"/>
              </w:rPr>
              <w:t>）</w:t>
            </w:r>
          </w:p>
          <w:p w14:paraId="6F0A7D69" w14:textId="77777777" w:rsidR="0012404C" w:rsidRPr="00D67DE8" w:rsidRDefault="004B3C9C" w:rsidP="00B1000D">
            <w:pPr>
              <w:pStyle w:val="ab"/>
              <w:autoSpaceDE w:val="0"/>
              <w:autoSpaceDN w:val="0"/>
              <w:adjustRightInd w:val="0"/>
              <w:snapToGrid w:val="0"/>
              <w:ind w:leftChars="325" w:left="1175" w:hangingChars="114" w:hanging="305"/>
              <w:rPr>
                <w:rFonts w:asciiTheme="majorEastAsia" w:eastAsiaTheme="majorEastAsia" w:hAnsiTheme="majorEastAsia"/>
                <w:color w:val="000000" w:themeColor="text1"/>
                <w:sz w:val="28"/>
              </w:rPr>
            </w:pPr>
            <w:r w:rsidRPr="00D67DE8">
              <w:rPr>
                <w:rFonts w:asciiTheme="majorEastAsia" w:eastAsiaTheme="majorEastAsia" w:hAnsiTheme="majorEastAsia" w:hint="eastAsia"/>
                <w:color w:val="000000" w:themeColor="text1"/>
                <w:sz w:val="28"/>
              </w:rPr>
              <w:t xml:space="preserve">イ　</w:t>
            </w:r>
            <w:r w:rsidR="0012404C" w:rsidRPr="00D67DE8">
              <w:rPr>
                <w:rFonts w:asciiTheme="majorEastAsia" w:eastAsiaTheme="majorEastAsia" w:hAnsiTheme="majorEastAsia" w:hint="eastAsia"/>
                <w:color w:val="000000" w:themeColor="text1"/>
                <w:sz w:val="28"/>
              </w:rPr>
              <w:t>常勤かつ専従の相談支援専門員を３名以上配置し、かつ、そのうち１名以上が相談支援従事者現任研修を修了していること。</w:t>
            </w:r>
          </w:p>
          <w:p w14:paraId="007A2A72" w14:textId="77777777" w:rsidR="0012404C" w:rsidRPr="00D67DE8" w:rsidRDefault="004B3C9C" w:rsidP="002B2ED9">
            <w:pPr>
              <w:autoSpaceDE w:val="0"/>
              <w:autoSpaceDN w:val="0"/>
              <w:adjustRightInd w:val="0"/>
              <w:snapToGrid w:val="0"/>
              <w:ind w:leftChars="328" w:left="1154" w:hangingChars="103" w:hanging="276"/>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ロ　</w:t>
            </w:r>
            <w:r w:rsidR="0012404C" w:rsidRPr="00D67DE8">
              <w:rPr>
                <w:rFonts w:asciiTheme="majorEastAsia" w:eastAsiaTheme="majorEastAsia" w:hAnsiTheme="majorEastAsia" w:hint="eastAsia"/>
                <w:color w:val="000000" w:themeColor="text1"/>
              </w:rPr>
              <w:t>利用者に関する情報又はサービス提供に当たっての留意事項に係る伝達等を目的とした会議を定期的に開催すること。</w:t>
            </w:r>
          </w:p>
          <w:p w14:paraId="69BB1048" w14:textId="77777777" w:rsidR="0012404C" w:rsidRPr="00D67DE8" w:rsidRDefault="004B3C9C" w:rsidP="002B2ED9">
            <w:pPr>
              <w:pStyle w:val="ab"/>
              <w:autoSpaceDE w:val="0"/>
              <w:autoSpaceDN w:val="0"/>
              <w:adjustRightInd w:val="0"/>
              <w:snapToGrid w:val="0"/>
              <w:ind w:leftChars="330" w:left="1164" w:hangingChars="105" w:hanging="281"/>
              <w:rPr>
                <w:rFonts w:asciiTheme="majorEastAsia" w:eastAsiaTheme="majorEastAsia" w:hAnsiTheme="majorEastAsia"/>
                <w:color w:val="000000" w:themeColor="text1"/>
                <w:sz w:val="28"/>
              </w:rPr>
            </w:pPr>
            <w:r w:rsidRPr="00D67DE8">
              <w:rPr>
                <w:rFonts w:asciiTheme="majorEastAsia" w:eastAsiaTheme="majorEastAsia" w:hAnsiTheme="majorEastAsia" w:hint="eastAsia"/>
                <w:color w:val="000000" w:themeColor="text1"/>
                <w:sz w:val="28"/>
              </w:rPr>
              <w:t xml:space="preserve">ハ　</w:t>
            </w:r>
            <w:r w:rsidR="00B1000D" w:rsidRPr="00D67DE8">
              <w:rPr>
                <w:rFonts w:asciiTheme="majorEastAsia" w:eastAsiaTheme="majorEastAsia" w:hAnsiTheme="majorEastAsia" w:hint="eastAsia"/>
                <w:color w:val="000000" w:themeColor="text1"/>
                <w:sz w:val="28"/>
              </w:rPr>
              <w:t>24</w:t>
            </w:r>
            <w:r w:rsidR="0012404C" w:rsidRPr="00D67DE8">
              <w:rPr>
                <w:rFonts w:asciiTheme="majorEastAsia" w:eastAsiaTheme="majorEastAsia" w:hAnsiTheme="majorEastAsia" w:hint="eastAsia"/>
                <w:color w:val="000000" w:themeColor="text1"/>
                <w:sz w:val="28"/>
              </w:rPr>
              <w:t>時間連絡体制を確保し、かつ、必要に応じて利用者等の相談に対応する体制を確保していること。</w:t>
            </w:r>
          </w:p>
          <w:p w14:paraId="486C9531" w14:textId="77777777" w:rsidR="0012404C" w:rsidRPr="00D67DE8" w:rsidRDefault="004B3C9C" w:rsidP="00A86007">
            <w:pPr>
              <w:pStyle w:val="ab"/>
              <w:tabs>
                <w:tab w:val="left" w:pos="7999"/>
              </w:tabs>
              <w:autoSpaceDE w:val="0"/>
              <w:autoSpaceDN w:val="0"/>
              <w:adjustRightInd w:val="0"/>
              <w:snapToGrid w:val="0"/>
              <w:ind w:leftChars="334" w:left="1162" w:hangingChars="100" w:hanging="268"/>
              <w:rPr>
                <w:rFonts w:asciiTheme="majorEastAsia" w:eastAsiaTheme="majorEastAsia" w:hAnsiTheme="majorEastAsia"/>
                <w:color w:val="000000" w:themeColor="text1"/>
                <w:sz w:val="28"/>
              </w:rPr>
            </w:pPr>
            <w:r w:rsidRPr="00D67DE8">
              <w:rPr>
                <w:rFonts w:asciiTheme="majorEastAsia" w:eastAsiaTheme="majorEastAsia" w:hAnsiTheme="majorEastAsia" w:hint="eastAsia"/>
                <w:color w:val="000000" w:themeColor="text1"/>
                <w:sz w:val="28"/>
              </w:rPr>
              <w:t xml:space="preserve">ニ　</w:t>
            </w:r>
            <w:r w:rsidR="0012404C" w:rsidRPr="00D67DE8">
              <w:rPr>
                <w:rFonts w:asciiTheme="majorEastAsia" w:eastAsiaTheme="majorEastAsia" w:hAnsiTheme="majorEastAsia" w:hint="eastAsia"/>
                <w:color w:val="000000" w:themeColor="text1"/>
                <w:sz w:val="28"/>
              </w:rPr>
              <w:t>指定特定相談支援事業所の新規に採用した全ての相談支援専門員に対し相談支援従事者現任研修を修了した相談支援専門員の同行による研修を実施していること。</w:t>
            </w:r>
          </w:p>
          <w:p w14:paraId="08A4417C" w14:textId="77777777" w:rsidR="0012404C" w:rsidRPr="00D67DE8" w:rsidRDefault="004B3C9C" w:rsidP="002B2ED9">
            <w:pPr>
              <w:pStyle w:val="ab"/>
              <w:tabs>
                <w:tab w:val="left" w:pos="5944"/>
              </w:tabs>
              <w:autoSpaceDE w:val="0"/>
              <w:autoSpaceDN w:val="0"/>
              <w:adjustRightInd w:val="0"/>
              <w:snapToGrid w:val="0"/>
              <w:ind w:leftChars="330" w:left="1161" w:hangingChars="104" w:hanging="278"/>
              <w:rPr>
                <w:rFonts w:asciiTheme="majorEastAsia" w:eastAsiaTheme="majorEastAsia" w:hAnsiTheme="majorEastAsia"/>
                <w:color w:val="000000" w:themeColor="text1"/>
                <w:sz w:val="28"/>
              </w:rPr>
            </w:pPr>
            <w:r w:rsidRPr="00D67DE8">
              <w:rPr>
                <w:rFonts w:asciiTheme="majorEastAsia" w:eastAsiaTheme="majorEastAsia" w:hAnsiTheme="majorEastAsia" w:hint="eastAsia"/>
                <w:color w:val="000000" w:themeColor="text1"/>
                <w:sz w:val="28"/>
              </w:rPr>
              <w:t xml:space="preserve">ホ　</w:t>
            </w:r>
            <w:r w:rsidR="0012404C" w:rsidRPr="00D67DE8">
              <w:rPr>
                <w:rFonts w:asciiTheme="majorEastAsia" w:eastAsiaTheme="majorEastAsia" w:hAnsiTheme="majorEastAsia" w:hint="eastAsia"/>
                <w:color w:val="000000" w:themeColor="text1"/>
                <w:sz w:val="28"/>
              </w:rPr>
              <w:t>基幹相談支援センター等から支援が困難な事例を紹介された場合においても、計画相談支援等を提供していること。</w:t>
            </w:r>
          </w:p>
          <w:p w14:paraId="2070ECDE" w14:textId="77777777" w:rsidR="0012404C" w:rsidRPr="00D67DE8" w:rsidRDefault="004B3C9C" w:rsidP="00713EF3">
            <w:pPr>
              <w:autoSpaceDE w:val="0"/>
              <w:autoSpaceDN w:val="0"/>
              <w:adjustRightInd w:val="0"/>
              <w:snapToGrid w:val="0"/>
              <w:ind w:leftChars="340" w:left="1215" w:hangingChars="114" w:hanging="305"/>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ヘ　</w:t>
            </w:r>
            <w:r w:rsidR="0012404C" w:rsidRPr="00D67DE8">
              <w:rPr>
                <w:rFonts w:asciiTheme="majorEastAsia" w:eastAsiaTheme="majorEastAsia" w:hAnsiTheme="majorEastAsia" w:hint="eastAsia"/>
                <w:color w:val="000000" w:themeColor="text1"/>
              </w:rPr>
              <w:t>基幹相談支援センター等が実施する事例検討会等に参加していること。</w:t>
            </w:r>
          </w:p>
          <w:p w14:paraId="3BDB3A5F" w14:textId="77777777" w:rsidR="00FE3540" w:rsidRPr="00D67DE8" w:rsidRDefault="00FE3540" w:rsidP="00FE3540">
            <w:pPr>
              <w:autoSpaceDE w:val="0"/>
              <w:autoSpaceDN w:val="0"/>
              <w:adjustRightInd w:val="0"/>
              <w:snapToGrid w:val="0"/>
              <w:ind w:left="4016" w:hangingChars="1500" w:hanging="4016"/>
              <w:rPr>
                <w:rFonts w:hAnsi="ＭＳ ゴシック"/>
                <w:color w:val="000000" w:themeColor="text1"/>
              </w:rPr>
            </w:pPr>
            <w:r w:rsidRPr="00D67DE8">
              <w:rPr>
                <w:rFonts w:hAnsi="ＭＳ ゴシック" w:hint="eastAsia"/>
                <w:color w:val="000000" w:themeColor="text1"/>
              </w:rPr>
              <w:t>［見直し後］</w:t>
            </w:r>
          </w:p>
          <w:p w14:paraId="6B50BA65" w14:textId="4409A40E" w:rsidR="00BF61B2" w:rsidRPr="001461DF" w:rsidRDefault="00FE3540" w:rsidP="001461DF">
            <w:pPr>
              <w:tabs>
                <w:tab w:val="left" w:pos="7986"/>
              </w:tabs>
              <w:autoSpaceDE w:val="0"/>
              <w:autoSpaceDN w:val="0"/>
              <w:adjustRightInd w:val="0"/>
              <w:snapToGrid w:val="0"/>
              <w:ind w:firstLineChars="100" w:firstLine="268"/>
              <w:rPr>
                <w:rFonts w:hAnsi="ＭＳ ゴシック"/>
                <w:color w:val="000000" w:themeColor="text1"/>
                <w:u w:val="single"/>
              </w:rPr>
            </w:pPr>
            <w:r w:rsidRPr="00D67DE8">
              <w:rPr>
                <w:rFonts w:hAnsi="ＭＳ ゴシック" w:hint="eastAsia"/>
                <w:color w:val="000000" w:themeColor="text1"/>
                <w:u w:val="single"/>
              </w:rPr>
              <w:t>（１）特定事業所加算（Ⅰ）</w:t>
            </w:r>
            <w:r w:rsidRPr="00D67DE8">
              <w:rPr>
                <w:rFonts w:hAnsi="ＭＳ ゴシック" w:hint="eastAsia"/>
                <w:color w:val="000000" w:themeColor="text1"/>
              </w:rPr>
              <w:t xml:space="preserve">　　　　　　　　　　　</w:t>
            </w:r>
            <w:r w:rsidRPr="00D67DE8">
              <w:rPr>
                <w:rFonts w:hAnsi="ＭＳ ゴシック" w:hint="eastAsia"/>
                <w:color w:val="000000" w:themeColor="text1"/>
                <w:u w:val="single"/>
              </w:rPr>
              <w:t>500単位／月</w:t>
            </w:r>
          </w:p>
          <w:p w14:paraId="162B0D43" w14:textId="77777777" w:rsidR="00FE3540" w:rsidRPr="00D67DE8" w:rsidRDefault="00FE3540" w:rsidP="00FE3540">
            <w:pPr>
              <w:autoSpaceDE w:val="0"/>
              <w:autoSpaceDN w:val="0"/>
              <w:adjustRightInd w:val="0"/>
              <w:snapToGrid w:val="0"/>
              <w:ind w:left="360"/>
              <w:rPr>
                <w:rFonts w:asciiTheme="majorEastAsia" w:eastAsiaTheme="majorEastAsia" w:hAnsiTheme="majorEastAsia" w:cs="Times New Roman"/>
                <w:color w:val="000000" w:themeColor="text1"/>
                <w:szCs w:val="24"/>
              </w:rPr>
            </w:pPr>
            <w:r w:rsidRPr="00D67DE8">
              <w:rPr>
                <w:rFonts w:asciiTheme="majorEastAsia" w:eastAsiaTheme="majorEastAsia" w:hAnsiTheme="majorEastAsia" w:cs="Times New Roman" w:hint="eastAsia"/>
                <w:color w:val="000000" w:themeColor="text1"/>
                <w:szCs w:val="24"/>
              </w:rPr>
              <w:t>（算定要件）</w:t>
            </w:r>
          </w:p>
          <w:p w14:paraId="0CA876E5" w14:textId="77777777" w:rsidR="00FE3540" w:rsidRPr="00D67DE8" w:rsidRDefault="00FE3540" w:rsidP="00FE3540">
            <w:pPr>
              <w:autoSpaceDE w:val="0"/>
              <w:autoSpaceDN w:val="0"/>
              <w:adjustRightInd w:val="0"/>
              <w:snapToGrid w:val="0"/>
              <w:ind w:leftChars="327" w:left="1159" w:hangingChars="106" w:hanging="284"/>
              <w:rPr>
                <w:rFonts w:asciiTheme="majorEastAsia" w:eastAsiaTheme="majorEastAsia" w:hAnsiTheme="majorEastAsia"/>
                <w:color w:val="000000" w:themeColor="text1"/>
                <w:szCs w:val="24"/>
              </w:rPr>
            </w:pPr>
            <w:r w:rsidRPr="00D67DE8">
              <w:rPr>
                <w:rFonts w:asciiTheme="majorEastAsia" w:eastAsiaTheme="majorEastAsia" w:hAnsiTheme="majorEastAsia" w:hint="eastAsia"/>
                <w:color w:val="000000" w:themeColor="text1"/>
                <w:szCs w:val="24"/>
              </w:rPr>
              <w:t>イ　常勤かつ専従の相談支援専門員を</w:t>
            </w:r>
            <w:r w:rsidRPr="00D67DE8">
              <w:rPr>
                <w:rFonts w:asciiTheme="majorEastAsia" w:eastAsiaTheme="majorEastAsia" w:hAnsiTheme="majorEastAsia" w:hint="eastAsia"/>
                <w:color w:val="000000" w:themeColor="text1"/>
                <w:szCs w:val="24"/>
                <w:u w:val="single"/>
              </w:rPr>
              <w:t>４名以上</w:t>
            </w:r>
            <w:r w:rsidRPr="00D67DE8">
              <w:rPr>
                <w:rFonts w:asciiTheme="majorEastAsia" w:eastAsiaTheme="majorEastAsia" w:hAnsiTheme="majorEastAsia" w:hint="eastAsia"/>
                <w:color w:val="000000" w:themeColor="text1"/>
                <w:szCs w:val="24"/>
              </w:rPr>
              <w:t>配置し、かつ、</w:t>
            </w:r>
            <w:r w:rsidRPr="00D67DE8">
              <w:rPr>
                <w:rFonts w:asciiTheme="majorEastAsia" w:eastAsiaTheme="majorEastAsia" w:hAnsiTheme="majorEastAsia" w:hint="eastAsia"/>
                <w:color w:val="000000" w:themeColor="text1"/>
                <w:szCs w:val="24"/>
                <w:u w:val="single"/>
              </w:rPr>
              <w:t>そのうち</w:t>
            </w:r>
            <w:r w:rsidRPr="00D67DE8">
              <w:rPr>
                <w:rFonts w:asciiTheme="majorEastAsia" w:eastAsiaTheme="majorEastAsia" w:hAnsiTheme="majorEastAsia" w:hint="eastAsia"/>
                <w:color w:val="000000" w:themeColor="text1"/>
                <w:u w:val="single"/>
              </w:rPr>
              <w:t>１</w:t>
            </w:r>
            <w:r w:rsidRPr="00D67DE8">
              <w:rPr>
                <w:rFonts w:asciiTheme="majorEastAsia" w:eastAsiaTheme="majorEastAsia" w:hAnsiTheme="majorEastAsia" w:hint="eastAsia"/>
                <w:color w:val="000000" w:themeColor="text1"/>
                <w:szCs w:val="24"/>
                <w:u w:val="single"/>
              </w:rPr>
              <w:t>名以上が主任相談支援専門員であること。</w:t>
            </w:r>
          </w:p>
          <w:p w14:paraId="35E5E178" w14:textId="77777777" w:rsidR="00FE3540" w:rsidRPr="00D67DE8" w:rsidRDefault="00FE3540" w:rsidP="002B2ED9">
            <w:pPr>
              <w:autoSpaceDE w:val="0"/>
              <w:autoSpaceDN w:val="0"/>
              <w:adjustRightInd w:val="0"/>
              <w:snapToGrid w:val="0"/>
              <w:ind w:leftChars="328" w:left="1159" w:hangingChars="105" w:hanging="281"/>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ロ　現行の特定事業所加算の（ロ）、（ハ）、（ホ）、（ヘ）の要件を満た</w:t>
            </w:r>
            <w:r w:rsidRPr="00D67DE8">
              <w:rPr>
                <w:rFonts w:asciiTheme="majorEastAsia" w:eastAsiaTheme="majorEastAsia" w:hAnsiTheme="majorEastAsia" w:hint="eastAsia"/>
                <w:color w:val="000000" w:themeColor="text1"/>
                <w:szCs w:val="28"/>
              </w:rPr>
              <w:lastRenderedPageBreak/>
              <w:t>すこと。</w:t>
            </w:r>
          </w:p>
          <w:p w14:paraId="6FDA25E2" w14:textId="0532DA46" w:rsidR="008437E8" w:rsidRPr="00D67DE8" w:rsidRDefault="00FE3540" w:rsidP="002B2ED9">
            <w:pPr>
              <w:autoSpaceDE w:val="0"/>
              <w:autoSpaceDN w:val="0"/>
              <w:adjustRightInd w:val="0"/>
              <w:snapToGrid w:val="0"/>
              <w:ind w:leftChars="328" w:left="1159" w:hangingChars="105" w:hanging="281"/>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 xml:space="preserve">ハ　</w:t>
            </w:r>
            <w:r w:rsidRPr="00D67DE8">
              <w:rPr>
                <w:rFonts w:asciiTheme="majorEastAsia" w:eastAsiaTheme="majorEastAsia" w:hAnsiTheme="majorEastAsia" w:hint="eastAsia"/>
                <w:color w:val="000000" w:themeColor="text1"/>
              </w:rPr>
              <w:t>指定特定相談支援事業所の新規に採用した全ての相談支援専門員に対し</w:t>
            </w:r>
            <w:r w:rsidRPr="00D67DE8">
              <w:rPr>
                <w:rFonts w:asciiTheme="majorEastAsia" w:eastAsiaTheme="majorEastAsia" w:hAnsiTheme="majorEastAsia" w:hint="eastAsia"/>
                <w:color w:val="000000" w:themeColor="text1"/>
                <w:u w:val="single"/>
              </w:rPr>
              <w:t>主任相談支援専門員</w:t>
            </w:r>
            <w:r w:rsidRPr="00D67DE8">
              <w:rPr>
                <w:rFonts w:asciiTheme="majorEastAsia" w:eastAsiaTheme="majorEastAsia" w:hAnsiTheme="majorEastAsia" w:hint="eastAsia"/>
                <w:color w:val="000000" w:themeColor="text1"/>
              </w:rPr>
              <w:t>の同行による研修を実施していること。</w:t>
            </w:r>
          </w:p>
          <w:p w14:paraId="6807B366" w14:textId="0929E1EB" w:rsidR="00FE3540" w:rsidRPr="00D67DE8" w:rsidRDefault="00FE3540" w:rsidP="00713EF3">
            <w:pPr>
              <w:autoSpaceDE w:val="0"/>
              <w:autoSpaceDN w:val="0"/>
              <w:adjustRightInd w:val="0"/>
              <w:snapToGrid w:val="0"/>
              <w:spacing w:afterLines="30" w:after="114"/>
              <w:ind w:leftChars="327" w:left="1143" w:hangingChars="100" w:hanging="268"/>
              <w:rPr>
                <w:rFonts w:asciiTheme="majorEastAsia" w:eastAsiaTheme="majorEastAsia" w:hAnsiTheme="majorEastAsia"/>
                <w:color w:val="000000" w:themeColor="text1"/>
                <w:szCs w:val="28"/>
                <w:u w:val="single"/>
              </w:rPr>
            </w:pPr>
            <w:r w:rsidRPr="00D67DE8">
              <w:rPr>
                <w:rFonts w:asciiTheme="majorEastAsia" w:eastAsiaTheme="majorEastAsia" w:hAnsiTheme="majorEastAsia" w:hint="eastAsia"/>
                <w:color w:val="000000" w:themeColor="text1"/>
                <w:szCs w:val="28"/>
              </w:rPr>
              <w:t xml:space="preserve">ニ　</w:t>
            </w:r>
            <w:r w:rsidRPr="00D67DE8">
              <w:rPr>
                <w:rFonts w:asciiTheme="majorEastAsia" w:eastAsiaTheme="majorEastAsia" w:hAnsiTheme="majorEastAsia" w:hint="eastAsia"/>
                <w:color w:val="000000" w:themeColor="text1"/>
                <w:szCs w:val="28"/>
                <w:u w:val="single"/>
              </w:rPr>
              <w:t>指定特定相談支援事業所において指定サービス利用支援又は継続サービス利用支援を提供する件数（指定障害児相談支援事業者の指定を併せて受け、一体的に運営されている場合は、指定障害児相談支援の利用者を含む。）が１月間において相談支援専門員１人あたり40件未満であること。</w:t>
            </w:r>
          </w:p>
          <w:p w14:paraId="0A7A32D0" w14:textId="77777777" w:rsidR="00FE3540" w:rsidRPr="00D67DE8" w:rsidRDefault="00FE3540" w:rsidP="00FE3540">
            <w:pPr>
              <w:tabs>
                <w:tab w:val="left" w:pos="7986"/>
              </w:tabs>
              <w:autoSpaceDE w:val="0"/>
              <w:autoSpaceDN w:val="0"/>
              <w:adjustRightInd w:val="0"/>
              <w:snapToGrid w:val="0"/>
              <w:ind w:firstLineChars="100" w:firstLine="268"/>
              <w:rPr>
                <w:rFonts w:asciiTheme="majorEastAsia" w:eastAsiaTheme="majorEastAsia" w:hAnsiTheme="majorEastAsia"/>
                <w:color w:val="000000" w:themeColor="text1"/>
                <w:szCs w:val="28"/>
                <w:u w:val="single"/>
              </w:rPr>
            </w:pPr>
            <w:r w:rsidRPr="00D67DE8">
              <w:rPr>
                <w:rFonts w:hAnsi="ＭＳ ゴシック" w:hint="eastAsia"/>
                <w:color w:val="000000" w:themeColor="text1"/>
                <w:u w:val="single"/>
              </w:rPr>
              <w:t>（２）特定事業所加算（Ⅱ）</w:t>
            </w:r>
            <w:r w:rsidRPr="00D67DE8">
              <w:rPr>
                <w:rFonts w:hAnsi="ＭＳ ゴシック" w:hint="eastAsia"/>
                <w:color w:val="000000" w:themeColor="text1"/>
              </w:rPr>
              <w:t xml:space="preserve">　　　　　　　　　　　</w:t>
            </w:r>
            <w:r w:rsidRPr="00D67DE8">
              <w:rPr>
                <w:rFonts w:hAnsi="ＭＳ ゴシック"/>
                <w:color w:val="000000" w:themeColor="text1"/>
                <w:u w:val="single"/>
              </w:rPr>
              <w:t>400単位／月</w:t>
            </w:r>
          </w:p>
          <w:p w14:paraId="0CFC187A" w14:textId="77777777" w:rsidR="00FE3540" w:rsidRPr="00D67DE8" w:rsidRDefault="00FE3540" w:rsidP="00100225">
            <w:pPr>
              <w:tabs>
                <w:tab w:val="left" w:pos="1225"/>
              </w:tabs>
              <w:wordWrap w:val="0"/>
              <w:autoSpaceDE w:val="0"/>
              <w:autoSpaceDN w:val="0"/>
              <w:adjustRightInd w:val="0"/>
              <w:snapToGrid w:val="0"/>
              <w:ind w:firstLineChars="422" w:firstLine="877"/>
              <w:jc w:val="right"/>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 w:val="22"/>
                <w:szCs w:val="28"/>
                <w:u w:val="single"/>
              </w:rPr>
              <w:t>※　特定事業所加算（Ⅰ）の</w:t>
            </w:r>
            <w:r w:rsidRPr="00D67DE8">
              <w:rPr>
                <w:rFonts w:asciiTheme="majorEastAsia" w:eastAsiaTheme="majorEastAsia" w:hAnsiTheme="majorEastAsia"/>
                <w:color w:val="000000" w:themeColor="text1"/>
                <w:sz w:val="22"/>
                <w:szCs w:val="28"/>
                <w:u w:val="single"/>
              </w:rPr>
              <w:t>80/100</w:t>
            </w:r>
            <w:r w:rsidRPr="00D67DE8">
              <w:rPr>
                <w:rFonts w:asciiTheme="majorEastAsia" w:eastAsiaTheme="majorEastAsia" w:hAnsiTheme="majorEastAsia" w:hint="eastAsia"/>
                <w:color w:val="000000" w:themeColor="text1"/>
                <w:szCs w:val="28"/>
              </w:rPr>
              <w:t xml:space="preserve">　　　　</w:t>
            </w:r>
          </w:p>
          <w:p w14:paraId="3E43BBAA" w14:textId="77777777" w:rsidR="00FE3540" w:rsidRPr="00D67DE8" w:rsidRDefault="00FE3540" w:rsidP="00FE3540">
            <w:pPr>
              <w:autoSpaceDE w:val="0"/>
              <w:autoSpaceDN w:val="0"/>
              <w:adjustRightInd w:val="0"/>
              <w:snapToGrid w:val="0"/>
              <w:ind w:leftChars="200" w:left="535"/>
              <w:rPr>
                <w:rFonts w:asciiTheme="majorEastAsia" w:eastAsiaTheme="majorEastAsia" w:hAnsiTheme="majorEastAsia"/>
                <w:color w:val="000000" w:themeColor="text1"/>
                <w:szCs w:val="24"/>
              </w:rPr>
            </w:pPr>
            <w:r w:rsidRPr="00D67DE8">
              <w:rPr>
                <w:rFonts w:asciiTheme="majorEastAsia" w:eastAsiaTheme="majorEastAsia" w:hAnsiTheme="majorEastAsia" w:hint="eastAsia"/>
                <w:color w:val="000000" w:themeColor="text1"/>
                <w:szCs w:val="24"/>
              </w:rPr>
              <w:t>（算定要件）</w:t>
            </w:r>
          </w:p>
          <w:p w14:paraId="47833D34" w14:textId="05D1E84E" w:rsidR="00FE3540" w:rsidRPr="004E5E34" w:rsidRDefault="00FE3540" w:rsidP="00FE3540">
            <w:pPr>
              <w:autoSpaceDE w:val="0"/>
              <w:autoSpaceDN w:val="0"/>
              <w:adjustRightInd w:val="0"/>
              <w:snapToGrid w:val="0"/>
              <w:ind w:leftChars="177" w:left="1068" w:hangingChars="222" w:hanging="594"/>
              <w:rPr>
                <w:rFonts w:asciiTheme="majorEastAsia" w:eastAsiaTheme="majorEastAsia" w:hAnsiTheme="majorEastAsia"/>
                <w:color w:val="000000" w:themeColor="text1"/>
                <w:szCs w:val="24"/>
              </w:rPr>
            </w:pPr>
            <w:r w:rsidRPr="00D67DE8">
              <w:rPr>
                <w:rFonts w:asciiTheme="majorEastAsia" w:eastAsiaTheme="majorEastAsia" w:hAnsiTheme="majorEastAsia" w:hint="eastAsia"/>
                <w:color w:val="000000" w:themeColor="text1"/>
                <w:szCs w:val="24"/>
              </w:rPr>
              <w:t xml:space="preserve">　 イ　常勤かつ専従の相談支援専門員を</w:t>
            </w:r>
            <w:r w:rsidRPr="00D67DE8">
              <w:rPr>
                <w:rFonts w:asciiTheme="majorEastAsia" w:eastAsiaTheme="majorEastAsia" w:hAnsiTheme="majorEastAsia" w:hint="eastAsia"/>
                <w:color w:val="000000" w:themeColor="text1"/>
                <w:szCs w:val="24"/>
                <w:u w:val="single"/>
              </w:rPr>
              <w:t>４名以上</w:t>
            </w:r>
            <w:r w:rsidRPr="00D67DE8">
              <w:rPr>
                <w:rFonts w:asciiTheme="majorEastAsia" w:eastAsiaTheme="majorEastAsia" w:hAnsiTheme="majorEastAsia" w:hint="eastAsia"/>
                <w:color w:val="000000" w:themeColor="text1"/>
                <w:szCs w:val="24"/>
              </w:rPr>
              <w:t>配置し、かつ、</w:t>
            </w:r>
            <w:r w:rsidRPr="004E5E34">
              <w:rPr>
                <w:rFonts w:asciiTheme="majorEastAsia" w:eastAsiaTheme="majorEastAsia" w:hAnsiTheme="majorEastAsia" w:hint="eastAsia"/>
                <w:color w:val="000000" w:themeColor="text1"/>
                <w:szCs w:val="24"/>
              </w:rPr>
              <w:t>そのうち</w:t>
            </w:r>
            <w:r w:rsidRPr="004E5E34">
              <w:rPr>
                <w:rFonts w:asciiTheme="majorEastAsia" w:eastAsiaTheme="majorEastAsia" w:hAnsiTheme="majorEastAsia" w:hint="eastAsia"/>
                <w:color w:val="000000" w:themeColor="text1"/>
              </w:rPr>
              <w:t>１</w:t>
            </w:r>
            <w:r w:rsidRPr="004E5E34">
              <w:rPr>
                <w:rFonts w:asciiTheme="majorEastAsia" w:eastAsiaTheme="majorEastAsia" w:hAnsiTheme="majorEastAsia" w:hint="eastAsia"/>
                <w:color w:val="000000" w:themeColor="text1"/>
                <w:szCs w:val="24"/>
              </w:rPr>
              <w:t>名以上が</w:t>
            </w:r>
            <w:r w:rsidRPr="004E5E34">
              <w:rPr>
                <w:rFonts w:asciiTheme="majorEastAsia" w:eastAsiaTheme="majorEastAsia" w:hAnsiTheme="majorEastAsia" w:hint="eastAsia"/>
                <w:color w:val="000000" w:themeColor="text1"/>
                <w:szCs w:val="28"/>
              </w:rPr>
              <w:t>相談支援従事者現任研修を修了している</w:t>
            </w:r>
            <w:r w:rsidR="00442F9F" w:rsidRPr="004E5E34">
              <w:rPr>
                <w:rFonts w:asciiTheme="majorEastAsia" w:eastAsiaTheme="majorEastAsia" w:hAnsiTheme="majorEastAsia" w:hint="eastAsia"/>
                <w:color w:val="000000" w:themeColor="text1"/>
                <w:szCs w:val="28"/>
              </w:rPr>
              <w:t>こと</w:t>
            </w:r>
            <w:r w:rsidRPr="004E5E34">
              <w:rPr>
                <w:rFonts w:asciiTheme="majorEastAsia" w:eastAsiaTheme="majorEastAsia" w:hAnsiTheme="majorEastAsia" w:hint="eastAsia"/>
                <w:color w:val="000000" w:themeColor="text1"/>
                <w:szCs w:val="28"/>
              </w:rPr>
              <w:t>。</w:t>
            </w:r>
          </w:p>
          <w:p w14:paraId="10CFC292" w14:textId="77777777" w:rsidR="00FE3540" w:rsidRPr="00D67DE8" w:rsidRDefault="00FE3540" w:rsidP="00FE3540">
            <w:pPr>
              <w:autoSpaceDE w:val="0"/>
              <w:autoSpaceDN w:val="0"/>
              <w:adjustRightInd w:val="0"/>
              <w:snapToGrid w:val="0"/>
              <w:ind w:leftChars="328" w:left="1007" w:hangingChars="48" w:hanging="129"/>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ロ　現行の特定事業所加算の（ロ）～（へ）の要件を満たすこと。</w:t>
            </w:r>
          </w:p>
          <w:p w14:paraId="0D6803E1" w14:textId="77777777" w:rsidR="00FE3540" w:rsidRPr="00D67DE8" w:rsidRDefault="00FE3540" w:rsidP="00713EF3">
            <w:pPr>
              <w:autoSpaceDE w:val="0"/>
              <w:autoSpaceDN w:val="0"/>
              <w:adjustRightInd w:val="0"/>
              <w:snapToGrid w:val="0"/>
              <w:spacing w:afterLines="30" w:after="114"/>
              <w:ind w:leftChars="327" w:left="1143" w:hangingChars="100" w:hanging="268"/>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 xml:space="preserve">ハ　</w:t>
            </w:r>
            <w:r w:rsidRPr="00D67DE8">
              <w:rPr>
                <w:rFonts w:asciiTheme="majorEastAsia" w:eastAsiaTheme="majorEastAsia" w:hAnsiTheme="majorEastAsia" w:hint="eastAsia"/>
                <w:color w:val="000000" w:themeColor="text1"/>
                <w:szCs w:val="24"/>
              </w:rPr>
              <w:t>特定事業所加算（Ⅰ）の（ニ）の要件を満たすこと。</w:t>
            </w:r>
          </w:p>
          <w:p w14:paraId="6CACAA0A" w14:textId="77777777" w:rsidR="00FE3540" w:rsidRPr="00D67DE8" w:rsidRDefault="00FE3540" w:rsidP="00100225">
            <w:pPr>
              <w:tabs>
                <w:tab w:val="left" w:pos="424"/>
                <w:tab w:val="left" w:pos="649"/>
                <w:tab w:val="left" w:pos="799"/>
                <w:tab w:val="left" w:pos="6019"/>
                <w:tab w:val="left" w:pos="6499"/>
                <w:tab w:val="left" w:pos="7474"/>
                <w:tab w:val="left" w:pos="8029"/>
              </w:tabs>
              <w:autoSpaceDE w:val="0"/>
              <w:autoSpaceDN w:val="0"/>
              <w:adjustRightInd w:val="0"/>
              <w:snapToGrid w:val="0"/>
              <w:ind w:firstLineChars="100" w:firstLine="268"/>
              <w:rPr>
                <w:rFonts w:asciiTheme="majorEastAsia" w:eastAsiaTheme="majorEastAsia" w:hAnsiTheme="majorEastAsia"/>
                <w:color w:val="000000" w:themeColor="text1"/>
                <w:u w:val="single"/>
              </w:rPr>
            </w:pPr>
            <w:r w:rsidRPr="00D67DE8">
              <w:rPr>
                <w:rFonts w:asciiTheme="majorEastAsia" w:eastAsiaTheme="majorEastAsia" w:hAnsiTheme="majorEastAsia" w:hint="eastAsia"/>
                <w:color w:val="000000" w:themeColor="text1"/>
                <w:u w:val="single"/>
              </w:rPr>
              <w:t>（３）特定事業所加算（Ⅲ）</w:t>
            </w:r>
            <w:r w:rsidRPr="00D67DE8">
              <w:rPr>
                <w:rFonts w:asciiTheme="majorEastAsia" w:eastAsiaTheme="majorEastAsia" w:hAnsiTheme="majorEastAsia" w:hint="eastAsia"/>
                <w:color w:val="000000" w:themeColor="text1"/>
              </w:rPr>
              <w:t xml:space="preserve">　　　　　　　　  　  </w:t>
            </w:r>
            <w:r w:rsidRPr="004E5E34">
              <w:rPr>
                <w:rFonts w:asciiTheme="majorEastAsia" w:eastAsiaTheme="majorEastAsia" w:hAnsiTheme="majorEastAsia" w:hint="eastAsia"/>
                <w:color w:val="000000" w:themeColor="text1"/>
              </w:rPr>
              <w:t>300単位／月</w:t>
            </w:r>
          </w:p>
          <w:p w14:paraId="37042763" w14:textId="77777777" w:rsidR="00FE3540" w:rsidRPr="00D67DE8" w:rsidRDefault="00FE3540" w:rsidP="00FE3540">
            <w:pPr>
              <w:autoSpaceDE w:val="0"/>
              <w:autoSpaceDN w:val="0"/>
              <w:adjustRightInd w:val="0"/>
              <w:snapToGrid w:val="0"/>
              <w:ind w:left="535" w:hangingChars="200" w:hanging="535"/>
              <w:rPr>
                <w:rFonts w:asciiTheme="majorEastAsia" w:eastAsiaTheme="majorEastAsia" w:hAnsiTheme="majorEastAsia"/>
                <w:color w:val="000000" w:themeColor="text1"/>
                <w:szCs w:val="24"/>
              </w:rPr>
            </w:pPr>
            <w:r w:rsidRPr="00D67DE8">
              <w:rPr>
                <w:rFonts w:hAnsi="ＭＳ ゴシック" w:hint="eastAsia"/>
                <w:color w:val="000000" w:themeColor="text1"/>
              </w:rPr>
              <w:t xml:space="preserve">　 </w:t>
            </w:r>
            <w:r w:rsidRPr="00D67DE8">
              <w:rPr>
                <w:rFonts w:asciiTheme="majorEastAsia" w:eastAsiaTheme="majorEastAsia" w:hAnsiTheme="majorEastAsia" w:hint="eastAsia"/>
                <w:color w:val="000000" w:themeColor="text1"/>
                <w:szCs w:val="24"/>
              </w:rPr>
              <w:t>（算定要件）</w:t>
            </w:r>
          </w:p>
          <w:p w14:paraId="6A5EF83B" w14:textId="01DB03CC" w:rsidR="00FE3540" w:rsidRPr="00713EF3" w:rsidRDefault="00FE3540" w:rsidP="00713EF3">
            <w:pPr>
              <w:autoSpaceDE w:val="0"/>
              <w:autoSpaceDN w:val="0"/>
              <w:adjustRightInd w:val="0"/>
              <w:snapToGrid w:val="0"/>
              <w:spacing w:afterLines="30" w:after="114"/>
              <w:ind w:left="803" w:hangingChars="300" w:hanging="803"/>
              <w:rPr>
                <w:rFonts w:asciiTheme="majorEastAsia" w:eastAsiaTheme="majorEastAsia" w:hAnsiTheme="majorEastAsia"/>
                <w:color w:val="000000" w:themeColor="text1"/>
                <w:szCs w:val="24"/>
                <w:u w:val="single"/>
              </w:rPr>
            </w:pPr>
            <w:r w:rsidRPr="00D67DE8">
              <w:rPr>
                <w:rFonts w:asciiTheme="majorEastAsia" w:eastAsiaTheme="majorEastAsia" w:hAnsiTheme="majorEastAsia" w:hint="eastAsia"/>
                <w:color w:val="000000" w:themeColor="text1"/>
                <w:szCs w:val="24"/>
              </w:rPr>
              <w:t xml:space="preserve">　　　  現行の特定事業所加算の要件を満たし、かつ、</w:t>
            </w:r>
            <w:r w:rsidRPr="00D67DE8">
              <w:rPr>
                <w:rFonts w:asciiTheme="majorEastAsia" w:eastAsiaTheme="majorEastAsia" w:hAnsiTheme="majorEastAsia" w:hint="eastAsia"/>
                <w:color w:val="000000" w:themeColor="text1"/>
                <w:szCs w:val="24"/>
                <w:u w:val="single"/>
              </w:rPr>
              <w:t>特定事業所加算（Ⅰ）の（ニ）の要件を満たすこと。</w:t>
            </w:r>
          </w:p>
          <w:p w14:paraId="5865F0FC" w14:textId="77777777" w:rsidR="00FE3540" w:rsidRPr="00D67DE8" w:rsidRDefault="00FE3540" w:rsidP="00713EF3">
            <w:pPr>
              <w:tabs>
                <w:tab w:val="left" w:pos="1133"/>
              </w:tabs>
              <w:autoSpaceDE w:val="0"/>
              <w:autoSpaceDN w:val="0"/>
              <w:adjustRightInd w:val="0"/>
              <w:snapToGrid w:val="0"/>
              <w:spacing w:afterLines="30" w:after="114"/>
              <w:ind w:left="1435" w:hangingChars="536" w:hanging="1435"/>
              <w:rPr>
                <w:rFonts w:asciiTheme="majorEastAsia" w:eastAsiaTheme="majorEastAsia" w:hAnsiTheme="majorEastAsia"/>
                <w:color w:val="000000" w:themeColor="text1"/>
                <w:szCs w:val="24"/>
                <w:u w:val="single"/>
              </w:rPr>
            </w:pPr>
            <w:r w:rsidRPr="00D67DE8">
              <w:rPr>
                <w:rFonts w:asciiTheme="majorEastAsia" w:eastAsiaTheme="majorEastAsia" w:hAnsiTheme="majorEastAsia" w:hint="eastAsia"/>
                <w:color w:val="000000" w:themeColor="text1"/>
                <w:szCs w:val="24"/>
              </w:rPr>
              <w:t xml:space="preserve">　　  　</w:t>
            </w:r>
            <w:r w:rsidRPr="00D67DE8">
              <w:rPr>
                <w:rFonts w:asciiTheme="majorEastAsia" w:eastAsiaTheme="majorEastAsia" w:hAnsiTheme="majorEastAsia" w:hint="eastAsia"/>
                <w:color w:val="000000" w:themeColor="text1"/>
                <w:szCs w:val="24"/>
                <w:u w:val="single"/>
              </w:rPr>
              <w:t>※　すでに現行の特定事業所加算を取得している事業所の場合、（ニ）の要件を満たさなくても算定を認める（平成31年３月までの経過措置）。</w:t>
            </w:r>
          </w:p>
          <w:p w14:paraId="3A597CE3" w14:textId="77777777" w:rsidR="00FE3540" w:rsidRPr="00D67DE8" w:rsidRDefault="00FE3540" w:rsidP="00FE3540">
            <w:pPr>
              <w:autoSpaceDE w:val="0"/>
              <w:autoSpaceDN w:val="0"/>
              <w:adjustRightInd w:val="0"/>
              <w:snapToGrid w:val="0"/>
              <w:ind w:firstLineChars="100" w:firstLine="268"/>
              <w:rPr>
                <w:rFonts w:hAnsi="ＭＳ ゴシック"/>
                <w:color w:val="000000" w:themeColor="text1"/>
                <w:u w:val="single"/>
              </w:rPr>
            </w:pPr>
            <w:r w:rsidRPr="00D67DE8">
              <w:rPr>
                <w:rFonts w:hAnsi="ＭＳ ゴシック" w:hint="eastAsia"/>
                <w:color w:val="000000" w:themeColor="text1"/>
                <w:u w:val="single"/>
              </w:rPr>
              <w:t>（４）特定事業所加算（Ⅳ）</w:t>
            </w:r>
            <w:r w:rsidRPr="00D67DE8">
              <w:rPr>
                <w:rFonts w:hAnsi="ＭＳ ゴシック" w:hint="eastAsia"/>
                <w:color w:val="000000" w:themeColor="text1"/>
              </w:rPr>
              <w:t xml:space="preserve">　　　　　　       　 </w:t>
            </w:r>
            <w:r w:rsidRPr="00D67DE8">
              <w:rPr>
                <w:rFonts w:hAnsi="ＭＳ ゴシック" w:hint="eastAsia"/>
                <w:color w:val="000000" w:themeColor="text1"/>
                <w:u w:val="single"/>
              </w:rPr>
              <w:t>150単位／月</w:t>
            </w:r>
          </w:p>
          <w:p w14:paraId="1618E570" w14:textId="77777777" w:rsidR="00FE3540" w:rsidRPr="00D67DE8" w:rsidRDefault="00FE3540" w:rsidP="00100225">
            <w:pPr>
              <w:wordWrap w:val="0"/>
              <w:autoSpaceDE w:val="0"/>
              <w:autoSpaceDN w:val="0"/>
              <w:adjustRightInd w:val="0"/>
              <w:snapToGrid w:val="0"/>
              <w:ind w:firstLineChars="422" w:firstLine="877"/>
              <w:jc w:val="right"/>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 w:val="22"/>
                <w:szCs w:val="28"/>
                <w:u w:val="single"/>
              </w:rPr>
              <w:t>※　特定事業所加算（Ⅲ）の</w:t>
            </w:r>
            <w:r w:rsidRPr="00D67DE8">
              <w:rPr>
                <w:rFonts w:asciiTheme="majorEastAsia" w:eastAsiaTheme="majorEastAsia" w:hAnsiTheme="majorEastAsia"/>
                <w:color w:val="000000" w:themeColor="text1"/>
                <w:sz w:val="22"/>
                <w:szCs w:val="28"/>
                <w:u w:val="single"/>
              </w:rPr>
              <w:t>50/100</w:t>
            </w:r>
            <w:r w:rsidRPr="00D67DE8">
              <w:rPr>
                <w:rFonts w:asciiTheme="majorEastAsia" w:eastAsiaTheme="majorEastAsia" w:hAnsiTheme="majorEastAsia"/>
                <w:color w:val="000000" w:themeColor="text1"/>
                <w:sz w:val="22"/>
                <w:szCs w:val="28"/>
              </w:rPr>
              <w:t xml:space="preserve"> </w:t>
            </w:r>
            <w:r w:rsidRPr="00D67DE8">
              <w:rPr>
                <w:rFonts w:asciiTheme="majorEastAsia" w:eastAsiaTheme="majorEastAsia" w:hAnsiTheme="majorEastAsia" w:hint="eastAsia"/>
                <w:color w:val="000000" w:themeColor="text1"/>
                <w:sz w:val="24"/>
                <w:szCs w:val="28"/>
              </w:rPr>
              <w:t xml:space="preserve">　　　　</w:t>
            </w:r>
          </w:p>
          <w:p w14:paraId="5426AC6A" w14:textId="77777777" w:rsidR="00FE3540" w:rsidRPr="00D67DE8" w:rsidRDefault="00FE3540" w:rsidP="00FE3540">
            <w:pPr>
              <w:autoSpaceDE w:val="0"/>
              <w:autoSpaceDN w:val="0"/>
              <w:adjustRightInd w:val="0"/>
              <w:snapToGrid w:val="0"/>
              <w:ind w:left="360"/>
              <w:rPr>
                <w:rFonts w:asciiTheme="majorEastAsia" w:eastAsiaTheme="majorEastAsia" w:hAnsiTheme="majorEastAsia" w:cs="Times New Roman"/>
                <w:color w:val="000000" w:themeColor="text1"/>
                <w:szCs w:val="24"/>
              </w:rPr>
            </w:pPr>
            <w:r w:rsidRPr="00D67DE8">
              <w:rPr>
                <w:rFonts w:asciiTheme="majorEastAsia" w:eastAsiaTheme="majorEastAsia" w:hAnsiTheme="majorEastAsia" w:cs="Times New Roman" w:hint="eastAsia"/>
                <w:color w:val="000000" w:themeColor="text1"/>
                <w:szCs w:val="24"/>
              </w:rPr>
              <w:t>（算定要件）</w:t>
            </w:r>
          </w:p>
          <w:p w14:paraId="6AB13738" w14:textId="77777777" w:rsidR="00FE3540" w:rsidRPr="00D67DE8" w:rsidRDefault="00FE3540" w:rsidP="00FE3540">
            <w:pPr>
              <w:autoSpaceDE w:val="0"/>
              <w:autoSpaceDN w:val="0"/>
              <w:adjustRightInd w:val="0"/>
              <w:snapToGrid w:val="0"/>
              <w:ind w:leftChars="326" w:left="1159" w:hangingChars="107" w:hanging="286"/>
              <w:rPr>
                <w:rFonts w:asciiTheme="majorEastAsia" w:eastAsiaTheme="majorEastAsia" w:hAnsiTheme="majorEastAsia"/>
                <w:color w:val="000000" w:themeColor="text1"/>
                <w:szCs w:val="24"/>
              </w:rPr>
            </w:pPr>
            <w:r w:rsidRPr="00D67DE8">
              <w:rPr>
                <w:rFonts w:asciiTheme="majorEastAsia" w:eastAsiaTheme="majorEastAsia" w:hAnsiTheme="majorEastAsia" w:hint="eastAsia"/>
                <w:color w:val="000000" w:themeColor="text1"/>
                <w:szCs w:val="24"/>
              </w:rPr>
              <w:t>イ　常勤かつ専従の相談支援専門員を</w:t>
            </w:r>
            <w:r w:rsidRPr="00D67DE8">
              <w:rPr>
                <w:rFonts w:asciiTheme="majorEastAsia" w:eastAsiaTheme="majorEastAsia" w:hAnsiTheme="majorEastAsia" w:hint="eastAsia"/>
                <w:color w:val="000000" w:themeColor="text1"/>
                <w:szCs w:val="24"/>
                <w:u w:val="single"/>
              </w:rPr>
              <w:t>２名以上</w:t>
            </w:r>
            <w:r w:rsidRPr="00D67DE8">
              <w:rPr>
                <w:rFonts w:asciiTheme="majorEastAsia" w:eastAsiaTheme="majorEastAsia" w:hAnsiTheme="majorEastAsia" w:hint="eastAsia"/>
                <w:color w:val="000000" w:themeColor="text1"/>
                <w:szCs w:val="24"/>
              </w:rPr>
              <w:t>配置し、かつ、そのうち</w:t>
            </w:r>
            <w:r w:rsidRPr="00D67DE8">
              <w:rPr>
                <w:rFonts w:asciiTheme="majorEastAsia" w:eastAsiaTheme="majorEastAsia" w:hAnsiTheme="majorEastAsia" w:hint="eastAsia"/>
                <w:color w:val="000000" w:themeColor="text1"/>
              </w:rPr>
              <w:t>１</w:t>
            </w:r>
            <w:r w:rsidRPr="00D67DE8">
              <w:rPr>
                <w:rFonts w:asciiTheme="majorEastAsia" w:eastAsiaTheme="majorEastAsia" w:hAnsiTheme="majorEastAsia" w:hint="eastAsia"/>
                <w:color w:val="000000" w:themeColor="text1"/>
                <w:szCs w:val="24"/>
              </w:rPr>
              <w:t>名以上が相談支援従事者現任研修を修了していること。</w:t>
            </w:r>
          </w:p>
          <w:p w14:paraId="2BA061F2" w14:textId="77777777" w:rsidR="00FE3540" w:rsidRPr="00D67DE8" w:rsidRDefault="00FE3540" w:rsidP="00FE3540">
            <w:pPr>
              <w:autoSpaceDE w:val="0"/>
              <w:autoSpaceDN w:val="0"/>
              <w:adjustRightInd w:val="0"/>
              <w:snapToGrid w:val="0"/>
              <w:ind w:leftChars="327" w:left="1006" w:hangingChars="49" w:hanging="131"/>
              <w:rPr>
                <w:rFonts w:asciiTheme="majorEastAsia" w:eastAsiaTheme="majorEastAsia" w:hAnsiTheme="majorEastAsia"/>
                <w:color w:val="000000" w:themeColor="text1"/>
                <w:szCs w:val="24"/>
              </w:rPr>
            </w:pPr>
            <w:r w:rsidRPr="00D67DE8">
              <w:rPr>
                <w:rFonts w:asciiTheme="majorEastAsia" w:eastAsiaTheme="majorEastAsia" w:hAnsiTheme="majorEastAsia" w:hint="eastAsia"/>
                <w:color w:val="000000" w:themeColor="text1"/>
                <w:szCs w:val="24"/>
              </w:rPr>
              <w:t>ロ　現行の特定事業所加算の（ロ）及び（ニ）～（へ）を満たすこと。</w:t>
            </w:r>
          </w:p>
          <w:p w14:paraId="4B8B2A4C" w14:textId="1FA16D31" w:rsidR="00FE3540" w:rsidRPr="00713EF3" w:rsidRDefault="00FE3540" w:rsidP="00713EF3">
            <w:pPr>
              <w:autoSpaceDE w:val="0"/>
              <w:autoSpaceDN w:val="0"/>
              <w:adjustRightInd w:val="0"/>
              <w:snapToGrid w:val="0"/>
              <w:spacing w:afterLines="30" w:after="114"/>
              <w:ind w:firstLineChars="318" w:firstLine="851"/>
              <w:rPr>
                <w:rFonts w:asciiTheme="majorEastAsia" w:eastAsiaTheme="majorEastAsia" w:hAnsiTheme="majorEastAsia"/>
                <w:color w:val="000000" w:themeColor="text1"/>
                <w:szCs w:val="24"/>
              </w:rPr>
            </w:pPr>
            <w:r w:rsidRPr="00D67DE8">
              <w:rPr>
                <w:rFonts w:asciiTheme="majorEastAsia" w:eastAsiaTheme="majorEastAsia" w:hAnsiTheme="majorEastAsia" w:hint="eastAsia"/>
                <w:color w:val="000000" w:themeColor="text1"/>
                <w:szCs w:val="24"/>
              </w:rPr>
              <w:t>ハ　特定事業所加算（Ⅰ）の（ニ）の要件を満たすこと。</w:t>
            </w:r>
          </w:p>
          <w:p w14:paraId="34E27FD3" w14:textId="0D7FA6EC" w:rsidR="0012404C" w:rsidRPr="00D67DE8" w:rsidRDefault="00FE3540" w:rsidP="00713EF3">
            <w:pPr>
              <w:tabs>
                <w:tab w:val="left" w:pos="7789"/>
                <w:tab w:val="left" w:pos="7954"/>
              </w:tabs>
              <w:autoSpaceDE w:val="0"/>
              <w:autoSpaceDN w:val="0"/>
              <w:adjustRightInd w:val="0"/>
              <w:snapToGrid w:val="0"/>
              <w:spacing w:afterLines="30" w:after="114"/>
              <w:ind w:leftChars="418" w:left="1387" w:hangingChars="100" w:hanging="268"/>
              <w:rPr>
                <w:rFonts w:hAnsi="ＭＳ ゴシック"/>
                <w:color w:val="000000" w:themeColor="text1"/>
                <w:u w:val="single"/>
              </w:rPr>
            </w:pPr>
            <w:r w:rsidRPr="00D67DE8">
              <w:rPr>
                <w:rFonts w:hAnsi="ＭＳ ゴシック" w:hint="eastAsia"/>
                <w:color w:val="000000" w:themeColor="text1"/>
                <w:u w:val="single"/>
              </w:rPr>
              <w:t>※　特定事業所加算（Ⅱ）及び（Ⅳ）については、平成</w:t>
            </w:r>
            <w:r w:rsidRPr="00D67DE8">
              <w:rPr>
                <w:rFonts w:hAnsi="ＭＳ ゴシック"/>
                <w:color w:val="000000" w:themeColor="text1"/>
                <w:u w:val="single"/>
              </w:rPr>
              <w:t>33</w:t>
            </w:r>
            <w:r w:rsidR="00250605" w:rsidRPr="00D67DE8">
              <w:rPr>
                <w:rFonts w:hAnsi="ＭＳ ゴシック" w:hint="eastAsia"/>
                <w:color w:val="000000" w:themeColor="text1"/>
                <w:u w:val="single"/>
              </w:rPr>
              <w:t>（2021）年</w:t>
            </w:r>
            <w:r w:rsidRPr="00D67DE8">
              <w:rPr>
                <w:rFonts w:hAnsi="ＭＳ ゴシック" w:hint="eastAsia"/>
                <w:color w:val="000000" w:themeColor="text1"/>
                <w:u w:val="single"/>
              </w:rPr>
              <w:t>３月までとする。</w:t>
            </w:r>
          </w:p>
        </w:tc>
      </w:tr>
    </w:tbl>
    <w:p w14:paraId="0AEE3DC4" w14:textId="77777777" w:rsidR="001461DF" w:rsidRPr="00D67DE8" w:rsidRDefault="001461DF" w:rsidP="0012404C">
      <w:pPr>
        <w:widowControl/>
        <w:jc w:val="left"/>
        <w:rPr>
          <w:rFonts w:hAnsi="ＭＳ ゴシック"/>
          <w:color w:val="000000" w:themeColor="text1"/>
        </w:rPr>
      </w:pPr>
    </w:p>
    <w:p w14:paraId="52722202" w14:textId="77777777" w:rsidR="0012404C" w:rsidRPr="00D67DE8" w:rsidRDefault="00495D16" w:rsidP="00D023A8">
      <w:pPr>
        <w:widowControl/>
        <w:ind w:leftChars="150" w:left="706" w:hangingChars="113" w:hanging="304"/>
        <w:jc w:val="left"/>
        <w:rPr>
          <w:rFonts w:hAnsi="ＭＳ ゴシック"/>
          <w:b/>
          <w:color w:val="000000" w:themeColor="text1"/>
        </w:rPr>
      </w:pPr>
      <w:r w:rsidRPr="00D67DE8">
        <w:rPr>
          <w:rFonts w:hAnsi="ＭＳ ゴシック" w:hint="eastAsia"/>
          <w:b/>
          <w:color w:val="000000" w:themeColor="text1"/>
        </w:rPr>
        <w:t xml:space="preserve">⑤　</w:t>
      </w:r>
      <w:r w:rsidR="0012404C" w:rsidRPr="00D67DE8">
        <w:rPr>
          <w:rFonts w:hAnsi="ＭＳ ゴシック" w:hint="eastAsia"/>
          <w:b/>
          <w:color w:val="000000" w:themeColor="text1"/>
        </w:rPr>
        <w:t>質の</w:t>
      </w:r>
      <w:r w:rsidRPr="00D67DE8">
        <w:rPr>
          <w:rFonts w:hAnsi="ＭＳ ゴシック" w:hint="eastAsia"/>
          <w:b/>
          <w:color w:val="000000" w:themeColor="text1"/>
        </w:rPr>
        <w:t>高い支援の実施や専門性の高い相談支援体制等を評価する加算の創</w:t>
      </w:r>
      <w:r w:rsidR="00F40C76" w:rsidRPr="00D67DE8">
        <w:rPr>
          <w:rFonts w:hAnsi="ＭＳ ゴシック" w:hint="eastAsia"/>
          <w:b/>
          <w:color w:val="000000" w:themeColor="text1"/>
        </w:rPr>
        <w:t xml:space="preserve">　　　</w:t>
      </w:r>
      <w:r w:rsidRPr="00D67DE8">
        <w:rPr>
          <w:rFonts w:hAnsi="ＭＳ ゴシック" w:hint="eastAsia"/>
          <w:b/>
          <w:color w:val="000000" w:themeColor="text1"/>
        </w:rPr>
        <w:t>設</w:t>
      </w:r>
      <w:r w:rsidR="00E80C72" w:rsidRPr="00D67DE8">
        <w:rPr>
          <w:rFonts w:hAnsi="ＭＳ ゴシック" w:hint="eastAsia"/>
          <w:b/>
          <w:color w:val="000000" w:themeColor="text1"/>
        </w:rPr>
        <w:t>（計画相談支援、障害児相談支援）</w:t>
      </w:r>
    </w:p>
    <w:p w14:paraId="2A7E29D8" w14:textId="1CE0660A" w:rsidR="00EF3543" w:rsidRPr="00D67DE8" w:rsidRDefault="00495D16" w:rsidP="00FF7E9A">
      <w:pPr>
        <w:widowControl/>
        <w:spacing w:afterLines="30" w:after="114"/>
        <w:ind w:leftChars="240" w:left="849" w:hangingChars="77" w:hanging="206"/>
        <w:jc w:val="left"/>
        <w:rPr>
          <w:rFonts w:hAnsi="ＭＳ ゴシック"/>
          <w:color w:val="000000" w:themeColor="text1"/>
        </w:rPr>
      </w:pPr>
      <w:r w:rsidRPr="00D67DE8">
        <w:rPr>
          <w:rFonts w:hAnsi="ＭＳ ゴシック" w:hint="eastAsia"/>
          <w:color w:val="000000" w:themeColor="text1"/>
        </w:rPr>
        <w:t xml:space="preserve">・　</w:t>
      </w:r>
      <w:r w:rsidR="0012404C" w:rsidRPr="00D67DE8">
        <w:rPr>
          <w:rFonts w:hAnsi="ＭＳ ゴシック" w:hint="eastAsia"/>
          <w:color w:val="000000" w:themeColor="text1"/>
        </w:rPr>
        <w:t>必要に応じた質の高い支援を実施した場合に、実施した支援の専門性と業務負担を適切に評価するとともに、専門性の高い支援を実施できる体制を整えている場合に、その体制整備を適切に評価するための加算を創設する。</w:t>
      </w:r>
    </w:p>
    <w:tbl>
      <w:tblPr>
        <w:tblW w:w="9421"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12404C" w:rsidRPr="00D67DE8" w14:paraId="19FCC3EC" w14:textId="77777777" w:rsidTr="004B491D">
        <w:trPr>
          <w:trHeight w:val="841"/>
        </w:trPr>
        <w:tc>
          <w:tcPr>
            <w:tcW w:w="9421" w:type="dxa"/>
          </w:tcPr>
          <w:p w14:paraId="263E4BBB" w14:textId="28776421" w:rsidR="003126A4" w:rsidRPr="00D67DE8" w:rsidRDefault="003126A4" w:rsidP="00FF7E9A">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lastRenderedPageBreak/>
              <w:t>≪</w:t>
            </w:r>
            <w:r w:rsidRPr="00D67DE8">
              <w:rPr>
                <w:rFonts w:hAnsi="ＭＳ ゴシック" w:hint="eastAsia"/>
                <w:color w:val="000000" w:themeColor="text1"/>
                <w:u w:val="single"/>
              </w:rPr>
              <w:t>初回加算</w:t>
            </w:r>
            <w:r w:rsidRPr="00D67DE8">
              <w:rPr>
                <w:rFonts w:hAnsi="ＭＳ ゴシック" w:hint="eastAsia"/>
                <w:color w:val="000000" w:themeColor="text1"/>
              </w:rPr>
              <w:t>【新設】≫　　　　　　　　　　 　　 300</w:t>
            </w:r>
            <w:r w:rsidR="00E36CC1">
              <w:rPr>
                <w:rFonts w:hAnsi="ＭＳ ゴシック" w:hint="eastAsia"/>
                <w:color w:val="000000" w:themeColor="text1"/>
              </w:rPr>
              <w:t>単位／月</w:t>
            </w:r>
          </w:p>
          <w:p w14:paraId="00E46072" w14:textId="23CEAA69" w:rsidR="003126A4" w:rsidRPr="00D67DE8" w:rsidRDefault="003126A4" w:rsidP="00713EF3">
            <w:pPr>
              <w:autoSpaceDE w:val="0"/>
              <w:autoSpaceDN w:val="0"/>
              <w:adjustRightInd w:val="0"/>
              <w:snapToGrid w:val="0"/>
              <w:spacing w:afterLines="20" w:after="76"/>
              <w:ind w:leftChars="100" w:left="670" w:hangingChars="150" w:hanging="402"/>
              <w:rPr>
                <w:rFonts w:hAnsi="ＭＳ ゴシック"/>
                <w:color w:val="000000" w:themeColor="text1"/>
              </w:rPr>
            </w:pPr>
            <w:r w:rsidRPr="00D67DE8">
              <w:rPr>
                <w:rFonts w:hAnsi="ＭＳ ゴシック" w:hint="eastAsia"/>
                <w:color w:val="000000" w:themeColor="text1"/>
              </w:rPr>
              <w:t>・　障害福祉サービス等の利用を希望する利用者の心身の状況及び置かれている環境について、利用者等との面接や関係者への聞き取りによる詳細なアセスメントを行うために要する業務量を適切に評価する。</w:t>
            </w:r>
          </w:p>
          <w:p w14:paraId="1919E460" w14:textId="115AF1FF" w:rsidR="00713EF3" w:rsidRPr="00713EF3" w:rsidRDefault="003126A4" w:rsidP="00713EF3">
            <w:pPr>
              <w:autoSpaceDE w:val="0"/>
              <w:autoSpaceDN w:val="0"/>
              <w:adjustRightInd w:val="0"/>
              <w:snapToGrid w:val="0"/>
              <w:spacing w:afterLines="30" w:after="114"/>
              <w:ind w:leftChars="200" w:left="803" w:hangingChars="100" w:hanging="268"/>
              <w:rPr>
                <w:rFonts w:hAnsi="ＭＳ ゴシック"/>
                <w:color w:val="000000" w:themeColor="text1"/>
              </w:rPr>
            </w:pPr>
            <w:r w:rsidRPr="00D67DE8">
              <w:rPr>
                <w:rFonts w:hAnsi="ＭＳ ゴシック" w:hint="eastAsia"/>
                <w:color w:val="000000" w:themeColor="text1"/>
              </w:rPr>
              <w:t>※　計画相談支援のみ新設。障害児相談支援においては既設。</w:t>
            </w:r>
            <w:r w:rsidR="00E36CC1" w:rsidRPr="00E36CC1">
              <w:rPr>
                <w:rFonts w:hAnsi="ＭＳ ゴシック" w:hint="eastAsia"/>
                <w:color w:val="000000" w:themeColor="text1"/>
              </w:rPr>
              <w:t>ただし、基本報酬について旧単価を算定する場合は算定不可。</w:t>
            </w:r>
          </w:p>
          <w:p w14:paraId="25C55E63" w14:textId="736E68FF" w:rsidR="003126A4" w:rsidRPr="00D67DE8" w:rsidRDefault="003126A4" w:rsidP="00800EFC">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入院時情報連携加算</w:t>
            </w:r>
            <w:r w:rsidRPr="00D67DE8">
              <w:rPr>
                <w:rFonts w:hAnsi="ＭＳ ゴシック" w:hint="eastAsia"/>
                <w:color w:val="000000" w:themeColor="text1"/>
              </w:rPr>
              <w:t>【新設】≫</w:t>
            </w:r>
          </w:p>
          <w:p w14:paraId="1FC2D069" w14:textId="77777777" w:rsidR="003126A4" w:rsidRPr="00D67DE8" w:rsidRDefault="003126A4" w:rsidP="003126A4">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（１）入院時情報連携加算（Ⅰ）</w:t>
            </w:r>
            <w:r w:rsidRPr="00D67DE8">
              <w:rPr>
                <w:rFonts w:hAnsi="ＭＳ ゴシック" w:hint="eastAsia"/>
                <w:color w:val="000000" w:themeColor="text1"/>
                <w:sz w:val="18"/>
              </w:rPr>
              <w:t>※　医療機関を訪問しての情報提供</w:t>
            </w:r>
            <w:r w:rsidRPr="00D67DE8">
              <w:rPr>
                <w:rFonts w:hAnsi="ＭＳ ゴシック" w:hint="eastAsia"/>
                <w:color w:val="000000" w:themeColor="text1"/>
                <w:sz w:val="44"/>
              </w:rPr>
              <w:t xml:space="preserve">  </w:t>
            </w:r>
            <w:r w:rsidRPr="00D67DE8">
              <w:rPr>
                <w:rFonts w:hAnsi="ＭＳ ゴシック" w:hint="eastAsia"/>
                <w:color w:val="000000" w:themeColor="text1"/>
              </w:rPr>
              <w:t xml:space="preserve">  　</w:t>
            </w:r>
          </w:p>
          <w:p w14:paraId="0FC21AD3" w14:textId="31A5703D" w:rsidR="003126A4" w:rsidRPr="00D67DE8" w:rsidRDefault="003126A4" w:rsidP="003126A4">
            <w:pPr>
              <w:autoSpaceDE w:val="0"/>
              <w:autoSpaceDN w:val="0"/>
              <w:adjustRightInd w:val="0"/>
              <w:snapToGrid w:val="0"/>
              <w:ind w:firstLineChars="2000" w:firstLine="5354"/>
              <w:rPr>
                <w:rFonts w:hAnsi="ＭＳ ゴシック"/>
                <w:color w:val="000000" w:themeColor="text1"/>
                <w:sz w:val="18"/>
              </w:rPr>
            </w:pPr>
            <w:r w:rsidRPr="00D67DE8">
              <w:rPr>
                <w:rFonts w:hAnsi="ＭＳ ゴシック" w:hint="eastAsia"/>
                <w:color w:val="000000" w:themeColor="text1"/>
              </w:rPr>
              <w:t xml:space="preserve">　　　200単位</w:t>
            </w:r>
            <w:r w:rsidR="00E36CC1">
              <w:rPr>
                <w:rFonts w:hAnsi="ＭＳ ゴシック" w:hint="eastAsia"/>
                <w:color w:val="000000" w:themeColor="text1"/>
              </w:rPr>
              <w:t>／月</w:t>
            </w:r>
          </w:p>
          <w:p w14:paraId="248BB97E" w14:textId="77777777" w:rsidR="003126A4" w:rsidRPr="00D67DE8" w:rsidRDefault="003126A4" w:rsidP="003126A4">
            <w:pPr>
              <w:autoSpaceDE w:val="0"/>
              <w:autoSpaceDN w:val="0"/>
              <w:adjustRightInd w:val="0"/>
              <w:snapToGrid w:val="0"/>
              <w:ind w:firstLineChars="100" w:firstLine="268"/>
              <w:rPr>
                <w:rFonts w:hAnsi="ＭＳ ゴシック"/>
                <w:color w:val="000000" w:themeColor="text1"/>
                <w:sz w:val="18"/>
              </w:rPr>
            </w:pPr>
            <w:r w:rsidRPr="00D67DE8">
              <w:rPr>
                <w:rFonts w:hAnsi="ＭＳ ゴシック" w:hint="eastAsia"/>
                <w:color w:val="000000" w:themeColor="text1"/>
              </w:rPr>
              <w:t>（２）入院時情報連携加算（Ⅱ）</w:t>
            </w:r>
            <w:r w:rsidRPr="00D67DE8">
              <w:rPr>
                <w:rFonts w:hAnsi="ＭＳ ゴシック" w:hint="eastAsia"/>
                <w:color w:val="000000" w:themeColor="text1"/>
                <w:sz w:val="18"/>
              </w:rPr>
              <w:t xml:space="preserve">※　医療機関への訪問以外の方法での情報提供　 </w:t>
            </w:r>
          </w:p>
          <w:p w14:paraId="6555F1A2" w14:textId="767D1AA4" w:rsidR="00800EFC" w:rsidRPr="00D67DE8" w:rsidRDefault="003126A4" w:rsidP="00713EF3">
            <w:pPr>
              <w:tabs>
                <w:tab w:val="left" w:pos="7729"/>
              </w:tabs>
              <w:autoSpaceDE w:val="0"/>
              <w:autoSpaceDN w:val="0"/>
              <w:adjustRightInd w:val="0"/>
              <w:snapToGrid w:val="0"/>
              <w:spacing w:afterLines="30" w:after="114"/>
              <w:ind w:firstLineChars="2300" w:firstLine="6158"/>
              <w:rPr>
                <w:rFonts w:hAnsi="ＭＳ ゴシック"/>
                <w:color w:val="000000" w:themeColor="text1"/>
              </w:rPr>
            </w:pPr>
            <w:r w:rsidRPr="00D67DE8">
              <w:rPr>
                <w:rFonts w:hAnsi="ＭＳ ゴシック" w:hint="eastAsia"/>
                <w:color w:val="000000" w:themeColor="text1"/>
              </w:rPr>
              <w:t>100</w:t>
            </w:r>
            <w:r w:rsidR="00E36CC1">
              <w:rPr>
                <w:rFonts w:hAnsi="ＭＳ ゴシック" w:hint="eastAsia"/>
                <w:color w:val="000000" w:themeColor="text1"/>
              </w:rPr>
              <w:t>単位／月</w:t>
            </w:r>
          </w:p>
          <w:p w14:paraId="31C13E3E" w14:textId="5FB631B0" w:rsidR="00F27010" w:rsidRPr="00D67DE8" w:rsidRDefault="003126A4" w:rsidP="00713EF3">
            <w:pPr>
              <w:autoSpaceDE w:val="0"/>
              <w:autoSpaceDN w:val="0"/>
              <w:adjustRightInd w:val="0"/>
              <w:snapToGrid w:val="0"/>
              <w:spacing w:afterLines="20" w:after="76"/>
              <w:ind w:leftChars="100" w:left="536" w:hangingChars="100" w:hanging="268"/>
              <w:rPr>
                <w:rFonts w:hAnsi="ＭＳ ゴシック"/>
                <w:color w:val="000000" w:themeColor="text1"/>
              </w:rPr>
            </w:pPr>
            <w:r w:rsidRPr="00D67DE8">
              <w:rPr>
                <w:rFonts w:hAnsi="ＭＳ ゴシック" w:hint="eastAsia"/>
                <w:color w:val="000000" w:themeColor="text1"/>
              </w:rPr>
              <w:t>・　入院時における医療機関との連携を促進する観点から、指定特定相談支援事業者等が入院時に医療機関が求める利用者の情報を、利用者等の同意を得た上で提供した場合に加算する。</w:t>
            </w:r>
          </w:p>
          <w:p w14:paraId="38766989" w14:textId="4FB67006" w:rsidR="003126A4" w:rsidRPr="00D67DE8" w:rsidRDefault="003126A4" w:rsidP="00713EF3">
            <w:pPr>
              <w:tabs>
                <w:tab w:val="left" w:pos="7669"/>
              </w:tabs>
              <w:autoSpaceDE w:val="0"/>
              <w:autoSpaceDN w:val="0"/>
              <w:adjustRightInd w:val="0"/>
              <w:snapToGrid w:val="0"/>
              <w:spacing w:afterLines="30" w:after="114"/>
              <w:ind w:leftChars="200" w:left="803" w:hangingChars="100" w:hanging="268"/>
              <w:rPr>
                <w:rFonts w:hAnsi="ＭＳ ゴシック"/>
                <w:color w:val="000000" w:themeColor="text1"/>
              </w:rPr>
            </w:pPr>
            <w:r w:rsidRPr="00D67DE8">
              <w:rPr>
                <w:rFonts w:hAnsi="ＭＳ ゴシック" w:hint="eastAsia"/>
                <w:color w:val="000000" w:themeColor="text1"/>
              </w:rPr>
              <w:t>※　利用者１人につき、１月に１回を限度として加算。ただし、入院時情報連携加算（Ⅰ）、（Ⅱ）の同時算定不可。</w:t>
            </w:r>
          </w:p>
          <w:p w14:paraId="025E7DE4" w14:textId="6DBF0595" w:rsidR="003126A4" w:rsidRPr="00D67DE8" w:rsidRDefault="003126A4" w:rsidP="00800EFC">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退院・退所加算</w:t>
            </w:r>
            <w:r w:rsidRPr="00D67DE8">
              <w:rPr>
                <w:rFonts w:hAnsi="ＭＳ ゴシック" w:hint="eastAsia"/>
                <w:color w:val="000000" w:themeColor="text1"/>
              </w:rPr>
              <w:t>【新設】≫　　　　　　　　　　200単位／回</w:t>
            </w:r>
          </w:p>
          <w:p w14:paraId="513EB080" w14:textId="3DBE3597" w:rsidR="00F27010" w:rsidRPr="00D67DE8" w:rsidRDefault="003126A4" w:rsidP="00713EF3">
            <w:pPr>
              <w:autoSpaceDE w:val="0"/>
              <w:autoSpaceDN w:val="0"/>
              <w:adjustRightInd w:val="0"/>
              <w:snapToGrid w:val="0"/>
              <w:spacing w:afterLines="20" w:after="76"/>
              <w:ind w:leftChars="100" w:left="536" w:hangingChars="100" w:hanging="268"/>
              <w:rPr>
                <w:rFonts w:hAnsi="ＭＳ ゴシック"/>
                <w:color w:val="000000" w:themeColor="text1"/>
              </w:rPr>
            </w:pPr>
            <w:r w:rsidRPr="00D67DE8">
              <w:rPr>
                <w:rFonts w:hAnsi="ＭＳ ゴシック" w:hint="eastAsia"/>
                <w:color w:val="000000" w:themeColor="text1"/>
              </w:rPr>
              <w:t>・　退院・退所後の円滑な地域生活への移行に向けた医療機関等との連携を促進する観点から、退院・退所時に相談支援専門員が医療機関等の多職種から情報収集することや、医療機関等における退院・退所時のカンファレンスに参加して情報収集を行った上でサービス等利用計画等を作成した場合に加算する。</w:t>
            </w:r>
          </w:p>
          <w:p w14:paraId="6852A9CF" w14:textId="02498A27" w:rsidR="00800EFC" w:rsidRPr="00D67DE8" w:rsidRDefault="003126A4" w:rsidP="00713EF3">
            <w:pPr>
              <w:autoSpaceDE w:val="0"/>
              <w:autoSpaceDN w:val="0"/>
              <w:adjustRightInd w:val="0"/>
              <w:snapToGrid w:val="0"/>
              <w:spacing w:afterLines="30" w:after="114"/>
              <w:ind w:leftChars="200" w:left="803" w:hangingChars="100" w:hanging="268"/>
              <w:rPr>
                <w:rFonts w:hAnsi="ＭＳ ゴシック"/>
                <w:color w:val="000000" w:themeColor="text1"/>
                <w:szCs w:val="28"/>
              </w:rPr>
            </w:pPr>
            <w:r w:rsidRPr="00D67DE8">
              <w:rPr>
                <w:rFonts w:hAnsi="ＭＳ ゴシック" w:hint="eastAsia"/>
                <w:color w:val="000000" w:themeColor="text1"/>
                <w:szCs w:val="28"/>
              </w:rPr>
              <w:t>※　利用者１人につき、</w:t>
            </w:r>
            <w:r w:rsidR="00FF7E9A" w:rsidRPr="00D67DE8">
              <w:rPr>
                <w:rFonts w:hAnsi="ＭＳ ゴシック" w:hint="eastAsia"/>
                <w:color w:val="000000" w:themeColor="text1"/>
                <w:szCs w:val="28"/>
              </w:rPr>
              <w:t>入院・入所中に</w:t>
            </w:r>
            <w:r w:rsidRPr="00D67DE8">
              <w:rPr>
                <w:rFonts w:hAnsi="ＭＳ ゴシック" w:hint="eastAsia"/>
                <w:color w:val="000000" w:themeColor="text1"/>
                <w:szCs w:val="28"/>
              </w:rPr>
              <w:t>３回を限度として加算。ただし、初回加算を算定する場合は算定不可。</w:t>
            </w:r>
          </w:p>
          <w:p w14:paraId="1D8A5FFE" w14:textId="0BBA198E" w:rsidR="003126A4" w:rsidRPr="00D67DE8" w:rsidRDefault="003126A4" w:rsidP="00800EFC">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居宅介護支援</w:t>
            </w:r>
            <w:r w:rsidR="00EF3543" w:rsidRPr="00D67DE8">
              <w:rPr>
                <w:rFonts w:hAnsi="ＭＳ ゴシック" w:hint="eastAsia"/>
                <w:color w:val="000000" w:themeColor="text1"/>
                <w:u w:val="single"/>
              </w:rPr>
              <w:t>事業所等</w:t>
            </w:r>
            <w:r w:rsidRPr="00D67DE8">
              <w:rPr>
                <w:rFonts w:hAnsi="ＭＳ ゴシック" w:hint="eastAsia"/>
                <w:color w:val="000000" w:themeColor="text1"/>
                <w:u w:val="single"/>
              </w:rPr>
              <w:t>連携加算</w:t>
            </w:r>
            <w:r w:rsidR="00E36CC1">
              <w:rPr>
                <w:rFonts w:hAnsi="ＭＳ ゴシック" w:hint="eastAsia"/>
                <w:color w:val="000000" w:themeColor="text1"/>
              </w:rPr>
              <w:t xml:space="preserve">【新設】≫　　　</w:t>
            </w:r>
            <w:r w:rsidRPr="00D67DE8">
              <w:rPr>
                <w:rFonts w:hAnsi="ＭＳ ゴシック" w:hint="eastAsia"/>
                <w:color w:val="000000" w:themeColor="text1"/>
              </w:rPr>
              <w:t>100</w:t>
            </w:r>
            <w:r w:rsidR="00E36CC1">
              <w:rPr>
                <w:rFonts w:hAnsi="ＭＳ ゴシック" w:hint="eastAsia"/>
                <w:color w:val="000000" w:themeColor="text1"/>
              </w:rPr>
              <w:t>単位／月</w:t>
            </w:r>
          </w:p>
          <w:p w14:paraId="44421828" w14:textId="011469DA" w:rsidR="00F27010" w:rsidRPr="00D67DE8" w:rsidRDefault="003126A4" w:rsidP="00713EF3">
            <w:pPr>
              <w:autoSpaceDE w:val="0"/>
              <w:autoSpaceDN w:val="0"/>
              <w:adjustRightInd w:val="0"/>
              <w:snapToGrid w:val="0"/>
              <w:spacing w:afterLines="20" w:after="76"/>
              <w:ind w:leftChars="100" w:left="536" w:hangingChars="100" w:hanging="268"/>
              <w:rPr>
                <w:rFonts w:hAnsi="ＭＳ ゴシック"/>
                <w:color w:val="000000" w:themeColor="text1"/>
              </w:rPr>
            </w:pPr>
            <w:r w:rsidRPr="00D67DE8">
              <w:rPr>
                <w:rFonts w:hAnsi="ＭＳ ゴシック" w:hint="eastAsia"/>
                <w:color w:val="000000" w:themeColor="text1"/>
              </w:rPr>
              <w:t>・　障害福祉サービス</w:t>
            </w:r>
            <w:r w:rsidR="00E36CC1">
              <w:rPr>
                <w:rFonts w:hAnsi="ＭＳ ゴシック" w:hint="eastAsia"/>
                <w:color w:val="000000" w:themeColor="text1"/>
              </w:rPr>
              <w:t>等の</w:t>
            </w:r>
            <w:r w:rsidRPr="00D67DE8">
              <w:rPr>
                <w:rFonts w:hAnsi="ＭＳ ゴシック" w:hint="eastAsia"/>
                <w:color w:val="000000" w:themeColor="text1"/>
              </w:rPr>
              <w:t>利用者が介護保険サービスの利用へ移行する場合に、</w:t>
            </w:r>
            <w:r w:rsidR="00AF716D" w:rsidRPr="00D67DE8">
              <w:rPr>
                <w:rFonts w:hAnsi="ＭＳ ゴシック" w:hint="eastAsia"/>
                <w:color w:val="000000" w:themeColor="text1"/>
              </w:rPr>
              <w:t>指定特定</w:t>
            </w:r>
            <w:r w:rsidRPr="00D67DE8">
              <w:rPr>
                <w:rFonts w:hAnsi="ＭＳ ゴシック" w:hint="eastAsia"/>
                <w:color w:val="000000" w:themeColor="text1"/>
              </w:rPr>
              <w:t>相談支援事業所が利用者の心身の状況</w:t>
            </w:r>
            <w:r w:rsidR="00442F9F" w:rsidRPr="00D67DE8">
              <w:rPr>
                <w:rFonts w:hAnsi="ＭＳ ゴシック" w:hint="eastAsia"/>
                <w:color w:val="000000" w:themeColor="text1"/>
              </w:rPr>
              <w:t>、</w:t>
            </w:r>
            <w:r w:rsidRPr="00D67DE8">
              <w:rPr>
                <w:rFonts w:hAnsi="ＭＳ ゴシック" w:hint="eastAsia"/>
                <w:color w:val="000000" w:themeColor="text1"/>
              </w:rPr>
              <w:t>置かれている環境やアセスメント等の情報</w:t>
            </w:r>
            <w:r w:rsidR="00442F9F" w:rsidRPr="00D67DE8">
              <w:rPr>
                <w:rFonts w:hAnsi="ＭＳ ゴシック" w:hint="eastAsia"/>
                <w:color w:val="000000" w:themeColor="text1"/>
              </w:rPr>
              <w:t>及び</w:t>
            </w:r>
            <w:r w:rsidRPr="00D67DE8">
              <w:rPr>
                <w:rFonts w:hAnsi="ＭＳ ゴシック" w:hint="eastAsia"/>
                <w:color w:val="000000" w:themeColor="text1"/>
              </w:rPr>
              <w:t>サービス等利用計画の内容等について、利用者等の同意を得た上で指定居宅介護支援事業所又は指定介護予防支援事業所に提供し、居宅サービス計画等の作成に協力した場合に加算する。</w:t>
            </w:r>
          </w:p>
          <w:p w14:paraId="4AA9184A" w14:textId="16BCFC4A" w:rsidR="00713EF3" w:rsidRPr="00713EF3" w:rsidRDefault="003126A4" w:rsidP="00713EF3">
            <w:pPr>
              <w:autoSpaceDE w:val="0"/>
              <w:autoSpaceDN w:val="0"/>
              <w:adjustRightInd w:val="0"/>
              <w:snapToGrid w:val="0"/>
              <w:spacing w:afterLines="50" w:after="191"/>
              <w:ind w:leftChars="200" w:left="803" w:hangingChars="100" w:hanging="268"/>
              <w:rPr>
                <w:rFonts w:hAnsi="ＭＳ ゴシック"/>
                <w:color w:val="000000" w:themeColor="text1"/>
              </w:rPr>
            </w:pPr>
            <w:r w:rsidRPr="00D67DE8">
              <w:rPr>
                <w:rFonts w:hAnsi="ＭＳ ゴシック" w:hint="eastAsia"/>
                <w:color w:val="000000" w:themeColor="text1"/>
              </w:rPr>
              <w:t>※　利用者１人につき、１月に１回を限度として加算。</w:t>
            </w:r>
            <w:r w:rsidR="00FF7E9A" w:rsidRPr="00D67DE8">
              <w:rPr>
                <w:rFonts w:hAnsi="ＭＳ ゴシック" w:hint="eastAsia"/>
                <w:color w:val="000000" w:themeColor="text1"/>
              </w:rPr>
              <w:t>当該加算を算定した上で居宅介護支援等を利用した</w:t>
            </w:r>
            <w:r w:rsidRPr="00D67DE8">
              <w:rPr>
                <w:rFonts w:hAnsi="ＭＳ ゴシック" w:hint="eastAsia"/>
                <w:color w:val="000000" w:themeColor="text1"/>
              </w:rPr>
              <w:t>後</w:t>
            </w:r>
            <w:r w:rsidR="00AA4DC4" w:rsidRPr="00D67DE8">
              <w:rPr>
                <w:rFonts w:hAnsi="ＭＳ ゴシック" w:hint="eastAsia"/>
                <w:color w:val="000000" w:themeColor="text1"/>
              </w:rPr>
              <w:t>６</w:t>
            </w:r>
            <w:r w:rsidRPr="00D67DE8">
              <w:rPr>
                <w:rFonts w:hAnsi="ＭＳ ゴシック" w:hint="eastAsia"/>
                <w:color w:val="000000" w:themeColor="text1"/>
              </w:rPr>
              <w:t>ヶ月は算定不可。計画相談支援のみ新設。</w:t>
            </w:r>
          </w:p>
          <w:p w14:paraId="461EEE02" w14:textId="3BCE8B5D" w:rsidR="003126A4" w:rsidRPr="00D67DE8" w:rsidRDefault="003126A4" w:rsidP="00713EF3">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医療・保育・教育機関等連携加算</w:t>
            </w:r>
            <w:r w:rsidRPr="00D67DE8">
              <w:rPr>
                <w:rFonts w:hAnsi="ＭＳ ゴシック" w:hint="eastAsia"/>
                <w:color w:val="000000" w:themeColor="text1"/>
              </w:rPr>
              <w:t>【新設】≫　　100</w:t>
            </w:r>
            <w:r w:rsidR="00E36CC1">
              <w:rPr>
                <w:rFonts w:hAnsi="ＭＳ ゴシック" w:hint="eastAsia"/>
                <w:color w:val="000000" w:themeColor="text1"/>
              </w:rPr>
              <w:t>単位／月</w:t>
            </w:r>
          </w:p>
          <w:p w14:paraId="5A1EA63E" w14:textId="08675ECD" w:rsidR="00F27010" w:rsidRPr="00D67DE8" w:rsidRDefault="003126A4" w:rsidP="00713EF3">
            <w:pPr>
              <w:autoSpaceDE w:val="0"/>
              <w:autoSpaceDN w:val="0"/>
              <w:adjustRightInd w:val="0"/>
              <w:snapToGrid w:val="0"/>
              <w:spacing w:afterLines="20" w:after="76"/>
              <w:ind w:leftChars="100" w:left="536" w:hangingChars="100" w:hanging="268"/>
              <w:rPr>
                <w:rFonts w:hAnsi="ＭＳ ゴシック"/>
                <w:color w:val="000000" w:themeColor="text1"/>
              </w:rPr>
            </w:pPr>
            <w:r w:rsidRPr="00D67DE8">
              <w:rPr>
                <w:rFonts w:hAnsi="ＭＳ ゴシック" w:hint="eastAsia"/>
                <w:color w:val="000000" w:themeColor="text1"/>
              </w:rPr>
              <w:t>・　サービス利用支援等</w:t>
            </w:r>
            <w:r w:rsidR="00E36CC1">
              <w:rPr>
                <w:rFonts w:hAnsi="ＭＳ ゴシック" w:hint="eastAsia"/>
                <w:color w:val="000000" w:themeColor="text1"/>
              </w:rPr>
              <w:t>の実施時</w:t>
            </w:r>
            <w:r w:rsidRPr="00D67DE8">
              <w:rPr>
                <w:rFonts w:hAnsi="ＭＳ ゴシック" w:hint="eastAsia"/>
                <w:color w:val="000000" w:themeColor="text1"/>
              </w:rPr>
              <w:t>において、障害福祉サービス等以外の医療機関、保育機関、教育機関等の職員と面談等を行い、必要な情報提供</w:t>
            </w:r>
            <w:r w:rsidRPr="00D67DE8">
              <w:rPr>
                <w:rFonts w:hAnsi="ＭＳ ゴシック" w:hint="eastAsia"/>
                <w:color w:val="000000" w:themeColor="text1"/>
              </w:rPr>
              <w:lastRenderedPageBreak/>
              <w:t>を受け協議等を行った上で、サービス等利用計画等を作成した場合に加算する。</w:t>
            </w:r>
          </w:p>
          <w:p w14:paraId="77D16ED1" w14:textId="5BA8153F" w:rsidR="003126A4" w:rsidRPr="00D67DE8" w:rsidRDefault="003126A4" w:rsidP="00713EF3">
            <w:pPr>
              <w:autoSpaceDE w:val="0"/>
              <w:autoSpaceDN w:val="0"/>
              <w:adjustRightInd w:val="0"/>
              <w:snapToGrid w:val="0"/>
              <w:spacing w:afterLines="20" w:after="76"/>
              <w:ind w:leftChars="200" w:left="803" w:hangingChars="100" w:hanging="268"/>
              <w:rPr>
                <w:rFonts w:hAnsi="ＭＳ ゴシック"/>
                <w:color w:val="000000" w:themeColor="text1"/>
              </w:rPr>
            </w:pPr>
            <w:r w:rsidRPr="00D67DE8">
              <w:rPr>
                <w:rFonts w:hAnsi="ＭＳ ゴシック" w:hint="eastAsia"/>
                <w:color w:val="000000" w:themeColor="text1"/>
              </w:rPr>
              <w:t>※　利用者１人につき、１月に１回を限度として加算。ただし、初回加算</w:t>
            </w:r>
            <w:r w:rsidR="005A3674" w:rsidRPr="00D67DE8">
              <w:rPr>
                <w:rFonts w:hAnsi="ＭＳ ゴシック" w:hint="eastAsia"/>
                <w:color w:val="000000" w:themeColor="text1"/>
              </w:rPr>
              <w:t>を算定した場合</w:t>
            </w:r>
            <w:r w:rsidRPr="00D67DE8">
              <w:rPr>
                <w:rFonts w:hAnsi="ＭＳ ゴシック" w:hint="eastAsia"/>
                <w:color w:val="000000" w:themeColor="text1"/>
              </w:rPr>
              <w:t>又は退院・退所加算を算定し、かつ、当該退院医療機関等</w:t>
            </w:r>
            <w:r w:rsidR="00E36CC1">
              <w:rPr>
                <w:rFonts w:hAnsi="ＭＳ ゴシック" w:hint="eastAsia"/>
                <w:color w:val="000000" w:themeColor="text1"/>
              </w:rPr>
              <w:t>のみ</w:t>
            </w:r>
            <w:r w:rsidRPr="00D67DE8">
              <w:rPr>
                <w:rFonts w:hAnsi="ＭＳ ゴシック" w:hint="eastAsia"/>
                <w:color w:val="000000" w:themeColor="text1"/>
              </w:rPr>
              <w:t>から情報提供を受けてい</w:t>
            </w:r>
            <w:r w:rsidR="00E36CC1">
              <w:rPr>
                <w:rFonts w:hAnsi="ＭＳ ゴシック" w:hint="eastAsia"/>
                <w:color w:val="000000" w:themeColor="text1"/>
              </w:rPr>
              <w:t>る</w:t>
            </w:r>
            <w:r w:rsidRPr="00D67DE8">
              <w:rPr>
                <w:rFonts w:hAnsi="ＭＳ ゴシック" w:hint="eastAsia"/>
                <w:color w:val="000000" w:themeColor="text1"/>
              </w:rPr>
              <w:t>場合は算定不可。</w:t>
            </w:r>
          </w:p>
          <w:p w14:paraId="50BAFA38" w14:textId="12AD42FD" w:rsidR="003126A4" w:rsidRPr="00D67DE8" w:rsidRDefault="003126A4" w:rsidP="00800EFC">
            <w:pPr>
              <w:tabs>
                <w:tab w:val="left" w:pos="5595"/>
              </w:tabs>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サービス担当者会議実施加算</w:t>
            </w:r>
            <w:r w:rsidRPr="00D67DE8">
              <w:rPr>
                <w:rFonts w:hAnsi="ＭＳ ゴシック" w:hint="eastAsia"/>
                <w:color w:val="000000" w:themeColor="text1"/>
              </w:rPr>
              <w:t>【新設】≫　　　　100</w:t>
            </w:r>
            <w:r w:rsidR="00E36CC1">
              <w:rPr>
                <w:rFonts w:hAnsi="ＭＳ ゴシック" w:hint="eastAsia"/>
                <w:color w:val="000000" w:themeColor="text1"/>
              </w:rPr>
              <w:t>単位／月</w:t>
            </w:r>
          </w:p>
          <w:p w14:paraId="0D87BF6E" w14:textId="16CC8DF7" w:rsidR="003126A4" w:rsidRPr="00D67DE8" w:rsidRDefault="003126A4" w:rsidP="00FF7E9A">
            <w:pPr>
              <w:autoSpaceDE w:val="0"/>
              <w:autoSpaceDN w:val="0"/>
              <w:adjustRightInd w:val="0"/>
              <w:snapToGrid w:val="0"/>
              <w:spacing w:afterLines="30" w:after="114"/>
              <w:ind w:leftChars="100" w:left="536" w:hangingChars="100" w:hanging="268"/>
              <w:rPr>
                <w:rFonts w:hAnsi="ＭＳ ゴシック"/>
                <w:color w:val="000000" w:themeColor="text1"/>
              </w:rPr>
            </w:pPr>
            <w:r w:rsidRPr="00D67DE8">
              <w:rPr>
                <w:rFonts w:hAnsi="ＭＳ ゴシック" w:hint="eastAsia"/>
                <w:color w:val="000000" w:themeColor="text1"/>
              </w:rPr>
              <w:t>・　継続サービス利用支援等の実施時において、利用者の居宅等を訪問し利用者に面接することに加えて、サービス等利用計画に位置付けた福祉サービス等の担当者を招集して、利用者等の心身の状況等やサービスの提供状況について確認すると</w:t>
            </w:r>
            <w:r w:rsidR="00952CC1" w:rsidRPr="00D67DE8">
              <w:rPr>
                <w:rFonts w:hAnsi="ＭＳ ゴシック" w:hint="eastAsia"/>
                <w:color w:val="000000" w:themeColor="text1"/>
              </w:rPr>
              <w:t>とも</w:t>
            </w:r>
            <w:r w:rsidRPr="00D67DE8">
              <w:rPr>
                <w:rFonts w:hAnsi="ＭＳ ゴシック" w:hint="eastAsia"/>
                <w:color w:val="000000" w:themeColor="text1"/>
              </w:rPr>
              <w:t>に、</w:t>
            </w:r>
            <w:r w:rsidR="00FF7E9A" w:rsidRPr="00D67DE8">
              <w:rPr>
                <w:rFonts w:hAnsi="ＭＳ ゴシック" w:hint="eastAsia"/>
                <w:color w:val="000000" w:themeColor="text1"/>
              </w:rPr>
              <w:t>計画の変更その他必要な便宜の提供について検討</w:t>
            </w:r>
            <w:r w:rsidRPr="00D67DE8">
              <w:rPr>
                <w:rFonts w:hAnsi="ＭＳ ゴシック" w:hint="eastAsia"/>
                <w:color w:val="000000" w:themeColor="text1"/>
              </w:rPr>
              <w:t>を行った場合に加算する。</w:t>
            </w:r>
          </w:p>
          <w:p w14:paraId="21D98968" w14:textId="25C06375" w:rsidR="003126A4" w:rsidRPr="00D67DE8" w:rsidRDefault="003126A4" w:rsidP="00713EF3">
            <w:pPr>
              <w:autoSpaceDE w:val="0"/>
              <w:autoSpaceDN w:val="0"/>
              <w:adjustRightInd w:val="0"/>
              <w:snapToGrid w:val="0"/>
              <w:spacing w:afterLines="20" w:after="76"/>
              <w:ind w:leftChars="200" w:left="535"/>
              <w:rPr>
                <w:rFonts w:hAnsi="ＭＳ ゴシック"/>
                <w:color w:val="000000" w:themeColor="text1"/>
              </w:rPr>
            </w:pPr>
            <w:r w:rsidRPr="00D67DE8">
              <w:rPr>
                <w:rFonts w:hAnsi="ＭＳ ゴシック" w:hint="eastAsia"/>
                <w:color w:val="000000" w:themeColor="text1"/>
              </w:rPr>
              <w:t>※　利用者１人につき、１月に１回を限度として加算。</w:t>
            </w:r>
          </w:p>
          <w:p w14:paraId="0D2A5FE2" w14:textId="2B1FC8C3" w:rsidR="003126A4" w:rsidRPr="00D67DE8" w:rsidRDefault="003126A4" w:rsidP="00E36CC1">
            <w:pPr>
              <w:tabs>
                <w:tab w:val="left" w:pos="6234"/>
              </w:tabs>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サービス提供時モニタリング加算</w:t>
            </w:r>
            <w:r w:rsidRPr="00D67DE8">
              <w:rPr>
                <w:rFonts w:hAnsi="ＭＳ ゴシック" w:hint="eastAsia"/>
                <w:color w:val="000000" w:themeColor="text1"/>
              </w:rPr>
              <w:t>【新設】≫　　100</w:t>
            </w:r>
            <w:r w:rsidR="00E36CC1">
              <w:rPr>
                <w:rFonts w:hAnsi="ＭＳ ゴシック" w:hint="eastAsia"/>
                <w:color w:val="000000" w:themeColor="text1"/>
              </w:rPr>
              <w:t>単位／月</w:t>
            </w:r>
          </w:p>
          <w:p w14:paraId="65349557" w14:textId="3616AB86" w:rsidR="003126A4" w:rsidRPr="00D67DE8" w:rsidRDefault="003126A4" w:rsidP="00713EF3">
            <w:pPr>
              <w:autoSpaceDE w:val="0"/>
              <w:autoSpaceDN w:val="0"/>
              <w:adjustRightInd w:val="0"/>
              <w:snapToGrid w:val="0"/>
              <w:spacing w:afterLines="20" w:after="76"/>
              <w:ind w:leftChars="100" w:left="536" w:hangingChars="100" w:hanging="268"/>
              <w:rPr>
                <w:rFonts w:hAnsi="ＭＳ ゴシック"/>
                <w:color w:val="000000" w:themeColor="text1"/>
              </w:rPr>
            </w:pPr>
            <w:r w:rsidRPr="00D67DE8">
              <w:rPr>
                <w:rFonts w:hAnsi="ＭＳ ゴシック" w:hint="eastAsia"/>
                <w:color w:val="000000" w:themeColor="text1"/>
              </w:rPr>
              <w:t>・　継続サービス利用支援等の実施時又はそれ以外の機会において、サービス等利用計画等に位置付けた福祉サービス事業所等を訪問し、サービス提供場面を直接確認することにより、サービスの提供状況について詳細に把握し</w:t>
            </w:r>
            <w:r w:rsidR="00DD79FB" w:rsidRPr="00D67DE8">
              <w:rPr>
                <w:rFonts w:hAnsi="ＭＳ ゴシック" w:hint="eastAsia"/>
                <w:color w:val="000000" w:themeColor="text1"/>
              </w:rPr>
              <w:t>、確認結果の記録を作成した</w:t>
            </w:r>
            <w:r w:rsidRPr="00D67DE8">
              <w:rPr>
                <w:rFonts w:hAnsi="ＭＳ ゴシック" w:hint="eastAsia"/>
                <w:color w:val="000000" w:themeColor="text1"/>
              </w:rPr>
              <w:t>場合に加算する。</w:t>
            </w:r>
          </w:p>
          <w:p w14:paraId="401C6898" w14:textId="324EF51B" w:rsidR="003126A4" w:rsidRPr="00D67DE8" w:rsidRDefault="003126A4" w:rsidP="00713EF3">
            <w:pPr>
              <w:autoSpaceDE w:val="0"/>
              <w:autoSpaceDN w:val="0"/>
              <w:adjustRightInd w:val="0"/>
              <w:snapToGrid w:val="0"/>
              <w:spacing w:afterLines="20" w:after="76"/>
              <w:ind w:leftChars="200" w:left="803" w:hangingChars="100" w:hanging="268"/>
              <w:rPr>
                <w:rFonts w:hAnsi="ＭＳ ゴシック"/>
                <w:color w:val="000000" w:themeColor="text1"/>
              </w:rPr>
            </w:pPr>
            <w:r w:rsidRPr="00D67DE8">
              <w:rPr>
                <w:rFonts w:hAnsi="ＭＳ ゴシック" w:hint="eastAsia"/>
                <w:color w:val="000000" w:themeColor="text1"/>
              </w:rPr>
              <w:t>※　利用者１人につき、１月に１回を限度</w:t>
            </w:r>
            <w:r w:rsidR="00FF7E9A" w:rsidRPr="00D67DE8">
              <w:rPr>
                <w:rFonts w:hAnsi="ＭＳ ゴシック" w:hint="eastAsia"/>
                <w:color w:val="000000" w:themeColor="text1"/>
              </w:rPr>
              <w:t>、かつ、相談支援専門員１人当たり１月に39人を限度</w:t>
            </w:r>
            <w:r w:rsidRPr="00D67DE8">
              <w:rPr>
                <w:rFonts w:hAnsi="ＭＳ ゴシック" w:hint="eastAsia"/>
                <w:color w:val="000000" w:themeColor="text1"/>
              </w:rPr>
              <w:t>として加算。</w:t>
            </w:r>
          </w:p>
          <w:p w14:paraId="25D72ED3" w14:textId="65846975" w:rsidR="003126A4" w:rsidRPr="00D67DE8" w:rsidRDefault="003126A4" w:rsidP="00800EFC">
            <w:pPr>
              <w:tabs>
                <w:tab w:val="left" w:pos="7789"/>
              </w:tabs>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行動障害支援体制加算</w:t>
            </w:r>
            <w:r w:rsidRPr="00D67DE8">
              <w:rPr>
                <w:rFonts w:hAnsi="ＭＳ ゴシック" w:hint="eastAsia"/>
                <w:color w:val="000000" w:themeColor="text1"/>
              </w:rPr>
              <w:t>【新設】≫　　　 　　　  35単位／月</w:t>
            </w:r>
          </w:p>
          <w:p w14:paraId="76292A29" w14:textId="56969AEA" w:rsidR="003126A4" w:rsidRPr="00D67DE8" w:rsidRDefault="003126A4" w:rsidP="00713EF3">
            <w:pPr>
              <w:autoSpaceDE w:val="0"/>
              <w:autoSpaceDN w:val="0"/>
              <w:adjustRightInd w:val="0"/>
              <w:snapToGrid w:val="0"/>
              <w:spacing w:afterLines="30" w:after="114"/>
              <w:ind w:leftChars="100" w:left="536" w:hangingChars="100" w:hanging="268"/>
              <w:rPr>
                <w:rFonts w:hAnsi="ＭＳ ゴシック"/>
                <w:color w:val="000000" w:themeColor="text1"/>
              </w:rPr>
            </w:pPr>
            <w:r w:rsidRPr="00D67DE8">
              <w:rPr>
                <w:rFonts w:hAnsi="ＭＳ ゴシック" w:hint="eastAsia"/>
                <w:color w:val="000000" w:themeColor="text1"/>
              </w:rPr>
              <w:t>・　行動障害のある知的障害者や精神障害者に対して適切な計画相談支援等を実施するために、強度行動障害支援者養成研修</w:t>
            </w:r>
            <w:r w:rsidR="00E36CC1">
              <w:rPr>
                <w:rFonts w:hAnsi="ＭＳ ゴシック" w:hint="eastAsia"/>
                <w:color w:val="000000" w:themeColor="text1"/>
              </w:rPr>
              <w:t>（実践研修）</w:t>
            </w:r>
            <w:r w:rsidRPr="00D67DE8">
              <w:rPr>
                <w:rFonts w:hAnsi="ＭＳ ゴシック" w:hint="eastAsia"/>
                <w:color w:val="000000" w:themeColor="text1"/>
              </w:rPr>
              <w:t>を修了し、専門的な知識及び支援技術を持つ相談支援専門員を事業所に配置した</w:t>
            </w:r>
            <w:r w:rsidR="005A3674" w:rsidRPr="00D67DE8">
              <w:rPr>
                <w:rFonts w:hAnsi="ＭＳ ゴシック" w:hint="eastAsia"/>
                <w:color w:val="000000" w:themeColor="text1"/>
              </w:rPr>
              <w:t>上で、その旨を公表している</w:t>
            </w:r>
            <w:r w:rsidRPr="00D67DE8">
              <w:rPr>
                <w:rFonts w:hAnsi="ＭＳ ゴシック" w:hint="eastAsia"/>
                <w:color w:val="000000" w:themeColor="text1"/>
              </w:rPr>
              <w:t>場合に加算する。</w:t>
            </w:r>
          </w:p>
          <w:p w14:paraId="49CB50C3" w14:textId="3BB89B51" w:rsidR="003126A4" w:rsidRPr="00D67DE8" w:rsidRDefault="003126A4" w:rsidP="00713EF3">
            <w:pPr>
              <w:tabs>
                <w:tab w:val="left" w:pos="7774"/>
              </w:tabs>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要医療児者支援体制加算</w:t>
            </w:r>
            <w:r w:rsidRPr="00D67DE8">
              <w:rPr>
                <w:rFonts w:hAnsi="ＭＳ ゴシック" w:hint="eastAsia"/>
                <w:color w:val="000000" w:themeColor="text1"/>
              </w:rPr>
              <w:t>【新設】≫　　　　　   35単位／月</w:t>
            </w:r>
          </w:p>
          <w:p w14:paraId="19C38979" w14:textId="342B5508" w:rsidR="00FF7E9A" w:rsidRPr="00D67DE8" w:rsidRDefault="003126A4" w:rsidP="00713EF3">
            <w:pPr>
              <w:autoSpaceDE w:val="0"/>
              <w:autoSpaceDN w:val="0"/>
              <w:adjustRightInd w:val="0"/>
              <w:snapToGrid w:val="0"/>
              <w:spacing w:afterLines="30" w:after="114"/>
              <w:ind w:leftChars="100" w:left="536" w:hangingChars="100" w:hanging="268"/>
              <w:rPr>
                <w:rFonts w:hAnsi="ＭＳ ゴシック"/>
                <w:color w:val="000000" w:themeColor="text1"/>
              </w:rPr>
            </w:pPr>
            <w:r w:rsidRPr="00D67DE8">
              <w:rPr>
                <w:rFonts w:hAnsi="ＭＳ ゴシック" w:hint="eastAsia"/>
                <w:color w:val="000000" w:themeColor="text1"/>
              </w:rPr>
              <w:t>・　重症心身障害など医療的なケアを要する児童や障害者に対して適切な計画相談支援等を実施</w:t>
            </w:r>
            <w:r w:rsidR="00952CC1" w:rsidRPr="00D67DE8">
              <w:rPr>
                <w:rFonts w:hAnsi="ＭＳ ゴシック" w:hint="eastAsia"/>
                <w:color w:val="000000" w:themeColor="text1"/>
              </w:rPr>
              <w:t>す</w:t>
            </w:r>
            <w:r w:rsidRPr="00D67DE8">
              <w:rPr>
                <w:rFonts w:hAnsi="ＭＳ ゴシック" w:hint="eastAsia"/>
                <w:color w:val="000000" w:themeColor="text1"/>
              </w:rPr>
              <w:t>るために、医療的ケア児等コーディネーター養成研修を修了し、専門的な知識及び支援技術を持つ相談支援専門員を事業所に配置した</w:t>
            </w:r>
            <w:r w:rsidR="005A3674" w:rsidRPr="00D67DE8">
              <w:rPr>
                <w:rFonts w:hAnsi="ＭＳ ゴシック" w:hint="eastAsia"/>
                <w:color w:val="000000" w:themeColor="text1"/>
              </w:rPr>
              <w:t>上で、その旨を公表している</w:t>
            </w:r>
            <w:r w:rsidRPr="00D67DE8">
              <w:rPr>
                <w:rFonts w:hAnsi="ＭＳ ゴシック" w:hint="eastAsia"/>
                <w:color w:val="000000" w:themeColor="text1"/>
              </w:rPr>
              <w:t>場合に加算する。</w:t>
            </w:r>
          </w:p>
          <w:p w14:paraId="656AFA32" w14:textId="78657292" w:rsidR="003126A4" w:rsidRPr="00D67DE8" w:rsidRDefault="003126A4" w:rsidP="002834CE">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w:t>
            </w:r>
            <w:r w:rsidRPr="00D67DE8">
              <w:rPr>
                <w:rFonts w:hAnsi="ＭＳ ゴシック" w:hint="eastAsia"/>
                <w:color w:val="000000" w:themeColor="text1"/>
                <w:u w:val="single"/>
              </w:rPr>
              <w:t>精神障害者支援体制加算</w:t>
            </w:r>
            <w:r w:rsidRPr="00D67DE8">
              <w:rPr>
                <w:rFonts w:hAnsi="ＭＳ ゴシック" w:hint="eastAsia"/>
                <w:color w:val="000000" w:themeColor="text1"/>
              </w:rPr>
              <w:t>【新設】≫　　　     　35単位／月</w:t>
            </w:r>
          </w:p>
          <w:p w14:paraId="540D36D1" w14:textId="64B3F1C1" w:rsidR="0012404C" w:rsidRPr="00D67DE8" w:rsidRDefault="003126A4" w:rsidP="009E35C3">
            <w:pPr>
              <w:autoSpaceDE w:val="0"/>
              <w:autoSpaceDN w:val="0"/>
              <w:adjustRightInd w:val="0"/>
              <w:snapToGrid w:val="0"/>
              <w:spacing w:afterLines="50" w:after="191"/>
              <w:ind w:leftChars="100" w:left="536" w:hangingChars="100" w:hanging="268"/>
              <w:rPr>
                <w:rFonts w:hAnsi="ＭＳ ゴシック"/>
                <w:color w:val="000000" w:themeColor="text1"/>
              </w:rPr>
            </w:pPr>
            <w:r w:rsidRPr="00D67DE8">
              <w:rPr>
                <w:rFonts w:hAnsi="ＭＳ ゴシック" w:hint="eastAsia"/>
                <w:color w:val="000000" w:themeColor="text1"/>
              </w:rPr>
              <w:t>・　精神科病院等に入院する者及び地域において単身生活等をする精神障害者に対して、地域移行支援や地域定着支援のマネジメントを含めた適切な計画相談支援等を実施するために、</w:t>
            </w:r>
            <w:r w:rsidR="009E35C3" w:rsidRPr="00D67DE8">
              <w:rPr>
                <w:rFonts w:hAnsi="ＭＳ ゴシック" w:hint="eastAsia"/>
                <w:color w:val="000000" w:themeColor="text1"/>
              </w:rPr>
              <w:t>地域生活支援事業による精神障害者支援の障害特性と支援技法</w:t>
            </w:r>
            <w:r w:rsidRPr="00D67DE8">
              <w:rPr>
                <w:rFonts w:hAnsi="ＭＳ ゴシック" w:hint="eastAsia"/>
                <w:color w:val="000000" w:themeColor="text1"/>
              </w:rPr>
              <w:t>を学ぶ研修</w:t>
            </w:r>
            <w:r w:rsidR="001C4A99" w:rsidRPr="00D67DE8">
              <w:rPr>
                <w:rFonts w:hAnsi="ＭＳ ゴシック" w:hint="eastAsia"/>
                <w:color w:val="000000" w:themeColor="text1"/>
              </w:rPr>
              <w:t>又は</w:t>
            </w:r>
            <w:r w:rsidR="00431D31" w:rsidRPr="00D67DE8">
              <w:rPr>
                <w:rFonts w:hAnsi="ＭＳ ゴシック" w:hint="eastAsia"/>
                <w:color w:val="000000" w:themeColor="text1"/>
              </w:rPr>
              <w:t>精神障害者の地域移行関係職員に対する研修</w:t>
            </w:r>
            <w:r w:rsidRPr="00D67DE8">
              <w:rPr>
                <w:rFonts w:hAnsi="ＭＳ ゴシック" w:hint="eastAsia"/>
                <w:color w:val="000000" w:themeColor="text1"/>
              </w:rPr>
              <w:t>を修了し、専門的な知識及び支援技術を持つ相談支援専門員を事業所に配置した</w:t>
            </w:r>
            <w:r w:rsidR="00C95529" w:rsidRPr="00D67DE8">
              <w:rPr>
                <w:rFonts w:hAnsi="ＭＳ ゴシック" w:hint="eastAsia"/>
                <w:color w:val="000000" w:themeColor="text1"/>
              </w:rPr>
              <w:t>上で、その旨を公表している</w:t>
            </w:r>
            <w:r w:rsidRPr="00D67DE8">
              <w:rPr>
                <w:rFonts w:hAnsi="ＭＳ ゴシック" w:hint="eastAsia"/>
                <w:color w:val="000000" w:themeColor="text1"/>
              </w:rPr>
              <w:t>場合に加算する。</w:t>
            </w:r>
          </w:p>
        </w:tc>
      </w:tr>
    </w:tbl>
    <w:p w14:paraId="220C684B" w14:textId="77777777" w:rsidR="0012404C" w:rsidRPr="00D67DE8" w:rsidRDefault="00495D16" w:rsidP="00271837">
      <w:pPr>
        <w:widowControl/>
        <w:ind w:firstLineChars="100" w:firstLine="269"/>
        <w:jc w:val="left"/>
        <w:rPr>
          <w:rFonts w:hAnsi="ＭＳ ゴシック"/>
          <w:b/>
          <w:color w:val="000000" w:themeColor="text1"/>
        </w:rPr>
      </w:pPr>
      <w:r w:rsidRPr="00D67DE8">
        <w:rPr>
          <w:rFonts w:hAnsi="ＭＳ ゴシック" w:hint="eastAsia"/>
          <w:b/>
          <w:color w:val="000000" w:themeColor="text1"/>
          <w:shd w:val="clear" w:color="auto" w:fill="FFFFFF" w:themeFill="background1"/>
        </w:rPr>
        <w:lastRenderedPageBreak/>
        <w:t>⑥</w:t>
      </w:r>
      <w:r w:rsidR="00271837" w:rsidRPr="00D67DE8">
        <w:rPr>
          <w:rFonts w:hAnsi="ＭＳ ゴシック" w:hint="eastAsia"/>
          <w:b/>
          <w:color w:val="000000" w:themeColor="text1"/>
          <w:shd w:val="clear" w:color="auto" w:fill="FFFFFF" w:themeFill="background1"/>
        </w:rPr>
        <w:t xml:space="preserve">　</w:t>
      </w:r>
      <w:r w:rsidR="0012404C" w:rsidRPr="00D67DE8">
        <w:rPr>
          <w:rFonts w:hAnsi="ＭＳ ゴシック" w:hint="eastAsia"/>
          <w:b/>
          <w:color w:val="000000" w:themeColor="text1"/>
          <w:shd w:val="clear" w:color="auto" w:fill="FFFFFF" w:themeFill="background1"/>
        </w:rPr>
        <w:t>その他</w:t>
      </w:r>
      <w:r w:rsidR="00E80C72" w:rsidRPr="00D67DE8">
        <w:rPr>
          <w:rFonts w:hAnsi="ＭＳ ゴシック" w:hint="eastAsia"/>
          <w:b/>
          <w:color w:val="000000" w:themeColor="text1"/>
          <w:shd w:val="clear" w:color="auto" w:fill="FFFFFF" w:themeFill="background1"/>
        </w:rPr>
        <w:t>（計</w:t>
      </w:r>
      <w:r w:rsidR="00E80C72" w:rsidRPr="00D67DE8">
        <w:rPr>
          <w:rFonts w:hAnsi="ＭＳ ゴシック" w:hint="eastAsia"/>
          <w:b/>
          <w:color w:val="000000" w:themeColor="text1"/>
        </w:rPr>
        <w:t>画相談支援、</w:t>
      </w:r>
      <w:r w:rsidR="00A34776" w:rsidRPr="00D67DE8">
        <w:rPr>
          <w:rFonts w:hAnsi="ＭＳ ゴシック" w:hint="eastAsia"/>
          <w:b/>
          <w:color w:val="000000" w:themeColor="text1"/>
        </w:rPr>
        <w:t>障害児相談支援</w:t>
      </w:r>
      <w:r w:rsidR="00E80C72" w:rsidRPr="00D67DE8">
        <w:rPr>
          <w:rFonts w:hAnsi="ＭＳ ゴシック" w:hint="eastAsia"/>
          <w:b/>
          <w:color w:val="000000" w:themeColor="text1"/>
        </w:rPr>
        <w:t>）</w:t>
      </w:r>
    </w:p>
    <w:p w14:paraId="5109DC9D" w14:textId="77777777" w:rsidR="0012404C" w:rsidRPr="00D67DE8" w:rsidRDefault="00D16CFB" w:rsidP="00D16CFB">
      <w:pPr>
        <w:widowControl/>
        <w:ind w:firstLineChars="200" w:firstLine="535"/>
        <w:jc w:val="left"/>
        <w:rPr>
          <w:rFonts w:hAnsi="ＭＳ ゴシック"/>
          <w:color w:val="000000" w:themeColor="text1"/>
        </w:rPr>
      </w:pPr>
      <w:r w:rsidRPr="00D67DE8">
        <w:rPr>
          <w:rFonts w:hAnsi="ＭＳ ゴシック" w:hint="eastAsia"/>
          <w:color w:val="000000" w:themeColor="text1"/>
        </w:rPr>
        <w:t xml:space="preserve">・　</w:t>
      </w:r>
      <w:r w:rsidR="0012404C" w:rsidRPr="00D67DE8">
        <w:rPr>
          <w:rFonts w:hAnsi="ＭＳ ゴシック" w:hint="eastAsia"/>
          <w:color w:val="000000" w:themeColor="text1"/>
        </w:rPr>
        <w:t>セルフプランについて、各市町村において以下の取組を行うよう促す。</w:t>
      </w:r>
    </w:p>
    <w:p w14:paraId="026144F0" w14:textId="5D5BD3C8" w:rsidR="0012404C" w:rsidRPr="00D67DE8" w:rsidRDefault="00D16CFB" w:rsidP="00773C55">
      <w:pPr>
        <w:widowControl/>
        <w:ind w:leftChars="312" w:left="1116" w:hangingChars="105" w:hanging="281"/>
        <w:jc w:val="left"/>
        <w:rPr>
          <w:rFonts w:hAnsi="ＭＳ ゴシック"/>
          <w:color w:val="000000" w:themeColor="text1"/>
        </w:rPr>
      </w:pPr>
      <w:r w:rsidRPr="00D67DE8">
        <w:rPr>
          <w:rFonts w:hAnsi="ＭＳ ゴシック" w:hint="eastAsia"/>
          <w:color w:val="000000" w:themeColor="text1"/>
        </w:rPr>
        <w:t xml:space="preserve">ア　</w:t>
      </w:r>
      <w:r w:rsidR="0012404C" w:rsidRPr="00D67DE8">
        <w:rPr>
          <w:rFonts w:hAnsi="ＭＳ ゴシック" w:hint="eastAsia"/>
          <w:color w:val="000000" w:themeColor="text1"/>
        </w:rPr>
        <w:t>セルフプランを作成している者への意向調査を行う</w:t>
      </w:r>
      <w:r w:rsidR="00952CC1" w:rsidRPr="00D67DE8">
        <w:rPr>
          <w:rFonts w:hAnsi="ＭＳ ゴシック" w:hint="eastAsia"/>
          <w:color w:val="000000" w:themeColor="text1"/>
        </w:rPr>
        <w:t>ことにより、相談支援専門員によるケアマネジメント</w:t>
      </w:r>
      <w:r w:rsidR="00DD762E" w:rsidRPr="00D67DE8">
        <w:rPr>
          <w:rFonts w:hAnsi="ＭＳ ゴシック" w:hint="eastAsia"/>
          <w:color w:val="000000" w:themeColor="text1"/>
        </w:rPr>
        <w:t>の</w:t>
      </w:r>
      <w:r w:rsidR="00952CC1" w:rsidRPr="00D67DE8">
        <w:rPr>
          <w:rFonts w:hAnsi="ＭＳ ゴシック" w:hint="eastAsia"/>
          <w:color w:val="000000" w:themeColor="text1"/>
        </w:rPr>
        <w:t>希望の有無等を</w:t>
      </w:r>
      <w:r w:rsidR="0012404C" w:rsidRPr="00D67DE8">
        <w:rPr>
          <w:rFonts w:hAnsi="ＭＳ ゴシック" w:hint="eastAsia"/>
          <w:color w:val="000000" w:themeColor="text1"/>
        </w:rPr>
        <w:t>把握</w:t>
      </w:r>
    </w:p>
    <w:p w14:paraId="689E4CC1" w14:textId="77777777" w:rsidR="0012404C" w:rsidRPr="00D67DE8" w:rsidRDefault="00D16CFB" w:rsidP="00773C55">
      <w:pPr>
        <w:widowControl/>
        <w:ind w:leftChars="312" w:left="1116" w:hangingChars="105" w:hanging="281"/>
        <w:jc w:val="left"/>
        <w:rPr>
          <w:rFonts w:hAnsi="ＭＳ ゴシック"/>
          <w:color w:val="000000" w:themeColor="text1"/>
        </w:rPr>
      </w:pPr>
      <w:r w:rsidRPr="00D67DE8">
        <w:rPr>
          <w:rFonts w:hAnsi="ＭＳ ゴシック" w:hint="eastAsia"/>
          <w:color w:val="000000" w:themeColor="text1"/>
        </w:rPr>
        <w:t>イ</w:t>
      </w:r>
      <w:r w:rsidR="0012404C" w:rsidRPr="00D67DE8">
        <w:rPr>
          <w:rFonts w:hAnsi="ＭＳ ゴシック" w:hint="eastAsia"/>
          <w:color w:val="000000" w:themeColor="text1"/>
        </w:rPr>
        <w:t xml:space="preserve">　計画相談支援を提供する体制が十分でないためセルフプランを作成している者が多い市町村については、体制整備のための計画</w:t>
      </w:r>
      <w:r w:rsidR="00952CC1" w:rsidRPr="00D67DE8">
        <w:rPr>
          <w:rFonts w:hAnsi="ＭＳ ゴシック" w:hint="eastAsia"/>
          <w:color w:val="000000" w:themeColor="text1"/>
        </w:rPr>
        <w:t>を</w:t>
      </w:r>
      <w:r w:rsidR="0012404C" w:rsidRPr="00D67DE8">
        <w:rPr>
          <w:rFonts w:hAnsi="ＭＳ ゴシック" w:hint="eastAsia"/>
          <w:color w:val="000000" w:themeColor="text1"/>
        </w:rPr>
        <w:t>作成</w:t>
      </w:r>
    </w:p>
    <w:p w14:paraId="1BF37058" w14:textId="77777777" w:rsidR="0012404C" w:rsidRPr="00D67DE8" w:rsidRDefault="00D16CFB" w:rsidP="00773C55">
      <w:pPr>
        <w:widowControl/>
        <w:ind w:leftChars="312" w:left="1116" w:hangingChars="105" w:hanging="281"/>
        <w:jc w:val="left"/>
        <w:rPr>
          <w:rFonts w:hAnsi="ＭＳ ゴシック"/>
          <w:color w:val="000000" w:themeColor="text1"/>
        </w:rPr>
      </w:pPr>
      <w:r w:rsidRPr="00D67DE8">
        <w:rPr>
          <w:rFonts w:hAnsi="ＭＳ ゴシック" w:hint="eastAsia"/>
          <w:color w:val="000000" w:themeColor="text1"/>
        </w:rPr>
        <w:t>ウ</w:t>
      </w:r>
      <w:r w:rsidR="0012404C" w:rsidRPr="00D67DE8">
        <w:rPr>
          <w:rFonts w:hAnsi="ＭＳ ゴシック" w:hint="eastAsia"/>
          <w:color w:val="000000" w:themeColor="text1"/>
        </w:rPr>
        <w:t xml:space="preserve">　セルフプランにより支給決定されている事</w:t>
      </w:r>
      <w:r w:rsidR="00952CC1" w:rsidRPr="00D67DE8">
        <w:rPr>
          <w:rFonts w:hAnsi="ＭＳ ゴシック" w:hint="eastAsia"/>
          <w:color w:val="000000" w:themeColor="text1"/>
        </w:rPr>
        <w:t>例について、基幹相談支援センター等による事例検討において一定</w:t>
      </w:r>
      <w:r w:rsidR="0012404C" w:rsidRPr="00D67DE8">
        <w:rPr>
          <w:rFonts w:hAnsi="ＭＳ ゴシック" w:hint="eastAsia"/>
          <w:color w:val="000000" w:themeColor="text1"/>
        </w:rPr>
        <w:t>数を検証</w:t>
      </w:r>
    </w:p>
    <w:p w14:paraId="65299D7C" w14:textId="77777777" w:rsidR="00001E76" w:rsidRPr="00D67DE8" w:rsidRDefault="00001E76" w:rsidP="00001E76">
      <w:pPr>
        <w:autoSpaceDE w:val="0"/>
        <w:autoSpaceDN w:val="0"/>
        <w:adjustRightInd w:val="0"/>
        <w:ind w:left="792" w:hangingChars="296" w:hanging="792"/>
        <w:rPr>
          <w:rFonts w:hAnsi="ＭＳ ゴシック"/>
          <w:color w:val="000000" w:themeColor="text1"/>
        </w:rPr>
      </w:pPr>
    </w:p>
    <w:p w14:paraId="088B7CC3" w14:textId="77777777" w:rsidR="00001E76" w:rsidRPr="00D67DE8" w:rsidRDefault="007A4152" w:rsidP="00271837">
      <w:pPr>
        <w:autoSpaceDE w:val="0"/>
        <w:autoSpaceDN w:val="0"/>
        <w:adjustRightInd w:val="0"/>
        <w:ind w:leftChars="-52" w:left="796" w:hangingChars="348" w:hanging="935"/>
        <w:rPr>
          <w:rFonts w:hAnsi="ＭＳ ゴシック"/>
          <w:b/>
          <w:color w:val="000000" w:themeColor="text1"/>
        </w:rPr>
      </w:pPr>
      <w:r w:rsidRPr="00D67DE8">
        <w:rPr>
          <w:rFonts w:hAnsi="ＭＳ ゴシック" w:hint="eastAsia"/>
          <w:b/>
          <w:color w:val="000000" w:themeColor="text1"/>
        </w:rPr>
        <w:t>（２）</w:t>
      </w:r>
      <w:r w:rsidR="00001E76" w:rsidRPr="00D67DE8">
        <w:rPr>
          <w:rFonts w:hAnsi="ＭＳ ゴシック" w:hint="eastAsia"/>
          <w:b/>
          <w:color w:val="000000" w:themeColor="text1"/>
        </w:rPr>
        <w:t>地域移行支援</w:t>
      </w:r>
    </w:p>
    <w:p w14:paraId="6A3DE8BA" w14:textId="77777777" w:rsidR="00001E76" w:rsidRPr="00D67DE8" w:rsidRDefault="00271837" w:rsidP="00271837">
      <w:pPr>
        <w:autoSpaceDE w:val="0"/>
        <w:autoSpaceDN w:val="0"/>
        <w:adjustRightInd w:val="0"/>
        <w:ind w:firstLineChars="100" w:firstLine="269"/>
        <w:rPr>
          <w:rFonts w:hAnsi="ＭＳ ゴシック"/>
          <w:b/>
          <w:color w:val="000000" w:themeColor="text1"/>
        </w:rPr>
      </w:pPr>
      <w:r w:rsidRPr="00D67DE8">
        <w:rPr>
          <w:rFonts w:hAnsi="ＭＳ ゴシック" w:hint="eastAsia"/>
          <w:b/>
          <w:color w:val="000000" w:themeColor="text1"/>
        </w:rPr>
        <w:t>①　地域移行実績や専門職の配置等の評価</w:t>
      </w:r>
    </w:p>
    <w:p w14:paraId="641627FF" w14:textId="77777777" w:rsidR="00001E76" w:rsidRPr="00D67DE8" w:rsidRDefault="00271837" w:rsidP="003A5517">
      <w:pPr>
        <w:autoSpaceDE w:val="0"/>
        <w:autoSpaceDN w:val="0"/>
        <w:adjustRightInd w:val="0"/>
        <w:spacing w:afterLines="50" w:after="191"/>
        <w:ind w:leftChars="200" w:left="803" w:hangingChars="100" w:hanging="268"/>
        <w:rPr>
          <w:rFonts w:hAnsi="ＭＳ ゴシック"/>
          <w:color w:val="000000" w:themeColor="text1"/>
        </w:rPr>
      </w:pPr>
      <w:r w:rsidRPr="00D67DE8">
        <w:rPr>
          <w:rFonts w:hAnsi="ＭＳ ゴシック" w:hint="eastAsia"/>
          <w:color w:val="000000" w:themeColor="text1"/>
        </w:rPr>
        <w:t xml:space="preserve">・　</w:t>
      </w:r>
      <w:r w:rsidR="00001E76" w:rsidRPr="00D67DE8">
        <w:rPr>
          <w:rFonts w:hAnsi="ＭＳ ゴシック" w:hint="eastAsia"/>
          <w:color w:val="000000" w:themeColor="text1"/>
        </w:rPr>
        <w:t>障害者支援施設や精神科病院等からの地域移行を促進するため、地域移行実績や専門職の配置、施設や</w:t>
      </w:r>
      <w:r w:rsidR="00B20409" w:rsidRPr="00D67DE8">
        <w:rPr>
          <w:rFonts w:hAnsi="ＭＳ ゴシック" w:hint="eastAsia"/>
          <w:color w:val="000000" w:themeColor="text1"/>
        </w:rPr>
        <w:t>精神科</w:t>
      </w:r>
      <w:r w:rsidR="00001E76" w:rsidRPr="00D67DE8">
        <w:rPr>
          <w:rFonts w:hAnsi="ＭＳ ゴシック" w:hint="eastAsia"/>
          <w:color w:val="000000" w:themeColor="text1"/>
        </w:rPr>
        <w:t>病院等との</w:t>
      </w:r>
      <w:r w:rsidR="00A81BF6" w:rsidRPr="00D67DE8">
        <w:rPr>
          <w:rFonts w:hAnsi="ＭＳ ゴシック" w:hint="eastAsia"/>
          <w:color w:val="000000" w:themeColor="text1"/>
        </w:rPr>
        <w:t>緊密</w:t>
      </w:r>
      <w:r w:rsidR="00001E76" w:rsidRPr="00D67DE8">
        <w:rPr>
          <w:rFonts w:hAnsi="ＭＳ ゴシック" w:hint="eastAsia"/>
          <w:color w:val="000000" w:themeColor="text1"/>
        </w:rPr>
        <w:t>な連携を評価することとし、新たな基本報酬を設定する。</w:t>
      </w:r>
    </w:p>
    <w:tbl>
      <w:tblPr>
        <w:tblW w:w="9407"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A81BF6" w:rsidRPr="00D67DE8" w14:paraId="68218368" w14:textId="77777777" w:rsidTr="00EB1040">
        <w:trPr>
          <w:trHeight w:val="375"/>
        </w:trPr>
        <w:tc>
          <w:tcPr>
            <w:tcW w:w="9407" w:type="dxa"/>
          </w:tcPr>
          <w:p w14:paraId="1C243302" w14:textId="2D23B7E2" w:rsidR="00A81BF6" w:rsidRPr="00D67DE8" w:rsidRDefault="00A81BF6" w:rsidP="00BF61B2">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t>≪地域移行支援サービス費の見直し≫</w:t>
            </w:r>
          </w:p>
          <w:p w14:paraId="33C5A314" w14:textId="77777777" w:rsidR="00A81BF6" w:rsidRPr="00D67DE8" w:rsidRDefault="00A81BF6" w:rsidP="00A81BF6">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［現　　行］</w:t>
            </w:r>
          </w:p>
          <w:p w14:paraId="4E521F62" w14:textId="3D69E38A" w:rsidR="00800EFC" w:rsidRPr="00D67DE8" w:rsidRDefault="00A81BF6" w:rsidP="002834CE">
            <w:pPr>
              <w:autoSpaceDE w:val="0"/>
              <w:autoSpaceDN w:val="0"/>
              <w:adjustRightInd w:val="0"/>
              <w:snapToGrid w:val="0"/>
              <w:spacing w:afterLines="20" w:after="76"/>
              <w:ind w:leftChars="50" w:left="402" w:hangingChars="100" w:hanging="268"/>
              <w:rPr>
                <w:rFonts w:hAnsi="ＭＳ ゴシック"/>
                <w:color w:val="000000" w:themeColor="text1"/>
              </w:rPr>
            </w:pPr>
            <w:r w:rsidRPr="00D67DE8">
              <w:rPr>
                <w:rFonts w:hAnsi="ＭＳ ゴシック" w:hint="eastAsia"/>
                <w:color w:val="000000" w:themeColor="text1"/>
              </w:rPr>
              <w:t xml:space="preserve">　　地域移行支援サービス費　　　　　　　2,323単位／月</w:t>
            </w:r>
          </w:p>
          <w:p w14:paraId="72DAF807" w14:textId="77777777" w:rsidR="00A81BF6" w:rsidRPr="00D67DE8" w:rsidRDefault="00A81BF6" w:rsidP="00A81BF6">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556A0B0B" w14:textId="4D8DB16E" w:rsidR="00A81BF6" w:rsidRPr="00D67DE8" w:rsidRDefault="00A81BF6" w:rsidP="00A81BF6">
            <w:pPr>
              <w:autoSpaceDE w:val="0"/>
              <w:autoSpaceDN w:val="0"/>
              <w:adjustRightInd w:val="0"/>
              <w:snapToGrid w:val="0"/>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イ　</w:t>
            </w:r>
            <w:r w:rsidRPr="00D67DE8">
              <w:rPr>
                <w:rFonts w:hAnsi="ＭＳ ゴシック" w:hint="eastAsia"/>
                <w:color w:val="000000" w:themeColor="text1"/>
                <w:u w:val="single"/>
              </w:rPr>
              <w:t>地域移行支援サービス費（Ⅰ）</w:t>
            </w:r>
            <w:r w:rsidRPr="00D67DE8">
              <w:rPr>
                <w:rFonts w:hAnsi="ＭＳ ゴシック" w:hint="eastAsia"/>
                <w:color w:val="000000" w:themeColor="text1"/>
              </w:rPr>
              <w:t xml:space="preserve">　　</w:t>
            </w:r>
            <w:r w:rsidR="00AE5255">
              <w:rPr>
                <w:rFonts w:hAnsi="ＭＳ ゴシック" w:hint="eastAsia"/>
                <w:color w:val="000000" w:themeColor="text1"/>
                <w:u w:val="single"/>
              </w:rPr>
              <w:t>3,044</w:t>
            </w:r>
            <w:r w:rsidRPr="00D67DE8">
              <w:rPr>
                <w:rFonts w:hAnsi="ＭＳ ゴシック" w:hint="eastAsia"/>
                <w:color w:val="000000" w:themeColor="text1"/>
                <w:u w:val="single"/>
              </w:rPr>
              <w:t>単位／月</w:t>
            </w:r>
          </w:p>
          <w:p w14:paraId="6036916A" w14:textId="76218A2E" w:rsidR="00A81BF6" w:rsidRPr="00D67DE8" w:rsidRDefault="00A81BF6" w:rsidP="00E23086">
            <w:pPr>
              <w:autoSpaceDE w:val="0"/>
              <w:autoSpaceDN w:val="0"/>
              <w:adjustRightInd w:val="0"/>
              <w:snapToGrid w:val="0"/>
              <w:spacing w:afterLines="50" w:after="191"/>
              <w:ind w:leftChars="50" w:left="402" w:hangingChars="100" w:hanging="268"/>
              <w:rPr>
                <w:rFonts w:hAnsi="ＭＳ ゴシック"/>
                <w:color w:val="000000" w:themeColor="text1"/>
              </w:rPr>
            </w:pPr>
            <w:r w:rsidRPr="00D67DE8">
              <w:rPr>
                <w:rFonts w:hAnsi="ＭＳ ゴシック" w:hint="eastAsia"/>
                <w:color w:val="000000" w:themeColor="text1"/>
              </w:rPr>
              <w:t xml:space="preserve">　　ロ　</w:t>
            </w:r>
            <w:r w:rsidRPr="00D67DE8">
              <w:rPr>
                <w:rFonts w:hAnsi="ＭＳ ゴシック" w:hint="eastAsia"/>
                <w:color w:val="000000" w:themeColor="text1"/>
                <w:u w:val="single"/>
              </w:rPr>
              <w:t>地域移行支援サービス費（Ⅱ）</w:t>
            </w:r>
            <w:r w:rsidRPr="00D67DE8">
              <w:rPr>
                <w:rFonts w:hAnsi="ＭＳ ゴシック" w:hint="eastAsia"/>
                <w:color w:val="000000" w:themeColor="text1"/>
              </w:rPr>
              <w:t xml:space="preserve">　　</w:t>
            </w:r>
            <w:r w:rsidR="00AE5255" w:rsidRPr="00AE5255">
              <w:rPr>
                <w:rFonts w:hAnsi="ＭＳ ゴシック" w:hint="eastAsia"/>
                <w:color w:val="000000" w:themeColor="text1"/>
                <w:u w:val="single"/>
              </w:rPr>
              <w:t>2,336</w:t>
            </w:r>
            <w:r w:rsidRPr="00AE5255">
              <w:rPr>
                <w:rFonts w:hAnsi="ＭＳ ゴシック" w:hint="eastAsia"/>
                <w:color w:val="000000" w:themeColor="text1"/>
                <w:u w:val="single"/>
              </w:rPr>
              <w:t>単位／月</w:t>
            </w:r>
          </w:p>
          <w:p w14:paraId="4022B5C8" w14:textId="77777777" w:rsidR="00A81BF6" w:rsidRPr="00D67DE8" w:rsidRDefault="00A81BF6" w:rsidP="00A81BF6">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　地域移行支援サービス費（Ⅰ）を算定する事業所の要件</w:t>
            </w:r>
          </w:p>
          <w:p w14:paraId="0EA49812" w14:textId="77777777" w:rsidR="00A81BF6" w:rsidRPr="00D67DE8" w:rsidRDefault="00A81BF6" w:rsidP="00A81BF6">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（１）当該事業所において、前年度に地域移行の実績を有すること。</w:t>
            </w:r>
          </w:p>
          <w:p w14:paraId="5B6A98EB" w14:textId="77777777" w:rsidR="00A81BF6" w:rsidRPr="00D67DE8" w:rsidRDefault="00A81BF6" w:rsidP="00A81BF6">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（２）次の要件のうちいずれかを満たすこと。</w:t>
            </w:r>
          </w:p>
          <w:p w14:paraId="237959EC" w14:textId="77777777" w:rsidR="00A81BF6" w:rsidRPr="00D67DE8" w:rsidRDefault="00A81BF6" w:rsidP="00A81BF6">
            <w:pPr>
              <w:autoSpaceDE w:val="0"/>
              <w:autoSpaceDN w:val="0"/>
              <w:adjustRightInd w:val="0"/>
              <w:snapToGrid w:val="0"/>
              <w:ind w:leftChars="50" w:left="1473" w:hangingChars="500" w:hanging="1339"/>
              <w:rPr>
                <w:rFonts w:hAnsi="ＭＳ ゴシック"/>
                <w:color w:val="000000" w:themeColor="text1"/>
              </w:rPr>
            </w:pPr>
            <w:r w:rsidRPr="00D67DE8">
              <w:rPr>
                <w:rFonts w:hAnsi="ＭＳ ゴシック" w:hint="eastAsia"/>
                <w:color w:val="000000" w:themeColor="text1"/>
              </w:rPr>
              <w:t xml:space="preserve">　　　　①　従業者のうち１人以上は、社会福祉士又は精神保健福祉士であること。</w:t>
            </w:r>
          </w:p>
          <w:p w14:paraId="017B7174" w14:textId="77777777" w:rsidR="00A81BF6" w:rsidRPr="00D67DE8" w:rsidRDefault="00A81BF6" w:rsidP="00ED36EC">
            <w:pPr>
              <w:autoSpaceDE w:val="0"/>
              <w:autoSpaceDN w:val="0"/>
              <w:adjustRightInd w:val="0"/>
              <w:snapToGrid w:val="0"/>
              <w:spacing w:afterLines="20" w:after="76"/>
              <w:ind w:leftChars="50" w:left="1473" w:hangingChars="500" w:hanging="1339"/>
              <w:rPr>
                <w:rFonts w:hAnsi="ＭＳ ゴシック"/>
                <w:color w:val="000000" w:themeColor="text1"/>
              </w:rPr>
            </w:pPr>
            <w:r w:rsidRPr="00D67DE8">
              <w:rPr>
                <w:rFonts w:hAnsi="ＭＳ ゴシック" w:hint="eastAsia"/>
                <w:color w:val="000000" w:themeColor="text1"/>
              </w:rPr>
              <w:t xml:space="preserve">　　　　②　従事者である相談支援専門員のうち１人以上は、精神障害者地域移行・地域定着支援関係者研修（注）の修了者であること。</w:t>
            </w:r>
          </w:p>
          <w:p w14:paraId="77BC23E3" w14:textId="146448DB" w:rsidR="00A81BF6" w:rsidRPr="00D67DE8" w:rsidRDefault="00A81BF6" w:rsidP="00A81BF6">
            <w:pPr>
              <w:autoSpaceDE w:val="0"/>
              <w:autoSpaceDN w:val="0"/>
              <w:adjustRightInd w:val="0"/>
              <w:snapToGrid w:val="0"/>
              <w:ind w:leftChars="50" w:left="402" w:hangingChars="100" w:hanging="268"/>
              <w:rPr>
                <w:rFonts w:hAnsi="ＭＳ ゴシック"/>
                <w:color w:val="000000" w:themeColor="text1"/>
                <w:sz w:val="24"/>
              </w:rPr>
            </w:pPr>
            <w:r w:rsidRPr="00D67DE8">
              <w:rPr>
                <w:rFonts w:hAnsi="ＭＳ ゴシック" w:hint="eastAsia"/>
                <w:color w:val="000000" w:themeColor="text1"/>
              </w:rPr>
              <w:t xml:space="preserve">　　　</w:t>
            </w:r>
            <w:r w:rsidR="00ED36EC" w:rsidRPr="00D67DE8">
              <w:rPr>
                <w:rFonts w:hAnsi="ＭＳ ゴシック" w:hint="eastAsia"/>
                <w:color w:val="000000" w:themeColor="text1"/>
              </w:rPr>
              <w:t xml:space="preserve">　</w:t>
            </w:r>
            <w:r w:rsidRPr="00D67DE8">
              <w:rPr>
                <w:rFonts w:hAnsi="ＭＳ ゴシック" w:hint="eastAsia"/>
                <w:color w:val="000000" w:themeColor="text1"/>
                <w:sz w:val="22"/>
                <w:szCs w:val="24"/>
              </w:rPr>
              <w:t>［注］　都道</w:t>
            </w:r>
            <w:r w:rsidRPr="00D67DE8">
              <w:rPr>
                <w:rFonts w:hAnsi="ＭＳ ゴシック" w:hint="eastAsia"/>
                <w:color w:val="000000" w:themeColor="text1"/>
                <w:sz w:val="22"/>
              </w:rPr>
              <w:t>府県地域生活支援事業（精神障害関係従事者養成研修事業）の一つ</w:t>
            </w:r>
          </w:p>
          <w:p w14:paraId="7AA974AE" w14:textId="77777777" w:rsidR="00A81BF6" w:rsidRPr="00D67DE8" w:rsidRDefault="00A81BF6" w:rsidP="002834CE">
            <w:pPr>
              <w:autoSpaceDE w:val="0"/>
              <w:autoSpaceDN w:val="0"/>
              <w:adjustRightInd w:val="0"/>
              <w:snapToGrid w:val="0"/>
              <w:spacing w:beforeLines="20" w:before="76"/>
              <w:ind w:leftChars="250" w:left="1338" w:hangingChars="250" w:hanging="669"/>
              <w:rPr>
                <w:rFonts w:hAnsi="ＭＳ ゴシック"/>
                <w:color w:val="000000" w:themeColor="text1"/>
              </w:rPr>
            </w:pPr>
            <w:r w:rsidRPr="00D67DE8">
              <w:rPr>
                <w:rFonts w:hAnsi="ＭＳ ゴシック" w:hint="eastAsia"/>
                <w:color w:val="000000" w:themeColor="text1"/>
              </w:rPr>
              <w:t>（３）１以上の障害者支援施設又は精神科病院等（地域移行支援の対象施設）と緊密な連携が確保されていること。</w:t>
            </w:r>
          </w:p>
          <w:tbl>
            <w:tblPr>
              <w:tblStyle w:val="ac"/>
              <w:tblpPr w:leftFromText="142" w:rightFromText="142" w:vertAnchor="text" w:horzAnchor="page" w:tblpX="1510" w:tblpYSpec="bottom"/>
              <w:tblOverlap w:val="never"/>
              <w:tblW w:w="0" w:type="auto"/>
              <w:tblLook w:val="04A0" w:firstRow="1" w:lastRow="0" w:firstColumn="1" w:lastColumn="0" w:noHBand="0" w:noVBand="1"/>
            </w:tblPr>
            <w:tblGrid>
              <w:gridCol w:w="7230"/>
            </w:tblGrid>
            <w:tr w:rsidR="00D67DE8" w:rsidRPr="00D67DE8" w14:paraId="4D2BF27F" w14:textId="77777777" w:rsidTr="00EB1040">
              <w:trPr>
                <w:trHeight w:val="1602"/>
              </w:trPr>
              <w:tc>
                <w:tcPr>
                  <w:tcW w:w="7230" w:type="dxa"/>
                  <w:tcBorders>
                    <w:top w:val="dotted" w:sz="4" w:space="0" w:color="auto"/>
                    <w:left w:val="dotted" w:sz="4" w:space="0" w:color="auto"/>
                    <w:bottom w:val="dotted" w:sz="4" w:space="0" w:color="auto"/>
                    <w:right w:val="dotted" w:sz="4" w:space="0" w:color="auto"/>
                  </w:tcBorders>
                </w:tcPr>
                <w:p w14:paraId="51EE3816" w14:textId="77777777" w:rsidR="00A81BF6" w:rsidRPr="00D67DE8" w:rsidRDefault="00A81BF6" w:rsidP="00A81BF6">
                  <w:pPr>
                    <w:autoSpaceDE w:val="0"/>
                    <w:autoSpaceDN w:val="0"/>
                    <w:adjustRightInd w:val="0"/>
                    <w:snapToGrid w:val="0"/>
                    <w:spacing w:beforeLines="20" w:before="76"/>
                    <w:rPr>
                      <w:rFonts w:hAnsi="ＭＳ ゴシック"/>
                      <w:color w:val="000000" w:themeColor="text1"/>
                      <w:sz w:val="24"/>
                    </w:rPr>
                  </w:pPr>
                  <w:r w:rsidRPr="00D67DE8">
                    <w:rPr>
                      <w:rFonts w:hAnsi="ＭＳ ゴシック" w:hint="eastAsia"/>
                      <w:color w:val="000000" w:themeColor="text1"/>
                      <w:sz w:val="24"/>
                    </w:rPr>
                    <w:t>「緊密な連携」の具体例　（いずれも月１回以上が目安）</w:t>
                  </w:r>
                </w:p>
                <w:p w14:paraId="3AEA8E04" w14:textId="77777777" w:rsidR="00A81BF6" w:rsidRPr="00D67DE8" w:rsidRDefault="00A81BF6" w:rsidP="00A81BF6">
                  <w:pPr>
                    <w:autoSpaceDE w:val="0"/>
                    <w:autoSpaceDN w:val="0"/>
                    <w:adjustRightInd w:val="0"/>
                    <w:snapToGrid w:val="0"/>
                    <w:ind w:left="455" w:hangingChars="200" w:hanging="455"/>
                    <w:rPr>
                      <w:rFonts w:hAnsi="ＭＳ ゴシック"/>
                      <w:color w:val="000000" w:themeColor="text1"/>
                      <w:sz w:val="24"/>
                    </w:rPr>
                  </w:pPr>
                  <w:r w:rsidRPr="00D67DE8">
                    <w:rPr>
                      <w:rFonts w:hAnsi="ＭＳ ゴシック" w:hint="eastAsia"/>
                      <w:color w:val="000000" w:themeColor="text1"/>
                      <w:sz w:val="24"/>
                    </w:rPr>
                    <w:t xml:space="preserve">　・障害者支援施設の入所者や精神科病院の入院患者の処遇に関する会議等への定期的な参加</w:t>
                  </w:r>
                </w:p>
                <w:p w14:paraId="53570A1E" w14:textId="77777777" w:rsidR="00A81BF6" w:rsidRPr="00D67DE8" w:rsidRDefault="00A81BF6" w:rsidP="00A81BF6">
                  <w:pPr>
                    <w:autoSpaceDE w:val="0"/>
                    <w:autoSpaceDN w:val="0"/>
                    <w:adjustRightInd w:val="0"/>
                    <w:snapToGrid w:val="0"/>
                    <w:spacing w:afterLines="20" w:after="76"/>
                    <w:ind w:left="455" w:hangingChars="200" w:hanging="455"/>
                    <w:rPr>
                      <w:rFonts w:hAnsi="ＭＳ ゴシック"/>
                      <w:color w:val="000000" w:themeColor="text1"/>
                    </w:rPr>
                  </w:pPr>
                  <w:r w:rsidRPr="00D67DE8">
                    <w:rPr>
                      <w:rFonts w:hAnsi="ＭＳ ゴシック" w:hint="eastAsia"/>
                      <w:color w:val="000000" w:themeColor="text1"/>
                      <w:sz w:val="24"/>
                    </w:rPr>
                    <w:t xml:space="preserve">　・障害者支援施設や精神科病院等からの依頼に基づく、入所者・入院患者への障害福祉サービスの説明や事業所の紹介</w:t>
                  </w:r>
                </w:p>
              </w:tc>
            </w:tr>
          </w:tbl>
          <w:p w14:paraId="2A02C48F" w14:textId="77777777" w:rsidR="00A81BF6" w:rsidRPr="00D67DE8" w:rsidRDefault="00A81BF6" w:rsidP="00A81BF6">
            <w:pPr>
              <w:autoSpaceDE w:val="0"/>
              <w:autoSpaceDN w:val="0"/>
              <w:adjustRightInd w:val="0"/>
              <w:snapToGrid w:val="0"/>
              <w:spacing w:beforeLines="50" w:before="191" w:afterLines="50" w:after="191"/>
              <w:ind w:leftChars="50" w:left="402" w:hangingChars="100" w:hanging="268"/>
              <w:rPr>
                <w:rFonts w:hAnsi="ＭＳ ゴシック"/>
                <w:color w:val="000000" w:themeColor="text1"/>
              </w:rPr>
            </w:pPr>
          </w:p>
          <w:p w14:paraId="473B744C" w14:textId="77777777" w:rsidR="00A81BF6" w:rsidRPr="00D67DE8" w:rsidRDefault="00A81BF6" w:rsidP="00A81BF6">
            <w:pPr>
              <w:autoSpaceDE w:val="0"/>
              <w:autoSpaceDN w:val="0"/>
              <w:adjustRightInd w:val="0"/>
              <w:snapToGrid w:val="0"/>
              <w:spacing w:beforeLines="50" w:before="191" w:afterLines="50" w:after="191"/>
              <w:ind w:leftChars="50" w:left="402" w:hangingChars="100" w:hanging="268"/>
              <w:rPr>
                <w:rFonts w:hAnsi="ＭＳ ゴシック"/>
                <w:color w:val="000000" w:themeColor="text1"/>
              </w:rPr>
            </w:pPr>
          </w:p>
          <w:p w14:paraId="4EE952FD" w14:textId="77777777" w:rsidR="00A81BF6" w:rsidRPr="00D67DE8" w:rsidRDefault="00A81BF6" w:rsidP="00A81BF6">
            <w:pPr>
              <w:autoSpaceDE w:val="0"/>
              <w:autoSpaceDN w:val="0"/>
              <w:adjustRightInd w:val="0"/>
              <w:snapToGrid w:val="0"/>
              <w:spacing w:beforeLines="50" w:before="191" w:afterLines="50" w:after="191"/>
              <w:rPr>
                <w:rFonts w:hAnsi="ＭＳ ゴシック"/>
                <w:color w:val="000000" w:themeColor="text1"/>
              </w:rPr>
            </w:pPr>
          </w:p>
        </w:tc>
      </w:tr>
    </w:tbl>
    <w:p w14:paraId="73EF47B1" w14:textId="77777777" w:rsidR="00546C42" w:rsidRDefault="00546C42" w:rsidP="00CA45AF">
      <w:pPr>
        <w:autoSpaceDE w:val="0"/>
        <w:autoSpaceDN w:val="0"/>
        <w:adjustRightInd w:val="0"/>
        <w:ind w:leftChars="100" w:left="268"/>
        <w:rPr>
          <w:rFonts w:hAnsi="ＭＳ ゴシック"/>
          <w:b/>
          <w:color w:val="000000" w:themeColor="text1"/>
        </w:rPr>
      </w:pPr>
    </w:p>
    <w:p w14:paraId="7BAC20A9" w14:textId="77777777" w:rsidR="00713EF3" w:rsidRPr="00D67DE8" w:rsidRDefault="00713EF3" w:rsidP="00CA45AF">
      <w:pPr>
        <w:autoSpaceDE w:val="0"/>
        <w:autoSpaceDN w:val="0"/>
        <w:adjustRightInd w:val="0"/>
        <w:ind w:leftChars="100" w:left="268"/>
        <w:rPr>
          <w:rFonts w:hAnsi="ＭＳ ゴシック"/>
          <w:b/>
          <w:color w:val="000000" w:themeColor="text1"/>
        </w:rPr>
      </w:pPr>
    </w:p>
    <w:p w14:paraId="68BB2244" w14:textId="77777777" w:rsidR="00CA45AF" w:rsidRPr="00D67DE8" w:rsidRDefault="00271837" w:rsidP="00CA45AF">
      <w:pPr>
        <w:autoSpaceDE w:val="0"/>
        <w:autoSpaceDN w:val="0"/>
        <w:adjustRightInd w:val="0"/>
        <w:ind w:leftChars="100" w:left="268"/>
        <w:rPr>
          <w:rFonts w:hAnsi="ＭＳ ゴシック"/>
          <w:b/>
          <w:color w:val="000000" w:themeColor="text1"/>
        </w:rPr>
      </w:pPr>
      <w:r w:rsidRPr="00D67DE8">
        <w:rPr>
          <w:rFonts w:hAnsi="ＭＳ ゴシック" w:hint="eastAsia"/>
          <w:b/>
          <w:color w:val="000000" w:themeColor="text1"/>
        </w:rPr>
        <w:lastRenderedPageBreak/>
        <w:t xml:space="preserve">②　</w:t>
      </w:r>
      <w:r w:rsidR="00CA45AF" w:rsidRPr="00D67DE8">
        <w:rPr>
          <w:rFonts w:hAnsi="ＭＳ ゴシック" w:hint="eastAsia"/>
          <w:b/>
          <w:color w:val="000000" w:themeColor="text1"/>
        </w:rPr>
        <w:t>障害福祉サービスの体験利用加算及び体験宿泊加算の見直し</w:t>
      </w:r>
    </w:p>
    <w:p w14:paraId="6E1E83B6" w14:textId="26D87514" w:rsidR="00CA45AF" w:rsidRPr="00D67DE8" w:rsidRDefault="00CA45AF" w:rsidP="00D023A8">
      <w:pPr>
        <w:autoSpaceDE w:val="0"/>
        <w:autoSpaceDN w:val="0"/>
        <w:adjustRightInd w:val="0"/>
        <w:snapToGrid w:val="0"/>
        <w:ind w:leftChars="200" w:left="803" w:hangingChars="100" w:hanging="268"/>
        <w:rPr>
          <w:rFonts w:hAnsi="ＭＳ ゴシック"/>
          <w:color w:val="000000" w:themeColor="text1"/>
        </w:rPr>
      </w:pPr>
      <w:r w:rsidRPr="00D67DE8">
        <w:rPr>
          <w:rFonts w:hAnsi="ＭＳ ゴシック" w:hint="eastAsia"/>
          <w:color w:val="000000" w:themeColor="text1"/>
        </w:rPr>
        <w:t>・　地域移行を希望する障害者が障害福祉サービスを体験する機会を確保する観点から、体験を行う初期の業務量を評価するため、障害福祉サービスの体験利用加算を拡充する。</w:t>
      </w:r>
    </w:p>
    <w:p w14:paraId="23AFC45F" w14:textId="77777777" w:rsidR="00CA45AF" w:rsidRPr="00D67DE8" w:rsidRDefault="00CA45AF" w:rsidP="00D950AB">
      <w:pPr>
        <w:tabs>
          <w:tab w:val="left" w:pos="1134"/>
        </w:tabs>
        <w:autoSpaceDE w:val="0"/>
        <w:autoSpaceDN w:val="0"/>
        <w:adjustRightInd w:val="0"/>
        <w:spacing w:afterLines="30" w:after="114"/>
        <w:ind w:leftChars="225" w:left="803" w:hangingChars="75" w:hanging="201"/>
        <w:rPr>
          <w:rFonts w:hAnsi="ＭＳ ゴシック"/>
          <w:color w:val="000000" w:themeColor="text1"/>
        </w:rPr>
      </w:pPr>
      <w:r w:rsidRPr="00D67DE8">
        <w:rPr>
          <w:rFonts w:hAnsi="ＭＳ ゴシック" w:hint="eastAsia"/>
          <w:color w:val="000000" w:themeColor="text1"/>
        </w:rPr>
        <w:t>・　地域生活支援拠点等における体験の機会・場の機能を強化する観点から、地域移行支援事業所が拠点等としての機能を担う場合につ</w:t>
      </w:r>
      <w:r w:rsidR="00773C55" w:rsidRPr="00D67DE8">
        <w:rPr>
          <w:rFonts w:hAnsi="ＭＳ ゴシック" w:hint="eastAsia"/>
          <w:color w:val="000000" w:themeColor="text1"/>
        </w:rPr>
        <w:t>いて、障害福祉サービスの体験利用加算及び体験宿泊加算を拡充する</w:t>
      </w:r>
      <w:r w:rsidRPr="00D67DE8">
        <w:rPr>
          <w:rFonts w:hAnsi="ＭＳ ゴシック" w:hint="eastAsia"/>
          <w:color w:val="000000" w:themeColor="text1"/>
        </w:rPr>
        <w:t>（再掲）</w:t>
      </w:r>
      <w:r w:rsidR="00773C55" w:rsidRPr="00D67DE8">
        <w:rPr>
          <w:rFonts w:hAnsi="ＭＳ ゴシック" w:hint="eastAsia"/>
          <w:color w:val="000000" w:themeColor="text1"/>
        </w:rPr>
        <w:t>。</w:t>
      </w:r>
    </w:p>
    <w:tbl>
      <w:tblPr>
        <w:tblW w:w="938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89"/>
      </w:tblGrid>
      <w:tr w:rsidR="008437E8" w:rsidRPr="00D67DE8" w14:paraId="19187136" w14:textId="77777777" w:rsidTr="00F74EFC">
        <w:trPr>
          <w:trHeight w:val="1832"/>
        </w:trPr>
        <w:tc>
          <w:tcPr>
            <w:tcW w:w="9389" w:type="dxa"/>
          </w:tcPr>
          <w:p w14:paraId="79EADE67" w14:textId="0793EB8B" w:rsidR="008437E8" w:rsidRPr="00D67DE8" w:rsidRDefault="008437E8" w:rsidP="00713EF3">
            <w:pPr>
              <w:autoSpaceDE w:val="0"/>
              <w:autoSpaceDN w:val="0"/>
              <w:adjustRightInd w:val="0"/>
              <w:snapToGrid w:val="0"/>
              <w:spacing w:beforeLines="30" w:before="114"/>
              <w:rPr>
                <w:rFonts w:hAnsi="ＭＳ ゴシック"/>
                <w:color w:val="000000" w:themeColor="text1"/>
                <w:u w:val="single"/>
              </w:rPr>
            </w:pPr>
            <w:r w:rsidRPr="00D67DE8">
              <w:rPr>
                <w:rFonts w:hAnsi="ＭＳ ゴシック" w:hint="eastAsia"/>
                <w:color w:val="000000" w:themeColor="text1"/>
              </w:rPr>
              <w:t>≪障害福祉サービスの体験利用加算の見直し≫</w:t>
            </w:r>
          </w:p>
          <w:p w14:paraId="42631E76" w14:textId="77777777" w:rsidR="008437E8" w:rsidRPr="00D67DE8" w:rsidRDefault="008437E8" w:rsidP="008437E8">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［現　　行］</w:t>
            </w:r>
          </w:p>
          <w:p w14:paraId="50BFE390" w14:textId="6C89E603" w:rsidR="00800EFC" w:rsidRPr="00D67DE8" w:rsidRDefault="008437E8" w:rsidP="00D950AB">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体験利用加算　　　　　　　　300単位／日</w:t>
            </w:r>
          </w:p>
          <w:p w14:paraId="2DAF98AF" w14:textId="77777777" w:rsidR="008437E8" w:rsidRPr="00D67DE8" w:rsidRDefault="008437E8" w:rsidP="008437E8">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44814186" w14:textId="77777777" w:rsidR="008437E8" w:rsidRPr="00D67DE8" w:rsidRDefault="008437E8" w:rsidP="008437E8">
            <w:pPr>
              <w:autoSpaceDE w:val="0"/>
              <w:autoSpaceDN w:val="0"/>
              <w:adjustRightInd w:val="0"/>
              <w:snapToGrid w:val="0"/>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イ　体験利用加算（Ⅰ）</w:t>
            </w:r>
            <w:r w:rsidRPr="00D67DE8">
              <w:rPr>
                <w:rFonts w:hAnsi="ＭＳ ゴシック" w:hint="eastAsia"/>
                <w:color w:val="000000" w:themeColor="text1"/>
              </w:rPr>
              <w:t xml:space="preserve">　　　</w:t>
            </w:r>
            <w:r w:rsidRPr="00D67DE8">
              <w:rPr>
                <w:rFonts w:hAnsi="ＭＳ ゴシック" w:hint="eastAsia"/>
                <w:color w:val="000000" w:themeColor="text1"/>
                <w:u w:val="single"/>
              </w:rPr>
              <w:t>500単位／日（初日から５日目まで）</w:t>
            </w:r>
          </w:p>
          <w:p w14:paraId="0DCD6B89" w14:textId="7275245D" w:rsidR="008437E8" w:rsidRPr="00D67DE8" w:rsidRDefault="008437E8" w:rsidP="002834CE">
            <w:pPr>
              <w:autoSpaceDE w:val="0"/>
              <w:autoSpaceDN w:val="0"/>
              <w:adjustRightInd w:val="0"/>
              <w:snapToGrid w:val="0"/>
              <w:spacing w:afterLines="50" w:after="191"/>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ロ　体験利用加算（Ⅱ）</w:t>
            </w:r>
            <w:r w:rsidRPr="00D67DE8">
              <w:rPr>
                <w:rFonts w:hAnsi="ＭＳ ゴシック" w:hint="eastAsia"/>
                <w:color w:val="000000" w:themeColor="text1"/>
              </w:rPr>
              <w:t xml:space="preserve">　　　</w:t>
            </w:r>
            <w:r w:rsidRPr="00D67DE8">
              <w:rPr>
                <w:rFonts w:hAnsi="ＭＳ ゴシック" w:hint="eastAsia"/>
                <w:color w:val="000000" w:themeColor="text1"/>
                <w:u w:val="single"/>
              </w:rPr>
              <w:t>250単位／日（６日目から15日目まで）</w:t>
            </w:r>
          </w:p>
          <w:p w14:paraId="1CA329E8" w14:textId="77777777" w:rsidR="008437E8" w:rsidRPr="00D67DE8" w:rsidRDefault="008437E8" w:rsidP="008437E8">
            <w:pPr>
              <w:autoSpaceDE w:val="0"/>
              <w:autoSpaceDN w:val="0"/>
              <w:adjustRightInd w:val="0"/>
              <w:snapToGrid w:val="0"/>
              <w:rPr>
                <w:rFonts w:hAnsi="ＭＳ ゴシック"/>
                <w:color w:val="000000" w:themeColor="text1"/>
                <w:u w:val="single"/>
              </w:rPr>
            </w:pPr>
            <w:r w:rsidRPr="00D67DE8">
              <w:rPr>
                <w:rFonts w:hAnsi="ＭＳ ゴシック" w:hint="eastAsia"/>
                <w:color w:val="000000" w:themeColor="text1"/>
              </w:rPr>
              <w:t>≪障害福祉サービスの体験利用加算及び体験宿泊加算の見直し【再掲】≫</w:t>
            </w:r>
          </w:p>
          <w:p w14:paraId="3A8B7988" w14:textId="77777777" w:rsidR="008437E8" w:rsidRPr="00D67DE8" w:rsidRDefault="008437E8" w:rsidP="008437E8">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地域移行支援事業所が地域生活支援拠点等としての機能を担う場合</w:t>
            </w:r>
          </w:p>
          <w:p w14:paraId="13C21E7E" w14:textId="77777777" w:rsidR="008437E8" w:rsidRPr="00D67DE8" w:rsidRDefault="008437E8" w:rsidP="00713EF3">
            <w:pPr>
              <w:autoSpaceDE w:val="0"/>
              <w:autoSpaceDN w:val="0"/>
              <w:adjustRightInd w:val="0"/>
              <w:snapToGrid w:val="0"/>
              <w:spacing w:afterLines="30" w:after="114"/>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＋50単位</w:t>
            </w:r>
          </w:p>
        </w:tc>
      </w:tr>
    </w:tbl>
    <w:p w14:paraId="59BBE940" w14:textId="77777777" w:rsidR="00CA45AF" w:rsidRPr="00D67DE8" w:rsidRDefault="00CA45AF" w:rsidP="008437E8">
      <w:pPr>
        <w:autoSpaceDE w:val="0"/>
        <w:autoSpaceDN w:val="0"/>
        <w:adjustRightInd w:val="0"/>
        <w:rPr>
          <w:rFonts w:hAnsi="ＭＳ ゴシック"/>
          <w:b/>
          <w:color w:val="000000" w:themeColor="text1"/>
        </w:rPr>
      </w:pPr>
    </w:p>
    <w:p w14:paraId="18F024C7" w14:textId="77777777" w:rsidR="00001E76" w:rsidRPr="00D67DE8" w:rsidRDefault="00271837" w:rsidP="00271837">
      <w:pPr>
        <w:autoSpaceDE w:val="0"/>
        <w:autoSpaceDN w:val="0"/>
        <w:adjustRightInd w:val="0"/>
        <w:ind w:left="796" w:hangingChars="296" w:hanging="796"/>
        <w:rPr>
          <w:rFonts w:hAnsi="ＭＳ ゴシック"/>
          <w:b/>
          <w:color w:val="000000" w:themeColor="text1"/>
        </w:rPr>
      </w:pPr>
      <w:r w:rsidRPr="00D67DE8">
        <w:rPr>
          <w:rFonts w:hAnsi="ＭＳ ゴシック" w:hint="eastAsia"/>
          <w:b/>
          <w:color w:val="000000" w:themeColor="text1"/>
        </w:rPr>
        <w:t>（３）</w:t>
      </w:r>
      <w:r w:rsidR="00001E76" w:rsidRPr="00D67DE8">
        <w:rPr>
          <w:rFonts w:hAnsi="ＭＳ ゴシック" w:hint="eastAsia"/>
          <w:b/>
          <w:color w:val="000000" w:themeColor="text1"/>
        </w:rPr>
        <w:t>地域定着支援</w:t>
      </w:r>
    </w:p>
    <w:p w14:paraId="4FBFA8AE" w14:textId="77777777" w:rsidR="00001E76" w:rsidRPr="00D67DE8" w:rsidRDefault="00271837" w:rsidP="00271837">
      <w:pPr>
        <w:autoSpaceDE w:val="0"/>
        <w:autoSpaceDN w:val="0"/>
        <w:adjustRightInd w:val="0"/>
        <w:ind w:firstLineChars="200" w:firstLine="538"/>
        <w:rPr>
          <w:rFonts w:hAnsi="ＭＳ ゴシック"/>
          <w:b/>
          <w:color w:val="000000" w:themeColor="text1"/>
        </w:rPr>
      </w:pPr>
      <w:r w:rsidRPr="00D67DE8">
        <w:rPr>
          <w:rFonts w:hAnsi="ＭＳ ゴシック" w:hint="eastAsia"/>
          <w:b/>
          <w:color w:val="000000" w:themeColor="text1"/>
        </w:rPr>
        <w:t>○　深夜における電話による支援の評価</w:t>
      </w:r>
    </w:p>
    <w:p w14:paraId="3D9E5480" w14:textId="67B7502B" w:rsidR="00546C42" w:rsidRPr="00D67DE8" w:rsidRDefault="00271837" w:rsidP="00D950AB">
      <w:pPr>
        <w:autoSpaceDE w:val="0"/>
        <w:autoSpaceDN w:val="0"/>
        <w:adjustRightInd w:val="0"/>
        <w:spacing w:afterLines="30" w:after="114"/>
        <w:ind w:leftChars="300" w:left="1071" w:hangingChars="100" w:hanging="268"/>
        <w:rPr>
          <w:rFonts w:hAnsi="ＭＳ ゴシック"/>
          <w:color w:val="000000" w:themeColor="text1"/>
        </w:rPr>
      </w:pPr>
      <w:r w:rsidRPr="00D67DE8">
        <w:rPr>
          <w:rFonts w:hAnsi="ＭＳ ゴシック" w:hint="eastAsia"/>
          <w:color w:val="000000" w:themeColor="text1"/>
        </w:rPr>
        <w:t xml:space="preserve">・　</w:t>
      </w:r>
      <w:r w:rsidR="00001E76" w:rsidRPr="00D67DE8">
        <w:rPr>
          <w:rFonts w:hAnsi="ＭＳ ゴシック" w:hint="eastAsia"/>
          <w:color w:val="000000" w:themeColor="text1"/>
        </w:rPr>
        <w:t>深夜（午後10時から午前６時までの時間）における電話による相談援助を評価することとし、新たな緊急時支援費を設定する。</w:t>
      </w:r>
    </w:p>
    <w:tbl>
      <w:tblPr>
        <w:tblW w:w="9389"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89"/>
      </w:tblGrid>
      <w:tr w:rsidR="00D67DE8" w:rsidRPr="00D67DE8" w14:paraId="0E0C547A" w14:textId="77777777" w:rsidTr="002D595C">
        <w:trPr>
          <w:trHeight w:val="711"/>
        </w:trPr>
        <w:tc>
          <w:tcPr>
            <w:tcW w:w="9389" w:type="dxa"/>
          </w:tcPr>
          <w:p w14:paraId="1EBE7CCD" w14:textId="3DEF9B7F" w:rsidR="004B491D" w:rsidRPr="00D67DE8" w:rsidRDefault="001F1C68" w:rsidP="00713EF3">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≪緊急時支援費の見直し≫</w:t>
            </w:r>
          </w:p>
          <w:p w14:paraId="0CC685F7" w14:textId="77777777" w:rsidR="00001E76" w:rsidRPr="00D67DE8" w:rsidRDefault="00001E76" w:rsidP="004B491D">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［現　　行］</w:t>
            </w:r>
          </w:p>
          <w:p w14:paraId="370DFEC4" w14:textId="77777777" w:rsidR="00001E76" w:rsidRPr="00D67DE8" w:rsidRDefault="00001E76" w:rsidP="00100225">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w:t>
            </w:r>
            <w:r w:rsidRPr="00D67DE8">
              <w:rPr>
                <w:rFonts w:hAnsi="ＭＳ ゴシック" w:hint="eastAsia"/>
                <w:color w:val="000000" w:themeColor="text1"/>
              </w:rPr>
              <w:t xml:space="preserve">緊急時支援費　　　　　　</w:t>
            </w:r>
            <w:r w:rsidR="00D613B8" w:rsidRPr="00D67DE8">
              <w:rPr>
                <w:rFonts w:hAnsi="ＭＳ ゴシック" w:hint="eastAsia"/>
                <w:color w:val="000000" w:themeColor="text1"/>
              </w:rPr>
              <w:t xml:space="preserve">　　　　</w:t>
            </w:r>
            <w:r w:rsidRPr="00D67DE8">
              <w:rPr>
                <w:rFonts w:hAnsi="ＭＳ ゴシック" w:hint="eastAsia"/>
                <w:color w:val="000000" w:themeColor="text1"/>
              </w:rPr>
              <w:t>705単位／日</w:t>
            </w:r>
          </w:p>
          <w:p w14:paraId="2EF37B39" w14:textId="77777777" w:rsidR="00001E76" w:rsidRPr="00D67DE8" w:rsidRDefault="00001E76" w:rsidP="00001E76">
            <w:pPr>
              <w:autoSpaceDE w:val="0"/>
              <w:autoSpaceDN w:val="0"/>
              <w:adjustRightInd w:val="0"/>
              <w:snapToGri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4DCB0143" w14:textId="0AFAEA11" w:rsidR="00001E76" w:rsidRPr="00D67DE8" w:rsidRDefault="00001E76" w:rsidP="00001E76">
            <w:pPr>
              <w:autoSpaceDE w:val="0"/>
              <w:autoSpaceDN w:val="0"/>
              <w:adjustRightInd w:val="0"/>
              <w:snapToGrid w:val="0"/>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w:t>
            </w:r>
            <w:r w:rsidR="00D613B8" w:rsidRPr="00D67DE8">
              <w:rPr>
                <w:rFonts w:hAnsi="ＭＳ ゴシック" w:hint="eastAsia"/>
                <w:color w:val="000000" w:themeColor="text1"/>
                <w:u w:val="single"/>
              </w:rPr>
              <w:t>（１）</w:t>
            </w:r>
            <w:r w:rsidRPr="00D67DE8">
              <w:rPr>
                <w:rFonts w:hAnsi="ＭＳ ゴシック" w:hint="eastAsia"/>
                <w:color w:val="000000" w:themeColor="text1"/>
                <w:u w:val="single"/>
              </w:rPr>
              <w:t>緊急時支援費（Ⅰ）</w:t>
            </w:r>
            <w:r w:rsidRPr="00D67DE8">
              <w:rPr>
                <w:rFonts w:hAnsi="ＭＳ ゴシック" w:hint="eastAsia"/>
                <w:color w:val="000000" w:themeColor="text1"/>
              </w:rPr>
              <w:t xml:space="preserve">　　　　</w:t>
            </w:r>
            <w:r w:rsidR="00AE5255" w:rsidRPr="00AE5255">
              <w:rPr>
                <w:rFonts w:hAnsi="ＭＳ ゴシック" w:hint="eastAsia"/>
                <w:color w:val="000000" w:themeColor="text1"/>
                <w:u w:val="single"/>
              </w:rPr>
              <w:t>709</w:t>
            </w:r>
            <w:r w:rsidRPr="00AE5255">
              <w:rPr>
                <w:rFonts w:hAnsi="ＭＳ ゴシック" w:hint="eastAsia"/>
                <w:color w:val="000000" w:themeColor="text1"/>
                <w:u w:val="single"/>
              </w:rPr>
              <w:t>単位／日</w:t>
            </w:r>
          </w:p>
          <w:p w14:paraId="7FFC5315" w14:textId="77777777" w:rsidR="00001E76" w:rsidRPr="00D67DE8" w:rsidRDefault="00001E76" w:rsidP="00713EF3">
            <w:pPr>
              <w:autoSpaceDE w:val="0"/>
              <w:autoSpaceDN w:val="0"/>
              <w:adjustRightInd w:val="0"/>
              <w:snapToGrid w:val="0"/>
              <w:spacing w:afterLines="30" w:after="114"/>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w:t>
            </w:r>
            <w:r w:rsidR="00D613B8" w:rsidRPr="00D67DE8">
              <w:rPr>
                <w:rFonts w:hAnsi="ＭＳ ゴシック" w:hint="eastAsia"/>
                <w:color w:val="000000" w:themeColor="text1"/>
                <w:u w:val="single"/>
              </w:rPr>
              <w:t>（２）</w:t>
            </w:r>
            <w:r w:rsidRPr="00D67DE8">
              <w:rPr>
                <w:rFonts w:hAnsi="ＭＳ ゴシック" w:hint="eastAsia"/>
                <w:color w:val="000000" w:themeColor="text1"/>
                <w:u w:val="single"/>
              </w:rPr>
              <w:t>緊急時支援費（Ⅱ）</w:t>
            </w:r>
            <w:r w:rsidRPr="00D67DE8">
              <w:rPr>
                <w:rFonts w:hAnsi="ＭＳ ゴシック" w:hint="eastAsia"/>
                <w:color w:val="000000" w:themeColor="text1"/>
              </w:rPr>
              <w:t xml:space="preserve">　　　 　</w:t>
            </w:r>
            <w:r w:rsidRPr="00D67DE8">
              <w:rPr>
                <w:rFonts w:hAnsi="ＭＳ ゴシック" w:hint="eastAsia"/>
                <w:color w:val="000000" w:themeColor="text1"/>
                <w:u w:val="single"/>
              </w:rPr>
              <w:t>94単位／日</w:t>
            </w:r>
          </w:p>
        </w:tc>
      </w:tr>
    </w:tbl>
    <w:p w14:paraId="11A669A4" w14:textId="77777777" w:rsidR="00D950AB" w:rsidRDefault="00D950AB" w:rsidP="00271837">
      <w:pPr>
        <w:autoSpaceDE w:val="0"/>
        <w:autoSpaceDN w:val="0"/>
        <w:adjustRightInd w:val="0"/>
        <w:snapToGrid w:val="0"/>
        <w:rPr>
          <w:rFonts w:hAnsi="ＭＳ ゴシック"/>
          <w:b/>
          <w:color w:val="000000" w:themeColor="text1"/>
        </w:rPr>
      </w:pPr>
    </w:p>
    <w:p w14:paraId="5E3231D4" w14:textId="77777777" w:rsidR="00271837" w:rsidRPr="00D67DE8" w:rsidRDefault="00A017E5" w:rsidP="00271837">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11</w:t>
      </w:r>
      <w:r w:rsidR="00271837" w:rsidRPr="00D67DE8">
        <w:rPr>
          <w:rFonts w:hAnsi="ＭＳ ゴシック" w:hint="eastAsia"/>
          <w:b/>
          <w:color w:val="000000" w:themeColor="text1"/>
        </w:rPr>
        <w:t>．障害児通所支援</w:t>
      </w:r>
    </w:p>
    <w:p w14:paraId="46AE8255" w14:textId="77777777" w:rsidR="00F40C76" w:rsidRPr="00D67DE8" w:rsidRDefault="00271837" w:rsidP="00FE3540">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（１）障害児通所支援における共通事項</w:t>
      </w:r>
    </w:p>
    <w:p w14:paraId="2FCADB6F" w14:textId="77777777" w:rsidR="00271837" w:rsidRPr="00D67DE8" w:rsidRDefault="000A5E05" w:rsidP="00F32051">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①</w:t>
      </w:r>
      <w:r w:rsidR="00F32051" w:rsidRPr="00D67DE8">
        <w:rPr>
          <w:rFonts w:hAnsi="ＭＳ ゴシック" w:hint="eastAsia"/>
          <w:b/>
          <w:color w:val="000000" w:themeColor="text1"/>
        </w:rPr>
        <w:t xml:space="preserve">　</w:t>
      </w:r>
      <w:r w:rsidR="00271837" w:rsidRPr="00D67DE8">
        <w:rPr>
          <w:rFonts w:hAnsi="ＭＳ ゴシック" w:hint="eastAsia"/>
          <w:b/>
          <w:color w:val="000000" w:themeColor="text1"/>
        </w:rPr>
        <w:t>医療的ケア児への支援の充実（児童発達支援及び放課後等デイサービス）</w:t>
      </w:r>
    </w:p>
    <w:p w14:paraId="14510206" w14:textId="4656D988" w:rsidR="00271837" w:rsidRPr="00D67DE8" w:rsidRDefault="00F32051" w:rsidP="00F32051">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w:t>
      </w:r>
      <w:r w:rsidR="000A1E9E" w:rsidRPr="00D67DE8">
        <w:rPr>
          <w:rFonts w:hAnsi="ＭＳ ゴシック" w:hint="eastAsia"/>
          <w:color w:val="000000" w:themeColor="text1"/>
        </w:rPr>
        <w:t>一定の基準を満たす医療的ケア児を受け入れるための体制を確保し、</w:t>
      </w:r>
      <w:r w:rsidR="00271837" w:rsidRPr="00D67DE8">
        <w:rPr>
          <w:rFonts w:hAnsi="ＭＳ ゴシック" w:hint="eastAsia"/>
          <w:color w:val="000000" w:themeColor="text1"/>
        </w:rPr>
        <w:t>医療的ケア児やその家族の状況及びニーズに応じて、地域において必要な支援を受けることができるよう</w:t>
      </w:r>
      <w:r w:rsidR="005F604D" w:rsidRPr="00D67DE8">
        <w:rPr>
          <w:rFonts w:hAnsi="ＭＳ ゴシック" w:hint="eastAsia"/>
          <w:color w:val="000000" w:themeColor="text1"/>
        </w:rPr>
        <w:t>、</w:t>
      </w:r>
      <w:r w:rsidR="00271837" w:rsidRPr="00D67DE8">
        <w:rPr>
          <w:rFonts w:hAnsi="ＭＳ ゴシック" w:hint="eastAsia"/>
          <w:color w:val="000000" w:themeColor="text1"/>
        </w:rPr>
        <w:t>看護職員</w:t>
      </w:r>
      <w:r w:rsidR="005F604D" w:rsidRPr="00D67DE8">
        <w:rPr>
          <w:rFonts w:hAnsi="ＭＳ ゴシック" w:hint="eastAsia"/>
          <w:color w:val="000000" w:themeColor="text1"/>
        </w:rPr>
        <w:t>の加配を評価する加算を創設する</w:t>
      </w:r>
      <w:r w:rsidR="00271837" w:rsidRPr="00D67DE8">
        <w:rPr>
          <w:rFonts w:hAnsi="ＭＳ ゴシック" w:hint="eastAsia"/>
          <w:color w:val="000000" w:themeColor="text1"/>
        </w:rPr>
        <w:t>。</w:t>
      </w:r>
    </w:p>
    <w:p w14:paraId="02C76BB6" w14:textId="77777777" w:rsidR="00271837" w:rsidRPr="00D67DE8" w:rsidRDefault="00F32051" w:rsidP="00F32051">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また、送迎においても喀痰吸引等の医療的ケアが必要な場合があるこ</w:t>
      </w:r>
      <w:r w:rsidR="00442CD5" w:rsidRPr="00D67DE8">
        <w:rPr>
          <w:rFonts w:hAnsi="ＭＳ ゴシック" w:hint="eastAsia"/>
          <w:color w:val="000000" w:themeColor="text1"/>
        </w:rPr>
        <w:t>とを踏まえ、手厚い人員配置体制で送迎を行う場合を評価する</w:t>
      </w:r>
      <w:r w:rsidR="00271837" w:rsidRPr="00D67DE8">
        <w:rPr>
          <w:rFonts w:hAnsi="ＭＳ ゴシック" w:hint="eastAsia"/>
          <w:color w:val="000000" w:themeColor="text1"/>
        </w:rPr>
        <w:t>。</w:t>
      </w:r>
    </w:p>
    <w:p w14:paraId="377BDC31" w14:textId="77777777" w:rsidR="00271837" w:rsidRPr="00D67DE8" w:rsidRDefault="00F32051" w:rsidP="00D950AB">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lastRenderedPageBreak/>
        <w:t xml:space="preserve">　　　・</w:t>
      </w:r>
      <w:r w:rsidR="00271837" w:rsidRPr="00D67DE8">
        <w:rPr>
          <w:rFonts w:hAnsi="ＭＳ ゴシック" w:hint="eastAsia"/>
          <w:color w:val="000000" w:themeColor="text1"/>
        </w:rPr>
        <w:t xml:space="preserve">　さらに、医療機関との連携等により、外部の看護職員が事業所を訪問して障害児に対して看護を</w:t>
      </w:r>
      <w:r w:rsidR="003F65EC" w:rsidRPr="00D67DE8">
        <w:rPr>
          <w:rFonts w:hAnsi="ＭＳ ゴシック" w:hint="eastAsia"/>
          <w:color w:val="000000" w:themeColor="text1"/>
        </w:rPr>
        <w:t>行った場合等を評価する医療連携体制加算について、長時間支援</w:t>
      </w:r>
      <w:r w:rsidR="005F604D" w:rsidRPr="00D67DE8">
        <w:rPr>
          <w:rFonts w:hAnsi="ＭＳ ゴシック" w:hint="eastAsia"/>
          <w:color w:val="000000" w:themeColor="text1"/>
        </w:rPr>
        <w:t>を評価する区分を創設する</w:t>
      </w:r>
      <w:r w:rsidR="00271837" w:rsidRPr="00D67DE8">
        <w:rPr>
          <w:rFonts w:hAnsi="ＭＳ ゴシック" w:hint="eastAsia"/>
          <w:color w:val="000000" w:themeColor="text1"/>
        </w:rPr>
        <w:t>。</w:t>
      </w:r>
    </w:p>
    <w:tbl>
      <w:tblPr>
        <w:tblW w:w="9393"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271837" w:rsidRPr="00D67DE8" w14:paraId="58E3BD33" w14:textId="77777777" w:rsidTr="00F32051">
        <w:trPr>
          <w:trHeight w:val="375"/>
        </w:trPr>
        <w:tc>
          <w:tcPr>
            <w:tcW w:w="9393" w:type="dxa"/>
          </w:tcPr>
          <w:p w14:paraId="1395C5FA" w14:textId="6299F934" w:rsidR="004C4EE2" w:rsidRPr="00D67DE8" w:rsidRDefault="001F1C68" w:rsidP="00546C42">
            <w:pPr>
              <w:autoSpaceDE w:val="0"/>
              <w:autoSpaceDN w:val="0"/>
              <w:adjustRightInd w:val="0"/>
              <w:spacing w:beforeLines="20" w:before="76"/>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u w:val="single"/>
              </w:rPr>
              <w:t>看護職員加配加算</w:t>
            </w:r>
            <w:r w:rsidR="00271837" w:rsidRPr="00D67DE8">
              <w:rPr>
                <w:rFonts w:hAnsi="ＭＳ ゴシック" w:hint="eastAsia"/>
                <w:color w:val="000000" w:themeColor="text1"/>
              </w:rPr>
              <w:t>【新設】</w:t>
            </w:r>
            <w:r w:rsidRPr="00D67DE8">
              <w:rPr>
                <w:rFonts w:hAnsi="ＭＳ ゴシック" w:hint="eastAsia"/>
                <w:color w:val="000000" w:themeColor="text1"/>
              </w:rPr>
              <w:t>≫</w:t>
            </w:r>
          </w:p>
          <w:p w14:paraId="5C2EA8F0" w14:textId="7BE72800" w:rsidR="00271837" w:rsidRPr="00D67DE8" w:rsidRDefault="00403D54" w:rsidP="00D950AB">
            <w:pPr>
              <w:autoSpaceDE w:val="0"/>
              <w:autoSpaceDN w:val="0"/>
              <w:adjustRightInd w:val="0"/>
              <w:spacing w:afterLines="30" w:after="114"/>
              <w:ind w:firstLineChars="100" w:firstLine="268"/>
              <w:rPr>
                <w:rFonts w:hAnsi="ＭＳ ゴシック"/>
                <w:color w:val="000000" w:themeColor="text1"/>
              </w:rPr>
            </w:pPr>
            <w:r>
              <w:rPr>
                <w:rFonts w:hAnsi="ＭＳ ゴシック" w:hint="eastAsia"/>
                <w:color w:val="000000" w:themeColor="text1"/>
              </w:rPr>
              <w:t>→「看護職員加配加算の創設</w:t>
            </w:r>
            <w:r w:rsidR="00271837" w:rsidRPr="00D67DE8">
              <w:rPr>
                <w:rFonts w:hAnsi="ＭＳ ゴシック" w:hint="eastAsia"/>
                <w:color w:val="000000" w:themeColor="text1"/>
              </w:rPr>
              <w:t>について」（別紙</w:t>
            </w:r>
            <w:r w:rsidR="00267768" w:rsidRPr="00D67DE8">
              <w:rPr>
                <w:rFonts w:hAnsi="ＭＳ ゴシック" w:hint="eastAsia"/>
                <w:color w:val="000000" w:themeColor="text1"/>
              </w:rPr>
              <w:t>２</w:t>
            </w:r>
            <w:r w:rsidR="00271837" w:rsidRPr="00D67DE8">
              <w:rPr>
                <w:rFonts w:hAnsi="ＭＳ ゴシック" w:hint="eastAsia"/>
                <w:color w:val="000000" w:themeColor="text1"/>
              </w:rPr>
              <w:t>）参照</w:t>
            </w:r>
          </w:p>
          <w:p w14:paraId="64AABC86" w14:textId="52D56B0E" w:rsidR="001F1C68" w:rsidRPr="00D67DE8" w:rsidRDefault="001F1C68" w:rsidP="00546C42">
            <w:pPr>
              <w:autoSpaceDE w:val="0"/>
              <w:autoSpaceDN w:val="0"/>
              <w:adjustRightInd w:val="0"/>
              <w:rPr>
                <w:rFonts w:hAnsi="ＭＳ ゴシック"/>
                <w:b/>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送迎加算の拡充</w:t>
            </w:r>
            <w:r w:rsidRPr="00D67DE8">
              <w:rPr>
                <w:rFonts w:hAnsi="ＭＳ ゴシック" w:hint="eastAsia"/>
                <w:color w:val="000000" w:themeColor="text1"/>
              </w:rPr>
              <w:t xml:space="preserve">≫　</w:t>
            </w:r>
          </w:p>
          <w:p w14:paraId="050F563F" w14:textId="77777777" w:rsidR="00271837" w:rsidRPr="00D67DE8" w:rsidRDefault="00271837"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［現</w:t>
            </w:r>
            <w:r w:rsidR="00F32051" w:rsidRPr="00D67DE8">
              <w:rPr>
                <w:rFonts w:hAnsi="ＭＳ ゴシック" w:hint="eastAsia"/>
                <w:color w:val="000000" w:themeColor="text1"/>
              </w:rPr>
              <w:t xml:space="preserve">　　</w:t>
            </w:r>
            <w:r w:rsidRPr="00D67DE8">
              <w:rPr>
                <w:rFonts w:hAnsi="ＭＳ ゴシック" w:hint="eastAsia"/>
                <w:color w:val="000000" w:themeColor="text1"/>
              </w:rPr>
              <w:t>行］</w:t>
            </w:r>
          </w:p>
          <w:p w14:paraId="386C6223" w14:textId="77777777" w:rsidR="00271837" w:rsidRPr="00D67DE8" w:rsidRDefault="004C4EE2"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イ</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障害児（重症心身障害児以外）の場合　</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片道</w:t>
            </w:r>
            <w:r w:rsidR="001F1C68" w:rsidRPr="00D67DE8">
              <w:rPr>
                <w:rFonts w:hAnsi="ＭＳ ゴシック" w:hint="eastAsia"/>
                <w:color w:val="000000" w:themeColor="text1"/>
              </w:rPr>
              <w:t>54</w:t>
            </w:r>
            <w:r w:rsidR="00271837" w:rsidRPr="00D67DE8">
              <w:rPr>
                <w:rFonts w:hAnsi="ＭＳ ゴシック" w:hint="eastAsia"/>
                <w:color w:val="000000" w:themeColor="text1"/>
              </w:rPr>
              <w:t>単位／回</w:t>
            </w:r>
          </w:p>
          <w:p w14:paraId="7E1C8E6F" w14:textId="00C3B756" w:rsidR="00546C42" w:rsidRPr="00D67DE8" w:rsidRDefault="004C4EE2" w:rsidP="00D950AB">
            <w:pPr>
              <w:autoSpaceDE w:val="0"/>
              <w:autoSpaceDN w:val="0"/>
              <w:adjustRightInd w:val="0"/>
              <w:spacing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ロ</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重症心身障害児の場合　</w:t>
            </w:r>
            <w:r w:rsidR="00F32051" w:rsidRPr="00D67DE8">
              <w:rPr>
                <w:rFonts w:hAnsi="ＭＳ ゴシック" w:hint="eastAsia"/>
                <w:color w:val="000000" w:themeColor="text1"/>
              </w:rPr>
              <w:t xml:space="preserve">　　　　　　　</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片道</w:t>
            </w:r>
            <w:r w:rsidR="001F1C68" w:rsidRPr="00D67DE8">
              <w:rPr>
                <w:rFonts w:hAnsi="ＭＳ ゴシック" w:hint="eastAsia"/>
                <w:color w:val="000000" w:themeColor="text1"/>
              </w:rPr>
              <w:t>37</w:t>
            </w:r>
            <w:r w:rsidR="00271837" w:rsidRPr="00D67DE8">
              <w:rPr>
                <w:rFonts w:hAnsi="ＭＳ ゴシック" w:hint="eastAsia"/>
                <w:color w:val="000000" w:themeColor="text1"/>
              </w:rPr>
              <w:t>単位／回</w:t>
            </w:r>
          </w:p>
          <w:p w14:paraId="111C3339" w14:textId="77777777" w:rsidR="00271837" w:rsidRPr="00D67DE8" w:rsidRDefault="00271837"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01E5DED0" w14:textId="77777777" w:rsidR="004C4EE2" w:rsidRPr="00D67DE8" w:rsidRDefault="004C4EE2"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イ</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障害児（重症心身障害児以外）の場合　</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片道</w:t>
            </w:r>
            <w:r w:rsidR="001F1C68" w:rsidRPr="00D67DE8">
              <w:rPr>
                <w:rFonts w:hAnsi="ＭＳ ゴシック" w:hint="eastAsia"/>
                <w:color w:val="000000" w:themeColor="text1"/>
              </w:rPr>
              <w:t>54</w:t>
            </w:r>
            <w:r w:rsidR="00271837" w:rsidRPr="00D67DE8">
              <w:rPr>
                <w:rFonts w:hAnsi="ＭＳ ゴシック" w:hint="eastAsia"/>
                <w:color w:val="000000" w:themeColor="text1"/>
              </w:rPr>
              <w:t>単位／回</w:t>
            </w:r>
          </w:p>
          <w:p w14:paraId="6AA18184" w14:textId="77777777" w:rsidR="004C4EE2" w:rsidRPr="00D67DE8" w:rsidRDefault="00F32051" w:rsidP="00100225">
            <w:pPr>
              <w:autoSpaceDE w:val="0"/>
              <w:autoSpaceDN w:val="0"/>
              <w:adjustRightInd w:val="0"/>
              <w:ind w:leftChars="150" w:left="402" w:firstLineChars="2300" w:firstLine="6158"/>
              <w:rPr>
                <w:rFonts w:hAnsi="ＭＳ ゴシック"/>
                <w:color w:val="000000" w:themeColor="text1"/>
                <w:u w:val="single"/>
              </w:rPr>
            </w:pPr>
            <w:r w:rsidRPr="00D67DE8">
              <w:rPr>
                <w:rFonts w:hAnsi="ＭＳ ゴシック" w:hint="eastAsia"/>
                <w:color w:val="000000" w:themeColor="text1"/>
                <w:u w:val="single"/>
              </w:rPr>
              <w:t>＋</w:t>
            </w:r>
            <w:r w:rsidR="001F1C68" w:rsidRPr="00D67DE8">
              <w:rPr>
                <w:rFonts w:hAnsi="ＭＳ ゴシック" w:hint="eastAsia"/>
                <w:color w:val="000000" w:themeColor="text1"/>
                <w:u w:val="single"/>
              </w:rPr>
              <w:t>37</w:t>
            </w:r>
            <w:r w:rsidR="00271837" w:rsidRPr="00D67DE8">
              <w:rPr>
                <w:rFonts w:hAnsi="ＭＳ ゴシック" w:hint="eastAsia"/>
                <w:color w:val="000000" w:themeColor="text1"/>
                <w:u w:val="single"/>
              </w:rPr>
              <w:t>単位／回※</w:t>
            </w:r>
            <w:r w:rsidR="004B491D" w:rsidRPr="00D67DE8">
              <w:rPr>
                <w:rFonts w:hAnsi="ＭＳ ゴシック" w:hint="eastAsia"/>
                <w:color w:val="000000" w:themeColor="text1"/>
                <w:u w:val="single"/>
              </w:rPr>
              <w:t>１</w:t>
            </w:r>
          </w:p>
          <w:p w14:paraId="50F28862" w14:textId="77777777" w:rsidR="00271837" w:rsidRPr="00D67DE8" w:rsidRDefault="004C4EE2" w:rsidP="001F1C68">
            <w:pPr>
              <w:tabs>
                <w:tab w:val="left" w:pos="6342"/>
              </w:tabs>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1F1C68" w:rsidRPr="00D67DE8">
              <w:rPr>
                <w:rFonts w:hAnsi="ＭＳ ゴシック" w:hint="eastAsia"/>
                <w:color w:val="000000" w:themeColor="text1"/>
              </w:rPr>
              <w:t xml:space="preserve">　</w:t>
            </w:r>
            <w:r w:rsidR="00D613B8" w:rsidRPr="00D67DE8">
              <w:rPr>
                <w:rFonts w:hAnsi="ＭＳ ゴシック" w:hint="eastAsia"/>
                <w:color w:val="000000" w:themeColor="text1"/>
              </w:rPr>
              <w:t>ロ</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重症心身障害児の場合　</w:t>
            </w:r>
            <w:r w:rsidRPr="00D67DE8">
              <w:rPr>
                <w:rFonts w:hAnsi="ＭＳ ゴシック" w:hint="eastAsia"/>
                <w:color w:val="000000" w:themeColor="text1"/>
              </w:rPr>
              <w:t xml:space="preserve">　　　　　　　</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片道</w:t>
            </w:r>
            <w:r w:rsidR="001F1C68" w:rsidRPr="00D67DE8">
              <w:rPr>
                <w:rFonts w:hAnsi="ＭＳ ゴシック" w:hint="eastAsia"/>
                <w:color w:val="000000" w:themeColor="text1"/>
              </w:rPr>
              <w:t>37</w:t>
            </w:r>
            <w:r w:rsidR="00271837" w:rsidRPr="00D67DE8">
              <w:rPr>
                <w:rFonts w:hAnsi="ＭＳ ゴシック" w:hint="eastAsia"/>
                <w:color w:val="000000" w:themeColor="text1"/>
              </w:rPr>
              <w:t>単位／回</w:t>
            </w:r>
          </w:p>
          <w:p w14:paraId="036709DF" w14:textId="77777777" w:rsidR="004B491D" w:rsidRPr="00D67DE8" w:rsidRDefault="004B491D" w:rsidP="001F1C68">
            <w:pPr>
              <w:tabs>
                <w:tab w:val="left" w:pos="6342"/>
              </w:tabs>
              <w:autoSpaceDE w:val="0"/>
              <w:autoSpaceDN w:val="0"/>
              <w:adjustRightInd w:val="0"/>
              <w:ind w:leftChars="50" w:left="402" w:hangingChars="100" w:hanging="268"/>
              <w:rPr>
                <w:rFonts w:hAnsi="ＭＳ ゴシック"/>
                <w:color w:val="000000" w:themeColor="text1"/>
              </w:rPr>
            </w:pPr>
          </w:p>
          <w:p w14:paraId="22F26391" w14:textId="12607CA4" w:rsidR="00271837" w:rsidRPr="00D67DE8" w:rsidRDefault="004B491D" w:rsidP="004B491D">
            <w:pPr>
              <w:autoSpaceDE w:val="0"/>
              <w:autoSpaceDN w:val="0"/>
              <w:adjustRightInd w:val="0"/>
              <w:ind w:leftChars="250" w:left="1204" w:hangingChars="200" w:hanging="535"/>
              <w:rPr>
                <w:rFonts w:hAnsi="ＭＳ ゴシック"/>
                <w:color w:val="000000" w:themeColor="text1"/>
              </w:rPr>
            </w:pPr>
            <w:r w:rsidRPr="00D67DE8">
              <w:rPr>
                <w:rFonts w:hAnsi="ＭＳ ゴシック" w:hint="eastAsia"/>
                <w:color w:val="000000" w:themeColor="text1"/>
                <w:u w:val="single"/>
              </w:rPr>
              <w:t>※１　看護職員加配加算を算定する事業所であって、喀痰吸引等の医療的ケアを行うため運転手に加え、職員を１以上配置して送迎を行った場合に</w:t>
            </w:r>
            <w:r w:rsidR="004C178B" w:rsidRPr="00D67DE8">
              <w:rPr>
                <w:rFonts w:hAnsi="ＭＳ ゴシック" w:hint="eastAsia"/>
                <w:color w:val="000000" w:themeColor="text1"/>
                <w:u w:val="single"/>
              </w:rPr>
              <w:t>更</w:t>
            </w:r>
            <w:r w:rsidR="00A75474" w:rsidRPr="00D67DE8">
              <w:rPr>
                <w:rFonts w:hAnsi="ＭＳ ゴシック" w:hint="eastAsia"/>
                <w:color w:val="000000" w:themeColor="text1"/>
                <w:u w:val="single"/>
              </w:rPr>
              <w:t>に加算</w:t>
            </w:r>
            <w:r w:rsidRPr="00D67DE8">
              <w:rPr>
                <w:rFonts w:hAnsi="ＭＳ ゴシック" w:hint="eastAsia"/>
                <w:color w:val="000000" w:themeColor="text1"/>
                <w:u w:val="single"/>
              </w:rPr>
              <w:t>する。</w:t>
            </w:r>
          </w:p>
          <w:p w14:paraId="47E263F4" w14:textId="77777777" w:rsidR="00B42B2D" w:rsidRPr="00D67DE8" w:rsidRDefault="00B42B2D" w:rsidP="00271837">
            <w:pPr>
              <w:autoSpaceDE w:val="0"/>
              <w:autoSpaceDN w:val="0"/>
              <w:adjustRightInd w:val="0"/>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w:t>
            </w:r>
            <w:r w:rsidR="004B491D" w:rsidRPr="00D67DE8">
              <w:rPr>
                <w:rFonts w:hAnsi="ＭＳ ゴシック" w:hint="eastAsia"/>
                <w:color w:val="000000" w:themeColor="text1"/>
                <w:u w:val="single"/>
              </w:rPr>
              <w:t>２</w:t>
            </w:r>
            <w:r w:rsidRPr="00D67DE8">
              <w:rPr>
                <w:rFonts w:hAnsi="ＭＳ ゴシック" w:hint="eastAsia"/>
                <w:color w:val="000000" w:themeColor="text1"/>
                <w:u w:val="single"/>
              </w:rPr>
              <w:t xml:space="preserve">　同一敷地内の送迎については、加算単位数の70％を算定</w:t>
            </w:r>
            <w:r w:rsidR="002B7B4A" w:rsidRPr="00D67DE8">
              <w:rPr>
                <w:rFonts w:hAnsi="ＭＳ ゴシック" w:hint="eastAsia"/>
                <w:color w:val="000000" w:themeColor="text1"/>
                <w:u w:val="single"/>
              </w:rPr>
              <w:t>する</w:t>
            </w:r>
            <w:r w:rsidRPr="00D67DE8">
              <w:rPr>
                <w:rFonts w:hAnsi="ＭＳ ゴシック" w:hint="eastAsia"/>
                <w:color w:val="000000" w:themeColor="text1"/>
                <w:u w:val="single"/>
              </w:rPr>
              <w:t>。</w:t>
            </w:r>
          </w:p>
          <w:p w14:paraId="53215CE8" w14:textId="77777777" w:rsidR="00B42B2D" w:rsidRPr="00D67DE8" w:rsidRDefault="00B42B2D" w:rsidP="00271837">
            <w:pPr>
              <w:autoSpaceDE w:val="0"/>
              <w:autoSpaceDN w:val="0"/>
              <w:adjustRightInd w:val="0"/>
              <w:ind w:leftChars="50" w:left="402" w:hangingChars="100" w:hanging="268"/>
              <w:rPr>
                <w:rFonts w:hAnsi="ＭＳ ゴシック"/>
                <w:color w:val="000000" w:themeColor="text1"/>
              </w:rPr>
            </w:pPr>
          </w:p>
          <w:p w14:paraId="1AFFAA1F" w14:textId="3687513C" w:rsidR="001F1C68" w:rsidRPr="00D67DE8" w:rsidRDefault="001F1C68" w:rsidP="009112F9">
            <w:pPr>
              <w:autoSpaceDE w:val="0"/>
              <w:autoSpaceDN w:val="0"/>
              <w:adjustRightInd w:val="0"/>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医療連携体制加算の拡充</w:t>
            </w:r>
            <w:r w:rsidRPr="00D67DE8">
              <w:rPr>
                <w:rFonts w:hAnsi="ＭＳ ゴシック" w:hint="eastAsia"/>
                <w:color w:val="000000" w:themeColor="text1"/>
              </w:rPr>
              <w:t>≫</w:t>
            </w:r>
          </w:p>
          <w:p w14:paraId="5D2E1EA2" w14:textId="77777777" w:rsidR="00271837" w:rsidRPr="00D67DE8" w:rsidRDefault="00271837"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［現</w:t>
            </w:r>
            <w:r w:rsidR="004C4EE2" w:rsidRPr="00D67DE8">
              <w:rPr>
                <w:rFonts w:hAnsi="ＭＳ ゴシック" w:hint="eastAsia"/>
                <w:color w:val="000000" w:themeColor="text1"/>
              </w:rPr>
              <w:t xml:space="preserve">　　</w:t>
            </w:r>
            <w:r w:rsidRPr="00D67DE8">
              <w:rPr>
                <w:rFonts w:hAnsi="ＭＳ ゴシック" w:hint="eastAsia"/>
                <w:color w:val="000000" w:themeColor="text1"/>
              </w:rPr>
              <w:t>行］</w:t>
            </w:r>
          </w:p>
          <w:p w14:paraId="4D5A0F9B" w14:textId="76E87B48" w:rsidR="00271837" w:rsidRPr="00D67DE8" w:rsidRDefault="004C4EE2"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イ</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医療連携体制加算（Ⅰ）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500単位／日</w:t>
            </w:r>
            <w:r w:rsidR="00DD762E" w:rsidRPr="00D67DE8">
              <w:rPr>
                <w:rFonts w:hAnsi="ＭＳ ゴシック" w:hint="eastAsia"/>
                <w:color w:val="000000" w:themeColor="text1"/>
                <w:sz w:val="24"/>
              </w:rPr>
              <w:t>（障害児１人）</w:t>
            </w:r>
          </w:p>
          <w:p w14:paraId="13159696" w14:textId="43803EE4" w:rsidR="00271837" w:rsidRPr="00D67DE8" w:rsidRDefault="00D613B8">
            <w:pPr>
              <w:autoSpaceDE w:val="0"/>
              <w:autoSpaceDN w:val="0"/>
              <w:adjustRightInd w:val="0"/>
              <w:ind w:firstLineChars="250" w:firstLine="669"/>
              <w:rPr>
                <w:rFonts w:hAnsi="ＭＳ ゴシック"/>
                <w:color w:val="000000" w:themeColor="text1"/>
                <w:sz w:val="24"/>
              </w:rPr>
            </w:pPr>
            <w:r w:rsidRPr="00D67DE8">
              <w:rPr>
                <w:rFonts w:hAnsi="ＭＳ ゴシック" w:hint="eastAsia"/>
                <w:color w:val="000000" w:themeColor="text1"/>
              </w:rPr>
              <w:t>ロ</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医療連携体制加算（Ⅱ）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250単位／日</w:t>
            </w:r>
            <w:r w:rsidR="00DD762E" w:rsidRPr="00D67DE8">
              <w:rPr>
                <w:rFonts w:hAnsi="ＭＳ ゴシック" w:hint="eastAsia"/>
                <w:color w:val="000000" w:themeColor="text1"/>
                <w:sz w:val="24"/>
              </w:rPr>
              <w:t>（障害児２人以上８人以下）</w:t>
            </w:r>
          </w:p>
          <w:p w14:paraId="3E3EB3D6" w14:textId="77777777" w:rsidR="00271837" w:rsidRPr="00D67DE8" w:rsidRDefault="00D613B8" w:rsidP="001F1C68">
            <w:pPr>
              <w:autoSpaceDE w:val="0"/>
              <w:autoSpaceDN w:val="0"/>
              <w:adjustRightInd w:val="0"/>
              <w:ind w:firstLineChars="250" w:firstLine="669"/>
              <w:rPr>
                <w:rFonts w:hAnsi="ＭＳ ゴシック"/>
                <w:color w:val="000000" w:themeColor="text1"/>
              </w:rPr>
            </w:pPr>
            <w:r w:rsidRPr="00D67DE8">
              <w:rPr>
                <w:rFonts w:hAnsi="ＭＳ ゴシック" w:hint="eastAsia"/>
                <w:color w:val="000000" w:themeColor="text1"/>
              </w:rPr>
              <w:t>ハ</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医療連携体制加算（Ⅲ）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500単位／日</w:t>
            </w:r>
          </w:p>
          <w:p w14:paraId="4A81C4FA" w14:textId="5D4C864E" w:rsidR="002834CE" w:rsidRPr="00D67DE8" w:rsidRDefault="00D613B8" w:rsidP="00D950AB">
            <w:pPr>
              <w:autoSpaceDE w:val="0"/>
              <w:autoSpaceDN w:val="0"/>
              <w:adjustRightInd w:val="0"/>
              <w:spacing w:afterLines="30" w:after="114"/>
              <w:ind w:firstLineChars="250" w:firstLine="669"/>
              <w:rPr>
                <w:rFonts w:hAnsi="ＭＳ ゴシック"/>
                <w:color w:val="000000" w:themeColor="text1"/>
              </w:rPr>
            </w:pPr>
            <w:r w:rsidRPr="00D67DE8">
              <w:rPr>
                <w:rFonts w:hAnsi="ＭＳ ゴシック" w:hint="eastAsia"/>
                <w:color w:val="000000" w:themeColor="text1"/>
              </w:rPr>
              <w:t>ニ</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医療連携体制加算（Ⅳ）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100単位／日</w:t>
            </w:r>
          </w:p>
          <w:p w14:paraId="5AE9191C" w14:textId="77777777" w:rsidR="00271837" w:rsidRPr="00D67DE8" w:rsidRDefault="00271837" w:rsidP="002834CE">
            <w:pPr>
              <w:autoSpaceDE w:val="0"/>
              <w:autoSpaceDN w:val="0"/>
              <w:adjustRightInd w:val="0"/>
              <w:spacing w:beforeLines="50" w:before="191"/>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3B753CBC" w14:textId="77777777" w:rsidR="00271837" w:rsidRPr="00D67DE8" w:rsidRDefault="004C4EE2"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1F1C68" w:rsidRPr="00D67DE8">
              <w:rPr>
                <w:rFonts w:hAnsi="ＭＳ ゴシック" w:hint="eastAsia"/>
                <w:color w:val="000000" w:themeColor="text1"/>
              </w:rPr>
              <w:t xml:space="preserve">　</w:t>
            </w:r>
            <w:r w:rsidR="00D613B8" w:rsidRPr="00D67DE8">
              <w:rPr>
                <w:rFonts w:hAnsi="ＭＳ ゴシック" w:hint="eastAsia"/>
                <w:color w:val="000000" w:themeColor="text1"/>
              </w:rPr>
              <w:t>イ</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医療連携体制加算（Ⅰ）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500単位／日</w:t>
            </w:r>
          </w:p>
          <w:p w14:paraId="1BA7D1EA" w14:textId="77777777" w:rsidR="00271837" w:rsidRPr="00D67DE8" w:rsidRDefault="00D613B8" w:rsidP="001F1C68">
            <w:pPr>
              <w:autoSpaceDE w:val="0"/>
              <w:autoSpaceDN w:val="0"/>
              <w:adjustRightInd w:val="0"/>
              <w:ind w:firstLineChars="250" w:firstLine="669"/>
              <w:rPr>
                <w:rFonts w:hAnsi="ＭＳ ゴシック"/>
                <w:color w:val="000000" w:themeColor="text1"/>
              </w:rPr>
            </w:pPr>
            <w:r w:rsidRPr="00D67DE8">
              <w:rPr>
                <w:rFonts w:hAnsi="ＭＳ ゴシック" w:hint="eastAsia"/>
                <w:color w:val="000000" w:themeColor="text1"/>
              </w:rPr>
              <w:t>ロ</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医療連携体制加算（Ⅱ）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250単位／日</w:t>
            </w:r>
          </w:p>
          <w:p w14:paraId="102CBAC7" w14:textId="77777777" w:rsidR="00271837" w:rsidRPr="00D67DE8" w:rsidRDefault="00D613B8" w:rsidP="001F1C68">
            <w:pPr>
              <w:autoSpaceDE w:val="0"/>
              <w:autoSpaceDN w:val="0"/>
              <w:adjustRightInd w:val="0"/>
              <w:ind w:firstLineChars="250" w:firstLine="669"/>
              <w:rPr>
                <w:rFonts w:hAnsi="ＭＳ ゴシック"/>
                <w:color w:val="000000" w:themeColor="text1"/>
              </w:rPr>
            </w:pPr>
            <w:r w:rsidRPr="00D67DE8">
              <w:rPr>
                <w:rFonts w:hAnsi="ＭＳ ゴシック" w:hint="eastAsia"/>
                <w:color w:val="000000" w:themeColor="text1"/>
              </w:rPr>
              <w:t>ハ</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医療連携体制加算（Ⅲ）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500単位／日</w:t>
            </w:r>
          </w:p>
          <w:p w14:paraId="1F0623AF" w14:textId="77777777" w:rsidR="00271837" w:rsidRPr="00D67DE8" w:rsidRDefault="00D613B8" w:rsidP="001F1C68">
            <w:pPr>
              <w:autoSpaceDE w:val="0"/>
              <w:autoSpaceDN w:val="0"/>
              <w:adjustRightInd w:val="0"/>
              <w:ind w:firstLineChars="250" w:firstLine="669"/>
              <w:rPr>
                <w:rFonts w:hAnsi="ＭＳ ゴシック"/>
                <w:color w:val="000000" w:themeColor="text1"/>
              </w:rPr>
            </w:pPr>
            <w:r w:rsidRPr="00D67DE8">
              <w:rPr>
                <w:rFonts w:hAnsi="ＭＳ ゴシック" w:hint="eastAsia"/>
                <w:color w:val="000000" w:themeColor="text1"/>
              </w:rPr>
              <w:t>ニ</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医療連携体制加算（Ⅳ）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100単位／日</w:t>
            </w:r>
          </w:p>
          <w:p w14:paraId="4993BDAD" w14:textId="1FB00816" w:rsidR="00271837" w:rsidRPr="00D67DE8" w:rsidRDefault="00271837" w:rsidP="00271837">
            <w:pPr>
              <w:autoSpaceDE w:val="0"/>
              <w:autoSpaceDN w:val="0"/>
              <w:adjustRightInd w:val="0"/>
              <w:ind w:leftChars="50" w:left="402" w:hangingChars="100" w:hanging="268"/>
              <w:rPr>
                <w:rFonts w:hAnsi="ＭＳ ゴシック"/>
                <w:color w:val="000000" w:themeColor="text1"/>
                <w:u w:val="single"/>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w:t>
            </w:r>
            <w:r w:rsidR="00D613B8" w:rsidRPr="00D67DE8">
              <w:rPr>
                <w:rFonts w:hAnsi="ＭＳ ゴシック" w:hint="eastAsia"/>
                <w:color w:val="000000" w:themeColor="text1"/>
                <w:u w:val="single"/>
              </w:rPr>
              <w:t>ホ</w:t>
            </w:r>
            <w:r w:rsidR="001F1C68" w:rsidRPr="00D67DE8">
              <w:rPr>
                <w:rFonts w:hAnsi="ＭＳ ゴシック" w:hint="eastAsia"/>
                <w:color w:val="000000" w:themeColor="text1"/>
                <w:u w:val="single"/>
              </w:rPr>
              <w:t xml:space="preserve">　</w:t>
            </w:r>
            <w:r w:rsidRPr="00D67DE8">
              <w:rPr>
                <w:rFonts w:hAnsi="ＭＳ ゴシック" w:hint="eastAsia"/>
                <w:color w:val="000000" w:themeColor="text1"/>
                <w:u w:val="single"/>
              </w:rPr>
              <w:t>医療連携体制加算（Ⅴ）</w:t>
            </w:r>
            <w:r w:rsidRPr="00D67DE8">
              <w:rPr>
                <w:rFonts w:hAnsi="ＭＳ ゴシック" w:hint="eastAsia"/>
                <w:color w:val="000000" w:themeColor="text1"/>
              </w:rPr>
              <w:t xml:space="preserve">　</w:t>
            </w:r>
            <w:r w:rsidR="0053635B" w:rsidRPr="00D67DE8">
              <w:rPr>
                <w:rFonts w:hAnsi="ＭＳ ゴシック" w:hint="eastAsia"/>
                <w:color w:val="000000" w:themeColor="text1"/>
              </w:rPr>
              <w:t xml:space="preserve"> </w:t>
            </w:r>
            <w:r w:rsidRPr="00D67DE8">
              <w:rPr>
                <w:rFonts w:hAnsi="ＭＳ ゴシック"/>
                <w:color w:val="000000" w:themeColor="text1"/>
                <w:u w:val="single"/>
              </w:rPr>
              <w:t>1,000単位／日</w:t>
            </w:r>
            <w:r w:rsidR="00DD762E" w:rsidRPr="00D67DE8">
              <w:rPr>
                <w:rFonts w:hAnsi="ＭＳ ゴシック" w:hint="eastAsia"/>
                <w:color w:val="000000" w:themeColor="text1"/>
                <w:sz w:val="24"/>
                <w:u w:val="single"/>
              </w:rPr>
              <w:t>（障害児１人）</w:t>
            </w:r>
          </w:p>
          <w:p w14:paraId="43E06C2A" w14:textId="6A1720D3" w:rsidR="001F1C68" w:rsidRPr="00D67DE8" w:rsidRDefault="00D613B8" w:rsidP="00100225">
            <w:pPr>
              <w:autoSpaceDE w:val="0"/>
              <w:autoSpaceDN w:val="0"/>
              <w:adjustRightInd w:val="0"/>
              <w:spacing w:afterLines="20" w:after="76"/>
              <w:ind w:firstLineChars="250" w:firstLine="669"/>
              <w:rPr>
                <w:rFonts w:hAnsi="ＭＳ ゴシック"/>
                <w:color w:val="000000" w:themeColor="text1"/>
                <w:u w:val="single"/>
              </w:rPr>
            </w:pPr>
            <w:r w:rsidRPr="00D67DE8">
              <w:rPr>
                <w:rFonts w:hAnsi="ＭＳ ゴシック" w:hint="eastAsia"/>
                <w:color w:val="000000" w:themeColor="text1"/>
                <w:u w:val="single"/>
              </w:rPr>
              <w:t>ヘ</w:t>
            </w:r>
            <w:r w:rsidR="001F1C68" w:rsidRPr="00D67DE8">
              <w:rPr>
                <w:rFonts w:hAnsi="ＭＳ ゴシック" w:hint="eastAsia"/>
                <w:color w:val="000000" w:themeColor="text1"/>
                <w:u w:val="single"/>
              </w:rPr>
              <w:t xml:space="preserve">　</w:t>
            </w:r>
            <w:r w:rsidRPr="00D67DE8">
              <w:rPr>
                <w:rFonts w:hAnsi="ＭＳ ゴシック" w:hint="eastAsia"/>
                <w:color w:val="000000" w:themeColor="text1"/>
                <w:u w:val="single"/>
              </w:rPr>
              <w:t>医療連携体制加算（Ⅵ</w:t>
            </w:r>
            <w:r w:rsidR="00271837" w:rsidRPr="00D67DE8">
              <w:rPr>
                <w:rFonts w:hAnsi="ＭＳ ゴシック" w:hint="eastAsia"/>
                <w:color w:val="000000" w:themeColor="text1"/>
                <w:u w:val="single"/>
              </w:rPr>
              <w:t>）</w:t>
            </w:r>
            <w:r w:rsidR="00271837" w:rsidRPr="00D67DE8">
              <w:rPr>
                <w:rFonts w:hAnsi="ＭＳ ゴシック" w:hint="eastAsia"/>
                <w:color w:val="000000" w:themeColor="text1"/>
              </w:rPr>
              <w:t xml:space="preserve">　</w:t>
            </w:r>
            <w:r w:rsidR="0053635B"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w:t>
            </w:r>
            <w:r w:rsidR="00271837" w:rsidRPr="00D67DE8">
              <w:rPr>
                <w:rFonts w:hAnsi="ＭＳ ゴシック"/>
                <w:color w:val="000000" w:themeColor="text1"/>
                <w:u w:val="single"/>
              </w:rPr>
              <w:t>500単位／日</w:t>
            </w:r>
            <w:r w:rsidR="00DD762E" w:rsidRPr="00D67DE8">
              <w:rPr>
                <w:rFonts w:hAnsi="ＭＳ ゴシック" w:hint="eastAsia"/>
                <w:color w:val="000000" w:themeColor="text1"/>
                <w:sz w:val="24"/>
                <w:u w:val="single"/>
              </w:rPr>
              <w:t>（障害児２人以上８人以下）</w:t>
            </w:r>
          </w:p>
          <w:p w14:paraId="13A26AB1" w14:textId="18B71D01" w:rsidR="00D950AB" w:rsidRPr="00D67DE8" w:rsidRDefault="00D613B8" w:rsidP="00D950AB">
            <w:pPr>
              <w:autoSpaceDE w:val="0"/>
              <w:autoSpaceDN w:val="0"/>
              <w:adjustRightInd w:val="0"/>
              <w:spacing w:afterLines="30" w:after="114"/>
              <w:ind w:leftChars="272" w:left="996" w:hangingChars="100" w:hanging="268"/>
              <w:rPr>
                <w:rFonts w:hAnsi="ＭＳ ゴシック"/>
                <w:color w:val="000000" w:themeColor="text1"/>
              </w:rPr>
            </w:pPr>
            <w:r w:rsidRPr="00D67DE8">
              <w:rPr>
                <w:rFonts w:hAnsi="ＭＳ ゴシック" w:hint="eastAsia"/>
                <w:color w:val="000000" w:themeColor="text1"/>
              </w:rPr>
              <w:t>※</w:t>
            </w:r>
            <w:r w:rsidR="001F1C68" w:rsidRPr="00D67DE8">
              <w:rPr>
                <w:rFonts w:hAnsi="ＭＳ ゴシック" w:hint="eastAsia"/>
                <w:color w:val="000000" w:themeColor="text1"/>
              </w:rPr>
              <w:t xml:space="preserve">　既存の（Ⅰ）又は（Ⅱ）については、４時間未満の支援の場合</w:t>
            </w:r>
            <w:r w:rsidR="00A75474" w:rsidRPr="00D67DE8">
              <w:rPr>
                <w:rFonts w:hAnsi="ＭＳ ゴシック" w:hint="eastAsia"/>
                <w:color w:val="000000" w:themeColor="text1"/>
              </w:rPr>
              <w:t>適用</w:t>
            </w:r>
            <w:r w:rsidR="001F1C68" w:rsidRPr="00D67DE8">
              <w:rPr>
                <w:rFonts w:hAnsi="ＭＳ ゴシック" w:hint="eastAsia"/>
                <w:color w:val="000000" w:themeColor="text1"/>
              </w:rPr>
              <w:t>し、４時間を超えて支援を行う場合は、（Ⅴ）又は（Ⅵ）を</w:t>
            </w:r>
            <w:r w:rsidR="00A75474" w:rsidRPr="00D67DE8">
              <w:rPr>
                <w:rFonts w:hAnsi="ＭＳ ゴシック" w:hint="eastAsia"/>
                <w:color w:val="000000" w:themeColor="text1"/>
              </w:rPr>
              <w:t>適用</w:t>
            </w:r>
            <w:r w:rsidR="001F1C68" w:rsidRPr="00D67DE8">
              <w:rPr>
                <w:rFonts w:hAnsi="ＭＳ ゴシック" w:hint="eastAsia"/>
                <w:color w:val="000000" w:themeColor="text1"/>
              </w:rPr>
              <w:t>する。</w:t>
            </w:r>
            <w:r w:rsidR="005F604D" w:rsidRPr="00D67DE8">
              <w:rPr>
                <w:rFonts w:hAnsi="ＭＳ ゴシック" w:hint="eastAsia"/>
                <w:color w:val="000000" w:themeColor="text1"/>
              </w:rPr>
              <w:t xml:space="preserve">　　　　　</w:t>
            </w:r>
            <w:r w:rsidR="00CD55FB" w:rsidRPr="00D67DE8">
              <w:rPr>
                <w:rFonts w:hAnsi="ＭＳ ゴシック" w:hint="eastAsia"/>
                <w:color w:val="000000" w:themeColor="text1"/>
              </w:rPr>
              <w:t xml:space="preserve">　　</w:t>
            </w:r>
            <w:r w:rsidR="005F604D" w:rsidRPr="00D67DE8">
              <w:rPr>
                <w:rFonts w:hAnsi="ＭＳ ゴシック" w:hint="eastAsia"/>
                <w:color w:val="000000" w:themeColor="text1"/>
              </w:rPr>
              <w:t>ただし</w:t>
            </w:r>
            <w:r w:rsidR="001F1C68" w:rsidRPr="00D67DE8">
              <w:rPr>
                <w:rFonts w:hAnsi="ＭＳ ゴシック" w:hint="eastAsia"/>
                <w:color w:val="000000" w:themeColor="text1"/>
              </w:rPr>
              <w:t>、看護職員加配加算を算定している場合</w:t>
            </w:r>
            <w:r w:rsidR="005F604D" w:rsidRPr="00D67DE8">
              <w:rPr>
                <w:rFonts w:hAnsi="ＭＳ ゴシック" w:hint="eastAsia"/>
                <w:color w:val="000000" w:themeColor="text1"/>
              </w:rPr>
              <w:t>は</w:t>
            </w:r>
            <w:r w:rsidR="001F1C68" w:rsidRPr="00D67DE8">
              <w:rPr>
                <w:rFonts w:hAnsi="ＭＳ ゴシック" w:hint="eastAsia"/>
                <w:color w:val="000000" w:themeColor="text1"/>
              </w:rPr>
              <w:t>、医療連携体制加算は算定不可</w:t>
            </w:r>
            <w:r w:rsidR="002B7B4A" w:rsidRPr="00D67DE8">
              <w:rPr>
                <w:rFonts w:hAnsi="ＭＳ ゴシック" w:hint="eastAsia"/>
                <w:color w:val="000000" w:themeColor="text1"/>
              </w:rPr>
              <w:t>とする</w:t>
            </w:r>
            <w:r w:rsidR="001F1C68" w:rsidRPr="00D67DE8">
              <w:rPr>
                <w:rFonts w:hAnsi="ＭＳ ゴシック" w:hint="eastAsia"/>
                <w:color w:val="000000" w:themeColor="text1"/>
              </w:rPr>
              <w:t>。</w:t>
            </w:r>
          </w:p>
        </w:tc>
      </w:tr>
    </w:tbl>
    <w:p w14:paraId="6DF7C30A" w14:textId="77777777" w:rsidR="00271837" w:rsidRPr="00D67DE8" w:rsidRDefault="00F56E1B" w:rsidP="00662FCA">
      <w:pPr>
        <w:tabs>
          <w:tab w:val="left" w:pos="284"/>
        </w:tabs>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lastRenderedPageBreak/>
        <w:t>②</w:t>
      </w:r>
      <w:r w:rsidR="004C4EE2" w:rsidRPr="00D67DE8">
        <w:rPr>
          <w:rFonts w:hAnsi="ＭＳ ゴシック" w:hint="eastAsia"/>
          <w:b/>
          <w:color w:val="000000" w:themeColor="text1"/>
        </w:rPr>
        <w:t xml:space="preserve">　</w:t>
      </w:r>
      <w:r w:rsidR="00271837" w:rsidRPr="00D67DE8">
        <w:rPr>
          <w:rFonts w:hAnsi="ＭＳ ゴシック" w:hint="eastAsia"/>
          <w:b/>
          <w:color w:val="000000" w:themeColor="text1"/>
        </w:rPr>
        <w:t>指導員加配加算の見直し（児童発達支援及び放課後等デイサービス）</w:t>
      </w:r>
    </w:p>
    <w:p w14:paraId="55025257" w14:textId="3772E06B" w:rsidR="00271837" w:rsidRPr="00D67DE8" w:rsidRDefault="004C4EE2" w:rsidP="00662FCA">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児童発達支援及び</w:t>
      </w:r>
      <w:r w:rsidR="004C178B" w:rsidRPr="00D67DE8">
        <w:rPr>
          <w:rFonts w:hAnsi="ＭＳ ゴシック" w:hint="eastAsia"/>
          <w:color w:val="000000" w:themeColor="text1"/>
        </w:rPr>
        <w:t>放課後等デイサービスの経営の実態等を踏まえ、指導員加配加算の単位数</w:t>
      </w:r>
      <w:r w:rsidR="00271837" w:rsidRPr="00D67DE8">
        <w:rPr>
          <w:rFonts w:hAnsi="ＭＳ ゴシック" w:hint="eastAsia"/>
          <w:color w:val="000000" w:themeColor="text1"/>
        </w:rPr>
        <w:t>を見直すとともに、一定の基準を満たす事業所が指導員加配加算により評価した職員に加えて、１人以上配置した場合に更に評価</w:t>
      </w:r>
      <w:r w:rsidR="00410BA7" w:rsidRPr="00D67DE8">
        <w:rPr>
          <w:rFonts w:hAnsi="ＭＳ ゴシック" w:hint="eastAsia"/>
          <w:color w:val="000000" w:themeColor="text1"/>
        </w:rPr>
        <w:t>する</w:t>
      </w:r>
      <w:r w:rsidR="00271837" w:rsidRPr="00D67DE8">
        <w:rPr>
          <w:rFonts w:hAnsi="ＭＳ ゴシック" w:hint="eastAsia"/>
          <w:color w:val="000000" w:themeColor="text1"/>
        </w:rPr>
        <w:t>。</w:t>
      </w:r>
    </w:p>
    <w:p w14:paraId="551DA93F" w14:textId="77777777" w:rsidR="00271837" w:rsidRPr="00D67DE8" w:rsidRDefault="004C4EE2" w:rsidP="00662FCA">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また、児童発達支援センター及び主として重症心身障害児を通わせる事業所においても、障害児へのきめ細やかな支援や保護者等に対する支援方法の指導を行う等の支援の強化を</w:t>
      </w:r>
      <w:r w:rsidR="00410BA7" w:rsidRPr="00D67DE8">
        <w:rPr>
          <w:rFonts w:hAnsi="ＭＳ ゴシック" w:hint="eastAsia"/>
          <w:color w:val="000000" w:themeColor="text1"/>
        </w:rPr>
        <w:t>図るため、人員配置基準以上に手厚い配置をしている場合に評価する</w:t>
      </w:r>
      <w:r w:rsidR="00271837" w:rsidRPr="00D67DE8">
        <w:rPr>
          <w:rFonts w:hAnsi="ＭＳ ゴシック" w:hint="eastAsia"/>
          <w:color w:val="000000" w:themeColor="text1"/>
        </w:rPr>
        <w:t>。</w:t>
      </w:r>
    </w:p>
    <w:p w14:paraId="6DF2C753" w14:textId="77777777" w:rsidR="008437E8" w:rsidRPr="00D67DE8" w:rsidRDefault="004C4EE2" w:rsidP="00A81BF6">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なお、人員配置基準上「指導員」という名称が廃止</w:t>
      </w:r>
      <w:r w:rsidR="000A5E05" w:rsidRPr="00D67DE8">
        <w:rPr>
          <w:rFonts w:hAnsi="ＭＳ ゴシック" w:hint="eastAsia"/>
          <w:color w:val="000000" w:themeColor="text1"/>
        </w:rPr>
        <w:t>されるため、加算の名称を「児童指導員等加配加算」に改める。</w:t>
      </w:r>
    </w:p>
    <w:tbl>
      <w:tblPr>
        <w:tblW w:w="9393"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D67DE8" w:rsidRPr="00D67DE8" w14:paraId="4AB5877C" w14:textId="77777777" w:rsidTr="004C4EE2">
        <w:trPr>
          <w:trHeight w:val="375"/>
        </w:trPr>
        <w:tc>
          <w:tcPr>
            <w:tcW w:w="9393" w:type="dxa"/>
          </w:tcPr>
          <w:p w14:paraId="15D5BB82" w14:textId="77777777" w:rsidR="00271837" w:rsidRPr="00D67DE8" w:rsidRDefault="001F1C68" w:rsidP="00D950AB">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指導員加配加算の見直し</w:t>
            </w:r>
            <w:r w:rsidRPr="00D67DE8">
              <w:rPr>
                <w:rFonts w:hAnsi="ＭＳ ゴシック" w:hint="eastAsia"/>
                <w:color w:val="000000" w:themeColor="text1"/>
              </w:rPr>
              <w:t>≫</w:t>
            </w:r>
          </w:p>
          <w:p w14:paraId="4387238C" w14:textId="77777777" w:rsidR="00271837" w:rsidRPr="00D67DE8" w:rsidRDefault="00271837" w:rsidP="00B223F0">
            <w:pPr>
              <w:autoSpaceDE w:val="0"/>
              <w:autoSpaceDN w:val="0"/>
              <w:adjustRightInd w:val="0"/>
              <w:ind w:firstLineChars="50" w:firstLine="134"/>
              <w:rPr>
                <w:rFonts w:hAnsi="ＭＳ ゴシック"/>
                <w:color w:val="000000" w:themeColor="text1"/>
              </w:rPr>
            </w:pPr>
            <w:r w:rsidRPr="00D67DE8">
              <w:rPr>
                <w:rFonts w:hAnsi="ＭＳ ゴシック" w:hint="eastAsia"/>
                <w:color w:val="000000" w:themeColor="text1"/>
              </w:rPr>
              <w:t>→「指導員加配加算の見直し等について」（別紙</w:t>
            </w:r>
            <w:r w:rsidR="00267768" w:rsidRPr="00D67DE8">
              <w:rPr>
                <w:rFonts w:hAnsi="ＭＳ ゴシック" w:hint="eastAsia"/>
                <w:color w:val="000000" w:themeColor="text1"/>
              </w:rPr>
              <w:t>３</w:t>
            </w:r>
            <w:r w:rsidRPr="00D67DE8">
              <w:rPr>
                <w:rFonts w:hAnsi="ＭＳ ゴシック" w:hint="eastAsia"/>
                <w:color w:val="000000" w:themeColor="text1"/>
              </w:rPr>
              <w:t>）参照</w:t>
            </w:r>
          </w:p>
          <w:p w14:paraId="326B89FA" w14:textId="77777777" w:rsidR="006A5672" w:rsidRPr="00D67DE8" w:rsidRDefault="006A5672" w:rsidP="00D023A8">
            <w:pPr>
              <w:autoSpaceDE w:val="0"/>
              <w:autoSpaceDN w:val="0"/>
              <w:adjustRightInd w:val="0"/>
              <w:spacing w:line="160" w:lineRule="exact"/>
              <w:ind w:leftChars="90" w:left="776" w:hangingChars="200" w:hanging="535"/>
              <w:rPr>
                <w:rFonts w:hAnsi="ＭＳ ゴシック"/>
                <w:color w:val="000000" w:themeColor="text1"/>
              </w:rPr>
            </w:pPr>
          </w:p>
          <w:p w14:paraId="629906AC" w14:textId="77777777" w:rsidR="00271837" w:rsidRPr="00D67DE8" w:rsidRDefault="00271837" w:rsidP="004B56EF">
            <w:pPr>
              <w:tabs>
                <w:tab w:val="left" w:pos="833"/>
              </w:tabs>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4B56EF" w:rsidRPr="00D67DE8">
              <w:rPr>
                <w:rFonts w:hAnsi="ＭＳ ゴシック" w:hint="eastAsia"/>
                <w:color w:val="000000" w:themeColor="text1"/>
              </w:rPr>
              <w:t xml:space="preserve">　　</w:t>
            </w:r>
            <w:r w:rsidRPr="00D67DE8">
              <w:rPr>
                <w:rFonts w:hAnsi="ＭＳ ゴシック" w:hint="eastAsia"/>
                <w:color w:val="000000" w:themeColor="text1"/>
              </w:rPr>
              <w:t>行］</w:t>
            </w:r>
          </w:p>
          <w:p w14:paraId="23A1DFEF" w14:textId="77777777" w:rsidR="00271837" w:rsidRPr="00D67DE8" w:rsidRDefault="00D613B8" w:rsidP="00A23E44">
            <w:pPr>
              <w:tabs>
                <w:tab w:val="left" w:pos="833"/>
              </w:tabs>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イ</w:t>
            </w:r>
            <w:r w:rsidR="001F1C68" w:rsidRPr="00D67DE8">
              <w:rPr>
                <w:rFonts w:hAnsi="ＭＳ ゴシック" w:hint="eastAsia"/>
                <w:color w:val="000000" w:themeColor="text1"/>
              </w:rPr>
              <w:t xml:space="preserve">　</w:t>
            </w:r>
            <w:r w:rsidR="00271837" w:rsidRPr="00D67DE8">
              <w:rPr>
                <w:rFonts w:hAnsi="ＭＳ ゴシック" w:hint="eastAsia"/>
                <w:color w:val="000000" w:themeColor="text1"/>
              </w:rPr>
              <w:t>児童指導員等を配置</w:t>
            </w:r>
            <w:r w:rsidR="00A23E44" w:rsidRPr="00D67DE8">
              <w:rPr>
                <w:rFonts w:hAnsi="ＭＳ ゴシック" w:hint="eastAsia"/>
                <w:color w:val="000000" w:themeColor="text1"/>
              </w:rPr>
              <w:t>する</w:t>
            </w:r>
            <w:r w:rsidR="00271837" w:rsidRPr="00D67DE8">
              <w:rPr>
                <w:rFonts w:hAnsi="ＭＳ ゴシック" w:hint="eastAsia"/>
                <w:color w:val="000000" w:themeColor="text1"/>
              </w:rPr>
              <w:t>場合</w:t>
            </w:r>
          </w:p>
          <w:p w14:paraId="14189970" w14:textId="77777777" w:rsidR="00271837" w:rsidRPr="00D67DE8" w:rsidRDefault="00D613B8" w:rsidP="00D613B8">
            <w:pPr>
              <w:tabs>
                <w:tab w:val="left" w:pos="833"/>
              </w:tabs>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（１）</w:t>
            </w:r>
            <w:r w:rsidR="004B56EF" w:rsidRPr="00D67DE8">
              <w:rPr>
                <w:rFonts w:hAnsi="ＭＳ ゴシック" w:hint="eastAsia"/>
                <w:color w:val="000000" w:themeColor="text1"/>
              </w:rPr>
              <w:t>定員10</w:t>
            </w:r>
            <w:r w:rsidR="00271837" w:rsidRPr="00D67DE8">
              <w:rPr>
                <w:rFonts w:hAnsi="ＭＳ ゴシック" w:hint="eastAsia"/>
                <w:color w:val="000000" w:themeColor="text1"/>
              </w:rPr>
              <w:t xml:space="preserve">人以下　　　　　　　　　　</w:t>
            </w:r>
            <w:r w:rsidR="004B56EF" w:rsidRPr="00D67DE8">
              <w:rPr>
                <w:rFonts w:hAnsi="ＭＳ ゴシック"/>
                <w:color w:val="000000" w:themeColor="text1"/>
                <w:u w:val="single"/>
              </w:rPr>
              <w:t>195</w:t>
            </w:r>
            <w:r w:rsidR="00271837" w:rsidRPr="00D67DE8">
              <w:rPr>
                <w:rFonts w:hAnsi="ＭＳ ゴシック" w:hint="eastAsia"/>
                <w:color w:val="000000" w:themeColor="text1"/>
                <w:u w:val="single"/>
              </w:rPr>
              <w:t>単位／日</w:t>
            </w:r>
          </w:p>
          <w:p w14:paraId="0EC3075A" w14:textId="77777777" w:rsidR="00271837" w:rsidRPr="00D67DE8" w:rsidRDefault="00D613B8" w:rsidP="00D613B8">
            <w:pPr>
              <w:tabs>
                <w:tab w:val="left" w:pos="833"/>
              </w:tabs>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（２）</w:t>
            </w:r>
            <w:r w:rsidR="004B56EF" w:rsidRPr="00D67DE8">
              <w:rPr>
                <w:rFonts w:hAnsi="ＭＳ ゴシック" w:hint="eastAsia"/>
                <w:color w:val="000000" w:themeColor="text1"/>
              </w:rPr>
              <w:t>定員11人以上20</w:t>
            </w:r>
            <w:r w:rsidR="00271837" w:rsidRPr="00D67DE8">
              <w:rPr>
                <w:rFonts w:hAnsi="ＭＳ ゴシック" w:hint="eastAsia"/>
                <w:color w:val="000000" w:themeColor="text1"/>
              </w:rPr>
              <w:t xml:space="preserve">人以下　　　　　</w:t>
            </w:r>
            <w:r w:rsidR="004B56EF" w:rsidRPr="00D67DE8">
              <w:rPr>
                <w:rFonts w:hAnsi="ＭＳ ゴシック" w:hint="eastAsia"/>
                <w:color w:val="000000" w:themeColor="text1"/>
              </w:rPr>
              <w:t xml:space="preserve">  </w:t>
            </w:r>
            <w:r w:rsidR="004B56EF" w:rsidRPr="00D67DE8">
              <w:rPr>
                <w:rFonts w:hAnsi="ＭＳ ゴシック"/>
                <w:color w:val="000000" w:themeColor="text1"/>
                <w:u w:val="single"/>
              </w:rPr>
              <w:t>130</w:t>
            </w:r>
            <w:r w:rsidR="00271837" w:rsidRPr="00D67DE8">
              <w:rPr>
                <w:rFonts w:hAnsi="ＭＳ ゴシック" w:hint="eastAsia"/>
                <w:color w:val="000000" w:themeColor="text1"/>
                <w:u w:val="single"/>
              </w:rPr>
              <w:t>単位／日</w:t>
            </w:r>
          </w:p>
          <w:p w14:paraId="6AFDBADE" w14:textId="77777777" w:rsidR="001F1C68" w:rsidRPr="00D67DE8" w:rsidRDefault="00D613B8" w:rsidP="00E13560">
            <w:pPr>
              <w:tabs>
                <w:tab w:val="left" w:pos="833"/>
              </w:tabs>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（３）</w:t>
            </w:r>
            <w:r w:rsidR="004B56EF" w:rsidRPr="00D67DE8">
              <w:rPr>
                <w:rFonts w:hAnsi="ＭＳ ゴシック" w:hint="eastAsia"/>
                <w:color w:val="000000" w:themeColor="text1"/>
              </w:rPr>
              <w:t xml:space="preserve">定員21人以上　　　　　　　　　　 </w:t>
            </w:r>
            <w:r w:rsidR="004B56EF" w:rsidRPr="00D67DE8">
              <w:rPr>
                <w:rFonts w:hAnsi="ＭＳ ゴシック"/>
                <w:color w:val="000000" w:themeColor="text1"/>
                <w:u w:val="single"/>
              </w:rPr>
              <w:t>78</w:t>
            </w:r>
            <w:r w:rsidR="00271837" w:rsidRPr="00D67DE8">
              <w:rPr>
                <w:rFonts w:hAnsi="ＭＳ ゴシック" w:hint="eastAsia"/>
                <w:color w:val="000000" w:themeColor="text1"/>
                <w:u w:val="single"/>
              </w:rPr>
              <w:t>単位／日</w:t>
            </w:r>
          </w:p>
          <w:p w14:paraId="22F6D92D" w14:textId="77777777" w:rsidR="004B56EF" w:rsidRPr="00D67DE8" w:rsidRDefault="00D613B8" w:rsidP="001F1C68">
            <w:pPr>
              <w:tabs>
                <w:tab w:val="left" w:pos="833"/>
              </w:tabs>
              <w:autoSpaceDE w:val="0"/>
              <w:autoSpaceDN w:val="0"/>
              <w:adjustRightInd w:val="0"/>
              <w:ind w:firstLineChars="200" w:firstLine="535"/>
              <w:rPr>
                <w:rFonts w:hAnsi="ＭＳ ゴシック"/>
                <w:color w:val="000000" w:themeColor="text1"/>
                <w:u w:val="single"/>
              </w:rPr>
            </w:pPr>
            <w:r w:rsidRPr="00D67DE8">
              <w:rPr>
                <w:rFonts w:hAnsi="ＭＳ ゴシック" w:hint="eastAsia"/>
                <w:color w:val="000000" w:themeColor="text1"/>
                <w:u w:val="single"/>
              </w:rPr>
              <w:t xml:space="preserve">ロ　</w:t>
            </w:r>
            <w:r w:rsidR="00271837" w:rsidRPr="00D67DE8">
              <w:rPr>
                <w:rFonts w:hAnsi="ＭＳ ゴシック" w:hint="eastAsia"/>
                <w:color w:val="000000" w:themeColor="text1"/>
                <w:u w:val="single"/>
              </w:rPr>
              <w:t>指導員を配置</w:t>
            </w:r>
            <w:r w:rsidR="00A23E44" w:rsidRPr="00D67DE8">
              <w:rPr>
                <w:rFonts w:hAnsi="ＭＳ ゴシック" w:hint="eastAsia"/>
                <w:color w:val="000000" w:themeColor="text1"/>
                <w:u w:val="single"/>
              </w:rPr>
              <w:t>する</w:t>
            </w:r>
            <w:r w:rsidR="00271837" w:rsidRPr="00D67DE8">
              <w:rPr>
                <w:rFonts w:hAnsi="ＭＳ ゴシック" w:hint="eastAsia"/>
                <w:color w:val="000000" w:themeColor="text1"/>
                <w:u w:val="single"/>
              </w:rPr>
              <w:t>場合</w:t>
            </w:r>
            <w:r w:rsidR="004B56EF" w:rsidRPr="00D67DE8">
              <w:rPr>
                <w:rFonts w:hAnsi="ＭＳ ゴシック" w:hint="eastAsia"/>
                <w:color w:val="000000" w:themeColor="text1"/>
                <w:u w:val="single"/>
              </w:rPr>
              <w:t xml:space="preserve">　</w:t>
            </w:r>
          </w:p>
          <w:p w14:paraId="72F65701" w14:textId="77777777" w:rsidR="00271837" w:rsidRPr="00D67DE8" w:rsidRDefault="00D613B8" w:rsidP="00D613B8">
            <w:pPr>
              <w:tabs>
                <w:tab w:val="left" w:pos="833"/>
              </w:tabs>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（１）</w:t>
            </w:r>
            <w:r w:rsidR="004B56EF" w:rsidRPr="00D67DE8">
              <w:rPr>
                <w:rFonts w:hAnsi="ＭＳ ゴシック" w:hint="eastAsia"/>
                <w:color w:val="000000" w:themeColor="text1"/>
              </w:rPr>
              <w:t>定員10</w:t>
            </w:r>
            <w:r w:rsidR="00271837" w:rsidRPr="00D67DE8">
              <w:rPr>
                <w:rFonts w:hAnsi="ＭＳ ゴシック" w:hint="eastAsia"/>
                <w:color w:val="000000" w:themeColor="text1"/>
              </w:rPr>
              <w:t xml:space="preserve">人以下　　　　　　　　　　</w:t>
            </w:r>
            <w:r w:rsidR="004B56EF" w:rsidRPr="00D67DE8">
              <w:rPr>
                <w:rFonts w:hAnsi="ＭＳ ゴシック"/>
                <w:color w:val="000000" w:themeColor="text1"/>
                <w:u w:val="single"/>
              </w:rPr>
              <w:t>183</w:t>
            </w:r>
            <w:r w:rsidR="00271837" w:rsidRPr="00D67DE8">
              <w:rPr>
                <w:rFonts w:hAnsi="ＭＳ ゴシック" w:hint="eastAsia"/>
                <w:color w:val="000000" w:themeColor="text1"/>
                <w:u w:val="single"/>
              </w:rPr>
              <w:t>単位／日</w:t>
            </w:r>
          </w:p>
          <w:p w14:paraId="6F74C263" w14:textId="77777777" w:rsidR="004B56EF" w:rsidRPr="00D67DE8" w:rsidRDefault="00D613B8" w:rsidP="00D613B8">
            <w:pPr>
              <w:tabs>
                <w:tab w:val="left" w:pos="833"/>
                <w:tab w:val="left" w:pos="998"/>
              </w:tabs>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（２）</w:t>
            </w:r>
            <w:r w:rsidR="004B56EF" w:rsidRPr="00D67DE8">
              <w:rPr>
                <w:rFonts w:hAnsi="ＭＳ ゴシック" w:hint="eastAsia"/>
                <w:color w:val="000000" w:themeColor="text1"/>
              </w:rPr>
              <w:t>定員11人以上20</w:t>
            </w:r>
            <w:r w:rsidR="00271837" w:rsidRPr="00D67DE8">
              <w:rPr>
                <w:rFonts w:hAnsi="ＭＳ ゴシック" w:hint="eastAsia"/>
                <w:color w:val="000000" w:themeColor="text1"/>
              </w:rPr>
              <w:t xml:space="preserve">人以下　　　　　</w:t>
            </w:r>
            <w:r w:rsidR="004B56EF" w:rsidRPr="00D67DE8">
              <w:rPr>
                <w:rFonts w:hAnsi="ＭＳ ゴシック" w:hint="eastAsia"/>
                <w:color w:val="000000" w:themeColor="text1"/>
              </w:rPr>
              <w:t xml:space="preserve">  </w:t>
            </w:r>
            <w:r w:rsidR="004B56EF" w:rsidRPr="00D67DE8">
              <w:rPr>
                <w:rFonts w:hAnsi="ＭＳ ゴシック"/>
                <w:color w:val="000000" w:themeColor="text1"/>
                <w:u w:val="single"/>
              </w:rPr>
              <w:t>122</w:t>
            </w:r>
            <w:r w:rsidR="00271837" w:rsidRPr="00D67DE8">
              <w:rPr>
                <w:rFonts w:hAnsi="ＭＳ ゴシック" w:hint="eastAsia"/>
                <w:color w:val="000000" w:themeColor="text1"/>
                <w:u w:val="single"/>
              </w:rPr>
              <w:t>単位／日</w:t>
            </w:r>
            <w:r w:rsidR="004B56EF" w:rsidRPr="00D67DE8">
              <w:rPr>
                <w:rFonts w:hAnsi="ＭＳ ゴシック" w:hint="eastAsia"/>
                <w:color w:val="000000" w:themeColor="text1"/>
              </w:rPr>
              <w:t xml:space="preserve"> </w:t>
            </w:r>
          </w:p>
          <w:p w14:paraId="56030DEB" w14:textId="34C50B6A" w:rsidR="002834CE" w:rsidRPr="00D950AB" w:rsidRDefault="00D613B8" w:rsidP="00D950AB">
            <w:pPr>
              <w:tabs>
                <w:tab w:val="left" w:pos="833"/>
                <w:tab w:val="left" w:pos="998"/>
              </w:tabs>
              <w:autoSpaceDE w:val="0"/>
              <w:autoSpaceDN w:val="0"/>
              <w:adjustRightInd w:val="0"/>
              <w:spacing w:afterLines="50" w:after="191"/>
              <w:ind w:firstLineChars="200" w:firstLine="535"/>
              <w:rPr>
                <w:rFonts w:hAnsi="ＭＳ ゴシック"/>
                <w:color w:val="000000" w:themeColor="text1"/>
                <w:u w:val="single"/>
              </w:rPr>
            </w:pPr>
            <w:r w:rsidRPr="00D67DE8">
              <w:rPr>
                <w:rFonts w:hAnsi="ＭＳ ゴシック" w:hint="eastAsia"/>
                <w:color w:val="000000" w:themeColor="text1"/>
              </w:rPr>
              <w:t>（３）</w:t>
            </w:r>
            <w:r w:rsidR="004B56EF" w:rsidRPr="00D67DE8">
              <w:rPr>
                <w:rFonts w:hAnsi="ＭＳ ゴシック" w:hint="eastAsia"/>
                <w:color w:val="000000" w:themeColor="text1"/>
              </w:rPr>
              <w:t xml:space="preserve">定員21人以上　　　　　　　　　　 </w:t>
            </w:r>
            <w:r w:rsidR="004B56EF" w:rsidRPr="00D67DE8">
              <w:rPr>
                <w:rFonts w:hAnsi="ＭＳ ゴシック"/>
                <w:color w:val="000000" w:themeColor="text1"/>
                <w:u w:val="single"/>
              </w:rPr>
              <w:t>73</w:t>
            </w:r>
            <w:r w:rsidR="00271837" w:rsidRPr="00D67DE8">
              <w:rPr>
                <w:rFonts w:hAnsi="ＭＳ ゴシック" w:hint="eastAsia"/>
                <w:color w:val="000000" w:themeColor="text1"/>
                <w:u w:val="single"/>
              </w:rPr>
              <w:t>単位／日</w:t>
            </w:r>
          </w:p>
          <w:p w14:paraId="08A3E157" w14:textId="77777777" w:rsidR="00271837" w:rsidRPr="00D67DE8" w:rsidRDefault="00271837" w:rsidP="004B56EF">
            <w:pPr>
              <w:tabs>
                <w:tab w:val="left" w:pos="533"/>
              </w:tabs>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12087165" w14:textId="77777777" w:rsidR="006A5672" w:rsidRPr="00D67DE8" w:rsidRDefault="00D613B8" w:rsidP="001F1C68">
            <w:pPr>
              <w:autoSpaceDE w:val="0"/>
              <w:autoSpaceDN w:val="0"/>
              <w:adjustRightInd w:val="0"/>
              <w:ind w:firstLineChars="200" w:firstLine="535"/>
              <w:rPr>
                <w:rFonts w:hAnsi="ＭＳ ゴシック"/>
                <w:color w:val="000000" w:themeColor="text1"/>
                <w:u w:val="single"/>
              </w:rPr>
            </w:pPr>
            <w:r w:rsidRPr="00D67DE8">
              <w:rPr>
                <w:rFonts w:hAnsi="ＭＳ ゴシック" w:hint="eastAsia"/>
                <w:color w:val="000000" w:themeColor="text1"/>
                <w:u w:val="single"/>
              </w:rPr>
              <w:t xml:space="preserve">イ　</w:t>
            </w:r>
            <w:r w:rsidR="00A23E44" w:rsidRPr="00D67DE8">
              <w:rPr>
                <w:rFonts w:hAnsi="ＭＳ ゴシック" w:hint="eastAsia"/>
                <w:color w:val="000000" w:themeColor="text1"/>
                <w:u w:val="single"/>
              </w:rPr>
              <w:t>専門職員（理学療法士等）を配置する</w:t>
            </w:r>
            <w:r w:rsidR="00271837" w:rsidRPr="00D67DE8">
              <w:rPr>
                <w:rFonts w:hAnsi="ＭＳ ゴシック" w:hint="eastAsia"/>
                <w:color w:val="000000" w:themeColor="text1"/>
                <w:u w:val="single"/>
              </w:rPr>
              <w:t>場合</w:t>
            </w:r>
          </w:p>
          <w:p w14:paraId="68F2D84D" w14:textId="77777777" w:rsidR="00271837" w:rsidRPr="00D67DE8" w:rsidRDefault="00D613B8" w:rsidP="00D613B8">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（１）</w:t>
            </w:r>
            <w:r w:rsidR="006A5672" w:rsidRPr="00D67DE8">
              <w:rPr>
                <w:rFonts w:hAnsi="ＭＳ ゴシック" w:hint="eastAsia"/>
                <w:color w:val="000000" w:themeColor="text1"/>
              </w:rPr>
              <w:t xml:space="preserve">定員10人以下　　　　　　　  　　</w:t>
            </w:r>
            <w:r w:rsidR="006A5672" w:rsidRPr="00D67DE8">
              <w:rPr>
                <w:rFonts w:hAnsi="ＭＳ ゴシック" w:hint="eastAsia"/>
                <w:color w:val="000000" w:themeColor="text1"/>
                <w:u w:val="single"/>
              </w:rPr>
              <w:t>209</w:t>
            </w:r>
            <w:r w:rsidR="00271837" w:rsidRPr="00D67DE8">
              <w:rPr>
                <w:rFonts w:hAnsi="ＭＳ ゴシック" w:hint="eastAsia"/>
                <w:color w:val="000000" w:themeColor="text1"/>
                <w:u w:val="single"/>
              </w:rPr>
              <w:t>単位／日</w:t>
            </w:r>
          </w:p>
          <w:p w14:paraId="4760ED0C" w14:textId="77777777" w:rsidR="00271837" w:rsidRPr="00D67DE8" w:rsidRDefault="00D613B8" w:rsidP="00D613B8">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（２）</w:t>
            </w:r>
            <w:r w:rsidR="006A5672" w:rsidRPr="00D67DE8">
              <w:rPr>
                <w:rFonts w:hAnsi="ＭＳ ゴシック" w:hint="eastAsia"/>
                <w:color w:val="000000" w:themeColor="text1"/>
              </w:rPr>
              <w:t>定員11人以上20</w:t>
            </w:r>
            <w:r w:rsidR="00271837" w:rsidRPr="00D67DE8">
              <w:rPr>
                <w:rFonts w:hAnsi="ＭＳ ゴシック" w:hint="eastAsia"/>
                <w:color w:val="000000" w:themeColor="text1"/>
              </w:rPr>
              <w:t xml:space="preserve">人以下　　　　</w:t>
            </w:r>
            <w:r w:rsidR="006A5672" w:rsidRPr="00D67DE8">
              <w:rPr>
                <w:rFonts w:hAnsi="ＭＳ ゴシック" w:hint="eastAsia"/>
                <w:color w:val="000000" w:themeColor="text1"/>
              </w:rPr>
              <w:t xml:space="preserve">    </w:t>
            </w:r>
            <w:r w:rsidR="006A5672" w:rsidRPr="00D67DE8">
              <w:rPr>
                <w:rFonts w:hAnsi="ＭＳ ゴシック" w:hint="eastAsia"/>
                <w:color w:val="000000" w:themeColor="text1"/>
                <w:u w:val="single"/>
              </w:rPr>
              <w:t>139</w:t>
            </w:r>
            <w:r w:rsidR="00271837" w:rsidRPr="00D67DE8">
              <w:rPr>
                <w:rFonts w:hAnsi="ＭＳ ゴシック" w:hint="eastAsia"/>
                <w:color w:val="000000" w:themeColor="text1"/>
                <w:u w:val="single"/>
              </w:rPr>
              <w:t>単位／日</w:t>
            </w:r>
          </w:p>
          <w:p w14:paraId="6C72AE7D" w14:textId="69E8D2B8" w:rsidR="001F1C68" w:rsidRPr="00D67DE8" w:rsidRDefault="00D613B8" w:rsidP="00E13560">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（３）</w:t>
            </w:r>
            <w:r w:rsidR="006A5672" w:rsidRPr="00D67DE8">
              <w:rPr>
                <w:rFonts w:hAnsi="ＭＳ ゴシック" w:hint="eastAsia"/>
                <w:color w:val="000000" w:themeColor="text1"/>
              </w:rPr>
              <w:t>定員21</w:t>
            </w:r>
            <w:r w:rsidR="00271837" w:rsidRPr="00D67DE8">
              <w:rPr>
                <w:rFonts w:hAnsi="ＭＳ ゴシック" w:hint="eastAsia"/>
                <w:color w:val="000000" w:themeColor="text1"/>
              </w:rPr>
              <w:t xml:space="preserve">人以上　　　　　　　　　</w:t>
            </w:r>
            <w:r w:rsidR="006A5672"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w:t>
            </w:r>
            <w:r w:rsidR="00403D54">
              <w:rPr>
                <w:rFonts w:hAnsi="ＭＳ ゴシック" w:hint="eastAsia"/>
                <w:color w:val="000000" w:themeColor="text1"/>
                <w:u w:val="single"/>
              </w:rPr>
              <w:t>84</w:t>
            </w:r>
            <w:r w:rsidR="00271837" w:rsidRPr="00D67DE8">
              <w:rPr>
                <w:rFonts w:hAnsi="ＭＳ ゴシック" w:hint="eastAsia"/>
                <w:color w:val="000000" w:themeColor="text1"/>
                <w:u w:val="single"/>
              </w:rPr>
              <w:t>単位／日</w:t>
            </w:r>
          </w:p>
          <w:p w14:paraId="069CD60B" w14:textId="77777777" w:rsidR="00271837" w:rsidRPr="00D67DE8" w:rsidRDefault="00D613B8" w:rsidP="00D613B8">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 xml:space="preserve">ロ　</w:t>
            </w:r>
            <w:r w:rsidR="00271837" w:rsidRPr="00D67DE8">
              <w:rPr>
                <w:rFonts w:hAnsi="ＭＳ ゴシック" w:hint="eastAsia"/>
                <w:color w:val="000000" w:themeColor="text1"/>
              </w:rPr>
              <w:t>児童指導員等を配置</w:t>
            </w:r>
            <w:r w:rsidR="00A23E44" w:rsidRPr="00D67DE8">
              <w:rPr>
                <w:rFonts w:hAnsi="ＭＳ ゴシック" w:hint="eastAsia"/>
                <w:color w:val="000000" w:themeColor="text1"/>
              </w:rPr>
              <w:t>する</w:t>
            </w:r>
            <w:r w:rsidR="00271837" w:rsidRPr="00D67DE8">
              <w:rPr>
                <w:rFonts w:hAnsi="ＭＳ ゴシック" w:hint="eastAsia"/>
                <w:color w:val="000000" w:themeColor="text1"/>
              </w:rPr>
              <w:t>場合</w:t>
            </w:r>
          </w:p>
          <w:p w14:paraId="49CC1560" w14:textId="77777777" w:rsidR="00271837" w:rsidRPr="00D67DE8" w:rsidRDefault="00D613B8" w:rsidP="00D613B8">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（１）</w:t>
            </w:r>
            <w:r w:rsidR="006A5672" w:rsidRPr="00D67DE8">
              <w:rPr>
                <w:rFonts w:hAnsi="ＭＳ ゴシック" w:hint="eastAsia"/>
                <w:color w:val="000000" w:themeColor="text1"/>
              </w:rPr>
              <w:t xml:space="preserve">定員10人以下　　　　　　　　　  </w:t>
            </w:r>
            <w:r w:rsidR="006A5672" w:rsidRPr="00D67DE8">
              <w:rPr>
                <w:rFonts w:hAnsi="ＭＳ ゴシック" w:hint="eastAsia"/>
                <w:color w:val="000000" w:themeColor="text1"/>
                <w:u w:val="single"/>
              </w:rPr>
              <w:t>155</w:t>
            </w:r>
            <w:r w:rsidR="00271837" w:rsidRPr="00D67DE8">
              <w:rPr>
                <w:rFonts w:hAnsi="ＭＳ ゴシック" w:hint="eastAsia"/>
                <w:color w:val="000000" w:themeColor="text1"/>
                <w:u w:val="single"/>
              </w:rPr>
              <w:t>単位／日</w:t>
            </w:r>
          </w:p>
          <w:p w14:paraId="355CD240" w14:textId="77777777" w:rsidR="00271837" w:rsidRPr="00D67DE8" w:rsidRDefault="006A5672" w:rsidP="0027183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 xml:space="preserve">　</w:t>
            </w:r>
            <w:r w:rsidR="00D613B8" w:rsidRPr="00D67DE8">
              <w:rPr>
                <w:rFonts w:hAnsi="ＭＳ ゴシック" w:hint="eastAsia"/>
                <w:color w:val="000000" w:themeColor="text1"/>
              </w:rPr>
              <w:t xml:space="preserve"> （２）</w:t>
            </w:r>
            <w:r w:rsidRPr="00D67DE8">
              <w:rPr>
                <w:rFonts w:hAnsi="ＭＳ ゴシック" w:hint="eastAsia"/>
                <w:color w:val="000000" w:themeColor="text1"/>
              </w:rPr>
              <w:t xml:space="preserve">定員11人以上20人以下　　　　    </w:t>
            </w:r>
            <w:r w:rsidRPr="00D67DE8">
              <w:rPr>
                <w:rFonts w:hAnsi="ＭＳ ゴシック" w:hint="eastAsia"/>
                <w:color w:val="000000" w:themeColor="text1"/>
                <w:u w:val="single"/>
              </w:rPr>
              <w:t>103</w:t>
            </w:r>
            <w:r w:rsidR="00271837" w:rsidRPr="00D67DE8">
              <w:rPr>
                <w:rFonts w:hAnsi="ＭＳ ゴシック" w:hint="eastAsia"/>
                <w:color w:val="000000" w:themeColor="text1"/>
                <w:u w:val="single"/>
              </w:rPr>
              <w:t>単位／日</w:t>
            </w:r>
          </w:p>
          <w:p w14:paraId="44FABAF0" w14:textId="77777777" w:rsidR="001F1C68" w:rsidRPr="00D67DE8" w:rsidRDefault="00D613B8" w:rsidP="00E13560">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（３）</w:t>
            </w:r>
            <w:r w:rsidR="006A5672" w:rsidRPr="00D67DE8">
              <w:rPr>
                <w:rFonts w:hAnsi="ＭＳ ゴシック" w:hint="eastAsia"/>
                <w:color w:val="000000" w:themeColor="text1"/>
              </w:rPr>
              <w:t xml:space="preserve">定員21人以上　　　　　　　　　　 </w:t>
            </w:r>
            <w:r w:rsidR="006A5672" w:rsidRPr="00D67DE8">
              <w:rPr>
                <w:rFonts w:hAnsi="ＭＳ ゴシック" w:hint="eastAsia"/>
                <w:color w:val="000000" w:themeColor="text1"/>
                <w:u w:val="single"/>
              </w:rPr>
              <w:t>62</w:t>
            </w:r>
            <w:r w:rsidR="00271837" w:rsidRPr="00D67DE8">
              <w:rPr>
                <w:rFonts w:hAnsi="ＭＳ ゴシック" w:hint="eastAsia"/>
                <w:color w:val="000000" w:themeColor="text1"/>
                <w:u w:val="single"/>
              </w:rPr>
              <w:t>単位／日</w:t>
            </w:r>
          </w:p>
          <w:p w14:paraId="61E27349" w14:textId="77777777" w:rsidR="00271837" w:rsidRPr="00D67DE8" w:rsidRDefault="00A23E44" w:rsidP="00A23E44">
            <w:pPr>
              <w:autoSpaceDE w:val="0"/>
              <w:autoSpaceDN w:val="0"/>
              <w:adjustRightInd w:val="0"/>
              <w:ind w:firstLineChars="200" w:firstLine="535"/>
              <w:rPr>
                <w:rFonts w:hAnsi="ＭＳ ゴシック"/>
                <w:color w:val="000000" w:themeColor="text1"/>
                <w:u w:val="single"/>
              </w:rPr>
            </w:pPr>
            <w:r w:rsidRPr="00D67DE8">
              <w:rPr>
                <w:rFonts w:hAnsi="ＭＳ ゴシック" w:hint="eastAsia"/>
                <w:color w:val="000000" w:themeColor="text1"/>
                <w:u w:val="single"/>
              </w:rPr>
              <w:t xml:space="preserve">ハ　</w:t>
            </w:r>
            <w:r w:rsidR="00271837" w:rsidRPr="00D67DE8">
              <w:rPr>
                <w:rFonts w:hAnsi="ＭＳ ゴシック" w:hint="eastAsia"/>
                <w:color w:val="000000" w:themeColor="text1"/>
                <w:u w:val="single"/>
              </w:rPr>
              <w:t>その他の従業者を配置</w:t>
            </w:r>
            <w:r w:rsidRPr="00D67DE8">
              <w:rPr>
                <w:rFonts w:hAnsi="ＭＳ ゴシック" w:hint="eastAsia"/>
                <w:color w:val="000000" w:themeColor="text1"/>
                <w:u w:val="single"/>
              </w:rPr>
              <w:t>する</w:t>
            </w:r>
            <w:r w:rsidR="00271837" w:rsidRPr="00D67DE8">
              <w:rPr>
                <w:rFonts w:hAnsi="ＭＳ ゴシック" w:hint="eastAsia"/>
                <w:color w:val="000000" w:themeColor="text1"/>
                <w:u w:val="single"/>
              </w:rPr>
              <w:t>場合</w:t>
            </w:r>
          </w:p>
          <w:p w14:paraId="476D9927" w14:textId="77777777" w:rsidR="00271837" w:rsidRPr="00D67DE8" w:rsidRDefault="00A23E44" w:rsidP="00A23E44">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（１）</w:t>
            </w:r>
            <w:r w:rsidR="006A5672" w:rsidRPr="00D67DE8">
              <w:rPr>
                <w:rFonts w:hAnsi="ＭＳ ゴシック" w:hint="eastAsia"/>
                <w:color w:val="000000" w:themeColor="text1"/>
              </w:rPr>
              <w:t xml:space="preserve">定員10人以下　　　　　　　　　 　</w:t>
            </w:r>
            <w:r w:rsidR="006A5672" w:rsidRPr="00D67DE8">
              <w:rPr>
                <w:rFonts w:hAnsi="ＭＳ ゴシック" w:hint="eastAsia"/>
                <w:color w:val="000000" w:themeColor="text1"/>
                <w:u w:val="single"/>
              </w:rPr>
              <w:t>91</w:t>
            </w:r>
            <w:r w:rsidR="00271837" w:rsidRPr="00D67DE8">
              <w:rPr>
                <w:rFonts w:hAnsi="ＭＳ ゴシック" w:hint="eastAsia"/>
                <w:color w:val="000000" w:themeColor="text1"/>
                <w:u w:val="single"/>
              </w:rPr>
              <w:t>単位／日</w:t>
            </w:r>
          </w:p>
          <w:p w14:paraId="52993AA5" w14:textId="77777777" w:rsidR="00271837" w:rsidRPr="00D67DE8" w:rsidRDefault="00A23E44" w:rsidP="00A23E44">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（２）</w:t>
            </w:r>
            <w:r w:rsidR="006A5672" w:rsidRPr="00D67DE8">
              <w:rPr>
                <w:rFonts w:hAnsi="ＭＳ ゴシック" w:hint="eastAsia"/>
                <w:color w:val="000000" w:themeColor="text1"/>
              </w:rPr>
              <w:t xml:space="preserve">定員11人以上20人以下　　　　　   </w:t>
            </w:r>
            <w:r w:rsidR="006A5672" w:rsidRPr="00D67DE8">
              <w:rPr>
                <w:rFonts w:hAnsi="ＭＳ ゴシック" w:hint="eastAsia"/>
                <w:color w:val="000000" w:themeColor="text1"/>
                <w:u w:val="single"/>
              </w:rPr>
              <w:t>61</w:t>
            </w:r>
            <w:r w:rsidR="00271837" w:rsidRPr="00D67DE8">
              <w:rPr>
                <w:rFonts w:hAnsi="ＭＳ ゴシック" w:hint="eastAsia"/>
                <w:color w:val="000000" w:themeColor="text1"/>
                <w:u w:val="single"/>
              </w:rPr>
              <w:t>単位／日</w:t>
            </w:r>
          </w:p>
          <w:p w14:paraId="5B6B9EBC" w14:textId="77777777" w:rsidR="00271837" w:rsidRPr="00D67DE8" w:rsidRDefault="00A23E44" w:rsidP="00D950AB">
            <w:pPr>
              <w:autoSpaceDE w:val="0"/>
              <w:autoSpaceDN w:val="0"/>
              <w:adjustRightInd w:val="0"/>
              <w:spacing w:afterLines="30" w:after="114"/>
              <w:ind w:firstLineChars="200" w:firstLine="535"/>
              <w:rPr>
                <w:rFonts w:hAnsi="ＭＳ ゴシック"/>
                <w:color w:val="000000" w:themeColor="text1"/>
              </w:rPr>
            </w:pPr>
            <w:r w:rsidRPr="00D67DE8">
              <w:rPr>
                <w:rFonts w:hAnsi="ＭＳ ゴシック" w:hint="eastAsia"/>
                <w:color w:val="000000" w:themeColor="text1"/>
              </w:rPr>
              <w:t>（３）</w:t>
            </w:r>
            <w:r w:rsidR="006A5672" w:rsidRPr="00D67DE8">
              <w:rPr>
                <w:rFonts w:hAnsi="ＭＳ ゴシック" w:hint="eastAsia"/>
                <w:color w:val="000000" w:themeColor="text1"/>
              </w:rPr>
              <w:t xml:space="preserve">定員21人以上　　　　　　　　　　 </w:t>
            </w:r>
            <w:r w:rsidR="006A5672" w:rsidRPr="00D67DE8">
              <w:rPr>
                <w:rFonts w:hAnsi="ＭＳ ゴシック" w:hint="eastAsia"/>
                <w:color w:val="000000" w:themeColor="text1"/>
                <w:u w:val="single"/>
              </w:rPr>
              <w:t>36</w:t>
            </w:r>
            <w:r w:rsidR="00271837" w:rsidRPr="00D67DE8">
              <w:rPr>
                <w:rFonts w:hAnsi="ＭＳ ゴシック" w:hint="eastAsia"/>
                <w:color w:val="000000" w:themeColor="text1"/>
                <w:u w:val="single"/>
              </w:rPr>
              <w:t>単位／日</w:t>
            </w:r>
          </w:p>
        </w:tc>
      </w:tr>
    </w:tbl>
    <w:p w14:paraId="311B7D2F" w14:textId="77777777" w:rsidR="00410BA7" w:rsidRPr="00D67DE8" w:rsidRDefault="00410BA7" w:rsidP="00662FCA">
      <w:pPr>
        <w:autoSpaceDE w:val="0"/>
        <w:autoSpaceDN w:val="0"/>
        <w:adjustRightInd w:val="0"/>
        <w:snapToGrid w:val="0"/>
        <w:ind w:leftChars="200" w:left="804" w:hangingChars="100" w:hanging="269"/>
        <w:rPr>
          <w:rFonts w:hAnsi="ＭＳ ゴシック"/>
          <w:b/>
          <w:color w:val="000000" w:themeColor="text1"/>
        </w:rPr>
      </w:pPr>
    </w:p>
    <w:p w14:paraId="069E4573" w14:textId="77777777" w:rsidR="00271837" w:rsidRPr="00D67DE8" w:rsidRDefault="00F56E1B" w:rsidP="00662FCA">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lastRenderedPageBreak/>
        <w:t>③</w:t>
      </w:r>
      <w:r w:rsidR="006A5672" w:rsidRPr="00D67DE8">
        <w:rPr>
          <w:rFonts w:hAnsi="ＭＳ ゴシック" w:hint="eastAsia"/>
          <w:b/>
          <w:color w:val="000000" w:themeColor="text1"/>
        </w:rPr>
        <w:t xml:space="preserve">　</w:t>
      </w:r>
      <w:r w:rsidR="00271837" w:rsidRPr="00D67DE8">
        <w:rPr>
          <w:rFonts w:hAnsi="ＭＳ ゴシック" w:hint="eastAsia"/>
          <w:b/>
          <w:color w:val="000000" w:themeColor="text1"/>
        </w:rPr>
        <w:t>理学療法士等に</w:t>
      </w:r>
      <w:r w:rsidR="000A5E05" w:rsidRPr="00D67DE8">
        <w:rPr>
          <w:rFonts w:hAnsi="ＭＳ ゴシック" w:hint="eastAsia"/>
          <w:b/>
          <w:color w:val="000000" w:themeColor="text1"/>
        </w:rPr>
        <w:t>よる</w:t>
      </w:r>
      <w:r w:rsidR="00271837" w:rsidRPr="00D67DE8">
        <w:rPr>
          <w:rFonts w:hAnsi="ＭＳ ゴシック" w:hint="eastAsia"/>
          <w:b/>
          <w:color w:val="000000" w:themeColor="text1"/>
        </w:rPr>
        <w:t>機能訓練等の充実（児童発達支援、医療型児童発達支援及び放課後等デイサービス）</w:t>
      </w:r>
    </w:p>
    <w:p w14:paraId="00DB0A4C" w14:textId="77777777" w:rsidR="008437E8" w:rsidRPr="00D67DE8" w:rsidRDefault="00271837" w:rsidP="00A81BF6">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A5672"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006A5672" w:rsidRPr="00D67DE8">
        <w:rPr>
          <w:rFonts w:hAnsi="ＭＳ ゴシック" w:hint="eastAsia"/>
          <w:color w:val="000000" w:themeColor="text1"/>
        </w:rPr>
        <w:t>・</w:t>
      </w:r>
      <w:r w:rsidRPr="00D67DE8">
        <w:rPr>
          <w:rFonts w:hAnsi="ＭＳ ゴシック" w:hint="eastAsia"/>
          <w:color w:val="000000" w:themeColor="text1"/>
        </w:rPr>
        <w:t xml:space="preserve">　児童発達支援（児童発達支援センター及び主として重症心身障害児を通わせる事業所を除く。）及び放課後等デイサービス（主として重症心身障害児を通わせる事業所を除く。）における障害児へのきめ細やかな支援を強化するため、特別支援加算</w:t>
      </w:r>
      <w:r w:rsidR="005F604D" w:rsidRPr="00D67DE8">
        <w:rPr>
          <w:rFonts w:hAnsi="ＭＳ ゴシック" w:hint="eastAsia"/>
          <w:color w:val="000000" w:themeColor="text1"/>
        </w:rPr>
        <w:t>の</w:t>
      </w:r>
      <w:r w:rsidRPr="00D67DE8">
        <w:rPr>
          <w:rFonts w:hAnsi="ＭＳ ゴシック" w:hint="eastAsia"/>
          <w:color w:val="000000" w:themeColor="text1"/>
        </w:rPr>
        <w:t>加算の対象となる職種について、看護職員及び視覚障害者の生活訓練を専門とする技術者の養成を行う研修を修了した者を追加</w:t>
      </w:r>
      <w:r w:rsidR="005F604D" w:rsidRPr="00D67DE8">
        <w:rPr>
          <w:rFonts w:hAnsi="ＭＳ ゴシック" w:hint="eastAsia"/>
          <w:color w:val="000000" w:themeColor="text1"/>
        </w:rPr>
        <w:t>した上で、単位数を引き上げる</w:t>
      </w:r>
      <w:r w:rsidRPr="00D67DE8">
        <w:rPr>
          <w:rFonts w:hAnsi="ＭＳ ゴシック" w:hint="eastAsia"/>
          <w:color w:val="000000" w:themeColor="text1"/>
        </w:rPr>
        <w:t>。</w:t>
      </w:r>
    </w:p>
    <w:tbl>
      <w:tblPr>
        <w:tblW w:w="9393"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271837" w:rsidRPr="00D67DE8" w14:paraId="58122BA0" w14:textId="77777777" w:rsidTr="006A5672">
        <w:trPr>
          <w:trHeight w:val="557"/>
        </w:trPr>
        <w:tc>
          <w:tcPr>
            <w:tcW w:w="9393" w:type="dxa"/>
          </w:tcPr>
          <w:p w14:paraId="5F522A42" w14:textId="723A1858" w:rsidR="0026740B" w:rsidRPr="00D67DE8" w:rsidRDefault="0026740B" w:rsidP="00D950AB">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特別支援加算の見直し</w:t>
            </w:r>
            <w:r w:rsidRPr="00D67DE8">
              <w:rPr>
                <w:rFonts w:hAnsi="ＭＳ ゴシック" w:hint="eastAsia"/>
                <w:color w:val="000000" w:themeColor="text1"/>
              </w:rPr>
              <w:t>≫</w:t>
            </w:r>
          </w:p>
          <w:p w14:paraId="6E2C0BA7" w14:textId="77777777" w:rsidR="00271837" w:rsidRPr="00D67DE8" w:rsidRDefault="00271837" w:rsidP="0027183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6A5672" w:rsidRPr="00D67DE8">
              <w:rPr>
                <w:rFonts w:hAnsi="ＭＳ ゴシック" w:hint="eastAsia"/>
                <w:color w:val="000000" w:themeColor="text1"/>
              </w:rPr>
              <w:t xml:space="preserve">　　</w:t>
            </w:r>
            <w:r w:rsidRPr="00D67DE8">
              <w:rPr>
                <w:rFonts w:hAnsi="ＭＳ ゴシック" w:hint="eastAsia"/>
                <w:color w:val="000000" w:themeColor="text1"/>
              </w:rPr>
              <w:t>行］</w:t>
            </w:r>
          </w:p>
          <w:p w14:paraId="2AC7F22A" w14:textId="77777777" w:rsidR="00271837" w:rsidRPr="00D67DE8" w:rsidRDefault="00B401C7" w:rsidP="009112F9">
            <w:pPr>
              <w:autoSpaceDE w:val="0"/>
              <w:autoSpaceDN w:val="0"/>
              <w:adjustRightInd w:val="0"/>
              <w:snapToGrid w:val="0"/>
              <w:spacing w:afterLines="20" w:after="76"/>
              <w:ind w:leftChars="100" w:left="268" w:firstLineChars="100" w:firstLine="268"/>
              <w:rPr>
                <w:rFonts w:hAnsi="ＭＳ ゴシック"/>
                <w:color w:val="000000" w:themeColor="text1"/>
              </w:rPr>
            </w:pPr>
            <w:r w:rsidRPr="00D67DE8">
              <w:rPr>
                <w:rFonts w:hAnsi="ＭＳ ゴシック" w:hint="eastAsia"/>
                <w:color w:val="000000" w:themeColor="text1"/>
              </w:rPr>
              <w:t xml:space="preserve">理学療法士、作業療法士、言語聴覚士又は心理指導担当職員を配置して機能訓練又は心理指導を行った場合　　　　　　　　　　　</w:t>
            </w:r>
            <w:r w:rsidRPr="00D67DE8">
              <w:rPr>
                <w:rFonts w:hAnsi="ＭＳ ゴシック" w:hint="eastAsia"/>
                <w:color w:val="000000" w:themeColor="text1"/>
                <w:u w:val="single"/>
              </w:rPr>
              <w:t>25</w:t>
            </w:r>
            <w:r w:rsidR="00271837" w:rsidRPr="00D67DE8">
              <w:rPr>
                <w:rFonts w:hAnsi="ＭＳ ゴシック" w:hint="eastAsia"/>
                <w:color w:val="000000" w:themeColor="text1"/>
                <w:u w:val="single"/>
              </w:rPr>
              <w:t>単位／日</w:t>
            </w:r>
          </w:p>
          <w:p w14:paraId="53A20FB2" w14:textId="77777777" w:rsidR="00271837" w:rsidRPr="00D67DE8" w:rsidRDefault="00271837" w:rsidP="0027183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0B4102B9" w14:textId="77777777" w:rsidR="00B401C7" w:rsidRPr="00D67DE8" w:rsidRDefault="00B401C7" w:rsidP="00D950AB">
            <w:pPr>
              <w:autoSpaceDE w:val="0"/>
              <w:autoSpaceDN w:val="0"/>
              <w:adjustRightInd w:val="0"/>
              <w:snapToGrid w:val="0"/>
              <w:spacing w:afterLines="30" w:after="114"/>
              <w:ind w:leftChars="100" w:left="268" w:firstLineChars="100" w:firstLine="268"/>
              <w:rPr>
                <w:rFonts w:hAnsi="ＭＳ ゴシック"/>
                <w:color w:val="000000" w:themeColor="text1"/>
              </w:rPr>
            </w:pPr>
            <w:r w:rsidRPr="00D67DE8">
              <w:rPr>
                <w:rFonts w:hAnsi="ＭＳ ゴシック" w:hint="eastAsia"/>
                <w:color w:val="000000" w:themeColor="text1"/>
              </w:rPr>
              <w:t>理学療法士、作業療法士、言語聴覚士、心理指導担当職員、</w:t>
            </w:r>
            <w:r w:rsidRPr="00D67DE8">
              <w:rPr>
                <w:rFonts w:hAnsi="ＭＳ ゴシック" w:hint="eastAsia"/>
                <w:color w:val="000000" w:themeColor="text1"/>
                <w:u w:val="single"/>
              </w:rPr>
              <w:t>看護職員又は視覚障害者の生活訓練を専門とする技術者の養成を行う研修を修了した者</w:t>
            </w:r>
            <w:r w:rsidRPr="00D67DE8">
              <w:rPr>
                <w:rFonts w:hAnsi="ＭＳ ゴシック" w:hint="eastAsia"/>
                <w:color w:val="000000" w:themeColor="text1"/>
              </w:rPr>
              <w:t xml:space="preserve">を配置して機能訓練又は心理指導を行った場合　　　　　</w:t>
            </w:r>
            <w:r w:rsidRPr="00D67DE8">
              <w:rPr>
                <w:rFonts w:hAnsi="ＭＳ ゴシック" w:hint="eastAsia"/>
                <w:color w:val="000000" w:themeColor="text1"/>
                <w:u w:val="single"/>
              </w:rPr>
              <w:t>54</w:t>
            </w:r>
            <w:r w:rsidR="00271837" w:rsidRPr="00D67DE8">
              <w:rPr>
                <w:rFonts w:hAnsi="ＭＳ ゴシック" w:hint="eastAsia"/>
                <w:color w:val="000000" w:themeColor="text1"/>
                <w:u w:val="single"/>
              </w:rPr>
              <w:t>単位／日</w:t>
            </w:r>
          </w:p>
        </w:tc>
      </w:tr>
    </w:tbl>
    <w:p w14:paraId="5976AB33" w14:textId="77777777" w:rsidR="009112F9" w:rsidRPr="00D67DE8" w:rsidRDefault="009112F9" w:rsidP="00662FCA">
      <w:pPr>
        <w:autoSpaceDE w:val="0"/>
        <w:autoSpaceDN w:val="0"/>
        <w:adjustRightInd w:val="0"/>
        <w:snapToGrid w:val="0"/>
        <w:ind w:leftChars="200" w:left="535"/>
        <w:rPr>
          <w:rFonts w:hAnsi="ＭＳ ゴシック"/>
          <w:b/>
          <w:color w:val="000000" w:themeColor="text1"/>
        </w:rPr>
      </w:pPr>
    </w:p>
    <w:p w14:paraId="185C6C10" w14:textId="77777777" w:rsidR="00271837" w:rsidRPr="00D67DE8" w:rsidRDefault="00F56E1B" w:rsidP="00662FCA">
      <w:pPr>
        <w:autoSpaceDE w:val="0"/>
        <w:autoSpaceDN w:val="0"/>
        <w:adjustRightInd w:val="0"/>
        <w:snapToGrid w:val="0"/>
        <w:ind w:leftChars="200" w:left="535"/>
        <w:rPr>
          <w:rFonts w:hAnsi="ＭＳ ゴシック"/>
          <w:b/>
          <w:color w:val="000000" w:themeColor="text1"/>
        </w:rPr>
      </w:pPr>
      <w:r w:rsidRPr="00D67DE8">
        <w:rPr>
          <w:rFonts w:hAnsi="ＭＳ ゴシック" w:hint="eastAsia"/>
          <w:b/>
          <w:color w:val="000000" w:themeColor="text1"/>
        </w:rPr>
        <w:t>④</w:t>
      </w:r>
      <w:r w:rsidR="00B401C7" w:rsidRPr="00D67DE8">
        <w:rPr>
          <w:rFonts w:hAnsi="ＭＳ ゴシック" w:hint="eastAsia"/>
          <w:b/>
          <w:color w:val="000000" w:themeColor="text1"/>
        </w:rPr>
        <w:t xml:space="preserve">　</w:t>
      </w:r>
      <w:r w:rsidR="00271837" w:rsidRPr="00D67DE8">
        <w:rPr>
          <w:rFonts w:hAnsi="ＭＳ ゴシック" w:hint="eastAsia"/>
          <w:b/>
          <w:color w:val="000000" w:themeColor="text1"/>
        </w:rPr>
        <w:t>強</w:t>
      </w:r>
      <w:r w:rsidR="00B401C7" w:rsidRPr="00D67DE8">
        <w:rPr>
          <w:rFonts w:hAnsi="ＭＳ ゴシック" w:hint="eastAsia"/>
          <w:b/>
          <w:color w:val="000000" w:themeColor="text1"/>
        </w:rPr>
        <w:t>度行動障害児支援の強化（児童発達支援及び放課後等デイサービス）</w:t>
      </w:r>
    </w:p>
    <w:p w14:paraId="2CAA6267" w14:textId="11BEB577" w:rsidR="00271837" w:rsidRPr="00D67DE8" w:rsidRDefault="00B401C7" w:rsidP="00E13560">
      <w:pPr>
        <w:autoSpaceDE w:val="0"/>
        <w:autoSpaceDN w:val="0"/>
        <w:adjustRightInd w:val="0"/>
        <w:snapToGrid w:val="0"/>
        <w:spacing w:afterLines="50" w:after="191"/>
        <w:ind w:leftChars="300" w:left="1071" w:hangingChars="100" w:hanging="268"/>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 xml:space="preserve">　強度行動障害を有する障害児への適切な支援を推進するため、強度行動障害支援者養成研修</w:t>
      </w:r>
      <w:r w:rsidR="0092741B" w:rsidRPr="00D67DE8">
        <w:rPr>
          <w:rFonts w:hAnsi="ＭＳ ゴシック" w:hint="eastAsia"/>
          <w:color w:val="000000" w:themeColor="text1"/>
        </w:rPr>
        <w:t>（基礎研修）</w:t>
      </w:r>
      <w:r w:rsidR="00271837" w:rsidRPr="00D67DE8">
        <w:rPr>
          <w:rFonts w:hAnsi="ＭＳ ゴシック" w:hint="eastAsia"/>
          <w:color w:val="000000" w:themeColor="text1"/>
        </w:rPr>
        <w:t>を修了した職員を配置し、強度行動障害を有する障害児に対して支援を</w:t>
      </w:r>
      <w:r w:rsidR="005E4157" w:rsidRPr="00D67DE8">
        <w:rPr>
          <w:rFonts w:hAnsi="ＭＳ ゴシック" w:hint="eastAsia"/>
          <w:color w:val="000000" w:themeColor="text1"/>
        </w:rPr>
        <w:t>行う</w:t>
      </w:r>
      <w:r w:rsidR="00AD686A" w:rsidRPr="00D67DE8">
        <w:rPr>
          <w:rFonts w:hAnsi="ＭＳ ゴシック" w:hint="eastAsia"/>
          <w:color w:val="000000" w:themeColor="text1"/>
        </w:rPr>
        <w:t>こと</w:t>
      </w:r>
      <w:r w:rsidR="00E42661" w:rsidRPr="00D67DE8">
        <w:rPr>
          <w:rFonts w:hAnsi="ＭＳ ゴシック" w:hint="eastAsia"/>
          <w:color w:val="000000" w:themeColor="text1"/>
        </w:rPr>
        <w:t>を評価する加算を創設する</w:t>
      </w:r>
      <w:r w:rsidR="00271837" w:rsidRPr="00D67DE8">
        <w:rPr>
          <w:rFonts w:hAnsi="ＭＳ ゴシック" w:hint="eastAsia"/>
          <w:color w:val="000000" w:themeColor="text1"/>
        </w:rPr>
        <w:t>。</w:t>
      </w:r>
    </w:p>
    <w:tbl>
      <w:tblPr>
        <w:tblW w:w="9407"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271837" w:rsidRPr="00D67DE8" w14:paraId="1EE188D8" w14:textId="77777777" w:rsidTr="00B401C7">
        <w:trPr>
          <w:trHeight w:val="375"/>
        </w:trPr>
        <w:tc>
          <w:tcPr>
            <w:tcW w:w="9407" w:type="dxa"/>
          </w:tcPr>
          <w:p w14:paraId="1F8DD2ED" w14:textId="77777777" w:rsidR="00271837" w:rsidRPr="00D67DE8" w:rsidRDefault="0026740B" w:rsidP="00D950AB">
            <w:pPr>
              <w:autoSpaceDE w:val="0"/>
              <w:autoSpaceDN w:val="0"/>
              <w:adjustRightIn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u w:val="single"/>
              </w:rPr>
              <w:t>強度行動障害児支援加算</w:t>
            </w:r>
            <w:r w:rsidR="00271837" w:rsidRPr="00D67DE8">
              <w:rPr>
                <w:rFonts w:hAnsi="ＭＳ ゴシック" w:hint="eastAsia"/>
                <w:color w:val="000000" w:themeColor="text1"/>
              </w:rPr>
              <w:t>【新設】</w:t>
            </w: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w:t>
            </w:r>
            <w:r w:rsidR="00B401C7" w:rsidRPr="00D67DE8">
              <w:rPr>
                <w:rFonts w:hAnsi="ＭＳ ゴシック" w:hint="eastAsia"/>
                <w:color w:val="000000" w:themeColor="text1"/>
              </w:rPr>
              <w:t xml:space="preserve">　155</w:t>
            </w:r>
            <w:r w:rsidR="00271837" w:rsidRPr="00D67DE8">
              <w:rPr>
                <w:rFonts w:hAnsi="ＭＳ ゴシック" w:hint="eastAsia"/>
                <w:color w:val="000000" w:themeColor="text1"/>
              </w:rPr>
              <w:t>単位／日</w:t>
            </w:r>
          </w:p>
        </w:tc>
      </w:tr>
    </w:tbl>
    <w:p w14:paraId="4D4B8987" w14:textId="77777777" w:rsidR="0053635B" w:rsidRPr="00D67DE8" w:rsidRDefault="0053635B" w:rsidP="00D023A8">
      <w:pPr>
        <w:autoSpaceDE w:val="0"/>
        <w:autoSpaceDN w:val="0"/>
        <w:adjustRightInd w:val="0"/>
        <w:snapToGrid w:val="0"/>
        <w:rPr>
          <w:rFonts w:hAnsi="ＭＳ ゴシック"/>
          <w:color w:val="000000" w:themeColor="text1"/>
        </w:rPr>
      </w:pPr>
    </w:p>
    <w:p w14:paraId="65E7EFAF" w14:textId="77777777" w:rsidR="00271837" w:rsidRPr="00D67DE8" w:rsidRDefault="00F56E1B" w:rsidP="00662FCA">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⑤</w:t>
      </w:r>
      <w:r w:rsidR="00B401C7" w:rsidRPr="00D67DE8">
        <w:rPr>
          <w:rFonts w:hAnsi="ＭＳ ゴシック" w:hint="eastAsia"/>
          <w:b/>
          <w:color w:val="000000" w:themeColor="text1"/>
        </w:rPr>
        <w:t xml:space="preserve">　</w:t>
      </w:r>
      <w:r w:rsidR="00271837" w:rsidRPr="00D67DE8">
        <w:rPr>
          <w:rFonts w:hAnsi="ＭＳ ゴシック" w:hint="eastAsia"/>
          <w:b/>
          <w:color w:val="000000" w:themeColor="text1"/>
        </w:rPr>
        <w:t>家族等に対する相談援助の充実（児童発達支援、医療型児童発達支援及び</w:t>
      </w:r>
      <w:r w:rsidR="00B401C7" w:rsidRPr="00D67DE8">
        <w:rPr>
          <w:rFonts w:hAnsi="ＭＳ ゴシック" w:hint="eastAsia"/>
          <w:b/>
          <w:color w:val="000000" w:themeColor="text1"/>
        </w:rPr>
        <w:t>放課後等デイサービス）</w:t>
      </w:r>
    </w:p>
    <w:p w14:paraId="0DE2FF25" w14:textId="77777777" w:rsidR="00271837" w:rsidRPr="00D67DE8" w:rsidRDefault="00B401C7" w:rsidP="00E13560">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障害児を育てる家族等への支援を強化するため、事業所内相談支援加算の要件を</w:t>
      </w:r>
      <w:r w:rsidR="000A5E05" w:rsidRPr="00D67DE8">
        <w:rPr>
          <w:rFonts w:hAnsi="ＭＳ ゴシック" w:hint="eastAsia"/>
          <w:color w:val="000000" w:themeColor="text1"/>
        </w:rPr>
        <w:t>緩和する</w:t>
      </w:r>
      <w:r w:rsidR="00271837" w:rsidRPr="00D67DE8">
        <w:rPr>
          <w:rFonts w:hAnsi="ＭＳ ゴシック" w:hint="eastAsia"/>
          <w:color w:val="000000" w:themeColor="text1"/>
        </w:rPr>
        <w:t>。</w:t>
      </w:r>
    </w:p>
    <w:tbl>
      <w:tblPr>
        <w:tblW w:w="9421"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1"/>
      </w:tblGrid>
      <w:tr w:rsidR="00271837" w:rsidRPr="00D67DE8" w14:paraId="75947EEF" w14:textId="77777777" w:rsidTr="00B401C7">
        <w:trPr>
          <w:trHeight w:val="557"/>
        </w:trPr>
        <w:tc>
          <w:tcPr>
            <w:tcW w:w="9421" w:type="dxa"/>
          </w:tcPr>
          <w:p w14:paraId="62F23804" w14:textId="35492770" w:rsidR="00A017E5" w:rsidRPr="00D67DE8" w:rsidRDefault="0026740B" w:rsidP="009112F9">
            <w:pPr>
              <w:autoSpaceDE w:val="0"/>
              <w:autoSpaceDN w:val="0"/>
              <w:adjustRightInd w:val="0"/>
              <w:snapToGrid w:val="0"/>
              <w:spacing w:beforeLines="20" w:before="76"/>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事業所内相談支援加算の見直し</w:t>
            </w:r>
            <w:r w:rsidRPr="00D67DE8">
              <w:rPr>
                <w:rFonts w:hAnsi="ＭＳ ゴシック" w:hint="eastAsia"/>
                <w:color w:val="000000" w:themeColor="text1"/>
              </w:rPr>
              <w:t>≫</w:t>
            </w:r>
          </w:p>
          <w:p w14:paraId="015BEE96" w14:textId="77777777" w:rsidR="00271837" w:rsidRPr="00D67DE8" w:rsidRDefault="00271837" w:rsidP="0027183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B401C7" w:rsidRPr="00D67DE8">
              <w:rPr>
                <w:rFonts w:hAnsi="ＭＳ ゴシック" w:hint="eastAsia"/>
                <w:color w:val="000000" w:themeColor="text1"/>
              </w:rPr>
              <w:t xml:space="preserve">　　</w:t>
            </w:r>
            <w:r w:rsidRPr="00D67DE8">
              <w:rPr>
                <w:rFonts w:hAnsi="ＭＳ ゴシック" w:hint="eastAsia"/>
                <w:color w:val="000000" w:themeColor="text1"/>
              </w:rPr>
              <w:t>行］</w:t>
            </w:r>
          </w:p>
          <w:p w14:paraId="318FBCAB" w14:textId="33EA2C4F" w:rsidR="00546C42" w:rsidRPr="00D67DE8" w:rsidRDefault="00271837" w:rsidP="009112F9">
            <w:pPr>
              <w:autoSpaceDE w:val="0"/>
              <w:autoSpaceDN w:val="0"/>
              <w:adjustRightInd w:val="0"/>
              <w:snapToGrid w:val="0"/>
              <w:spacing w:afterLines="20" w:after="76"/>
              <w:ind w:left="268" w:hangingChars="100" w:hanging="268"/>
              <w:rPr>
                <w:rFonts w:hAnsi="ＭＳ ゴシック"/>
                <w:color w:val="000000" w:themeColor="text1"/>
              </w:rPr>
            </w:pPr>
            <w:r w:rsidRPr="00D67DE8">
              <w:rPr>
                <w:rFonts w:hAnsi="ＭＳ ゴシック" w:hint="eastAsia"/>
                <w:color w:val="000000" w:themeColor="text1"/>
              </w:rPr>
              <w:t xml:space="preserve">　　相談援助が児童発達支援（放課後等デイサービス）を受けている時間と同一時間帯である場合</w:t>
            </w:r>
            <w:r w:rsidRPr="00403D54">
              <w:rPr>
                <w:rFonts w:hAnsi="ＭＳ ゴシック" w:hint="eastAsia"/>
                <w:color w:val="000000" w:themeColor="text1"/>
                <w:u w:val="single"/>
              </w:rPr>
              <w:t>は</w:t>
            </w:r>
            <w:r w:rsidRPr="00D67DE8">
              <w:rPr>
                <w:rFonts w:hAnsi="ＭＳ ゴシック" w:hint="eastAsia"/>
                <w:color w:val="000000" w:themeColor="text1"/>
                <w:u w:val="single"/>
              </w:rPr>
              <w:t>算定不可</w:t>
            </w:r>
            <w:r w:rsidR="002B7B4A" w:rsidRPr="00D67DE8">
              <w:rPr>
                <w:rFonts w:hAnsi="ＭＳ ゴシック" w:hint="eastAsia"/>
                <w:color w:val="000000" w:themeColor="text1"/>
                <w:u w:val="single"/>
              </w:rPr>
              <w:t>とする</w:t>
            </w:r>
            <w:r w:rsidRPr="00D67DE8">
              <w:rPr>
                <w:rFonts w:hAnsi="ＭＳ ゴシック" w:hint="eastAsia"/>
                <w:color w:val="000000" w:themeColor="text1"/>
              </w:rPr>
              <w:t>。</w:t>
            </w:r>
          </w:p>
          <w:p w14:paraId="337F5C44" w14:textId="77777777" w:rsidR="00271837" w:rsidRPr="00D67DE8" w:rsidRDefault="00271837" w:rsidP="0027183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38036708" w14:textId="77777777" w:rsidR="00271837" w:rsidRPr="00D67DE8" w:rsidRDefault="00271837" w:rsidP="0026740B">
            <w:pPr>
              <w:autoSpaceDE w:val="0"/>
              <w:autoSpaceDN w:val="0"/>
              <w:adjustRightInd w:val="0"/>
              <w:snapToGrid w:val="0"/>
              <w:spacing w:afterLines="50" w:after="191"/>
              <w:ind w:left="268" w:hangingChars="100" w:hanging="268"/>
              <w:rPr>
                <w:rFonts w:hAnsi="ＭＳ ゴシック"/>
                <w:color w:val="000000" w:themeColor="text1"/>
              </w:rPr>
            </w:pPr>
            <w:r w:rsidRPr="00D67DE8">
              <w:rPr>
                <w:rFonts w:hAnsi="ＭＳ ゴシック" w:hint="eastAsia"/>
                <w:color w:val="000000" w:themeColor="text1"/>
              </w:rPr>
              <w:t xml:space="preserve">　　相談援助が児童発達支援（放課後等デイサービス）を受けている時間と同一時間帯である場合</w:t>
            </w:r>
            <w:r w:rsidRPr="00403D54">
              <w:rPr>
                <w:rFonts w:hAnsi="ＭＳ ゴシック" w:hint="eastAsia"/>
                <w:color w:val="000000" w:themeColor="text1"/>
                <w:u w:val="single"/>
              </w:rPr>
              <w:t>も算定可</w:t>
            </w:r>
            <w:r w:rsidR="002B7B4A" w:rsidRPr="00403D54">
              <w:rPr>
                <w:rFonts w:hAnsi="ＭＳ ゴシック" w:hint="eastAsia"/>
                <w:color w:val="000000" w:themeColor="text1"/>
                <w:u w:val="single"/>
              </w:rPr>
              <w:t>とする</w:t>
            </w:r>
            <w:r w:rsidRPr="00403D54">
              <w:rPr>
                <w:rFonts w:hAnsi="ＭＳ ゴシック" w:hint="eastAsia"/>
                <w:color w:val="000000" w:themeColor="text1"/>
                <w:u w:val="single"/>
              </w:rPr>
              <w:t>。</w:t>
            </w:r>
            <w:r w:rsidRPr="00D67DE8">
              <w:rPr>
                <w:rFonts w:hAnsi="ＭＳ ゴシック" w:hint="eastAsia"/>
                <w:color w:val="000000" w:themeColor="text1"/>
                <w:u w:val="single"/>
              </w:rPr>
              <w:t>ただし、この場合に相談援助を行っている従業者は、支援の提供にあたる者からは除かれる。</w:t>
            </w:r>
          </w:p>
        </w:tc>
      </w:tr>
    </w:tbl>
    <w:p w14:paraId="30B74A7E" w14:textId="77777777" w:rsidR="00271837" w:rsidRPr="00D67DE8" w:rsidRDefault="00F56E1B" w:rsidP="00662FCA">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lastRenderedPageBreak/>
        <w:t>⑥</w:t>
      </w:r>
      <w:r w:rsidR="00B401C7" w:rsidRPr="00D67DE8">
        <w:rPr>
          <w:rFonts w:hAnsi="ＭＳ ゴシック" w:hint="eastAsia"/>
          <w:b/>
          <w:color w:val="000000" w:themeColor="text1"/>
        </w:rPr>
        <w:t xml:space="preserve">　</w:t>
      </w:r>
      <w:r w:rsidR="00271837" w:rsidRPr="00D67DE8">
        <w:rPr>
          <w:rFonts w:hAnsi="ＭＳ ゴシック" w:hint="eastAsia"/>
          <w:b/>
          <w:color w:val="000000" w:themeColor="text1"/>
        </w:rPr>
        <w:t>保育所等との連携の強化（児童発達支援、医療型児童発達支援及び放課後</w:t>
      </w:r>
      <w:r w:rsidR="00B401C7" w:rsidRPr="00D67DE8">
        <w:rPr>
          <w:rFonts w:hAnsi="ＭＳ ゴシック" w:hint="eastAsia"/>
          <w:b/>
          <w:color w:val="000000" w:themeColor="text1"/>
        </w:rPr>
        <w:t>等デイサービス）</w:t>
      </w:r>
    </w:p>
    <w:p w14:paraId="1C347508" w14:textId="237A72FF" w:rsidR="00D950AB" w:rsidRPr="00D67DE8" w:rsidRDefault="00B401C7" w:rsidP="00D950AB">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障害児が通う保育</w:t>
      </w:r>
      <w:r w:rsidR="000A5E05" w:rsidRPr="00D67DE8">
        <w:rPr>
          <w:rFonts w:hAnsi="ＭＳ ゴシック" w:hint="eastAsia"/>
          <w:color w:val="000000" w:themeColor="text1"/>
        </w:rPr>
        <w:t>所</w:t>
      </w:r>
      <w:r w:rsidR="00271837" w:rsidRPr="00D67DE8">
        <w:rPr>
          <w:rFonts w:hAnsi="ＭＳ ゴシック" w:hint="eastAsia"/>
          <w:color w:val="000000" w:themeColor="text1"/>
        </w:rPr>
        <w:t>や学校等との連携を強化する</w:t>
      </w:r>
      <w:r w:rsidR="00410BA7" w:rsidRPr="00D67DE8">
        <w:rPr>
          <w:rFonts w:hAnsi="ＭＳ ゴシック" w:hint="eastAsia"/>
          <w:color w:val="000000" w:themeColor="text1"/>
        </w:rPr>
        <w:t>ため、保育所等と連携して個別支援計画の作成等を行った場合の評価を拡充する</w:t>
      </w:r>
      <w:r w:rsidR="00271837" w:rsidRPr="00D67DE8">
        <w:rPr>
          <w:rFonts w:hAnsi="ＭＳ ゴシック" w:hint="eastAsia"/>
          <w:color w:val="000000" w:themeColor="text1"/>
        </w:rPr>
        <w:t>。</w:t>
      </w:r>
    </w:p>
    <w:tbl>
      <w:tblPr>
        <w:tblW w:w="9435"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271837" w:rsidRPr="00D67DE8" w14:paraId="7541D395" w14:textId="77777777" w:rsidTr="00B401C7">
        <w:trPr>
          <w:trHeight w:val="557"/>
        </w:trPr>
        <w:tc>
          <w:tcPr>
            <w:tcW w:w="9435" w:type="dxa"/>
          </w:tcPr>
          <w:p w14:paraId="4F82CC41" w14:textId="310FCD38" w:rsidR="0026740B" w:rsidRPr="00D67DE8" w:rsidRDefault="0026740B" w:rsidP="00D950AB">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関係機関連携加算の見直し</w:t>
            </w:r>
            <w:r w:rsidRPr="00D67DE8">
              <w:rPr>
                <w:rFonts w:hAnsi="ＭＳ ゴシック" w:hint="eastAsia"/>
                <w:color w:val="000000" w:themeColor="text1"/>
              </w:rPr>
              <w:t>≫</w:t>
            </w:r>
          </w:p>
          <w:p w14:paraId="67E2BE8A" w14:textId="77777777" w:rsidR="00271837" w:rsidRPr="00D67DE8" w:rsidRDefault="00271837" w:rsidP="0027183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［現</w:t>
            </w:r>
            <w:r w:rsidR="00B401C7" w:rsidRPr="00D67DE8">
              <w:rPr>
                <w:rFonts w:hAnsi="ＭＳ ゴシック" w:hint="eastAsia"/>
                <w:color w:val="000000" w:themeColor="text1"/>
              </w:rPr>
              <w:t xml:space="preserve">　　</w:t>
            </w:r>
            <w:r w:rsidRPr="00D67DE8">
              <w:rPr>
                <w:rFonts w:hAnsi="ＭＳ ゴシック" w:hint="eastAsia"/>
                <w:color w:val="000000" w:themeColor="text1"/>
              </w:rPr>
              <w:t>行］</w:t>
            </w:r>
          </w:p>
          <w:p w14:paraId="00B4A7AD" w14:textId="77777777" w:rsidR="00271837" w:rsidRPr="00D67DE8" w:rsidRDefault="00B401C7" w:rsidP="00271837">
            <w:pPr>
              <w:autoSpaceDE w:val="0"/>
              <w:autoSpaceDN w:val="0"/>
              <w:adjustRightInd w:val="0"/>
              <w:snapToGrid w:val="0"/>
              <w:ind w:left="268" w:hangingChars="100" w:hanging="268"/>
              <w:rPr>
                <w:rFonts w:hAnsi="ＭＳ ゴシック"/>
                <w:color w:val="000000" w:themeColor="text1"/>
              </w:rPr>
            </w:pPr>
            <w:r w:rsidRPr="00D67DE8">
              <w:rPr>
                <w:rFonts w:hAnsi="ＭＳ ゴシック" w:hint="eastAsia"/>
                <w:color w:val="000000" w:themeColor="text1"/>
              </w:rPr>
              <w:t xml:space="preserve">　</w:t>
            </w:r>
            <w:r w:rsidR="0026740B" w:rsidRPr="00D67DE8">
              <w:rPr>
                <w:rFonts w:hAnsi="ＭＳ ゴシック" w:hint="eastAsia"/>
                <w:color w:val="000000" w:themeColor="text1"/>
              </w:rPr>
              <w:t xml:space="preserve">　</w:t>
            </w:r>
            <w:r w:rsidR="00271837" w:rsidRPr="00D67DE8">
              <w:rPr>
                <w:rFonts w:hAnsi="ＭＳ ゴシック" w:hint="eastAsia"/>
                <w:color w:val="000000" w:themeColor="text1"/>
              </w:rPr>
              <w:t>関係機関連携加算（Ⅰ）</w:t>
            </w:r>
          </w:p>
          <w:p w14:paraId="1740A7E8" w14:textId="26762C93" w:rsidR="00546C42" w:rsidRPr="00D67DE8" w:rsidRDefault="00B401C7" w:rsidP="00D950AB">
            <w:pPr>
              <w:autoSpaceDE w:val="0"/>
              <w:autoSpaceDN w:val="0"/>
              <w:adjustRightInd w:val="0"/>
              <w:snapToGrid w:val="0"/>
              <w:spacing w:afterLines="30" w:after="114"/>
              <w:ind w:left="766" w:hangingChars="286" w:hanging="766"/>
              <w:rPr>
                <w:rFonts w:hAnsi="ＭＳ ゴシック"/>
                <w:color w:val="000000" w:themeColor="text1"/>
              </w:rPr>
            </w:pPr>
            <w:r w:rsidRPr="00D67DE8">
              <w:rPr>
                <w:rFonts w:hAnsi="ＭＳ ゴシック" w:hint="eastAsia"/>
                <w:color w:val="000000" w:themeColor="text1"/>
              </w:rPr>
              <w:t xml:space="preserve">　</w:t>
            </w:r>
            <w:r w:rsidR="00A23E44" w:rsidRPr="00D67DE8">
              <w:rPr>
                <w:rFonts w:hAnsi="ＭＳ ゴシック" w:hint="eastAsia"/>
                <w:color w:val="000000" w:themeColor="text1"/>
              </w:rPr>
              <w:t xml:space="preserve">　※</w:t>
            </w:r>
            <w:r w:rsidR="0026740B" w:rsidRPr="00D67DE8">
              <w:rPr>
                <w:rFonts w:hAnsi="ＭＳ ゴシック" w:hint="eastAsia"/>
                <w:color w:val="000000" w:themeColor="text1"/>
              </w:rPr>
              <w:t xml:space="preserve">　</w:t>
            </w:r>
            <w:r w:rsidR="00271837" w:rsidRPr="00D67DE8">
              <w:rPr>
                <w:rFonts w:hAnsi="ＭＳ ゴシック" w:hint="eastAsia"/>
                <w:color w:val="000000" w:themeColor="text1"/>
              </w:rPr>
              <w:t>障害児が通う保育所や学校等と連携して個別支援計画の作成等を行った場合に、</w:t>
            </w:r>
            <w:r w:rsidR="00271837" w:rsidRPr="00D67DE8">
              <w:rPr>
                <w:rFonts w:hAnsi="ＭＳ ゴシック" w:hint="eastAsia"/>
                <w:color w:val="000000" w:themeColor="text1"/>
                <w:u w:val="single"/>
              </w:rPr>
              <w:t>１年につき１回</w:t>
            </w:r>
            <w:r w:rsidR="00271837" w:rsidRPr="00D67DE8">
              <w:rPr>
                <w:rFonts w:hAnsi="ＭＳ ゴシック" w:hint="eastAsia"/>
                <w:color w:val="000000" w:themeColor="text1"/>
              </w:rPr>
              <w:t>を限度として</w:t>
            </w:r>
            <w:r w:rsidR="00E42661" w:rsidRPr="00D67DE8">
              <w:rPr>
                <w:rFonts w:hAnsi="ＭＳ ゴシック" w:hint="eastAsia"/>
                <w:color w:val="000000" w:themeColor="text1"/>
              </w:rPr>
              <w:t>加算</w:t>
            </w:r>
            <w:r w:rsidR="002B7B4A" w:rsidRPr="00D67DE8">
              <w:rPr>
                <w:rFonts w:hAnsi="ＭＳ ゴシック" w:hint="eastAsia"/>
                <w:color w:val="000000" w:themeColor="text1"/>
              </w:rPr>
              <w:t>する</w:t>
            </w:r>
            <w:r w:rsidR="00271837" w:rsidRPr="00D67DE8">
              <w:rPr>
                <w:rFonts w:hAnsi="ＭＳ ゴシック" w:hint="eastAsia"/>
                <w:color w:val="000000" w:themeColor="text1"/>
              </w:rPr>
              <w:t>。</w:t>
            </w:r>
          </w:p>
          <w:p w14:paraId="3A87BAE1" w14:textId="77777777" w:rsidR="00271837" w:rsidRPr="00D67DE8" w:rsidRDefault="00271837" w:rsidP="00271837">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［見直し後］</w:t>
            </w:r>
          </w:p>
          <w:p w14:paraId="04190A85" w14:textId="77777777" w:rsidR="00271837" w:rsidRPr="00D67DE8" w:rsidRDefault="00B401C7" w:rsidP="00271837">
            <w:pPr>
              <w:autoSpaceDE w:val="0"/>
              <w:autoSpaceDN w:val="0"/>
              <w:adjustRightInd w:val="0"/>
              <w:snapToGrid w:val="0"/>
              <w:ind w:left="268" w:hangingChars="100" w:hanging="268"/>
              <w:rPr>
                <w:rFonts w:hAnsi="ＭＳ ゴシック"/>
                <w:color w:val="000000" w:themeColor="text1"/>
              </w:rPr>
            </w:pPr>
            <w:r w:rsidRPr="00D67DE8">
              <w:rPr>
                <w:rFonts w:hAnsi="ＭＳ ゴシック" w:hint="eastAsia"/>
                <w:color w:val="000000" w:themeColor="text1"/>
              </w:rPr>
              <w:t xml:space="preserve">　</w:t>
            </w:r>
            <w:r w:rsidR="0026740B" w:rsidRPr="00D67DE8">
              <w:rPr>
                <w:rFonts w:hAnsi="ＭＳ ゴシック" w:hint="eastAsia"/>
                <w:color w:val="000000" w:themeColor="text1"/>
              </w:rPr>
              <w:t xml:space="preserve">　</w:t>
            </w:r>
            <w:r w:rsidR="00271837" w:rsidRPr="00D67DE8">
              <w:rPr>
                <w:rFonts w:hAnsi="ＭＳ ゴシック" w:hint="eastAsia"/>
                <w:color w:val="000000" w:themeColor="text1"/>
              </w:rPr>
              <w:t>関係機関連携加算（Ⅰ）</w:t>
            </w:r>
          </w:p>
          <w:p w14:paraId="4FB531BC" w14:textId="77777777" w:rsidR="00271837" w:rsidRPr="00D67DE8" w:rsidRDefault="00B401C7" w:rsidP="00D950AB">
            <w:pPr>
              <w:autoSpaceDE w:val="0"/>
              <w:autoSpaceDN w:val="0"/>
              <w:adjustRightInd w:val="0"/>
              <w:snapToGrid w:val="0"/>
              <w:spacing w:afterLines="30" w:after="114"/>
              <w:ind w:left="766" w:hangingChars="286" w:hanging="766"/>
              <w:rPr>
                <w:rFonts w:hAnsi="ＭＳ ゴシック"/>
                <w:color w:val="000000" w:themeColor="text1"/>
              </w:rPr>
            </w:pPr>
            <w:r w:rsidRPr="00D67DE8">
              <w:rPr>
                <w:rFonts w:hAnsi="ＭＳ ゴシック" w:hint="eastAsia"/>
                <w:color w:val="000000" w:themeColor="text1"/>
              </w:rPr>
              <w:t xml:space="preserve">　　</w:t>
            </w:r>
            <w:r w:rsidR="00A23E44" w:rsidRPr="00D67DE8">
              <w:rPr>
                <w:rFonts w:hAnsi="ＭＳ ゴシック" w:hint="eastAsia"/>
                <w:color w:val="000000" w:themeColor="text1"/>
              </w:rPr>
              <w:t>※</w:t>
            </w:r>
            <w:r w:rsidR="0026740B" w:rsidRPr="00D67DE8">
              <w:rPr>
                <w:rFonts w:hAnsi="ＭＳ ゴシック" w:hint="eastAsia"/>
                <w:color w:val="000000" w:themeColor="text1"/>
              </w:rPr>
              <w:t xml:space="preserve">　</w:t>
            </w:r>
            <w:r w:rsidR="00271837" w:rsidRPr="00D67DE8">
              <w:rPr>
                <w:rFonts w:hAnsi="ＭＳ ゴシック" w:hint="eastAsia"/>
                <w:color w:val="000000" w:themeColor="text1"/>
              </w:rPr>
              <w:t>障害児が通う保育所や学校等と連携して個別支援計画の作成等を行った場合に、</w:t>
            </w:r>
            <w:r w:rsidR="00271837" w:rsidRPr="00D67DE8">
              <w:rPr>
                <w:rFonts w:hAnsi="ＭＳ ゴシック" w:hint="eastAsia"/>
                <w:color w:val="000000" w:themeColor="text1"/>
                <w:u w:val="single"/>
              </w:rPr>
              <w:t>１月につき１回</w:t>
            </w:r>
            <w:r w:rsidR="00271837" w:rsidRPr="00D67DE8">
              <w:rPr>
                <w:rFonts w:hAnsi="ＭＳ ゴシック" w:hint="eastAsia"/>
                <w:color w:val="000000" w:themeColor="text1"/>
              </w:rPr>
              <w:t>を限度として</w:t>
            </w:r>
            <w:r w:rsidR="00E42661" w:rsidRPr="00D67DE8">
              <w:rPr>
                <w:rFonts w:hAnsi="ＭＳ ゴシック" w:hint="eastAsia"/>
                <w:color w:val="000000" w:themeColor="text1"/>
              </w:rPr>
              <w:t>加算</w:t>
            </w:r>
            <w:r w:rsidR="002B7B4A" w:rsidRPr="00D67DE8">
              <w:rPr>
                <w:rFonts w:hAnsi="ＭＳ ゴシック" w:hint="eastAsia"/>
                <w:color w:val="000000" w:themeColor="text1"/>
              </w:rPr>
              <w:t>する</w:t>
            </w:r>
            <w:r w:rsidR="00271837" w:rsidRPr="00D67DE8">
              <w:rPr>
                <w:rFonts w:hAnsi="ＭＳ ゴシック" w:hint="eastAsia"/>
                <w:color w:val="000000" w:themeColor="text1"/>
              </w:rPr>
              <w:t>。</w:t>
            </w:r>
          </w:p>
        </w:tc>
      </w:tr>
    </w:tbl>
    <w:p w14:paraId="795EF69C" w14:textId="77777777" w:rsidR="008437E8" w:rsidRPr="00D67DE8" w:rsidRDefault="008437E8" w:rsidP="00662FCA">
      <w:pPr>
        <w:autoSpaceDE w:val="0"/>
        <w:autoSpaceDN w:val="0"/>
        <w:adjustRightInd w:val="0"/>
        <w:snapToGrid w:val="0"/>
        <w:ind w:leftChars="200" w:left="804" w:hangingChars="100" w:hanging="269"/>
        <w:rPr>
          <w:rFonts w:hAnsi="ＭＳ ゴシック"/>
          <w:b/>
          <w:color w:val="000000" w:themeColor="text1"/>
        </w:rPr>
      </w:pPr>
    </w:p>
    <w:p w14:paraId="4B27A5B3" w14:textId="77777777" w:rsidR="00271837" w:rsidRPr="00D67DE8" w:rsidRDefault="00F56E1B" w:rsidP="00662FCA">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⑦</w:t>
      </w:r>
      <w:r w:rsidR="00A80CAE" w:rsidRPr="00D67DE8">
        <w:rPr>
          <w:rFonts w:hAnsi="ＭＳ ゴシック" w:hint="eastAsia"/>
          <w:b/>
          <w:color w:val="000000" w:themeColor="text1"/>
        </w:rPr>
        <w:t xml:space="preserve">　</w:t>
      </w:r>
      <w:r w:rsidR="00271837" w:rsidRPr="00D67DE8">
        <w:rPr>
          <w:rFonts w:hAnsi="ＭＳ ゴシック" w:hint="eastAsia"/>
          <w:b/>
          <w:color w:val="000000" w:themeColor="text1"/>
        </w:rPr>
        <w:t>保育所や放課後児童クラブ等の一般施策への移行の推</w:t>
      </w:r>
      <w:r w:rsidR="000A5E05" w:rsidRPr="00D67DE8">
        <w:rPr>
          <w:rFonts w:hAnsi="ＭＳ ゴシック" w:hint="eastAsia"/>
          <w:b/>
          <w:color w:val="000000" w:themeColor="text1"/>
        </w:rPr>
        <w:t>進（児童発達支援、医療型児童発達支援及び放課後等デイサービス）</w:t>
      </w:r>
    </w:p>
    <w:p w14:paraId="4B0C9493" w14:textId="77777777" w:rsidR="00271837" w:rsidRPr="00D67DE8" w:rsidRDefault="00A80CAE" w:rsidP="00D950AB">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障害児が地域において保育・教育等を受けられるよう支援を行うことにより、通所支援事業所を退所して保育所等に通うことになった場合</w:t>
      </w:r>
      <w:r w:rsidR="00E42661" w:rsidRPr="00D67DE8">
        <w:rPr>
          <w:rFonts w:hAnsi="ＭＳ ゴシック" w:hint="eastAsia"/>
          <w:color w:val="000000" w:themeColor="text1"/>
        </w:rPr>
        <w:t>を評価する加算を</w:t>
      </w:r>
      <w:r w:rsidR="005F604D" w:rsidRPr="00D67DE8">
        <w:rPr>
          <w:rFonts w:hAnsi="ＭＳ ゴシック" w:hint="eastAsia"/>
          <w:color w:val="000000" w:themeColor="text1"/>
        </w:rPr>
        <w:t>創設</w:t>
      </w:r>
      <w:r w:rsidR="00E42661" w:rsidRPr="00D67DE8">
        <w:rPr>
          <w:rFonts w:hAnsi="ＭＳ ゴシック" w:hint="eastAsia"/>
          <w:color w:val="000000" w:themeColor="text1"/>
        </w:rPr>
        <w:t>する</w:t>
      </w:r>
      <w:r w:rsidR="005F604D" w:rsidRPr="00D67DE8">
        <w:rPr>
          <w:rFonts w:hAnsi="ＭＳ ゴシック" w:hint="eastAsia"/>
          <w:color w:val="000000" w:themeColor="text1"/>
        </w:rPr>
        <w:t>。</w:t>
      </w:r>
    </w:p>
    <w:tbl>
      <w:tblPr>
        <w:tblW w:w="9435"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271837" w:rsidRPr="00D67DE8" w14:paraId="47D01BBC" w14:textId="77777777" w:rsidTr="00D950AB">
        <w:trPr>
          <w:trHeight w:val="449"/>
        </w:trPr>
        <w:tc>
          <w:tcPr>
            <w:tcW w:w="9435" w:type="dxa"/>
          </w:tcPr>
          <w:p w14:paraId="3CACAF5B" w14:textId="77777777" w:rsidR="00271837" w:rsidRPr="00D67DE8" w:rsidRDefault="0026740B" w:rsidP="00D950AB">
            <w:pPr>
              <w:autoSpaceDE w:val="0"/>
              <w:autoSpaceDN w:val="0"/>
              <w:adjustRightIn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u w:val="single"/>
              </w:rPr>
              <w:t>保育・教育等移行支援加算</w:t>
            </w:r>
            <w:r w:rsidR="00271837" w:rsidRPr="00D67DE8">
              <w:rPr>
                <w:rFonts w:hAnsi="ＭＳ ゴシック" w:hint="eastAsia"/>
                <w:color w:val="000000" w:themeColor="text1"/>
              </w:rPr>
              <w:t>【新設】</w:t>
            </w: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w:t>
            </w:r>
            <w:r w:rsidR="00A80CAE" w:rsidRPr="00D67DE8">
              <w:rPr>
                <w:rFonts w:hAnsi="ＭＳ ゴシック" w:hint="eastAsia"/>
                <w:color w:val="000000" w:themeColor="text1"/>
              </w:rPr>
              <w:t>500</w:t>
            </w:r>
            <w:r w:rsidR="00271837" w:rsidRPr="00D67DE8">
              <w:rPr>
                <w:rFonts w:hAnsi="ＭＳ ゴシック" w:hint="eastAsia"/>
                <w:color w:val="000000" w:themeColor="text1"/>
              </w:rPr>
              <w:t>単位／回</w:t>
            </w:r>
            <w:r w:rsidR="000A5E05" w:rsidRPr="00D67DE8">
              <w:rPr>
                <w:rFonts w:hAnsi="ＭＳ ゴシック" w:hint="eastAsia"/>
                <w:color w:val="000000" w:themeColor="text1"/>
              </w:rPr>
              <w:t>（１回を限度）</w:t>
            </w:r>
          </w:p>
        </w:tc>
      </w:tr>
    </w:tbl>
    <w:p w14:paraId="15C4E7CC" w14:textId="77777777" w:rsidR="00271837" w:rsidRPr="00D67DE8" w:rsidRDefault="00271837" w:rsidP="00271837">
      <w:pPr>
        <w:autoSpaceDE w:val="0"/>
        <w:autoSpaceDN w:val="0"/>
        <w:adjustRightInd w:val="0"/>
        <w:snapToGrid w:val="0"/>
        <w:ind w:left="535" w:hangingChars="200" w:hanging="535"/>
        <w:rPr>
          <w:rFonts w:hAnsi="ＭＳ ゴシック"/>
          <w:color w:val="000000" w:themeColor="text1"/>
        </w:rPr>
      </w:pPr>
    </w:p>
    <w:p w14:paraId="3DFD312F" w14:textId="5E054D0A" w:rsidR="00271837" w:rsidRPr="00D67DE8" w:rsidRDefault="00F56E1B" w:rsidP="00662FCA">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⑧</w:t>
      </w:r>
      <w:r w:rsidR="00A80CAE" w:rsidRPr="00D67DE8">
        <w:rPr>
          <w:rFonts w:hAnsi="ＭＳ ゴシック" w:hint="eastAsia"/>
          <w:b/>
          <w:color w:val="000000" w:themeColor="text1"/>
        </w:rPr>
        <w:t xml:space="preserve">　</w:t>
      </w:r>
      <w:r w:rsidR="00271837" w:rsidRPr="00D67DE8">
        <w:rPr>
          <w:rFonts w:hAnsi="ＭＳ ゴシック" w:hint="eastAsia"/>
          <w:b/>
          <w:color w:val="000000" w:themeColor="text1"/>
        </w:rPr>
        <w:t>欠席時対応加算の見直し（児童発達支援、医療型児童発達支援及び放課後等デイサービス）</w:t>
      </w:r>
    </w:p>
    <w:p w14:paraId="3554BB21" w14:textId="77777777" w:rsidR="00271837" w:rsidRPr="00D67DE8" w:rsidRDefault="00A80CAE" w:rsidP="00D950AB">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重症心身障害児に</w:t>
      </w:r>
      <w:r w:rsidR="005C76BA" w:rsidRPr="00D67DE8">
        <w:rPr>
          <w:rFonts w:hAnsi="ＭＳ ゴシック" w:hint="eastAsia"/>
          <w:color w:val="000000" w:themeColor="text1"/>
        </w:rPr>
        <w:t>ついては、体調が不安定であることに</w:t>
      </w:r>
      <w:r w:rsidR="00271837" w:rsidRPr="00D67DE8">
        <w:rPr>
          <w:rFonts w:hAnsi="ＭＳ ゴシック" w:hint="eastAsia"/>
          <w:color w:val="000000" w:themeColor="text1"/>
        </w:rPr>
        <w:t>着目し、</w:t>
      </w:r>
      <w:r w:rsidR="005C76BA" w:rsidRPr="00D67DE8">
        <w:rPr>
          <w:rFonts w:hAnsi="ＭＳ ゴシック" w:hint="eastAsia"/>
          <w:color w:val="000000" w:themeColor="text1"/>
        </w:rPr>
        <w:t>欠席時対応加算の</w:t>
      </w:r>
      <w:r w:rsidR="00271837" w:rsidRPr="00D67DE8">
        <w:rPr>
          <w:rFonts w:hAnsi="ＭＳ ゴシック" w:hint="eastAsia"/>
          <w:color w:val="000000" w:themeColor="text1"/>
        </w:rPr>
        <w:t>算定</w:t>
      </w:r>
      <w:r w:rsidR="005F604D" w:rsidRPr="00D67DE8">
        <w:rPr>
          <w:rFonts w:hAnsi="ＭＳ ゴシック" w:hint="eastAsia"/>
          <w:color w:val="000000" w:themeColor="text1"/>
        </w:rPr>
        <w:t>回数</w:t>
      </w:r>
      <w:r w:rsidR="00271837" w:rsidRPr="00D67DE8">
        <w:rPr>
          <w:rFonts w:hAnsi="ＭＳ ゴシック" w:hint="eastAsia"/>
          <w:color w:val="000000" w:themeColor="text1"/>
        </w:rPr>
        <w:t>を拡充する。</w:t>
      </w:r>
    </w:p>
    <w:tbl>
      <w:tblPr>
        <w:tblW w:w="9359"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9"/>
      </w:tblGrid>
      <w:tr w:rsidR="00271837" w:rsidRPr="00D67DE8" w14:paraId="5C521124" w14:textId="77777777" w:rsidTr="00A80CAE">
        <w:trPr>
          <w:trHeight w:val="375"/>
        </w:trPr>
        <w:tc>
          <w:tcPr>
            <w:tcW w:w="9359" w:type="dxa"/>
          </w:tcPr>
          <w:p w14:paraId="0818E028" w14:textId="6D3B7BF3" w:rsidR="0026740B" w:rsidRPr="00D67DE8" w:rsidRDefault="0026740B" w:rsidP="00D950AB">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欠席時対応加算の</w:t>
            </w:r>
            <w:r w:rsidR="005F604D" w:rsidRPr="00D67DE8">
              <w:rPr>
                <w:rFonts w:hAnsi="ＭＳ ゴシック" w:hint="eastAsia"/>
                <w:color w:val="000000" w:themeColor="text1"/>
              </w:rPr>
              <w:t>算定回数の拡充</w:t>
            </w:r>
            <w:r w:rsidRPr="00D67DE8">
              <w:rPr>
                <w:rFonts w:hAnsi="ＭＳ ゴシック" w:hint="eastAsia"/>
                <w:color w:val="000000" w:themeColor="text1"/>
              </w:rPr>
              <w:t>≫</w:t>
            </w:r>
          </w:p>
          <w:p w14:paraId="3D5C0E1C"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A80CAE" w:rsidRPr="00D67DE8">
              <w:rPr>
                <w:rFonts w:hAnsi="ＭＳ ゴシック" w:hint="eastAsia"/>
                <w:color w:val="000000" w:themeColor="text1"/>
              </w:rPr>
              <w:t xml:space="preserve">　　</w:t>
            </w:r>
            <w:r w:rsidRPr="00D67DE8">
              <w:rPr>
                <w:rFonts w:hAnsi="ＭＳ ゴシック" w:hint="eastAsia"/>
                <w:color w:val="000000" w:themeColor="text1"/>
              </w:rPr>
              <w:t>行］</w:t>
            </w:r>
          </w:p>
          <w:p w14:paraId="2870D75A" w14:textId="0C02616E" w:rsidR="00546C42" w:rsidRPr="00D67DE8" w:rsidRDefault="00271837" w:rsidP="00D950AB">
            <w:pPr>
              <w:autoSpaceDE w:val="0"/>
              <w:autoSpaceDN w:val="0"/>
              <w:adjustRightInd w:val="0"/>
              <w:ind w:leftChars="100" w:left="268" w:firstLineChars="100" w:firstLine="268"/>
              <w:rPr>
                <w:rFonts w:hAnsi="ＭＳ ゴシック"/>
                <w:color w:val="000000" w:themeColor="text1"/>
              </w:rPr>
            </w:pPr>
            <w:r w:rsidRPr="00D67DE8">
              <w:rPr>
                <w:rFonts w:hAnsi="ＭＳ ゴシック" w:hint="eastAsia"/>
                <w:color w:val="000000" w:themeColor="text1"/>
              </w:rPr>
              <w:t>利用する障害児が急病等により利用を中止した際に、連絡調整や相談援助を行った場合に、月に４回まで加算</w:t>
            </w:r>
            <w:r w:rsidR="002B7B4A" w:rsidRPr="00D67DE8">
              <w:rPr>
                <w:rFonts w:hAnsi="ＭＳ ゴシック" w:hint="eastAsia"/>
                <w:color w:val="000000" w:themeColor="text1"/>
              </w:rPr>
              <w:t>する</w:t>
            </w:r>
            <w:r w:rsidRPr="00D67DE8">
              <w:rPr>
                <w:rFonts w:hAnsi="ＭＳ ゴシック" w:hint="eastAsia"/>
                <w:color w:val="000000" w:themeColor="text1"/>
              </w:rPr>
              <w:t>。</w:t>
            </w:r>
          </w:p>
          <w:p w14:paraId="0F9AA822" w14:textId="77777777" w:rsidR="00271837" w:rsidRPr="00D67DE8" w:rsidRDefault="00271837" w:rsidP="00A80CAE">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3B30DB19" w14:textId="55D853CA" w:rsidR="00D950AB" w:rsidRPr="00D950AB" w:rsidRDefault="005B689F" w:rsidP="00D950AB">
            <w:pPr>
              <w:autoSpaceDE w:val="0"/>
              <w:autoSpaceDN w:val="0"/>
              <w:adjustRightInd w:val="0"/>
              <w:spacing w:afterLines="30" w:after="114"/>
              <w:ind w:leftChars="100" w:left="268" w:firstLineChars="100" w:firstLine="268"/>
              <w:rPr>
                <w:rFonts w:hAnsi="ＭＳ ゴシック"/>
                <w:color w:val="000000" w:themeColor="text1"/>
                <w:u w:val="single"/>
              </w:rPr>
            </w:pPr>
            <w:r w:rsidRPr="00D67DE8">
              <w:rPr>
                <w:rFonts w:hAnsi="ＭＳ ゴシック" w:hint="eastAsia"/>
                <w:color w:val="000000" w:themeColor="text1"/>
              </w:rPr>
              <w:t>利用する障害児が急病等により利用を中止した際に、連絡調整や相談援助を行った場合に、月に４回まで加算する。</w:t>
            </w:r>
            <w:r w:rsidRPr="00D67DE8">
              <w:rPr>
                <w:rFonts w:hAnsi="ＭＳ ゴシック" w:hint="eastAsia"/>
                <w:color w:val="000000" w:themeColor="text1"/>
                <w:u w:val="single"/>
              </w:rPr>
              <w:t>ただし、重症心身障害児を支援する児童発達支援事業所（児童発達支援センター含む。）及び重症心身障害児を支援する放課後等デイサービス事業所については、１月の利用者数から定員に当該月の営業日を乗じた数を除して得た数が</w:t>
            </w:r>
            <w:r w:rsidRPr="00D67DE8">
              <w:rPr>
                <w:rFonts w:hAnsi="ＭＳ ゴシック"/>
                <w:color w:val="000000" w:themeColor="text1"/>
                <w:u w:val="single"/>
              </w:rPr>
              <w:t>100分の80に満たない場合は、１月につき８回を限度として、所定単位数を算定する。</w:t>
            </w:r>
          </w:p>
        </w:tc>
      </w:tr>
    </w:tbl>
    <w:p w14:paraId="6B456268" w14:textId="77777777" w:rsidR="00271837" w:rsidRPr="00D67DE8" w:rsidRDefault="00F56E1B" w:rsidP="00662FCA">
      <w:pPr>
        <w:autoSpaceDE w:val="0"/>
        <w:autoSpaceDN w:val="0"/>
        <w:adjustRightInd w:val="0"/>
        <w:snapToGrid w:val="0"/>
        <w:ind w:leftChars="200" w:left="535"/>
        <w:rPr>
          <w:rFonts w:hAnsi="ＭＳ ゴシック"/>
          <w:b/>
          <w:color w:val="000000" w:themeColor="text1"/>
        </w:rPr>
      </w:pPr>
      <w:r w:rsidRPr="00D67DE8">
        <w:rPr>
          <w:rFonts w:hAnsi="ＭＳ ゴシック" w:hint="eastAsia"/>
          <w:b/>
          <w:color w:val="000000" w:themeColor="text1"/>
        </w:rPr>
        <w:lastRenderedPageBreak/>
        <w:t>⑨</w:t>
      </w:r>
      <w:r w:rsidR="00A80CAE" w:rsidRPr="00D67DE8">
        <w:rPr>
          <w:rFonts w:hAnsi="ＭＳ ゴシック" w:hint="eastAsia"/>
          <w:b/>
          <w:color w:val="000000" w:themeColor="text1"/>
        </w:rPr>
        <w:t xml:space="preserve">　</w:t>
      </w:r>
      <w:r w:rsidR="00271837" w:rsidRPr="00D67DE8">
        <w:rPr>
          <w:rFonts w:hAnsi="ＭＳ ゴシック" w:hint="eastAsia"/>
          <w:b/>
          <w:color w:val="000000" w:themeColor="text1"/>
        </w:rPr>
        <w:t>自己評価結果等未公表減算（児童発達支援及び放課後等</w:t>
      </w:r>
      <w:r w:rsidR="00A80CAE" w:rsidRPr="00D67DE8">
        <w:rPr>
          <w:rFonts w:hAnsi="ＭＳ ゴシック" w:hint="eastAsia"/>
          <w:b/>
          <w:color w:val="000000" w:themeColor="text1"/>
        </w:rPr>
        <w:t>デイサービス）</w:t>
      </w:r>
    </w:p>
    <w:p w14:paraId="41F71A32" w14:textId="668A8C13" w:rsidR="005F604D" w:rsidRPr="00D67DE8" w:rsidRDefault="00A80CAE" w:rsidP="002834CE">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自己評価結果等の公表が義務付けられている児童発達支援</w:t>
      </w:r>
      <w:r w:rsidR="005F604D" w:rsidRPr="00D67DE8">
        <w:rPr>
          <w:rFonts w:hAnsi="ＭＳ ゴシック" w:hint="eastAsia"/>
          <w:color w:val="000000" w:themeColor="text1"/>
        </w:rPr>
        <w:t>（注）</w:t>
      </w:r>
      <w:r w:rsidR="00271837" w:rsidRPr="00D67DE8">
        <w:rPr>
          <w:rFonts w:hAnsi="ＭＳ ゴシック" w:hint="eastAsia"/>
          <w:color w:val="000000" w:themeColor="text1"/>
        </w:rPr>
        <w:t>及び放課後等デイサービスについて、未公表の場合は減算</w:t>
      </w:r>
      <w:r w:rsidR="00E42661" w:rsidRPr="00D67DE8">
        <w:rPr>
          <w:rFonts w:hAnsi="ＭＳ ゴシック" w:hint="eastAsia"/>
          <w:color w:val="000000" w:themeColor="text1"/>
        </w:rPr>
        <w:t>する</w:t>
      </w:r>
      <w:r w:rsidR="00271837" w:rsidRPr="00D67DE8">
        <w:rPr>
          <w:rFonts w:hAnsi="ＭＳ ゴシック" w:hint="eastAsia"/>
          <w:color w:val="000000" w:themeColor="text1"/>
        </w:rPr>
        <w:t>。なお、</w:t>
      </w:r>
      <w:r w:rsidR="00CD55FB" w:rsidRPr="00D67DE8">
        <w:rPr>
          <w:rFonts w:hAnsi="ＭＳ ゴシック" w:hint="eastAsia"/>
          <w:color w:val="000000" w:themeColor="text1"/>
        </w:rPr>
        <w:t>当該減算については、</w:t>
      </w:r>
      <w:r w:rsidR="00271837" w:rsidRPr="00D67DE8">
        <w:rPr>
          <w:rFonts w:hAnsi="ＭＳ ゴシック" w:hint="eastAsia"/>
          <w:color w:val="000000" w:themeColor="text1"/>
        </w:rPr>
        <w:t>平成</w:t>
      </w:r>
      <w:r w:rsidR="00E42661" w:rsidRPr="00D67DE8">
        <w:rPr>
          <w:rFonts w:hAnsi="ＭＳ ゴシック" w:hint="eastAsia"/>
          <w:color w:val="000000" w:themeColor="text1"/>
        </w:rPr>
        <w:t>31</w:t>
      </w:r>
      <w:r w:rsidR="00271837" w:rsidRPr="00D67DE8">
        <w:rPr>
          <w:rFonts w:hAnsi="ＭＳ ゴシック" w:hint="eastAsia"/>
          <w:color w:val="000000" w:themeColor="text1"/>
        </w:rPr>
        <w:t>年４月１日から適用する。</w:t>
      </w:r>
    </w:p>
    <w:p w14:paraId="3FB4C6EE" w14:textId="266B9460" w:rsidR="005F604D" w:rsidRPr="00D67DE8" w:rsidRDefault="005F604D" w:rsidP="00E13560">
      <w:pPr>
        <w:autoSpaceDE w:val="0"/>
        <w:autoSpaceDN w:val="0"/>
        <w:adjustRightInd w:val="0"/>
        <w:snapToGrid w:val="0"/>
        <w:spacing w:afterLines="50" w:after="191"/>
        <w:ind w:left="1606" w:hangingChars="600" w:hanging="1606"/>
        <w:rPr>
          <w:rFonts w:hAnsi="ＭＳ ゴシック"/>
          <w:color w:val="000000" w:themeColor="text1"/>
        </w:rPr>
      </w:pPr>
      <w:r w:rsidRPr="00D67DE8">
        <w:rPr>
          <w:rFonts w:hAnsi="ＭＳ ゴシック" w:hint="eastAsia"/>
          <w:color w:val="000000" w:themeColor="text1"/>
        </w:rPr>
        <w:t xml:space="preserve">　　　</w:t>
      </w:r>
      <w:r w:rsidRPr="00D67DE8">
        <w:rPr>
          <w:rFonts w:hAnsi="ＭＳ ゴシック" w:hint="eastAsia"/>
          <w:color w:val="000000" w:themeColor="text1"/>
          <w:sz w:val="24"/>
        </w:rPr>
        <w:t xml:space="preserve">　［注］児童発達支援については、平成</w:t>
      </w:r>
      <w:r w:rsidRPr="00D67DE8">
        <w:rPr>
          <w:rFonts w:hAnsi="ＭＳ ゴシック"/>
          <w:color w:val="000000" w:themeColor="text1"/>
          <w:sz w:val="24"/>
        </w:rPr>
        <w:t>30年４月１日から自己評価結果等の公表を義務付け（</w:t>
      </w:r>
      <w:r w:rsidR="00677BBF">
        <w:rPr>
          <w:rFonts w:hAnsi="ＭＳ ゴシック" w:hint="eastAsia"/>
          <w:color w:val="000000" w:themeColor="text1"/>
          <w:sz w:val="24"/>
        </w:rPr>
        <w:t>60</w:t>
      </w:r>
      <w:r w:rsidRPr="00D67DE8">
        <w:rPr>
          <w:rFonts w:hAnsi="ＭＳ ゴシック"/>
          <w:color w:val="000000" w:themeColor="text1"/>
          <w:sz w:val="24"/>
        </w:rPr>
        <w:t>頁</w:t>
      </w:r>
      <w:r w:rsidR="00677BBF">
        <w:rPr>
          <w:rFonts w:hAnsi="ＭＳ ゴシック" w:hint="eastAsia"/>
          <w:color w:val="000000" w:themeColor="text1"/>
          <w:sz w:val="24"/>
        </w:rPr>
        <w:t>（２）児童発達支援　①「</w:t>
      </w:r>
      <w:r w:rsidRPr="00D67DE8">
        <w:rPr>
          <w:rFonts w:hAnsi="ＭＳ ゴシック" w:hint="eastAsia"/>
          <w:color w:val="000000" w:themeColor="text1"/>
          <w:sz w:val="24"/>
        </w:rPr>
        <w:t>人員配置基準等の見直し</w:t>
      </w:r>
      <w:r w:rsidR="00677BBF">
        <w:rPr>
          <w:rFonts w:hAnsi="ＭＳ ゴシック" w:hint="eastAsia"/>
          <w:color w:val="000000" w:themeColor="text1"/>
          <w:sz w:val="24"/>
        </w:rPr>
        <w:t>」</w:t>
      </w:r>
      <w:r w:rsidRPr="00D67DE8">
        <w:rPr>
          <w:rFonts w:hAnsi="ＭＳ ゴシック" w:hint="eastAsia"/>
          <w:color w:val="000000" w:themeColor="text1"/>
          <w:sz w:val="24"/>
        </w:rPr>
        <w:t>参照</w:t>
      </w:r>
      <w:r w:rsidR="00CD55FB" w:rsidRPr="00D67DE8">
        <w:rPr>
          <w:rFonts w:hAnsi="ＭＳ ゴシック" w:hint="eastAsia"/>
          <w:color w:val="000000" w:themeColor="text1"/>
          <w:sz w:val="24"/>
        </w:rPr>
        <w:t>。</w:t>
      </w:r>
      <w:r w:rsidRPr="00D67DE8">
        <w:rPr>
          <w:rFonts w:hAnsi="ＭＳ ゴシック" w:hint="eastAsia"/>
          <w:color w:val="000000" w:themeColor="text1"/>
          <w:sz w:val="24"/>
        </w:rPr>
        <w:t>）</w:t>
      </w:r>
      <w:r w:rsidR="00CD55FB" w:rsidRPr="00D67DE8">
        <w:rPr>
          <w:rFonts w:hAnsi="ＭＳ ゴシック" w:hint="eastAsia"/>
          <w:color w:val="000000" w:themeColor="text1"/>
          <w:sz w:val="24"/>
        </w:rPr>
        <w:t>。</w:t>
      </w:r>
    </w:p>
    <w:tbl>
      <w:tblPr>
        <w:tblW w:w="9365"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65"/>
      </w:tblGrid>
      <w:tr w:rsidR="00271837" w:rsidRPr="00D67DE8" w14:paraId="56201D4E" w14:textId="77777777" w:rsidTr="00A80CAE">
        <w:trPr>
          <w:trHeight w:val="375"/>
        </w:trPr>
        <w:tc>
          <w:tcPr>
            <w:tcW w:w="9365" w:type="dxa"/>
          </w:tcPr>
          <w:p w14:paraId="15407F57" w14:textId="77777777" w:rsidR="00271837" w:rsidRPr="00D67DE8" w:rsidRDefault="000E06CA" w:rsidP="002834CE">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u w:val="single"/>
              </w:rPr>
              <w:t>自己評価結果等未公表減算</w:t>
            </w:r>
            <w:r w:rsidR="00271837" w:rsidRPr="00D67DE8">
              <w:rPr>
                <w:rFonts w:hAnsi="ＭＳ ゴシック" w:hint="eastAsia"/>
                <w:color w:val="000000" w:themeColor="text1"/>
              </w:rPr>
              <w:t>【新設】</w:t>
            </w:r>
            <w:r w:rsidRPr="00D67DE8">
              <w:rPr>
                <w:rFonts w:hAnsi="ＭＳ ゴシック" w:hint="eastAsia"/>
                <w:color w:val="000000" w:themeColor="text1"/>
              </w:rPr>
              <w:t>≫</w:t>
            </w:r>
          </w:p>
          <w:p w14:paraId="6661EF24" w14:textId="77777777" w:rsidR="00271837" w:rsidRPr="00D67DE8" w:rsidRDefault="00271837" w:rsidP="002834CE">
            <w:pPr>
              <w:autoSpaceDE w:val="0"/>
              <w:autoSpaceDN w:val="0"/>
              <w:adjustRightInd w:val="0"/>
              <w:spacing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 xml:space="preserve">　自己評価結果等が未公表の場合、所定単位数の</w:t>
            </w:r>
            <w:r w:rsidR="008275FC" w:rsidRPr="00D67DE8">
              <w:rPr>
                <w:rFonts w:hAnsi="ＭＳ ゴシック" w:hint="eastAsia"/>
                <w:color w:val="000000" w:themeColor="text1"/>
              </w:rPr>
              <w:t>15</w:t>
            </w:r>
            <w:r w:rsidRPr="00D67DE8">
              <w:rPr>
                <w:rFonts w:hAnsi="ＭＳ ゴシック" w:hint="eastAsia"/>
                <w:color w:val="000000" w:themeColor="text1"/>
              </w:rPr>
              <w:t>％を減算</w:t>
            </w:r>
            <w:r w:rsidR="002B7B4A" w:rsidRPr="00D67DE8">
              <w:rPr>
                <w:rFonts w:hAnsi="ＭＳ ゴシック" w:hint="eastAsia"/>
                <w:color w:val="000000" w:themeColor="text1"/>
              </w:rPr>
              <w:t>する</w:t>
            </w:r>
            <w:r w:rsidRPr="00D67DE8">
              <w:rPr>
                <w:rFonts w:hAnsi="ＭＳ ゴシック" w:hint="eastAsia"/>
                <w:color w:val="000000" w:themeColor="text1"/>
              </w:rPr>
              <w:t>。</w:t>
            </w:r>
          </w:p>
        </w:tc>
      </w:tr>
    </w:tbl>
    <w:p w14:paraId="1E0F0D6B" w14:textId="77777777" w:rsidR="00546C42" w:rsidRPr="00D67DE8" w:rsidRDefault="00546C42" w:rsidP="00F74EFC">
      <w:pPr>
        <w:autoSpaceDE w:val="0"/>
        <w:autoSpaceDN w:val="0"/>
        <w:adjustRightInd w:val="0"/>
        <w:snapToGrid w:val="0"/>
        <w:rPr>
          <w:rFonts w:hAnsi="ＭＳ ゴシック"/>
          <w:color w:val="000000" w:themeColor="text1"/>
        </w:rPr>
      </w:pPr>
    </w:p>
    <w:p w14:paraId="1160FCC5" w14:textId="77777777" w:rsidR="00271837" w:rsidRPr="00D67DE8" w:rsidRDefault="00A80CAE" w:rsidP="00A80CAE">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（２）</w:t>
      </w:r>
      <w:r w:rsidR="00271837" w:rsidRPr="00D67DE8">
        <w:rPr>
          <w:rFonts w:hAnsi="ＭＳ ゴシック" w:hint="eastAsia"/>
          <w:b/>
          <w:color w:val="000000" w:themeColor="text1"/>
        </w:rPr>
        <w:t>児童発達支援</w:t>
      </w:r>
    </w:p>
    <w:p w14:paraId="50CDCC03" w14:textId="77777777" w:rsidR="00271837" w:rsidRPr="00D67DE8" w:rsidRDefault="00A80CAE" w:rsidP="00662FCA">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①　人員配置基準等の見直し</w:t>
      </w:r>
    </w:p>
    <w:p w14:paraId="02185CA5" w14:textId="77777777" w:rsidR="00271837" w:rsidRPr="00D67DE8" w:rsidRDefault="00271837" w:rsidP="00662FCA">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A80CAE"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00A80CAE" w:rsidRPr="00D67DE8">
        <w:rPr>
          <w:rFonts w:hAnsi="ＭＳ ゴシック" w:hint="eastAsia"/>
          <w:color w:val="000000" w:themeColor="text1"/>
        </w:rPr>
        <w:t>・</w:t>
      </w:r>
      <w:r w:rsidRPr="00D67DE8">
        <w:rPr>
          <w:rFonts w:hAnsi="ＭＳ ゴシック" w:hint="eastAsia"/>
          <w:color w:val="000000" w:themeColor="text1"/>
        </w:rPr>
        <w:t xml:space="preserve">　児童発達支援（児童発達支援センター及び主として重症心身障害児を通わせる事業所を除く。）の質の確保の観点から、人員配置基準の見直しを行うとともに、自己評価結果等の公表を義務付ける。なお、人員配置基準の見直しは、現に指定を受けている事業所については、平成</w:t>
      </w:r>
      <w:r w:rsidR="000E06CA" w:rsidRPr="00D67DE8">
        <w:rPr>
          <w:rFonts w:hAnsi="ＭＳ ゴシック" w:hint="eastAsia"/>
          <w:color w:val="000000" w:themeColor="text1"/>
        </w:rPr>
        <w:t>31</w:t>
      </w:r>
      <w:r w:rsidRPr="00D67DE8">
        <w:rPr>
          <w:rFonts w:hAnsi="ＭＳ ゴシック" w:hint="eastAsia"/>
          <w:color w:val="000000" w:themeColor="text1"/>
        </w:rPr>
        <w:t>年３月</w:t>
      </w:r>
      <w:r w:rsidR="000E06CA" w:rsidRPr="00D67DE8">
        <w:rPr>
          <w:rFonts w:hAnsi="ＭＳ ゴシック" w:hint="eastAsia"/>
          <w:color w:val="000000" w:themeColor="text1"/>
        </w:rPr>
        <w:t>31</w:t>
      </w:r>
      <w:r w:rsidRPr="00D67DE8">
        <w:rPr>
          <w:rFonts w:hAnsi="ＭＳ ゴシック" w:hint="eastAsia"/>
          <w:color w:val="000000" w:themeColor="text1"/>
        </w:rPr>
        <w:t>日まで経過措置を設ける。</w:t>
      </w:r>
    </w:p>
    <w:p w14:paraId="7BA6D957" w14:textId="77777777" w:rsidR="00271837" w:rsidRPr="00D67DE8" w:rsidRDefault="00A80CAE" w:rsidP="00E13560">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662FCA" w:rsidRPr="00D67DE8">
        <w:rPr>
          <w:rFonts w:hAnsi="ＭＳ ゴシック" w:hint="eastAsia"/>
          <w:color w:val="000000" w:themeColor="text1"/>
        </w:rPr>
        <w:t xml:space="preserve">　</w:t>
      </w:r>
      <w:r w:rsidRPr="00D67DE8">
        <w:rPr>
          <w:rFonts w:hAnsi="ＭＳ ゴシック" w:hint="eastAsia"/>
          <w:color w:val="000000" w:themeColor="text1"/>
        </w:rPr>
        <w:t>・</w:t>
      </w:r>
      <w:r w:rsidR="00271837" w:rsidRPr="00D67DE8">
        <w:rPr>
          <w:rFonts w:hAnsi="ＭＳ ゴシック" w:hint="eastAsia"/>
          <w:color w:val="000000" w:themeColor="text1"/>
        </w:rPr>
        <w:t xml:space="preserve">　人員配置基準の見直しに伴い、児童指導員等配置加算の算定要件を見直す。</w:t>
      </w:r>
    </w:p>
    <w:tbl>
      <w:tblPr>
        <w:tblW w:w="9379" w:type="dxa"/>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9"/>
      </w:tblGrid>
      <w:tr w:rsidR="00271837" w:rsidRPr="00D67DE8" w14:paraId="516C522A" w14:textId="77777777" w:rsidTr="00662FCA">
        <w:trPr>
          <w:trHeight w:val="375"/>
        </w:trPr>
        <w:tc>
          <w:tcPr>
            <w:tcW w:w="9379" w:type="dxa"/>
          </w:tcPr>
          <w:p w14:paraId="79E7EDFF" w14:textId="42828A54" w:rsidR="000E06CA" w:rsidRPr="00D67DE8" w:rsidRDefault="000E06CA" w:rsidP="00D950AB">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人員配置基準の見直し</w:t>
            </w:r>
            <w:r w:rsidRPr="00D67DE8">
              <w:rPr>
                <w:rFonts w:hAnsi="ＭＳ ゴシック" w:hint="eastAsia"/>
                <w:color w:val="000000" w:themeColor="text1"/>
              </w:rPr>
              <w:t>≫</w:t>
            </w:r>
          </w:p>
          <w:p w14:paraId="51A23AC9"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662FCA" w:rsidRPr="00D67DE8">
              <w:rPr>
                <w:rFonts w:hAnsi="ＭＳ ゴシック" w:hint="eastAsia"/>
                <w:color w:val="000000" w:themeColor="text1"/>
              </w:rPr>
              <w:t xml:space="preserve">　　</w:t>
            </w:r>
            <w:r w:rsidRPr="00D67DE8">
              <w:rPr>
                <w:rFonts w:hAnsi="ＭＳ ゴシック" w:hint="eastAsia"/>
                <w:color w:val="000000" w:themeColor="text1"/>
              </w:rPr>
              <w:t>行］</w:t>
            </w:r>
          </w:p>
          <w:p w14:paraId="250184CB" w14:textId="46503623" w:rsidR="00546C42" w:rsidRPr="00D67DE8" w:rsidRDefault="00271837" w:rsidP="00546C42">
            <w:pPr>
              <w:autoSpaceDE w:val="0"/>
              <w:autoSpaceDN w:val="0"/>
              <w:adjustRightInd w:val="0"/>
              <w:spacing w:afterLines="50" w:after="191"/>
              <w:ind w:firstLineChars="200" w:firstLine="535"/>
              <w:rPr>
                <w:rFonts w:hAnsi="ＭＳ ゴシック"/>
                <w:color w:val="000000" w:themeColor="text1"/>
              </w:rPr>
            </w:pPr>
            <w:r w:rsidRPr="00D67DE8">
              <w:rPr>
                <w:rFonts w:hAnsi="ＭＳ ゴシック" w:hint="eastAsia"/>
                <w:color w:val="000000" w:themeColor="text1"/>
                <w:u w:val="single"/>
              </w:rPr>
              <w:t>指導員</w:t>
            </w:r>
            <w:r w:rsidRPr="00D67DE8">
              <w:rPr>
                <w:rFonts w:hAnsi="ＭＳ ゴシック" w:hint="eastAsia"/>
                <w:color w:val="000000" w:themeColor="text1"/>
              </w:rPr>
              <w:t>又は保育士</w:t>
            </w:r>
          </w:p>
          <w:p w14:paraId="7C5B7C25" w14:textId="77777777" w:rsidR="00271837" w:rsidRPr="00D67DE8" w:rsidRDefault="00271837" w:rsidP="00662FCA">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5CB68D9A" w14:textId="77777777" w:rsidR="00271837" w:rsidRPr="00D67DE8" w:rsidRDefault="00271837" w:rsidP="00662FCA">
            <w:pPr>
              <w:autoSpaceDE w:val="0"/>
              <w:autoSpaceDN w:val="0"/>
              <w:adjustRightInd w:val="0"/>
              <w:ind w:firstLineChars="200" w:firstLine="535"/>
              <w:rPr>
                <w:rFonts w:hAnsi="ＭＳ ゴシック"/>
                <w:color w:val="000000" w:themeColor="text1"/>
                <w:u w:val="single"/>
              </w:rPr>
            </w:pPr>
            <w:r w:rsidRPr="00D67DE8">
              <w:rPr>
                <w:rFonts w:hAnsi="ＭＳ ゴシック" w:hint="eastAsia"/>
                <w:color w:val="000000" w:themeColor="text1"/>
                <w:u w:val="single"/>
              </w:rPr>
              <w:t>児童指導員、</w:t>
            </w:r>
            <w:r w:rsidRPr="00D67DE8">
              <w:rPr>
                <w:rFonts w:hAnsi="ＭＳ ゴシック" w:hint="eastAsia"/>
                <w:color w:val="000000" w:themeColor="text1"/>
              </w:rPr>
              <w:t>保育士</w:t>
            </w:r>
            <w:r w:rsidRPr="00D67DE8">
              <w:rPr>
                <w:rFonts w:hAnsi="ＭＳ ゴシック" w:hint="eastAsia"/>
                <w:color w:val="000000" w:themeColor="text1"/>
                <w:u w:val="single"/>
              </w:rPr>
              <w:t>又は障害福祉サービス経験者</w:t>
            </w:r>
          </w:p>
          <w:p w14:paraId="62633804" w14:textId="77777777" w:rsidR="00662FCA" w:rsidRPr="00D67DE8" w:rsidRDefault="00662FCA" w:rsidP="00662FCA">
            <w:pPr>
              <w:autoSpaceDE w:val="0"/>
              <w:autoSpaceDN w:val="0"/>
              <w:adjustRightInd w:val="0"/>
              <w:ind w:firstLineChars="100" w:firstLine="268"/>
              <w:rPr>
                <w:rFonts w:hAnsi="ＭＳ ゴシック"/>
                <w:color w:val="000000" w:themeColor="text1"/>
                <w:u w:val="single"/>
              </w:rPr>
            </w:pPr>
          </w:p>
          <w:p w14:paraId="1368E0F3" w14:textId="77777777" w:rsidR="00271837" w:rsidRPr="00D67DE8" w:rsidRDefault="00271837" w:rsidP="00A23E44">
            <w:pPr>
              <w:autoSpaceDE w:val="0"/>
              <w:autoSpaceDN w:val="0"/>
              <w:adjustRightInd w:val="0"/>
              <w:ind w:leftChars="150" w:left="402" w:firstLineChars="50" w:firstLine="134"/>
              <w:rPr>
                <w:rFonts w:hAnsi="ＭＳ ゴシック"/>
                <w:color w:val="000000" w:themeColor="text1"/>
                <w:u w:val="single"/>
              </w:rPr>
            </w:pPr>
            <w:r w:rsidRPr="00D67DE8">
              <w:rPr>
                <w:rFonts w:hAnsi="ＭＳ ゴシック" w:hint="eastAsia"/>
                <w:color w:val="000000" w:themeColor="text1"/>
              </w:rPr>
              <w:t>※</w:t>
            </w:r>
            <w:r w:rsidRPr="00D67DE8">
              <w:rPr>
                <w:rFonts w:hAnsi="ＭＳ ゴシック" w:hint="eastAsia"/>
                <w:color w:val="000000" w:themeColor="text1"/>
                <w:u w:val="single"/>
              </w:rPr>
              <w:t>うち半数以上が児童指導員又は保育士であること。</w:t>
            </w:r>
          </w:p>
          <w:p w14:paraId="398A888B" w14:textId="77777777" w:rsidR="00271837" w:rsidRPr="00D67DE8" w:rsidRDefault="00271837" w:rsidP="00A86007">
            <w:pPr>
              <w:autoSpaceDE w:val="0"/>
              <w:autoSpaceDN w:val="0"/>
              <w:adjustRightInd w:val="0"/>
              <w:rPr>
                <w:rFonts w:hAnsi="ＭＳ ゴシック"/>
                <w:color w:val="000000" w:themeColor="text1"/>
              </w:rPr>
            </w:pPr>
          </w:p>
          <w:p w14:paraId="620356AA" w14:textId="177F672E" w:rsidR="000E06CA" w:rsidRPr="00D67DE8" w:rsidRDefault="000E06CA" w:rsidP="00546C42">
            <w:pPr>
              <w:autoSpaceDE w:val="0"/>
              <w:autoSpaceDN w:val="0"/>
              <w:adjustRightInd w:val="0"/>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児童指導員等配置加算</w:t>
            </w:r>
            <w:r w:rsidRPr="00D67DE8">
              <w:rPr>
                <w:rFonts w:hAnsi="ＭＳ ゴシック" w:hint="eastAsia"/>
                <w:color w:val="000000" w:themeColor="text1"/>
              </w:rPr>
              <w:t>の見直し≫</w:t>
            </w:r>
          </w:p>
          <w:p w14:paraId="35209592"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662FCA" w:rsidRPr="00D67DE8">
              <w:rPr>
                <w:rFonts w:hAnsi="ＭＳ ゴシック" w:hint="eastAsia"/>
                <w:color w:val="000000" w:themeColor="text1"/>
              </w:rPr>
              <w:t xml:space="preserve">　　</w:t>
            </w:r>
            <w:r w:rsidRPr="00D67DE8">
              <w:rPr>
                <w:rFonts w:hAnsi="ＭＳ ゴシック" w:hint="eastAsia"/>
                <w:color w:val="000000" w:themeColor="text1"/>
              </w:rPr>
              <w:t>行］</w:t>
            </w:r>
          </w:p>
          <w:p w14:paraId="3E16C566" w14:textId="77777777" w:rsidR="00271837" w:rsidRPr="00D67DE8" w:rsidRDefault="00271837" w:rsidP="00546C42">
            <w:pPr>
              <w:autoSpaceDE w:val="0"/>
              <w:autoSpaceDN w:val="0"/>
              <w:adjustRightInd w:val="0"/>
              <w:spacing w:afterLines="50" w:after="191"/>
              <w:ind w:leftChars="100" w:left="268" w:firstLineChars="100" w:firstLine="268"/>
              <w:rPr>
                <w:rFonts w:hAnsi="ＭＳ ゴシック"/>
                <w:color w:val="000000" w:themeColor="text1"/>
              </w:rPr>
            </w:pPr>
            <w:r w:rsidRPr="00D67DE8">
              <w:rPr>
                <w:rFonts w:hAnsi="ＭＳ ゴシック" w:hint="eastAsia"/>
                <w:color w:val="000000" w:themeColor="text1"/>
              </w:rPr>
              <w:t>人員配置基準に定める</w:t>
            </w:r>
            <w:r w:rsidRPr="00D67DE8">
              <w:rPr>
                <w:rFonts w:hAnsi="ＭＳ ゴシック" w:hint="eastAsia"/>
                <w:color w:val="000000" w:themeColor="text1"/>
                <w:u w:val="single"/>
              </w:rPr>
              <w:t>指導員</w:t>
            </w:r>
            <w:r w:rsidRPr="00D67DE8">
              <w:rPr>
                <w:rFonts w:hAnsi="ＭＳ ゴシック" w:hint="eastAsia"/>
                <w:color w:val="000000" w:themeColor="text1"/>
              </w:rPr>
              <w:t>に代えて、児童指導員、保育士</w:t>
            </w:r>
            <w:r w:rsidR="005F604D" w:rsidRPr="00D67DE8">
              <w:rPr>
                <w:rFonts w:hAnsi="ＭＳ ゴシック" w:hint="eastAsia"/>
                <w:color w:val="000000" w:themeColor="text1"/>
              </w:rPr>
              <w:t>等</w:t>
            </w:r>
            <w:r w:rsidRPr="00D67DE8">
              <w:rPr>
                <w:rFonts w:hAnsi="ＭＳ ゴシック" w:hint="eastAsia"/>
                <w:color w:val="000000" w:themeColor="text1"/>
              </w:rPr>
              <w:t>の有資格者等を配置した場合に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Pr="00D67DE8">
              <w:rPr>
                <w:rFonts w:hAnsi="ＭＳ ゴシック" w:hint="eastAsia"/>
                <w:color w:val="000000" w:themeColor="text1"/>
              </w:rPr>
              <w:t>。</w:t>
            </w:r>
          </w:p>
          <w:p w14:paraId="0A9FBF36" w14:textId="77777777" w:rsidR="00271837" w:rsidRPr="00D67DE8" w:rsidRDefault="00271837" w:rsidP="00E13560">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2D773656" w14:textId="77777777" w:rsidR="00271837" w:rsidRPr="00D67DE8" w:rsidRDefault="00271837" w:rsidP="00D950AB">
            <w:pPr>
              <w:autoSpaceDE w:val="0"/>
              <w:autoSpaceDN w:val="0"/>
              <w:adjustRightInd w:val="0"/>
              <w:spacing w:afterLines="30" w:after="114"/>
              <w:ind w:leftChars="150" w:left="402" w:firstLineChars="100" w:firstLine="268"/>
              <w:rPr>
                <w:rFonts w:hAnsi="ＭＳ ゴシック"/>
                <w:color w:val="000000" w:themeColor="text1"/>
              </w:rPr>
            </w:pPr>
            <w:r w:rsidRPr="00D67DE8">
              <w:rPr>
                <w:rFonts w:hAnsi="ＭＳ ゴシック" w:hint="eastAsia"/>
                <w:color w:val="000000" w:themeColor="text1"/>
              </w:rPr>
              <w:t>人員配置基準に定める</w:t>
            </w:r>
            <w:r w:rsidRPr="00D67DE8">
              <w:rPr>
                <w:rFonts w:hAnsi="ＭＳ ゴシック" w:hint="eastAsia"/>
                <w:color w:val="000000" w:themeColor="text1"/>
                <w:u w:val="single"/>
              </w:rPr>
              <w:t>障害福祉サービス経験者</w:t>
            </w:r>
            <w:r w:rsidRPr="00D67DE8">
              <w:rPr>
                <w:rFonts w:hAnsi="ＭＳ ゴシック" w:hint="eastAsia"/>
                <w:color w:val="000000" w:themeColor="text1"/>
              </w:rPr>
              <w:t>に代えて、児童指導員、保育士</w:t>
            </w:r>
            <w:r w:rsidR="005F604D" w:rsidRPr="00D67DE8">
              <w:rPr>
                <w:rFonts w:hAnsi="ＭＳ ゴシック" w:hint="eastAsia"/>
                <w:color w:val="000000" w:themeColor="text1"/>
              </w:rPr>
              <w:t>等</w:t>
            </w:r>
            <w:r w:rsidRPr="00D67DE8">
              <w:rPr>
                <w:rFonts w:hAnsi="ＭＳ ゴシック" w:hint="eastAsia"/>
                <w:color w:val="000000" w:themeColor="text1"/>
              </w:rPr>
              <w:t>の有資格者等を配置した場合に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Pr="00D67DE8">
              <w:rPr>
                <w:rFonts w:hAnsi="ＭＳ ゴシック" w:hint="eastAsia"/>
                <w:color w:val="000000" w:themeColor="text1"/>
              </w:rPr>
              <w:t>。</w:t>
            </w:r>
          </w:p>
        </w:tc>
      </w:tr>
    </w:tbl>
    <w:p w14:paraId="4398F5B1" w14:textId="77777777" w:rsidR="00100225" w:rsidRDefault="00100225" w:rsidP="00662FCA">
      <w:pPr>
        <w:autoSpaceDE w:val="0"/>
        <w:autoSpaceDN w:val="0"/>
        <w:adjustRightInd w:val="0"/>
        <w:snapToGrid w:val="0"/>
        <w:ind w:leftChars="100" w:left="268" w:firstLineChars="111" w:firstLine="298"/>
        <w:rPr>
          <w:rFonts w:hAnsi="ＭＳ ゴシック"/>
          <w:b/>
          <w:color w:val="000000" w:themeColor="text1"/>
        </w:rPr>
      </w:pPr>
    </w:p>
    <w:p w14:paraId="7E40B5DF" w14:textId="77777777" w:rsidR="00D950AB" w:rsidRPr="00D67DE8" w:rsidRDefault="00D950AB" w:rsidP="00662FCA">
      <w:pPr>
        <w:autoSpaceDE w:val="0"/>
        <w:autoSpaceDN w:val="0"/>
        <w:adjustRightInd w:val="0"/>
        <w:snapToGrid w:val="0"/>
        <w:ind w:leftChars="100" w:left="268" w:firstLineChars="111" w:firstLine="298"/>
        <w:rPr>
          <w:rFonts w:hAnsi="ＭＳ ゴシック"/>
          <w:b/>
          <w:color w:val="000000" w:themeColor="text1"/>
        </w:rPr>
      </w:pPr>
    </w:p>
    <w:p w14:paraId="5E16585F" w14:textId="77777777" w:rsidR="00271837" w:rsidRPr="00D67DE8" w:rsidRDefault="00662FCA" w:rsidP="00662FCA">
      <w:pPr>
        <w:autoSpaceDE w:val="0"/>
        <w:autoSpaceDN w:val="0"/>
        <w:adjustRightInd w:val="0"/>
        <w:snapToGrid w:val="0"/>
        <w:ind w:leftChars="100" w:left="268" w:firstLineChars="111" w:firstLine="298"/>
        <w:rPr>
          <w:rFonts w:hAnsi="ＭＳ ゴシック"/>
          <w:b/>
          <w:color w:val="000000" w:themeColor="text1"/>
        </w:rPr>
      </w:pPr>
      <w:r w:rsidRPr="00D67DE8">
        <w:rPr>
          <w:rFonts w:hAnsi="ＭＳ ゴシック" w:hint="eastAsia"/>
          <w:b/>
          <w:color w:val="000000" w:themeColor="text1"/>
        </w:rPr>
        <w:lastRenderedPageBreak/>
        <w:t>②　基本報酬の区分の創設</w:t>
      </w:r>
    </w:p>
    <w:p w14:paraId="1A4922E2" w14:textId="6438D11E" w:rsidR="00271837" w:rsidRPr="00D67DE8" w:rsidRDefault="00662FCA" w:rsidP="00E13560">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0A5E05" w:rsidRPr="00D67DE8">
        <w:rPr>
          <w:rFonts w:hAnsi="ＭＳ ゴシック" w:hint="eastAsia"/>
          <w:color w:val="000000" w:themeColor="text1"/>
        </w:rPr>
        <w:t>・　児童発達支援（児童発達支援センター及び主として重症心身障害児を通わせる事業所を除く。）</w:t>
      </w:r>
      <w:r w:rsidR="00DD762E" w:rsidRPr="00D67DE8">
        <w:rPr>
          <w:rFonts w:hAnsi="ＭＳ ゴシック" w:hint="eastAsia"/>
          <w:color w:val="000000" w:themeColor="text1"/>
        </w:rPr>
        <w:t>の基本報酬</w:t>
      </w:r>
      <w:r w:rsidR="000A5E05" w:rsidRPr="00D67DE8">
        <w:rPr>
          <w:rFonts w:hAnsi="ＭＳ ゴシック" w:hint="eastAsia"/>
          <w:color w:val="000000" w:themeColor="text1"/>
        </w:rPr>
        <w:t>について、主に小学校就学前の障害児（未就学児）を支援する場合（小学校就学前の障害児の数が障害児全体の数の70％以上）とそれ以外の場合の区分を創設する。</w:t>
      </w:r>
    </w:p>
    <w:tbl>
      <w:tblPr>
        <w:tblW w:w="9407"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271837" w:rsidRPr="00D67DE8" w14:paraId="674C9994" w14:textId="77777777" w:rsidTr="00662FCA">
        <w:trPr>
          <w:trHeight w:val="375"/>
        </w:trPr>
        <w:tc>
          <w:tcPr>
            <w:tcW w:w="9407" w:type="dxa"/>
          </w:tcPr>
          <w:p w14:paraId="02CC00F0" w14:textId="77777777" w:rsidR="00271837" w:rsidRPr="00D67DE8" w:rsidRDefault="009F4565" w:rsidP="00D950AB">
            <w:pPr>
              <w:autoSpaceDE w:val="0"/>
              <w:autoSpaceDN w:val="0"/>
              <w:adjustRightInd w:val="0"/>
              <w:spacing w:beforeLines="30" w:before="114"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→「障害福祉サービス等の基本報酬の見直しについて」（別紙</w:t>
            </w:r>
            <w:r w:rsidR="00267768" w:rsidRPr="00D67DE8">
              <w:rPr>
                <w:rFonts w:hAnsi="ＭＳ ゴシック" w:hint="eastAsia"/>
                <w:color w:val="000000" w:themeColor="text1"/>
              </w:rPr>
              <w:t>１</w:t>
            </w:r>
            <w:r w:rsidR="00271837" w:rsidRPr="00D67DE8">
              <w:rPr>
                <w:rFonts w:hAnsi="ＭＳ ゴシック" w:hint="eastAsia"/>
                <w:color w:val="000000" w:themeColor="text1"/>
              </w:rPr>
              <w:t>）参照</w:t>
            </w:r>
          </w:p>
        </w:tc>
      </w:tr>
    </w:tbl>
    <w:p w14:paraId="533F8E42" w14:textId="77777777" w:rsidR="00E23086" w:rsidRPr="00D67DE8" w:rsidRDefault="00E23086" w:rsidP="00E85224">
      <w:pPr>
        <w:widowControl/>
        <w:jc w:val="left"/>
        <w:rPr>
          <w:rFonts w:hAnsi="ＭＳ ゴシック"/>
          <w:color w:val="000000" w:themeColor="text1"/>
        </w:rPr>
      </w:pPr>
    </w:p>
    <w:p w14:paraId="7164EFFF" w14:textId="77777777" w:rsidR="00271837" w:rsidRPr="00D67DE8" w:rsidRDefault="00662FCA" w:rsidP="00662FCA">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（３）</w:t>
      </w:r>
      <w:r w:rsidR="00271837" w:rsidRPr="00D67DE8">
        <w:rPr>
          <w:rFonts w:hAnsi="ＭＳ ゴシック" w:hint="eastAsia"/>
          <w:b/>
          <w:color w:val="000000" w:themeColor="text1"/>
        </w:rPr>
        <w:t>医療型児童発達支援</w:t>
      </w:r>
    </w:p>
    <w:p w14:paraId="4857F2D6" w14:textId="77777777" w:rsidR="00271837" w:rsidRPr="00D67DE8" w:rsidRDefault="00662FCA" w:rsidP="00662FCA">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　保育機能の充実（医療型児童発達支援）</w:t>
      </w:r>
    </w:p>
    <w:p w14:paraId="710BD67A" w14:textId="77777777" w:rsidR="000E06CA" w:rsidRPr="00D67DE8" w:rsidRDefault="00662FCA" w:rsidP="00E13560">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D41D66" w:rsidRPr="00D67DE8">
        <w:rPr>
          <w:rFonts w:hAnsi="ＭＳ ゴシック" w:hint="eastAsia"/>
          <w:color w:val="000000" w:themeColor="text1"/>
        </w:rPr>
        <w:t xml:space="preserve">　保育機能の充実を図る観点から、</w:t>
      </w:r>
      <w:r w:rsidR="00410BA7" w:rsidRPr="00D67DE8">
        <w:rPr>
          <w:rFonts w:hAnsi="ＭＳ ゴシック" w:hint="eastAsia"/>
          <w:color w:val="000000" w:themeColor="text1"/>
        </w:rPr>
        <w:t>保育職員加配加算を拡充する</w:t>
      </w:r>
      <w:r w:rsidR="00271837" w:rsidRPr="00D67DE8">
        <w:rPr>
          <w:rFonts w:hAnsi="ＭＳ ゴシック" w:hint="eastAsia"/>
          <w:color w:val="000000" w:themeColor="text1"/>
        </w:rPr>
        <w:t>。</w:t>
      </w:r>
    </w:p>
    <w:tbl>
      <w:tblPr>
        <w:tblW w:w="9407"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271837" w:rsidRPr="00D67DE8" w14:paraId="2CB07E5B" w14:textId="77777777" w:rsidTr="00662FCA">
        <w:trPr>
          <w:trHeight w:val="375"/>
        </w:trPr>
        <w:tc>
          <w:tcPr>
            <w:tcW w:w="9407" w:type="dxa"/>
          </w:tcPr>
          <w:p w14:paraId="434636B3" w14:textId="76368C14" w:rsidR="000E06CA" w:rsidRPr="00D67DE8" w:rsidRDefault="000E06CA" w:rsidP="00D950AB">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保育職員加配加算の拡充</w:t>
            </w:r>
            <w:r w:rsidRPr="00D67DE8">
              <w:rPr>
                <w:rFonts w:hAnsi="ＭＳ ゴシック" w:hint="eastAsia"/>
                <w:color w:val="000000" w:themeColor="text1"/>
              </w:rPr>
              <w:t>≫</w:t>
            </w:r>
          </w:p>
          <w:p w14:paraId="4F266C6C" w14:textId="68F852FD" w:rsidR="0053635B" w:rsidRPr="00D67DE8" w:rsidRDefault="00271837" w:rsidP="00546C42">
            <w:pPr>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0E06CA" w:rsidRPr="00D67DE8">
              <w:rPr>
                <w:rFonts w:hAnsi="ＭＳ ゴシック" w:hint="eastAsia"/>
                <w:color w:val="000000" w:themeColor="text1"/>
              </w:rPr>
              <w:t xml:space="preserve">　　</w:t>
            </w:r>
            <w:r w:rsidRPr="00D67DE8">
              <w:rPr>
                <w:rFonts w:hAnsi="ＭＳ ゴシック" w:hint="eastAsia"/>
                <w:color w:val="000000" w:themeColor="text1"/>
              </w:rPr>
              <w:t>行］</w:t>
            </w:r>
            <w:r w:rsidR="000E06CA" w:rsidRPr="00D67DE8">
              <w:rPr>
                <w:rFonts w:hAnsi="ＭＳ ゴシック" w:hint="eastAsia"/>
                <w:color w:val="000000" w:themeColor="text1"/>
              </w:rPr>
              <w:t xml:space="preserve">　　　</w:t>
            </w:r>
            <w:r w:rsidR="00662FCA" w:rsidRPr="00D67DE8">
              <w:rPr>
                <w:rFonts w:hAnsi="ＭＳ ゴシック" w:hint="eastAsia"/>
                <w:color w:val="000000" w:themeColor="text1"/>
              </w:rPr>
              <w:t>50</w:t>
            </w:r>
            <w:r w:rsidRPr="00D67DE8">
              <w:rPr>
                <w:rFonts w:hAnsi="ＭＳ ゴシック" w:hint="eastAsia"/>
                <w:color w:val="000000" w:themeColor="text1"/>
              </w:rPr>
              <w:t>単位／日</w:t>
            </w:r>
          </w:p>
          <w:p w14:paraId="718042C6" w14:textId="2213D7F9" w:rsidR="002834CE" w:rsidRPr="00D67DE8" w:rsidRDefault="00A23E44" w:rsidP="00D950AB">
            <w:pPr>
              <w:autoSpaceDE w:val="0"/>
              <w:autoSpaceDN w:val="0"/>
              <w:adjustRightInd w:val="0"/>
              <w:spacing w:afterLines="20" w:after="76"/>
              <w:ind w:leftChars="200" w:left="803" w:hangingChars="100" w:hanging="268"/>
              <w:rPr>
                <w:rFonts w:hAnsi="ＭＳ ゴシック"/>
                <w:color w:val="000000" w:themeColor="text1"/>
              </w:rPr>
            </w:pPr>
            <w:r w:rsidRPr="00D67DE8">
              <w:rPr>
                <w:rFonts w:hAnsi="ＭＳ ゴシック" w:hint="eastAsia"/>
                <w:color w:val="000000" w:themeColor="text1"/>
              </w:rPr>
              <w:t>※</w:t>
            </w:r>
            <w:r w:rsidR="000E06CA" w:rsidRPr="00D67DE8">
              <w:rPr>
                <w:rFonts w:hAnsi="ＭＳ ゴシック" w:hint="eastAsia"/>
                <w:color w:val="000000" w:themeColor="text1"/>
              </w:rPr>
              <w:t xml:space="preserve">　</w:t>
            </w:r>
            <w:r w:rsidR="00271837" w:rsidRPr="00D67DE8">
              <w:rPr>
                <w:rFonts w:hAnsi="ＭＳ ゴシック" w:hint="eastAsia"/>
                <w:color w:val="000000" w:themeColor="text1"/>
              </w:rPr>
              <w:t>定員</w:t>
            </w:r>
            <w:r w:rsidR="00662FCA" w:rsidRPr="00D67DE8">
              <w:rPr>
                <w:rFonts w:hAnsi="ＭＳ ゴシック" w:hint="eastAsia"/>
                <w:color w:val="000000" w:themeColor="text1"/>
              </w:rPr>
              <w:t>21</w:t>
            </w:r>
            <w:r w:rsidR="00271837" w:rsidRPr="00D67DE8">
              <w:rPr>
                <w:rFonts w:hAnsi="ＭＳ ゴシック" w:hint="eastAsia"/>
                <w:color w:val="000000" w:themeColor="text1"/>
              </w:rPr>
              <w:t>人以上の医療型児童発達支援事業所において、児童指導員又は保育士を加配した場合に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271837" w:rsidRPr="00D67DE8">
              <w:rPr>
                <w:rFonts w:hAnsi="ＭＳ ゴシック" w:hint="eastAsia"/>
                <w:color w:val="000000" w:themeColor="text1"/>
              </w:rPr>
              <w:t>。</w:t>
            </w:r>
          </w:p>
          <w:p w14:paraId="6707F9AB" w14:textId="1994A2CF" w:rsidR="0053635B" w:rsidRPr="00D67DE8" w:rsidRDefault="00271837" w:rsidP="00546C42">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r w:rsidR="000E06CA" w:rsidRPr="00D67DE8">
              <w:rPr>
                <w:rFonts w:hAnsi="ＭＳ ゴシック" w:hint="eastAsia"/>
                <w:color w:val="000000" w:themeColor="text1"/>
              </w:rPr>
              <w:t xml:space="preserve">　　　</w:t>
            </w:r>
            <w:r w:rsidR="00662FCA" w:rsidRPr="00D67DE8">
              <w:rPr>
                <w:rFonts w:hAnsi="ＭＳ ゴシック" w:hint="eastAsia"/>
                <w:color w:val="000000" w:themeColor="text1"/>
              </w:rPr>
              <w:t>50</w:t>
            </w:r>
            <w:r w:rsidRPr="00D67DE8">
              <w:rPr>
                <w:rFonts w:hAnsi="ＭＳ ゴシック" w:hint="eastAsia"/>
                <w:color w:val="000000" w:themeColor="text1"/>
              </w:rPr>
              <w:t>単位／日</w:t>
            </w:r>
            <w:r w:rsidR="00952CC1" w:rsidRPr="00D67DE8">
              <w:rPr>
                <w:rFonts w:hAnsi="ＭＳ ゴシック" w:hint="eastAsia"/>
                <w:color w:val="000000" w:themeColor="text1"/>
              </w:rPr>
              <w:t xml:space="preserve">※１　</w:t>
            </w:r>
            <w:r w:rsidRPr="00D67DE8">
              <w:rPr>
                <w:rFonts w:hAnsi="ＭＳ ゴシック" w:hint="eastAsia"/>
                <w:color w:val="000000" w:themeColor="text1"/>
              </w:rPr>
              <w:t xml:space="preserve">　</w:t>
            </w:r>
            <w:r w:rsidRPr="00D67DE8">
              <w:rPr>
                <w:rFonts w:hAnsi="ＭＳ ゴシック" w:hint="eastAsia"/>
                <w:color w:val="000000" w:themeColor="text1"/>
                <w:u w:val="single"/>
              </w:rPr>
              <w:t>＋</w:t>
            </w:r>
            <w:r w:rsidR="00662FCA" w:rsidRPr="00D67DE8">
              <w:rPr>
                <w:rFonts w:hAnsi="ＭＳ ゴシック" w:hint="eastAsia"/>
                <w:color w:val="000000" w:themeColor="text1"/>
                <w:u w:val="single"/>
              </w:rPr>
              <w:t>22</w:t>
            </w:r>
            <w:r w:rsidRPr="00D67DE8">
              <w:rPr>
                <w:rFonts w:hAnsi="ＭＳ ゴシック" w:hint="eastAsia"/>
                <w:color w:val="000000" w:themeColor="text1"/>
                <w:u w:val="single"/>
              </w:rPr>
              <w:t>単位</w:t>
            </w:r>
            <w:r w:rsidRPr="00D67DE8">
              <w:rPr>
                <w:rFonts w:hAnsi="ＭＳ ゴシック" w:hint="eastAsia"/>
                <w:color w:val="000000" w:themeColor="text1"/>
              </w:rPr>
              <w:t>※</w:t>
            </w:r>
            <w:r w:rsidR="00952CC1" w:rsidRPr="00D67DE8">
              <w:rPr>
                <w:rFonts w:hAnsi="ＭＳ ゴシック" w:hint="eastAsia"/>
                <w:color w:val="000000" w:themeColor="text1"/>
              </w:rPr>
              <w:t>２</w:t>
            </w:r>
          </w:p>
          <w:p w14:paraId="3801F854" w14:textId="77777777" w:rsidR="000E06CA" w:rsidRPr="00D67DE8" w:rsidRDefault="00A23E44" w:rsidP="00952CC1">
            <w:pPr>
              <w:autoSpaceDE w:val="0"/>
              <w:autoSpaceDN w:val="0"/>
              <w:adjustRightInd w:val="0"/>
              <w:ind w:leftChars="200" w:left="1070" w:hangingChars="200" w:hanging="535"/>
              <w:rPr>
                <w:rFonts w:hAnsi="ＭＳ ゴシック"/>
                <w:color w:val="000000" w:themeColor="text1"/>
              </w:rPr>
            </w:pPr>
            <w:r w:rsidRPr="00D67DE8">
              <w:rPr>
                <w:rFonts w:hAnsi="ＭＳ ゴシック" w:hint="eastAsia"/>
                <w:color w:val="000000" w:themeColor="text1"/>
              </w:rPr>
              <w:t>※</w:t>
            </w:r>
            <w:r w:rsidR="00952CC1" w:rsidRPr="00D67DE8">
              <w:rPr>
                <w:rFonts w:hAnsi="ＭＳ ゴシック" w:hint="eastAsia"/>
                <w:color w:val="000000" w:themeColor="text1"/>
              </w:rPr>
              <w:t>１</w:t>
            </w:r>
            <w:r w:rsidR="000E06CA" w:rsidRPr="00D67DE8">
              <w:rPr>
                <w:rFonts w:hAnsi="ＭＳ ゴシック" w:hint="eastAsia"/>
                <w:color w:val="000000" w:themeColor="text1"/>
              </w:rPr>
              <w:t xml:space="preserve">　</w:t>
            </w:r>
            <w:r w:rsidR="00271837" w:rsidRPr="00D67DE8">
              <w:rPr>
                <w:rFonts w:hAnsi="ＭＳ ゴシック" w:hint="eastAsia"/>
                <w:color w:val="000000" w:themeColor="text1"/>
              </w:rPr>
              <w:t>医療型児童発達支援事業所において、児童指導員又は保育士を加配した場合に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271837" w:rsidRPr="00D67DE8">
              <w:rPr>
                <w:rFonts w:hAnsi="ＭＳ ゴシック" w:hint="eastAsia"/>
                <w:color w:val="000000" w:themeColor="text1"/>
              </w:rPr>
              <w:t>。</w:t>
            </w:r>
          </w:p>
          <w:p w14:paraId="3EA074E0" w14:textId="77777777" w:rsidR="00271837" w:rsidRPr="00D67DE8" w:rsidRDefault="00271837" w:rsidP="00D950AB">
            <w:pPr>
              <w:autoSpaceDE w:val="0"/>
              <w:autoSpaceDN w:val="0"/>
              <w:adjustRightInd w:val="0"/>
              <w:spacing w:afterLines="30" w:after="114"/>
              <w:ind w:leftChars="200" w:left="1070" w:hangingChars="200" w:hanging="535"/>
              <w:rPr>
                <w:rFonts w:hAnsi="ＭＳ ゴシック"/>
                <w:color w:val="000000" w:themeColor="text1"/>
              </w:rPr>
            </w:pPr>
            <w:r w:rsidRPr="00D67DE8">
              <w:rPr>
                <w:rFonts w:hAnsi="ＭＳ ゴシック" w:hint="eastAsia"/>
                <w:color w:val="000000" w:themeColor="text1"/>
              </w:rPr>
              <w:t>※</w:t>
            </w:r>
            <w:r w:rsidR="00952CC1" w:rsidRPr="00D67DE8">
              <w:rPr>
                <w:rFonts w:hAnsi="ＭＳ ゴシック" w:hint="eastAsia"/>
                <w:color w:val="000000" w:themeColor="text1"/>
              </w:rPr>
              <w:t>２</w:t>
            </w:r>
            <w:r w:rsidR="000E06CA" w:rsidRPr="00D67DE8">
              <w:rPr>
                <w:rFonts w:hAnsi="ＭＳ ゴシック" w:hint="eastAsia"/>
                <w:color w:val="000000" w:themeColor="text1"/>
              </w:rPr>
              <w:t xml:space="preserve">　</w:t>
            </w:r>
            <w:r w:rsidRPr="00D67DE8">
              <w:rPr>
                <w:rFonts w:hAnsi="ＭＳ ゴシック" w:hint="eastAsia"/>
                <w:color w:val="000000" w:themeColor="text1"/>
              </w:rPr>
              <w:t>定員</w:t>
            </w:r>
            <w:r w:rsidR="00662FCA" w:rsidRPr="00D67DE8">
              <w:rPr>
                <w:rFonts w:hAnsi="ＭＳ ゴシック" w:hint="eastAsia"/>
                <w:color w:val="000000" w:themeColor="text1"/>
              </w:rPr>
              <w:t>21</w:t>
            </w:r>
            <w:r w:rsidRPr="00D67DE8">
              <w:rPr>
                <w:rFonts w:hAnsi="ＭＳ ゴシック" w:hint="eastAsia"/>
                <w:color w:val="000000" w:themeColor="text1"/>
              </w:rPr>
              <w:t>人以上の医療型児童発達支援事業所については、更に１名加配した場合</w:t>
            </w:r>
            <w:r w:rsidR="000A5E05" w:rsidRPr="00D67DE8">
              <w:rPr>
                <w:rFonts w:hAnsi="ＭＳ ゴシック" w:hint="eastAsia"/>
                <w:color w:val="000000" w:themeColor="text1"/>
              </w:rPr>
              <w:t>も</w:t>
            </w:r>
            <w:r w:rsidR="00952CC1" w:rsidRPr="00D67DE8">
              <w:rPr>
                <w:rFonts w:hAnsi="ＭＳ ゴシック" w:hint="eastAsia"/>
                <w:color w:val="000000" w:themeColor="text1"/>
              </w:rPr>
              <w:t>評価する</w:t>
            </w:r>
            <w:r w:rsidRPr="00D67DE8">
              <w:rPr>
                <w:rFonts w:hAnsi="ＭＳ ゴシック" w:hint="eastAsia"/>
                <w:color w:val="000000" w:themeColor="text1"/>
              </w:rPr>
              <w:t>。</w:t>
            </w:r>
          </w:p>
        </w:tc>
      </w:tr>
    </w:tbl>
    <w:p w14:paraId="09EC3FC1" w14:textId="77777777" w:rsidR="00271837" w:rsidRPr="00D67DE8" w:rsidRDefault="00271837" w:rsidP="00662FCA">
      <w:pPr>
        <w:autoSpaceDE w:val="0"/>
        <w:autoSpaceDN w:val="0"/>
        <w:adjustRightInd w:val="0"/>
        <w:snapToGrid w:val="0"/>
        <w:ind w:left="269" w:hangingChars="100" w:hanging="269"/>
        <w:rPr>
          <w:rFonts w:hAnsi="ＭＳ ゴシック"/>
          <w:b/>
          <w:color w:val="000000" w:themeColor="text1"/>
        </w:rPr>
      </w:pPr>
    </w:p>
    <w:p w14:paraId="475688A8" w14:textId="77777777" w:rsidR="00271837" w:rsidRPr="00D67DE8" w:rsidRDefault="00662FCA" w:rsidP="00271837">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（４）</w:t>
      </w:r>
      <w:r w:rsidR="00271837" w:rsidRPr="00D67DE8">
        <w:rPr>
          <w:rFonts w:hAnsi="ＭＳ ゴシック" w:hint="eastAsia"/>
          <w:b/>
          <w:color w:val="000000" w:themeColor="text1"/>
        </w:rPr>
        <w:t>放課後等デイサービス</w:t>
      </w:r>
    </w:p>
    <w:p w14:paraId="5DC5820D" w14:textId="77777777" w:rsidR="00271837" w:rsidRPr="00D67DE8" w:rsidRDefault="00662FCA" w:rsidP="00662FCA">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放課後等デイサービスの適切な評価</w:t>
      </w:r>
    </w:p>
    <w:p w14:paraId="7D1B1193" w14:textId="4B7BE45E" w:rsidR="00F56E1B" w:rsidRPr="00D67DE8" w:rsidRDefault="00662FCA" w:rsidP="00F56E1B">
      <w:pPr>
        <w:autoSpaceDE w:val="0"/>
        <w:autoSpaceDN w:val="0"/>
        <w:adjustRightInd w:val="0"/>
        <w:snapToGrid w:val="0"/>
        <w:ind w:leftChars="200" w:left="1070" w:hangingChars="200" w:hanging="535"/>
        <w:rPr>
          <w:rFonts w:hAnsi="ＭＳ ゴシック"/>
          <w:color w:val="000000" w:themeColor="text1"/>
        </w:rPr>
      </w:pPr>
      <w:r w:rsidRPr="00D67DE8">
        <w:rPr>
          <w:rFonts w:hAnsi="ＭＳ ゴシック" w:hint="eastAsia"/>
          <w:color w:val="000000" w:themeColor="text1"/>
        </w:rPr>
        <w:t xml:space="preserve">　</w:t>
      </w:r>
      <w:r w:rsidR="00F56E1B" w:rsidRPr="00D67DE8">
        <w:rPr>
          <w:rFonts w:hAnsi="ＭＳ ゴシック" w:hint="eastAsia"/>
          <w:color w:val="000000" w:themeColor="text1"/>
        </w:rPr>
        <w:t>・　現在一律の単価設定となっている基本報酬について、利用者の状態像を勘案した指標を設定し、報酬区分を設定する。具体的には、各事業所において、食事、排せつ、入浴及び移動のうち３以上の日常生活動作について全介助を必要とする障害児又は別表</w:t>
      </w:r>
      <w:r w:rsidR="002E18C8" w:rsidRPr="00D67DE8">
        <w:rPr>
          <w:rFonts w:hAnsi="ＭＳ ゴシック" w:hint="eastAsia"/>
          <w:color w:val="000000" w:themeColor="text1"/>
        </w:rPr>
        <w:t>（</w:t>
      </w:r>
      <w:r w:rsidR="00403D54">
        <w:rPr>
          <w:rFonts w:hAnsi="ＭＳ ゴシック" w:hint="eastAsia"/>
          <w:color w:val="000000" w:themeColor="text1"/>
        </w:rPr>
        <w:t>110頁</w:t>
      </w:r>
      <w:r w:rsidR="002E18C8" w:rsidRPr="00D67DE8">
        <w:rPr>
          <w:rFonts w:hAnsi="ＭＳ ゴシック" w:hint="eastAsia"/>
          <w:color w:val="000000" w:themeColor="text1"/>
        </w:rPr>
        <w:t>）</w:t>
      </w:r>
      <w:r w:rsidR="00F56E1B" w:rsidRPr="00D67DE8">
        <w:rPr>
          <w:rFonts w:hAnsi="ＭＳ ゴシック" w:hint="eastAsia"/>
          <w:color w:val="000000" w:themeColor="text1"/>
        </w:rPr>
        <w:t>の指標に該当する障害児が利用者に占める割合に基づき、基本報酬を適用するものとする。</w:t>
      </w:r>
    </w:p>
    <w:p w14:paraId="0BC3D1F1" w14:textId="3045DE65" w:rsidR="00F56E1B" w:rsidRPr="00D67DE8" w:rsidRDefault="00F56E1B" w:rsidP="00A652B6">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　また、授業終了後に提供する場合に、１日に行われるサービス提供の時間が短い事業所については、人件費等のコストを踏まえた基本報酬を設定する。</w:t>
      </w:r>
    </w:p>
    <w:tbl>
      <w:tblPr>
        <w:tblW w:w="9407" w:type="dxa"/>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07"/>
      </w:tblGrid>
      <w:tr w:rsidR="00271837" w:rsidRPr="00D67DE8" w14:paraId="79AAAF64" w14:textId="77777777" w:rsidTr="00662FCA">
        <w:trPr>
          <w:trHeight w:val="375"/>
        </w:trPr>
        <w:tc>
          <w:tcPr>
            <w:tcW w:w="9407" w:type="dxa"/>
          </w:tcPr>
          <w:p w14:paraId="7259CA16" w14:textId="77777777" w:rsidR="00271837" w:rsidRPr="00D67DE8" w:rsidRDefault="009F4565" w:rsidP="00D950AB">
            <w:pPr>
              <w:autoSpaceDE w:val="0"/>
              <w:autoSpaceDN w:val="0"/>
              <w:adjustRightInd w:val="0"/>
              <w:spacing w:beforeLines="30" w:before="114"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→「障害福祉サービス等の基本報酬の見直しについて」（別紙</w:t>
            </w:r>
            <w:r w:rsidR="00267768" w:rsidRPr="00D67DE8">
              <w:rPr>
                <w:rFonts w:hAnsi="ＭＳ ゴシック" w:hint="eastAsia"/>
                <w:color w:val="000000" w:themeColor="text1"/>
              </w:rPr>
              <w:t>１</w:t>
            </w:r>
            <w:r w:rsidR="00271837" w:rsidRPr="00D67DE8">
              <w:rPr>
                <w:rFonts w:hAnsi="ＭＳ ゴシック" w:hint="eastAsia"/>
                <w:color w:val="000000" w:themeColor="text1"/>
              </w:rPr>
              <w:t>）参照</w:t>
            </w:r>
          </w:p>
        </w:tc>
      </w:tr>
    </w:tbl>
    <w:p w14:paraId="241783D8" w14:textId="77777777" w:rsidR="00100225" w:rsidRDefault="00100225" w:rsidP="00271837">
      <w:pPr>
        <w:autoSpaceDE w:val="0"/>
        <w:autoSpaceDN w:val="0"/>
        <w:adjustRightInd w:val="0"/>
        <w:snapToGrid w:val="0"/>
        <w:rPr>
          <w:rFonts w:hAnsi="ＭＳ ゴシック"/>
          <w:b/>
          <w:color w:val="000000" w:themeColor="text1"/>
        </w:rPr>
      </w:pPr>
    </w:p>
    <w:p w14:paraId="5B001A04" w14:textId="77777777" w:rsidR="00D950AB" w:rsidRDefault="00D950AB" w:rsidP="00271837">
      <w:pPr>
        <w:autoSpaceDE w:val="0"/>
        <w:autoSpaceDN w:val="0"/>
        <w:adjustRightInd w:val="0"/>
        <w:snapToGrid w:val="0"/>
        <w:rPr>
          <w:rFonts w:hAnsi="ＭＳ ゴシック"/>
          <w:b/>
          <w:color w:val="000000" w:themeColor="text1"/>
        </w:rPr>
      </w:pPr>
    </w:p>
    <w:p w14:paraId="2DF2EC56" w14:textId="77777777" w:rsidR="00D950AB" w:rsidRDefault="00D950AB" w:rsidP="00271837">
      <w:pPr>
        <w:autoSpaceDE w:val="0"/>
        <w:autoSpaceDN w:val="0"/>
        <w:adjustRightInd w:val="0"/>
        <w:snapToGrid w:val="0"/>
        <w:rPr>
          <w:rFonts w:hAnsi="ＭＳ ゴシック"/>
          <w:b/>
          <w:color w:val="000000" w:themeColor="text1"/>
        </w:rPr>
      </w:pPr>
    </w:p>
    <w:p w14:paraId="798FC10F" w14:textId="77777777" w:rsidR="00C13877" w:rsidRPr="00D67DE8" w:rsidRDefault="00C13877" w:rsidP="00271837">
      <w:pPr>
        <w:autoSpaceDE w:val="0"/>
        <w:autoSpaceDN w:val="0"/>
        <w:adjustRightInd w:val="0"/>
        <w:snapToGrid w:val="0"/>
        <w:rPr>
          <w:rFonts w:hAnsi="ＭＳ ゴシック"/>
          <w:b/>
          <w:color w:val="000000" w:themeColor="text1"/>
        </w:rPr>
      </w:pPr>
    </w:p>
    <w:p w14:paraId="3529BA54" w14:textId="77777777" w:rsidR="00271837" w:rsidRPr="00D67DE8" w:rsidRDefault="00662FCA" w:rsidP="00271837">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lastRenderedPageBreak/>
        <w:t>（５）</w:t>
      </w:r>
      <w:r w:rsidR="00271837" w:rsidRPr="00D67DE8">
        <w:rPr>
          <w:rFonts w:hAnsi="ＭＳ ゴシック" w:hint="eastAsia"/>
          <w:b/>
          <w:color w:val="000000" w:themeColor="text1"/>
        </w:rPr>
        <w:t>保育所等訪問支援</w:t>
      </w:r>
    </w:p>
    <w:p w14:paraId="1CDDFF96" w14:textId="77777777" w:rsidR="00271837" w:rsidRPr="00D67DE8" w:rsidRDefault="00662FCA" w:rsidP="00662FCA">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　保育所等訪問支援の推進</w:t>
      </w:r>
    </w:p>
    <w:p w14:paraId="0BA2D385" w14:textId="01B38429" w:rsidR="00271837" w:rsidRPr="00D67DE8" w:rsidRDefault="00662FCA" w:rsidP="00662FCA">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w:t>
      </w:r>
      <w:r w:rsidR="00271837" w:rsidRPr="00D67DE8">
        <w:rPr>
          <w:rFonts w:hAnsi="ＭＳ ゴシック" w:hint="eastAsia"/>
          <w:color w:val="000000" w:themeColor="text1"/>
          <w:shd w:val="clear" w:color="auto" w:fill="FFFFFF" w:themeFill="background1"/>
        </w:rPr>
        <w:t>保育所等訪問支援における専門</w:t>
      </w:r>
      <w:r w:rsidR="004C178B" w:rsidRPr="00D67DE8">
        <w:rPr>
          <w:rFonts w:hAnsi="ＭＳ ゴシック" w:hint="eastAsia"/>
          <w:color w:val="000000" w:themeColor="text1"/>
          <w:shd w:val="clear" w:color="auto" w:fill="FFFFFF" w:themeFill="background1"/>
        </w:rPr>
        <w:t>性の高い支援を推進するため、訪問支援員特別加算の単位数</w:t>
      </w:r>
      <w:r w:rsidR="00F56E1B" w:rsidRPr="00D67DE8">
        <w:rPr>
          <w:rFonts w:hAnsi="ＭＳ ゴシック" w:hint="eastAsia"/>
          <w:color w:val="000000" w:themeColor="text1"/>
          <w:shd w:val="clear" w:color="auto" w:fill="FFFFFF" w:themeFill="background1"/>
        </w:rPr>
        <w:t>の引上げ等を行う</w:t>
      </w:r>
      <w:r w:rsidR="00271837" w:rsidRPr="00D67DE8">
        <w:rPr>
          <w:rFonts w:hAnsi="ＭＳ ゴシック" w:hint="eastAsia"/>
          <w:color w:val="000000" w:themeColor="text1"/>
          <w:shd w:val="clear" w:color="auto" w:fill="FFFFFF" w:themeFill="background1"/>
        </w:rPr>
        <w:t>。</w:t>
      </w:r>
    </w:p>
    <w:p w14:paraId="0099475F" w14:textId="0C69571F" w:rsidR="00271837" w:rsidRPr="00D67DE8" w:rsidRDefault="00662FCA" w:rsidP="00662FCA">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また、児童発達支援管理責任者が、初回又は初回の属する月に保育所等の訪問先との事前調整やアセスメント</w:t>
      </w:r>
      <w:r w:rsidR="005F604D" w:rsidRPr="00D67DE8">
        <w:rPr>
          <w:rFonts w:hAnsi="ＭＳ ゴシック" w:hint="eastAsia"/>
          <w:color w:val="000000" w:themeColor="text1"/>
        </w:rPr>
        <w:t>への</w:t>
      </w:r>
      <w:r w:rsidR="00271837" w:rsidRPr="00D67DE8">
        <w:rPr>
          <w:rFonts w:hAnsi="ＭＳ ゴシック" w:hint="eastAsia"/>
          <w:color w:val="000000" w:themeColor="text1"/>
        </w:rPr>
        <w:t>同行</w:t>
      </w:r>
      <w:r w:rsidR="005F604D" w:rsidRPr="00D67DE8">
        <w:rPr>
          <w:rFonts w:hAnsi="ＭＳ ゴシック" w:hint="eastAsia"/>
          <w:color w:val="000000" w:themeColor="text1"/>
        </w:rPr>
        <w:t>を評価する加算を創設する。</w:t>
      </w:r>
    </w:p>
    <w:p w14:paraId="1353C7E1" w14:textId="403FF59C" w:rsidR="00271837" w:rsidRPr="00D67DE8" w:rsidRDefault="00662FCA" w:rsidP="00662FCA">
      <w:pPr>
        <w:autoSpaceDE w:val="0"/>
        <w:autoSpaceDN w:val="0"/>
        <w:adjustRightInd w:val="0"/>
        <w:snapToGrid w:val="0"/>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さらに、障害児を育てる家族等への支援を強化するため、障害児の居宅を訪問して家族等に対して相談援助を</w:t>
      </w:r>
      <w:r w:rsidR="005F604D" w:rsidRPr="00D67DE8">
        <w:rPr>
          <w:rFonts w:hAnsi="ＭＳ ゴシック" w:hint="eastAsia"/>
          <w:color w:val="000000" w:themeColor="text1"/>
        </w:rPr>
        <w:t>行うことを評価する加算を創設する</w:t>
      </w:r>
      <w:r w:rsidR="00271837" w:rsidRPr="00D67DE8">
        <w:rPr>
          <w:rFonts w:hAnsi="ＭＳ ゴシック" w:hint="eastAsia"/>
          <w:color w:val="000000" w:themeColor="text1"/>
        </w:rPr>
        <w:t>。</w:t>
      </w:r>
    </w:p>
    <w:p w14:paraId="1027B758" w14:textId="4EE0CC89" w:rsidR="00271837" w:rsidRPr="00D67DE8" w:rsidRDefault="00662FCA" w:rsidP="007A1CB7">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この他、同一日に複数の障害児に支援した場合に適用される減算</w:t>
      </w:r>
      <w:r w:rsidR="00DD762E" w:rsidRPr="00D67DE8">
        <w:rPr>
          <w:rFonts w:hAnsi="ＭＳ ゴシック" w:hint="eastAsia"/>
          <w:color w:val="000000" w:themeColor="text1"/>
        </w:rPr>
        <w:t>を見直し</w:t>
      </w:r>
      <w:r w:rsidR="00271837" w:rsidRPr="00D67DE8">
        <w:rPr>
          <w:rFonts w:hAnsi="ＭＳ ゴシック" w:hint="eastAsia"/>
          <w:color w:val="000000" w:themeColor="text1"/>
        </w:rPr>
        <w:t>、</w:t>
      </w:r>
      <w:r w:rsidR="000A5E05" w:rsidRPr="00D67DE8">
        <w:rPr>
          <w:rFonts w:hAnsi="ＭＳ ゴシック" w:hint="eastAsia"/>
          <w:color w:val="000000" w:themeColor="text1"/>
        </w:rPr>
        <w:t>同一場所で提供した場合に限定する。</w:t>
      </w:r>
    </w:p>
    <w:tbl>
      <w:tblPr>
        <w:tblW w:w="0" w:type="auto"/>
        <w:tblInd w:w="4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8"/>
      </w:tblGrid>
      <w:tr w:rsidR="00271837" w:rsidRPr="00D67DE8" w14:paraId="3CB824BA" w14:textId="77777777" w:rsidTr="00D568AB">
        <w:trPr>
          <w:trHeight w:val="375"/>
        </w:trPr>
        <w:tc>
          <w:tcPr>
            <w:tcW w:w="9308" w:type="dxa"/>
          </w:tcPr>
          <w:p w14:paraId="546BA991" w14:textId="39C3A6FE" w:rsidR="000E06CA" w:rsidRPr="00D67DE8" w:rsidRDefault="000E06CA" w:rsidP="00D950AB">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訪問支援員特別加算の拡充</w:t>
            </w:r>
            <w:r w:rsidRPr="00D67DE8">
              <w:rPr>
                <w:rFonts w:hAnsi="ＭＳ ゴシック" w:hint="eastAsia"/>
                <w:color w:val="000000" w:themeColor="text1"/>
              </w:rPr>
              <w:t>≫</w:t>
            </w:r>
          </w:p>
          <w:p w14:paraId="731D7852" w14:textId="2EB0342E" w:rsidR="0053635B" w:rsidRPr="00D67DE8" w:rsidRDefault="00271837" w:rsidP="007A1CB7">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［現</w:t>
            </w:r>
            <w:r w:rsidR="00D568AB" w:rsidRPr="00D67DE8">
              <w:rPr>
                <w:rFonts w:hAnsi="ＭＳ ゴシック" w:hint="eastAsia"/>
                <w:color w:val="000000" w:themeColor="text1"/>
              </w:rPr>
              <w:t xml:space="preserve">　　</w:t>
            </w:r>
            <w:r w:rsidRPr="00D67DE8">
              <w:rPr>
                <w:rFonts w:hAnsi="ＭＳ ゴシック" w:hint="eastAsia"/>
                <w:color w:val="000000" w:themeColor="text1"/>
              </w:rPr>
              <w:t>行］</w:t>
            </w:r>
            <w:r w:rsidR="00D568AB" w:rsidRPr="00D67DE8">
              <w:rPr>
                <w:rFonts w:hAnsi="ＭＳ ゴシック" w:hint="eastAsia"/>
                <w:color w:val="000000" w:themeColor="text1"/>
              </w:rPr>
              <w:t xml:space="preserve">　　　　　　［見直し後］</w:t>
            </w:r>
          </w:p>
          <w:p w14:paraId="4C9DE3B7" w14:textId="77777777" w:rsidR="00D568AB" w:rsidRPr="00D67DE8" w:rsidRDefault="00D568AB" w:rsidP="000E06CA">
            <w:pPr>
              <w:autoSpaceDE w:val="0"/>
              <w:autoSpaceDN w:val="0"/>
              <w:adjustRightInd w:val="0"/>
              <w:ind w:leftChars="100" w:left="268" w:firstLineChars="150" w:firstLine="402"/>
              <w:rPr>
                <w:rFonts w:hAnsi="ＭＳ ゴシック"/>
                <w:color w:val="000000" w:themeColor="text1"/>
              </w:rPr>
            </w:pPr>
            <w:r w:rsidRPr="00D67DE8">
              <w:rPr>
                <w:rFonts w:hAnsi="ＭＳ ゴシック"/>
                <w:color w:val="000000" w:themeColor="text1"/>
                <w:u w:val="single"/>
              </w:rPr>
              <w:t>375</w:t>
            </w:r>
            <w:r w:rsidR="00271837" w:rsidRPr="00D67DE8">
              <w:rPr>
                <w:rFonts w:hAnsi="ＭＳ ゴシック" w:hint="eastAsia"/>
                <w:color w:val="000000" w:themeColor="text1"/>
                <w:u w:val="single"/>
              </w:rPr>
              <w:t>単位／日</w:t>
            </w:r>
            <w:r w:rsidRPr="00D67DE8">
              <w:rPr>
                <w:rFonts w:hAnsi="ＭＳ ゴシック" w:hint="eastAsia"/>
                <w:color w:val="000000" w:themeColor="text1"/>
              </w:rPr>
              <w:t xml:space="preserve">　　　　　　　</w:t>
            </w:r>
            <w:r w:rsidRPr="00D67DE8">
              <w:rPr>
                <w:rFonts w:hAnsi="ＭＳ ゴシック"/>
                <w:color w:val="000000" w:themeColor="text1"/>
                <w:u w:val="single"/>
              </w:rPr>
              <w:t>679単位／日</w:t>
            </w:r>
          </w:p>
          <w:p w14:paraId="087EC689" w14:textId="461CFFE0" w:rsidR="00271837" w:rsidRPr="007A1CB7" w:rsidRDefault="00435A79" w:rsidP="007A1CB7">
            <w:pPr>
              <w:autoSpaceDE w:val="0"/>
              <w:autoSpaceDN w:val="0"/>
              <w:adjustRightInd w:val="0"/>
              <w:spacing w:afterLines="30" w:after="114"/>
              <w:ind w:leftChars="100" w:left="268" w:firstLineChars="150" w:firstLine="402"/>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　看護職員を算定対象に追加。</w:t>
            </w:r>
          </w:p>
          <w:p w14:paraId="02931E03" w14:textId="77777777" w:rsidR="00271837" w:rsidRPr="00D67DE8" w:rsidRDefault="000E06CA" w:rsidP="00D568AB">
            <w:pPr>
              <w:autoSpaceDE w:val="0"/>
              <w:autoSpaceDN w:val="0"/>
              <w:adjustRightInd w:val="0"/>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u w:val="single"/>
              </w:rPr>
              <w:t>初回加算</w:t>
            </w:r>
            <w:r w:rsidR="00271837" w:rsidRPr="00D67DE8">
              <w:rPr>
                <w:rFonts w:hAnsi="ＭＳ ゴシック" w:hint="eastAsia"/>
                <w:color w:val="000000" w:themeColor="text1"/>
              </w:rPr>
              <w:t>【新設】</w:t>
            </w:r>
            <w:r w:rsidRPr="00D67DE8">
              <w:rPr>
                <w:rFonts w:hAnsi="ＭＳ ゴシック" w:hint="eastAsia"/>
                <w:color w:val="000000" w:themeColor="text1"/>
              </w:rPr>
              <w:t>≫</w:t>
            </w:r>
            <w:r w:rsidR="00271837" w:rsidRPr="00D67DE8">
              <w:rPr>
                <w:rFonts w:hAnsi="ＭＳ ゴシック" w:hint="eastAsia"/>
                <w:color w:val="000000" w:themeColor="text1"/>
              </w:rPr>
              <w:t xml:space="preserve">　</w:t>
            </w:r>
            <w:r w:rsidR="00CD55FB"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w:t>
            </w:r>
            <w:r w:rsidR="00D568AB" w:rsidRPr="00D67DE8">
              <w:rPr>
                <w:rFonts w:hAnsi="ＭＳ ゴシック" w:hint="eastAsia"/>
                <w:color w:val="000000" w:themeColor="text1"/>
              </w:rPr>
              <w:t>200</w:t>
            </w:r>
            <w:r w:rsidR="00271837" w:rsidRPr="00D67DE8">
              <w:rPr>
                <w:rFonts w:hAnsi="ＭＳ ゴシック" w:hint="eastAsia"/>
                <w:color w:val="000000" w:themeColor="text1"/>
              </w:rPr>
              <w:t>単位／月</w:t>
            </w:r>
          </w:p>
          <w:p w14:paraId="649266BD" w14:textId="5C1511AF" w:rsidR="00271837" w:rsidRPr="00D67DE8" w:rsidRDefault="000E06CA" w:rsidP="007A1CB7">
            <w:pPr>
              <w:autoSpaceDE w:val="0"/>
              <w:autoSpaceDN w:val="0"/>
              <w:adjustRightInd w:val="0"/>
              <w:spacing w:afterLines="30" w:after="114"/>
              <w:ind w:leftChars="109" w:left="560" w:hangingChars="100" w:hanging="268"/>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児童発達支援管理責任者が、初回又は初回の属する月に保育所等の訪問先との事前調整やアセスメントに同行した場合に</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271837" w:rsidRPr="00D67DE8">
              <w:rPr>
                <w:rFonts w:hAnsi="ＭＳ ゴシック" w:hint="eastAsia"/>
                <w:color w:val="000000" w:themeColor="text1"/>
              </w:rPr>
              <w:t>。</w:t>
            </w:r>
          </w:p>
          <w:p w14:paraId="5F7C5A6B" w14:textId="77777777" w:rsidR="00271837" w:rsidRPr="00D67DE8" w:rsidRDefault="000E06CA" w:rsidP="00D568AB">
            <w:pPr>
              <w:autoSpaceDE w:val="0"/>
              <w:autoSpaceDN w:val="0"/>
              <w:adjustRightInd w:val="0"/>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u w:val="single"/>
              </w:rPr>
              <w:t>家庭連携加算</w:t>
            </w:r>
            <w:r w:rsidR="00271837" w:rsidRPr="00D67DE8">
              <w:rPr>
                <w:rFonts w:hAnsi="ＭＳ ゴシック" w:hint="eastAsia"/>
                <w:color w:val="000000" w:themeColor="text1"/>
              </w:rPr>
              <w:t>【新設】</w:t>
            </w:r>
            <w:r w:rsidRPr="00D67DE8">
              <w:rPr>
                <w:rFonts w:hAnsi="ＭＳ ゴシック" w:hint="eastAsia"/>
                <w:color w:val="000000" w:themeColor="text1"/>
              </w:rPr>
              <w:t>≫</w:t>
            </w:r>
          </w:p>
          <w:p w14:paraId="40A59B14" w14:textId="77777777" w:rsidR="00271837" w:rsidRPr="00D67DE8" w:rsidRDefault="00A23E44" w:rsidP="00D568AB">
            <w:pPr>
              <w:autoSpaceDE w:val="0"/>
              <w:autoSpaceDN w:val="0"/>
              <w:adjustRightInd w:val="0"/>
              <w:ind w:firstLineChars="224" w:firstLine="600"/>
              <w:rPr>
                <w:rFonts w:hAnsi="ＭＳ ゴシック"/>
                <w:color w:val="000000" w:themeColor="text1"/>
              </w:rPr>
            </w:pPr>
            <w:r w:rsidRPr="00D67DE8">
              <w:rPr>
                <w:rFonts w:hAnsi="ＭＳ ゴシック" w:hint="eastAsia"/>
                <w:color w:val="000000" w:themeColor="text1"/>
              </w:rPr>
              <w:t xml:space="preserve">イ　</w:t>
            </w:r>
            <w:r w:rsidR="00271837" w:rsidRPr="00D67DE8">
              <w:rPr>
                <w:rFonts w:hAnsi="ＭＳ ゴシック" w:hint="eastAsia"/>
                <w:color w:val="000000" w:themeColor="text1"/>
              </w:rPr>
              <w:t xml:space="preserve">所要時間１時間未満　</w:t>
            </w:r>
            <w:r w:rsidR="00D568AB" w:rsidRPr="00D67DE8">
              <w:rPr>
                <w:rFonts w:hAnsi="ＭＳ ゴシック" w:hint="eastAsia"/>
                <w:color w:val="000000" w:themeColor="text1"/>
              </w:rPr>
              <w:t xml:space="preserve"> 187</w:t>
            </w:r>
            <w:r w:rsidR="00271837" w:rsidRPr="00D67DE8">
              <w:rPr>
                <w:rFonts w:hAnsi="ＭＳ ゴシック" w:hint="eastAsia"/>
                <w:color w:val="000000" w:themeColor="text1"/>
              </w:rPr>
              <w:t>単位／回</w:t>
            </w:r>
          </w:p>
          <w:p w14:paraId="75CBD67A" w14:textId="2F545C37" w:rsidR="000E06CA" w:rsidRPr="00D67DE8" w:rsidRDefault="00A23E44" w:rsidP="002834CE">
            <w:pPr>
              <w:autoSpaceDE w:val="0"/>
              <w:autoSpaceDN w:val="0"/>
              <w:adjustRightInd w:val="0"/>
              <w:ind w:firstLineChars="224" w:firstLine="600"/>
              <w:rPr>
                <w:rFonts w:hAnsi="ＭＳ ゴシック"/>
                <w:color w:val="000000" w:themeColor="text1"/>
              </w:rPr>
            </w:pPr>
            <w:r w:rsidRPr="00D67DE8">
              <w:rPr>
                <w:rFonts w:hAnsi="ＭＳ ゴシック" w:hint="eastAsia"/>
                <w:color w:val="000000" w:themeColor="text1"/>
              </w:rPr>
              <w:t xml:space="preserve">ロ　</w:t>
            </w:r>
            <w:r w:rsidR="00271837" w:rsidRPr="00D67DE8">
              <w:rPr>
                <w:rFonts w:hAnsi="ＭＳ ゴシック" w:hint="eastAsia"/>
                <w:color w:val="000000" w:themeColor="text1"/>
              </w:rPr>
              <w:t xml:space="preserve">所要時間１時間以上　</w:t>
            </w:r>
            <w:r w:rsidR="00D568AB" w:rsidRPr="00D67DE8">
              <w:rPr>
                <w:rFonts w:hAnsi="ＭＳ ゴシック" w:hint="eastAsia"/>
                <w:color w:val="000000" w:themeColor="text1"/>
              </w:rPr>
              <w:t xml:space="preserve"> 280</w:t>
            </w:r>
            <w:r w:rsidR="00271837" w:rsidRPr="00D67DE8">
              <w:rPr>
                <w:rFonts w:hAnsi="ＭＳ ゴシック" w:hint="eastAsia"/>
                <w:color w:val="000000" w:themeColor="text1"/>
              </w:rPr>
              <w:t>単位／回</w:t>
            </w:r>
          </w:p>
          <w:p w14:paraId="3B7F73B9" w14:textId="52626433" w:rsidR="00271837" w:rsidRPr="00D67DE8" w:rsidRDefault="000E06CA" w:rsidP="007A1CB7">
            <w:pPr>
              <w:autoSpaceDE w:val="0"/>
              <w:autoSpaceDN w:val="0"/>
              <w:adjustRightInd w:val="0"/>
              <w:spacing w:afterLines="30" w:after="114"/>
              <w:ind w:leftChars="100" w:left="536" w:hangingChars="100" w:hanging="268"/>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障害児の居宅を訪問し、障害児及びその家族等に対する相談援助等の支援を行った場合に、月に２回を限度として</w:t>
            </w:r>
            <w:r w:rsidR="00A54F06" w:rsidRPr="00D67DE8">
              <w:rPr>
                <w:rFonts w:hAnsi="ＭＳ ゴシック" w:hint="eastAsia"/>
                <w:color w:val="000000" w:themeColor="text1"/>
              </w:rPr>
              <w:t>加算</w:t>
            </w:r>
            <w:r w:rsidR="002B7B4A" w:rsidRPr="00D67DE8">
              <w:rPr>
                <w:rFonts w:hAnsi="ＭＳ ゴシック" w:hint="eastAsia"/>
                <w:color w:val="000000" w:themeColor="text1"/>
              </w:rPr>
              <w:t>する</w:t>
            </w:r>
            <w:r w:rsidR="00271837" w:rsidRPr="00D67DE8">
              <w:rPr>
                <w:rFonts w:hAnsi="ＭＳ ゴシック" w:hint="eastAsia"/>
                <w:color w:val="000000" w:themeColor="text1"/>
              </w:rPr>
              <w:t>。</w:t>
            </w:r>
          </w:p>
          <w:p w14:paraId="1B8AA50B" w14:textId="1F47765A" w:rsidR="000E06CA" w:rsidRPr="00D67DE8" w:rsidRDefault="000E06CA" w:rsidP="00C730B6">
            <w:pPr>
              <w:autoSpaceDE w:val="0"/>
              <w:autoSpaceDN w:val="0"/>
              <w:adjustRightInd w:val="0"/>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同一日に複数支援した場合の減算</w:t>
            </w:r>
            <w:r w:rsidR="00DD762E" w:rsidRPr="00D67DE8">
              <w:rPr>
                <w:rFonts w:hAnsi="ＭＳ ゴシック" w:hint="eastAsia"/>
                <w:color w:val="000000" w:themeColor="text1"/>
              </w:rPr>
              <w:t>の見直し</w:t>
            </w:r>
            <w:r w:rsidRPr="00D67DE8">
              <w:rPr>
                <w:rFonts w:hAnsi="ＭＳ ゴシック" w:hint="eastAsia"/>
                <w:color w:val="000000" w:themeColor="text1"/>
              </w:rPr>
              <w:t>≫</w:t>
            </w:r>
          </w:p>
          <w:p w14:paraId="21EA2A2E" w14:textId="2F60DA43" w:rsidR="00C730B6" w:rsidRPr="00D67DE8" w:rsidRDefault="00271837" w:rsidP="00C730B6">
            <w:pPr>
              <w:autoSpaceDE w:val="0"/>
              <w:autoSpaceDN w:val="0"/>
              <w:adjustRightInd w:val="0"/>
              <w:ind w:firstLineChars="50" w:firstLine="134"/>
              <w:rPr>
                <w:rFonts w:hAnsi="ＭＳ ゴシック"/>
                <w:color w:val="000000" w:themeColor="text1"/>
              </w:rPr>
            </w:pPr>
            <w:r w:rsidRPr="00D67DE8">
              <w:rPr>
                <w:rFonts w:hAnsi="ＭＳ ゴシック" w:hint="eastAsia"/>
                <w:color w:val="000000" w:themeColor="text1"/>
              </w:rPr>
              <w:t>［現</w:t>
            </w:r>
            <w:r w:rsidR="00D568AB" w:rsidRPr="00D67DE8">
              <w:rPr>
                <w:rFonts w:hAnsi="ＭＳ ゴシック" w:hint="eastAsia"/>
                <w:color w:val="000000" w:themeColor="text1"/>
              </w:rPr>
              <w:t xml:space="preserve">　　</w:t>
            </w:r>
            <w:r w:rsidRPr="00D67DE8">
              <w:rPr>
                <w:rFonts w:hAnsi="ＭＳ ゴシック" w:hint="eastAsia"/>
                <w:color w:val="000000" w:themeColor="text1"/>
              </w:rPr>
              <w:t>行］</w:t>
            </w:r>
          </w:p>
          <w:p w14:paraId="356D61C7" w14:textId="608EA9CD" w:rsidR="009112F9" w:rsidRPr="00D67DE8" w:rsidRDefault="00271837" w:rsidP="002834CE">
            <w:pPr>
              <w:autoSpaceDE w:val="0"/>
              <w:autoSpaceDN w:val="0"/>
              <w:adjustRightInd w:val="0"/>
              <w:ind w:leftChars="151" w:left="404" w:firstLineChars="98" w:firstLine="262"/>
              <w:rPr>
                <w:rFonts w:hAnsi="ＭＳ ゴシック"/>
                <w:color w:val="000000" w:themeColor="text1"/>
              </w:rPr>
            </w:pPr>
            <w:r w:rsidRPr="00D67DE8">
              <w:rPr>
                <w:rFonts w:hAnsi="ＭＳ ゴシック" w:hint="eastAsia"/>
                <w:color w:val="000000" w:themeColor="text1"/>
              </w:rPr>
              <w:t>同一日に複数の障害児に指定保育所等訪問支援を提供した場合</w:t>
            </w:r>
            <w:r w:rsidR="00A54F06" w:rsidRPr="00D67DE8">
              <w:rPr>
                <w:rFonts w:hAnsi="ＭＳ ゴシック" w:hint="eastAsia"/>
                <w:color w:val="000000" w:themeColor="text1"/>
              </w:rPr>
              <w:t>に所定単位数の</w:t>
            </w:r>
            <w:r w:rsidRPr="00D67DE8">
              <w:rPr>
                <w:rFonts w:hAnsi="ＭＳ ゴシック" w:hint="eastAsia"/>
                <w:color w:val="000000" w:themeColor="text1"/>
              </w:rPr>
              <w:t>100分の93</w:t>
            </w:r>
            <w:r w:rsidR="00A54F06" w:rsidRPr="00D67DE8">
              <w:rPr>
                <w:rFonts w:hAnsi="ＭＳ ゴシック" w:hint="eastAsia"/>
                <w:color w:val="000000" w:themeColor="text1"/>
              </w:rPr>
              <w:t>を減算</w:t>
            </w:r>
            <w:r w:rsidR="002B7B4A" w:rsidRPr="00D67DE8">
              <w:rPr>
                <w:rFonts w:hAnsi="ＭＳ ゴシック" w:hint="eastAsia"/>
                <w:color w:val="000000" w:themeColor="text1"/>
              </w:rPr>
              <w:t>する</w:t>
            </w:r>
            <w:r w:rsidR="00A54F06" w:rsidRPr="00D67DE8">
              <w:rPr>
                <w:rFonts w:hAnsi="ＭＳ ゴシック" w:hint="eastAsia"/>
                <w:color w:val="000000" w:themeColor="text1"/>
              </w:rPr>
              <w:t>。</w:t>
            </w:r>
          </w:p>
          <w:p w14:paraId="6708AF00" w14:textId="31A214FB" w:rsidR="0053635B" w:rsidRPr="00D67DE8" w:rsidRDefault="00271837" w:rsidP="00C730B6">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532E9287" w14:textId="77777777" w:rsidR="00271837" w:rsidRPr="00D67DE8" w:rsidRDefault="00271837" w:rsidP="007A1CB7">
            <w:pPr>
              <w:autoSpaceDE w:val="0"/>
              <w:autoSpaceDN w:val="0"/>
              <w:adjustRightInd w:val="0"/>
              <w:spacing w:afterLines="30" w:after="114"/>
              <w:ind w:leftChars="150" w:left="402" w:firstLineChars="100" w:firstLine="268"/>
              <w:rPr>
                <w:rFonts w:hAnsi="ＭＳ ゴシック"/>
                <w:color w:val="000000" w:themeColor="text1"/>
              </w:rPr>
            </w:pPr>
            <w:r w:rsidRPr="00D67DE8">
              <w:rPr>
                <w:rFonts w:hAnsi="ＭＳ ゴシック" w:hint="eastAsia"/>
                <w:color w:val="000000" w:themeColor="text1"/>
              </w:rPr>
              <w:t>同一日に</w:t>
            </w:r>
            <w:r w:rsidRPr="00D67DE8">
              <w:rPr>
                <w:rFonts w:hAnsi="ＭＳ ゴシック" w:hint="eastAsia"/>
                <w:color w:val="000000" w:themeColor="text1"/>
                <w:u w:val="single"/>
              </w:rPr>
              <w:t>同一場所で</w:t>
            </w:r>
            <w:r w:rsidRPr="00D67DE8">
              <w:rPr>
                <w:rFonts w:hAnsi="ＭＳ ゴシック" w:hint="eastAsia"/>
                <w:color w:val="000000" w:themeColor="text1"/>
              </w:rPr>
              <w:t>複数の障害児に指定保育所等訪問支援を提供した場合</w:t>
            </w:r>
            <w:r w:rsidR="00A54F06" w:rsidRPr="00D67DE8">
              <w:rPr>
                <w:rFonts w:hAnsi="ＭＳ ゴシック" w:hint="eastAsia"/>
                <w:color w:val="000000" w:themeColor="text1"/>
              </w:rPr>
              <w:t>に所定単位数の</w:t>
            </w:r>
            <w:r w:rsidRPr="00D67DE8">
              <w:rPr>
                <w:rFonts w:hAnsi="ＭＳ ゴシック" w:hint="eastAsia"/>
                <w:color w:val="000000" w:themeColor="text1"/>
              </w:rPr>
              <w:t>100分の93</w:t>
            </w:r>
            <w:r w:rsidR="00A54F06" w:rsidRPr="00D67DE8">
              <w:rPr>
                <w:rFonts w:hAnsi="ＭＳ ゴシック" w:hint="eastAsia"/>
                <w:color w:val="000000" w:themeColor="text1"/>
              </w:rPr>
              <w:t>を減算</w:t>
            </w:r>
            <w:r w:rsidR="002B7B4A" w:rsidRPr="00D67DE8">
              <w:rPr>
                <w:rFonts w:hAnsi="ＭＳ ゴシック" w:hint="eastAsia"/>
                <w:color w:val="000000" w:themeColor="text1"/>
              </w:rPr>
              <w:t>する</w:t>
            </w:r>
            <w:r w:rsidR="00A54F06" w:rsidRPr="00D67DE8">
              <w:rPr>
                <w:rFonts w:hAnsi="ＭＳ ゴシック" w:hint="eastAsia"/>
                <w:color w:val="000000" w:themeColor="text1"/>
              </w:rPr>
              <w:t>。</w:t>
            </w:r>
            <w:r w:rsidRPr="00D67DE8">
              <w:rPr>
                <w:rFonts w:hAnsi="ＭＳ ゴシック" w:hint="eastAsia"/>
                <w:color w:val="000000" w:themeColor="text1"/>
              </w:rPr>
              <w:t xml:space="preserve"> </w:t>
            </w:r>
          </w:p>
        </w:tc>
      </w:tr>
    </w:tbl>
    <w:p w14:paraId="4BE0A054" w14:textId="77777777" w:rsidR="00D950AB" w:rsidRPr="00D67DE8" w:rsidRDefault="00D950AB" w:rsidP="007A1CB7">
      <w:pPr>
        <w:autoSpaceDE w:val="0"/>
        <w:autoSpaceDN w:val="0"/>
        <w:adjustRightInd w:val="0"/>
        <w:snapToGrid w:val="0"/>
        <w:rPr>
          <w:rFonts w:hAnsi="ＭＳ ゴシック"/>
          <w:b/>
          <w:color w:val="000000" w:themeColor="text1"/>
        </w:rPr>
      </w:pPr>
    </w:p>
    <w:p w14:paraId="7F43E9CA" w14:textId="77777777" w:rsidR="00271837" w:rsidRPr="00D67DE8" w:rsidRDefault="00A017E5" w:rsidP="00D568AB">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12</w:t>
      </w:r>
      <w:r w:rsidR="00271837" w:rsidRPr="00D67DE8">
        <w:rPr>
          <w:rFonts w:hAnsi="ＭＳ ゴシック" w:hint="eastAsia"/>
          <w:b/>
          <w:color w:val="000000" w:themeColor="text1"/>
        </w:rPr>
        <w:t>.障害児入所支援</w:t>
      </w:r>
    </w:p>
    <w:p w14:paraId="6B6CD5E7" w14:textId="77777777" w:rsidR="00271837" w:rsidRPr="00D67DE8" w:rsidRDefault="00D568AB" w:rsidP="00435A79">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（１）</w:t>
      </w:r>
      <w:r w:rsidR="00271837" w:rsidRPr="00D67DE8">
        <w:rPr>
          <w:rFonts w:hAnsi="ＭＳ ゴシック" w:hint="eastAsia"/>
          <w:b/>
          <w:color w:val="000000" w:themeColor="text1"/>
        </w:rPr>
        <w:t>障害児入所支援における共通事項</w:t>
      </w:r>
    </w:p>
    <w:p w14:paraId="4956F1EF" w14:textId="77777777" w:rsidR="00271837" w:rsidRPr="00D67DE8" w:rsidRDefault="00435A79" w:rsidP="00D568AB">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w:t>
      </w:r>
      <w:r w:rsidR="00D568AB" w:rsidRPr="00D67DE8">
        <w:rPr>
          <w:rFonts w:hAnsi="ＭＳ ゴシック" w:hint="eastAsia"/>
          <w:b/>
          <w:color w:val="000000" w:themeColor="text1"/>
        </w:rPr>
        <w:t xml:space="preserve">　公認心理師の評価</w:t>
      </w:r>
    </w:p>
    <w:p w14:paraId="3B694BF8" w14:textId="7E8B66D9" w:rsidR="00A652B6" w:rsidRPr="00D67DE8" w:rsidRDefault="00D568AB" w:rsidP="00F74EFC">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より高度で専門的な心理指導が提供されるよう、心理担当職員配置加算に</w:t>
      </w:r>
      <w:r w:rsidR="005F604D" w:rsidRPr="00D67DE8">
        <w:rPr>
          <w:rFonts w:hAnsi="ＭＳ ゴシック" w:hint="eastAsia"/>
          <w:color w:val="000000" w:themeColor="text1"/>
        </w:rPr>
        <w:t>ついて</w:t>
      </w:r>
      <w:r w:rsidR="00271837" w:rsidRPr="00D67DE8">
        <w:rPr>
          <w:rFonts w:hAnsi="ＭＳ ゴシック" w:hint="eastAsia"/>
          <w:color w:val="000000" w:themeColor="text1"/>
        </w:rPr>
        <w:t>、公認心理師の資格を有する場合に更に評価</w:t>
      </w:r>
      <w:r w:rsidR="005F604D" w:rsidRPr="00D67DE8">
        <w:rPr>
          <w:rFonts w:hAnsi="ＭＳ ゴシック" w:hint="eastAsia"/>
          <w:color w:val="000000" w:themeColor="text1"/>
        </w:rPr>
        <w:t>する</w:t>
      </w:r>
      <w:r w:rsidR="00271837" w:rsidRPr="00D67DE8">
        <w:rPr>
          <w:rFonts w:hAnsi="ＭＳ ゴシック" w:hint="eastAsia"/>
          <w:color w:val="000000" w:themeColor="text1"/>
        </w:rPr>
        <w:t>。</w:t>
      </w:r>
    </w:p>
    <w:tbl>
      <w:tblPr>
        <w:tblW w:w="0" w:type="auto"/>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4"/>
      </w:tblGrid>
      <w:tr w:rsidR="00271837" w:rsidRPr="00D67DE8" w14:paraId="70E0AC97" w14:textId="77777777" w:rsidTr="00D568AB">
        <w:trPr>
          <w:trHeight w:val="375"/>
        </w:trPr>
        <w:tc>
          <w:tcPr>
            <w:tcW w:w="9294" w:type="dxa"/>
          </w:tcPr>
          <w:p w14:paraId="208CB569" w14:textId="33469044" w:rsidR="000E06CA" w:rsidRPr="00D67DE8" w:rsidRDefault="000E06CA" w:rsidP="00C730B6">
            <w:pPr>
              <w:autoSpaceDE w:val="0"/>
              <w:autoSpaceDN w:val="0"/>
              <w:adjustRightInd w:val="0"/>
              <w:spacing w:beforeLines="20" w:before="76"/>
              <w:rPr>
                <w:rFonts w:hAnsi="ＭＳ ゴシック"/>
                <w:color w:val="000000" w:themeColor="text1"/>
              </w:rPr>
            </w:pPr>
            <w:r w:rsidRPr="00D67DE8">
              <w:rPr>
                <w:rFonts w:hAnsi="ＭＳ ゴシック" w:hint="eastAsia"/>
                <w:color w:val="000000" w:themeColor="text1"/>
              </w:rPr>
              <w:lastRenderedPageBreak/>
              <w:t>≪</w:t>
            </w:r>
            <w:r w:rsidR="00271837" w:rsidRPr="00D67DE8">
              <w:rPr>
                <w:rFonts w:hAnsi="ＭＳ ゴシック" w:hint="eastAsia"/>
                <w:color w:val="000000" w:themeColor="text1"/>
              </w:rPr>
              <w:t>心理担当職員配置加算の見直し</w:t>
            </w:r>
            <w:r w:rsidRPr="00D67DE8">
              <w:rPr>
                <w:rFonts w:hAnsi="ＭＳ ゴシック" w:hint="eastAsia"/>
                <w:color w:val="000000" w:themeColor="text1"/>
              </w:rPr>
              <w:t>≫</w:t>
            </w:r>
          </w:p>
          <w:p w14:paraId="51184F44" w14:textId="77777777" w:rsidR="0053635B" w:rsidRPr="00D67DE8" w:rsidRDefault="00271837" w:rsidP="003D0560">
            <w:pPr>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D568AB" w:rsidRPr="00D67DE8">
              <w:rPr>
                <w:rFonts w:hAnsi="ＭＳ ゴシック" w:hint="eastAsia"/>
                <w:color w:val="000000" w:themeColor="text1"/>
              </w:rPr>
              <w:t xml:space="preserve">　　</w:t>
            </w:r>
            <w:r w:rsidRPr="00D67DE8">
              <w:rPr>
                <w:rFonts w:hAnsi="ＭＳ ゴシック" w:hint="eastAsia"/>
                <w:color w:val="000000" w:themeColor="text1"/>
              </w:rPr>
              <w:t>行］</w:t>
            </w:r>
          </w:p>
          <w:p w14:paraId="2CA5C08A" w14:textId="77777777" w:rsidR="00271837" w:rsidRPr="00D67DE8" w:rsidRDefault="00A23E44" w:rsidP="0053635B">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福祉型障害児入所施設</w:t>
            </w:r>
          </w:p>
          <w:p w14:paraId="6DD849FE" w14:textId="77777777" w:rsidR="00271837" w:rsidRPr="00D67DE8" w:rsidRDefault="00271837" w:rsidP="0053635B">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 xml:space="preserve">　　</w:t>
            </w:r>
            <w:r w:rsidR="000E06CA" w:rsidRPr="00D67DE8">
              <w:rPr>
                <w:rFonts w:hAnsi="ＭＳ ゴシック" w:hint="eastAsia"/>
                <w:color w:val="000000" w:themeColor="text1"/>
              </w:rPr>
              <w:t xml:space="preserve">イ　</w:t>
            </w:r>
            <w:r w:rsidRPr="00D67DE8">
              <w:rPr>
                <w:rFonts w:hAnsi="ＭＳ ゴシック" w:hint="eastAsia"/>
                <w:color w:val="000000" w:themeColor="text1"/>
              </w:rPr>
              <w:t>主に知的障害児に対する場合</w:t>
            </w:r>
          </w:p>
          <w:p w14:paraId="1D9B89A4" w14:textId="77777777" w:rsidR="00271837" w:rsidRPr="00D67DE8" w:rsidRDefault="00271837" w:rsidP="0053635B">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定員に応じて５単位／日～</w:t>
            </w:r>
            <w:r w:rsidR="00D568AB" w:rsidRPr="00D67DE8">
              <w:rPr>
                <w:rFonts w:hAnsi="ＭＳ ゴシック" w:hint="eastAsia"/>
                <w:color w:val="000000" w:themeColor="text1"/>
              </w:rPr>
              <w:t>102</w:t>
            </w:r>
            <w:r w:rsidRPr="00D67DE8">
              <w:rPr>
                <w:rFonts w:hAnsi="ＭＳ ゴシック" w:hint="eastAsia"/>
                <w:color w:val="000000" w:themeColor="text1"/>
              </w:rPr>
              <w:t>単位／日</w:t>
            </w:r>
          </w:p>
          <w:p w14:paraId="72FC0F7F"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w:t>
            </w:r>
            <w:r w:rsidR="000E06CA" w:rsidRPr="00D67DE8">
              <w:rPr>
                <w:rFonts w:hAnsi="ＭＳ ゴシック" w:hint="eastAsia"/>
                <w:color w:val="000000" w:themeColor="text1"/>
              </w:rPr>
              <w:t xml:space="preserve">ロ　</w:t>
            </w:r>
            <w:r w:rsidRPr="00D67DE8">
              <w:rPr>
                <w:rFonts w:hAnsi="ＭＳ ゴシック" w:hint="eastAsia"/>
                <w:color w:val="000000" w:themeColor="text1"/>
              </w:rPr>
              <w:t>主に自閉症児に対する場合</w:t>
            </w:r>
          </w:p>
          <w:p w14:paraId="4AEB80CF" w14:textId="77777777" w:rsidR="00271837" w:rsidRPr="00D67DE8" w:rsidRDefault="00271837" w:rsidP="0053635B">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w:t>
            </w:r>
            <w:r w:rsidR="00D568AB" w:rsidRPr="00D67DE8">
              <w:rPr>
                <w:rFonts w:hAnsi="ＭＳ ゴシック" w:hint="eastAsia"/>
                <w:color w:val="000000" w:themeColor="text1"/>
              </w:rPr>
              <w:t>13</w:t>
            </w:r>
            <w:r w:rsidRPr="00D67DE8">
              <w:rPr>
                <w:rFonts w:hAnsi="ＭＳ ゴシック" w:hint="eastAsia"/>
                <w:color w:val="000000" w:themeColor="text1"/>
              </w:rPr>
              <w:t>単位／日～</w:t>
            </w:r>
            <w:r w:rsidR="003E18A7" w:rsidRPr="00D67DE8">
              <w:rPr>
                <w:rFonts w:hAnsi="ＭＳ ゴシック" w:hint="eastAsia"/>
                <w:color w:val="000000" w:themeColor="text1"/>
              </w:rPr>
              <w:t xml:space="preserve"> </w:t>
            </w:r>
            <w:r w:rsidR="00D568AB" w:rsidRPr="00D67DE8">
              <w:rPr>
                <w:rFonts w:hAnsi="ＭＳ ゴシック" w:hint="eastAsia"/>
                <w:color w:val="000000" w:themeColor="text1"/>
              </w:rPr>
              <w:t>26</w:t>
            </w:r>
            <w:r w:rsidRPr="00D67DE8">
              <w:rPr>
                <w:rFonts w:hAnsi="ＭＳ ゴシック" w:hint="eastAsia"/>
                <w:color w:val="000000" w:themeColor="text1"/>
              </w:rPr>
              <w:t>単位／日</w:t>
            </w:r>
          </w:p>
          <w:p w14:paraId="47B960D6"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w:t>
            </w:r>
            <w:r w:rsidR="000E06CA" w:rsidRPr="00D67DE8">
              <w:rPr>
                <w:rFonts w:hAnsi="ＭＳ ゴシック" w:hint="eastAsia"/>
                <w:color w:val="000000" w:themeColor="text1"/>
              </w:rPr>
              <w:t xml:space="preserve">ハ　</w:t>
            </w:r>
            <w:r w:rsidRPr="00D67DE8">
              <w:rPr>
                <w:rFonts w:hAnsi="ＭＳ ゴシック" w:hint="eastAsia"/>
                <w:color w:val="000000" w:themeColor="text1"/>
              </w:rPr>
              <w:t>主に盲児又はろうあ児に対する場合</w:t>
            </w:r>
          </w:p>
          <w:p w14:paraId="2DC4D134" w14:textId="77777777" w:rsidR="00271837" w:rsidRPr="00D67DE8" w:rsidRDefault="00271837" w:rsidP="0053635B">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w:t>
            </w:r>
            <w:r w:rsidR="00D568AB" w:rsidRPr="00D67DE8">
              <w:rPr>
                <w:rFonts w:hAnsi="ＭＳ ゴシック" w:hint="eastAsia"/>
                <w:color w:val="000000" w:themeColor="text1"/>
              </w:rPr>
              <w:t>10</w:t>
            </w:r>
            <w:r w:rsidRPr="00D67DE8">
              <w:rPr>
                <w:rFonts w:hAnsi="ＭＳ ゴシック" w:hint="eastAsia"/>
                <w:color w:val="000000" w:themeColor="text1"/>
              </w:rPr>
              <w:t>単位／日～</w:t>
            </w:r>
            <w:r w:rsidR="00D568AB" w:rsidRPr="00D67DE8">
              <w:rPr>
                <w:rFonts w:hAnsi="ＭＳ ゴシック" w:hint="eastAsia"/>
                <w:color w:val="000000" w:themeColor="text1"/>
              </w:rPr>
              <w:t>102</w:t>
            </w:r>
            <w:r w:rsidRPr="00D67DE8">
              <w:rPr>
                <w:rFonts w:hAnsi="ＭＳ ゴシック" w:hint="eastAsia"/>
                <w:color w:val="000000" w:themeColor="text1"/>
              </w:rPr>
              <w:t>単位／日</w:t>
            </w:r>
          </w:p>
          <w:p w14:paraId="729A7B19"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w:t>
            </w:r>
            <w:r w:rsidR="000E06CA" w:rsidRPr="00D67DE8">
              <w:rPr>
                <w:rFonts w:hAnsi="ＭＳ ゴシック" w:hint="eastAsia"/>
                <w:color w:val="000000" w:themeColor="text1"/>
              </w:rPr>
              <w:t xml:space="preserve">ニ　</w:t>
            </w:r>
            <w:r w:rsidRPr="00D67DE8">
              <w:rPr>
                <w:rFonts w:hAnsi="ＭＳ ゴシック" w:hint="eastAsia"/>
                <w:color w:val="000000" w:themeColor="text1"/>
              </w:rPr>
              <w:t>主に肢体不自由児に対する場合</w:t>
            </w:r>
          </w:p>
          <w:p w14:paraId="2B716BAA" w14:textId="77777777" w:rsidR="003E18A7" w:rsidRPr="00D67DE8" w:rsidRDefault="00271837" w:rsidP="003D0560">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w:t>
            </w:r>
            <w:r w:rsidR="00D568AB" w:rsidRPr="00D67DE8">
              <w:rPr>
                <w:rFonts w:hAnsi="ＭＳ ゴシック" w:hint="eastAsia"/>
                <w:color w:val="000000" w:themeColor="text1"/>
              </w:rPr>
              <w:t>13</w:t>
            </w:r>
            <w:r w:rsidRPr="00D67DE8">
              <w:rPr>
                <w:rFonts w:hAnsi="ＭＳ ゴシック" w:hint="eastAsia"/>
                <w:color w:val="000000" w:themeColor="text1"/>
              </w:rPr>
              <w:t>単位／日～</w:t>
            </w:r>
            <w:r w:rsidR="003E18A7" w:rsidRPr="00D67DE8">
              <w:rPr>
                <w:rFonts w:hAnsi="ＭＳ ゴシック" w:hint="eastAsia"/>
                <w:color w:val="000000" w:themeColor="text1"/>
              </w:rPr>
              <w:t xml:space="preserve"> </w:t>
            </w:r>
            <w:r w:rsidR="00D568AB" w:rsidRPr="00D67DE8">
              <w:rPr>
                <w:rFonts w:hAnsi="ＭＳ ゴシック" w:hint="eastAsia"/>
                <w:color w:val="000000" w:themeColor="text1"/>
              </w:rPr>
              <w:t>20</w:t>
            </w:r>
            <w:r w:rsidRPr="00D67DE8">
              <w:rPr>
                <w:rFonts w:hAnsi="ＭＳ ゴシック" w:hint="eastAsia"/>
                <w:color w:val="000000" w:themeColor="text1"/>
              </w:rPr>
              <w:t>単位／日</w:t>
            </w:r>
          </w:p>
          <w:p w14:paraId="11FDBE8E" w14:textId="2F08705A" w:rsidR="002834CE" w:rsidRPr="00D67DE8" w:rsidRDefault="00A23E44" w:rsidP="007A1CB7">
            <w:pPr>
              <w:autoSpaceDE w:val="0"/>
              <w:autoSpaceDN w:val="0"/>
              <w:adjustRightInd w:val="0"/>
              <w:spacing w:afterLines="20" w:after="76"/>
              <w:ind w:firstLineChars="200" w:firstLine="535"/>
              <w:rPr>
                <w:rFonts w:hAnsi="ＭＳ ゴシック"/>
                <w:color w:val="000000" w:themeColor="text1"/>
              </w:rPr>
            </w:pPr>
            <w:r w:rsidRPr="00D67DE8">
              <w:rPr>
                <w:rFonts w:hAnsi="ＭＳ ゴシック" w:hint="eastAsia"/>
                <w:color w:val="000000" w:themeColor="text1"/>
              </w:rPr>
              <w:t>○</w:t>
            </w:r>
            <w:r w:rsidR="003E18A7" w:rsidRPr="00D67DE8">
              <w:rPr>
                <w:rFonts w:hAnsi="ＭＳ ゴシック" w:hint="eastAsia"/>
                <w:color w:val="000000" w:themeColor="text1"/>
              </w:rPr>
              <w:t xml:space="preserve">　</w:t>
            </w:r>
            <w:r w:rsidR="00D568AB" w:rsidRPr="00D67DE8">
              <w:rPr>
                <w:rFonts w:hAnsi="ＭＳ ゴシック" w:hint="eastAsia"/>
                <w:color w:val="000000" w:themeColor="text1"/>
              </w:rPr>
              <w:t xml:space="preserve">医療型障害児入所施設　　　　</w:t>
            </w:r>
            <w:r w:rsidR="003E18A7" w:rsidRPr="00D67DE8">
              <w:rPr>
                <w:rFonts w:hAnsi="ＭＳ ゴシック" w:hint="eastAsia"/>
                <w:color w:val="000000" w:themeColor="text1"/>
              </w:rPr>
              <w:t xml:space="preserve"> </w:t>
            </w:r>
            <w:r w:rsidR="00D568AB" w:rsidRPr="00D67DE8">
              <w:rPr>
                <w:rFonts w:hAnsi="ＭＳ ゴシック" w:hint="eastAsia"/>
                <w:color w:val="000000" w:themeColor="text1"/>
              </w:rPr>
              <w:t>26</w:t>
            </w:r>
            <w:r w:rsidR="00271837" w:rsidRPr="00D67DE8">
              <w:rPr>
                <w:rFonts w:hAnsi="ＭＳ ゴシック" w:hint="eastAsia"/>
                <w:color w:val="000000" w:themeColor="text1"/>
              </w:rPr>
              <w:t>単位／日</w:t>
            </w:r>
          </w:p>
          <w:p w14:paraId="52268F04" w14:textId="77777777" w:rsidR="0053635B" w:rsidRPr="00D67DE8" w:rsidRDefault="00271837" w:rsidP="003D0560">
            <w:pPr>
              <w:autoSpaceDE w:val="0"/>
              <w:autoSpaceDN w:val="0"/>
              <w:adjustRightInd w:val="0"/>
              <w:ind w:leftChars="50" w:left="402" w:hangingChars="100" w:hanging="268"/>
              <w:rPr>
                <w:rFonts w:hAnsi="ＭＳ ゴシック"/>
                <w:color w:val="000000" w:themeColor="text1"/>
              </w:rPr>
            </w:pPr>
            <w:r w:rsidRPr="00D67DE8">
              <w:rPr>
                <w:rFonts w:hAnsi="ＭＳ ゴシック" w:hint="eastAsia"/>
                <w:color w:val="000000" w:themeColor="text1"/>
              </w:rPr>
              <w:t>［見直し後］</w:t>
            </w:r>
          </w:p>
          <w:p w14:paraId="2C4973EE" w14:textId="77777777" w:rsidR="00271837" w:rsidRPr="00D67DE8" w:rsidRDefault="00A23E44" w:rsidP="0053635B">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w:t>
            </w:r>
            <w:r w:rsidR="003E18A7" w:rsidRPr="00D67DE8">
              <w:rPr>
                <w:rFonts w:hAnsi="ＭＳ ゴシック" w:hint="eastAsia"/>
                <w:color w:val="000000" w:themeColor="text1"/>
              </w:rPr>
              <w:t xml:space="preserve">　</w:t>
            </w:r>
            <w:r w:rsidR="00271837" w:rsidRPr="00D67DE8">
              <w:rPr>
                <w:rFonts w:hAnsi="ＭＳ ゴシック" w:hint="eastAsia"/>
                <w:color w:val="000000" w:themeColor="text1"/>
              </w:rPr>
              <w:t>福祉型障害児入所施設</w:t>
            </w:r>
          </w:p>
          <w:p w14:paraId="18F14562" w14:textId="77777777" w:rsidR="00271837" w:rsidRPr="00D67DE8" w:rsidRDefault="00271837" w:rsidP="0053635B">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 xml:space="preserve">　　</w:t>
            </w:r>
            <w:r w:rsidR="003E18A7" w:rsidRPr="00D67DE8">
              <w:rPr>
                <w:rFonts w:hAnsi="ＭＳ ゴシック" w:hint="eastAsia"/>
                <w:color w:val="000000" w:themeColor="text1"/>
              </w:rPr>
              <w:t xml:space="preserve">イ　</w:t>
            </w:r>
            <w:r w:rsidRPr="00D67DE8">
              <w:rPr>
                <w:rFonts w:hAnsi="ＭＳ ゴシック" w:hint="eastAsia"/>
                <w:color w:val="000000" w:themeColor="text1"/>
              </w:rPr>
              <w:t>主に知的障害児に対する場合</w:t>
            </w:r>
          </w:p>
          <w:p w14:paraId="7AFF84DC" w14:textId="77777777" w:rsidR="00271837" w:rsidRPr="00D67DE8" w:rsidRDefault="00271837" w:rsidP="0053635B">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定員に応じて５単位／日～</w:t>
            </w:r>
            <w:r w:rsidR="00D568AB" w:rsidRPr="00D67DE8">
              <w:rPr>
                <w:rFonts w:hAnsi="ＭＳ ゴシック" w:hint="eastAsia"/>
                <w:color w:val="000000" w:themeColor="text1"/>
              </w:rPr>
              <w:t>102</w:t>
            </w:r>
            <w:r w:rsidRPr="00D67DE8">
              <w:rPr>
                <w:rFonts w:hAnsi="ＭＳ ゴシック" w:hint="eastAsia"/>
                <w:color w:val="000000" w:themeColor="text1"/>
              </w:rPr>
              <w:t>単位／日</w:t>
            </w:r>
            <w:r w:rsidR="00D568AB" w:rsidRPr="00D67DE8">
              <w:rPr>
                <w:rFonts w:hAnsi="ＭＳ ゴシック" w:hint="eastAsia"/>
                <w:color w:val="000000" w:themeColor="text1"/>
              </w:rPr>
              <w:t xml:space="preserve">　 </w:t>
            </w:r>
            <w:r w:rsidR="00D568AB" w:rsidRPr="00D67DE8">
              <w:rPr>
                <w:rFonts w:hAnsi="ＭＳ ゴシック" w:hint="eastAsia"/>
                <w:color w:val="000000" w:themeColor="text1"/>
                <w:u w:val="single"/>
              </w:rPr>
              <w:t>＋10</w:t>
            </w:r>
            <w:r w:rsidRPr="00D67DE8">
              <w:rPr>
                <w:rFonts w:hAnsi="ＭＳ ゴシック" w:hint="eastAsia"/>
                <w:color w:val="000000" w:themeColor="text1"/>
                <w:u w:val="single"/>
              </w:rPr>
              <w:t>単位</w:t>
            </w:r>
            <w:r w:rsidRPr="00D67DE8">
              <w:rPr>
                <w:rFonts w:hAnsi="ＭＳ ゴシック" w:hint="eastAsia"/>
                <w:color w:val="000000" w:themeColor="text1"/>
              </w:rPr>
              <w:t>※</w:t>
            </w:r>
          </w:p>
          <w:p w14:paraId="3798D7F8"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w:t>
            </w:r>
            <w:r w:rsidR="003E18A7" w:rsidRPr="00D67DE8">
              <w:rPr>
                <w:rFonts w:hAnsi="ＭＳ ゴシック" w:hint="eastAsia"/>
                <w:color w:val="000000" w:themeColor="text1"/>
              </w:rPr>
              <w:t xml:space="preserve">ロ　</w:t>
            </w:r>
            <w:r w:rsidRPr="00D67DE8">
              <w:rPr>
                <w:rFonts w:hAnsi="ＭＳ ゴシック" w:hint="eastAsia"/>
                <w:color w:val="000000" w:themeColor="text1"/>
              </w:rPr>
              <w:t>主に自閉症児に対する場合</w:t>
            </w:r>
          </w:p>
          <w:p w14:paraId="7DA21C3B" w14:textId="77777777" w:rsidR="00271837" w:rsidRPr="00D67DE8" w:rsidRDefault="00271837" w:rsidP="0053635B">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w:t>
            </w:r>
            <w:r w:rsidR="00D568AB" w:rsidRPr="00D67DE8">
              <w:rPr>
                <w:rFonts w:hAnsi="ＭＳ ゴシック" w:hint="eastAsia"/>
                <w:color w:val="000000" w:themeColor="text1"/>
              </w:rPr>
              <w:t>13</w:t>
            </w:r>
            <w:r w:rsidRPr="00D67DE8">
              <w:rPr>
                <w:rFonts w:hAnsi="ＭＳ ゴシック" w:hint="eastAsia"/>
                <w:color w:val="000000" w:themeColor="text1"/>
              </w:rPr>
              <w:t>単位／日～</w:t>
            </w:r>
            <w:r w:rsidR="00D568AB" w:rsidRPr="00D67DE8">
              <w:rPr>
                <w:rFonts w:hAnsi="ＭＳ ゴシック" w:hint="eastAsia"/>
                <w:color w:val="000000" w:themeColor="text1"/>
              </w:rPr>
              <w:t xml:space="preserve"> 26</w:t>
            </w:r>
            <w:r w:rsidRPr="00D67DE8">
              <w:rPr>
                <w:rFonts w:hAnsi="ＭＳ ゴシック" w:hint="eastAsia"/>
                <w:color w:val="000000" w:themeColor="text1"/>
              </w:rPr>
              <w:t>単位／日</w:t>
            </w:r>
            <w:r w:rsidR="00D568AB" w:rsidRPr="00D67DE8">
              <w:rPr>
                <w:rFonts w:hAnsi="ＭＳ ゴシック" w:hint="eastAsia"/>
                <w:color w:val="000000" w:themeColor="text1"/>
              </w:rPr>
              <w:t xml:space="preserve">　 </w:t>
            </w:r>
            <w:r w:rsidRPr="00D67DE8">
              <w:rPr>
                <w:rFonts w:hAnsi="ＭＳ ゴシック" w:hint="eastAsia"/>
                <w:color w:val="000000" w:themeColor="text1"/>
                <w:u w:val="single"/>
              </w:rPr>
              <w:t>＋</w:t>
            </w:r>
            <w:r w:rsidR="00D568AB" w:rsidRPr="00D67DE8">
              <w:rPr>
                <w:rFonts w:hAnsi="ＭＳ ゴシック" w:hint="eastAsia"/>
                <w:color w:val="000000" w:themeColor="text1"/>
                <w:u w:val="single"/>
              </w:rPr>
              <w:t>10</w:t>
            </w:r>
            <w:r w:rsidRPr="00D67DE8">
              <w:rPr>
                <w:rFonts w:hAnsi="ＭＳ ゴシック" w:hint="eastAsia"/>
                <w:color w:val="000000" w:themeColor="text1"/>
                <w:u w:val="single"/>
              </w:rPr>
              <w:t>単位</w:t>
            </w:r>
            <w:r w:rsidRPr="00D67DE8">
              <w:rPr>
                <w:rFonts w:hAnsi="ＭＳ ゴシック" w:hint="eastAsia"/>
                <w:color w:val="000000" w:themeColor="text1"/>
              </w:rPr>
              <w:t>※</w:t>
            </w:r>
          </w:p>
          <w:p w14:paraId="4F220D27"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w:t>
            </w:r>
            <w:r w:rsidR="003E18A7" w:rsidRPr="00D67DE8">
              <w:rPr>
                <w:rFonts w:hAnsi="ＭＳ ゴシック" w:hint="eastAsia"/>
                <w:color w:val="000000" w:themeColor="text1"/>
              </w:rPr>
              <w:t xml:space="preserve">ハ　</w:t>
            </w:r>
            <w:r w:rsidRPr="00D67DE8">
              <w:rPr>
                <w:rFonts w:hAnsi="ＭＳ ゴシック" w:hint="eastAsia"/>
                <w:color w:val="000000" w:themeColor="text1"/>
              </w:rPr>
              <w:t>主に盲児又はろうあ児に対する場合</w:t>
            </w:r>
          </w:p>
          <w:p w14:paraId="685F659C" w14:textId="77777777" w:rsidR="00271837" w:rsidRPr="00D67DE8" w:rsidRDefault="00271837" w:rsidP="0053635B">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w:t>
            </w:r>
            <w:r w:rsidR="00D568AB" w:rsidRPr="00D67DE8">
              <w:rPr>
                <w:rFonts w:hAnsi="ＭＳ ゴシック" w:hint="eastAsia"/>
                <w:color w:val="000000" w:themeColor="text1"/>
              </w:rPr>
              <w:t>10</w:t>
            </w:r>
            <w:r w:rsidRPr="00D67DE8">
              <w:rPr>
                <w:rFonts w:hAnsi="ＭＳ ゴシック" w:hint="eastAsia"/>
                <w:color w:val="000000" w:themeColor="text1"/>
              </w:rPr>
              <w:t>単位／日～</w:t>
            </w:r>
            <w:r w:rsidR="00D568AB" w:rsidRPr="00D67DE8">
              <w:rPr>
                <w:rFonts w:hAnsi="ＭＳ ゴシック" w:hint="eastAsia"/>
                <w:color w:val="000000" w:themeColor="text1"/>
              </w:rPr>
              <w:t>102</w:t>
            </w:r>
            <w:r w:rsidRPr="00D67DE8">
              <w:rPr>
                <w:rFonts w:hAnsi="ＭＳ ゴシック" w:hint="eastAsia"/>
                <w:color w:val="000000" w:themeColor="text1"/>
              </w:rPr>
              <w:t>単位／日</w:t>
            </w:r>
            <w:r w:rsidR="00D568AB" w:rsidRPr="00D67DE8">
              <w:rPr>
                <w:rFonts w:hAnsi="ＭＳ ゴシック" w:hint="eastAsia"/>
                <w:color w:val="000000" w:themeColor="text1"/>
              </w:rPr>
              <w:t xml:space="preserve">   </w:t>
            </w:r>
            <w:r w:rsidRPr="00D67DE8">
              <w:rPr>
                <w:rFonts w:hAnsi="ＭＳ ゴシック" w:hint="eastAsia"/>
                <w:color w:val="000000" w:themeColor="text1"/>
                <w:u w:val="single"/>
              </w:rPr>
              <w:t>＋</w:t>
            </w:r>
            <w:r w:rsidR="00D568AB" w:rsidRPr="00D67DE8">
              <w:rPr>
                <w:rFonts w:hAnsi="ＭＳ ゴシック" w:hint="eastAsia"/>
                <w:color w:val="000000" w:themeColor="text1"/>
                <w:u w:val="single"/>
              </w:rPr>
              <w:t>10</w:t>
            </w:r>
            <w:r w:rsidRPr="00D67DE8">
              <w:rPr>
                <w:rFonts w:hAnsi="ＭＳ ゴシック" w:hint="eastAsia"/>
                <w:color w:val="000000" w:themeColor="text1"/>
                <w:u w:val="single"/>
              </w:rPr>
              <w:t>単位</w:t>
            </w:r>
            <w:r w:rsidRPr="00D67DE8">
              <w:rPr>
                <w:rFonts w:hAnsi="ＭＳ ゴシック" w:hint="eastAsia"/>
                <w:color w:val="000000" w:themeColor="text1"/>
              </w:rPr>
              <w:t>※</w:t>
            </w:r>
          </w:p>
          <w:p w14:paraId="2ECA06B6" w14:textId="77777777" w:rsidR="00271837" w:rsidRPr="00D67DE8" w:rsidRDefault="00271837" w:rsidP="00271837">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w:t>
            </w:r>
            <w:r w:rsidR="003E18A7" w:rsidRPr="00D67DE8">
              <w:rPr>
                <w:rFonts w:hAnsi="ＭＳ ゴシック" w:hint="eastAsia"/>
                <w:color w:val="000000" w:themeColor="text1"/>
              </w:rPr>
              <w:t xml:space="preserve">ニ　</w:t>
            </w:r>
            <w:r w:rsidRPr="00D67DE8">
              <w:rPr>
                <w:rFonts w:hAnsi="ＭＳ ゴシック" w:hint="eastAsia"/>
                <w:color w:val="000000" w:themeColor="text1"/>
              </w:rPr>
              <w:t>主に肢体不自由児に対する場合</w:t>
            </w:r>
          </w:p>
          <w:p w14:paraId="17704352" w14:textId="77777777" w:rsidR="003E18A7" w:rsidRPr="00D67DE8" w:rsidRDefault="00271837" w:rsidP="003D0560">
            <w:pPr>
              <w:autoSpaceDE w:val="0"/>
              <w:autoSpaceDN w:val="0"/>
              <w:adjustRightInd w:val="0"/>
              <w:ind w:firstLineChars="600" w:firstLine="1606"/>
              <w:rPr>
                <w:rFonts w:hAnsi="ＭＳ ゴシック"/>
                <w:color w:val="000000" w:themeColor="text1"/>
              </w:rPr>
            </w:pPr>
            <w:r w:rsidRPr="00D67DE8">
              <w:rPr>
                <w:rFonts w:hAnsi="ＭＳ ゴシック" w:hint="eastAsia"/>
                <w:color w:val="000000" w:themeColor="text1"/>
              </w:rPr>
              <w:t>定員に応じて</w:t>
            </w:r>
            <w:r w:rsidR="00D568AB" w:rsidRPr="00D67DE8">
              <w:rPr>
                <w:rFonts w:hAnsi="ＭＳ ゴシック" w:hint="eastAsia"/>
                <w:color w:val="000000" w:themeColor="text1"/>
              </w:rPr>
              <w:t>13</w:t>
            </w:r>
            <w:r w:rsidRPr="00D67DE8">
              <w:rPr>
                <w:rFonts w:hAnsi="ＭＳ ゴシック" w:hint="eastAsia"/>
                <w:color w:val="000000" w:themeColor="text1"/>
              </w:rPr>
              <w:t>単位／日～</w:t>
            </w:r>
            <w:r w:rsidR="00D568AB" w:rsidRPr="00D67DE8">
              <w:rPr>
                <w:rFonts w:hAnsi="ＭＳ ゴシック" w:hint="eastAsia"/>
                <w:color w:val="000000" w:themeColor="text1"/>
              </w:rPr>
              <w:t xml:space="preserve"> 20</w:t>
            </w:r>
            <w:r w:rsidRPr="00D67DE8">
              <w:rPr>
                <w:rFonts w:hAnsi="ＭＳ ゴシック" w:hint="eastAsia"/>
                <w:color w:val="000000" w:themeColor="text1"/>
              </w:rPr>
              <w:t>単位／日</w:t>
            </w:r>
            <w:r w:rsidR="00D568AB" w:rsidRPr="00D67DE8">
              <w:rPr>
                <w:rFonts w:hAnsi="ＭＳ ゴシック" w:hint="eastAsia"/>
                <w:color w:val="000000" w:themeColor="text1"/>
              </w:rPr>
              <w:t xml:space="preserve">   </w:t>
            </w:r>
            <w:r w:rsidRPr="00D67DE8">
              <w:rPr>
                <w:rFonts w:hAnsi="ＭＳ ゴシック" w:hint="eastAsia"/>
                <w:color w:val="000000" w:themeColor="text1"/>
                <w:u w:val="single"/>
              </w:rPr>
              <w:t>＋</w:t>
            </w:r>
            <w:r w:rsidR="00D568AB" w:rsidRPr="00D67DE8">
              <w:rPr>
                <w:rFonts w:hAnsi="ＭＳ ゴシック" w:hint="eastAsia"/>
                <w:color w:val="000000" w:themeColor="text1"/>
                <w:u w:val="single"/>
              </w:rPr>
              <w:t>10</w:t>
            </w:r>
            <w:r w:rsidRPr="00D67DE8">
              <w:rPr>
                <w:rFonts w:hAnsi="ＭＳ ゴシック" w:hint="eastAsia"/>
                <w:color w:val="000000" w:themeColor="text1"/>
                <w:u w:val="single"/>
              </w:rPr>
              <w:t>単位</w:t>
            </w:r>
            <w:r w:rsidRPr="00D67DE8">
              <w:rPr>
                <w:rFonts w:hAnsi="ＭＳ ゴシック" w:hint="eastAsia"/>
                <w:color w:val="000000" w:themeColor="text1"/>
              </w:rPr>
              <w:t>※</w:t>
            </w:r>
          </w:p>
          <w:p w14:paraId="48D3540A" w14:textId="77777777" w:rsidR="005F604D" w:rsidRPr="00D67DE8" w:rsidRDefault="00A23E44" w:rsidP="003D0560">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w:t>
            </w:r>
            <w:r w:rsidR="003E18A7" w:rsidRPr="00D67DE8">
              <w:rPr>
                <w:rFonts w:hAnsi="ＭＳ ゴシック" w:hint="eastAsia"/>
                <w:color w:val="000000" w:themeColor="text1"/>
              </w:rPr>
              <w:t xml:space="preserve">　</w:t>
            </w:r>
            <w:r w:rsidR="00D568AB" w:rsidRPr="00D67DE8">
              <w:rPr>
                <w:rFonts w:hAnsi="ＭＳ ゴシック" w:hint="eastAsia"/>
                <w:color w:val="000000" w:themeColor="text1"/>
              </w:rPr>
              <w:t>医療型障害児入所施設　　　　 26</w:t>
            </w:r>
            <w:r w:rsidR="00271837" w:rsidRPr="00D67DE8">
              <w:rPr>
                <w:rFonts w:hAnsi="ＭＳ ゴシック" w:hint="eastAsia"/>
                <w:color w:val="000000" w:themeColor="text1"/>
              </w:rPr>
              <w:t>単位／日</w:t>
            </w:r>
            <w:r w:rsidR="00D568AB" w:rsidRPr="00D67DE8">
              <w:rPr>
                <w:rFonts w:hAnsi="ＭＳ ゴシック" w:hint="eastAsia"/>
                <w:color w:val="000000" w:themeColor="text1"/>
              </w:rPr>
              <w:t xml:space="preserve">   </w:t>
            </w:r>
            <w:r w:rsidR="00D568AB" w:rsidRPr="00D67DE8">
              <w:rPr>
                <w:rFonts w:hAnsi="ＭＳ ゴシック" w:hint="eastAsia"/>
                <w:color w:val="000000" w:themeColor="text1"/>
                <w:u w:val="single"/>
              </w:rPr>
              <w:t>＋10</w:t>
            </w:r>
            <w:r w:rsidR="00271837" w:rsidRPr="00D67DE8">
              <w:rPr>
                <w:rFonts w:hAnsi="ＭＳ ゴシック" w:hint="eastAsia"/>
                <w:color w:val="000000" w:themeColor="text1"/>
                <w:u w:val="single"/>
              </w:rPr>
              <w:t>単位</w:t>
            </w:r>
            <w:r w:rsidR="00271837" w:rsidRPr="00D67DE8">
              <w:rPr>
                <w:rFonts w:hAnsi="ＭＳ ゴシック" w:hint="eastAsia"/>
                <w:color w:val="000000" w:themeColor="text1"/>
              </w:rPr>
              <w:t>※</w:t>
            </w:r>
          </w:p>
          <w:p w14:paraId="6E4BE6C3" w14:textId="31FF270F" w:rsidR="007A1CB7" w:rsidRPr="00D67DE8" w:rsidRDefault="00271837" w:rsidP="007A1CB7">
            <w:pPr>
              <w:autoSpaceDE w:val="0"/>
              <w:autoSpaceDN w:val="0"/>
              <w:adjustRightInd w:val="0"/>
              <w:spacing w:afterLines="30" w:after="114"/>
              <w:ind w:firstLineChars="300" w:firstLine="803"/>
              <w:rPr>
                <w:rFonts w:hAnsi="ＭＳ ゴシック"/>
                <w:color w:val="000000" w:themeColor="text1"/>
              </w:rPr>
            </w:pPr>
            <w:r w:rsidRPr="00D67DE8">
              <w:rPr>
                <w:rFonts w:hAnsi="ＭＳ ゴシック" w:hint="eastAsia"/>
                <w:color w:val="000000" w:themeColor="text1"/>
              </w:rPr>
              <w:t>※</w:t>
            </w:r>
            <w:r w:rsidR="00952CC1" w:rsidRPr="00D67DE8">
              <w:rPr>
                <w:rFonts w:hAnsi="ＭＳ ゴシック" w:hint="eastAsia"/>
                <w:color w:val="000000" w:themeColor="text1"/>
              </w:rPr>
              <w:t xml:space="preserve">　</w:t>
            </w:r>
            <w:r w:rsidRPr="00D67DE8">
              <w:rPr>
                <w:rFonts w:hAnsi="ＭＳ ゴシック" w:hint="eastAsia"/>
                <w:color w:val="000000" w:themeColor="text1"/>
              </w:rPr>
              <w:t>公認心理師の資格を有</w:t>
            </w:r>
            <w:r w:rsidR="00A54F06" w:rsidRPr="00D67DE8">
              <w:rPr>
                <w:rFonts w:hAnsi="ＭＳ ゴシック" w:hint="eastAsia"/>
                <w:color w:val="000000" w:themeColor="text1"/>
              </w:rPr>
              <w:t>している場合に更に加算</w:t>
            </w:r>
            <w:r w:rsidR="002B7B4A" w:rsidRPr="00D67DE8">
              <w:rPr>
                <w:rFonts w:hAnsi="ＭＳ ゴシック" w:hint="eastAsia"/>
                <w:color w:val="000000" w:themeColor="text1"/>
              </w:rPr>
              <w:t>する</w:t>
            </w:r>
            <w:r w:rsidR="00A54F06" w:rsidRPr="00D67DE8">
              <w:rPr>
                <w:rFonts w:hAnsi="ＭＳ ゴシック" w:hint="eastAsia"/>
                <w:color w:val="000000" w:themeColor="text1"/>
              </w:rPr>
              <w:t>。</w:t>
            </w:r>
          </w:p>
        </w:tc>
      </w:tr>
    </w:tbl>
    <w:p w14:paraId="5EB5D042" w14:textId="77777777" w:rsidR="009112F9" w:rsidRPr="00D67DE8" w:rsidRDefault="009112F9" w:rsidP="00D568AB">
      <w:pPr>
        <w:autoSpaceDE w:val="0"/>
        <w:autoSpaceDN w:val="0"/>
        <w:adjustRightInd w:val="0"/>
        <w:snapToGrid w:val="0"/>
        <w:ind w:left="269" w:hangingChars="100" w:hanging="269"/>
        <w:rPr>
          <w:rFonts w:hAnsi="ＭＳ ゴシック"/>
          <w:b/>
          <w:color w:val="000000" w:themeColor="text1"/>
        </w:rPr>
      </w:pPr>
    </w:p>
    <w:p w14:paraId="1266AFED" w14:textId="77777777" w:rsidR="00271837" w:rsidRPr="00D67DE8" w:rsidRDefault="00D568AB" w:rsidP="00D568AB">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（２）</w:t>
      </w:r>
      <w:r w:rsidR="00271837" w:rsidRPr="00D67DE8">
        <w:rPr>
          <w:rFonts w:hAnsi="ＭＳ ゴシック" w:hint="eastAsia"/>
          <w:b/>
          <w:color w:val="000000" w:themeColor="text1"/>
        </w:rPr>
        <w:t>福祉型障害児入所施設</w:t>
      </w:r>
    </w:p>
    <w:p w14:paraId="0877D2F8" w14:textId="77777777" w:rsidR="00271837" w:rsidRPr="00D67DE8" w:rsidRDefault="00D568AB" w:rsidP="00D568AB">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①　医療的ケア児への支援の充実</w:t>
      </w:r>
    </w:p>
    <w:p w14:paraId="77E52C96" w14:textId="722CABD7" w:rsidR="00A81BF6" w:rsidRPr="00D67DE8" w:rsidRDefault="00271837" w:rsidP="00C730B6">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D568AB" w:rsidRPr="00D67DE8">
        <w:rPr>
          <w:rFonts w:hAnsi="ＭＳ ゴシック" w:hint="eastAsia"/>
          <w:color w:val="000000" w:themeColor="text1"/>
        </w:rPr>
        <w:t xml:space="preserve">　　・</w:t>
      </w:r>
      <w:r w:rsidR="00D41D66" w:rsidRPr="00D67DE8">
        <w:rPr>
          <w:rFonts w:hAnsi="ＭＳ ゴシック" w:hint="eastAsia"/>
          <w:color w:val="000000" w:themeColor="text1"/>
        </w:rPr>
        <w:t xml:space="preserve">　</w:t>
      </w:r>
      <w:r w:rsidRPr="00D67DE8">
        <w:rPr>
          <w:rFonts w:hAnsi="ＭＳ ゴシック" w:hint="eastAsia"/>
          <w:color w:val="000000" w:themeColor="text1"/>
        </w:rPr>
        <w:t>看護師配置加算</w:t>
      </w:r>
      <w:r w:rsidR="00BE5BCE" w:rsidRPr="00D67DE8">
        <w:rPr>
          <w:rFonts w:hAnsi="ＭＳ ゴシック" w:hint="eastAsia"/>
          <w:color w:val="000000" w:themeColor="text1"/>
        </w:rPr>
        <w:t>を見直し</w:t>
      </w:r>
      <w:r w:rsidRPr="00D67DE8">
        <w:rPr>
          <w:rFonts w:hAnsi="ＭＳ ゴシック" w:hint="eastAsia"/>
          <w:color w:val="000000" w:themeColor="text1"/>
        </w:rPr>
        <w:t>、一定の基準を満たす医療的ケア児を受け入れるために看護職員を加配している場合に更に評価</w:t>
      </w:r>
      <w:r w:rsidR="00952CC1" w:rsidRPr="00D67DE8">
        <w:rPr>
          <w:rFonts w:hAnsi="ＭＳ ゴシック" w:hint="eastAsia"/>
          <w:color w:val="000000" w:themeColor="text1"/>
        </w:rPr>
        <w:t>する</w:t>
      </w:r>
      <w:r w:rsidR="00753CD8">
        <w:rPr>
          <w:rFonts w:hAnsi="ＭＳ ゴシック" w:hint="eastAsia"/>
          <w:color w:val="000000" w:themeColor="text1"/>
        </w:rPr>
        <w:t>（加算の名称も看護職員配置加算に改める）</w:t>
      </w:r>
      <w:r w:rsidRPr="00D67DE8">
        <w:rPr>
          <w:rFonts w:hAnsi="ＭＳ ゴシック" w:hint="eastAsia"/>
          <w:color w:val="000000" w:themeColor="text1"/>
        </w:rPr>
        <w:t>。</w:t>
      </w:r>
    </w:p>
    <w:tbl>
      <w:tblPr>
        <w:tblW w:w="0" w:type="auto"/>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4"/>
      </w:tblGrid>
      <w:tr w:rsidR="00271837" w:rsidRPr="00D67DE8" w14:paraId="06E2EEE9" w14:textId="77777777" w:rsidTr="00D568AB">
        <w:trPr>
          <w:trHeight w:val="375"/>
        </w:trPr>
        <w:tc>
          <w:tcPr>
            <w:tcW w:w="9294" w:type="dxa"/>
          </w:tcPr>
          <w:p w14:paraId="2DEC750C" w14:textId="77777777" w:rsidR="00271837" w:rsidRPr="00D67DE8" w:rsidRDefault="003E18A7" w:rsidP="009112F9">
            <w:pPr>
              <w:autoSpaceDE w:val="0"/>
              <w:autoSpaceDN w:val="0"/>
              <w:adjustRightInd w:val="0"/>
              <w:snapToGrid w:val="0"/>
              <w:spacing w:beforeLines="20" w:before="76"/>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看護師配置加算の見直し</w:t>
            </w:r>
            <w:r w:rsidRPr="00D67DE8">
              <w:rPr>
                <w:rFonts w:hAnsi="ＭＳ ゴシック" w:hint="eastAsia"/>
                <w:color w:val="000000" w:themeColor="text1"/>
              </w:rPr>
              <w:t>≫</w:t>
            </w:r>
          </w:p>
          <w:p w14:paraId="63531F41" w14:textId="77777777" w:rsidR="00271837" w:rsidRPr="00D67DE8" w:rsidRDefault="00271837" w:rsidP="009112F9">
            <w:pPr>
              <w:autoSpaceDE w:val="0"/>
              <w:autoSpaceDN w:val="0"/>
              <w:adjustRightInd w:val="0"/>
              <w:snapToGrid w:val="0"/>
              <w:spacing w:afterLines="20" w:after="76"/>
              <w:ind w:leftChars="50" w:left="669" w:hangingChars="200" w:hanging="535"/>
              <w:rPr>
                <w:rFonts w:hAnsi="ＭＳ ゴシック"/>
                <w:color w:val="000000" w:themeColor="text1"/>
              </w:rPr>
            </w:pPr>
            <w:r w:rsidRPr="00D67DE8">
              <w:rPr>
                <w:rFonts w:hAnsi="ＭＳ ゴシック" w:hint="eastAsia"/>
                <w:color w:val="000000" w:themeColor="text1"/>
              </w:rPr>
              <w:t>→「看護</w:t>
            </w:r>
            <w:r w:rsidR="00BE5BCE" w:rsidRPr="00D67DE8">
              <w:rPr>
                <w:rFonts w:hAnsi="ＭＳ ゴシック" w:hint="eastAsia"/>
                <w:color w:val="000000" w:themeColor="text1"/>
              </w:rPr>
              <w:t>師配置加算の見直しについて」（別紙</w:t>
            </w:r>
            <w:r w:rsidR="00267768" w:rsidRPr="00D67DE8">
              <w:rPr>
                <w:rFonts w:hAnsi="ＭＳ ゴシック" w:hint="eastAsia"/>
                <w:color w:val="000000" w:themeColor="text1"/>
              </w:rPr>
              <w:t>４</w:t>
            </w:r>
            <w:r w:rsidRPr="00D67DE8">
              <w:rPr>
                <w:rFonts w:hAnsi="ＭＳ ゴシック" w:hint="eastAsia"/>
                <w:color w:val="000000" w:themeColor="text1"/>
              </w:rPr>
              <w:t>）参照</w:t>
            </w:r>
          </w:p>
        </w:tc>
      </w:tr>
    </w:tbl>
    <w:p w14:paraId="2AD25E97" w14:textId="77777777" w:rsidR="00E23086" w:rsidRPr="00D67DE8" w:rsidRDefault="00E23086" w:rsidP="00A652B6">
      <w:pPr>
        <w:autoSpaceDE w:val="0"/>
        <w:autoSpaceDN w:val="0"/>
        <w:adjustRightInd w:val="0"/>
        <w:snapToGrid w:val="0"/>
        <w:rPr>
          <w:rFonts w:hAnsi="ＭＳ ゴシック"/>
          <w:color w:val="000000" w:themeColor="text1"/>
        </w:rPr>
      </w:pPr>
    </w:p>
    <w:p w14:paraId="12DCA21B" w14:textId="77777777" w:rsidR="00271837" w:rsidRPr="00D67DE8" w:rsidRDefault="00D568AB" w:rsidP="00D568AB">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②　手厚い人員配置の評価</w:t>
      </w:r>
    </w:p>
    <w:p w14:paraId="3543A739" w14:textId="77777777" w:rsidR="00271837" w:rsidRPr="00D67DE8" w:rsidRDefault="00271837" w:rsidP="00D950AB">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D568AB" w:rsidRPr="00D67DE8">
        <w:rPr>
          <w:rFonts w:hAnsi="ＭＳ ゴシック" w:hint="eastAsia"/>
          <w:color w:val="000000" w:themeColor="text1"/>
        </w:rPr>
        <w:t xml:space="preserve">　　・</w:t>
      </w:r>
      <w:r w:rsidRPr="00D67DE8">
        <w:rPr>
          <w:rFonts w:hAnsi="ＭＳ ゴシック" w:hint="eastAsia"/>
          <w:color w:val="000000" w:themeColor="text1"/>
        </w:rPr>
        <w:t xml:space="preserve">　障害児へのきめ細やかな支</w:t>
      </w:r>
      <w:r w:rsidR="00493EB8" w:rsidRPr="00D67DE8">
        <w:rPr>
          <w:rFonts w:hAnsi="ＭＳ ゴシック" w:hint="eastAsia"/>
          <w:color w:val="000000" w:themeColor="text1"/>
        </w:rPr>
        <w:t>援や保護者等に対する支援方法の指導を行う等の支援の強化を図る観点から</w:t>
      </w:r>
      <w:r w:rsidRPr="00D67DE8">
        <w:rPr>
          <w:rFonts w:hAnsi="ＭＳ ゴシック" w:hint="eastAsia"/>
          <w:color w:val="000000" w:themeColor="text1"/>
        </w:rPr>
        <w:t>、人員配置基準以上</w:t>
      </w:r>
      <w:r w:rsidR="00493EB8" w:rsidRPr="00D67DE8">
        <w:rPr>
          <w:rFonts w:hAnsi="ＭＳ ゴシック" w:hint="eastAsia"/>
          <w:color w:val="000000" w:themeColor="text1"/>
        </w:rPr>
        <w:t>に</w:t>
      </w:r>
      <w:r w:rsidRPr="00D67DE8">
        <w:rPr>
          <w:rFonts w:hAnsi="ＭＳ ゴシック" w:hint="eastAsia"/>
          <w:color w:val="000000" w:themeColor="text1"/>
        </w:rPr>
        <w:t>手厚い配置を</w:t>
      </w:r>
      <w:r w:rsidR="00C0230C" w:rsidRPr="00D67DE8">
        <w:rPr>
          <w:rFonts w:hAnsi="ＭＳ ゴシック" w:hint="eastAsia"/>
          <w:color w:val="000000" w:themeColor="text1"/>
        </w:rPr>
        <w:t>している施設</w:t>
      </w:r>
      <w:r w:rsidR="00493EB8" w:rsidRPr="00D67DE8">
        <w:rPr>
          <w:rFonts w:hAnsi="ＭＳ ゴシック" w:hint="eastAsia"/>
          <w:color w:val="000000" w:themeColor="text1"/>
        </w:rPr>
        <w:t>を</w:t>
      </w:r>
      <w:r w:rsidR="00BD553C" w:rsidRPr="00D67DE8">
        <w:rPr>
          <w:rFonts w:hAnsi="ＭＳ ゴシック" w:hint="eastAsia"/>
          <w:color w:val="000000" w:themeColor="text1"/>
        </w:rPr>
        <w:t>評価する</w:t>
      </w:r>
      <w:r w:rsidR="00493EB8" w:rsidRPr="00D67DE8">
        <w:rPr>
          <w:rFonts w:hAnsi="ＭＳ ゴシック" w:hint="eastAsia"/>
          <w:color w:val="000000" w:themeColor="text1"/>
        </w:rPr>
        <w:t>ための</w:t>
      </w:r>
      <w:r w:rsidR="005F604D" w:rsidRPr="00D67DE8">
        <w:rPr>
          <w:rFonts w:hAnsi="ＭＳ ゴシック" w:hint="eastAsia"/>
          <w:color w:val="000000" w:themeColor="text1"/>
        </w:rPr>
        <w:t>加算を創設する</w:t>
      </w:r>
      <w:r w:rsidRPr="00D67DE8">
        <w:rPr>
          <w:rFonts w:hAnsi="ＭＳ ゴシック" w:hint="eastAsia"/>
          <w:color w:val="000000" w:themeColor="text1"/>
        </w:rPr>
        <w:t>。</w:t>
      </w:r>
    </w:p>
    <w:tbl>
      <w:tblPr>
        <w:tblW w:w="0" w:type="auto"/>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4"/>
      </w:tblGrid>
      <w:tr w:rsidR="00271837" w:rsidRPr="00D67DE8" w14:paraId="58DD87D0" w14:textId="77777777" w:rsidTr="00D568AB">
        <w:trPr>
          <w:trHeight w:val="375"/>
        </w:trPr>
        <w:tc>
          <w:tcPr>
            <w:tcW w:w="9294" w:type="dxa"/>
          </w:tcPr>
          <w:p w14:paraId="7F72FF22" w14:textId="77777777" w:rsidR="00271837" w:rsidRPr="00D67DE8" w:rsidRDefault="005F604D" w:rsidP="002834CE">
            <w:pPr>
              <w:autoSpaceDE w:val="0"/>
              <w:autoSpaceDN w:val="0"/>
              <w:adjustRightInd w:val="0"/>
              <w:snapToGrid w:val="0"/>
              <w:spacing w:beforeLines="20" w:before="76"/>
              <w:rPr>
                <w:rFonts w:hAnsi="ＭＳ ゴシック"/>
                <w:color w:val="000000" w:themeColor="text1"/>
              </w:rPr>
            </w:pPr>
            <w:r w:rsidRPr="00D67DE8">
              <w:rPr>
                <w:rFonts w:hAnsi="ＭＳ ゴシック" w:hint="eastAsia"/>
                <w:color w:val="000000" w:themeColor="text1"/>
              </w:rPr>
              <w:lastRenderedPageBreak/>
              <w:t>≪</w:t>
            </w:r>
            <w:r w:rsidR="00271837" w:rsidRPr="00D67DE8">
              <w:rPr>
                <w:rFonts w:hAnsi="ＭＳ ゴシック" w:hint="eastAsia"/>
                <w:color w:val="000000" w:themeColor="text1"/>
                <w:u w:val="single"/>
              </w:rPr>
              <w:t>児童指導員等加配加算の創設</w:t>
            </w:r>
            <w:r w:rsidRPr="00D67DE8">
              <w:rPr>
                <w:rFonts w:hAnsi="ＭＳ ゴシック" w:hint="eastAsia"/>
                <w:color w:val="000000" w:themeColor="text1"/>
              </w:rPr>
              <w:t>【新規】≫</w:t>
            </w:r>
          </w:p>
          <w:p w14:paraId="79B2BBDA" w14:textId="77777777" w:rsidR="00271837" w:rsidRPr="00D67DE8" w:rsidRDefault="00BE5BCE" w:rsidP="002834CE">
            <w:pPr>
              <w:autoSpaceDE w:val="0"/>
              <w:autoSpaceDN w:val="0"/>
              <w:adjustRightInd w:val="0"/>
              <w:spacing w:afterLines="20" w:after="76"/>
              <w:ind w:leftChars="50" w:left="402" w:hangingChars="100" w:hanging="268"/>
              <w:rPr>
                <w:rFonts w:hAnsi="ＭＳ ゴシック"/>
                <w:color w:val="000000" w:themeColor="text1"/>
              </w:rPr>
            </w:pPr>
            <w:r w:rsidRPr="00D67DE8">
              <w:rPr>
                <w:rFonts w:hAnsi="ＭＳ ゴシック" w:hint="eastAsia"/>
                <w:color w:val="000000" w:themeColor="text1"/>
              </w:rPr>
              <w:t>→「指導員加配加算の見直し等について」（別紙</w:t>
            </w:r>
            <w:r w:rsidR="00267768" w:rsidRPr="00D67DE8">
              <w:rPr>
                <w:rFonts w:hAnsi="ＭＳ ゴシック" w:hint="eastAsia"/>
                <w:color w:val="000000" w:themeColor="text1"/>
              </w:rPr>
              <w:t>３</w:t>
            </w:r>
            <w:r w:rsidR="00271837" w:rsidRPr="00D67DE8">
              <w:rPr>
                <w:rFonts w:hAnsi="ＭＳ ゴシック" w:hint="eastAsia"/>
                <w:color w:val="000000" w:themeColor="text1"/>
              </w:rPr>
              <w:t>）参照</w:t>
            </w:r>
          </w:p>
        </w:tc>
      </w:tr>
    </w:tbl>
    <w:p w14:paraId="45B02CE0" w14:textId="77777777" w:rsidR="00271837" w:rsidRPr="00D67DE8" w:rsidRDefault="00271837" w:rsidP="00E23086">
      <w:pPr>
        <w:autoSpaceDE w:val="0"/>
        <w:autoSpaceDN w:val="0"/>
        <w:adjustRightInd w:val="0"/>
        <w:snapToGrid w:val="0"/>
        <w:spacing w:line="300" w:lineRule="exact"/>
        <w:ind w:left="269" w:hangingChars="100" w:hanging="269"/>
        <w:rPr>
          <w:rFonts w:hAnsi="ＭＳ ゴシック"/>
          <w:b/>
          <w:color w:val="000000" w:themeColor="text1"/>
        </w:rPr>
      </w:pPr>
    </w:p>
    <w:p w14:paraId="12B65FF3" w14:textId="77777777" w:rsidR="00271837" w:rsidRPr="00D67DE8" w:rsidRDefault="00D568AB" w:rsidP="00D568AB">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③　グループホームや障害者入所施設等への移行支援の推進</w:t>
      </w:r>
    </w:p>
    <w:p w14:paraId="02F9272E" w14:textId="0373A198" w:rsidR="002834CE" w:rsidRPr="00D67DE8" w:rsidRDefault="00D568AB" w:rsidP="007A1CB7">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グループホームや障害者入所施設等への移行支援を推進するため、</w:t>
      </w:r>
      <w:r w:rsidR="00CD55FB" w:rsidRPr="00D67DE8">
        <w:rPr>
          <w:rFonts w:hAnsi="ＭＳ ゴシック" w:hint="eastAsia"/>
          <w:color w:val="000000" w:themeColor="text1"/>
        </w:rPr>
        <w:t>地域移行</w:t>
      </w:r>
      <w:r w:rsidR="00271837" w:rsidRPr="00D67DE8">
        <w:rPr>
          <w:rFonts w:hAnsi="ＭＳ ゴシック" w:hint="eastAsia"/>
          <w:color w:val="000000" w:themeColor="text1"/>
        </w:rPr>
        <w:t>加算の算定</w:t>
      </w:r>
      <w:r w:rsidR="005F604D" w:rsidRPr="00D67DE8">
        <w:rPr>
          <w:rFonts w:hAnsi="ＭＳ ゴシック" w:hint="eastAsia"/>
          <w:color w:val="000000" w:themeColor="text1"/>
        </w:rPr>
        <w:t>回数</w:t>
      </w:r>
      <w:r w:rsidR="00271837" w:rsidRPr="00D67DE8">
        <w:rPr>
          <w:rFonts w:hAnsi="ＭＳ ゴシック" w:hint="eastAsia"/>
          <w:color w:val="000000" w:themeColor="text1"/>
        </w:rPr>
        <w:t>を拡充するとともに、福祉型障害児入所施設においては、平成</w:t>
      </w:r>
      <w:r w:rsidRPr="00D67DE8">
        <w:rPr>
          <w:rFonts w:hAnsi="ＭＳ ゴシック" w:hint="eastAsia"/>
          <w:color w:val="000000" w:themeColor="text1"/>
        </w:rPr>
        <w:t>33</w:t>
      </w:r>
      <w:r w:rsidR="00250605" w:rsidRPr="00D67DE8">
        <w:rPr>
          <w:rFonts w:hAnsi="ＭＳ ゴシック" w:hint="eastAsia"/>
          <w:color w:val="000000" w:themeColor="text1"/>
        </w:rPr>
        <w:t>（2021）年</w:t>
      </w:r>
      <w:r w:rsidR="00271837" w:rsidRPr="00D67DE8">
        <w:rPr>
          <w:rFonts w:hAnsi="ＭＳ ゴシック" w:hint="eastAsia"/>
          <w:color w:val="000000" w:themeColor="text1"/>
        </w:rPr>
        <w:t>３月</w:t>
      </w:r>
      <w:r w:rsidRPr="00D67DE8">
        <w:rPr>
          <w:rFonts w:hAnsi="ＭＳ ゴシック" w:hint="eastAsia"/>
          <w:color w:val="000000" w:themeColor="text1"/>
        </w:rPr>
        <w:t>31</w:t>
      </w:r>
      <w:r w:rsidR="00271837" w:rsidRPr="00D67DE8">
        <w:rPr>
          <w:rFonts w:hAnsi="ＭＳ ゴシック" w:hint="eastAsia"/>
          <w:color w:val="000000" w:themeColor="text1"/>
        </w:rPr>
        <w:t>日までの間、他の社会福祉施設に入所する場合であっても算定の対象とする。</w:t>
      </w:r>
    </w:p>
    <w:tbl>
      <w:tblPr>
        <w:tblW w:w="0" w:type="auto"/>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4"/>
      </w:tblGrid>
      <w:tr w:rsidR="00271837" w:rsidRPr="00D67DE8" w14:paraId="6ED08B78" w14:textId="77777777" w:rsidTr="00D568AB">
        <w:trPr>
          <w:trHeight w:val="375"/>
        </w:trPr>
        <w:tc>
          <w:tcPr>
            <w:tcW w:w="9294" w:type="dxa"/>
          </w:tcPr>
          <w:p w14:paraId="723418E1" w14:textId="18F8A7E5" w:rsidR="003E18A7" w:rsidRPr="00D67DE8" w:rsidRDefault="003E18A7" w:rsidP="009112F9">
            <w:pPr>
              <w:autoSpaceDE w:val="0"/>
              <w:autoSpaceDN w:val="0"/>
              <w:adjustRightInd w:val="0"/>
              <w:spacing w:beforeLines="20" w:before="76"/>
              <w:rPr>
                <w:rFonts w:hAnsi="ＭＳ ゴシック"/>
                <w:color w:val="000000" w:themeColor="text1"/>
              </w:rPr>
            </w:pPr>
            <w:r w:rsidRPr="00D67DE8">
              <w:rPr>
                <w:rFonts w:hAnsi="ＭＳ ゴシック" w:hint="eastAsia"/>
                <w:color w:val="000000" w:themeColor="text1"/>
              </w:rPr>
              <w:t>≪</w:t>
            </w:r>
            <w:r w:rsidR="00271837" w:rsidRPr="00D67DE8">
              <w:rPr>
                <w:rFonts w:hAnsi="ＭＳ ゴシック" w:hint="eastAsia"/>
                <w:color w:val="000000" w:themeColor="text1"/>
              </w:rPr>
              <w:t>地域移行加算の見直し</w:t>
            </w:r>
            <w:r w:rsidRPr="00D67DE8">
              <w:rPr>
                <w:rFonts w:hAnsi="ＭＳ ゴシック" w:hint="eastAsia"/>
                <w:color w:val="000000" w:themeColor="text1"/>
              </w:rPr>
              <w:t>≫</w:t>
            </w:r>
          </w:p>
          <w:p w14:paraId="53AB6CDE" w14:textId="77777777" w:rsidR="0053635B" w:rsidRPr="00D67DE8" w:rsidRDefault="00271837" w:rsidP="003D0560">
            <w:pPr>
              <w:autoSpaceDE w:val="0"/>
              <w:autoSpaceDN w:val="0"/>
              <w:adjustRightInd w:val="0"/>
              <w:rPr>
                <w:rFonts w:hAnsi="ＭＳ ゴシック"/>
                <w:color w:val="000000" w:themeColor="text1"/>
              </w:rPr>
            </w:pPr>
            <w:r w:rsidRPr="00D67DE8">
              <w:rPr>
                <w:rFonts w:hAnsi="ＭＳ ゴシック" w:hint="eastAsia"/>
                <w:color w:val="000000" w:themeColor="text1"/>
              </w:rPr>
              <w:t>［現</w:t>
            </w:r>
            <w:r w:rsidR="00D568AB" w:rsidRPr="00D67DE8">
              <w:rPr>
                <w:rFonts w:hAnsi="ＭＳ ゴシック" w:hint="eastAsia"/>
                <w:color w:val="000000" w:themeColor="text1"/>
              </w:rPr>
              <w:t xml:space="preserve">　　</w:t>
            </w:r>
            <w:r w:rsidRPr="00D67DE8">
              <w:rPr>
                <w:rFonts w:hAnsi="ＭＳ ゴシック" w:hint="eastAsia"/>
                <w:color w:val="000000" w:themeColor="text1"/>
              </w:rPr>
              <w:t>行］</w:t>
            </w:r>
            <w:r w:rsidR="003D0560" w:rsidRPr="00D67DE8">
              <w:rPr>
                <w:rFonts w:hAnsi="ＭＳ ゴシック" w:hint="eastAsia"/>
                <w:color w:val="000000" w:themeColor="text1"/>
              </w:rPr>
              <w:t xml:space="preserve">　　 </w:t>
            </w:r>
            <w:r w:rsidR="00D568AB" w:rsidRPr="00D67DE8">
              <w:rPr>
                <w:rFonts w:hAnsi="ＭＳ ゴシック" w:hint="eastAsia"/>
                <w:color w:val="000000" w:themeColor="text1"/>
              </w:rPr>
              <w:t>500</w:t>
            </w:r>
            <w:r w:rsidRPr="00D67DE8">
              <w:rPr>
                <w:rFonts w:hAnsi="ＭＳ ゴシック" w:hint="eastAsia"/>
                <w:color w:val="000000" w:themeColor="text1"/>
              </w:rPr>
              <w:t>単位（退所前、退所後</w:t>
            </w:r>
            <w:r w:rsidRPr="00D67DE8">
              <w:rPr>
                <w:rFonts w:hAnsi="ＭＳ ゴシック" w:hint="eastAsia"/>
                <w:color w:val="000000" w:themeColor="text1"/>
                <w:u w:val="single"/>
              </w:rPr>
              <w:t>各</w:t>
            </w:r>
            <w:r w:rsidRPr="00D67DE8">
              <w:rPr>
                <w:rFonts w:hAnsi="ＭＳ ゴシック" w:hint="eastAsia"/>
                <w:color w:val="000000" w:themeColor="text1"/>
              </w:rPr>
              <w:t>１回）</w:t>
            </w:r>
          </w:p>
          <w:p w14:paraId="727C67AC" w14:textId="77777777" w:rsidR="00271837" w:rsidRPr="00D67DE8" w:rsidRDefault="00A23E44" w:rsidP="007A1CB7">
            <w:pPr>
              <w:autoSpaceDE w:val="0"/>
              <w:autoSpaceDN w:val="0"/>
              <w:adjustRightInd w:val="0"/>
              <w:ind w:leftChars="200" w:left="803" w:hangingChars="100" w:hanging="268"/>
              <w:rPr>
                <w:rFonts w:hAnsi="ＭＳ ゴシック"/>
                <w:color w:val="000000" w:themeColor="text1"/>
              </w:rPr>
            </w:pPr>
            <w:r w:rsidRPr="00D67DE8">
              <w:rPr>
                <w:rFonts w:hAnsi="ＭＳ ゴシック" w:hint="eastAsia"/>
                <w:color w:val="000000" w:themeColor="text1"/>
              </w:rPr>
              <w:t>※</w:t>
            </w:r>
            <w:r w:rsidR="003E18A7" w:rsidRPr="00D67DE8">
              <w:rPr>
                <w:rFonts w:hAnsi="ＭＳ ゴシック" w:hint="eastAsia"/>
                <w:color w:val="000000" w:themeColor="text1"/>
              </w:rPr>
              <w:t xml:space="preserve">　</w:t>
            </w:r>
            <w:r w:rsidR="00271837" w:rsidRPr="00D67DE8">
              <w:rPr>
                <w:rFonts w:hAnsi="ＭＳ ゴシック" w:hint="eastAsia"/>
                <w:color w:val="000000" w:themeColor="text1"/>
              </w:rPr>
              <w:t>退所する障害児に対し、退</w:t>
            </w:r>
            <w:r w:rsidR="00A54F06" w:rsidRPr="00D67DE8">
              <w:rPr>
                <w:rFonts w:hAnsi="ＭＳ ゴシック" w:hint="eastAsia"/>
                <w:color w:val="000000" w:themeColor="text1"/>
              </w:rPr>
              <w:t>所後の居住の場の確保、在宅サービスの利用調整等を行った場合に加算</w:t>
            </w:r>
            <w:r w:rsidR="00271837" w:rsidRPr="00D67DE8">
              <w:rPr>
                <w:rFonts w:hAnsi="ＭＳ ゴシック" w:hint="eastAsia"/>
                <w:color w:val="000000" w:themeColor="text1"/>
              </w:rPr>
              <w:t>。</w:t>
            </w:r>
            <w:r w:rsidR="00271837" w:rsidRPr="00D67DE8">
              <w:rPr>
                <w:rFonts w:hAnsi="ＭＳ ゴシック" w:hint="eastAsia"/>
                <w:color w:val="000000" w:themeColor="text1"/>
                <w:u w:val="single"/>
              </w:rPr>
              <w:t>ただし、当該障害児が退所後に他の社会福祉施設等に入所する場合にあっては算定不可</w:t>
            </w:r>
            <w:r w:rsidR="002B7B4A" w:rsidRPr="00D67DE8">
              <w:rPr>
                <w:rFonts w:hAnsi="ＭＳ ゴシック" w:hint="eastAsia"/>
                <w:color w:val="000000" w:themeColor="text1"/>
                <w:u w:val="single"/>
              </w:rPr>
              <w:t>とする</w:t>
            </w:r>
            <w:r w:rsidR="00271837" w:rsidRPr="00D67DE8">
              <w:rPr>
                <w:rFonts w:hAnsi="ＭＳ ゴシック" w:hint="eastAsia"/>
                <w:color w:val="000000" w:themeColor="text1"/>
                <w:u w:val="single"/>
              </w:rPr>
              <w:t>。</w:t>
            </w:r>
          </w:p>
          <w:p w14:paraId="29A22853" w14:textId="77777777" w:rsidR="0053635B" w:rsidRPr="00D67DE8" w:rsidRDefault="00271837" w:rsidP="003D0560">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r w:rsidR="003E18A7" w:rsidRPr="00D67DE8">
              <w:rPr>
                <w:rFonts w:hAnsi="ＭＳ ゴシック" w:hint="eastAsia"/>
                <w:color w:val="000000" w:themeColor="text1"/>
              </w:rPr>
              <w:t xml:space="preserve">　　 </w:t>
            </w:r>
            <w:r w:rsidR="00D568AB" w:rsidRPr="00D67DE8">
              <w:rPr>
                <w:rFonts w:hAnsi="ＭＳ ゴシック" w:hint="eastAsia"/>
                <w:color w:val="000000" w:themeColor="text1"/>
              </w:rPr>
              <w:t>500</w:t>
            </w:r>
            <w:r w:rsidRPr="00D67DE8">
              <w:rPr>
                <w:rFonts w:hAnsi="ＭＳ ゴシック" w:hint="eastAsia"/>
                <w:color w:val="000000" w:themeColor="text1"/>
              </w:rPr>
              <w:t>単位（退所前</w:t>
            </w:r>
            <w:r w:rsidRPr="00D67DE8">
              <w:rPr>
                <w:rFonts w:hAnsi="ＭＳ ゴシック" w:hint="eastAsia"/>
                <w:color w:val="000000" w:themeColor="text1"/>
                <w:u w:val="single"/>
              </w:rPr>
              <w:t>２回</w:t>
            </w:r>
            <w:r w:rsidRPr="00D67DE8">
              <w:rPr>
                <w:rFonts w:hAnsi="ＭＳ ゴシック" w:hint="eastAsia"/>
                <w:color w:val="000000" w:themeColor="text1"/>
              </w:rPr>
              <w:t>、退所後１回）</w:t>
            </w:r>
          </w:p>
          <w:p w14:paraId="4CF1AEED" w14:textId="77777777" w:rsidR="003E18A7" w:rsidRPr="00D67DE8" w:rsidRDefault="00A23E44" w:rsidP="009112F9">
            <w:pPr>
              <w:autoSpaceDE w:val="0"/>
              <w:autoSpaceDN w:val="0"/>
              <w:adjustRightInd w:val="0"/>
              <w:spacing w:afterLines="20" w:after="76"/>
              <w:ind w:leftChars="200" w:left="803" w:hangingChars="100" w:hanging="268"/>
              <w:rPr>
                <w:rFonts w:hAnsi="ＭＳ ゴシック"/>
                <w:color w:val="000000" w:themeColor="text1"/>
                <w:u w:val="single"/>
              </w:rPr>
            </w:pPr>
            <w:r w:rsidRPr="00D67DE8">
              <w:rPr>
                <w:rFonts w:hAnsi="ＭＳ ゴシック" w:hint="eastAsia"/>
                <w:color w:val="000000" w:themeColor="text1"/>
              </w:rPr>
              <w:t>※</w:t>
            </w:r>
            <w:r w:rsidR="003E18A7" w:rsidRPr="00D67DE8">
              <w:rPr>
                <w:rFonts w:hAnsi="ＭＳ ゴシック" w:hint="eastAsia"/>
                <w:color w:val="000000" w:themeColor="text1"/>
              </w:rPr>
              <w:t xml:space="preserve">　</w:t>
            </w:r>
            <w:r w:rsidR="00271837" w:rsidRPr="00D67DE8">
              <w:rPr>
                <w:rFonts w:hAnsi="ＭＳ ゴシック" w:hint="eastAsia"/>
                <w:color w:val="000000" w:themeColor="text1"/>
              </w:rPr>
              <w:t>退所する障害児に対し、退</w:t>
            </w:r>
            <w:r w:rsidR="00A54F06" w:rsidRPr="00D67DE8">
              <w:rPr>
                <w:rFonts w:hAnsi="ＭＳ ゴシック" w:hint="eastAsia"/>
                <w:color w:val="000000" w:themeColor="text1"/>
              </w:rPr>
              <w:t>所後の居住の場の確保、在宅サービスの利用調整等を行った場合に加算</w:t>
            </w:r>
            <w:r w:rsidR="00271837" w:rsidRPr="00D67DE8">
              <w:rPr>
                <w:rFonts w:hAnsi="ＭＳ ゴシック" w:hint="eastAsia"/>
                <w:color w:val="000000" w:themeColor="text1"/>
              </w:rPr>
              <w:t>。</w:t>
            </w:r>
            <w:r w:rsidR="00271837" w:rsidRPr="00D67DE8">
              <w:rPr>
                <w:rFonts w:hAnsi="ＭＳ ゴシック" w:hint="eastAsia"/>
                <w:color w:val="000000" w:themeColor="text1"/>
                <w:u w:val="single"/>
              </w:rPr>
              <w:t>なお、平成33</w:t>
            </w:r>
            <w:r w:rsidR="00250605" w:rsidRPr="00D67DE8">
              <w:rPr>
                <w:rFonts w:hAnsi="ＭＳ ゴシック" w:hint="eastAsia"/>
                <w:color w:val="000000" w:themeColor="text1"/>
                <w:u w:val="single"/>
              </w:rPr>
              <w:t>（2021）</w:t>
            </w:r>
            <w:r w:rsidR="00271837" w:rsidRPr="00D67DE8">
              <w:rPr>
                <w:rFonts w:hAnsi="ＭＳ ゴシック" w:hint="eastAsia"/>
                <w:color w:val="000000" w:themeColor="text1"/>
                <w:u w:val="single"/>
              </w:rPr>
              <w:t>年３月31日までの間は、他の社会福祉施設等に入所する場合であっても算定可</w:t>
            </w:r>
            <w:r w:rsidR="002B7B4A" w:rsidRPr="00D67DE8">
              <w:rPr>
                <w:rFonts w:hAnsi="ＭＳ ゴシック" w:hint="eastAsia"/>
                <w:color w:val="000000" w:themeColor="text1"/>
                <w:u w:val="single"/>
              </w:rPr>
              <w:t>とする</w:t>
            </w:r>
            <w:r w:rsidR="00271837" w:rsidRPr="00D67DE8">
              <w:rPr>
                <w:rFonts w:hAnsi="ＭＳ ゴシック" w:hint="eastAsia"/>
                <w:color w:val="000000" w:themeColor="text1"/>
                <w:u w:val="single"/>
              </w:rPr>
              <w:t>。</w:t>
            </w:r>
          </w:p>
        </w:tc>
      </w:tr>
    </w:tbl>
    <w:p w14:paraId="6799F436" w14:textId="77777777" w:rsidR="00C730B6" w:rsidRPr="00D67DE8" w:rsidRDefault="00C730B6" w:rsidP="00E23086">
      <w:pPr>
        <w:autoSpaceDE w:val="0"/>
        <w:autoSpaceDN w:val="0"/>
        <w:adjustRightInd w:val="0"/>
        <w:snapToGrid w:val="0"/>
        <w:spacing w:line="300" w:lineRule="exact"/>
        <w:ind w:left="268" w:hangingChars="100" w:hanging="268"/>
        <w:rPr>
          <w:rFonts w:hAnsi="ＭＳ ゴシック"/>
          <w:color w:val="000000" w:themeColor="text1"/>
        </w:rPr>
      </w:pPr>
    </w:p>
    <w:p w14:paraId="37CC26BE" w14:textId="77777777" w:rsidR="00271837" w:rsidRPr="00D67DE8" w:rsidRDefault="00410A32" w:rsidP="00410A32">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（３）</w:t>
      </w:r>
      <w:r w:rsidR="00271837" w:rsidRPr="00D67DE8">
        <w:rPr>
          <w:rFonts w:hAnsi="ＭＳ ゴシック" w:hint="eastAsia"/>
          <w:b/>
          <w:color w:val="000000" w:themeColor="text1"/>
        </w:rPr>
        <w:t>医療型障害児入所施設</w:t>
      </w:r>
    </w:p>
    <w:p w14:paraId="2DF7183F" w14:textId="77777777" w:rsidR="00271837" w:rsidRPr="00D67DE8" w:rsidRDefault="00410A32" w:rsidP="00410A32">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①　有期有目的入所の更なる評価</w:t>
      </w:r>
    </w:p>
    <w:p w14:paraId="6253097D" w14:textId="269FE6FD" w:rsidR="007A1CB7" w:rsidRPr="00D67DE8" w:rsidRDefault="00410A32" w:rsidP="007A1CB7">
      <w:pPr>
        <w:autoSpaceDE w:val="0"/>
        <w:autoSpaceDN w:val="0"/>
        <w:adjustRightInd w:val="0"/>
        <w:snapToGrid w:val="0"/>
        <w:spacing w:afterLines="20" w:after="76"/>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肢体不自由児に対する手術、リハビリ等を行う短期間集中訓練によって機能向上が図られていることなどから、有期有目的入所の推進のため、有期有目的入所に係る基本報酬の区分を見直し、更なる評価を行う。</w:t>
      </w:r>
    </w:p>
    <w:tbl>
      <w:tblPr>
        <w:tblW w:w="0" w:type="auto"/>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4"/>
      </w:tblGrid>
      <w:tr w:rsidR="00271837" w:rsidRPr="00D67DE8" w14:paraId="448C80C0" w14:textId="77777777" w:rsidTr="00410A32">
        <w:trPr>
          <w:trHeight w:val="375"/>
        </w:trPr>
        <w:tc>
          <w:tcPr>
            <w:tcW w:w="9294" w:type="dxa"/>
          </w:tcPr>
          <w:p w14:paraId="2C61F1F8" w14:textId="77777777" w:rsidR="00271837" w:rsidRPr="00D67DE8" w:rsidRDefault="00271837" w:rsidP="00D950AB">
            <w:pPr>
              <w:autoSpaceDE w:val="0"/>
              <w:autoSpaceDN w:val="0"/>
              <w:adjustRightInd w:val="0"/>
              <w:spacing w:beforeLines="30" w:before="114" w:afterLines="30" w:after="114"/>
              <w:ind w:leftChars="50" w:left="402" w:hangingChars="100" w:hanging="268"/>
              <w:rPr>
                <w:rFonts w:hAnsi="ＭＳ ゴシック"/>
                <w:color w:val="000000" w:themeColor="text1"/>
              </w:rPr>
            </w:pPr>
            <w:r w:rsidRPr="00D67DE8">
              <w:rPr>
                <w:rFonts w:hAnsi="ＭＳ ゴシック" w:hint="eastAsia"/>
                <w:color w:val="000000" w:themeColor="text1"/>
              </w:rPr>
              <w:t>→「障害福祉サービス等の基本報酬の見直しについて</w:t>
            </w:r>
            <w:r w:rsidR="009F4565" w:rsidRPr="00D67DE8">
              <w:rPr>
                <w:rFonts w:hAnsi="ＭＳ ゴシック" w:hint="eastAsia"/>
                <w:color w:val="000000" w:themeColor="text1"/>
              </w:rPr>
              <w:t>」（別紙</w:t>
            </w:r>
            <w:r w:rsidR="00267768" w:rsidRPr="00D67DE8">
              <w:rPr>
                <w:rFonts w:hAnsi="ＭＳ ゴシック" w:hint="eastAsia"/>
                <w:color w:val="000000" w:themeColor="text1"/>
              </w:rPr>
              <w:t>１</w:t>
            </w:r>
            <w:r w:rsidRPr="00D67DE8">
              <w:rPr>
                <w:rFonts w:hAnsi="ＭＳ ゴシック" w:hint="eastAsia"/>
                <w:color w:val="000000" w:themeColor="text1"/>
              </w:rPr>
              <w:t>）参照</w:t>
            </w:r>
          </w:p>
        </w:tc>
      </w:tr>
    </w:tbl>
    <w:p w14:paraId="6B4C362C" w14:textId="77777777" w:rsidR="00D950AB" w:rsidRPr="00D67DE8" w:rsidRDefault="00D950AB" w:rsidP="00D950AB">
      <w:pPr>
        <w:autoSpaceDE w:val="0"/>
        <w:autoSpaceDN w:val="0"/>
        <w:adjustRightInd w:val="0"/>
        <w:snapToGrid w:val="0"/>
        <w:rPr>
          <w:rFonts w:hAnsi="ＭＳ ゴシック"/>
          <w:color w:val="000000" w:themeColor="text1"/>
        </w:rPr>
      </w:pPr>
    </w:p>
    <w:p w14:paraId="311A7325" w14:textId="77777777" w:rsidR="00271837" w:rsidRPr="00D67DE8" w:rsidRDefault="00410A32" w:rsidP="00410A32">
      <w:pPr>
        <w:autoSpaceDE w:val="0"/>
        <w:autoSpaceDN w:val="0"/>
        <w:adjustRightInd w:val="0"/>
        <w:snapToGrid w:val="0"/>
        <w:ind w:leftChars="200" w:left="535"/>
        <w:rPr>
          <w:rFonts w:hAnsi="ＭＳ ゴシック"/>
          <w:b/>
          <w:color w:val="000000" w:themeColor="text1"/>
        </w:rPr>
      </w:pPr>
      <w:r w:rsidRPr="00D67DE8">
        <w:rPr>
          <w:rFonts w:hAnsi="ＭＳ ゴシック" w:hint="eastAsia"/>
          <w:b/>
          <w:color w:val="000000" w:themeColor="text1"/>
        </w:rPr>
        <w:t>②　福祉職員の充実</w:t>
      </w:r>
    </w:p>
    <w:p w14:paraId="5EC01C78" w14:textId="77777777" w:rsidR="00271837" w:rsidRPr="00D67DE8" w:rsidRDefault="00410A32" w:rsidP="00D950AB">
      <w:pPr>
        <w:autoSpaceDE w:val="0"/>
        <w:autoSpaceDN w:val="0"/>
        <w:adjustRightInd w:val="0"/>
        <w:snapToGrid w:val="0"/>
        <w:spacing w:afterLines="30" w:after="114"/>
        <w:ind w:left="1071" w:hangingChars="400" w:hanging="1071"/>
        <w:rPr>
          <w:rFonts w:hAnsi="ＭＳ ゴシック"/>
          <w:color w:val="000000" w:themeColor="text1"/>
        </w:rPr>
      </w:pPr>
      <w:r w:rsidRPr="00D67DE8">
        <w:rPr>
          <w:rFonts w:hAnsi="ＭＳ ゴシック" w:hint="eastAsia"/>
          <w:color w:val="000000" w:themeColor="text1"/>
        </w:rPr>
        <w:t xml:space="preserve">　　　・</w:t>
      </w:r>
      <w:r w:rsidR="00271837" w:rsidRPr="00D67DE8">
        <w:rPr>
          <w:rFonts w:hAnsi="ＭＳ ゴシック" w:hint="eastAsia"/>
          <w:color w:val="000000" w:themeColor="text1"/>
        </w:rPr>
        <w:t xml:space="preserve">　被虐待</w:t>
      </w:r>
      <w:r w:rsidR="00493EB8" w:rsidRPr="00D67DE8">
        <w:rPr>
          <w:rFonts w:hAnsi="ＭＳ ゴシック" w:hint="eastAsia"/>
          <w:color w:val="000000" w:themeColor="text1"/>
        </w:rPr>
        <w:t>児の増加や養育困難な保護者への育児支援など質の高い支援を行う観点から</w:t>
      </w:r>
      <w:r w:rsidR="00271837" w:rsidRPr="00D67DE8">
        <w:rPr>
          <w:rFonts w:hAnsi="ＭＳ ゴシック" w:hint="eastAsia"/>
          <w:color w:val="000000" w:themeColor="text1"/>
        </w:rPr>
        <w:t>、保育士又は児童指導員</w:t>
      </w:r>
      <w:r w:rsidR="00CD55FB" w:rsidRPr="00D67DE8">
        <w:rPr>
          <w:rFonts w:hAnsi="ＭＳ ゴシック" w:hint="eastAsia"/>
          <w:color w:val="000000" w:themeColor="text1"/>
        </w:rPr>
        <w:t>を</w:t>
      </w:r>
      <w:r w:rsidR="00271837" w:rsidRPr="00D67DE8">
        <w:rPr>
          <w:rFonts w:hAnsi="ＭＳ ゴシック" w:hint="eastAsia"/>
          <w:color w:val="000000" w:themeColor="text1"/>
        </w:rPr>
        <w:t>人員配置基準以上</w:t>
      </w:r>
      <w:r w:rsidR="00CD55FB" w:rsidRPr="00D67DE8">
        <w:rPr>
          <w:rFonts w:hAnsi="ＭＳ ゴシック" w:hint="eastAsia"/>
          <w:color w:val="000000" w:themeColor="text1"/>
        </w:rPr>
        <w:t>に</w:t>
      </w:r>
      <w:r w:rsidR="00271837" w:rsidRPr="00D67DE8">
        <w:rPr>
          <w:rFonts w:hAnsi="ＭＳ ゴシック" w:hint="eastAsia"/>
          <w:color w:val="000000" w:themeColor="text1"/>
        </w:rPr>
        <w:t>手厚</w:t>
      </w:r>
      <w:r w:rsidR="005C76BA" w:rsidRPr="00D67DE8">
        <w:rPr>
          <w:rFonts w:hAnsi="ＭＳ ゴシック" w:hint="eastAsia"/>
          <w:color w:val="000000" w:themeColor="text1"/>
        </w:rPr>
        <w:t>く</w:t>
      </w:r>
      <w:r w:rsidR="00271837" w:rsidRPr="00D67DE8">
        <w:rPr>
          <w:rFonts w:hAnsi="ＭＳ ゴシック" w:hint="eastAsia"/>
          <w:color w:val="000000" w:themeColor="text1"/>
        </w:rPr>
        <w:t>配置</w:t>
      </w:r>
      <w:r w:rsidR="00C0230C" w:rsidRPr="00D67DE8">
        <w:rPr>
          <w:rFonts w:hAnsi="ＭＳ ゴシック" w:hint="eastAsia"/>
          <w:color w:val="000000" w:themeColor="text1"/>
        </w:rPr>
        <w:t>している施設</w:t>
      </w:r>
      <w:r w:rsidR="00271837" w:rsidRPr="00D67DE8">
        <w:rPr>
          <w:rFonts w:hAnsi="ＭＳ ゴシック" w:hint="eastAsia"/>
          <w:color w:val="000000" w:themeColor="text1"/>
        </w:rPr>
        <w:t>を</w:t>
      </w:r>
      <w:r w:rsidR="005F604D" w:rsidRPr="00D67DE8">
        <w:rPr>
          <w:rFonts w:hAnsi="ＭＳ ゴシック" w:hint="eastAsia"/>
          <w:color w:val="000000" w:themeColor="text1"/>
        </w:rPr>
        <w:t>評価する加算を創設する</w:t>
      </w:r>
      <w:r w:rsidR="00271837" w:rsidRPr="00D67DE8">
        <w:rPr>
          <w:rFonts w:hAnsi="ＭＳ ゴシック" w:hint="eastAsia"/>
          <w:color w:val="000000" w:themeColor="text1"/>
        </w:rPr>
        <w:t>。</w:t>
      </w:r>
    </w:p>
    <w:tbl>
      <w:tblPr>
        <w:tblW w:w="0" w:type="auto"/>
        <w:tblInd w:w="4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8"/>
      </w:tblGrid>
      <w:tr w:rsidR="00271837" w:rsidRPr="00D67DE8" w14:paraId="2917327A" w14:textId="77777777" w:rsidTr="00410A32">
        <w:trPr>
          <w:trHeight w:val="375"/>
        </w:trPr>
        <w:tc>
          <w:tcPr>
            <w:tcW w:w="9308" w:type="dxa"/>
          </w:tcPr>
          <w:p w14:paraId="0B11131F" w14:textId="77777777" w:rsidR="00271837" w:rsidRPr="00D67DE8" w:rsidRDefault="003E18A7" w:rsidP="00D950AB">
            <w:pPr>
              <w:autoSpaceDE w:val="0"/>
              <w:autoSpaceDN w:val="0"/>
              <w:adjustRightInd w:val="0"/>
              <w:snapToGrid w:val="0"/>
              <w:spacing w:beforeLines="30" w:before="114" w:afterLines="30" w:after="114"/>
              <w:rPr>
                <w:rFonts w:hAnsi="ＭＳ ゴシック"/>
                <w:color w:val="000000" w:themeColor="text1"/>
              </w:rPr>
            </w:pPr>
            <w:r w:rsidRPr="00D67DE8">
              <w:rPr>
                <w:rFonts w:hAnsi="ＭＳ ゴシック" w:hint="eastAsia"/>
                <w:color w:val="000000" w:themeColor="text1"/>
              </w:rPr>
              <w:t>≪</w:t>
            </w:r>
            <w:r w:rsidR="008275FC" w:rsidRPr="00D67DE8">
              <w:rPr>
                <w:rFonts w:hAnsi="ＭＳ ゴシック" w:hint="eastAsia"/>
                <w:color w:val="000000" w:themeColor="text1"/>
                <w:u w:val="single"/>
              </w:rPr>
              <w:t>保育職員</w:t>
            </w:r>
            <w:r w:rsidR="00271837" w:rsidRPr="00D67DE8">
              <w:rPr>
                <w:rFonts w:hAnsi="ＭＳ ゴシック" w:hint="eastAsia"/>
                <w:color w:val="000000" w:themeColor="text1"/>
                <w:u w:val="single"/>
              </w:rPr>
              <w:t>加配加算の創設</w:t>
            </w:r>
            <w:r w:rsidRPr="00D67DE8">
              <w:rPr>
                <w:rFonts w:hAnsi="ＭＳ ゴシック" w:hint="eastAsia"/>
                <w:color w:val="000000" w:themeColor="text1"/>
              </w:rPr>
              <w:t>【新規】≫</w:t>
            </w:r>
            <w:r w:rsidR="008275FC" w:rsidRPr="00D67DE8">
              <w:rPr>
                <w:rFonts w:hAnsi="ＭＳ ゴシック" w:hint="eastAsia"/>
                <w:color w:val="000000" w:themeColor="text1"/>
              </w:rPr>
              <w:t xml:space="preserve">　　　　20単位／日</w:t>
            </w:r>
          </w:p>
        </w:tc>
      </w:tr>
    </w:tbl>
    <w:p w14:paraId="79F83E38" w14:textId="77777777" w:rsidR="008437E8" w:rsidRPr="00D67DE8" w:rsidRDefault="008437E8" w:rsidP="0024655E">
      <w:pPr>
        <w:autoSpaceDE w:val="0"/>
        <w:autoSpaceDN w:val="0"/>
        <w:adjustRightInd w:val="0"/>
        <w:snapToGrid w:val="0"/>
        <w:rPr>
          <w:rFonts w:hAnsi="ＭＳ ゴシック"/>
          <w:color w:val="000000" w:themeColor="text1"/>
          <w:bdr w:val="single" w:sz="4" w:space="0" w:color="auto"/>
        </w:rPr>
      </w:pPr>
    </w:p>
    <w:p w14:paraId="4377EA9F" w14:textId="77777777" w:rsidR="00435A79" w:rsidRPr="00D67DE8" w:rsidRDefault="00435A79" w:rsidP="00435A79">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t>13．障害児支援共通</w:t>
      </w:r>
    </w:p>
    <w:p w14:paraId="6A70AE66" w14:textId="77777777" w:rsidR="00435A79" w:rsidRPr="00D67DE8" w:rsidRDefault="00435A79" w:rsidP="00435A79">
      <w:pPr>
        <w:autoSpaceDE w:val="0"/>
        <w:autoSpaceDN w:val="0"/>
        <w:adjustRightInd w:val="0"/>
        <w:snapToGrid w:val="0"/>
        <w:rPr>
          <w:rFonts w:hAnsi="ＭＳ ゴシック"/>
          <w:b/>
          <w:color w:val="000000" w:themeColor="text1"/>
        </w:rPr>
      </w:pPr>
      <w:r w:rsidRPr="00D67DE8">
        <w:rPr>
          <w:rFonts w:hAnsi="ＭＳ ゴシック" w:hint="eastAsia"/>
          <w:b/>
          <w:color w:val="000000" w:themeColor="text1"/>
        </w:rPr>
        <w:t>（１）児童発達支援管理責任者の評価の見直し</w:t>
      </w:r>
    </w:p>
    <w:p w14:paraId="7FDF7AAF" w14:textId="77777777" w:rsidR="00435A79" w:rsidRPr="00D67DE8" w:rsidRDefault="00435A79" w:rsidP="00D950AB">
      <w:pPr>
        <w:autoSpaceDE w:val="0"/>
        <w:autoSpaceDN w:val="0"/>
        <w:adjustRightInd w:val="0"/>
        <w:snapToGrid w:val="0"/>
        <w:spacing w:afterLines="30" w:after="114"/>
        <w:ind w:left="849" w:hangingChars="317" w:hanging="849"/>
        <w:rPr>
          <w:rFonts w:hAnsi="ＭＳ ゴシック"/>
          <w:color w:val="000000" w:themeColor="text1"/>
        </w:rPr>
      </w:pPr>
      <w:r w:rsidRPr="00D67DE8">
        <w:rPr>
          <w:rFonts w:hAnsi="ＭＳ ゴシック" w:hint="eastAsia"/>
          <w:color w:val="000000" w:themeColor="text1"/>
        </w:rPr>
        <w:t xml:space="preserve">　　○　児童発達支援管理責任者の配置については、基本報酬において評価することとし、児童発達支援管理責任者専任加算は廃止する。</w:t>
      </w:r>
    </w:p>
    <w:tbl>
      <w:tblPr>
        <w:tblW w:w="0" w:type="auto"/>
        <w:tblInd w:w="4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4"/>
      </w:tblGrid>
      <w:tr w:rsidR="00435A79" w:rsidRPr="00D67DE8" w14:paraId="32B9F671" w14:textId="77777777" w:rsidTr="005B689F">
        <w:trPr>
          <w:trHeight w:val="375"/>
        </w:trPr>
        <w:tc>
          <w:tcPr>
            <w:tcW w:w="9294" w:type="dxa"/>
          </w:tcPr>
          <w:p w14:paraId="3B72808A" w14:textId="77777777" w:rsidR="00435A79" w:rsidRPr="00D67DE8" w:rsidRDefault="00435A79" w:rsidP="00D950AB">
            <w:pPr>
              <w:autoSpaceDE w:val="0"/>
              <w:autoSpaceDN w:val="0"/>
              <w:adjustRightInd w:val="0"/>
              <w:spacing w:beforeLines="30" w:before="114" w:afterLines="30" w:after="114"/>
              <w:ind w:leftChars="50" w:left="402" w:hangingChars="100" w:hanging="268"/>
              <w:rPr>
                <w:rFonts w:hAnsi="ＭＳ ゴシック"/>
                <w:color w:val="000000" w:themeColor="text1"/>
              </w:rPr>
            </w:pPr>
            <w:r w:rsidRPr="00D67DE8">
              <w:rPr>
                <w:rFonts w:hAnsi="ＭＳ ゴシック" w:hint="eastAsia"/>
                <w:color w:val="000000" w:themeColor="text1"/>
              </w:rPr>
              <w:lastRenderedPageBreak/>
              <w:t>→「障害福祉サービス等の基本報酬の見直しについて」（別紙１）参照</w:t>
            </w:r>
          </w:p>
        </w:tc>
      </w:tr>
    </w:tbl>
    <w:p w14:paraId="56FBB20C" w14:textId="77777777" w:rsidR="002834CE" w:rsidRPr="00D67DE8" w:rsidRDefault="002834CE" w:rsidP="00435A79">
      <w:pPr>
        <w:tabs>
          <w:tab w:val="left" w:pos="993"/>
        </w:tabs>
        <w:autoSpaceDE w:val="0"/>
        <w:autoSpaceDN w:val="0"/>
        <w:adjustRightInd w:val="0"/>
        <w:snapToGrid w:val="0"/>
        <w:ind w:left="841" w:hanging="281"/>
        <w:rPr>
          <w:rFonts w:hAnsi="ＭＳ ゴシック"/>
          <w:b/>
          <w:color w:val="000000" w:themeColor="text1"/>
        </w:rPr>
      </w:pPr>
    </w:p>
    <w:p w14:paraId="0531D9F7" w14:textId="5E8EFF6B" w:rsidR="00435A79" w:rsidRPr="00D67DE8" w:rsidRDefault="00435A79" w:rsidP="00435A79">
      <w:pPr>
        <w:tabs>
          <w:tab w:val="left" w:pos="993"/>
        </w:tabs>
        <w:autoSpaceDE w:val="0"/>
        <w:autoSpaceDN w:val="0"/>
        <w:adjustRightInd w:val="0"/>
        <w:snapToGrid w:val="0"/>
        <w:ind w:left="538" w:hangingChars="200" w:hanging="538"/>
        <w:rPr>
          <w:rFonts w:hAnsi="ＭＳ ゴシック"/>
          <w:b/>
          <w:color w:val="000000" w:themeColor="text1"/>
        </w:rPr>
      </w:pPr>
      <w:r w:rsidRPr="00D67DE8">
        <w:rPr>
          <w:rFonts w:hAnsi="ＭＳ ゴシック" w:hint="eastAsia"/>
          <w:b/>
          <w:color w:val="000000" w:themeColor="text1"/>
        </w:rPr>
        <w:t>（２）</w:t>
      </w:r>
      <w:r w:rsidR="00C81201" w:rsidRPr="00D67DE8">
        <w:rPr>
          <w:rFonts w:hAnsi="ＭＳ ゴシック" w:hint="eastAsia"/>
          <w:b/>
          <w:color w:val="000000" w:themeColor="text1"/>
        </w:rPr>
        <w:t>人員配置基準の見直し</w:t>
      </w:r>
      <w:r w:rsidRPr="00D67DE8">
        <w:rPr>
          <w:rFonts w:hAnsi="ＭＳ ゴシック" w:hint="eastAsia"/>
          <w:b/>
          <w:color w:val="000000" w:themeColor="text1"/>
        </w:rPr>
        <w:t>（児童発達支援、医療型児童発達支援、放課後等デイサービス及び福祉型障害児入所施設）</w:t>
      </w:r>
    </w:p>
    <w:p w14:paraId="64839C04" w14:textId="32C5E9F9" w:rsidR="00435A79" w:rsidRPr="00D67DE8" w:rsidRDefault="00435A79" w:rsidP="00D950AB">
      <w:pPr>
        <w:tabs>
          <w:tab w:val="left" w:pos="284"/>
        </w:tabs>
        <w:autoSpaceDE w:val="0"/>
        <w:autoSpaceDN w:val="0"/>
        <w:adjustRightInd w:val="0"/>
        <w:snapToGrid w:val="0"/>
        <w:spacing w:afterLines="30" w:after="114"/>
        <w:ind w:left="849" w:hangingChars="317" w:hanging="849"/>
        <w:rPr>
          <w:rFonts w:hAnsi="ＭＳ ゴシック"/>
          <w:color w:val="000000" w:themeColor="text1"/>
        </w:rPr>
      </w:pPr>
      <w:r w:rsidRPr="00D67DE8">
        <w:rPr>
          <w:rFonts w:hAnsi="ＭＳ ゴシック" w:hint="eastAsia"/>
          <w:color w:val="000000" w:themeColor="text1"/>
        </w:rPr>
        <w:t xml:space="preserve">　　○　医療的ケアを行う人材を幅広く確保する等の観点から、人員配置基準を</w:t>
      </w:r>
      <w:r w:rsidR="002B2ED9" w:rsidRPr="00D67DE8">
        <w:rPr>
          <w:rFonts w:hAnsi="ＭＳ ゴシック" w:hint="eastAsia"/>
          <w:color w:val="000000" w:themeColor="text1"/>
        </w:rPr>
        <w:t>見直す</w:t>
      </w:r>
      <w:r w:rsidRPr="00D67DE8">
        <w:rPr>
          <w:rFonts w:hAnsi="ＭＳ ゴシック" w:hint="eastAsia"/>
          <w:color w:val="000000" w:themeColor="text1"/>
        </w:rPr>
        <w:t>。</w:t>
      </w:r>
    </w:p>
    <w:tbl>
      <w:tblPr>
        <w:tblW w:w="9393" w:type="dxa"/>
        <w:tblInd w:w="4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3"/>
      </w:tblGrid>
      <w:tr w:rsidR="00435A79" w:rsidRPr="00D67DE8" w14:paraId="1B06575D" w14:textId="77777777" w:rsidTr="005B689F">
        <w:trPr>
          <w:trHeight w:val="375"/>
        </w:trPr>
        <w:tc>
          <w:tcPr>
            <w:tcW w:w="9393" w:type="dxa"/>
          </w:tcPr>
          <w:p w14:paraId="68350A6A" w14:textId="183AA844" w:rsidR="00435A79" w:rsidRPr="00D67DE8" w:rsidRDefault="00435A79" w:rsidP="00D950AB">
            <w:pPr>
              <w:autoSpaceDE w:val="0"/>
              <w:autoSpaceDN w:val="0"/>
              <w:adjustRightInd w:val="0"/>
              <w:spacing w:beforeLines="30" w:before="114"/>
              <w:rPr>
                <w:rFonts w:hAnsi="ＭＳ ゴシック"/>
                <w:color w:val="000000" w:themeColor="text1"/>
              </w:rPr>
            </w:pPr>
            <w:r w:rsidRPr="00D67DE8">
              <w:rPr>
                <w:rFonts w:hAnsi="ＭＳ ゴシック" w:hint="eastAsia"/>
                <w:color w:val="000000" w:themeColor="text1"/>
              </w:rPr>
              <w:t>≪人員配置基準の見直し≫</w:t>
            </w:r>
          </w:p>
          <w:p w14:paraId="55DD7B6B" w14:textId="77777777" w:rsidR="00435A79" w:rsidRPr="00D67DE8" w:rsidRDefault="00435A79" w:rsidP="005B689F">
            <w:pPr>
              <w:autoSpaceDE w:val="0"/>
              <w:autoSpaceDN w:val="0"/>
              <w:adjustRightInd w:val="0"/>
              <w:rPr>
                <w:rFonts w:hAnsi="ＭＳ ゴシック"/>
                <w:color w:val="000000" w:themeColor="text1"/>
              </w:rPr>
            </w:pPr>
            <w:r w:rsidRPr="00D67DE8">
              <w:rPr>
                <w:rFonts w:hAnsi="ＭＳ ゴシック" w:hint="eastAsia"/>
                <w:color w:val="000000" w:themeColor="text1"/>
              </w:rPr>
              <w:t>［現　　行］</w:t>
            </w:r>
          </w:p>
          <w:p w14:paraId="2CD49BD4" w14:textId="77777777" w:rsidR="00435A79" w:rsidRPr="00D67DE8" w:rsidRDefault="00435A79" w:rsidP="005B689F">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○主として重症心身障害児を通わせる事業所</w:t>
            </w:r>
          </w:p>
          <w:p w14:paraId="736AD354" w14:textId="77777777" w:rsidR="00435A79" w:rsidRPr="00D67DE8" w:rsidRDefault="00435A79" w:rsidP="00435A79">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u w:val="single"/>
              </w:rPr>
              <w:t>・看護師</w:t>
            </w:r>
            <w:r w:rsidRPr="00D67DE8">
              <w:rPr>
                <w:rFonts w:hAnsi="ＭＳ ゴシック" w:hint="eastAsia"/>
                <w:color w:val="000000" w:themeColor="text1"/>
              </w:rPr>
              <w:t xml:space="preserve">　　　　　　 １以上</w:t>
            </w:r>
          </w:p>
          <w:p w14:paraId="643A2A03" w14:textId="77777777" w:rsidR="00435A79" w:rsidRPr="00D67DE8" w:rsidRDefault="00435A79" w:rsidP="00435A79">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・機能訓練担当職員　 １以上</w:t>
            </w:r>
          </w:p>
          <w:p w14:paraId="266A8F88" w14:textId="77777777" w:rsidR="00435A79" w:rsidRPr="00D67DE8" w:rsidRDefault="00435A79" w:rsidP="005B689F">
            <w:pPr>
              <w:autoSpaceDE w:val="0"/>
              <w:autoSpaceDN w:val="0"/>
              <w:adjustRightInd w:val="0"/>
              <w:rPr>
                <w:rFonts w:hAnsi="ＭＳ ゴシック"/>
                <w:color w:val="000000" w:themeColor="text1"/>
              </w:rPr>
            </w:pPr>
            <w:r w:rsidRPr="00D67DE8">
              <w:rPr>
                <w:rFonts w:hAnsi="ＭＳ ゴシック" w:hint="eastAsia"/>
                <w:color w:val="000000" w:themeColor="text1"/>
              </w:rPr>
              <w:t xml:space="preserve">　○主として自閉症児を入所させる施設</w:t>
            </w:r>
          </w:p>
          <w:p w14:paraId="61111119" w14:textId="77777777" w:rsidR="00435A79" w:rsidRPr="00D67DE8" w:rsidRDefault="00435A79" w:rsidP="00435A79">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u w:val="single"/>
              </w:rPr>
              <w:t>・看護師</w:t>
            </w:r>
            <w:r w:rsidRPr="00D67DE8">
              <w:rPr>
                <w:rFonts w:hAnsi="ＭＳ ゴシック" w:hint="eastAsia"/>
                <w:color w:val="000000" w:themeColor="text1"/>
              </w:rPr>
              <w:t xml:space="preserve">　おおむね障害児の数を20で除して得た数以上</w:t>
            </w:r>
          </w:p>
          <w:p w14:paraId="66C9CADD" w14:textId="77777777" w:rsidR="00435A79" w:rsidRPr="00D67DE8" w:rsidRDefault="00435A79" w:rsidP="00435A79">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○主として肢体不自由児を入所させる施設</w:t>
            </w:r>
          </w:p>
          <w:p w14:paraId="369B7BF5" w14:textId="31FED196" w:rsidR="00435A79" w:rsidRPr="00D67DE8" w:rsidRDefault="00435A79" w:rsidP="00D950AB">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u w:val="single"/>
              </w:rPr>
              <w:t>・看護師</w:t>
            </w:r>
            <w:r w:rsidRPr="00D67DE8">
              <w:rPr>
                <w:rFonts w:hAnsi="ＭＳ ゴシック" w:hint="eastAsia"/>
                <w:color w:val="000000" w:themeColor="text1"/>
              </w:rPr>
              <w:t xml:space="preserve">　１人以上</w:t>
            </w:r>
          </w:p>
          <w:p w14:paraId="05EF2699" w14:textId="77777777" w:rsidR="00435A79" w:rsidRPr="00D67DE8" w:rsidRDefault="00435A79" w:rsidP="005B689F">
            <w:pPr>
              <w:autoSpaceDE w:val="0"/>
              <w:autoSpaceDN w:val="0"/>
              <w:adjustRightInd w:val="0"/>
              <w:rPr>
                <w:rFonts w:hAnsi="ＭＳ ゴシック"/>
                <w:color w:val="000000" w:themeColor="text1"/>
              </w:rPr>
            </w:pPr>
            <w:r w:rsidRPr="00D67DE8">
              <w:rPr>
                <w:rFonts w:hAnsi="ＭＳ ゴシック" w:hint="eastAsia"/>
                <w:color w:val="000000" w:themeColor="text1"/>
              </w:rPr>
              <w:t>［見直し後］</w:t>
            </w:r>
          </w:p>
          <w:p w14:paraId="42A85EB9" w14:textId="77777777" w:rsidR="00435A79" w:rsidRPr="00D67DE8" w:rsidRDefault="00435A79" w:rsidP="00435A79">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○主として重症心身障害児を通わせる事業所</w:t>
            </w:r>
          </w:p>
          <w:p w14:paraId="5046C050" w14:textId="77777777" w:rsidR="00435A79" w:rsidRPr="00D67DE8" w:rsidRDefault="00435A79" w:rsidP="00435A79">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u w:val="single"/>
              </w:rPr>
              <w:t>・看護職員（保健師、助産師、看護師、准看護師）</w:t>
            </w:r>
            <w:r w:rsidRPr="00D67DE8">
              <w:rPr>
                <w:rFonts w:hAnsi="ＭＳ ゴシック" w:hint="eastAsia"/>
                <w:color w:val="000000" w:themeColor="text1"/>
              </w:rPr>
              <w:t xml:space="preserve">　 １以上</w:t>
            </w:r>
          </w:p>
          <w:p w14:paraId="454CA67D" w14:textId="77777777" w:rsidR="00435A79" w:rsidRPr="00D67DE8" w:rsidRDefault="00435A79" w:rsidP="00435A79">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rPr>
              <w:t>・機能訓練担当職員　　　　　　　　　　　　　　　 １以上</w:t>
            </w:r>
          </w:p>
          <w:p w14:paraId="289BD2B1" w14:textId="77777777" w:rsidR="00435A79" w:rsidRPr="00D67DE8" w:rsidRDefault="00435A79" w:rsidP="00435A79">
            <w:pPr>
              <w:autoSpaceDE w:val="0"/>
              <w:autoSpaceDN w:val="0"/>
              <w:adjustRightInd w:val="0"/>
              <w:ind w:leftChars="200" w:left="803" w:hangingChars="100" w:hanging="268"/>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ただし、機能訓練を行わない時間帯については配置しないことができる。</w:t>
            </w:r>
          </w:p>
          <w:p w14:paraId="7CEE9C80" w14:textId="77777777" w:rsidR="00435A79" w:rsidRPr="00D67DE8" w:rsidRDefault="00435A79" w:rsidP="009112F9">
            <w:pPr>
              <w:autoSpaceDE w:val="0"/>
              <w:autoSpaceDN w:val="0"/>
              <w:adjustRightInd w:val="0"/>
              <w:ind w:left="803" w:hangingChars="300" w:hanging="803"/>
              <w:rPr>
                <w:rFonts w:hAnsi="ＭＳ ゴシック"/>
                <w:color w:val="000000" w:themeColor="text1"/>
                <w:u w:val="single"/>
              </w:rPr>
            </w:pPr>
            <w:r w:rsidRPr="00D67DE8">
              <w:rPr>
                <w:rFonts w:hAnsi="ＭＳ ゴシック" w:hint="eastAsia"/>
                <w:color w:val="000000" w:themeColor="text1"/>
              </w:rPr>
              <w:t xml:space="preserve">　　※　</w:t>
            </w:r>
            <w:r w:rsidRPr="00D67DE8">
              <w:rPr>
                <w:rFonts w:hAnsi="ＭＳ ゴシック" w:hint="eastAsia"/>
                <w:color w:val="000000" w:themeColor="text1"/>
                <w:u w:val="single"/>
              </w:rPr>
              <w:t>機能訓練担当職員については、児童発達支援センター及び医療型児童発達支援を除く。</w:t>
            </w:r>
          </w:p>
          <w:p w14:paraId="68F6D049" w14:textId="77777777" w:rsidR="00435A79" w:rsidRPr="00D67DE8" w:rsidRDefault="00435A79" w:rsidP="00435A79">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○主として自閉症児を入所させる施設</w:t>
            </w:r>
          </w:p>
          <w:p w14:paraId="5FA16F0A" w14:textId="77777777" w:rsidR="00435A79" w:rsidRPr="00D67DE8" w:rsidRDefault="00435A79" w:rsidP="00435A79">
            <w:pPr>
              <w:autoSpaceDE w:val="0"/>
              <w:autoSpaceDN w:val="0"/>
              <w:adjustRightInd w:val="0"/>
              <w:ind w:firstLineChars="200" w:firstLine="535"/>
              <w:rPr>
                <w:rFonts w:hAnsi="ＭＳ ゴシック"/>
                <w:color w:val="000000" w:themeColor="text1"/>
              </w:rPr>
            </w:pPr>
            <w:r w:rsidRPr="00D67DE8">
              <w:rPr>
                <w:rFonts w:hAnsi="ＭＳ ゴシック" w:hint="eastAsia"/>
                <w:color w:val="000000" w:themeColor="text1"/>
                <w:u w:val="single"/>
              </w:rPr>
              <w:t>・看護職員</w:t>
            </w:r>
            <w:r w:rsidRPr="00D67DE8">
              <w:rPr>
                <w:rFonts w:hAnsi="ＭＳ ゴシック" w:hint="eastAsia"/>
                <w:color w:val="000000" w:themeColor="text1"/>
              </w:rPr>
              <w:t xml:space="preserve">　おおむね障害児の数を20で除して得た数以上</w:t>
            </w:r>
          </w:p>
          <w:p w14:paraId="4F2DA966" w14:textId="77777777" w:rsidR="00435A79" w:rsidRPr="00D67DE8" w:rsidRDefault="00435A79" w:rsidP="00435A79">
            <w:pPr>
              <w:autoSpaceDE w:val="0"/>
              <w:autoSpaceDN w:val="0"/>
              <w:adjustRightInd w:val="0"/>
              <w:ind w:firstLineChars="100" w:firstLine="268"/>
              <w:rPr>
                <w:rFonts w:hAnsi="ＭＳ ゴシック"/>
                <w:color w:val="000000" w:themeColor="text1"/>
              </w:rPr>
            </w:pPr>
            <w:r w:rsidRPr="00D67DE8">
              <w:rPr>
                <w:rFonts w:hAnsi="ＭＳ ゴシック" w:hint="eastAsia"/>
                <w:color w:val="000000" w:themeColor="text1"/>
              </w:rPr>
              <w:t>○主として肢体不自由児を入所させる施設</w:t>
            </w:r>
          </w:p>
          <w:p w14:paraId="25C894EF" w14:textId="77777777" w:rsidR="00435A79" w:rsidRPr="00D67DE8" w:rsidRDefault="00435A79" w:rsidP="009112F9">
            <w:pPr>
              <w:autoSpaceDE w:val="0"/>
              <w:autoSpaceDN w:val="0"/>
              <w:adjustRightInd w:val="0"/>
              <w:spacing w:afterLines="20" w:after="76"/>
              <w:ind w:left="803" w:hangingChars="300" w:hanging="803"/>
              <w:rPr>
                <w:rFonts w:hAnsi="ＭＳ ゴシック"/>
                <w:color w:val="000000" w:themeColor="text1"/>
              </w:rPr>
            </w:pPr>
            <w:r w:rsidRPr="00D67DE8">
              <w:rPr>
                <w:rFonts w:hAnsi="ＭＳ ゴシック" w:hint="eastAsia"/>
                <w:color w:val="000000" w:themeColor="text1"/>
              </w:rPr>
              <w:t xml:space="preserve">　　</w:t>
            </w:r>
            <w:r w:rsidRPr="00D67DE8">
              <w:rPr>
                <w:rFonts w:hAnsi="ＭＳ ゴシック" w:hint="eastAsia"/>
                <w:color w:val="000000" w:themeColor="text1"/>
                <w:u w:val="single"/>
              </w:rPr>
              <w:t>・看護職員</w:t>
            </w:r>
            <w:r w:rsidRPr="00D67DE8">
              <w:rPr>
                <w:rFonts w:hAnsi="ＭＳ ゴシック" w:hint="eastAsia"/>
                <w:color w:val="000000" w:themeColor="text1"/>
              </w:rPr>
              <w:t xml:space="preserve">　１人以上</w:t>
            </w:r>
          </w:p>
        </w:tc>
      </w:tr>
    </w:tbl>
    <w:p w14:paraId="57E17C70" w14:textId="77777777" w:rsidR="009112F9" w:rsidRPr="00D67DE8" w:rsidRDefault="009112F9" w:rsidP="00413EB4">
      <w:pPr>
        <w:autoSpaceDE w:val="0"/>
        <w:autoSpaceDN w:val="0"/>
        <w:adjustRightInd w:val="0"/>
        <w:snapToGrid w:val="0"/>
        <w:rPr>
          <w:rFonts w:hAnsi="ＭＳ ゴシック"/>
          <w:b/>
          <w:color w:val="000000" w:themeColor="text1"/>
          <w:u w:val="single"/>
        </w:rPr>
      </w:pPr>
    </w:p>
    <w:p w14:paraId="38E04E5B" w14:textId="77777777" w:rsidR="00413EB4" w:rsidRPr="00D67DE8" w:rsidRDefault="00435A79" w:rsidP="00413EB4">
      <w:pPr>
        <w:autoSpaceDE w:val="0"/>
        <w:autoSpaceDN w:val="0"/>
        <w:adjustRightInd w:val="0"/>
        <w:snapToGrid w:val="0"/>
        <w:rPr>
          <w:rFonts w:hAnsi="ＭＳ ゴシック"/>
          <w:b/>
          <w:color w:val="000000" w:themeColor="text1"/>
          <w:u w:val="single"/>
        </w:rPr>
      </w:pPr>
      <w:r w:rsidRPr="00D67DE8">
        <w:rPr>
          <w:rFonts w:hAnsi="ＭＳ ゴシック" w:hint="eastAsia"/>
          <w:b/>
          <w:color w:val="000000" w:themeColor="text1"/>
          <w:u w:val="single"/>
        </w:rPr>
        <w:t>14</w:t>
      </w:r>
      <w:r w:rsidR="00413EB4" w:rsidRPr="00D67DE8">
        <w:rPr>
          <w:rFonts w:hAnsi="ＭＳ ゴシック" w:hint="eastAsia"/>
          <w:b/>
          <w:color w:val="000000" w:themeColor="text1"/>
          <w:u w:val="single"/>
        </w:rPr>
        <w:t>．その他</w:t>
      </w:r>
    </w:p>
    <w:p w14:paraId="102AC5DD" w14:textId="77777777" w:rsidR="00413EB4" w:rsidRPr="00D67DE8" w:rsidRDefault="00413EB4" w:rsidP="00413EB4">
      <w:pPr>
        <w:autoSpaceDE w:val="0"/>
        <w:autoSpaceDN w:val="0"/>
        <w:adjustRightInd w:val="0"/>
        <w:snapToGrid w:val="0"/>
        <w:ind w:left="269" w:hangingChars="100" w:hanging="269"/>
        <w:rPr>
          <w:rFonts w:hAnsi="ＭＳ ゴシック"/>
          <w:b/>
          <w:color w:val="000000" w:themeColor="text1"/>
        </w:rPr>
      </w:pPr>
      <w:r w:rsidRPr="00D67DE8">
        <w:rPr>
          <w:rFonts w:hAnsi="ＭＳ ゴシック" w:hint="eastAsia"/>
          <w:b/>
          <w:color w:val="000000" w:themeColor="text1"/>
        </w:rPr>
        <w:t>（１）国庫負担基準の見直し</w:t>
      </w:r>
    </w:p>
    <w:p w14:paraId="53F569BA" w14:textId="77777777" w:rsidR="00413EB4" w:rsidRPr="00D67DE8" w:rsidRDefault="00413EB4" w:rsidP="00413EB4">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①　重度障害</w:t>
      </w:r>
      <w:r w:rsidR="00BA1422" w:rsidRPr="00D67DE8">
        <w:rPr>
          <w:rFonts w:hAnsi="ＭＳ ゴシック" w:hint="eastAsia"/>
          <w:b/>
          <w:color w:val="000000" w:themeColor="text1"/>
        </w:rPr>
        <w:t>者の割合等による自治体間の不均衡を考慮した国庫負担基準の見直し</w:t>
      </w:r>
    </w:p>
    <w:p w14:paraId="08E5F87D" w14:textId="77777777" w:rsidR="00413EB4" w:rsidRDefault="00413EB4" w:rsidP="008D6435">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平成27年度障害福祉サービス等報酬改定において、訪問系サービス全体の利用者数に占める重度訪問介護及び重度障害者等包括支援の利用者数の割合（以下「重度率」という。）が５％以上の市町村に対し、市町村全体の国庫負担基準総額の５％嵩上げを行った。</w:t>
      </w:r>
    </w:p>
    <w:p w14:paraId="38CE8BEC" w14:textId="77777777" w:rsidR="007A1CB7" w:rsidRPr="00D67DE8" w:rsidRDefault="007A1CB7" w:rsidP="008D6435">
      <w:pPr>
        <w:autoSpaceDE w:val="0"/>
        <w:autoSpaceDN w:val="0"/>
        <w:adjustRightInd w:val="0"/>
        <w:snapToGrid w:val="0"/>
        <w:ind w:leftChars="300" w:left="1071" w:hangingChars="100" w:hanging="268"/>
        <w:rPr>
          <w:rFonts w:hAnsi="ＭＳ ゴシック"/>
          <w:color w:val="000000" w:themeColor="text1"/>
        </w:rPr>
      </w:pPr>
    </w:p>
    <w:p w14:paraId="797A86CF" w14:textId="77777777" w:rsidR="00413EB4" w:rsidRPr="00D67DE8" w:rsidRDefault="00413EB4" w:rsidP="008D6435">
      <w:pPr>
        <w:autoSpaceDE w:val="0"/>
        <w:autoSpaceDN w:val="0"/>
        <w:adjustRightInd w:val="0"/>
        <w:snapToGrid w:val="0"/>
        <w:ind w:leftChars="305" w:left="1085" w:hangingChars="100" w:hanging="268"/>
        <w:rPr>
          <w:rFonts w:hAnsi="ＭＳ ゴシック"/>
          <w:color w:val="000000" w:themeColor="text1"/>
        </w:rPr>
      </w:pPr>
      <w:r w:rsidRPr="00D67DE8">
        <w:rPr>
          <w:rFonts w:hAnsi="ＭＳ ゴシック" w:hint="eastAsia"/>
          <w:color w:val="000000" w:themeColor="text1"/>
        </w:rPr>
        <w:lastRenderedPageBreak/>
        <w:t>・　しかし、支給決定者数が少ない小規模な市町村において、重度障害者の割合が大きくなると、特に超過負担が生じるという状況等が見られることから、重度障害者の利用状況や、支給決定者数の状況を勘案し、市町村全体の国庫負担基準総額の嵩上げについて、小規模な市町村に特に手厚くなるよう見直</w:t>
      </w:r>
      <w:r w:rsidR="00410BA7" w:rsidRPr="00D67DE8">
        <w:rPr>
          <w:rFonts w:hAnsi="ＭＳ ゴシック" w:hint="eastAsia"/>
          <w:color w:val="000000" w:themeColor="text1"/>
        </w:rPr>
        <w:t>す</w:t>
      </w:r>
      <w:r w:rsidRPr="00D67DE8">
        <w:rPr>
          <w:rFonts w:hAnsi="ＭＳ ゴシック" w:hint="eastAsia"/>
          <w:color w:val="000000" w:themeColor="text1"/>
        </w:rPr>
        <w:t>。</w:t>
      </w:r>
    </w:p>
    <w:p w14:paraId="6C92A443" w14:textId="77777777" w:rsidR="00413EB4" w:rsidRPr="00D67DE8" w:rsidRDefault="00413EB4" w:rsidP="00413EB4">
      <w:pPr>
        <w:autoSpaceDE w:val="0"/>
        <w:autoSpaceDN w:val="0"/>
        <w:adjustRightInd w:val="0"/>
        <w:snapToGrid w:val="0"/>
        <w:ind w:leftChars="305" w:left="1085" w:hangingChars="100" w:hanging="268"/>
        <w:rPr>
          <w:rFonts w:hAnsi="ＭＳ ゴシック"/>
          <w:color w:val="000000" w:themeColor="text1"/>
        </w:rPr>
      </w:pPr>
      <w:r w:rsidRPr="00D67DE8">
        <w:rPr>
          <w:rFonts w:hAnsi="ＭＳ ゴシック" w:hint="eastAsia"/>
          <w:color w:val="000000" w:themeColor="text1"/>
        </w:rPr>
        <w:t>・　また、</w:t>
      </w:r>
      <w:r w:rsidR="005701AB" w:rsidRPr="00D67DE8">
        <w:rPr>
          <w:rFonts w:hAnsi="ＭＳ ゴシック" w:hint="eastAsia"/>
          <w:color w:val="000000" w:themeColor="text1"/>
        </w:rPr>
        <w:t>管内に</w:t>
      </w:r>
      <w:r w:rsidRPr="00D67DE8">
        <w:rPr>
          <w:rFonts w:hAnsi="ＭＳ ゴシック" w:hint="eastAsia"/>
          <w:color w:val="000000" w:themeColor="text1"/>
        </w:rPr>
        <w:t>訪問系サービスにおける特別地域加算の算定対象となる地域</w:t>
      </w:r>
      <w:r w:rsidR="005701AB" w:rsidRPr="00D67DE8">
        <w:rPr>
          <w:rFonts w:hAnsi="ＭＳ ゴシック" w:hint="eastAsia"/>
          <w:color w:val="000000" w:themeColor="text1"/>
        </w:rPr>
        <w:t>がある市町村の場合、当該地域に居住する者への給付が、当該地域以外に居住する者と比べて15％多く給付</w:t>
      </w:r>
      <w:r w:rsidR="00E06DF9" w:rsidRPr="00D67DE8">
        <w:rPr>
          <w:rFonts w:hAnsi="ＭＳ ゴシック" w:hint="eastAsia"/>
          <w:color w:val="000000" w:themeColor="text1"/>
        </w:rPr>
        <w:t>され</w:t>
      </w:r>
      <w:r w:rsidR="005701AB" w:rsidRPr="00D67DE8">
        <w:rPr>
          <w:rFonts w:hAnsi="ＭＳ ゴシック" w:hint="eastAsia"/>
          <w:color w:val="000000" w:themeColor="text1"/>
        </w:rPr>
        <w:t>ることから、当該地域に居住する者の</w:t>
      </w:r>
      <w:r w:rsidRPr="00D67DE8">
        <w:rPr>
          <w:rFonts w:hAnsi="ＭＳ ゴシック" w:hint="eastAsia"/>
          <w:color w:val="000000" w:themeColor="text1"/>
        </w:rPr>
        <w:t>国庫負担基準を、当該地域以外に居住する者の国庫負担基準に15％乗じたものとする。</w:t>
      </w:r>
    </w:p>
    <w:p w14:paraId="50B4A24A" w14:textId="77777777" w:rsidR="00413EB4" w:rsidRPr="00D67DE8" w:rsidRDefault="00413EB4" w:rsidP="009112F9">
      <w:pPr>
        <w:autoSpaceDE w:val="0"/>
        <w:autoSpaceDN w:val="0"/>
        <w:adjustRightInd w:val="0"/>
        <w:snapToGrid w:val="0"/>
        <w:spacing w:line="200" w:lineRule="exact"/>
        <w:ind w:leftChars="105" w:left="565" w:hangingChars="106" w:hanging="284"/>
        <w:rPr>
          <w:rFonts w:hAnsi="ＭＳ ゴシック"/>
          <w:color w:val="000000" w:themeColor="text1"/>
        </w:rPr>
      </w:pPr>
    </w:p>
    <w:p w14:paraId="3CC2C5C7" w14:textId="77777777" w:rsidR="00413EB4" w:rsidRPr="00D67DE8" w:rsidRDefault="00413EB4" w:rsidP="00413EB4">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②　介護保険対象者の国庫負担基準の見直し</w:t>
      </w:r>
    </w:p>
    <w:p w14:paraId="172A356B" w14:textId="77777777" w:rsidR="00413EB4" w:rsidRPr="00D67DE8" w:rsidRDefault="00413EB4" w:rsidP="008D6435">
      <w:pPr>
        <w:autoSpaceDE w:val="0"/>
        <w:autoSpaceDN w:val="0"/>
        <w:adjustRightInd w:val="0"/>
        <w:snapToGrid w:val="0"/>
        <w:ind w:leftChars="300" w:left="1071" w:hangingChars="100" w:hanging="268"/>
        <w:rPr>
          <w:rFonts w:hAnsi="ＭＳ ゴシック"/>
          <w:color w:val="000000" w:themeColor="text1"/>
        </w:rPr>
      </w:pPr>
      <w:r w:rsidRPr="00D67DE8">
        <w:rPr>
          <w:rFonts w:hAnsi="ＭＳ ゴシック" w:hint="eastAsia"/>
          <w:color w:val="000000" w:themeColor="text1"/>
        </w:rPr>
        <w:t>・　介護保険対象者の重度訪問介護及び重度障害者等包括支援の国庫負担基準は、制度創設当初は、重度訪問介護等の国庫負担基準から居宅介護の国庫負担基準を除いた単位としていたが、現状はそれより低い水準となっているため、制度創設時の考え方に沿ったものに改める。</w:t>
      </w:r>
    </w:p>
    <w:p w14:paraId="49500058" w14:textId="77777777" w:rsidR="00413EB4" w:rsidRPr="00D67DE8" w:rsidRDefault="00413EB4" w:rsidP="00413EB4">
      <w:pPr>
        <w:autoSpaceDE w:val="0"/>
        <w:autoSpaceDN w:val="0"/>
        <w:adjustRightInd w:val="0"/>
        <w:snapToGrid w:val="0"/>
        <w:ind w:leftChars="305" w:left="1085" w:hangingChars="100" w:hanging="268"/>
        <w:rPr>
          <w:rFonts w:hAnsi="ＭＳ ゴシック"/>
          <w:color w:val="000000" w:themeColor="text1"/>
        </w:rPr>
      </w:pPr>
      <w:r w:rsidRPr="00D67DE8">
        <w:rPr>
          <w:rFonts w:hAnsi="ＭＳ ゴシック" w:hint="eastAsia"/>
          <w:color w:val="000000" w:themeColor="text1"/>
        </w:rPr>
        <w:t>・　また、行動援護は介護保険に相当するサービスではないことから、介護保険対象者の国庫負担基準を廃止する。</w:t>
      </w:r>
    </w:p>
    <w:p w14:paraId="1D2A0BD5" w14:textId="77777777" w:rsidR="00413EB4" w:rsidRPr="00D67DE8" w:rsidRDefault="00413EB4" w:rsidP="009112F9">
      <w:pPr>
        <w:autoSpaceDE w:val="0"/>
        <w:autoSpaceDN w:val="0"/>
        <w:adjustRightInd w:val="0"/>
        <w:snapToGrid w:val="0"/>
        <w:spacing w:line="200" w:lineRule="exact"/>
        <w:rPr>
          <w:rFonts w:hAnsi="ＭＳ ゴシック"/>
          <w:color w:val="000000" w:themeColor="text1"/>
        </w:rPr>
      </w:pPr>
    </w:p>
    <w:p w14:paraId="7114B860" w14:textId="65E087B8" w:rsidR="00413EB4" w:rsidRPr="00D67DE8" w:rsidRDefault="00413EB4" w:rsidP="00413EB4">
      <w:pPr>
        <w:autoSpaceDE w:val="0"/>
        <w:autoSpaceDN w:val="0"/>
        <w:adjustRightInd w:val="0"/>
        <w:snapToGrid w:val="0"/>
        <w:ind w:leftChars="100" w:left="268" w:firstLineChars="100" w:firstLine="269"/>
        <w:rPr>
          <w:rFonts w:hAnsi="ＭＳ ゴシック"/>
          <w:b/>
          <w:color w:val="000000" w:themeColor="text1"/>
        </w:rPr>
      </w:pPr>
      <w:r w:rsidRPr="00D67DE8">
        <w:rPr>
          <w:rFonts w:hAnsi="ＭＳ ゴシック" w:hint="eastAsia"/>
          <w:b/>
          <w:color w:val="000000" w:themeColor="text1"/>
        </w:rPr>
        <w:t>③　従前額保障の</w:t>
      </w:r>
      <w:r w:rsidR="00753CD8">
        <w:rPr>
          <w:rFonts w:hAnsi="ＭＳ ゴシック" w:hint="eastAsia"/>
          <w:b/>
          <w:color w:val="000000" w:themeColor="text1"/>
        </w:rPr>
        <w:t>取扱いの</w:t>
      </w:r>
      <w:r w:rsidRPr="00D67DE8">
        <w:rPr>
          <w:rFonts w:hAnsi="ＭＳ ゴシック" w:hint="eastAsia"/>
          <w:b/>
          <w:color w:val="000000" w:themeColor="text1"/>
        </w:rPr>
        <w:t>廃止</w:t>
      </w:r>
    </w:p>
    <w:p w14:paraId="42F23E73" w14:textId="77777777" w:rsidR="008437E8" w:rsidRPr="00D67DE8" w:rsidRDefault="00413EB4" w:rsidP="007A1CB7">
      <w:pPr>
        <w:autoSpaceDE w:val="0"/>
        <w:autoSpaceDN w:val="0"/>
        <w:adjustRightInd w:val="0"/>
        <w:snapToGrid w:val="0"/>
        <w:spacing w:afterLines="30" w:after="114"/>
        <w:ind w:leftChars="300" w:left="1071" w:hangingChars="100" w:hanging="268"/>
        <w:rPr>
          <w:rFonts w:hAnsi="ＭＳ ゴシック"/>
          <w:color w:val="000000" w:themeColor="text1"/>
        </w:rPr>
      </w:pPr>
      <w:r w:rsidRPr="00D67DE8">
        <w:rPr>
          <w:rFonts w:hAnsi="ＭＳ ゴシック" w:hint="eastAsia"/>
          <w:color w:val="000000" w:themeColor="text1"/>
        </w:rPr>
        <w:t>・　市町村全体の国庫負担基準総額が、平成17年度の国庫補助の額を下回るときに、当該国庫補助額を市町村全体の国庫負担基準総額とする取扱いについて、制度施行後10</w:t>
      </w:r>
      <w:r w:rsidR="00952CC1" w:rsidRPr="00D67DE8">
        <w:rPr>
          <w:rFonts w:hAnsi="ＭＳ ゴシック" w:hint="eastAsia"/>
          <w:color w:val="000000" w:themeColor="text1"/>
        </w:rPr>
        <w:t>年以上が経過したこと等を踏まえ廃止する</w:t>
      </w:r>
      <w:r w:rsidRPr="00D67DE8">
        <w:rPr>
          <w:rFonts w:hAnsi="ＭＳ ゴシック" w:hint="eastAsia"/>
          <w:color w:val="000000" w:themeColor="text1"/>
        </w:rPr>
        <w:t>（廃止により超過負担が増加又は新たに生じる市町村に対しては、補助金により、経過措置として財政支援を行う。</w:t>
      </w:r>
      <w:r w:rsidR="00952CC1" w:rsidRPr="00D67DE8">
        <w:rPr>
          <w:rFonts w:hAnsi="ＭＳ ゴシック" w:hint="eastAsia"/>
          <w:color w:val="000000" w:themeColor="text1"/>
        </w:rPr>
        <w:t>）。</w:t>
      </w:r>
    </w:p>
    <w:tbl>
      <w:tblPr>
        <w:tblW w:w="0" w:type="auto"/>
        <w:tblInd w:w="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80"/>
      </w:tblGrid>
      <w:tr w:rsidR="00413EB4" w:rsidRPr="00D67DE8" w14:paraId="5B6F691E" w14:textId="77777777" w:rsidTr="00413EB4">
        <w:trPr>
          <w:trHeight w:val="375"/>
        </w:trPr>
        <w:tc>
          <w:tcPr>
            <w:tcW w:w="9280" w:type="dxa"/>
          </w:tcPr>
          <w:p w14:paraId="15EF50A9" w14:textId="08A80077" w:rsidR="00413EB4" w:rsidRPr="00D67DE8" w:rsidRDefault="00413EB4" w:rsidP="007A1CB7">
            <w:pPr>
              <w:autoSpaceDE w:val="0"/>
              <w:autoSpaceDN w:val="0"/>
              <w:adjustRightInd w:val="0"/>
              <w:snapToGrid w:val="0"/>
              <w:spacing w:beforeLines="30" w:before="114"/>
              <w:rPr>
                <w:rFonts w:hAnsi="ＭＳ ゴシック"/>
                <w:color w:val="000000" w:themeColor="text1"/>
              </w:rPr>
            </w:pPr>
            <w:r w:rsidRPr="00D67DE8">
              <w:rPr>
                <w:rFonts w:hAnsi="ＭＳ ゴシック" w:hint="eastAsia"/>
                <w:color w:val="000000" w:themeColor="text1"/>
              </w:rPr>
              <w:t>≪市町村全体の国庫負担基準総額の嵩上げの見直し≫</w:t>
            </w:r>
          </w:p>
          <w:p w14:paraId="18F61C1E" w14:textId="77777777" w:rsidR="0053635B" w:rsidRPr="00D67DE8" w:rsidRDefault="00413EB4" w:rsidP="00084EBD">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 xml:space="preserve">[現　　行] </w:t>
            </w:r>
          </w:p>
          <w:p w14:paraId="1E9A6981" w14:textId="028C104B" w:rsidR="00E23086" w:rsidRPr="00D67DE8" w:rsidRDefault="00413EB4" w:rsidP="007A1CB7">
            <w:pPr>
              <w:autoSpaceDE w:val="0"/>
              <w:autoSpaceDN w:val="0"/>
              <w:adjustRightInd w:val="0"/>
              <w:snapToGrid w:val="0"/>
              <w:ind w:leftChars="100" w:left="402" w:hangingChars="50" w:hanging="134"/>
              <w:rPr>
                <w:rFonts w:hAnsi="ＭＳ ゴシック"/>
                <w:color w:val="000000" w:themeColor="text1"/>
              </w:rPr>
            </w:pPr>
            <w:r w:rsidRPr="00D67DE8">
              <w:rPr>
                <w:rFonts w:hAnsi="ＭＳ ゴシック" w:hint="eastAsia"/>
                <w:color w:val="000000" w:themeColor="text1"/>
              </w:rPr>
              <w:t xml:space="preserve">　 重度率が５％以上の市町村に対し、市町村全体の国庫負担基準総額の５％嵩上げ</w:t>
            </w:r>
          </w:p>
          <w:p w14:paraId="4984D426" w14:textId="77777777" w:rsidR="0053635B" w:rsidRPr="00D67DE8" w:rsidRDefault="00413EB4" w:rsidP="00084EBD">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[見直し後]</w:t>
            </w:r>
          </w:p>
          <w:p w14:paraId="07CB9797" w14:textId="77777777" w:rsidR="00413EB4" w:rsidRPr="00D67DE8" w:rsidRDefault="00413EB4" w:rsidP="00E13560">
            <w:pPr>
              <w:autoSpaceDE w:val="0"/>
              <w:autoSpaceDN w:val="0"/>
              <w:adjustRightInd w:val="0"/>
              <w:snapToGrid w:val="0"/>
              <w:ind w:leftChars="100" w:left="402" w:hangingChars="50" w:hanging="134"/>
              <w:rPr>
                <w:rFonts w:hAnsi="ＭＳ ゴシック"/>
                <w:color w:val="000000" w:themeColor="text1"/>
              </w:rPr>
            </w:pPr>
            <w:r w:rsidRPr="00D67DE8">
              <w:rPr>
                <w:rFonts w:hAnsi="ＭＳ ゴシック" w:hint="eastAsia"/>
                <w:color w:val="000000" w:themeColor="text1"/>
              </w:rPr>
              <w:t xml:space="preserve">　 市町村における訪問系サービス全体の利用者数及び重度率等に応じて、市町村全体の国庫負担基準総額の嵩上げ率を以下の表のとおりとする。</w:t>
            </w:r>
          </w:p>
          <w:tbl>
            <w:tblPr>
              <w:tblW w:w="4819" w:type="pct"/>
              <w:tblInd w:w="332" w:type="dxa"/>
              <w:tblCellMar>
                <w:left w:w="99" w:type="dxa"/>
                <w:right w:w="99" w:type="dxa"/>
              </w:tblCellMar>
              <w:tblLook w:val="04A0" w:firstRow="1" w:lastRow="0" w:firstColumn="1" w:lastColumn="0" w:noHBand="0" w:noVBand="1"/>
            </w:tblPr>
            <w:tblGrid>
              <w:gridCol w:w="1260"/>
              <w:gridCol w:w="2947"/>
              <w:gridCol w:w="1134"/>
              <w:gridCol w:w="1134"/>
              <w:gridCol w:w="1134"/>
              <w:gridCol w:w="1125"/>
            </w:tblGrid>
            <w:tr w:rsidR="00D67DE8" w:rsidRPr="00D67DE8" w14:paraId="03F82752" w14:textId="77777777" w:rsidTr="007A1CB7">
              <w:trPr>
                <w:trHeight w:val="117"/>
              </w:trPr>
              <w:tc>
                <w:tcPr>
                  <w:tcW w:w="2409" w:type="pct"/>
                  <w:gridSpan w:val="2"/>
                  <w:vMerge w:val="restart"/>
                  <w:tcBorders>
                    <w:top w:val="single" w:sz="8" w:space="0" w:color="auto"/>
                    <w:left w:val="single" w:sz="8" w:space="0" w:color="auto"/>
                    <w:bottom w:val="single" w:sz="4" w:space="0" w:color="auto"/>
                    <w:right w:val="single" w:sz="4" w:space="0" w:color="auto"/>
                    <w:tl2br w:val="single" w:sz="4" w:space="0" w:color="auto"/>
                  </w:tcBorders>
                  <w:shd w:val="clear" w:color="auto" w:fill="auto"/>
                  <w:vAlign w:val="center"/>
                  <w:hideMark/>
                </w:tcPr>
                <w:p w14:paraId="288330E8"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p>
              </w:tc>
              <w:tc>
                <w:tcPr>
                  <w:tcW w:w="2591" w:type="pct"/>
                  <w:gridSpan w:val="4"/>
                  <w:tcBorders>
                    <w:top w:val="single" w:sz="8" w:space="0" w:color="auto"/>
                    <w:left w:val="nil"/>
                    <w:bottom w:val="single" w:sz="4" w:space="0" w:color="auto"/>
                    <w:right w:val="single" w:sz="8" w:space="0" w:color="000000"/>
                  </w:tcBorders>
                  <w:shd w:val="clear" w:color="auto" w:fill="auto"/>
                  <w:vAlign w:val="center"/>
                  <w:hideMark/>
                </w:tcPr>
                <w:p w14:paraId="4BF7FED6"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重度率</w:t>
                  </w:r>
                </w:p>
              </w:tc>
            </w:tr>
            <w:tr w:rsidR="00D67DE8" w:rsidRPr="00D67DE8" w14:paraId="57A71AA2" w14:textId="77777777" w:rsidTr="008773D2">
              <w:trPr>
                <w:trHeight w:val="345"/>
              </w:trPr>
              <w:tc>
                <w:tcPr>
                  <w:tcW w:w="2409" w:type="pct"/>
                  <w:gridSpan w:val="2"/>
                  <w:vMerge/>
                  <w:tcBorders>
                    <w:top w:val="single" w:sz="8" w:space="0" w:color="auto"/>
                    <w:left w:val="single" w:sz="8" w:space="0" w:color="auto"/>
                    <w:bottom w:val="single" w:sz="4" w:space="0" w:color="auto"/>
                    <w:right w:val="single" w:sz="4" w:space="0" w:color="auto"/>
                  </w:tcBorders>
                  <w:vAlign w:val="center"/>
                  <w:hideMark/>
                </w:tcPr>
                <w:p w14:paraId="62092484"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13CAD0D8"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20％以上</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6BAAFBB"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15％以上</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22F47ACB"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10％以上</w:t>
                  </w:r>
                </w:p>
              </w:tc>
              <w:tc>
                <w:tcPr>
                  <w:tcW w:w="645" w:type="pct"/>
                  <w:tcBorders>
                    <w:top w:val="nil"/>
                    <w:left w:val="nil"/>
                    <w:bottom w:val="single" w:sz="4" w:space="0" w:color="auto"/>
                    <w:right w:val="single" w:sz="8" w:space="0" w:color="auto"/>
                  </w:tcBorders>
                  <w:shd w:val="clear" w:color="auto" w:fill="auto"/>
                  <w:vAlign w:val="center"/>
                  <w:hideMark/>
                </w:tcPr>
                <w:p w14:paraId="181779C4"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5％以上</w:t>
                  </w:r>
                </w:p>
              </w:tc>
            </w:tr>
            <w:tr w:rsidR="00D67DE8" w:rsidRPr="00D67DE8" w14:paraId="79806639" w14:textId="77777777" w:rsidTr="008773D2">
              <w:trPr>
                <w:trHeight w:val="300"/>
              </w:trPr>
              <w:tc>
                <w:tcPr>
                  <w:tcW w:w="722" w:type="pct"/>
                  <w:vMerge w:val="restart"/>
                  <w:tcBorders>
                    <w:top w:val="nil"/>
                    <w:left w:val="single" w:sz="8" w:space="0" w:color="auto"/>
                    <w:bottom w:val="single" w:sz="8" w:space="0" w:color="000000"/>
                    <w:right w:val="single" w:sz="4" w:space="0" w:color="auto"/>
                  </w:tcBorders>
                  <w:shd w:val="clear" w:color="auto" w:fill="auto"/>
                  <w:vAlign w:val="center"/>
                  <w:hideMark/>
                </w:tcPr>
                <w:p w14:paraId="40B5AF2A"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各月の支給決定者数の年間合計人数</w:t>
                  </w:r>
                </w:p>
              </w:tc>
              <w:tc>
                <w:tcPr>
                  <w:tcW w:w="1687" w:type="pct"/>
                  <w:tcBorders>
                    <w:top w:val="single" w:sz="4" w:space="0" w:color="auto"/>
                    <w:left w:val="nil"/>
                    <w:bottom w:val="single" w:sz="4" w:space="0" w:color="auto"/>
                    <w:right w:val="single" w:sz="4" w:space="0" w:color="auto"/>
                  </w:tcBorders>
                  <w:shd w:val="clear" w:color="auto" w:fill="auto"/>
                  <w:vAlign w:val="center"/>
                  <w:hideMark/>
                </w:tcPr>
                <w:p w14:paraId="150DB0D5"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600人未満</w:t>
                  </w:r>
                </w:p>
              </w:tc>
              <w:tc>
                <w:tcPr>
                  <w:tcW w:w="649" w:type="pct"/>
                  <w:tcBorders>
                    <w:top w:val="nil"/>
                    <w:left w:val="nil"/>
                    <w:bottom w:val="single" w:sz="4" w:space="0" w:color="auto"/>
                    <w:right w:val="single" w:sz="4" w:space="0" w:color="auto"/>
                  </w:tcBorders>
                  <w:shd w:val="clear" w:color="auto" w:fill="auto"/>
                  <w:vAlign w:val="center"/>
                  <w:hideMark/>
                </w:tcPr>
                <w:p w14:paraId="4945954C"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100%</w:t>
                  </w:r>
                </w:p>
              </w:tc>
              <w:tc>
                <w:tcPr>
                  <w:tcW w:w="649" w:type="pct"/>
                  <w:tcBorders>
                    <w:top w:val="nil"/>
                    <w:left w:val="nil"/>
                    <w:bottom w:val="single" w:sz="4" w:space="0" w:color="auto"/>
                    <w:right w:val="single" w:sz="4" w:space="0" w:color="auto"/>
                  </w:tcBorders>
                  <w:shd w:val="clear" w:color="auto" w:fill="auto"/>
                  <w:vAlign w:val="center"/>
                  <w:hideMark/>
                </w:tcPr>
                <w:p w14:paraId="0D7D6E1D"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50%</w:t>
                  </w:r>
                </w:p>
              </w:tc>
              <w:tc>
                <w:tcPr>
                  <w:tcW w:w="649" w:type="pct"/>
                  <w:tcBorders>
                    <w:top w:val="nil"/>
                    <w:left w:val="nil"/>
                    <w:bottom w:val="single" w:sz="4" w:space="0" w:color="auto"/>
                    <w:right w:val="single" w:sz="4" w:space="0" w:color="auto"/>
                  </w:tcBorders>
                  <w:shd w:val="clear" w:color="auto" w:fill="auto"/>
                  <w:vAlign w:val="center"/>
                  <w:hideMark/>
                </w:tcPr>
                <w:p w14:paraId="1FF5F86C"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30%</w:t>
                  </w:r>
                </w:p>
              </w:tc>
              <w:tc>
                <w:tcPr>
                  <w:tcW w:w="645" w:type="pct"/>
                  <w:tcBorders>
                    <w:top w:val="nil"/>
                    <w:left w:val="nil"/>
                    <w:bottom w:val="single" w:sz="4" w:space="0" w:color="auto"/>
                    <w:right w:val="single" w:sz="8" w:space="0" w:color="auto"/>
                  </w:tcBorders>
                  <w:shd w:val="clear" w:color="auto" w:fill="auto"/>
                  <w:vAlign w:val="center"/>
                  <w:hideMark/>
                </w:tcPr>
                <w:p w14:paraId="3A480F51"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25%</w:t>
                  </w:r>
                </w:p>
              </w:tc>
            </w:tr>
            <w:tr w:rsidR="00D67DE8" w:rsidRPr="00D67DE8" w14:paraId="36827BB2" w14:textId="77777777" w:rsidTr="008773D2">
              <w:trPr>
                <w:trHeight w:val="300"/>
              </w:trPr>
              <w:tc>
                <w:tcPr>
                  <w:tcW w:w="722" w:type="pct"/>
                  <w:vMerge/>
                  <w:tcBorders>
                    <w:top w:val="nil"/>
                    <w:left w:val="single" w:sz="8" w:space="0" w:color="auto"/>
                    <w:bottom w:val="single" w:sz="8" w:space="0" w:color="000000"/>
                    <w:right w:val="single" w:sz="4" w:space="0" w:color="auto"/>
                  </w:tcBorders>
                  <w:vAlign w:val="center"/>
                  <w:hideMark/>
                </w:tcPr>
                <w:p w14:paraId="4DDE83B4"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p>
              </w:tc>
              <w:tc>
                <w:tcPr>
                  <w:tcW w:w="1687" w:type="pct"/>
                  <w:tcBorders>
                    <w:top w:val="single" w:sz="4" w:space="0" w:color="auto"/>
                    <w:left w:val="nil"/>
                    <w:bottom w:val="single" w:sz="4" w:space="0" w:color="auto"/>
                    <w:right w:val="single" w:sz="4" w:space="0" w:color="auto"/>
                  </w:tcBorders>
                  <w:shd w:val="clear" w:color="auto" w:fill="auto"/>
                  <w:vAlign w:val="center"/>
                  <w:hideMark/>
                </w:tcPr>
                <w:p w14:paraId="6C6F78EA"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600人以上1,800人未満</w:t>
                  </w:r>
                </w:p>
              </w:tc>
              <w:tc>
                <w:tcPr>
                  <w:tcW w:w="649" w:type="pct"/>
                  <w:tcBorders>
                    <w:top w:val="nil"/>
                    <w:left w:val="nil"/>
                    <w:bottom w:val="single" w:sz="4" w:space="0" w:color="auto"/>
                    <w:right w:val="single" w:sz="4" w:space="0" w:color="auto"/>
                  </w:tcBorders>
                  <w:shd w:val="clear" w:color="auto" w:fill="auto"/>
                  <w:vAlign w:val="center"/>
                  <w:hideMark/>
                </w:tcPr>
                <w:p w14:paraId="0B7E91C3"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50%</w:t>
                  </w:r>
                </w:p>
              </w:tc>
              <w:tc>
                <w:tcPr>
                  <w:tcW w:w="649" w:type="pct"/>
                  <w:tcBorders>
                    <w:top w:val="nil"/>
                    <w:left w:val="nil"/>
                    <w:bottom w:val="single" w:sz="4" w:space="0" w:color="auto"/>
                    <w:right w:val="single" w:sz="4" w:space="0" w:color="auto"/>
                  </w:tcBorders>
                  <w:shd w:val="clear" w:color="auto" w:fill="auto"/>
                  <w:vAlign w:val="center"/>
                  <w:hideMark/>
                </w:tcPr>
                <w:p w14:paraId="11AA96EC"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30%</w:t>
                  </w:r>
                </w:p>
              </w:tc>
              <w:tc>
                <w:tcPr>
                  <w:tcW w:w="649" w:type="pct"/>
                  <w:tcBorders>
                    <w:top w:val="nil"/>
                    <w:left w:val="nil"/>
                    <w:bottom w:val="single" w:sz="4" w:space="0" w:color="auto"/>
                    <w:right w:val="single" w:sz="4" w:space="0" w:color="auto"/>
                  </w:tcBorders>
                  <w:shd w:val="clear" w:color="auto" w:fill="auto"/>
                  <w:vAlign w:val="center"/>
                  <w:hideMark/>
                </w:tcPr>
                <w:p w14:paraId="586C8E3C"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25%</w:t>
                  </w:r>
                </w:p>
              </w:tc>
              <w:tc>
                <w:tcPr>
                  <w:tcW w:w="645" w:type="pct"/>
                  <w:tcBorders>
                    <w:top w:val="nil"/>
                    <w:left w:val="nil"/>
                    <w:bottom w:val="single" w:sz="4" w:space="0" w:color="auto"/>
                    <w:right w:val="single" w:sz="8" w:space="0" w:color="auto"/>
                  </w:tcBorders>
                  <w:shd w:val="clear" w:color="auto" w:fill="auto"/>
                  <w:vAlign w:val="center"/>
                  <w:hideMark/>
                </w:tcPr>
                <w:p w14:paraId="57997DF8"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20%</w:t>
                  </w:r>
                </w:p>
              </w:tc>
            </w:tr>
            <w:tr w:rsidR="00D67DE8" w:rsidRPr="00D67DE8" w14:paraId="13D0EFDE" w14:textId="77777777" w:rsidTr="008773D2">
              <w:trPr>
                <w:trHeight w:val="300"/>
              </w:trPr>
              <w:tc>
                <w:tcPr>
                  <w:tcW w:w="722" w:type="pct"/>
                  <w:vMerge/>
                  <w:tcBorders>
                    <w:top w:val="nil"/>
                    <w:left w:val="single" w:sz="8" w:space="0" w:color="auto"/>
                    <w:bottom w:val="single" w:sz="8" w:space="0" w:color="000000"/>
                    <w:right w:val="single" w:sz="4" w:space="0" w:color="auto"/>
                  </w:tcBorders>
                  <w:vAlign w:val="center"/>
                  <w:hideMark/>
                </w:tcPr>
                <w:p w14:paraId="46D02505"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p>
              </w:tc>
              <w:tc>
                <w:tcPr>
                  <w:tcW w:w="1687" w:type="pct"/>
                  <w:tcBorders>
                    <w:top w:val="single" w:sz="4" w:space="0" w:color="auto"/>
                    <w:left w:val="nil"/>
                    <w:bottom w:val="single" w:sz="4" w:space="0" w:color="auto"/>
                    <w:right w:val="single" w:sz="4" w:space="0" w:color="auto"/>
                  </w:tcBorders>
                  <w:shd w:val="clear" w:color="auto" w:fill="auto"/>
                  <w:vAlign w:val="center"/>
                  <w:hideMark/>
                </w:tcPr>
                <w:p w14:paraId="3A2903FD"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1,800人以上3,000人未満</w:t>
                  </w:r>
                </w:p>
              </w:tc>
              <w:tc>
                <w:tcPr>
                  <w:tcW w:w="649" w:type="pct"/>
                  <w:tcBorders>
                    <w:top w:val="nil"/>
                    <w:left w:val="nil"/>
                    <w:bottom w:val="single" w:sz="4" w:space="0" w:color="auto"/>
                    <w:right w:val="single" w:sz="4" w:space="0" w:color="auto"/>
                  </w:tcBorders>
                  <w:shd w:val="clear" w:color="auto" w:fill="auto"/>
                  <w:vAlign w:val="center"/>
                  <w:hideMark/>
                </w:tcPr>
                <w:p w14:paraId="528ACC36"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30%</w:t>
                  </w:r>
                </w:p>
              </w:tc>
              <w:tc>
                <w:tcPr>
                  <w:tcW w:w="649" w:type="pct"/>
                  <w:tcBorders>
                    <w:top w:val="nil"/>
                    <w:left w:val="nil"/>
                    <w:bottom w:val="single" w:sz="4" w:space="0" w:color="auto"/>
                    <w:right w:val="single" w:sz="4" w:space="0" w:color="auto"/>
                  </w:tcBorders>
                  <w:shd w:val="clear" w:color="auto" w:fill="auto"/>
                  <w:vAlign w:val="center"/>
                  <w:hideMark/>
                </w:tcPr>
                <w:p w14:paraId="31C92283"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25%</w:t>
                  </w:r>
                </w:p>
              </w:tc>
              <w:tc>
                <w:tcPr>
                  <w:tcW w:w="649" w:type="pct"/>
                  <w:tcBorders>
                    <w:top w:val="nil"/>
                    <w:left w:val="nil"/>
                    <w:bottom w:val="single" w:sz="4" w:space="0" w:color="auto"/>
                    <w:right w:val="single" w:sz="4" w:space="0" w:color="auto"/>
                  </w:tcBorders>
                  <w:shd w:val="clear" w:color="auto" w:fill="auto"/>
                  <w:vAlign w:val="center"/>
                  <w:hideMark/>
                </w:tcPr>
                <w:p w14:paraId="0C3DCED7"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20%</w:t>
                  </w:r>
                </w:p>
              </w:tc>
              <w:tc>
                <w:tcPr>
                  <w:tcW w:w="645" w:type="pct"/>
                  <w:tcBorders>
                    <w:top w:val="nil"/>
                    <w:left w:val="nil"/>
                    <w:bottom w:val="single" w:sz="4" w:space="0" w:color="auto"/>
                    <w:right w:val="single" w:sz="8" w:space="0" w:color="auto"/>
                  </w:tcBorders>
                  <w:shd w:val="clear" w:color="auto" w:fill="auto"/>
                  <w:vAlign w:val="center"/>
                  <w:hideMark/>
                </w:tcPr>
                <w:p w14:paraId="3A34BA04"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15%</w:t>
                  </w:r>
                </w:p>
              </w:tc>
            </w:tr>
            <w:tr w:rsidR="00D67DE8" w:rsidRPr="00D67DE8" w14:paraId="4E4D3208" w14:textId="77777777" w:rsidTr="008773D2">
              <w:trPr>
                <w:trHeight w:val="300"/>
              </w:trPr>
              <w:tc>
                <w:tcPr>
                  <w:tcW w:w="722" w:type="pct"/>
                  <w:vMerge/>
                  <w:tcBorders>
                    <w:top w:val="nil"/>
                    <w:left w:val="single" w:sz="8" w:space="0" w:color="auto"/>
                    <w:bottom w:val="single" w:sz="8" w:space="0" w:color="000000"/>
                    <w:right w:val="single" w:sz="4" w:space="0" w:color="auto"/>
                  </w:tcBorders>
                  <w:vAlign w:val="center"/>
                  <w:hideMark/>
                </w:tcPr>
                <w:p w14:paraId="518EC4E8"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p>
              </w:tc>
              <w:tc>
                <w:tcPr>
                  <w:tcW w:w="1687" w:type="pct"/>
                  <w:tcBorders>
                    <w:top w:val="single" w:sz="4" w:space="0" w:color="auto"/>
                    <w:left w:val="nil"/>
                    <w:bottom w:val="single" w:sz="4" w:space="0" w:color="auto"/>
                    <w:right w:val="single" w:sz="4" w:space="0" w:color="auto"/>
                  </w:tcBorders>
                  <w:shd w:val="clear" w:color="auto" w:fill="auto"/>
                  <w:vAlign w:val="center"/>
                  <w:hideMark/>
                </w:tcPr>
                <w:p w14:paraId="6D24C707"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3,000人以上4,200人未満</w:t>
                  </w:r>
                </w:p>
              </w:tc>
              <w:tc>
                <w:tcPr>
                  <w:tcW w:w="649" w:type="pct"/>
                  <w:tcBorders>
                    <w:top w:val="nil"/>
                    <w:left w:val="nil"/>
                    <w:bottom w:val="single" w:sz="4" w:space="0" w:color="auto"/>
                    <w:right w:val="single" w:sz="4" w:space="0" w:color="auto"/>
                  </w:tcBorders>
                  <w:shd w:val="clear" w:color="auto" w:fill="auto"/>
                  <w:vAlign w:val="center"/>
                  <w:hideMark/>
                </w:tcPr>
                <w:p w14:paraId="36F45413"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25%</w:t>
                  </w:r>
                </w:p>
              </w:tc>
              <w:tc>
                <w:tcPr>
                  <w:tcW w:w="649" w:type="pct"/>
                  <w:tcBorders>
                    <w:top w:val="nil"/>
                    <w:left w:val="nil"/>
                    <w:bottom w:val="single" w:sz="4" w:space="0" w:color="auto"/>
                    <w:right w:val="single" w:sz="4" w:space="0" w:color="auto"/>
                  </w:tcBorders>
                  <w:shd w:val="clear" w:color="auto" w:fill="auto"/>
                  <w:vAlign w:val="center"/>
                  <w:hideMark/>
                </w:tcPr>
                <w:p w14:paraId="564A328B"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20%</w:t>
                  </w:r>
                </w:p>
              </w:tc>
              <w:tc>
                <w:tcPr>
                  <w:tcW w:w="649" w:type="pct"/>
                  <w:tcBorders>
                    <w:top w:val="nil"/>
                    <w:left w:val="nil"/>
                    <w:bottom w:val="single" w:sz="4" w:space="0" w:color="auto"/>
                    <w:right w:val="single" w:sz="4" w:space="0" w:color="auto"/>
                  </w:tcBorders>
                  <w:shd w:val="clear" w:color="auto" w:fill="auto"/>
                  <w:vAlign w:val="center"/>
                  <w:hideMark/>
                </w:tcPr>
                <w:p w14:paraId="7781EFEF"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15%</w:t>
                  </w:r>
                </w:p>
              </w:tc>
              <w:tc>
                <w:tcPr>
                  <w:tcW w:w="645" w:type="pct"/>
                  <w:tcBorders>
                    <w:top w:val="nil"/>
                    <w:left w:val="nil"/>
                    <w:bottom w:val="single" w:sz="4" w:space="0" w:color="auto"/>
                    <w:right w:val="single" w:sz="8" w:space="0" w:color="auto"/>
                  </w:tcBorders>
                  <w:shd w:val="clear" w:color="auto" w:fill="auto"/>
                  <w:vAlign w:val="center"/>
                  <w:hideMark/>
                </w:tcPr>
                <w:p w14:paraId="4EDEA42D"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10%</w:t>
                  </w:r>
                </w:p>
              </w:tc>
            </w:tr>
            <w:tr w:rsidR="00D67DE8" w:rsidRPr="00D67DE8" w14:paraId="32327B99" w14:textId="77777777" w:rsidTr="008773D2">
              <w:trPr>
                <w:trHeight w:val="300"/>
              </w:trPr>
              <w:tc>
                <w:tcPr>
                  <w:tcW w:w="722" w:type="pct"/>
                  <w:vMerge/>
                  <w:tcBorders>
                    <w:top w:val="nil"/>
                    <w:left w:val="single" w:sz="8" w:space="0" w:color="auto"/>
                    <w:bottom w:val="single" w:sz="4" w:space="0" w:color="auto"/>
                    <w:right w:val="single" w:sz="4" w:space="0" w:color="auto"/>
                  </w:tcBorders>
                  <w:vAlign w:val="center"/>
                  <w:hideMark/>
                </w:tcPr>
                <w:p w14:paraId="02853507"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p>
              </w:tc>
              <w:tc>
                <w:tcPr>
                  <w:tcW w:w="1687" w:type="pct"/>
                  <w:tcBorders>
                    <w:top w:val="single" w:sz="4" w:space="0" w:color="auto"/>
                    <w:left w:val="nil"/>
                    <w:bottom w:val="single" w:sz="4" w:space="0" w:color="auto"/>
                    <w:right w:val="single" w:sz="4" w:space="0" w:color="auto"/>
                  </w:tcBorders>
                  <w:shd w:val="clear" w:color="auto" w:fill="auto"/>
                  <w:vAlign w:val="center"/>
                  <w:hideMark/>
                </w:tcPr>
                <w:p w14:paraId="4B4FF208" w14:textId="77777777" w:rsidR="00413EB4" w:rsidRPr="00D67DE8" w:rsidRDefault="00413EB4" w:rsidP="007A1CB7">
                  <w:pPr>
                    <w:widowControl/>
                    <w:spacing w:line="240" w:lineRule="exact"/>
                    <w:jc w:val="left"/>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4,200人以上</w:t>
                  </w:r>
                </w:p>
              </w:tc>
              <w:tc>
                <w:tcPr>
                  <w:tcW w:w="649" w:type="pct"/>
                  <w:tcBorders>
                    <w:top w:val="nil"/>
                    <w:left w:val="nil"/>
                    <w:bottom w:val="single" w:sz="4" w:space="0" w:color="auto"/>
                    <w:right w:val="single" w:sz="4" w:space="0" w:color="auto"/>
                  </w:tcBorders>
                  <w:shd w:val="clear" w:color="auto" w:fill="auto"/>
                  <w:vAlign w:val="center"/>
                  <w:hideMark/>
                </w:tcPr>
                <w:p w14:paraId="5505085B"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5%</w:t>
                  </w:r>
                </w:p>
              </w:tc>
              <w:tc>
                <w:tcPr>
                  <w:tcW w:w="649" w:type="pct"/>
                  <w:tcBorders>
                    <w:top w:val="nil"/>
                    <w:left w:val="nil"/>
                    <w:bottom w:val="single" w:sz="4" w:space="0" w:color="auto"/>
                    <w:right w:val="single" w:sz="4" w:space="0" w:color="auto"/>
                  </w:tcBorders>
                  <w:shd w:val="clear" w:color="auto" w:fill="auto"/>
                  <w:vAlign w:val="center"/>
                  <w:hideMark/>
                </w:tcPr>
                <w:p w14:paraId="3D1E67AC"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5%</w:t>
                  </w:r>
                </w:p>
              </w:tc>
              <w:tc>
                <w:tcPr>
                  <w:tcW w:w="649" w:type="pct"/>
                  <w:tcBorders>
                    <w:top w:val="nil"/>
                    <w:left w:val="nil"/>
                    <w:bottom w:val="single" w:sz="4" w:space="0" w:color="auto"/>
                    <w:right w:val="single" w:sz="4" w:space="0" w:color="auto"/>
                  </w:tcBorders>
                  <w:shd w:val="clear" w:color="auto" w:fill="auto"/>
                  <w:vAlign w:val="center"/>
                  <w:hideMark/>
                </w:tcPr>
                <w:p w14:paraId="527BF871"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5%</w:t>
                  </w:r>
                </w:p>
              </w:tc>
              <w:tc>
                <w:tcPr>
                  <w:tcW w:w="645" w:type="pct"/>
                  <w:tcBorders>
                    <w:top w:val="nil"/>
                    <w:left w:val="nil"/>
                    <w:bottom w:val="single" w:sz="4" w:space="0" w:color="auto"/>
                    <w:right w:val="single" w:sz="8" w:space="0" w:color="auto"/>
                  </w:tcBorders>
                  <w:shd w:val="clear" w:color="auto" w:fill="auto"/>
                  <w:vAlign w:val="center"/>
                  <w:hideMark/>
                </w:tcPr>
                <w:p w14:paraId="78F6E169" w14:textId="77777777" w:rsidR="00413EB4" w:rsidRPr="00D67DE8" w:rsidRDefault="00413EB4" w:rsidP="007A1CB7">
                  <w:pPr>
                    <w:widowControl/>
                    <w:spacing w:line="240" w:lineRule="exact"/>
                    <w:jc w:val="center"/>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5%</w:t>
                  </w:r>
                </w:p>
              </w:tc>
            </w:tr>
            <w:tr w:rsidR="00D67DE8" w:rsidRPr="00D67DE8" w14:paraId="35B6D158" w14:textId="77777777" w:rsidTr="008773D2">
              <w:trPr>
                <w:trHeight w:val="300"/>
              </w:trPr>
              <w:tc>
                <w:tcPr>
                  <w:tcW w:w="5000"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5BC5933" w14:textId="5827D1B2" w:rsidR="00413EB4" w:rsidRPr="00D67DE8" w:rsidRDefault="00413EB4" w:rsidP="00234FC8">
                  <w:pPr>
                    <w:widowControl/>
                    <w:rPr>
                      <w:rFonts w:hAnsi="ＭＳ ゴシック" w:cs="ＭＳ Ｐゴシック"/>
                      <w:color w:val="000000" w:themeColor="text1"/>
                      <w:kern w:val="0"/>
                      <w:sz w:val="21"/>
                      <w:szCs w:val="21"/>
                    </w:rPr>
                  </w:pPr>
                  <w:r w:rsidRPr="00D67DE8">
                    <w:rPr>
                      <w:rFonts w:hAnsi="ＭＳ ゴシック" w:cs="ＭＳ Ｐゴシック" w:hint="eastAsia"/>
                      <w:color w:val="000000" w:themeColor="text1"/>
                      <w:kern w:val="0"/>
                      <w:sz w:val="21"/>
                      <w:szCs w:val="21"/>
                    </w:rPr>
                    <w:t xml:space="preserve">※　</w:t>
                  </w:r>
                  <w:r w:rsidR="00234FC8" w:rsidRPr="00234FC8">
                    <w:rPr>
                      <w:rFonts w:hAnsi="ＭＳ ゴシック" w:cs="ＭＳ Ｐゴシック" w:hint="eastAsia"/>
                      <w:color w:val="000000" w:themeColor="text1"/>
                      <w:kern w:val="0"/>
                      <w:sz w:val="21"/>
                      <w:szCs w:val="21"/>
                    </w:rPr>
                    <w:t>地方交付税不交付団体の嵩上げ率は５％を上限とする。</w:t>
                  </w:r>
                </w:p>
              </w:tc>
            </w:tr>
          </w:tbl>
          <w:p w14:paraId="6421BCA1" w14:textId="77777777" w:rsidR="00413EB4" w:rsidRPr="00D67DE8" w:rsidRDefault="00413EB4" w:rsidP="007A1CB7">
            <w:pPr>
              <w:autoSpaceDE w:val="0"/>
              <w:autoSpaceDN w:val="0"/>
              <w:adjustRightInd w:val="0"/>
              <w:snapToGrid w:val="0"/>
              <w:spacing w:beforeLines="30" w:before="114"/>
              <w:ind w:leftChars="50" w:left="402" w:hangingChars="100" w:hanging="268"/>
              <w:rPr>
                <w:rFonts w:hAnsi="ＭＳ ゴシック"/>
                <w:color w:val="000000" w:themeColor="text1"/>
              </w:rPr>
            </w:pPr>
            <w:r w:rsidRPr="00D67DE8">
              <w:rPr>
                <w:rFonts w:hAnsi="ＭＳ ゴシック" w:hint="eastAsia"/>
                <w:color w:val="000000" w:themeColor="text1"/>
              </w:rPr>
              <w:lastRenderedPageBreak/>
              <w:t>≪</w:t>
            </w:r>
            <w:r w:rsidRPr="00D67DE8">
              <w:rPr>
                <w:rFonts w:hAnsi="ＭＳ ゴシック" w:hint="eastAsia"/>
                <w:color w:val="000000" w:themeColor="text1"/>
                <w:u w:val="single"/>
              </w:rPr>
              <w:t>特別地域加算対象地域に居住する者の国庫負担基準の創設</w:t>
            </w:r>
            <w:r w:rsidRPr="00D67DE8">
              <w:rPr>
                <w:rFonts w:hAnsi="ＭＳ ゴシック" w:hint="eastAsia"/>
                <w:color w:val="000000" w:themeColor="text1"/>
              </w:rPr>
              <w:t>【新設】≫</w:t>
            </w:r>
          </w:p>
          <w:p w14:paraId="7D4E56F5" w14:textId="77777777" w:rsidR="00413EB4" w:rsidRPr="00D67DE8" w:rsidRDefault="00413EB4" w:rsidP="008773D2">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（例）重度障害者等包括支援利用者の国庫負担基準</w:t>
            </w:r>
          </w:p>
          <w:p w14:paraId="416AF97A" w14:textId="77777777" w:rsidR="00413EB4" w:rsidRPr="00D67DE8" w:rsidRDefault="00413EB4" w:rsidP="00413EB4">
            <w:pPr>
              <w:autoSpaceDE w:val="0"/>
              <w:autoSpaceDN w:val="0"/>
              <w:adjustRightInd w:val="0"/>
              <w:snapToGrid w:val="0"/>
              <w:ind w:firstLineChars="300" w:firstLine="803"/>
              <w:rPr>
                <w:rFonts w:hAnsi="ＭＳ ゴシック"/>
                <w:color w:val="000000" w:themeColor="text1"/>
              </w:rPr>
            </w:pPr>
            <w:r w:rsidRPr="00D67DE8">
              <w:rPr>
                <w:rFonts w:hAnsi="ＭＳ ゴシック" w:hint="eastAsia"/>
                <w:color w:val="000000" w:themeColor="text1"/>
              </w:rPr>
              <w:t>①　特別地域加算対象地域以外に居住する者　84,320単位</w:t>
            </w:r>
          </w:p>
          <w:p w14:paraId="330FC842" w14:textId="3E66CDAE" w:rsidR="00413EB4" w:rsidRPr="007A1CB7" w:rsidRDefault="00413EB4" w:rsidP="00D81B60">
            <w:pPr>
              <w:autoSpaceDE w:val="0"/>
              <w:autoSpaceDN w:val="0"/>
              <w:adjustRightInd w:val="0"/>
              <w:snapToGrid w:val="0"/>
              <w:spacing w:afterLines="30" w:after="114"/>
              <w:ind w:firstLineChars="300" w:firstLine="803"/>
              <w:rPr>
                <w:rFonts w:hAnsi="ＭＳ ゴシック"/>
                <w:color w:val="000000" w:themeColor="text1"/>
                <w:u w:val="single"/>
              </w:rPr>
            </w:pPr>
            <w:r w:rsidRPr="00D67DE8">
              <w:rPr>
                <w:rFonts w:hAnsi="ＭＳ ゴシック" w:hint="eastAsia"/>
                <w:color w:val="000000" w:themeColor="text1"/>
                <w:u w:val="single"/>
              </w:rPr>
              <w:t>②　特別地域加算対象地域に居住する者　96,968単位（＋15％）</w:t>
            </w:r>
          </w:p>
          <w:p w14:paraId="7F824930" w14:textId="70FF345E" w:rsidR="00413EB4" w:rsidRPr="00D67DE8" w:rsidRDefault="00413EB4" w:rsidP="00D81B60">
            <w:pPr>
              <w:autoSpaceDE w:val="0"/>
              <w:autoSpaceDN w:val="0"/>
              <w:adjustRightInd w:val="0"/>
              <w:snapToGrid w:val="0"/>
              <w:ind w:firstLineChars="50" w:firstLine="134"/>
              <w:rPr>
                <w:rFonts w:hAnsi="ＭＳ ゴシック"/>
                <w:color w:val="000000" w:themeColor="text1"/>
              </w:rPr>
            </w:pPr>
            <w:r w:rsidRPr="00D67DE8">
              <w:rPr>
                <w:rFonts w:hAnsi="ＭＳ ゴシック" w:hint="eastAsia"/>
                <w:color w:val="000000" w:themeColor="text1"/>
              </w:rPr>
              <w:t>≪介護保険対象者の国庫負担基準の見直し≫</w:t>
            </w:r>
            <w:r w:rsidR="00D81B60">
              <w:rPr>
                <w:rFonts w:hAnsi="ＭＳ ゴシック" w:hint="eastAsia"/>
                <w:color w:val="000000" w:themeColor="text1"/>
              </w:rPr>
              <w:t xml:space="preserve"> </w:t>
            </w:r>
          </w:p>
          <w:p w14:paraId="443EC600" w14:textId="77777777" w:rsidR="00413EB4" w:rsidRPr="00D67DE8" w:rsidRDefault="00413EB4" w:rsidP="00413EB4">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（例）重度障害者等包括支援利用者の国庫負担基準</w:t>
            </w:r>
          </w:p>
          <w:p w14:paraId="373EC8BD" w14:textId="77777777" w:rsidR="0053635B" w:rsidRPr="00D67DE8" w:rsidRDefault="00413EB4" w:rsidP="003D0560">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 xml:space="preserve">[現　　行] </w:t>
            </w:r>
          </w:p>
          <w:p w14:paraId="7EA7D339" w14:textId="77777777" w:rsidR="00413EB4" w:rsidRPr="00D67DE8" w:rsidRDefault="00413EB4" w:rsidP="00413EB4">
            <w:pPr>
              <w:autoSpaceDE w:val="0"/>
              <w:autoSpaceDN w:val="0"/>
              <w:adjustRightInd w:val="0"/>
              <w:snapToGrid w:val="0"/>
              <w:ind w:firstLineChars="250" w:firstLine="669"/>
              <w:rPr>
                <w:rFonts w:hAnsi="ＭＳ ゴシック"/>
                <w:color w:val="000000" w:themeColor="text1"/>
              </w:rPr>
            </w:pPr>
            <w:r w:rsidRPr="00D67DE8">
              <w:rPr>
                <w:rFonts w:hAnsi="ＭＳ ゴシック" w:hint="eastAsia"/>
                <w:color w:val="000000" w:themeColor="text1"/>
              </w:rPr>
              <w:t>①　重度障害者等包括支援利用者の国庫負担基準　　　　84,320単位</w:t>
            </w:r>
          </w:p>
          <w:p w14:paraId="075F2660" w14:textId="77777777" w:rsidR="00413EB4" w:rsidRPr="00D67DE8" w:rsidRDefault="00413EB4" w:rsidP="00413EB4">
            <w:pPr>
              <w:autoSpaceDE w:val="0"/>
              <w:autoSpaceDN w:val="0"/>
              <w:adjustRightInd w:val="0"/>
              <w:snapToGrid w:val="0"/>
              <w:ind w:firstLineChars="250" w:firstLine="669"/>
              <w:rPr>
                <w:rFonts w:hAnsi="ＭＳ ゴシック"/>
                <w:color w:val="000000" w:themeColor="text1"/>
              </w:rPr>
            </w:pPr>
            <w:r w:rsidRPr="00D67DE8">
              <w:rPr>
                <w:rFonts w:hAnsi="ＭＳ ゴシック" w:hint="eastAsia"/>
                <w:color w:val="000000" w:themeColor="text1"/>
              </w:rPr>
              <w:t>②　①の介護保険対象者の国庫負担基準　　　　　　　　33,830単位</w:t>
            </w:r>
          </w:p>
          <w:p w14:paraId="684FDD4E" w14:textId="77777777" w:rsidR="00413EB4" w:rsidRPr="00D67DE8" w:rsidRDefault="00413EB4" w:rsidP="007A1CB7">
            <w:pPr>
              <w:autoSpaceDE w:val="0"/>
              <w:autoSpaceDN w:val="0"/>
              <w:adjustRightInd w:val="0"/>
              <w:snapToGrid w:val="0"/>
              <w:spacing w:afterLines="30" w:after="114"/>
              <w:ind w:firstLineChars="250" w:firstLine="669"/>
              <w:rPr>
                <w:rFonts w:hAnsi="ＭＳ ゴシック"/>
                <w:color w:val="000000" w:themeColor="text1"/>
              </w:rPr>
            </w:pPr>
            <w:r w:rsidRPr="00D67DE8">
              <w:rPr>
                <w:rFonts w:hAnsi="ＭＳ ゴシック" w:hint="eastAsia"/>
                <w:color w:val="000000" w:themeColor="text1"/>
              </w:rPr>
              <w:t>③　居宅介護利用者（障害支援区分６）の国庫負担基準　26,970単位</w:t>
            </w:r>
          </w:p>
          <w:p w14:paraId="5AE9EE86" w14:textId="77777777" w:rsidR="0053635B" w:rsidRPr="00D67DE8" w:rsidRDefault="00413EB4" w:rsidP="007A1CB7">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 xml:space="preserve">[見直し後] </w:t>
            </w:r>
          </w:p>
          <w:p w14:paraId="5B7067D0" w14:textId="77777777" w:rsidR="00413EB4" w:rsidRPr="00D67DE8" w:rsidRDefault="00413EB4" w:rsidP="008773D2">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 xml:space="preserve">　 　①　重度障害者等包括支援利用者の国庫負担基準　　　　84,320単位</w:t>
            </w:r>
          </w:p>
          <w:p w14:paraId="024B8E4D" w14:textId="77777777" w:rsidR="00413EB4" w:rsidRPr="00D67DE8" w:rsidRDefault="00413EB4" w:rsidP="008773D2">
            <w:pPr>
              <w:autoSpaceDE w:val="0"/>
              <w:autoSpaceDN w:val="0"/>
              <w:adjustRightInd w:val="0"/>
              <w:snapToGrid w:val="0"/>
              <w:rPr>
                <w:rFonts w:hAnsi="ＭＳ ゴシック"/>
                <w:color w:val="000000" w:themeColor="text1"/>
                <w:u w:val="single"/>
              </w:rPr>
            </w:pPr>
            <w:r w:rsidRPr="00D67DE8">
              <w:rPr>
                <w:rFonts w:hAnsi="ＭＳ ゴシック" w:hint="eastAsia"/>
                <w:color w:val="000000" w:themeColor="text1"/>
              </w:rPr>
              <w:t xml:space="preserve">　　 </w:t>
            </w:r>
            <w:r w:rsidRPr="00D67DE8">
              <w:rPr>
                <w:rFonts w:hAnsi="ＭＳ ゴシック" w:hint="eastAsia"/>
                <w:color w:val="000000" w:themeColor="text1"/>
                <w:u w:val="single"/>
              </w:rPr>
              <w:t>②　①の介護保険対象者の国庫負担基準</w:t>
            </w:r>
            <w:r w:rsidRPr="00D67DE8">
              <w:rPr>
                <w:rFonts w:hAnsi="ＭＳ ゴシック" w:hint="eastAsia"/>
                <w:color w:val="000000" w:themeColor="text1"/>
              </w:rPr>
              <w:t xml:space="preserve">　　　　　　　　</w:t>
            </w:r>
            <w:r w:rsidRPr="00D67DE8">
              <w:rPr>
                <w:rFonts w:hAnsi="ＭＳ ゴシック" w:hint="eastAsia"/>
                <w:color w:val="000000" w:themeColor="text1"/>
                <w:u w:val="single"/>
              </w:rPr>
              <w:t>57,350単位</w:t>
            </w:r>
          </w:p>
          <w:p w14:paraId="14A3E320" w14:textId="4C013848" w:rsidR="008437E8" w:rsidRPr="00D67DE8" w:rsidRDefault="00413EB4" w:rsidP="007A1CB7">
            <w:pPr>
              <w:autoSpaceDE w:val="0"/>
              <w:autoSpaceDN w:val="0"/>
              <w:adjustRightInd w:val="0"/>
              <w:snapToGrid w:val="0"/>
              <w:spacing w:afterLines="30" w:after="114"/>
              <w:rPr>
                <w:rFonts w:hAnsi="ＭＳ ゴシック"/>
                <w:color w:val="000000" w:themeColor="text1"/>
              </w:rPr>
            </w:pPr>
            <w:r w:rsidRPr="00D67DE8">
              <w:rPr>
                <w:rFonts w:hAnsi="ＭＳ ゴシック" w:hint="eastAsia"/>
                <w:color w:val="000000" w:themeColor="text1"/>
              </w:rPr>
              <w:t xml:space="preserve">　　 ③　居宅介護利用者（障害支援区分６）の国庫負担基準　26,970単位</w:t>
            </w:r>
          </w:p>
          <w:p w14:paraId="1AA6A851" w14:textId="68817B92" w:rsidR="009F4565" w:rsidRPr="00D67DE8" w:rsidRDefault="00413EB4" w:rsidP="00C730B6">
            <w:pPr>
              <w:autoSpaceDE w:val="0"/>
              <w:autoSpaceDN w:val="0"/>
              <w:adjustRightInd w:val="0"/>
              <w:snapToGrid w:val="0"/>
              <w:rPr>
                <w:rFonts w:hAnsi="ＭＳ ゴシック"/>
                <w:color w:val="000000" w:themeColor="text1"/>
              </w:rPr>
            </w:pPr>
            <w:r w:rsidRPr="00D67DE8">
              <w:rPr>
                <w:rFonts w:hAnsi="ＭＳ ゴシック" w:hint="eastAsia"/>
                <w:color w:val="000000" w:themeColor="text1"/>
              </w:rPr>
              <w:t>≪従前額保障の取扱いの廃止≫</w:t>
            </w:r>
          </w:p>
          <w:p w14:paraId="0693EC8B" w14:textId="77777777" w:rsidR="0053635B" w:rsidRPr="00D67DE8" w:rsidRDefault="00413EB4" w:rsidP="003D0560">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[現　　行]</w:t>
            </w:r>
          </w:p>
          <w:p w14:paraId="73E63E0D" w14:textId="77777777" w:rsidR="00413EB4" w:rsidRPr="00D67DE8" w:rsidRDefault="00413EB4" w:rsidP="00413EB4">
            <w:pPr>
              <w:autoSpaceDE w:val="0"/>
              <w:autoSpaceDN w:val="0"/>
              <w:adjustRightInd w:val="0"/>
              <w:snapToGrid w:val="0"/>
              <w:ind w:leftChars="150" w:left="402" w:firstLineChars="100" w:firstLine="268"/>
              <w:rPr>
                <w:rFonts w:hAnsi="ＭＳ ゴシック"/>
                <w:color w:val="000000" w:themeColor="text1"/>
              </w:rPr>
            </w:pPr>
            <w:r w:rsidRPr="00D67DE8">
              <w:rPr>
                <w:rFonts w:hAnsi="ＭＳ ゴシック" w:hint="eastAsia"/>
                <w:color w:val="000000" w:themeColor="text1"/>
              </w:rPr>
              <w:t>以下の①及び②を比較して大きい方の額を市町村全体の国庫負担基準総額とする。</w:t>
            </w:r>
          </w:p>
          <w:p w14:paraId="62E76358" w14:textId="77777777" w:rsidR="00413EB4" w:rsidRPr="00D67DE8" w:rsidRDefault="00413EB4" w:rsidP="00413EB4">
            <w:pPr>
              <w:autoSpaceDE w:val="0"/>
              <w:autoSpaceDN w:val="0"/>
              <w:adjustRightInd w:val="0"/>
              <w:snapToGrid w:val="0"/>
              <w:ind w:leftChars="161" w:left="621" w:hangingChars="71" w:hanging="190"/>
              <w:rPr>
                <w:rFonts w:hAnsi="ＭＳ ゴシック"/>
                <w:color w:val="000000" w:themeColor="text1"/>
              </w:rPr>
            </w:pPr>
            <w:r w:rsidRPr="00D67DE8">
              <w:rPr>
                <w:rFonts w:hAnsi="ＭＳ ゴシック" w:hint="eastAsia"/>
                <w:color w:val="000000" w:themeColor="text1"/>
              </w:rPr>
              <w:t>①　利用者が利用するサービス及び障害支援区分ごとに応じて設定した国庫負担基準について、市町村の利用者全員分を合計した額。</w:t>
            </w:r>
          </w:p>
          <w:p w14:paraId="17013982" w14:textId="2508008D" w:rsidR="00E23086" w:rsidRPr="00D67DE8" w:rsidRDefault="00413EB4" w:rsidP="00E23086">
            <w:pPr>
              <w:autoSpaceDE w:val="0"/>
              <w:autoSpaceDN w:val="0"/>
              <w:adjustRightInd w:val="0"/>
              <w:snapToGrid w:val="0"/>
              <w:spacing w:afterLines="50" w:after="191"/>
              <w:ind w:firstLineChars="150" w:firstLine="402"/>
              <w:rPr>
                <w:rFonts w:hAnsi="ＭＳ ゴシック"/>
                <w:color w:val="000000" w:themeColor="text1"/>
                <w:u w:val="single"/>
              </w:rPr>
            </w:pPr>
            <w:r w:rsidRPr="00D67DE8">
              <w:rPr>
                <w:rFonts w:hAnsi="ＭＳ ゴシック" w:hint="eastAsia"/>
                <w:color w:val="000000" w:themeColor="text1"/>
                <w:u w:val="single"/>
              </w:rPr>
              <w:t>②　平成</w:t>
            </w:r>
            <w:r w:rsidR="00952CC1" w:rsidRPr="00D67DE8">
              <w:rPr>
                <w:rFonts w:hAnsi="ＭＳ ゴシック" w:hint="eastAsia"/>
                <w:color w:val="000000" w:themeColor="text1"/>
                <w:u w:val="single"/>
              </w:rPr>
              <w:t>17</w:t>
            </w:r>
            <w:r w:rsidRPr="00D67DE8">
              <w:rPr>
                <w:rFonts w:hAnsi="ＭＳ ゴシック" w:hint="eastAsia"/>
                <w:color w:val="000000" w:themeColor="text1"/>
                <w:u w:val="single"/>
              </w:rPr>
              <w:t>年度における補助額。</w:t>
            </w:r>
          </w:p>
          <w:p w14:paraId="2C783751" w14:textId="77777777" w:rsidR="0053635B" w:rsidRPr="00D67DE8" w:rsidRDefault="00413EB4" w:rsidP="003D0560">
            <w:pPr>
              <w:autoSpaceDE w:val="0"/>
              <w:autoSpaceDN w:val="0"/>
              <w:adjustRightInd w:val="0"/>
              <w:snapToGrid w:val="0"/>
              <w:ind w:firstLineChars="100" w:firstLine="268"/>
              <w:rPr>
                <w:rFonts w:hAnsi="ＭＳ ゴシック"/>
                <w:color w:val="000000" w:themeColor="text1"/>
              </w:rPr>
            </w:pPr>
            <w:r w:rsidRPr="00D67DE8">
              <w:rPr>
                <w:rFonts w:hAnsi="ＭＳ ゴシック" w:hint="eastAsia"/>
                <w:color w:val="000000" w:themeColor="text1"/>
              </w:rPr>
              <w:t xml:space="preserve">[見直し後] </w:t>
            </w:r>
          </w:p>
          <w:p w14:paraId="1AEEEFBA" w14:textId="77777777" w:rsidR="00413EB4" w:rsidRPr="00D67DE8" w:rsidRDefault="00413EB4" w:rsidP="00413EB4">
            <w:pPr>
              <w:autoSpaceDE w:val="0"/>
              <w:autoSpaceDN w:val="0"/>
              <w:adjustRightInd w:val="0"/>
              <w:snapToGrid w:val="0"/>
              <w:spacing w:afterLines="50" w:after="191"/>
              <w:ind w:leftChars="150" w:left="402" w:firstLineChars="100" w:firstLine="268"/>
              <w:rPr>
                <w:rFonts w:hAnsi="ＭＳ ゴシック"/>
                <w:color w:val="000000" w:themeColor="text1"/>
              </w:rPr>
            </w:pPr>
            <w:r w:rsidRPr="00D67DE8">
              <w:rPr>
                <w:rFonts w:hAnsi="ＭＳ ゴシック" w:hint="eastAsia"/>
                <w:color w:val="000000" w:themeColor="text1"/>
              </w:rPr>
              <w:t>利用者が利用するサービス及び障害支援区分ごとに応じて設定した国庫負担基準について、市町村の利用者全員分を合計した額を市町村の国庫負担基準総額とする。</w:t>
            </w:r>
          </w:p>
        </w:tc>
      </w:tr>
    </w:tbl>
    <w:p w14:paraId="28E1CEAE" w14:textId="77777777" w:rsidR="00FF6A95" w:rsidRDefault="00FF6A95" w:rsidP="0024655E">
      <w:pPr>
        <w:autoSpaceDE w:val="0"/>
        <w:autoSpaceDN w:val="0"/>
        <w:adjustRightInd w:val="0"/>
        <w:snapToGrid w:val="0"/>
        <w:rPr>
          <w:rFonts w:hAnsi="ＭＳ ゴシック"/>
          <w:color w:val="000000" w:themeColor="text1"/>
          <w:bdr w:val="single" w:sz="4" w:space="0" w:color="auto"/>
        </w:rPr>
      </w:pPr>
    </w:p>
    <w:p w14:paraId="7BAE6E48"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6DC9ACA6"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6CF15D1B"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028DB7F1"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11D65805"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66FB6586"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5572AEE1"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2BABC87A"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7836C8E2"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68C57AC3" w14:textId="77777777" w:rsidR="007A1CB7" w:rsidRDefault="007A1CB7" w:rsidP="0024655E">
      <w:pPr>
        <w:autoSpaceDE w:val="0"/>
        <w:autoSpaceDN w:val="0"/>
        <w:adjustRightInd w:val="0"/>
        <w:snapToGrid w:val="0"/>
        <w:rPr>
          <w:rFonts w:hAnsi="ＭＳ ゴシック"/>
          <w:color w:val="000000" w:themeColor="text1"/>
          <w:bdr w:val="single" w:sz="4" w:space="0" w:color="auto"/>
        </w:rPr>
      </w:pPr>
    </w:p>
    <w:p w14:paraId="7B0383FF" w14:textId="77777777" w:rsidR="007A1CB7" w:rsidRPr="00D67DE8" w:rsidRDefault="007A1CB7" w:rsidP="0024655E">
      <w:pPr>
        <w:autoSpaceDE w:val="0"/>
        <w:autoSpaceDN w:val="0"/>
        <w:adjustRightInd w:val="0"/>
        <w:snapToGrid w:val="0"/>
        <w:rPr>
          <w:rFonts w:hAnsi="ＭＳ ゴシック"/>
          <w:color w:val="000000" w:themeColor="text1"/>
          <w:bdr w:val="single" w:sz="4" w:space="0" w:color="auto"/>
        </w:rPr>
      </w:pPr>
    </w:p>
    <w:p w14:paraId="66DD7DD0" w14:textId="78760306" w:rsidR="00E3416E" w:rsidRPr="00D67DE8" w:rsidRDefault="00E3416E" w:rsidP="0024655E">
      <w:pPr>
        <w:autoSpaceDE w:val="0"/>
        <w:autoSpaceDN w:val="0"/>
        <w:adjustRightInd w:val="0"/>
        <w:snapToGrid w:val="0"/>
        <w:rPr>
          <w:rFonts w:hAnsi="ＭＳ ゴシック"/>
          <w:b/>
          <w:color w:val="000000" w:themeColor="text1"/>
          <w:bdr w:val="single" w:sz="4" w:space="0" w:color="auto"/>
        </w:rPr>
      </w:pPr>
      <w:r w:rsidRPr="00D67DE8">
        <w:rPr>
          <w:rFonts w:hAnsi="ＭＳ ゴシック" w:hint="eastAsia"/>
          <w:b/>
          <w:color w:val="000000" w:themeColor="text1"/>
          <w:bdr w:val="single" w:sz="4" w:space="0" w:color="auto"/>
        </w:rPr>
        <w:lastRenderedPageBreak/>
        <w:t>第３　終わりに</w:t>
      </w:r>
      <w:r w:rsidR="0082145E" w:rsidRPr="00D67DE8">
        <w:rPr>
          <w:rFonts w:hAnsi="ＭＳ ゴシック" w:hint="eastAsia"/>
          <w:b/>
          <w:color w:val="000000" w:themeColor="text1"/>
        </w:rPr>
        <w:t xml:space="preserve">　</w:t>
      </w:r>
    </w:p>
    <w:p w14:paraId="5A307226" w14:textId="4B3D06F0" w:rsidR="002C3E1F" w:rsidRPr="00D67DE8" w:rsidRDefault="00E3416E" w:rsidP="003D0560">
      <w:pPr>
        <w:autoSpaceDE w:val="0"/>
        <w:autoSpaceDN w:val="0"/>
        <w:adjustRightInd w:val="0"/>
        <w:snapToGrid w:val="0"/>
        <w:ind w:leftChars="100" w:left="536" w:hangingChars="100" w:hanging="268"/>
        <w:rPr>
          <w:rFonts w:hAnsi="ＭＳ ゴシック"/>
          <w:color w:val="000000" w:themeColor="text1"/>
        </w:rPr>
      </w:pPr>
      <w:r w:rsidRPr="00D67DE8">
        <w:rPr>
          <w:rFonts w:hAnsi="ＭＳ ゴシック" w:hint="eastAsia"/>
          <w:color w:val="000000" w:themeColor="text1"/>
        </w:rPr>
        <w:t>○</w:t>
      </w:r>
      <w:r w:rsidR="00462035" w:rsidRPr="00D67DE8">
        <w:rPr>
          <w:rFonts w:hAnsi="ＭＳ ゴシック" w:hint="eastAsia"/>
          <w:color w:val="000000" w:themeColor="text1"/>
        </w:rPr>
        <w:t xml:space="preserve">　平成</w:t>
      </w:r>
      <w:r w:rsidR="00FB583E" w:rsidRPr="00D67DE8">
        <w:rPr>
          <w:rFonts w:hAnsi="ＭＳ ゴシック" w:hint="eastAsia"/>
          <w:color w:val="000000" w:themeColor="text1"/>
        </w:rPr>
        <w:t>30</w:t>
      </w:r>
      <w:r w:rsidR="00955729" w:rsidRPr="00D67DE8">
        <w:rPr>
          <w:rFonts w:hAnsi="ＭＳ ゴシック" w:hint="eastAsia"/>
          <w:color w:val="000000" w:themeColor="text1"/>
        </w:rPr>
        <w:t>年度障害福祉サービス等報酬改定においては、客観性・透明性の向上を図</w:t>
      </w:r>
      <w:r w:rsidR="00E36548">
        <w:rPr>
          <w:rFonts w:hAnsi="ＭＳ ゴシック" w:hint="eastAsia"/>
          <w:color w:val="000000" w:themeColor="text1"/>
        </w:rPr>
        <w:t>る</w:t>
      </w:r>
      <w:r w:rsidR="00955729" w:rsidRPr="00D67DE8">
        <w:rPr>
          <w:rFonts w:hAnsi="ＭＳ ゴシック" w:hint="eastAsia"/>
          <w:color w:val="000000" w:themeColor="text1"/>
        </w:rPr>
        <w:t>ため、</w:t>
      </w:r>
      <w:r w:rsidR="00F4756C" w:rsidRPr="00D67DE8">
        <w:rPr>
          <w:rFonts w:hAnsi="ＭＳ ゴシック" w:hint="eastAsia"/>
          <w:color w:val="000000" w:themeColor="text1"/>
        </w:rPr>
        <w:t>前回改定に引き続き、</w:t>
      </w:r>
      <w:r w:rsidR="00A30990" w:rsidRPr="00D67DE8">
        <w:rPr>
          <w:rFonts w:hAnsi="ＭＳ ゴシック" w:hint="eastAsia"/>
          <w:color w:val="000000" w:themeColor="text1"/>
        </w:rPr>
        <w:t>厚生労働省内に</w:t>
      </w:r>
      <w:r w:rsidR="006108F8" w:rsidRPr="00D67DE8">
        <w:rPr>
          <w:rFonts w:hAnsi="ＭＳ ゴシック" w:hint="eastAsia"/>
          <w:color w:val="000000" w:themeColor="text1"/>
        </w:rPr>
        <w:t>検討チームを設置し、有識者の参画を得て</w:t>
      </w:r>
      <w:r w:rsidR="00955729" w:rsidRPr="00D67DE8">
        <w:rPr>
          <w:rFonts w:hAnsi="ＭＳ ゴシック" w:hint="eastAsia"/>
          <w:color w:val="000000" w:themeColor="text1"/>
        </w:rPr>
        <w:t>公開の場で検討を行った。</w:t>
      </w:r>
    </w:p>
    <w:p w14:paraId="0F97F0A0" w14:textId="77777777" w:rsidR="00E3416E" w:rsidRPr="00D67DE8" w:rsidRDefault="002C3E1F" w:rsidP="00280C8F">
      <w:pPr>
        <w:autoSpaceDE w:val="0"/>
        <w:autoSpaceDN w:val="0"/>
        <w:adjustRightInd w:val="0"/>
        <w:snapToGrid w:val="0"/>
        <w:ind w:leftChars="100" w:left="536" w:hangingChars="100" w:hanging="268"/>
        <w:rPr>
          <w:rFonts w:hAnsi="ＭＳ ゴシック"/>
          <w:color w:val="000000" w:themeColor="text1"/>
        </w:rPr>
      </w:pPr>
      <w:r w:rsidRPr="00D67DE8">
        <w:rPr>
          <w:rFonts w:hAnsi="ＭＳ ゴシック" w:hint="eastAsia"/>
          <w:color w:val="000000" w:themeColor="text1"/>
        </w:rPr>
        <w:t xml:space="preserve">○　</w:t>
      </w:r>
      <w:r w:rsidR="00E402AE" w:rsidRPr="00D67DE8">
        <w:rPr>
          <w:rFonts w:hAnsi="ＭＳ ゴシック" w:hint="eastAsia"/>
          <w:color w:val="000000" w:themeColor="text1"/>
        </w:rPr>
        <w:t>その際、</w:t>
      </w:r>
      <w:r w:rsidR="00B223F0" w:rsidRPr="00D67DE8">
        <w:rPr>
          <w:rFonts w:hAnsi="ＭＳ ゴシック" w:hint="eastAsia"/>
          <w:color w:val="000000" w:themeColor="text1"/>
        </w:rPr>
        <w:t>検討の中で出た意見等を踏まえ、</w:t>
      </w:r>
      <w:r w:rsidR="00E37387" w:rsidRPr="00D67DE8">
        <w:rPr>
          <w:rFonts w:hAnsi="ＭＳ ゴシック" w:hint="eastAsia"/>
          <w:color w:val="000000" w:themeColor="text1"/>
        </w:rPr>
        <w:t>以下の</w:t>
      </w:r>
      <w:r w:rsidR="00F4756C" w:rsidRPr="00D67DE8">
        <w:rPr>
          <w:rFonts w:hAnsi="ＭＳ ゴシック" w:hint="eastAsia"/>
          <w:color w:val="000000" w:themeColor="text1"/>
        </w:rPr>
        <w:t>事項</w:t>
      </w:r>
      <w:r w:rsidR="00E83092" w:rsidRPr="00D67DE8">
        <w:rPr>
          <w:rFonts w:hAnsi="ＭＳ ゴシック" w:hint="eastAsia"/>
          <w:color w:val="000000" w:themeColor="text1"/>
        </w:rPr>
        <w:t>について</w:t>
      </w:r>
      <w:r w:rsidR="00935E5B" w:rsidRPr="00D67DE8">
        <w:rPr>
          <w:rFonts w:hAnsi="ＭＳ ゴシック" w:hint="eastAsia"/>
          <w:color w:val="000000" w:themeColor="text1"/>
        </w:rPr>
        <w:t>、</w:t>
      </w:r>
      <w:r w:rsidR="00B223F0" w:rsidRPr="00D67DE8">
        <w:rPr>
          <w:rFonts w:hAnsi="ＭＳ ゴシック" w:hint="eastAsia"/>
          <w:color w:val="000000" w:themeColor="text1"/>
        </w:rPr>
        <w:t>次期報酬改定に向けて</w:t>
      </w:r>
      <w:r w:rsidR="00DB791F" w:rsidRPr="00D67DE8">
        <w:rPr>
          <w:rFonts w:hAnsi="ＭＳ ゴシック" w:hint="eastAsia"/>
          <w:color w:val="000000" w:themeColor="text1"/>
        </w:rPr>
        <w:t>引き続き</w:t>
      </w:r>
      <w:r w:rsidR="00F4756C" w:rsidRPr="00D67DE8">
        <w:rPr>
          <w:rFonts w:hAnsi="ＭＳ ゴシック" w:hint="eastAsia"/>
          <w:color w:val="000000" w:themeColor="text1"/>
        </w:rPr>
        <w:t>検討</w:t>
      </w:r>
      <w:r w:rsidR="00EC1F24" w:rsidRPr="00D67DE8">
        <w:rPr>
          <w:rFonts w:hAnsi="ＭＳ ゴシック" w:hint="eastAsia"/>
          <w:color w:val="000000" w:themeColor="text1"/>
        </w:rPr>
        <w:t>、</w:t>
      </w:r>
      <w:r w:rsidR="00AF5B96" w:rsidRPr="00D67DE8">
        <w:rPr>
          <w:rFonts w:hAnsi="ＭＳ ゴシック" w:hint="eastAsia"/>
          <w:color w:val="000000" w:themeColor="text1"/>
        </w:rPr>
        <w:t>検証</w:t>
      </w:r>
      <w:r w:rsidR="00B223F0" w:rsidRPr="00D67DE8">
        <w:rPr>
          <w:rFonts w:hAnsi="ＭＳ ゴシック" w:hint="eastAsia"/>
          <w:color w:val="000000" w:themeColor="text1"/>
        </w:rPr>
        <w:t>を行う</w:t>
      </w:r>
      <w:r w:rsidR="00E402AE" w:rsidRPr="00D67DE8">
        <w:rPr>
          <w:rFonts w:hAnsi="ＭＳ ゴシック" w:hint="eastAsia"/>
          <w:color w:val="000000" w:themeColor="text1"/>
        </w:rPr>
        <w:t>。</w:t>
      </w:r>
    </w:p>
    <w:p w14:paraId="79C2C093" w14:textId="77777777" w:rsidR="00FF6A95" w:rsidRPr="00D67DE8" w:rsidRDefault="00FF6A95" w:rsidP="007A1CB7">
      <w:pPr>
        <w:autoSpaceDE w:val="0"/>
        <w:autoSpaceDN w:val="0"/>
        <w:adjustRightInd w:val="0"/>
        <w:snapToGrid w:val="0"/>
        <w:rPr>
          <w:rFonts w:hAnsi="ＭＳ ゴシック"/>
          <w:color w:val="000000" w:themeColor="text1"/>
        </w:rPr>
      </w:pPr>
    </w:p>
    <w:p w14:paraId="145F322F" w14:textId="25CC38FE" w:rsidR="008439A5" w:rsidRPr="00D67DE8" w:rsidRDefault="008439A5" w:rsidP="008439A5">
      <w:pPr>
        <w:autoSpaceDE w:val="0"/>
        <w:autoSpaceDN w:val="0"/>
        <w:adjustRightInd w:val="0"/>
        <w:snapToGrid w:val="0"/>
        <w:ind w:leftChars="199" w:left="533"/>
        <w:rPr>
          <w:rFonts w:hAnsi="ＭＳ ゴシック"/>
          <w:b/>
          <w:color w:val="000000" w:themeColor="text1"/>
        </w:rPr>
      </w:pPr>
      <w:r w:rsidRPr="00D67DE8">
        <w:rPr>
          <w:rFonts w:hAnsi="ＭＳ ゴシック" w:hint="eastAsia"/>
          <w:b/>
          <w:color w:val="000000" w:themeColor="text1"/>
        </w:rPr>
        <w:t>①　サービスの質を踏まえた報酬単位の設定</w:t>
      </w:r>
    </w:p>
    <w:p w14:paraId="2314F0F2" w14:textId="00D33A0A" w:rsidR="008439A5" w:rsidRPr="00D67DE8" w:rsidRDefault="008439A5" w:rsidP="008439A5">
      <w:pPr>
        <w:autoSpaceDE w:val="0"/>
        <w:autoSpaceDN w:val="0"/>
        <w:adjustRightInd w:val="0"/>
        <w:snapToGrid w:val="0"/>
        <w:ind w:leftChars="99" w:left="1071" w:hangingChars="300" w:hanging="806"/>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 xml:space="preserve">　・　障害者自立支援法</w:t>
      </w:r>
      <w:r w:rsidR="00E36548">
        <w:rPr>
          <w:rFonts w:hAnsi="ＭＳ ゴシック" w:hint="eastAsia"/>
          <w:color w:val="000000" w:themeColor="text1"/>
        </w:rPr>
        <w:t>（現・障害者総合支援法）</w:t>
      </w:r>
      <w:r w:rsidRPr="00D67DE8">
        <w:rPr>
          <w:rFonts w:hAnsi="ＭＳ ゴシック" w:hint="eastAsia"/>
          <w:color w:val="000000" w:themeColor="text1"/>
        </w:rPr>
        <w:t>が施行</w:t>
      </w:r>
      <w:r w:rsidR="00796F5C">
        <w:rPr>
          <w:rFonts w:hAnsi="ＭＳ ゴシック" w:hint="eastAsia"/>
          <w:color w:val="000000" w:themeColor="text1"/>
        </w:rPr>
        <w:t>から11年</w:t>
      </w:r>
      <w:r w:rsidRPr="00D67DE8">
        <w:rPr>
          <w:rFonts w:hAnsi="ＭＳ ゴシック" w:hint="eastAsia"/>
          <w:color w:val="000000" w:themeColor="text1"/>
        </w:rPr>
        <w:t>が経過し、障害福祉サービス等の利用者や、サービ</w:t>
      </w:r>
      <w:r w:rsidR="00C839D6">
        <w:rPr>
          <w:rFonts w:hAnsi="ＭＳ ゴシック" w:hint="eastAsia"/>
          <w:color w:val="000000" w:themeColor="text1"/>
        </w:rPr>
        <w:t>ス提供事業所数が大幅に増加する中</w:t>
      </w:r>
      <w:r w:rsidR="00E36548">
        <w:rPr>
          <w:rFonts w:hAnsi="ＭＳ ゴシック" w:hint="eastAsia"/>
          <w:color w:val="000000" w:themeColor="text1"/>
        </w:rPr>
        <w:t>、検討チームでは</w:t>
      </w:r>
      <w:r w:rsidRPr="00D67DE8">
        <w:rPr>
          <w:rFonts w:hAnsi="ＭＳ ゴシック" w:hint="eastAsia"/>
          <w:color w:val="000000" w:themeColor="text1"/>
        </w:rPr>
        <w:t>、「現行の報酬については、サービス提供者側の体制という形式的な要件で決まっている中で、それが本当にいい支援かどうかは別物である。そうした中で、非常に難しいことであるが</w:t>
      </w:r>
      <w:r w:rsidR="00E36548">
        <w:rPr>
          <w:rFonts w:hAnsi="ＭＳ ゴシック" w:hint="eastAsia"/>
          <w:color w:val="000000" w:themeColor="text1"/>
        </w:rPr>
        <w:t>、科学的なエビデンスに基づいた支援の質を考えなければならない」と</w:t>
      </w:r>
      <w:r w:rsidRPr="00D67DE8">
        <w:rPr>
          <w:rFonts w:hAnsi="ＭＳ ゴシック" w:hint="eastAsia"/>
          <w:color w:val="000000" w:themeColor="text1"/>
        </w:rPr>
        <w:t>の意見があった。</w:t>
      </w:r>
    </w:p>
    <w:p w14:paraId="66BDA491" w14:textId="7017F855" w:rsidR="008439A5" w:rsidRPr="00D67DE8" w:rsidRDefault="008439A5" w:rsidP="003601C3">
      <w:pPr>
        <w:autoSpaceDE w:val="0"/>
        <w:autoSpaceDN w:val="0"/>
        <w:adjustRightInd w:val="0"/>
        <w:snapToGrid w:val="0"/>
        <w:spacing w:afterLines="50" w:after="191"/>
        <w:ind w:leftChars="399" w:left="1068" w:firstLineChars="100" w:firstLine="268"/>
        <w:rPr>
          <w:rFonts w:hAnsi="ＭＳ ゴシック"/>
          <w:color w:val="000000" w:themeColor="text1"/>
        </w:rPr>
      </w:pPr>
      <w:r w:rsidRPr="00D67DE8">
        <w:rPr>
          <w:rFonts w:hAnsi="ＭＳ ゴシック" w:hint="eastAsia"/>
          <w:color w:val="000000" w:themeColor="text1"/>
        </w:rPr>
        <w:t>次期報酬改定に</w:t>
      </w:r>
      <w:r w:rsidR="00E36548">
        <w:rPr>
          <w:rFonts w:hAnsi="ＭＳ ゴシック" w:hint="eastAsia"/>
          <w:color w:val="000000" w:themeColor="text1"/>
        </w:rPr>
        <w:t>おいては、サービスの質に関する調査研究を行うなど、サービスの質を報酬体系に</w:t>
      </w:r>
      <w:r w:rsidRPr="00D67DE8">
        <w:rPr>
          <w:rFonts w:hAnsi="ＭＳ ゴシック" w:hint="eastAsia"/>
          <w:color w:val="000000" w:themeColor="text1"/>
        </w:rPr>
        <w:t>反映</w:t>
      </w:r>
      <w:r w:rsidR="00E36548">
        <w:rPr>
          <w:rFonts w:hAnsi="ＭＳ ゴシック" w:hint="eastAsia"/>
          <w:color w:val="000000" w:themeColor="text1"/>
        </w:rPr>
        <w:t>させる</w:t>
      </w:r>
      <w:r w:rsidRPr="00D67DE8">
        <w:rPr>
          <w:rFonts w:hAnsi="ＭＳ ゴシック" w:hint="eastAsia"/>
          <w:color w:val="000000" w:themeColor="text1"/>
        </w:rPr>
        <w:t>手法等を検討する。</w:t>
      </w:r>
    </w:p>
    <w:p w14:paraId="1F71AF85" w14:textId="3AA4B234" w:rsidR="008439A5" w:rsidRPr="00D67DE8" w:rsidRDefault="00B24552" w:rsidP="008439A5">
      <w:pPr>
        <w:autoSpaceDE w:val="0"/>
        <w:autoSpaceDN w:val="0"/>
        <w:adjustRightInd w:val="0"/>
        <w:snapToGrid w:val="0"/>
        <w:ind w:leftChars="199" w:left="533"/>
        <w:rPr>
          <w:rFonts w:hAnsi="ＭＳ ゴシック"/>
          <w:b/>
          <w:color w:val="000000" w:themeColor="text1"/>
        </w:rPr>
      </w:pPr>
      <w:r w:rsidRPr="00D67DE8">
        <w:rPr>
          <w:rFonts w:hAnsi="ＭＳ ゴシック" w:hint="eastAsia"/>
          <w:b/>
          <w:color w:val="000000" w:themeColor="text1"/>
        </w:rPr>
        <w:t>②</w:t>
      </w:r>
      <w:r w:rsidR="008439A5" w:rsidRPr="00D67DE8">
        <w:rPr>
          <w:rFonts w:hAnsi="ＭＳ ゴシック" w:hint="eastAsia"/>
          <w:b/>
          <w:color w:val="000000" w:themeColor="text1"/>
        </w:rPr>
        <w:t xml:space="preserve">　客観性・透明性の高い諸情報に基づく報酬改定</w:t>
      </w:r>
    </w:p>
    <w:p w14:paraId="51F09056" w14:textId="7089A302" w:rsidR="008439A5" w:rsidRPr="00D67DE8" w:rsidRDefault="008439A5" w:rsidP="003601C3">
      <w:pPr>
        <w:autoSpaceDE w:val="0"/>
        <w:autoSpaceDN w:val="0"/>
        <w:adjustRightInd w:val="0"/>
        <w:snapToGrid w:val="0"/>
        <w:spacing w:afterLines="50" w:after="191"/>
        <w:ind w:leftChars="99" w:left="1071" w:hangingChars="300" w:hanging="806"/>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　事業者の経営状況、提供しているサービスの質や量、利用者のサービス利用実態や収入・支出の状況、サービス利用者が近年急増している原因といった報酬改定の基礎となる諸情報について、客観性・透明性の高い手法により把握するた</w:t>
      </w:r>
      <w:r w:rsidR="00E36548">
        <w:rPr>
          <w:rFonts w:hAnsi="ＭＳ ゴシック" w:hint="eastAsia"/>
          <w:color w:val="000000" w:themeColor="text1"/>
        </w:rPr>
        <w:t>めの所要の措置を講じた上で、きめ細かい報酬改定を適切に行うための検討を行う</w:t>
      </w:r>
      <w:r w:rsidRPr="00D67DE8">
        <w:rPr>
          <w:rFonts w:hAnsi="ＭＳ ゴシック" w:hint="eastAsia"/>
          <w:color w:val="000000" w:themeColor="text1"/>
        </w:rPr>
        <w:t>。</w:t>
      </w:r>
    </w:p>
    <w:p w14:paraId="672C85C0" w14:textId="29C9D18C" w:rsidR="00AC0E4F" w:rsidRPr="00D67DE8" w:rsidRDefault="00B24552" w:rsidP="00AC0E4F">
      <w:pPr>
        <w:autoSpaceDE w:val="0"/>
        <w:autoSpaceDN w:val="0"/>
        <w:adjustRightInd w:val="0"/>
        <w:snapToGrid w:val="0"/>
        <w:ind w:firstLineChars="200" w:firstLine="538"/>
        <w:rPr>
          <w:rFonts w:hAnsi="ＭＳ ゴシック"/>
          <w:b/>
          <w:color w:val="000000" w:themeColor="text1"/>
        </w:rPr>
      </w:pPr>
      <w:r w:rsidRPr="00D67DE8">
        <w:rPr>
          <w:rFonts w:hAnsi="ＭＳ ゴシック" w:hint="eastAsia"/>
          <w:b/>
          <w:color w:val="000000" w:themeColor="text1"/>
        </w:rPr>
        <w:t>③</w:t>
      </w:r>
      <w:r w:rsidR="00AC0E4F" w:rsidRPr="00D67DE8">
        <w:rPr>
          <w:rFonts w:hAnsi="ＭＳ ゴシック" w:hint="eastAsia"/>
          <w:b/>
          <w:color w:val="000000" w:themeColor="text1"/>
        </w:rPr>
        <w:t xml:space="preserve">　食事提供体制加算</w:t>
      </w:r>
      <w:r w:rsidR="00E36CC1">
        <w:rPr>
          <w:rFonts w:hAnsi="ＭＳ ゴシック" w:hint="eastAsia"/>
          <w:b/>
          <w:color w:val="000000" w:themeColor="text1"/>
        </w:rPr>
        <w:t>について</w:t>
      </w:r>
    </w:p>
    <w:p w14:paraId="4240DFAF" w14:textId="7E7FE0E7" w:rsidR="00AC0E4F" w:rsidRPr="00D67DE8" w:rsidRDefault="00AC0E4F" w:rsidP="00C730B6">
      <w:pPr>
        <w:autoSpaceDE w:val="0"/>
        <w:autoSpaceDN w:val="0"/>
        <w:adjustRightInd w:val="0"/>
        <w:snapToGrid w:val="0"/>
        <w:spacing w:afterLines="50" w:after="191"/>
        <w:ind w:left="1071" w:hangingChars="400" w:hanging="1071"/>
        <w:rPr>
          <w:rFonts w:hAnsi="ＭＳ ゴシック"/>
          <w:color w:val="000000" w:themeColor="text1"/>
        </w:rPr>
      </w:pPr>
      <w:r w:rsidRPr="00D67DE8">
        <w:rPr>
          <w:rFonts w:hAnsi="ＭＳ ゴシック" w:hint="eastAsia"/>
          <w:color w:val="000000" w:themeColor="text1"/>
        </w:rPr>
        <w:t xml:space="preserve">　　　・　食事提供体制加算については、食事の提供に関する実態等</w:t>
      </w:r>
      <w:r w:rsidR="0078712F">
        <w:rPr>
          <w:rFonts w:hAnsi="ＭＳ ゴシック" w:hint="eastAsia"/>
          <w:color w:val="000000" w:themeColor="text1"/>
        </w:rPr>
        <w:t>の</w:t>
      </w:r>
      <w:r w:rsidRPr="00D67DE8">
        <w:rPr>
          <w:rFonts w:hAnsi="ＭＳ ゴシック" w:hint="eastAsia"/>
          <w:color w:val="000000" w:themeColor="text1"/>
        </w:rPr>
        <w:t>調査・研究を十分に行った上で、</w:t>
      </w:r>
      <w:r w:rsidR="0078712F">
        <w:rPr>
          <w:rFonts w:hAnsi="ＭＳ ゴシック" w:hint="eastAsia"/>
          <w:color w:val="000000" w:themeColor="text1"/>
        </w:rPr>
        <w:t>引き続き、そのあり方を検討する</w:t>
      </w:r>
      <w:r w:rsidRPr="00D67DE8">
        <w:rPr>
          <w:rFonts w:hAnsi="ＭＳ ゴシック" w:hint="eastAsia"/>
          <w:color w:val="000000" w:themeColor="text1"/>
        </w:rPr>
        <w:t>。</w:t>
      </w:r>
    </w:p>
    <w:p w14:paraId="4DD20807" w14:textId="0AE4017F" w:rsidR="00AC0E4F" w:rsidRPr="00D67DE8" w:rsidRDefault="00B24552" w:rsidP="00AC0E4F">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④</w:t>
      </w:r>
      <w:r w:rsidR="00AC0E4F" w:rsidRPr="00D67DE8">
        <w:rPr>
          <w:rFonts w:hAnsi="ＭＳ ゴシック" w:hint="eastAsia"/>
          <w:b/>
          <w:color w:val="000000" w:themeColor="text1"/>
        </w:rPr>
        <w:t xml:space="preserve">　就労継続支援Ａ型と放課後等デイサービスにおける送迎加算</w:t>
      </w:r>
    </w:p>
    <w:p w14:paraId="10D49CA1" w14:textId="5250FC7D" w:rsidR="00C730B6" w:rsidRPr="00D67DE8" w:rsidRDefault="00AC0E4F" w:rsidP="00C730B6">
      <w:pPr>
        <w:autoSpaceDE w:val="0"/>
        <w:autoSpaceDN w:val="0"/>
        <w:adjustRightInd w:val="0"/>
        <w:snapToGrid w:val="0"/>
        <w:spacing w:afterLines="50" w:after="191"/>
        <w:ind w:leftChars="200" w:left="1070" w:hangingChars="200" w:hanging="535"/>
        <w:rPr>
          <w:rFonts w:hAnsi="ＭＳ ゴシック"/>
          <w:color w:val="000000" w:themeColor="text1"/>
        </w:rPr>
      </w:pPr>
      <w:r w:rsidRPr="00D67DE8">
        <w:rPr>
          <w:rFonts w:hAnsi="ＭＳ ゴシック" w:hint="eastAsia"/>
          <w:color w:val="000000" w:themeColor="text1"/>
        </w:rPr>
        <w:t xml:space="preserve">　・　就労継続支援Ａ型と放課後等デイサービスについては、</w:t>
      </w:r>
      <w:r w:rsidR="005F0D6C" w:rsidRPr="00D67DE8">
        <w:rPr>
          <w:rFonts w:hAnsi="ＭＳ ゴシック" w:hint="eastAsia"/>
          <w:color w:val="000000" w:themeColor="text1"/>
        </w:rPr>
        <w:t>送迎対象者の実態を把握した上で</w:t>
      </w:r>
      <w:r w:rsidRPr="00D67DE8">
        <w:rPr>
          <w:rFonts w:hAnsi="ＭＳ ゴシック" w:hint="eastAsia"/>
          <w:color w:val="000000" w:themeColor="text1"/>
        </w:rPr>
        <w:t>、</w:t>
      </w:r>
      <w:r w:rsidR="0078712F">
        <w:rPr>
          <w:rFonts w:hAnsi="ＭＳ ゴシック" w:hint="eastAsia"/>
          <w:color w:val="000000" w:themeColor="text1"/>
        </w:rPr>
        <w:t>送迎加算のあり方を</w:t>
      </w:r>
      <w:r w:rsidRPr="00D67DE8">
        <w:rPr>
          <w:rFonts w:hAnsi="ＭＳ ゴシック" w:hint="eastAsia"/>
          <w:color w:val="000000" w:themeColor="text1"/>
        </w:rPr>
        <w:t>検討する。</w:t>
      </w:r>
    </w:p>
    <w:p w14:paraId="646A945A" w14:textId="213DB4CA" w:rsidR="00B8000B" w:rsidRPr="00D67DE8" w:rsidRDefault="00B24552" w:rsidP="00B8000B">
      <w:pPr>
        <w:widowControl/>
        <w:tabs>
          <w:tab w:val="left" w:pos="851"/>
        </w:tabs>
        <w:ind w:leftChars="200" w:left="1073" w:hangingChars="200" w:hanging="538"/>
        <w:jc w:val="left"/>
        <w:rPr>
          <w:rFonts w:hAnsi="ＭＳ ゴシック"/>
          <w:b/>
          <w:color w:val="000000" w:themeColor="text1"/>
        </w:rPr>
      </w:pPr>
      <w:r w:rsidRPr="00D67DE8">
        <w:rPr>
          <w:rFonts w:hAnsi="ＭＳ ゴシック" w:hint="eastAsia"/>
          <w:b/>
          <w:color w:val="000000" w:themeColor="text1"/>
        </w:rPr>
        <w:t>⑤</w:t>
      </w:r>
      <w:r w:rsidR="00B8000B" w:rsidRPr="00D67DE8">
        <w:rPr>
          <w:rFonts w:hAnsi="ＭＳ ゴシック" w:hint="eastAsia"/>
          <w:b/>
          <w:color w:val="000000" w:themeColor="text1"/>
        </w:rPr>
        <w:t xml:space="preserve"> 身体拘束等の適正化について</w:t>
      </w:r>
    </w:p>
    <w:p w14:paraId="070AC4B1" w14:textId="3F298B56" w:rsidR="00B8000B" w:rsidRPr="00D67DE8" w:rsidRDefault="00B8000B" w:rsidP="00B8000B">
      <w:pPr>
        <w:widowControl/>
        <w:tabs>
          <w:tab w:val="left" w:pos="851"/>
        </w:tabs>
        <w:spacing w:afterLines="50" w:after="191"/>
        <w:ind w:leftChars="200" w:left="1070" w:hangingChars="200" w:hanging="535"/>
        <w:jc w:val="left"/>
        <w:rPr>
          <w:rFonts w:hAnsi="ＭＳ ゴシック"/>
          <w:color w:val="000000" w:themeColor="text1"/>
        </w:rPr>
      </w:pPr>
      <w:r w:rsidRPr="00D67DE8">
        <w:rPr>
          <w:rFonts w:hAnsi="ＭＳ ゴシック" w:hint="eastAsia"/>
          <w:color w:val="000000" w:themeColor="text1"/>
        </w:rPr>
        <w:t xml:space="preserve">　・　</w:t>
      </w:r>
      <w:r w:rsidR="00E36548">
        <w:rPr>
          <w:rFonts w:hAnsi="ＭＳ ゴシック" w:hint="eastAsia"/>
          <w:color w:val="000000" w:themeColor="text1"/>
        </w:rPr>
        <w:t>今般、身体拘束等の記録を行っていない場合の減算を設け</w:t>
      </w:r>
      <w:r w:rsidRPr="00D67DE8">
        <w:rPr>
          <w:rFonts w:hAnsi="ＭＳ ゴシック" w:hint="eastAsia"/>
          <w:color w:val="000000" w:themeColor="text1"/>
        </w:rPr>
        <w:t>ることとするが、「身体拘束等の適正化のための対策を検討する委員会の開催、指針の整備、職員等に対する研修の定期的な実施」についても努める</w:t>
      </w:r>
      <w:r w:rsidR="00E36548">
        <w:rPr>
          <w:rFonts w:hAnsi="ＭＳ ゴシック" w:hint="eastAsia"/>
          <w:color w:val="000000" w:themeColor="text1"/>
        </w:rPr>
        <w:t>もの</w:t>
      </w:r>
      <w:r w:rsidRPr="00D67DE8">
        <w:rPr>
          <w:rFonts w:hAnsi="ＭＳ ゴシック" w:hint="eastAsia"/>
          <w:color w:val="000000" w:themeColor="text1"/>
        </w:rPr>
        <w:t>とし、</w:t>
      </w:r>
      <w:r w:rsidR="00E36548">
        <w:rPr>
          <w:rFonts w:hAnsi="ＭＳ ゴシック" w:hint="eastAsia"/>
          <w:color w:val="000000" w:themeColor="text1"/>
        </w:rPr>
        <w:t>その上で、</w:t>
      </w:r>
      <w:r w:rsidR="00E87656" w:rsidRPr="00D67DE8">
        <w:rPr>
          <w:rFonts w:hAnsi="ＭＳ ゴシック" w:hint="eastAsia"/>
          <w:color w:val="000000" w:themeColor="text1"/>
        </w:rPr>
        <w:t>更なる見直しについて</w:t>
      </w:r>
      <w:r w:rsidRPr="00D67DE8">
        <w:rPr>
          <w:rFonts w:hAnsi="ＭＳ ゴシック" w:hint="eastAsia"/>
          <w:color w:val="000000" w:themeColor="text1"/>
        </w:rPr>
        <w:t>検討する。</w:t>
      </w:r>
    </w:p>
    <w:p w14:paraId="209AFD18" w14:textId="2DCC97D4" w:rsidR="00FE3540" w:rsidRPr="00D67DE8" w:rsidRDefault="00FE3540" w:rsidP="00FE3540">
      <w:pPr>
        <w:autoSpaceDE w:val="0"/>
        <w:autoSpaceDN w:val="0"/>
        <w:adjustRightInd w:val="0"/>
        <w:snapToGrid w:val="0"/>
        <w:ind w:leftChars="99" w:left="533" w:hangingChars="100" w:hanging="268"/>
        <w:rPr>
          <w:rFonts w:hAnsi="ＭＳ ゴシック"/>
          <w:b/>
          <w:color w:val="000000" w:themeColor="text1"/>
        </w:rPr>
      </w:pPr>
      <w:r w:rsidRPr="00D67DE8">
        <w:rPr>
          <w:rFonts w:hAnsi="ＭＳ ゴシック" w:hint="eastAsia"/>
          <w:color w:val="000000" w:themeColor="text1"/>
        </w:rPr>
        <w:t xml:space="preserve">　</w:t>
      </w:r>
      <w:r w:rsidR="00B24552" w:rsidRPr="00D67DE8">
        <w:rPr>
          <w:rFonts w:hAnsi="ＭＳ ゴシック" w:hint="eastAsia"/>
          <w:b/>
          <w:color w:val="000000" w:themeColor="text1"/>
        </w:rPr>
        <w:t>⑥</w:t>
      </w:r>
      <w:r w:rsidR="0078712F">
        <w:rPr>
          <w:rFonts w:hAnsi="ＭＳ ゴシック" w:hint="eastAsia"/>
          <w:b/>
          <w:color w:val="000000" w:themeColor="text1"/>
        </w:rPr>
        <w:t xml:space="preserve">　居宅介護</w:t>
      </w:r>
      <w:r w:rsidRPr="00D67DE8">
        <w:rPr>
          <w:rFonts w:hAnsi="ＭＳ ゴシック" w:hint="eastAsia"/>
          <w:b/>
          <w:color w:val="000000" w:themeColor="text1"/>
        </w:rPr>
        <w:t>について</w:t>
      </w:r>
    </w:p>
    <w:p w14:paraId="10A5C414" w14:textId="173EB11C" w:rsidR="00416F75" w:rsidRPr="00D67DE8" w:rsidRDefault="00FE3540" w:rsidP="00416F75">
      <w:pPr>
        <w:widowControl/>
        <w:spacing w:afterLines="50" w:after="191"/>
        <w:ind w:leftChars="100" w:left="1074" w:hangingChars="300" w:hanging="806"/>
        <w:jc w:val="left"/>
        <w:rPr>
          <w:rFonts w:hAnsi="ＭＳ ゴシック"/>
          <w:color w:val="000000" w:themeColor="text1"/>
        </w:rPr>
      </w:pPr>
      <w:r w:rsidRPr="00D67DE8">
        <w:rPr>
          <w:rFonts w:hAnsi="ＭＳ ゴシック" w:hint="eastAsia"/>
          <w:b/>
          <w:color w:val="000000" w:themeColor="text1"/>
        </w:rPr>
        <w:t xml:space="preserve">　　</w:t>
      </w:r>
      <w:r w:rsidR="00E9359A" w:rsidRPr="00D67DE8">
        <w:rPr>
          <w:rFonts w:hAnsi="ＭＳ ゴシック" w:hint="eastAsia"/>
          <w:color w:val="000000" w:themeColor="text1"/>
        </w:rPr>
        <w:t xml:space="preserve">・　</w:t>
      </w:r>
      <w:r w:rsidR="0078712F" w:rsidRPr="00D67DE8">
        <w:rPr>
          <w:rFonts w:hAnsi="ＭＳ ゴシック" w:hint="eastAsia"/>
          <w:color w:val="000000" w:themeColor="text1"/>
        </w:rPr>
        <w:t>居宅介護の利用実態</w:t>
      </w:r>
      <w:r w:rsidR="0078712F">
        <w:rPr>
          <w:rFonts w:hAnsi="ＭＳ ゴシック" w:hint="eastAsia"/>
          <w:color w:val="000000" w:themeColor="text1"/>
        </w:rPr>
        <w:t>等</w:t>
      </w:r>
      <w:r w:rsidR="0078712F" w:rsidRPr="00D67DE8">
        <w:rPr>
          <w:rFonts w:hAnsi="ＭＳ ゴシック" w:hint="eastAsia"/>
          <w:color w:val="000000" w:themeColor="text1"/>
        </w:rPr>
        <w:t>を把握しつつ、</w:t>
      </w:r>
      <w:r w:rsidR="00E36548">
        <w:rPr>
          <w:rFonts w:hAnsi="ＭＳ ゴシック" w:hint="eastAsia"/>
          <w:color w:val="000000" w:themeColor="text1"/>
        </w:rPr>
        <w:t>身体介護と家事援助の報酬や人員基準に</w:t>
      </w:r>
      <w:r w:rsidR="0078712F">
        <w:rPr>
          <w:rFonts w:hAnsi="ＭＳ ゴシック" w:hint="eastAsia"/>
          <w:color w:val="000000" w:themeColor="text1"/>
        </w:rPr>
        <w:t>ついて</w:t>
      </w:r>
      <w:r w:rsidRPr="00D67DE8">
        <w:rPr>
          <w:rFonts w:hAnsi="ＭＳ ゴシック" w:hint="eastAsia"/>
          <w:color w:val="000000" w:themeColor="text1"/>
        </w:rPr>
        <w:t>検討する。</w:t>
      </w:r>
    </w:p>
    <w:p w14:paraId="1E75443E" w14:textId="42662FAE" w:rsidR="00416F75" w:rsidRPr="00D67DE8" w:rsidRDefault="00416F75" w:rsidP="00416F75">
      <w:pPr>
        <w:autoSpaceDE w:val="0"/>
        <w:autoSpaceDN w:val="0"/>
        <w:adjustRightInd w:val="0"/>
        <w:snapToGrid w:val="0"/>
        <w:ind w:leftChars="199" w:left="533"/>
        <w:rPr>
          <w:rFonts w:hAnsi="ＭＳ ゴシック"/>
          <w:b/>
          <w:color w:val="000000" w:themeColor="text1"/>
        </w:rPr>
      </w:pPr>
      <w:r w:rsidRPr="00D67DE8">
        <w:rPr>
          <w:rFonts w:hAnsi="ＭＳ ゴシック" w:hint="eastAsia"/>
          <w:b/>
          <w:color w:val="000000" w:themeColor="text1"/>
        </w:rPr>
        <w:lastRenderedPageBreak/>
        <w:t>⑦　重度障害者等包括支援の対象者</w:t>
      </w:r>
      <w:r w:rsidR="00796F5C">
        <w:rPr>
          <w:rFonts w:hAnsi="ＭＳ ゴシック" w:hint="eastAsia"/>
          <w:b/>
          <w:color w:val="000000" w:themeColor="text1"/>
        </w:rPr>
        <w:t>の</w:t>
      </w:r>
      <w:r w:rsidRPr="00D67DE8">
        <w:rPr>
          <w:rFonts w:hAnsi="ＭＳ ゴシック" w:hint="eastAsia"/>
          <w:b/>
          <w:color w:val="000000" w:themeColor="text1"/>
        </w:rPr>
        <w:t>要件について</w:t>
      </w:r>
    </w:p>
    <w:p w14:paraId="5B1D4A19" w14:textId="50EBC2D3" w:rsidR="0078712F" w:rsidRPr="00D67DE8" w:rsidRDefault="00416F75" w:rsidP="007A1CB7">
      <w:pPr>
        <w:widowControl/>
        <w:spacing w:afterLines="50" w:after="191"/>
        <w:ind w:leftChars="100" w:left="1074" w:hangingChars="300" w:hanging="806"/>
        <w:jc w:val="left"/>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　重度障害者等包括支援</w:t>
      </w:r>
      <w:r w:rsidR="00E36548">
        <w:rPr>
          <w:rFonts w:hAnsi="ＭＳ ゴシック" w:hint="eastAsia"/>
          <w:color w:val="000000" w:themeColor="text1"/>
        </w:rPr>
        <w:t>の</w:t>
      </w:r>
      <w:r w:rsidRPr="00D67DE8">
        <w:rPr>
          <w:rFonts w:hAnsi="ＭＳ ゴシック" w:hint="eastAsia"/>
          <w:color w:val="000000" w:themeColor="text1"/>
        </w:rPr>
        <w:t>対象者の要件について、</w:t>
      </w:r>
      <w:r w:rsidR="00E36548">
        <w:rPr>
          <w:rFonts w:hAnsi="ＭＳ ゴシック" w:hint="eastAsia"/>
          <w:color w:val="000000" w:themeColor="text1"/>
        </w:rPr>
        <w:t>そ</w:t>
      </w:r>
      <w:r w:rsidRPr="00D67DE8">
        <w:rPr>
          <w:rFonts w:hAnsi="ＭＳ ゴシック" w:hint="eastAsia"/>
          <w:color w:val="000000" w:themeColor="text1"/>
        </w:rPr>
        <w:t>の利用実態を把握した上で、対応を検討する。</w:t>
      </w:r>
    </w:p>
    <w:p w14:paraId="008E441D" w14:textId="4A1756FD" w:rsidR="00CE1D97" w:rsidRPr="00D67DE8" w:rsidRDefault="00B24552" w:rsidP="00CE1D97">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⑧</w:t>
      </w:r>
      <w:r w:rsidR="00FB583E" w:rsidRPr="00D67DE8">
        <w:rPr>
          <w:rFonts w:hAnsi="ＭＳ ゴシック" w:hint="eastAsia"/>
          <w:b/>
          <w:color w:val="000000" w:themeColor="text1"/>
        </w:rPr>
        <w:t xml:space="preserve">　就労移行</w:t>
      </w:r>
      <w:r w:rsidR="00CE1D97" w:rsidRPr="00D67DE8">
        <w:rPr>
          <w:rFonts w:hAnsi="ＭＳ ゴシック" w:hint="eastAsia"/>
          <w:b/>
          <w:color w:val="000000" w:themeColor="text1"/>
        </w:rPr>
        <w:t>支援利用後の一般就労</w:t>
      </w:r>
      <w:r w:rsidR="0078712F">
        <w:rPr>
          <w:rFonts w:hAnsi="ＭＳ ゴシック" w:hint="eastAsia"/>
          <w:b/>
          <w:color w:val="000000" w:themeColor="text1"/>
        </w:rPr>
        <w:t>について</w:t>
      </w:r>
    </w:p>
    <w:p w14:paraId="70DD8E39" w14:textId="5D6EA58B" w:rsidR="00C730B6" w:rsidRPr="00D67DE8" w:rsidRDefault="00FB583E" w:rsidP="00C730B6">
      <w:pPr>
        <w:autoSpaceDE w:val="0"/>
        <w:autoSpaceDN w:val="0"/>
        <w:adjustRightInd w:val="0"/>
        <w:snapToGrid w:val="0"/>
        <w:spacing w:afterLines="50" w:after="191"/>
        <w:ind w:leftChars="300" w:left="1063" w:hangingChars="97" w:hanging="260"/>
        <w:rPr>
          <w:rFonts w:hAnsi="ＭＳ ゴシック"/>
          <w:color w:val="000000" w:themeColor="text1"/>
        </w:rPr>
      </w:pPr>
      <w:r w:rsidRPr="00D67DE8">
        <w:rPr>
          <w:rFonts w:hAnsi="ＭＳ ゴシック" w:hint="eastAsia"/>
          <w:color w:val="000000" w:themeColor="text1"/>
        </w:rPr>
        <w:t>・　一般就労の範囲については、</w:t>
      </w:r>
      <w:r w:rsidR="0078712F">
        <w:rPr>
          <w:rFonts w:hAnsi="ＭＳ ゴシック" w:hint="eastAsia"/>
          <w:color w:val="000000" w:themeColor="text1"/>
        </w:rPr>
        <w:t>今後、</w:t>
      </w:r>
      <w:r w:rsidRPr="00D67DE8">
        <w:rPr>
          <w:rFonts w:hAnsi="ＭＳ ゴシック" w:hint="eastAsia"/>
          <w:color w:val="000000" w:themeColor="text1"/>
        </w:rPr>
        <w:t>就労移行支援の利用を経て一般就労した際の雇</w:t>
      </w:r>
      <w:r w:rsidR="00CE0517" w:rsidRPr="00D67DE8">
        <w:rPr>
          <w:rFonts w:hAnsi="ＭＳ ゴシック" w:hint="eastAsia"/>
          <w:color w:val="000000" w:themeColor="text1"/>
        </w:rPr>
        <w:t>用形態や労働時間数についての</w:t>
      </w:r>
      <w:r w:rsidRPr="00D67DE8">
        <w:rPr>
          <w:rFonts w:hAnsi="ＭＳ ゴシック" w:hint="eastAsia"/>
          <w:color w:val="000000" w:themeColor="text1"/>
        </w:rPr>
        <w:t>実態を把握した上で、</w:t>
      </w:r>
      <w:r w:rsidR="00416F75" w:rsidRPr="00D67DE8">
        <w:rPr>
          <w:rFonts w:hAnsi="ＭＳ ゴシック" w:hint="eastAsia"/>
          <w:color w:val="000000" w:themeColor="text1"/>
        </w:rPr>
        <w:t>対応を</w:t>
      </w:r>
      <w:r w:rsidRPr="00D67DE8">
        <w:rPr>
          <w:rFonts w:hAnsi="ＭＳ ゴシック" w:hint="eastAsia"/>
          <w:color w:val="000000" w:themeColor="text1"/>
        </w:rPr>
        <w:t>検討する。</w:t>
      </w:r>
    </w:p>
    <w:p w14:paraId="29E89C0B" w14:textId="07678B87" w:rsidR="00FB583E" w:rsidRPr="00D67DE8" w:rsidRDefault="00B24552" w:rsidP="00FB583E">
      <w:pPr>
        <w:autoSpaceDE w:val="0"/>
        <w:autoSpaceDN w:val="0"/>
        <w:adjustRightInd w:val="0"/>
        <w:snapToGrid w:val="0"/>
        <w:ind w:leftChars="200" w:left="804" w:hangingChars="100" w:hanging="269"/>
        <w:rPr>
          <w:rFonts w:hAnsi="ＭＳ ゴシック"/>
          <w:b/>
          <w:color w:val="000000" w:themeColor="text1"/>
        </w:rPr>
      </w:pPr>
      <w:r w:rsidRPr="00D67DE8">
        <w:rPr>
          <w:rFonts w:hAnsi="ＭＳ ゴシック" w:hint="eastAsia"/>
          <w:b/>
          <w:color w:val="000000" w:themeColor="text1"/>
        </w:rPr>
        <w:t>⑨</w:t>
      </w:r>
      <w:r w:rsidR="00FB583E" w:rsidRPr="00D67DE8">
        <w:rPr>
          <w:rFonts w:hAnsi="ＭＳ ゴシック" w:hint="eastAsia"/>
          <w:b/>
          <w:color w:val="000000" w:themeColor="text1"/>
        </w:rPr>
        <w:t xml:space="preserve">　就労継</w:t>
      </w:r>
      <w:r w:rsidR="00CE1D97" w:rsidRPr="00D67DE8">
        <w:rPr>
          <w:rFonts w:hAnsi="ＭＳ ゴシック" w:hint="eastAsia"/>
          <w:b/>
          <w:color w:val="000000" w:themeColor="text1"/>
        </w:rPr>
        <w:t>続支援Ａ型における最低賃金減額特例</w:t>
      </w:r>
      <w:r w:rsidR="0078712F">
        <w:rPr>
          <w:rFonts w:hAnsi="ＭＳ ゴシック" w:hint="eastAsia"/>
          <w:b/>
          <w:color w:val="000000" w:themeColor="text1"/>
        </w:rPr>
        <w:t>について</w:t>
      </w:r>
    </w:p>
    <w:p w14:paraId="7EA6215B" w14:textId="6B613C93" w:rsidR="00C730B6" w:rsidRPr="00D67DE8" w:rsidRDefault="00CE0517" w:rsidP="00C730B6">
      <w:pPr>
        <w:widowControl/>
        <w:spacing w:afterLines="50" w:after="191"/>
        <w:ind w:leftChars="300" w:left="1071" w:hangingChars="100" w:hanging="268"/>
        <w:jc w:val="left"/>
        <w:rPr>
          <w:rFonts w:hAnsi="ＭＳ ゴシック"/>
          <w:color w:val="000000" w:themeColor="text1"/>
        </w:rPr>
      </w:pPr>
      <w:r w:rsidRPr="00D67DE8">
        <w:rPr>
          <w:rFonts w:hAnsi="ＭＳ ゴシック" w:hint="eastAsia"/>
          <w:color w:val="000000" w:themeColor="text1"/>
        </w:rPr>
        <w:t>・　就労継続支援Ａ型については、</w:t>
      </w:r>
      <w:r w:rsidR="00FB583E" w:rsidRPr="00D67DE8">
        <w:rPr>
          <w:rFonts w:hAnsi="ＭＳ ゴシック" w:hint="eastAsia"/>
          <w:color w:val="000000" w:themeColor="text1"/>
        </w:rPr>
        <w:t>重度の障害者</w:t>
      </w:r>
      <w:r w:rsidR="00E36548">
        <w:rPr>
          <w:rFonts w:hAnsi="ＭＳ ゴシック" w:hint="eastAsia"/>
          <w:color w:val="000000" w:themeColor="text1"/>
        </w:rPr>
        <w:t>との雇用契約締結当初に</w:t>
      </w:r>
      <w:r w:rsidR="00FB583E" w:rsidRPr="00D67DE8">
        <w:rPr>
          <w:rFonts w:hAnsi="ＭＳ ゴシック" w:hint="eastAsia"/>
          <w:color w:val="000000" w:themeColor="text1"/>
        </w:rPr>
        <w:t>最低賃金減額特例を適用</w:t>
      </w:r>
      <w:r w:rsidR="00E36548">
        <w:rPr>
          <w:rFonts w:hAnsi="ＭＳ ゴシック" w:hint="eastAsia"/>
          <w:color w:val="000000" w:themeColor="text1"/>
        </w:rPr>
        <w:t>している事業所</w:t>
      </w:r>
      <w:r w:rsidR="00AA4DC4" w:rsidRPr="00D67DE8">
        <w:rPr>
          <w:rFonts w:hAnsi="ＭＳ ゴシック" w:hint="eastAsia"/>
          <w:color w:val="000000" w:themeColor="text1"/>
        </w:rPr>
        <w:t>もあるが、こうした事業所について、</w:t>
      </w:r>
      <w:r w:rsidR="00FB583E" w:rsidRPr="00D67DE8">
        <w:rPr>
          <w:rFonts w:hAnsi="ＭＳ ゴシック" w:hint="eastAsia"/>
          <w:color w:val="000000" w:themeColor="text1"/>
        </w:rPr>
        <w:t>今後、最低賃金減額特例の適用者数、適用期間、最低賃金の減額割合</w:t>
      </w:r>
      <w:r w:rsidR="007F7EF6" w:rsidRPr="00D67DE8">
        <w:rPr>
          <w:rFonts w:hAnsi="ＭＳ ゴシック" w:hint="eastAsia"/>
          <w:color w:val="000000" w:themeColor="text1"/>
        </w:rPr>
        <w:t>などの実態を把握した上で</w:t>
      </w:r>
      <w:r w:rsidR="00416F75" w:rsidRPr="00D67DE8">
        <w:rPr>
          <w:rFonts w:hAnsi="ＭＳ ゴシック" w:hint="eastAsia"/>
          <w:color w:val="000000" w:themeColor="text1"/>
        </w:rPr>
        <w:t>、</w:t>
      </w:r>
      <w:r w:rsidR="007F7EF6" w:rsidRPr="00D67DE8">
        <w:rPr>
          <w:rFonts w:hAnsi="ＭＳ ゴシック" w:hint="eastAsia"/>
          <w:color w:val="000000" w:themeColor="text1"/>
        </w:rPr>
        <w:t>対応を検討する</w:t>
      </w:r>
      <w:r w:rsidR="00FB583E" w:rsidRPr="00D67DE8">
        <w:rPr>
          <w:rFonts w:hAnsi="ＭＳ ゴシック" w:hint="eastAsia"/>
          <w:color w:val="000000" w:themeColor="text1"/>
        </w:rPr>
        <w:t>。</w:t>
      </w:r>
    </w:p>
    <w:p w14:paraId="1AF19B3F" w14:textId="33A82D58" w:rsidR="007F7EF6" w:rsidRPr="00D67DE8" w:rsidRDefault="00B24552" w:rsidP="007F7EF6">
      <w:pPr>
        <w:widowControl/>
        <w:ind w:firstLineChars="200" w:firstLine="538"/>
        <w:jc w:val="left"/>
        <w:rPr>
          <w:rFonts w:hAnsi="ＭＳ ゴシック"/>
          <w:b/>
          <w:color w:val="000000" w:themeColor="text1"/>
        </w:rPr>
      </w:pPr>
      <w:r w:rsidRPr="00D67DE8">
        <w:rPr>
          <w:rFonts w:hAnsi="ＭＳ ゴシック" w:hint="eastAsia"/>
          <w:b/>
          <w:color w:val="000000" w:themeColor="text1"/>
        </w:rPr>
        <w:t>⑩</w:t>
      </w:r>
      <w:r w:rsidR="007F7EF6" w:rsidRPr="00D67DE8">
        <w:rPr>
          <w:rFonts w:hAnsi="ＭＳ ゴシック" w:hint="eastAsia"/>
          <w:b/>
          <w:color w:val="000000" w:themeColor="text1"/>
        </w:rPr>
        <w:t xml:space="preserve">　就労移行支援における支援内容の実態把握と今後の対応</w:t>
      </w:r>
    </w:p>
    <w:p w14:paraId="6B261FD9" w14:textId="6C749342" w:rsidR="00B46489" w:rsidRPr="00D67DE8" w:rsidRDefault="007F7EF6" w:rsidP="00C730B6">
      <w:pPr>
        <w:widowControl/>
        <w:spacing w:afterLines="50" w:after="191"/>
        <w:ind w:leftChars="300" w:left="1071" w:hangingChars="100" w:hanging="268"/>
        <w:jc w:val="left"/>
        <w:rPr>
          <w:rFonts w:hAnsi="ＭＳ ゴシック"/>
          <w:color w:val="000000" w:themeColor="text1"/>
        </w:rPr>
      </w:pPr>
      <w:r w:rsidRPr="00D67DE8">
        <w:rPr>
          <w:rFonts w:hAnsi="ＭＳ ゴシック" w:hint="eastAsia"/>
          <w:color w:val="000000" w:themeColor="text1"/>
        </w:rPr>
        <w:t>・　就労移行支援の基本報酬については、就職後６か月以上定着したことをもって実績として評価</w:t>
      </w:r>
      <w:r w:rsidR="00796F5C">
        <w:rPr>
          <w:rFonts w:hAnsi="ＭＳ ゴシック" w:hint="eastAsia"/>
          <w:color w:val="000000" w:themeColor="text1"/>
        </w:rPr>
        <w:t>することとしている</w:t>
      </w:r>
      <w:r w:rsidR="0078712F">
        <w:rPr>
          <w:rFonts w:hAnsi="ＭＳ ゴシック" w:hint="eastAsia"/>
          <w:color w:val="000000" w:themeColor="text1"/>
        </w:rPr>
        <w:t>が、</w:t>
      </w:r>
      <w:r w:rsidRPr="00D67DE8">
        <w:rPr>
          <w:rFonts w:hAnsi="ＭＳ ゴシック" w:hint="eastAsia"/>
          <w:color w:val="000000" w:themeColor="text1"/>
        </w:rPr>
        <w:t>今後、就労移行支援の具体的な支援内容と、一般就労への移行や就労定着実績との関係性</w:t>
      </w:r>
      <w:r w:rsidR="00AA4DC4" w:rsidRPr="00D67DE8">
        <w:rPr>
          <w:rFonts w:hAnsi="ＭＳ ゴシック" w:hint="eastAsia"/>
          <w:color w:val="000000" w:themeColor="text1"/>
        </w:rPr>
        <w:t>等の</w:t>
      </w:r>
      <w:r w:rsidR="00416F75" w:rsidRPr="00D67DE8">
        <w:rPr>
          <w:rFonts w:hAnsi="ＭＳ ゴシック" w:hint="eastAsia"/>
          <w:color w:val="000000" w:themeColor="text1"/>
        </w:rPr>
        <w:t>実態を把握した上で、</w:t>
      </w:r>
      <w:r w:rsidR="0078712F">
        <w:rPr>
          <w:rFonts w:hAnsi="ＭＳ ゴシック" w:hint="eastAsia"/>
          <w:color w:val="000000" w:themeColor="text1"/>
        </w:rPr>
        <w:t>支援内容の評価のあり方について</w:t>
      </w:r>
      <w:r w:rsidRPr="00D67DE8">
        <w:rPr>
          <w:rFonts w:hAnsi="ＭＳ ゴシック" w:hint="eastAsia"/>
          <w:color w:val="000000" w:themeColor="text1"/>
        </w:rPr>
        <w:t>検討する。</w:t>
      </w:r>
    </w:p>
    <w:p w14:paraId="30A0AB90" w14:textId="61BF3917" w:rsidR="00B46489" w:rsidRPr="00D67DE8" w:rsidRDefault="00B46489" w:rsidP="007F7EF6">
      <w:pPr>
        <w:widowControl/>
        <w:ind w:left="806" w:hangingChars="300" w:hanging="806"/>
        <w:jc w:val="left"/>
        <w:rPr>
          <w:rFonts w:hAnsi="ＭＳ ゴシック"/>
          <w:b/>
          <w:color w:val="000000" w:themeColor="text1"/>
        </w:rPr>
      </w:pPr>
      <w:r w:rsidRPr="00D67DE8">
        <w:rPr>
          <w:rFonts w:hAnsi="ＭＳ ゴシック" w:hint="eastAsia"/>
          <w:b/>
          <w:color w:val="000000" w:themeColor="text1"/>
        </w:rPr>
        <w:t xml:space="preserve">　　</w:t>
      </w:r>
      <w:r w:rsidR="00B24552" w:rsidRPr="00D67DE8">
        <w:rPr>
          <w:rFonts w:hAnsi="ＭＳ ゴシック" w:hint="eastAsia"/>
          <w:b/>
          <w:color w:val="000000" w:themeColor="text1"/>
        </w:rPr>
        <w:t>⑪</w:t>
      </w:r>
      <w:r w:rsidRPr="00D67DE8">
        <w:rPr>
          <w:rFonts w:hAnsi="ＭＳ ゴシック" w:hint="eastAsia"/>
          <w:b/>
          <w:color w:val="000000" w:themeColor="text1"/>
        </w:rPr>
        <w:t xml:space="preserve">　共同生活援助における個人単位で居宅介護等を利用する場合の経過措置の取扱いについて</w:t>
      </w:r>
    </w:p>
    <w:p w14:paraId="23BAB56F" w14:textId="79824939" w:rsidR="00E85224" w:rsidRPr="00D67DE8" w:rsidRDefault="00B46489" w:rsidP="001D122A">
      <w:pPr>
        <w:widowControl/>
        <w:spacing w:afterLines="50" w:after="191"/>
        <w:ind w:left="1071" w:hangingChars="400" w:hanging="1071"/>
        <w:jc w:val="left"/>
        <w:rPr>
          <w:rFonts w:hAnsi="ＭＳ ゴシック"/>
          <w:color w:val="000000" w:themeColor="text1"/>
        </w:rPr>
      </w:pPr>
      <w:r w:rsidRPr="00D67DE8">
        <w:rPr>
          <w:rFonts w:hAnsi="ＭＳ ゴシック" w:hint="eastAsia"/>
          <w:color w:val="000000" w:themeColor="text1"/>
        </w:rPr>
        <w:t xml:space="preserve">　　　・　</w:t>
      </w:r>
      <w:r w:rsidR="0078712F">
        <w:rPr>
          <w:rFonts w:hAnsi="ＭＳ ゴシック" w:hint="eastAsia"/>
          <w:color w:val="000000" w:themeColor="text1"/>
        </w:rPr>
        <w:t>今年度末までの経過措置とされていた、</w:t>
      </w:r>
      <w:r w:rsidR="00AA4DC4" w:rsidRPr="00D67DE8">
        <w:rPr>
          <w:rFonts w:hAnsi="ＭＳ ゴシック" w:hint="eastAsia"/>
          <w:color w:val="000000" w:themeColor="text1"/>
        </w:rPr>
        <w:t>共同生活援助</w:t>
      </w:r>
      <w:r w:rsidR="00E36548">
        <w:rPr>
          <w:rFonts w:hAnsi="ＭＳ ゴシック" w:hint="eastAsia"/>
          <w:color w:val="000000" w:themeColor="text1"/>
        </w:rPr>
        <w:t>を利用する重度の障害者</w:t>
      </w:r>
      <w:r w:rsidR="001A50E5">
        <w:rPr>
          <w:rFonts w:hAnsi="ＭＳ ゴシック" w:hint="eastAsia"/>
          <w:color w:val="000000" w:themeColor="text1"/>
        </w:rPr>
        <w:t>が個人単位で居宅介護等を</w:t>
      </w:r>
      <w:r w:rsidRPr="00D67DE8">
        <w:rPr>
          <w:rFonts w:hAnsi="ＭＳ ゴシック" w:hint="eastAsia"/>
          <w:color w:val="000000" w:themeColor="text1"/>
        </w:rPr>
        <w:t>利用</w:t>
      </w:r>
      <w:r w:rsidR="001A50E5">
        <w:rPr>
          <w:rFonts w:hAnsi="ＭＳ ゴシック" w:hint="eastAsia"/>
          <w:color w:val="000000" w:themeColor="text1"/>
        </w:rPr>
        <w:t>すること</w:t>
      </w:r>
      <w:r w:rsidRPr="00D67DE8">
        <w:rPr>
          <w:rFonts w:hAnsi="ＭＳ ゴシック" w:hint="eastAsia"/>
          <w:color w:val="000000" w:themeColor="text1"/>
        </w:rPr>
        <w:t>については、</w:t>
      </w:r>
      <w:r w:rsidR="00416F75" w:rsidRPr="00D67DE8">
        <w:rPr>
          <w:rFonts w:hAnsi="ＭＳ ゴシック" w:hint="eastAsia"/>
          <w:color w:val="000000" w:themeColor="text1"/>
        </w:rPr>
        <w:t>新たな類型である日中サービス支援型の施行状況等を踏まえた上で、</w:t>
      </w:r>
      <w:r w:rsidR="0078712F">
        <w:rPr>
          <w:rFonts w:hAnsi="ＭＳ ゴシック" w:hint="eastAsia"/>
          <w:color w:val="000000" w:themeColor="text1"/>
        </w:rPr>
        <w:t>引き続きそのあり方</w:t>
      </w:r>
      <w:r w:rsidR="00416F75" w:rsidRPr="00D67DE8">
        <w:rPr>
          <w:rFonts w:hAnsi="ＭＳ ゴシック" w:hint="eastAsia"/>
          <w:color w:val="000000" w:themeColor="text1"/>
        </w:rPr>
        <w:t>を</w:t>
      </w:r>
      <w:r w:rsidRPr="00D67DE8">
        <w:rPr>
          <w:rFonts w:hAnsi="ＭＳ ゴシック" w:hint="eastAsia"/>
          <w:color w:val="000000" w:themeColor="text1"/>
        </w:rPr>
        <w:t>検討する。</w:t>
      </w:r>
    </w:p>
    <w:p w14:paraId="72F4F25B" w14:textId="0E1710C5" w:rsidR="00FE3540" w:rsidRPr="00D67DE8" w:rsidRDefault="00B24552" w:rsidP="00FE3540">
      <w:pPr>
        <w:autoSpaceDE w:val="0"/>
        <w:autoSpaceDN w:val="0"/>
        <w:adjustRightInd w:val="0"/>
        <w:snapToGrid w:val="0"/>
        <w:ind w:leftChars="199" w:left="533"/>
        <w:rPr>
          <w:rFonts w:hAnsi="ＭＳ ゴシック"/>
          <w:b/>
          <w:color w:val="000000" w:themeColor="text1"/>
        </w:rPr>
      </w:pPr>
      <w:r w:rsidRPr="00D67DE8">
        <w:rPr>
          <w:rFonts w:hAnsi="ＭＳ ゴシック" w:hint="eastAsia"/>
          <w:b/>
          <w:color w:val="000000" w:themeColor="text1"/>
        </w:rPr>
        <w:t>⑫</w:t>
      </w:r>
      <w:r w:rsidR="00FE3540" w:rsidRPr="00D67DE8">
        <w:rPr>
          <w:rFonts w:hAnsi="ＭＳ ゴシック" w:hint="eastAsia"/>
          <w:b/>
          <w:color w:val="000000" w:themeColor="text1"/>
        </w:rPr>
        <w:t xml:space="preserve">　計画相談支援・障害児相談支援のモニタリング実施標準期間</w:t>
      </w:r>
      <w:r w:rsidR="00EF3543" w:rsidRPr="00D67DE8">
        <w:rPr>
          <w:rFonts w:hAnsi="ＭＳ ゴシック" w:hint="eastAsia"/>
          <w:b/>
          <w:color w:val="000000" w:themeColor="text1"/>
        </w:rPr>
        <w:t>等</w:t>
      </w:r>
      <w:r w:rsidR="00FE3540" w:rsidRPr="00D67DE8">
        <w:rPr>
          <w:rFonts w:hAnsi="ＭＳ ゴシック" w:hint="eastAsia"/>
          <w:b/>
          <w:color w:val="000000" w:themeColor="text1"/>
        </w:rPr>
        <w:t>について</w:t>
      </w:r>
    </w:p>
    <w:p w14:paraId="3C611F56" w14:textId="7081CEB5" w:rsidR="00416F75" w:rsidRPr="00D67DE8" w:rsidRDefault="00FE3540" w:rsidP="00CE0517">
      <w:pPr>
        <w:autoSpaceDE w:val="0"/>
        <w:autoSpaceDN w:val="0"/>
        <w:adjustRightInd w:val="0"/>
        <w:snapToGrid w:val="0"/>
        <w:spacing w:afterLines="50" w:after="191"/>
        <w:ind w:leftChars="99" w:left="991" w:hangingChars="270" w:hanging="726"/>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 xml:space="preserve">　・　計画相談支援については</w:t>
      </w:r>
      <w:r w:rsidR="00CE0517" w:rsidRPr="00D67DE8">
        <w:rPr>
          <w:rFonts w:hAnsi="ＭＳ ゴシック" w:hint="eastAsia"/>
          <w:color w:val="000000" w:themeColor="text1"/>
        </w:rPr>
        <w:t>、モニタリングの実施標準期間</w:t>
      </w:r>
      <w:r w:rsidRPr="00D67DE8">
        <w:rPr>
          <w:rFonts w:hAnsi="ＭＳ ゴシック" w:hint="eastAsia"/>
          <w:color w:val="000000" w:themeColor="text1"/>
        </w:rPr>
        <w:t>の見直しに伴う効果</w:t>
      </w:r>
      <w:r w:rsidR="00E36CC1">
        <w:rPr>
          <w:rFonts w:hAnsi="ＭＳ ゴシック" w:hint="eastAsia"/>
          <w:color w:val="000000" w:themeColor="text1"/>
        </w:rPr>
        <w:t>や影響</w:t>
      </w:r>
      <w:r w:rsidRPr="00D67DE8">
        <w:rPr>
          <w:rFonts w:hAnsi="ＭＳ ゴシック" w:hint="eastAsia"/>
          <w:color w:val="000000" w:themeColor="text1"/>
        </w:rPr>
        <w:t>を検証し、</w:t>
      </w:r>
      <w:r w:rsidR="00DA1ACC">
        <w:rPr>
          <w:rFonts w:hAnsi="ＭＳ ゴシック" w:hint="eastAsia"/>
          <w:color w:val="000000" w:themeColor="text1"/>
        </w:rPr>
        <w:t>障害児相談支援のあ</w:t>
      </w:r>
      <w:r w:rsidR="005A013F">
        <w:rPr>
          <w:rFonts w:hAnsi="ＭＳ ゴシック" w:hint="eastAsia"/>
          <w:color w:val="000000" w:themeColor="text1"/>
        </w:rPr>
        <w:t>り方も含め</w:t>
      </w:r>
      <w:r w:rsidR="00403D54">
        <w:rPr>
          <w:rFonts w:hAnsi="ＭＳ ゴシック" w:hint="eastAsia"/>
          <w:color w:val="000000" w:themeColor="text1"/>
        </w:rPr>
        <w:t>更なる</w:t>
      </w:r>
      <w:r w:rsidR="00E36CC1">
        <w:rPr>
          <w:rFonts w:hAnsi="ＭＳ ゴシック" w:hint="eastAsia"/>
          <w:color w:val="000000" w:themeColor="text1"/>
        </w:rPr>
        <w:t>見直しについて引き続き検討する。</w:t>
      </w:r>
    </w:p>
    <w:p w14:paraId="0E3FDD1C" w14:textId="15EF9725" w:rsidR="00FE3540" w:rsidRPr="00D67DE8" w:rsidRDefault="00FE3540" w:rsidP="001D122A">
      <w:pPr>
        <w:widowControl/>
        <w:ind w:firstLineChars="150" w:firstLine="403"/>
        <w:jc w:val="left"/>
        <w:rPr>
          <w:rFonts w:hAnsi="ＭＳ ゴシック"/>
          <w:b/>
          <w:color w:val="000000" w:themeColor="text1"/>
        </w:rPr>
      </w:pPr>
      <w:r w:rsidRPr="00D67DE8">
        <w:rPr>
          <w:rFonts w:hAnsi="ＭＳ ゴシック" w:hint="eastAsia"/>
          <w:b/>
          <w:color w:val="000000" w:themeColor="text1"/>
        </w:rPr>
        <w:t xml:space="preserve"> </w:t>
      </w:r>
      <w:r w:rsidR="00B24552" w:rsidRPr="00D67DE8">
        <w:rPr>
          <w:rFonts w:hAnsi="ＭＳ ゴシック" w:hint="eastAsia"/>
          <w:b/>
          <w:color w:val="000000" w:themeColor="text1"/>
        </w:rPr>
        <w:t>⑬</w:t>
      </w:r>
      <w:r w:rsidR="00B8000B" w:rsidRPr="00D67DE8">
        <w:rPr>
          <w:rFonts w:hAnsi="ＭＳ ゴシック" w:hint="eastAsia"/>
          <w:b/>
          <w:color w:val="000000" w:themeColor="text1"/>
        </w:rPr>
        <w:t xml:space="preserve"> </w:t>
      </w:r>
      <w:r w:rsidRPr="00D67DE8">
        <w:rPr>
          <w:rFonts w:hAnsi="ＭＳ ゴシック" w:hint="eastAsia"/>
          <w:b/>
          <w:color w:val="000000" w:themeColor="text1"/>
        </w:rPr>
        <w:t xml:space="preserve"> </w:t>
      </w:r>
      <w:r w:rsidR="00AC0E4F" w:rsidRPr="00D67DE8">
        <w:rPr>
          <w:rFonts w:hAnsi="ＭＳ ゴシック" w:hint="eastAsia"/>
          <w:b/>
          <w:color w:val="000000" w:themeColor="text1"/>
        </w:rPr>
        <w:t>医療的ケア児</w:t>
      </w:r>
      <w:r w:rsidR="003F5F70" w:rsidRPr="00D67DE8">
        <w:rPr>
          <w:rFonts w:hAnsi="ＭＳ ゴシック" w:hint="eastAsia"/>
          <w:b/>
          <w:color w:val="000000" w:themeColor="text1"/>
        </w:rPr>
        <w:t>者</w:t>
      </w:r>
      <w:r w:rsidR="00AC0E4F" w:rsidRPr="00D67DE8">
        <w:rPr>
          <w:rFonts w:hAnsi="ＭＳ ゴシック" w:hint="eastAsia"/>
          <w:b/>
          <w:color w:val="000000" w:themeColor="text1"/>
        </w:rPr>
        <w:t>について</w:t>
      </w:r>
    </w:p>
    <w:p w14:paraId="27401321" w14:textId="77BD0731" w:rsidR="00C730B6" w:rsidRPr="00D67DE8" w:rsidRDefault="00AC0E4F" w:rsidP="008439A5">
      <w:pPr>
        <w:widowControl/>
        <w:tabs>
          <w:tab w:val="left" w:pos="851"/>
        </w:tabs>
        <w:spacing w:afterLines="50" w:after="191"/>
        <w:ind w:left="1075" w:hangingChars="400" w:hanging="1075"/>
        <w:jc w:val="left"/>
        <w:rPr>
          <w:rFonts w:hAnsi="ＭＳ ゴシック"/>
          <w:color w:val="000000" w:themeColor="text1"/>
        </w:rPr>
      </w:pPr>
      <w:r w:rsidRPr="00D67DE8">
        <w:rPr>
          <w:rFonts w:hAnsi="ＭＳ ゴシック" w:hint="eastAsia"/>
          <w:b/>
          <w:color w:val="000000" w:themeColor="text1"/>
        </w:rPr>
        <w:t xml:space="preserve">　　</w:t>
      </w:r>
      <w:r w:rsidRPr="00D67DE8">
        <w:rPr>
          <w:rFonts w:hAnsi="ＭＳ ゴシック" w:hint="eastAsia"/>
          <w:color w:val="000000" w:themeColor="text1"/>
        </w:rPr>
        <w:t xml:space="preserve">　</w:t>
      </w:r>
      <w:r w:rsidR="003F5F70" w:rsidRPr="00D67DE8">
        <w:rPr>
          <w:rFonts w:hAnsi="ＭＳ ゴシック" w:hint="eastAsia"/>
          <w:color w:val="000000" w:themeColor="text1"/>
        </w:rPr>
        <w:t>・　医療的ケア児者に対する支援を直接的に評価するため</w:t>
      </w:r>
      <w:r w:rsidR="00C839D6">
        <w:rPr>
          <w:rFonts w:hAnsi="ＭＳ ゴシック" w:hint="eastAsia"/>
          <w:color w:val="000000" w:themeColor="text1"/>
        </w:rPr>
        <w:t>、</w:t>
      </w:r>
      <w:r w:rsidR="003F5F70" w:rsidRPr="00D67DE8">
        <w:rPr>
          <w:rFonts w:hAnsi="ＭＳ ゴシック" w:hint="eastAsia"/>
          <w:color w:val="000000" w:themeColor="text1"/>
        </w:rPr>
        <w:t>医療的ケア児者の厳密な定義（判定基準）</w:t>
      </w:r>
      <w:r w:rsidR="008439A5" w:rsidRPr="00D67DE8">
        <w:rPr>
          <w:rFonts w:hAnsi="ＭＳ ゴシック" w:hint="eastAsia"/>
          <w:color w:val="000000" w:themeColor="text1"/>
        </w:rPr>
        <w:t>について</w:t>
      </w:r>
      <w:r w:rsidR="003F5F70" w:rsidRPr="00D67DE8">
        <w:rPr>
          <w:rFonts w:hAnsi="ＭＳ ゴシック" w:hint="eastAsia"/>
          <w:color w:val="000000" w:themeColor="text1"/>
        </w:rPr>
        <w:t>、調査研究を行った上で、</w:t>
      </w:r>
      <w:r w:rsidR="00E36CC1">
        <w:rPr>
          <w:rFonts w:hAnsi="ＭＳ ゴシック" w:hint="eastAsia"/>
          <w:color w:val="000000" w:themeColor="text1"/>
        </w:rPr>
        <w:t>評価のあり方について引き続き検討する。</w:t>
      </w:r>
    </w:p>
    <w:p w14:paraId="7D1FDAB2" w14:textId="0B173D4C" w:rsidR="008439A5" w:rsidRPr="00D67DE8" w:rsidRDefault="008439A5" w:rsidP="00CE0517">
      <w:pPr>
        <w:autoSpaceDE w:val="0"/>
        <w:autoSpaceDN w:val="0"/>
        <w:adjustRightInd w:val="0"/>
        <w:snapToGrid w:val="0"/>
        <w:ind w:leftChars="99" w:left="533" w:hangingChars="100" w:hanging="268"/>
        <w:rPr>
          <w:rFonts w:hAnsi="ＭＳ ゴシック"/>
          <w:color w:val="000000" w:themeColor="text1"/>
        </w:rPr>
        <w:sectPr w:rsidR="008439A5" w:rsidRPr="00D67DE8" w:rsidSect="00C7354B">
          <w:headerReference w:type="default" r:id="rId11"/>
          <w:footerReference w:type="default" r:id="rId12"/>
          <w:headerReference w:type="first" r:id="rId13"/>
          <w:footerReference w:type="first" r:id="rId14"/>
          <w:pgSz w:w="11906" w:h="16838" w:code="9"/>
          <w:pgMar w:top="1134" w:right="1134" w:bottom="1134" w:left="1134" w:header="397" w:footer="283" w:gutter="0"/>
          <w:cols w:space="425"/>
          <w:titlePg/>
          <w:docGrid w:type="linesAndChars" w:linePitch="383" w:charSpace="-2515"/>
        </w:sectPr>
      </w:pPr>
    </w:p>
    <w:p w14:paraId="1CFA72C8" w14:textId="77777777" w:rsidR="00B12C00" w:rsidRPr="00D67DE8" w:rsidRDefault="00B46489" w:rsidP="00B12C00">
      <w:pPr>
        <w:widowControl/>
        <w:jc w:val="right"/>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bdr w:val="single" w:sz="4" w:space="0" w:color="auto"/>
        </w:rPr>
        <w:lastRenderedPageBreak/>
        <w:t>別紙１</w:t>
      </w:r>
    </w:p>
    <w:p w14:paraId="4F1230CE" w14:textId="1B68BB6B" w:rsidR="00B12C00" w:rsidRPr="00D67DE8" w:rsidRDefault="00B12C00" w:rsidP="00B12C00">
      <w:pPr>
        <w:widowControl/>
        <w:jc w:val="center"/>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障害福祉サービス等の基本報酬の見直しについて</w:t>
      </w:r>
    </w:p>
    <w:p w14:paraId="4CA848A5" w14:textId="55C4FDF3" w:rsidR="00B12C00" w:rsidRPr="00DE637F" w:rsidRDefault="00B12C00" w:rsidP="00DE637F">
      <w:pPr>
        <w:widowControl/>
        <w:rPr>
          <w:rFonts w:asciiTheme="majorEastAsia" w:eastAsiaTheme="majorEastAsia" w:hAnsiTheme="majorEastAsia"/>
          <w:color w:val="000000" w:themeColor="text1"/>
          <w:sz w:val="24"/>
        </w:rPr>
      </w:pPr>
    </w:p>
    <w:tbl>
      <w:tblPr>
        <w:tblW w:w="13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6798"/>
      </w:tblGrid>
      <w:tr w:rsidR="00D67DE8" w:rsidRPr="00D67DE8" w14:paraId="34AC7540" w14:textId="77777777" w:rsidTr="00E90043">
        <w:trPr>
          <w:trHeight w:val="274"/>
          <w:jc w:val="center"/>
        </w:trPr>
        <w:tc>
          <w:tcPr>
            <w:tcW w:w="6798" w:type="dxa"/>
          </w:tcPr>
          <w:p w14:paraId="6EF7C272" w14:textId="77777777" w:rsidR="00B12C00" w:rsidRPr="00D67DE8" w:rsidRDefault="00954E48" w:rsidP="00B12C00">
            <w:pPr>
              <w:jc w:val="center"/>
              <w:rPr>
                <w:rFonts w:asciiTheme="majorEastAsia" w:eastAsiaTheme="majorEastAsia" w:hAnsiTheme="majorEastAsia"/>
                <w:color w:val="000000" w:themeColor="text1"/>
                <w:sz w:val="24"/>
                <w:szCs w:val="24"/>
              </w:rPr>
            </w:pPr>
            <w:r w:rsidRPr="00D67DE8">
              <w:rPr>
                <w:rFonts w:asciiTheme="majorEastAsia" w:eastAsiaTheme="majorEastAsia" w:hAnsiTheme="majorEastAsia" w:hint="eastAsia"/>
                <w:color w:val="000000" w:themeColor="text1"/>
                <w:sz w:val="24"/>
                <w:szCs w:val="24"/>
              </w:rPr>
              <w:t>現行</w:t>
            </w:r>
          </w:p>
        </w:tc>
        <w:tc>
          <w:tcPr>
            <w:tcW w:w="6798" w:type="dxa"/>
          </w:tcPr>
          <w:p w14:paraId="31EB8DD2" w14:textId="77777777" w:rsidR="00B12C00" w:rsidRPr="00D67DE8" w:rsidRDefault="00954E48" w:rsidP="00B12C00">
            <w:pPr>
              <w:jc w:val="center"/>
              <w:rPr>
                <w:rFonts w:asciiTheme="majorEastAsia" w:eastAsiaTheme="majorEastAsia" w:hAnsiTheme="majorEastAsia"/>
                <w:color w:val="000000" w:themeColor="text1"/>
                <w:sz w:val="24"/>
                <w:szCs w:val="24"/>
              </w:rPr>
            </w:pPr>
            <w:r w:rsidRPr="00D67DE8">
              <w:rPr>
                <w:rFonts w:asciiTheme="majorEastAsia" w:eastAsiaTheme="majorEastAsia" w:hAnsiTheme="majorEastAsia" w:hint="eastAsia"/>
                <w:color w:val="000000" w:themeColor="text1"/>
                <w:sz w:val="24"/>
                <w:szCs w:val="24"/>
              </w:rPr>
              <w:t>見直し後</w:t>
            </w:r>
          </w:p>
        </w:tc>
      </w:tr>
      <w:tr w:rsidR="00D67DE8" w:rsidRPr="00D67DE8" w14:paraId="2FA867C1" w14:textId="77777777" w:rsidTr="00E90043">
        <w:trPr>
          <w:trHeight w:val="274"/>
          <w:jc w:val="center"/>
        </w:trPr>
        <w:tc>
          <w:tcPr>
            <w:tcW w:w="6798" w:type="dxa"/>
          </w:tcPr>
          <w:p w14:paraId="571AE86C" w14:textId="77777777" w:rsidR="00954E48" w:rsidRPr="00D67DE8" w:rsidRDefault="00954E48" w:rsidP="00954E48">
            <w:pPr>
              <w:rPr>
                <w:rFonts w:asciiTheme="majorEastAsia" w:eastAsiaTheme="majorEastAsia" w:hAnsiTheme="majorEastAsia"/>
                <w:color w:val="000000" w:themeColor="text1"/>
                <w:szCs w:val="28"/>
                <w:shd w:val="pct15" w:color="auto" w:fill="FFFFFF"/>
              </w:rPr>
            </w:pPr>
            <w:r w:rsidRPr="00D67DE8">
              <w:rPr>
                <w:rFonts w:asciiTheme="majorEastAsia" w:eastAsiaTheme="majorEastAsia" w:hAnsiTheme="majorEastAsia" w:hint="eastAsia"/>
                <w:color w:val="000000" w:themeColor="text1"/>
                <w:szCs w:val="28"/>
                <w:u w:val="single"/>
              </w:rPr>
              <w:t>≪訪問系サービス≫</w:t>
            </w:r>
          </w:p>
          <w:p w14:paraId="3E535EB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居宅介護</w:t>
            </w:r>
            <w:r w:rsidRPr="00D67DE8">
              <w:rPr>
                <w:rFonts w:asciiTheme="majorEastAsia" w:eastAsiaTheme="majorEastAsia" w:hAnsiTheme="majorEastAsia" w:cs="ＭＳ 明朝"/>
                <w:color w:val="000000" w:themeColor="text1"/>
                <w:kern w:val="0"/>
                <w:sz w:val="22"/>
              </w:rPr>
              <w:t xml:space="preserve"> </w:t>
            </w:r>
          </w:p>
          <w:p w14:paraId="1F65400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居宅介護サービス費</w:t>
            </w:r>
          </w:p>
          <w:p w14:paraId="0A5683E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居宅における身体介護が中心である場合</w:t>
            </w:r>
          </w:p>
          <w:p w14:paraId="340EADE0" w14:textId="09D61A0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245単位</w:t>
            </w:r>
          </w:p>
          <w:p w14:paraId="3231415E" w14:textId="75B074D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分以上１時間未満の場合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388単位</w:t>
            </w:r>
          </w:p>
          <w:p w14:paraId="26A58892" w14:textId="0D7EA20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所要時間１時間以上１時間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564単位</w:t>
            </w:r>
          </w:p>
          <w:p w14:paraId="3774FF37" w14:textId="4E1B15F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分以上２時間未満の場合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644単位</w:t>
            </w:r>
          </w:p>
          <w:p w14:paraId="1E6FA0F9" w14:textId="0025ED96"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所要時間２時間以上２時間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724単位</w:t>
            </w:r>
          </w:p>
          <w:p w14:paraId="3B7F2894" w14:textId="4A1852F5"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所要時間２時間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分以上３時間未満の場合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804単位</w:t>
            </w:r>
          </w:p>
          <w:p w14:paraId="723413D6" w14:textId="35AF6FEC" w:rsidR="00954E48" w:rsidRPr="00D67DE8" w:rsidRDefault="0051499B" w:rsidP="001A20F6">
            <w:pPr>
              <w:suppressAutoHyphens/>
              <w:kinsoku w:val="0"/>
              <w:wordWrap w:val="0"/>
              <w:overflowPunct w:val="0"/>
              <w:ind w:left="191" w:hangingChars="150" w:hanging="191"/>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７</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所要時間３時間以上の場合    </w:t>
            </w:r>
            <w:r w:rsidR="00954E48" w:rsidRPr="00D67DE8">
              <w:rPr>
                <w:rFonts w:asciiTheme="majorEastAsia" w:eastAsiaTheme="majorEastAsia" w:hAnsiTheme="majorEastAsia" w:cs="ＭＳ 明朝" w:hint="eastAsia"/>
                <w:color w:val="000000" w:themeColor="text1"/>
                <w:kern w:val="0"/>
                <w:sz w:val="22"/>
              </w:rPr>
              <w:t>884単位に所要時間３時間から計算して所要時間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分を増すごとに80単位を加算した単位数</w:t>
            </w:r>
            <w:r w:rsidR="00954E48" w:rsidRPr="00D67DE8">
              <w:rPr>
                <w:rFonts w:asciiTheme="majorEastAsia" w:eastAsiaTheme="majorEastAsia" w:hAnsiTheme="majorEastAsia" w:cs="ＭＳ 明朝"/>
                <w:color w:val="000000" w:themeColor="text1"/>
                <w:kern w:val="0"/>
                <w:sz w:val="22"/>
              </w:rPr>
              <w:t xml:space="preserve">   </w:t>
            </w:r>
          </w:p>
          <w:p w14:paraId="52E9F6B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通院等介助</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身体介護を伴う場合</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が中心である場合</w:t>
            </w:r>
          </w:p>
          <w:p w14:paraId="74A9F18A" w14:textId="10AAEB65"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w:t>
            </w:r>
            <w:r w:rsidR="00954E48" w:rsidRPr="00D67DE8">
              <w:rPr>
                <w:rFonts w:asciiTheme="majorEastAsia" w:eastAsiaTheme="majorEastAsia" w:hAnsiTheme="majorEastAsia" w:cs="ＭＳ 明朝" w:hint="eastAsia"/>
                <w:color w:val="000000" w:themeColor="text1"/>
                <w:kern w:val="0"/>
                <w:sz w:val="22"/>
              </w:rPr>
              <w:t>45単位</w:t>
            </w:r>
          </w:p>
          <w:p w14:paraId="36A42409" w14:textId="081540B6"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分以上１時間未満の場合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388単位</w:t>
            </w:r>
          </w:p>
          <w:p w14:paraId="52072C22" w14:textId="3260306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所要時間１時間以上１時間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564単位</w:t>
            </w:r>
          </w:p>
          <w:p w14:paraId="7834FD66" w14:textId="2F2CBDCD"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分以上２時間未満の場合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644単位</w:t>
            </w:r>
          </w:p>
          <w:p w14:paraId="23EA2539" w14:textId="627A1CA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所要時間２時間以上２時間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w:t>
            </w:r>
            <w:r w:rsidR="00954E48" w:rsidRPr="00D67DE8">
              <w:rPr>
                <w:rFonts w:asciiTheme="majorEastAsia" w:eastAsiaTheme="majorEastAsia" w:hAnsiTheme="majorEastAsia" w:cs="ＭＳ 明朝" w:hint="eastAsia"/>
                <w:color w:val="000000" w:themeColor="text1"/>
                <w:kern w:val="0"/>
                <w:sz w:val="22"/>
              </w:rPr>
              <w:t>24単位</w:t>
            </w:r>
          </w:p>
          <w:p w14:paraId="68A2B639" w14:textId="1EEAC13C"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所要時間２時間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分以上３時間未満の場合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4単位</w:t>
            </w:r>
          </w:p>
          <w:p w14:paraId="47F9D294" w14:textId="036B3AA3" w:rsidR="00954E48" w:rsidRPr="00D67DE8" w:rsidRDefault="0051499B" w:rsidP="001A20F6">
            <w:pPr>
              <w:suppressAutoHyphens/>
              <w:kinsoku w:val="0"/>
              <w:wordWrap w:val="0"/>
              <w:overflowPunct w:val="0"/>
              <w:ind w:left="191" w:hangingChars="150" w:hanging="191"/>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７</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所要時間３時間以上の場合    </w:t>
            </w:r>
            <w:r w:rsidR="00954E48" w:rsidRPr="00D67DE8">
              <w:rPr>
                <w:rFonts w:asciiTheme="majorEastAsia" w:eastAsiaTheme="majorEastAsia" w:hAnsiTheme="majorEastAsia" w:cs="ＭＳ 明朝" w:hint="eastAsia"/>
                <w:color w:val="000000" w:themeColor="text1"/>
                <w:kern w:val="0"/>
                <w:sz w:val="22"/>
              </w:rPr>
              <w:t>884単位に所要時間３時間から計算して所要時間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分を増すごとに80単位を加算した単位数</w:t>
            </w:r>
          </w:p>
          <w:p w14:paraId="561051C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家事援助が中心である場合</w:t>
            </w:r>
          </w:p>
          <w:p w14:paraId="4B1D38B9" w14:textId="313611F0"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10</w:t>
            </w:r>
            <w:r w:rsidR="00954E48" w:rsidRPr="00D67DE8">
              <w:rPr>
                <w:rFonts w:asciiTheme="majorEastAsia" w:eastAsiaTheme="majorEastAsia" w:hAnsiTheme="majorEastAsia" w:cs="ＭＳ 明朝" w:hint="eastAsia"/>
                <w:color w:val="000000" w:themeColor="text1"/>
                <w:kern w:val="0"/>
                <w:sz w:val="22"/>
              </w:rPr>
              <w:t>1単位</w:t>
            </w:r>
          </w:p>
          <w:p w14:paraId="3B15E25B" w14:textId="025AEED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分以上</w:t>
            </w:r>
            <w:r w:rsidR="00954E48" w:rsidRPr="00D67DE8">
              <w:rPr>
                <w:rFonts w:asciiTheme="majorEastAsia" w:eastAsiaTheme="majorEastAsia" w:hAnsiTheme="majorEastAsia" w:cs="ＭＳ 明朝"/>
                <w:color w:val="000000" w:themeColor="text1"/>
                <w:kern w:val="0"/>
                <w:sz w:val="22"/>
              </w:rPr>
              <w:t>45</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46単位</w:t>
            </w:r>
          </w:p>
          <w:p w14:paraId="51998C08" w14:textId="75889E77"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45</w:t>
            </w:r>
            <w:r w:rsidR="00954E48" w:rsidRPr="00D67DE8">
              <w:rPr>
                <w:rFonts w:asciiTheme="majorEastAsia" w:eastAsiaTheme="majorEastAsia" w:hAnsiTheme="majorEastAsia" w:cs="ＭＳ 明朝" w:hint="eastAsia"/>
                <w:color w:val="000000" w:themeColor="text1"/>
                <w:kern w:val="0"/>
                <w:sz w:val="22"/>
              </w:rPr>
              <w:t xml:space="preserve">分以上１時間未満の場合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89単位</w:t>
            </w:r>
          </w:p>
          <w:p w14:paraId="0A9DF9FB" w14:textId="1534339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所要時間１時間以上１時間</w:t>
            </w:r>
            <w:r w:rsidR="00954E48" w:rsidRPr="00D67DE8">
              <w:rPr>
                <w:rFonts w:asciiTheme="majorEastAsia" w:eastAsiaTheme="majorEastAsia" w:hAnsiTheme="majorEastAsia" w:cs="ＭＳ 明朝"/>
                <w:color w:val="000000" w:themeColor="text1"/>
                <w:kern w:val="0"/>
                <w:sz w:val="22"/>
              </w:rPr>
              <w:t>15</w:t>
            </w:r>
            <w:r w:rsidR="00954E48" w:rsidRPr="00D67DE8">
              <w:rPr>
                <w:rFonts w:asciiTheme="majorEastAsia" w:eastAsiaTheme="majorEastAsia" w:hAnsiTheme="majorEastAsia" w:cs="ＭＳ 明朝" w:hint="eastAsia"/>
                <w:color w:val="000000" w:themeColor="text1"/>
                <w:kern w:val="0"/>
                <w:sz w:val="22"/>
              </w:rPr>
              <w:t xml:space="preserve">分未満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w:t>
            </w:r>
            <w:r w:rsidR="00954E48" w:rsidRPr="00D67DE8">
              <w:rPr>
                <w:rFonts w:asciiTheme="majorEastAsia" w:eastAsiaTheme="majorEastAsia" w:hAnsiTheme="majorEastAsia" w:cs="ＭＳ 明朝" w:hint="eastAsia"/>
                <w:color w:val="000000" w:themeColor="text1"/>
                <w:kern w:val="0"/>
                <w:sz w:val="22"/>
              </w:rPr>
              <w:t>29単位</w:t>
            </w:r>
          </w:p>
          <w:p w14:paraId="698BDB50" w14:textId="0EAB278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w:t>
            </w:r>
            <w:r w:rsidR="00954E48" w:rsidRPr="00D67DE8">
              <w:rPr>
                <w:rFonts w:asciiTheme="majorEastAsia" w:eastAsiaTheme="majorEastAsia" w:hAnsiTheme="majorEastAsia" w:cs="ＭＳ 明朝"/>
                <w:color w:val="000000" w:themeColor="text1"/>
                <w:kern w:val="0"/>
                <w:sz w:val="22"/>
              </w:rPr>
              <w:t>15</w:t>
            </w:r>
            <w:r w:rsidR="00954E48" w:rsidRPr="00D67DE8">
              <w:rPr>
                <w:rFonts w:asciiTheme="majorEastAsia" w:eastAsiaTheme="majorEastAsia" w:hAnsiTheme="majorEastAsia" w:cs="ＭＳ 明朝" w:hint="eastAsia"/>
                <w:color w:val="000000" w:themeColor="text1"/>
                <w:kern w:val="0"/>
                <w:sz w:val="22"/>
              </w:rPr>
              <w:t>分以上１時間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w:t>
            </w:r>
            <w:r w:rsidR="00954E48" w:rsidRPr="00D67DE8">
              <w:rPr>
                <w:rFonts w:asciiTheme="majorEastAsia" w:eastAsiaTheme="majorEastAsia" w:hAnsiTheme="majorEastAsia" w:cs="ＭＳ 明朝" w:hint="eastAsia"/>
                <w:color w:val="000000" w:themeColor="text1"/>
                <w:kern w:val="0"/>
                <w:sz w:val="22"/>
              </w:rPr>
              <w:t>64単位</w:t>
            </w:r>
          </w:p>
          <w:p w14:paraId="27C5AA81" w14:textId="67BD2615" w:rsidR="00954E48" w:rsidRPr="00403D54" w:rsidRDefault="0051499B"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分以上の場合</w:t>
            </w:r>
            <w:r w:rsidR="00954E48" w:rsidRPr="00D67DE8">
              <w:rPr>
                <w:rFonts w:asciiTheme="majorEastAsia" w:eastAsiaTheme="majorEastAsia" w:hAnsiTheme="majorEastAsia" w:cs="ＭＳ 明朝"/>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298単位に所要時間１時間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分から計算して所要時間</w:t>
            </w:r>
            <w:r w:rsidR="00954E48" w:rsidRPr="00D67DE8">
              <w:rPr>
                <w:rFonts w:asciiTheme="majorEastAsia" w:eastAsiaTheme="majorEastAsia" w:hAnsiTheme="majorEastAsia" w:cs="ＭＳ 明朝"/>
                <w:color w:val="000000" w:themeColor="text1"/>
                <w:kern w:val="0"/>
                <w:sz w:val="22"/>
              </w:rPr>
              <w:t>15</w:t>
            </w:r>
            <w:r w:rsidR="00954E48" w:rsidRPr="00D67DE8">
              <w:rPr>
                <w:rFonts w:asciiTheme="majorEastAsia" w:eastAsiaTheme="majorEastAsia" w:hAnsiTheme="majorEastAsia" w:cs="ＭＳ 明朝" w:hint="eastAsia"/>
                <w:color w:val="000000" w:themeColor="text1"/>
                <w:kern w:val="0"/>
                <w:sz w:val="22"/>
              </w:rPr>
              <w:t>分を増すごとに34単位を加算した単位数</w:t>
            </w:r>
          </w:p>
          <w:p w14:paraId="652ACE4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通院等介助（身体介護を伴わない場合）が中心である場合</w:t>
            </w:r>
          </w:p>
          <w:p w14:paraId="3639966D" w14:textId="4DD21218"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01単位</w:t>
            </w:r>
          </w:p>
          <w:p w14:paraId="5A4C9263" w14:textId="7E6780F5"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分以上１時間未満の場合　　　　　</w:t>
            </w:r>
            <w:r w:rsidR="00954E48"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89単位</w:t>
            </w:r>
          </w:p>
          <w:p w14:paraId="4698C20C" w14:textId="046B30F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所要時間１時間以上１時間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w:t>
            </w:r>
            <w:r w:rsidR="00954E48" w:rsidRPr="00D67DE8">
              <w:rPr>
                <w:rFonts w:asciiTheme="majorEastAsia" w:eastAsiaTheme="majorEastAsia" w:hAnsiTheme="majorEastAsia" w:cs="ＭＳ 明朝" w:hint="eastAsia"/>
                <w:color w:val="000000" w:themeColor="text1"/>
                <w:kern w:val="0"/>
                <w:sz w:val="22"/>
              </w:rPr>
              <w:t>64単位</w:t>
            </w:r>
          </w:p>
          <w:p w14:paraId="3FE64301" w14:textId="68C0F223" w:rsidR="00954E48" w:rsidRPr="00D67DE8" w:rsidRDefault="0051499B" w:rsidP="00403D54">
            <w:pPr>
              <w:overflowPunct w:val="0"/>
              <w:ind w:left="127" w:hangingChars="100" w:hanging="127"/>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w:t>
            </w:r>
            <w:r w:rsidR="00954E48" w:rsidRPr="00D67DE8">
              <w:rPr>
                <w:rFonts w:asciiTheme="majorEastAsia" w:eastAsiaTheme="majorEastAsia" w:hAnsiTheme="majorEastAsia" w:cs="ＭＳ 明朝"/>
                <w:color w:val="000000" w:themeColor="text1"/>
                <w:kern w:val="0"/>
                <w:sz w:val="22"/>
              </w:rPr>
              <w:t>30</w:t>
            </w:r>
            <w:r w:rsidR="001A20F6">
              <w:rPr>
                <w:rFonts w:asciiTheme="majorEastAsia" w:eastAsiaTheme="majorEastAsia" w:hAnsiTheme="majorEastAsia" w:cs="ＭＳ 明朝" w:hint="eastAsia"/>
                <w:color w:val="000000" w:themeColor="text1"/>
                <w:kern w:val="0"/>
                <w:sz w:val="22"/>
              </w:rPr>
              <w:t xml:space="preserve">分以上の場合    </w:t>
            </w:r>
            <w:r w:rsidR="00954E48" w:rsidRPr="00D67DE8">
              <w:rPr>
                <w:rFonts w:asciiTheme="majorEastAsia" w:eastAsiaTheme="majorEastAsia" w:hAnsiTheme="majorEastAsia" w:cs="ＭＳ 明朝"/>
                <w:color w:val="000000" w:themeColor="text1"/>
                <w:kern w:val="0"/>
                <w:sz w:val="22"/>
              </w:rPr>
              <w:t>3</w:t>
            </w:r>
            <w:r w:rsidR="00954E48" w:rsidRPr="00D67DE8">
              <w:rPr>
                <w:rFonts w:asciiTheme="majorEastAsia" w:eastAsiaTheme="majorEastAsia" w:hAnsiTheme="majorEastAsia" w:cs="ＭＳ 明朝" w:hint="eastAsia"/>
                <w:color w:val="000000" w:themeColor="text1"/>
                <w:kern w:val="0"/>
                <w:sz w:val="22"/>
              </w:rPr>
              <w:t>31単位に所要時間１時間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分から計算して所要時間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分を増すごとに67単位を加算した単位数</w:t>
            </w:r>
          </w:p>
          <w:p w14:paraId="7FA54C5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通院等のための乗車又は降車の介助が中心である場合</w:t>
            </w:r>
          </w:p>
          <w:p w14:paraId="036E6A52" w14:textId="77777777" w:rsidR="00954E48" w:rsidRPr="00D67DE8" w:rsidRDefault="00954E48" w:rsidP="00954E48">
            <w:pPr>
              <w:suppressAutoHyphens/>
              <w:kinsoku w:val="0"/>
              <w:overflowPunct w:val="0"/>
              <w:ind w:firstLineChars="2600" w:firstLine="57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97単位</w:t>
            </w:r>
          </w:p>
          <w:p w14:paraId="3DF16EA2" w14:textId="77777777" w:rsidR="00954E48" w:rsidRDefault="00954E48" w:rsidP="00954E48">
            <w:pPr>
              <w:suppressAutoHyphens/>
              <w:kinsoku w:val="0"/>
              <w:wordWrap w:val="0"/>
              <w:overflowPunct w:val="0"/>
              <w:ind w:firstLineChars="200" w:firstLine="440"/>
              <w:jc w:val="left"/>
              <w:textAlignment w:val="baseline"/>
              <w:rPr>
                <w:rFonts w:asciiTheme="majorEastAsia" w:eastAsiaTheme="majorEastAsia" w:hAnsiTheme="majorEastAsia" w:cs="ＭＳ 明朝"/>
                <w:color w:val="000000" w:themeColor="text1"/>
                <w:kern w:val="0"/>
                <w:sz w:val="22"/>
              </w:rPr>
            </w:pPr>
          </w:p>
          <w:p w14:paraId="1F03AC47" w14:textId="77777777" w:rsidR="001A20F6" w:rsidRDefault="001A20F6" w:rsidP="00954E48">
            <w:pPr>
              <w:suppressAutoHyphens/>
              <w:kinsoku w:val="0"/>
              <w:wordWrap w:val="0"/>
              <w:overflowPunct w:val="0"/>
              <w:ind w:firstLineChars="200" w:firstLine="440"/>
              <w:jc w:val="left"/>
              <w:textAlignment w:val="baseline"/>
              <w:rPr>
                <w:rFonts w:asciiTheme="majorEastAsia" w:eastAsiaTheme="majorEastAsia" w:hAnsiTheme="majorEastAsia" w:cs="ＭＳ 明朝"/>
                <w:color w:val="000000" w:themeColor="text1"/>
                <w:kern w:val="0"/>
                <w:sz w:val="22"/>
              </w:rPr>
            </w:pPr>
          </w:p>
          <w:p w14:paraId="0F987B41" w14:textId="77777777" w:rsidR="001A20F6" w:rsidRPr="00D67DE8" w:rsidRDefault="001A20F6" w:rsidP="00954E48">
            <w:pPr>
              <w:suppressAutoHyphens/>
              <w:kinsoku w:val="0"/>
              <w:wordWrap w:val="0"/>
              <w:overflowPunct w:val="0"/>
              <w:ind w:firstLineChars="200" w:firstLine="440"/>
              <w:jc w:val="left"/>
              <w:textAlignment w:val="baseline"/>
              <w:rPr>
                <w:rFonts w:asciiTheme="majorEastAsia" w:eastAsiaTheme="majorEastAsia" w:hAnsiTheme="majorEastAsia" w:cs="ＭＳ 明朝"/>
                <w:color w:val="000000" w:themeColor="text1"/>
                <w:kern w:val="0"/>
                <w:sz w:val="22"/>
              </w:rPr>
            </w:pPr>
          </w:p>
          <w:p w14:paraId="722E021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olor w:val="000000" w:themeColor="text1"/>
                <w:kern w:val="0"/>
                <w:sz w:val="22"/>
              </w:rPr>
            </w:pPr>
            <w:r w:rsidRPr="00D67DE8">
              <w:rPr>
                <w:rFonts w:asciiTheme="majorEastAsia" w:eastAsiaTheme="majorEastAsia" w:hAnsiTheme="majorEastAsia" w:hint="eastAsia"/>
                <w:color w:val="000000" w:themeColor="text1"/>
                <w:sz w:val="22"/>
              </w:rPr>
              <w:t>第２　重度訪問介護</w:t>
            </w:r>
          </w:p>
          <w:p w14:paraId="6A12D98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olor w:val="000000" w:themeColor="text1"/>
                <w:kern w:val="0"/>
                <w:sz w:val="22"/>
              </w:rPr>
            </w:pPr>
            <w:r w:rsidRPr="00D67DE8">
              <w:rPr>
                <w:rFonts w:asciiTheme="majorEastAsia" w:eastAsiaTheme="majorEastAsia" w:hAnsiTheme="majorEastAsia" w:hint="eastAsia"/>
                <w:color w:val="000000" w:themeColor="text1"/>
                <w:kern w:val="0"/>
              </w:rPr>
              <w:lastRenderedPageBreak/>
              <w:t xml:space="preserve"> </w:t>
            </w:r>
            <w:r w:rsidRPr="00D67DE8">
              <w:rPr>
                <w:rFonts w:asciiTheme="majorEastAsia" w:eastAsiaTheme="majorEastAsia" w:hAnsiTheme="majorEastAsia" w:hint="eastAsia"/>
                <w:color w:val="000000" w:themeColor="text1"/>
                <w:kern w:val="0"/>
                <w:sz w:val="22"/>
              </w:rPr>
              <w:t>重度訪問介護サービス費</w:t>
            </w:r>
          </w:p>
          <w:p w14:paraId="70304AF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olor w:val="000000" w:themeColor="text1"/>
                <w:kern w:val="0"/>
                <w:sz w:val="22"/>
              </w:rPr>
            </w:pPr>
          </w:p>
          <w:p w14:paraId="07B9AD2C" w14:textId="18B69F8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所要時間1時間未満の場合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183単位</w:t>
            </w:r>
          </w:p>
          <w:p w14:paraId="79351BC4" w14:textId="31120EB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所要時間1時間以上1時間30分未満の場合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273単位</w:t>
            </w:r>
          </w:p>
          <w:p w14:paraId="0577238B" w14:textId="1CCAC604"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所要時間1時間30分以上2時間未満の場合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364単位</w:t>
            </w:r>
          </w:p>
          <w:p w14:paraId="469B505B" w14:textId="2A1B4AE4"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所要時間2時間以上2時間30分未満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455単位</w:t>
            </w:r>
          </w:p>
          <w:p w14:paraId="4F668A20" w14:textId="7414D295"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所要時間2時間30分以上3時間未満の場合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546単位</w:t>
            </w:r>
          </w:p>
          <w:p w14:paraId="2BCDCA03" w14:textId="5DDFA273"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51499B">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所要時間3時間以上3時間30分未満の場合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636単位</w:t>
            </w:r>
          </w:p>
          <w:p w14:paraId="10CBAD82" w14:textId="67680D7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51499B">
              <w:rPr>
                <w:rFonts w:asciiTheme="majorEastAsia" w:eastAsiaTheme="majorEastAsia" w:hAnsiTheme="majorEastAsia" w:cs="ＭＳ 明朝" w:hint="eastAsia"/>
                <w:color w:val="000000" w:themeColor="text1"/>
                <w:w w:val="58"/>
                <w:kern w:val="0"/>
                <w:sz w:val="22"/>
              </w:rPr>
              <w:t>７</w:t>
            </w: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所要時間3時間30分以上4時間未満の場合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728単位</w:t>
            </w:r>
          </w:p>
          <w:p w14:paraId="6251A28B" w14:textId="66718DF0" w:rsidR="00954E48" w:rsidRPr="00D67DE8" w:rsidRDefault="00954E4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51499B">
              <w:rPr>
                <w:rFonts w:asciiTheme="majorEastAsia" w:eastAsiaTheme="majorEastAsia" w:hAnsiTheme="majorEastAsia" w:cs="ＭＳ 明朝" w:hint="eastAsia"/>
                <w:color w:val="000000" w:themeColor="text1"/>
                <w:w w:val="58"/>
                <w:kern w:val="0"/>
                <w:sz w:val="22"/>
              </w:rPr>
              <w:t>８</w:t>
            </w: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所要時間4時間以上8時間未満の場合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813単位に所要時間4時間から計算して所要時間30分を増すごとに85単位を加算した単位数</w:t>
            </w:r>
          </w:p>
          <w:p w14:paraId="3B8CDB09" w14:textId="2D5F19C3" w:rsidR="00954E48" w:rsidRPr="00403D54" w:rsidRDefault="00954E4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51499B">
              <w:rPr>
                <w:rFonts w:asciiTheme="majorEastAsia" w:eastAsiaTheme="majorEastAsia" w:hAnsiTheme="majorEastAsia" w:cs="ＭＳ 明朝" w:hint="eastAsia"/>
                <w:color w:val="000000" w:themeColor="text1"/>
                <w:w w:val="58"/>
                <w:kern w:val="0"/>
                <w:sz w:val="22"/>
              </w:rPr>
              <w:t>９</w:t>
            </w: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所要時間8時間以上12時間未満の場合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1,493単位に所要時間8時間から計算して所要時間30分を増すごとに85単位を加算した単位数</w:t>
            </w:r>
          </w:p>
          <w:p w14:paraId="2CA879A6" w14:textId="453CB051" w:rsidR="00954E48" w:rsidRPr="00D67DE8" w:rsidRDefault="00954E4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10</w:t>
            </w: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所要時間12時間以上16時間未満の場合</w:t>
            </w:r>
            <w:r w:rsidRPr="00D67DE8">
              <w:rPr>
                <w:rFonts w:asciiTheme="majorEastAsia" w:eastAsiaTheme="majorEastAsia" w:hAnsiTheme="majorEastAsia" w:cs="ＭＳ 明朝"/>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2,168単位に所要時間12時間から計算して所要時間30分を増すごとに80単位を加算した単位数</w:t>
            </w:r>
          </w:p>
          <w:p w14:paraId="4A7A8A8D" w14:textId="255A43D7" w:rsidR="00954E48" w:rsidRPr="00D67DE8" w:rsidRDefault="00954E4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11</w:t>
            </w: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所要時間16時間以上20時間未満の場合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2,814単位に所要時間16時間から計算して所要時間30分を増すごとに86単位を加算した単位数</w:t>
            </w:r>
          </w:p>
          <w:p w14:paraId="6BE1080A" w14:textId="12E9535E" w:rsidR="00954E48" w:rsidRPr="00D67DE8" w:rsidRDefault="00954E4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12</w:t>
            </w: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所要時間20時間以上24時間未満の場合</w:t>
            </w:r>
            <w:r w:rsidRPr="00D67DE8">
              <w:rPr>
                <w:rFonts w:asciiTheme="majorEastAsia" w:eastAsiaTheme="majorEastAsia" w:hAnsiTheme="majorEastAsia" w:cs="ＭＳ 明朝"/>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3,496単位に所要時間20時間から計算して所要時間30分を増すごとに80単位を加算した単位数</w:t>
            </w:r>
          </w:p>
          <w:p w14:paraId="32FE5BC6"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3138362"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7EA4393D"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7D34D5EA"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EFF5C7A"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558BB8DE"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C4002EC"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EBD159D"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6F307DE"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1481B5C7"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F275CDF"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3422BF17"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3409944C"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E8AF143"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3568662"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96E3EF0"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5712ECA"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21CDEAA"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896ED15"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11229DB"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30DC6743"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127251BB"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6B6307D"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566EFA6C"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1AA7E968" w14:textId="77777777" w:rsidR="007559A9" w:rsidRPr="00D67DE8" w:rsidRDefault="007559A9" w:rsidP="00954E48">
            <w:pPr>
              <w:overflowPunct w:val="0"/>
              <w:textAlignment w:val="baseline"/>
              <w:rPr>
                <w:rFonts w:asciiTheme="majorEastAsia" w:eastAsiaTheme="majorEastAsia" w:hAnsiTheme="majorEastAsia" w:cs="ＭＳ 明朝"/>
                <w:color w:val="000000" w:themeColor="text1"/>
                <w:kern w:val="0"/>
                <w:sz w:val="22"/>
              </w:rPr>
            </w:pPr>
          </w:p>
          <w:p w14:paraId="7A89DCA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第３　同行援護</w:t>
            </w:r>
            <w:r w:rsidRPr="00D67DE8">
              <w:rPr>
                <w:rFonts w:asciiTheme="majorEastAsia" w:eastAsiaTheme="majorEastAsia" w:hAnsiTheme="majorEastAsia" w:cs="ＭＳ 明朝"/>
                <w:color w:val="000000" w:themeColor="text1"/>
                <w:kern w:val="0"/>
                <w:sz w:val="22"/>
              </w:rPr>
              <w:t xml:space="preserve"> </w:t>
            </w:r>
          </w:p>
          <w:p w14:paraId="15E296D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同行援護サービス費</w:t>
            </w:r>
          </w:p>
          <w:p w14:paraId="30C2459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身体介護を伴う場合</w:t>
            </w:r>
          </w:p>
          <w:p w14:paraId="27F3CF1A" w14:textId="443829F7"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25</w:t>
            </w:r>
            <w:r w:rsidR="00954E48" w:rsidRPr="00D67DE8">
              <w:rPr>
                <w:rFonts w:asciiTheme="majorEastAsia" w:eastAsiaTheme="majorEastAsia" w:hAnsiTheme="majorEastAsia" w:cs="ＭＳ 明朝" w:hint="eastAsia"/>
                <w:color w:val="000000" w:themeColor="text1"/>
                <w:kern w:val="0"/>
                <w:sz w:val="22"/>
              </w:rPr>
              <w:t>6単位</w:t>
            </w:r>
          </w:p>
          <w:p w14:paraId="4F5CE2D9" w14:textId="39AECCC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分以上１時間未満の場合　　　　　　</w:t>
            </w:r>
            <w:r w:rsidR="00954E48"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5単位</w:t>
            </w:r>
          </w:p>
          <w:p w14:paraId="397786D5" w14:textId="01F21B20"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所要時間１時間以上１時間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58</w:t>
            </w:r>
            <w:r w:rsidR="00954E48" w:rsidRPr="00D67DE8">
              <w:rPr>
                <w:rFonts w:asciiTheme="majorEastAsia" w:eastAsiaTheme="majorEastAsia" w:hAnsiTheme="majorEastAsia" w:cs="ＭＳ 明朝" w:hint="eastAsia"/>
                <w:color w:val="000000" w:themeColor="text1"/>
                <w:kern w:val="0"/>
                <w:sz w:val="22"/>
              </w:rPr>
              <w:t>9単位</w:t>
            </w:r>
          </w:p>
          <w:p w14:paraId="397C77B7" w14:textId="40075CA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分以上２時間未満の場合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72単位</w:t>
            </w:r>
          </w:p>
          <w:p w14:paraId="77097541" w14:textId="7579B407"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所要時間２時間以上２時間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75</w:t>
            </w:r>
            <w:r w:rsidR="00954E48" w:rsidRPr="00D67DE8">
              <w:rPr>
                <w:rFonts w:asciiTheme="majorEastAsia" w:eastAsiaTheme="majorEastAsia" w:hAnsiTheme="majorEastAsia" w:cs="ＭＳ 明朝" w:hint="eastAsia"/>
                <w:color w:val="000000" w:themeColor="text1"/>
                <w:kern w:val="0"/>
                <w:sz w:val="22"/>
              </w:rPr>
              <w:t>5単位</w:t>
            </w:r>
          </w:p>
          <w:p w14:paraId="40E42D48" w14:textId="58FC6714"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所要時間２時間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分以上３時間未満の場合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83</w:t>
            </w:r>
            <w:r w:rsidR="00954E48" w:rsidRPr="00D67DE8">
              <w:rPr>
                <w:rFonts w:asciiTheme="majorEastAsia" w:eastAsiaTheme="majorEastAsia" w:hAnsiTheme="majorEastAsia" w:cs="ＭＳ 明朝" w:hint="eastAsia"/>
                <w:color w:val="000000" w:themeColor="text1"/>
                <w:kern w:val="0"/>
                <w:sz w:val="22"/>
              </w:rPr>
              <w:t>9単位</w:t>
            </w:r>
          </w:p>
          <w:p w14:paraId="71FF416D" w14:textId="57CB6A92" w:rsidR="00954E48" w:rsidRPr="002C113C" w:rsidRDefault="0051499B" w:rsidP="002C113C">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７</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所要時間３時間以上の場合    </w:t>
            </w:r>
            <w:r w:rsidR="00954E48" w:rsidRPr="00D67DE8">
              <w:rPr>
                <w:rFonts w:asciiTheme="majorEastAsia" w:eastAsiaTheme="majorEastAsia" w:hAnsiTheme="majorEastAsia" w:cs="ＭＳ 明朝"/>
                <w:color w:val="000000" w:themeColor="text1"/>
                <w:kern w:val="0"/>
                <w:sz w:val="22"/>
              </w:rPr>
              <w:t>9</w:t>
            </w:r>
            <w:r w:rsidR="00954E48" w:rsidRPr="00D67DE8">
              <w:rPr>
                <w:rFonts w:asciiTheme="majorEastAsia" w:eastAsiaTheme="majorEastAsia" w:hAnsiTheme="majorEastAsia" w:cs="ＭＳ 明朝" w:hint="eastAsia"/>
                <w:color w:val="000000" w:themeColor="text1"/>
                <w:kern w:val="0"/>
                <w:sz w:val="22"/>
              </w:rPr>
              <w:t>22単位に所要時間３時間から計算して所要時間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分を増すごとに</w:t>
            </w:r>
            <w:r w:rsidR="00954E48" w:rsidRPr="00D67DE8">
              <w:rPr>
                <w:rFonts w:asciiTheme="majorEastAsia" w:eastAsiaTheme="majorEastAsia" w:hAnsiTheme="majorEastAsia" w:cs="ＭＳ 明朝"/>
                <w:color w:val="000000" w:themeColor="text1"/>
                <w:kern w:val="0"/>
                <w:sz w:val="22"/>
              </w:rPr>
              <w:t>83</w:t>
            </w:r>
            <w:r w:rsidR="00954E48" w:rsidRPr="00D67DE8">
              <w:rPr>
                <w:rFonts w:asciiTheme="majorEastAsia" w:eastAsiaTheme="majorEastAsia" w:hAnsiTheme="majorEastAsia" w:cs="ＭＳ 明朝" w:hint="eastAsia"/>
                <w:color w:val="000000" w:themeColor="text1"/>
                <w:kern w:val="0"/>
                <w:sz w:val="22"/>
              </w:rPr>
              <w:t>単位を加算した単位数</w:t>
            </w:r>
          </w:p>
          <w:p w14:paraId="687DD82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ED9224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身体介護を伴わない場合</w:t>
            </w:r>
          </w:p>
          <w:p w14:paraId="2B0427A1" w14:textId="2EF7050F"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105</w:t>
            </w:r>
            <w:r w:rsidR="00954E48" w:rsidRPr="00D67DE8">
              <w:rPr>
                <w:rFonts w:asciiTheme="majorEastAsia" w:eastAsiaTheme="majorEastAsia" w:hAnsiTheme="majorEastAsia" w:cs="ＭＳ 明朝" w:hint="eastAsia"/>
                <w:color w:val="000000" w:themeColor="text1"/>
                <w:kern w:val="0"/>
                <w:sz w:val="22"/>
              </w:rPr>
              <w:t>単位</w:t>
            </w:r>
          </w:p>
          <w:p w14:paraId="5971034F" w14:textId="5589EEDC"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分以上１時間未満の場合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19</w:t>
            </w:r>
            <w:r w:rsidR="00954E48" w:rsidRPr="00D67DE8">
              <w:rPr>
                <w:rFonts w:asciiTheme="majorEastAsia" w:eastAsiaTheme="majorEastAsia" w:hAnsiTheme="majorEastAsia" w:cs="ＭＳ 明朝" w:hint="eastAsia"/>
                <w:color w:val="000000" w:themeColor="text1"/>
                <w:kern w:val="0"/>
                <w:sz w:val="22"/>
              </w:rPr>
              <w:t>9単位</w:t>
            </w:r>
          </w:p>
          <w:p w14:paraId="5F98D3E6" w14:textId="279D42AB"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所要時間１時間以上１時間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分未満の場合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27</w:t>
            </w:r>
            <w:r w:rsidR="00954E48" w:rsidRPr="00D67DE8">
              <w:rPr>
                <w:rFonts w:asciiTheme="majorEastAsia" w:eastAsiaTheme="majorEastAsia" w:hAnsiTheme="majorEastAsia" w:cs="ＭＳ 明朝" w:hint="eastAsia"/>
                <w:color w:val="000000" w:themeColor="text1"/>
                <w:kern w:val="0"/>
                <w:sz w:val="22"/>
              </w:rPr>
              <w:t>8単位</w:t>
            </w:r>
          </w:p>
          <w:p w14:paraId="55725A2F" w14:textId="31C44C64" w:rsidR="00954E48" w:rsidRPr="00D67DE8" w:rsidRDefault="0051499B" w:rsidP="002C113C">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分以上の場合</w:t>
            </w:r>
            <w:r w:rsidR="001A20F6">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34</w:t>
            </w:r>
            <w:r w:rsidR="00954E48" w:rsidRPr="00D67DE8">
              <w:rPr>
                <w:rFonts w:asciiTheme="majorEastAsia" w:eastAsiaTheme="majorEastAsia" w:hAnsiTheme="majorEastAsia" w:cs="ＭＳ 明朝" w:hint="eastAsia"/>
                <w:color w:val="000000" w:themeColor="text1"/>
                <w:kern w:val="0"/>
                <w:sz w:val="22"/>
              </w:rPr>
              <w:t>8単位に所要時間１時間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分から計算して所要時間</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分を増すごとに</w:t>
            </w:r>
            <w:r w:rsidR="00954E48" w:rsidRPr="00D67DE8">
              <w:rPr>
                <w:rFonts w:asciiTheme="majorEastAsia" w:eastAsiaTheme="majorEastAsia" w:hAnsiTheme="majorEastAsia" w:cs="ＭＳ 明朝"/>
                <w:color w:val="000000" w:themeColor="text1"/>
                <w:kern w:val="0"/>
                <w:sz w:val="22"/>
              </w:rPr>
              <w:t>70</w:t>
            </w:r>
            <w:r w:rsidR="00954E48" w:rsidRPr="00D67DE8">
              <w:rPr>
                <w:rFonts w:asciiTheme="majorEastAsia" w:eastAsiaTheme="majorEastAsia" w:hAnsiTheme="majorEastAsia" w:cs="ＭＳ 明朝" w:hint="eastAsia"/>
                <w:color w:val="000000" w:themeColor="text1"/>
                <w:kern w:val="0"/>
                <w:sz w:val="22"/>
              </w:rPr>
              <w:t>単位を加算した単位数</w:t>
            </w:r>
          </w:p>
          <w:p w14:paraId="1EFAA2C1"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4"/>
                <w:szCs w:val="24"/>
              </w:rPr>
            </w:pPr>
          </w:p>
          <w:p w14:paraId="10428C4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第４　行動援護</w:t>
            </w:r>
          </w:p>
          <w:p w14:paraId="640B275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行動援護サービス費</w:t>
            </w:r>
          </w:p>
          <w:p w14:paraId="1AF07E36" w14:textId="190AD2E6"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25</w:t>
            </w:r>
            <w:r w:rsidRPr="00D67DE8">
              <w:rPr>
                <w:rFonts w:asciiTheme="majorEastAsia" w:eastAsiaTheme="majorEastAsia" w:hAnsiTheme="majorEastAsia" w:cs="ＭＳ 明朝" w:hint="eastAsia"/>
                <w:color w:val="000000" w:themeColor="text1"/>
                <w:kern w:val="0"/>
                <w:sz w:val="22"/>
              </w:rPr>
              <w:t>3単位</w:t>
            </w:r>
          </w:p>
          <w:p w14:paraId="1726960A" w14:textId="1EC224CF"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ロ　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分以上１時間未満の場合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40</w:t>
            </w:r>
            <w:r w:rsidRPr="00D67DE8">
              <w:rPr>
                <w:rFonts w:asciiTheme="majorEastAsia" w:eastAsiaTheme="majorEastAsia" w:hAnsiTheme="majorEastAsia" w:cs="ＭＳ 明朝" w:hint="eastAsia"/>
                <w:color w:val="000000" w:themeColor="text1"/>
                <w:kern w:val="0"/>
                <w:sz w:val="22"/>
              </w:rPr>
              <w:t>1単位</w:t>
            </w:r>
          </w:p>
          <w:p w14:paraId="3E56CEDB" w14:textId="4F496FC9"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所要時間１時間以上１時間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58</w:t>
            </w:r>
            <w:r w:rsidRPr="00D67DE8">
              <w:rPr>
                <w:rFonts w:asciiTheme="majorEastAsia" w:eastAsiaTheme="majorEastAsia" w:hAnsiTheme="majorEastAsia" w:cs="ＭＳ 明朝" w:hint="eastAsia"/>
                <w:color w:val="000000" w:themeColor="text1"/>
                <w:kern w:val="0"/>
                <w:sz w:val="22"/>
              </w:rPr>
              <w:t>4単位</w:t>
            </w:r>
          </w:p>
          <w:p w14:paraId="234A7D81" w14:textId="4F524EA1"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所要時間１時間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分以上２時間未満の場合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7</w:t>
            </w:r>
            <w:r w:rsidRPr="00D67DE8">
              <w:rPr>
                <w:rFonts w:asciiTheme="majorEastAsia" w:eastAsiaTheme="majorEastAsia" w:hAnsiTheme="majorEastAsia" w:cs="ＭＳ 明朝" w:hint="eastAsia"/>
                <w:color w:val="000000" w:themeColor="text1"/>
                <w:kern w:val="0"/>
                <w:sz w:val="22"/>
              </w:rPr>
              <w:t>31単位</w:t>
            </w:r>
          </w:p>
          <w:p w14:paraId="7BBD7E73" w14:textId="239F63D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所要時間２時間以上２時間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87</w:t>
            </w:r>
            <w:r w:rsidRPr="00D67DE8">
              <w:rPr>
                <w:rFonts w:asciiTheme="majorEastAsia" w:eastAsiaTheme="majorEastAsia" w:hAnsiTheme="majorEastAsia" w:cs="ＭＳ 明朝" w:hint="eastAsia"/>
                <w:color w:val="000000" w:themeColor="text1"/>
                <w:kern w:val="0"/>
                <w:sz w:val="22"/>
              </w:rPr>
              <w:t>9単位</w:t>
            </w:r>
          </w:p>
          <w:p w14:paraId="2FA8F1A6" w14:textId="34C4D69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ヘ　所要時間２時間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分以上３時間未満の場合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1,02</w:t>
            </w:r>
            <w:r w:rsidRPr="00D67DE8">
              <w:rPr>
                <w:rFonts w:asciiTheme="majorEastAsia" w:eastAsiaTheme="majorEastAsia" w:hAnsiTheme="majorEastAsia" w:cs="ＭＳ 明朝" w:hint="eastAsia"/>
                <w:color w:val="000000" w:themeColor="text1"/>
                <w:kern w:val="0"/>
                <w:sz w:val="22"/>
              </w:rPr>
              <w:t>7単位</w:t>
            </w:r>
          </w:p>
          <w:p w14:paraId="7F4B281F" w14:textId="7E682E65"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ト　所要時間３時間以上３時間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1,17</w:t>
            </w:r>
            <w:r w:rsidRPr="00D67DE8">
              <w:rPr>
                <w:rFonts w:asciiTheme="majorEastAsia" w:eastAsiaTheme="majorEastAsia" w:hAnsiTheme="majorEastAsia" w:cs="ＭＳ 明朝" w:hint="eastAsia"/>
                <w:color w:val="000000" w:themeColor="text1"/>
                <w:kern w:val="0"/>
                <w:sz w:val="22"/>
              </w:rPr>
              <w:t>5単位</w:t>
            </w:r>
          </w:p>
          <w:p w14:paraId="014F1DA9" w14:textId="7DC8E1F5"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チ　所要時間３時間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分以上４時間未満の場合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1,3</w:t>
            </w:r>
            <w:r w:rsidRPr="00D67DE8">
              <w:rPr>
                <w:rFonts w:asciiTheme="majorEastAsia" w:eastAsiaTheme="majorEastAsia" w:hAnsiTheme="majorEastAsia" w:cs="ＭＳ 明朝" w:hint="eastAsia"/>
                <w:color w:val="000000" w:themeColor="text1"/>
                <w:kern w:val="0"/>
                <w:sz w:val="22"/>
              </w:rPr>
              <w:t>23単位</w:t>
            </w:r>
          </w:p>
          <w:p w14:paraId="53317B30" w14:textId="1E916B38"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リ　所要時間４時間以上４時間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1,4</w:t>
            </w:r>
            <w:r w:rsidRPr="00D67DE8">
              <w:rPr>
                <w:rFonts w:asciiTheme="majorEastAsia" w:eastAsiaTheme="majorEastAsia" w:hAnsiTheme="majorEastAsia" w:cs="ＭＳ 明朝" w:hint="eastAsia"/>
                <w:color w:val="000000" w:themeColor="text1"/>
                <w:kern w:val="0"/>
                <w:sz w:val="22"/>
              </w:rPr>
              <w:t>72単位</w:t>
            </w:r>
          </w:p>
          <w:p w14:paraId="2C4FD361" w14:textId="4BCAF685"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ヌ　所要時間４時間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分以上５時間未満の場合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1,61</w:t>
            </w:r>
            <w:r w:rsidRPr="00D67DE8">
              <w:rPr>
                <w:rFonts w:asciiTheme="majorEastAsia" w:eastAsiaTheme="majorEastAsia" w:hAnsiTheme="majorEastAsia" w:cs="ＭＳ 明朝" w:hint="eastAsia"/>
                <w:color w:val="000000" w:themeColor="text1"/>
                <w:kern w:val="0"/>
                <w:sz w:val="22"/>
              </w:rPr>
              <w:t>9単位</w:t>
            </w:r>
          </w:p>
          <w:p w14:paraId="0D6D079C" w14:textId="4460287A"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ル　所要時間５時間以上５時間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1,76</w:t>
            </w:r>
            <w:r w:rsidRPr="00D67DE8">
              <w:rPr>
                <w:rFonts w:asciiTheme="majorEastAsia" w:eastAsiaTheme="majorEastAsia" w:hAnsiTheme="majorEastAsia" w:cs="ＭＳ 明朝" w:hint="eastAsia"/>
                <w:color w:val="000000" w:themeColor="text1"/>
                <w:kern w:val="0"/>
                <w:sz w:val="22"/>
              </w:rPr>
              <w:t>7単位</w:t>
            </w:r>
          </w:p>
          <w:p w14:paraId="2AC99735" w14:textId="37FDBA32"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ヲ　所要時間５時間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分以上６時間未満の場合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1,9</w:t>
            </w:r>
            <w:r w:rsidRPr="00D67DE8">
              <w:rPr>
                <w:rFonts w:asciiTheme="majorEastAsia" w:eastAsiaTheme="majorEastAsia" w:hAnsiTheme="majorEastAsia" w:cs="ＭＳ 明朝" w:hint="eastAsia"/>
                <w:color w:val="000000" w:themeColor="text1"/>
                <w:kern w:val="0"/>
                <w:sz w:val="22"/>
              </w:rPr>
              <w:t>15単位</w:t>
            </w:r>
          </w:p>
          <w:p w14:paraId="12BA9430" w14:textId="1BDCDCE5"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ワ　所要時間６時間以上６時間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2,0</w:t>
            </w:r>
            <w:r w:rsidRPr="00D67DE8">
              <w:rPr>
                <w:rFonts w:asciiTheme="majorEastAsia" w:eastAsiaTheme="majorEastAsia" w:hAnsiTheme="majorEastAsia" w:cs="ＭＳ 明朝" w:hint="eastAsia"/>
                <w:color w:val="000000" w:themeColor="text1"/>
                <w:kern w:val="0"/>
                <w:sz w:val="22"/>
              </w:rPr>
              <w:t>63単位</w:t>
            </w:r>
          </w:p>
          <w:p w14:paraId="1AD3B74D" w14:textId="0312F0AC"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カ　所要時間６時間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分以上７時間未満の場合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2,2</w:t>
            </w:r>
            <w:r w:rsidRPr="00D67DE8">
              <w:rPr>
                <w:rFonts w:asciiTheme="majorEastAsia" w:eastAsiaTheme="majorEastAsia" w:hAnsiTheme="majorEastAsia" w:cs="ＭＳ 明朝" w:hint="eastAsia"/>
                <w:color w:val="000000" w:themeColor="text1"/>
                <w:kern w:val="0"/>
                <w:sz w:val="22"/>
              </w:rPr>
              <w:t>11単位</w:t>
            </w:r>
          </w:p>
          <w:p w14:paraId="472BD1D9" w14:textId="08A7A1CC"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ヨ　所要時間７時間以上７時間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分未満の場合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2,3</w:t>
            </w:r>
            <w:r w:rsidRPr="00D67DE8">
              <w:rPr>
                <w:rFonts w:asciiTheme="majorEastAsia" w:eastAsiaTheme="majorEastAsia" w:hAnsiTheme="majorEastAsia" w:cs="ＭＳ 明朝" w:hint="eastAsia"/>
                <w:color w:val="000000" w:themeColor="text1"/>
                <w:kern w:val="0"/>
                <w:sz w:val="22"/>
              </w:rPr>
              <w:t>60単位</w:t>
            </w:r>
          </w:p>
          <w:p w14:paraId="771E599B" w14:textId="21F6C224"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タ　所要時間７時間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分以上の場合　　　 　　　</w:t>
            </w:r>
            <w:r w:rsidRPr="00D67DE8">
              <w:rPr>
                <w:rFonts w:asciiTheme="majorEastAsia" w:eastAsiaTheme="majorEastAsia" w:hAnsiTheme="majorEastAsia" w:cs="ＭＳ 明朝"/>
                <w:color w:val="000000" w:themeColor="text1"/>
                <w:kern w:val="0"/>
                <w:sz w:val="22"/>
              </w:rPr>
              <w:t xml:space="preserve">  </w:t>
            </w:r>
            <w:r w:rsidR="00B125F5">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2,</w:t>
            </w:r>
            <w:r w:rsidRPr="00D67DE8">
              <w:rPr>
                <w:rFonts w:asciiTheme="majorEastAsia" w:eastAsiaTheme="majorEastAsia" w:hAnsiTheme="majorEastAsia" w:cs="ＭＳ 明朝" w:hint="eastAsia"/>
                <w:color w:val="000000" w:themeColor="text1"/>
                <w:kern w:val="0"/>
                <w:sz w:val="22"/>
              </w:rPr>
              <w:t>506単位</w:t>
            </w:r>
          </w:p>
          <w:p w14:paraId="62607F1A"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2AF8E29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hint="eastAsia"/>
                <w:color w:val="000000" w:themeColor="text1"/>
                <w:sz w:val="22"/>
              </w:rPr>
              <w:t>第５　重度障害者等包括支援</w:t>
            </w:r>
          </w:p>
          <w:p w14:paraId="29195BA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重度障害者等包括支援サービス費</w:t>
            </w:r>
          </w:p>
          <w:p w14:paraId="4CDEC4C1"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居宅介護、重度訪問介護、同行援護、行動援護、生活介護、自立訓練、就労移行支援、就労継続支援の場合（1日につき12時間を超えない範囲）　　　　　　   　　　　　　　　　802単位</w:t>
            </w:r>
          </w:p>
          <w:p w14:paraId="192EEFD7" w14:textId="77777777" w:rsidR="00954E4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居宅介護、重度訪問介護、同行援護、行動援護、生活介護、自立訓練、就労移行支援、就労継続支援の場合（1日につき12時間を超える範囲）　　　　　　　　　 　    　　　　　781単位</w:t>
            </w:r>
          </w:p>
          <w:p w14:paraId="439E6D2F" w14:textId="77777777" w:rsidR="00D57E01" w:rsidRDefault="00D57E01"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p>
          <w:p w14:paraId="2FCF7646" w14:textId="77777777" w:rsidR="00D57E01" w:rsidRDefault="00D57E01"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p>
          <w:p w14:paraId="44F918DF" w14:textId="77777777" w:rsidR="00D57E01" w:rsidRDefault="00D57E01"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p>
          <w:p w14:paraId="233BFAC1" w14:textId="77777777" w:rsidR="00D57E01" w:rsidRDefault="00D57E01"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p>
          <w:p w14:paraId="4F0F8C7D" w14:textId="77777777" w:rsidR="00D57E01" w:rsidRPr="00D67DE8" w:rsidRDefault="00D57E01"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p>
          <w:p w14:paraId="38B3C8C6" w14:textId="7637E67F"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ハ　短期入所の場合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892単位</w:t>
            </w:r>
          </w:p>
          <w:p w14:paraId="642A1A36" w14:textId="599296F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ニ　共同生活援助の場合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961単位</w:t>
            </w:r>
          </w:p>
          <w:p w14:paraId="0052A82D"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7E0A6CA2" w14:textId="77777777" w:rsidR="00954E48" w:rsidRPr="00D67DE8" w:rsidRDefault="00954E48" w:rsidP="00954E48">
            <w:pPr>
              <w:rPr>
                <w:rFonts w:asciiTheme="majorEastAsia" w:eastAsiaTheme="majorEastAsia" w:hAnsiTheme="majorEastAsia"/>
                <w:color w:val="000000" w:themeColor="text1"/>
                <w:szCs w:val="28"/>
                <w:u w:val="single"/>
                <w:shd w:val="pct15" w:color="auto" w:fill="FFFFFF"/>
              </w:rPr>
            </w:pPr>
            <w:r w:rsidRPr="00D67DE8">
              <w:rPr>
                <w:rFonts w:asciiTheme="majorEastAsia" w:eastAsiaTheme="majorEastAsia" w:hAnsiTheme="majorEastAsia" w:hint="eastAsia"/>
                <w:color w:val="000000" w:themeColor="text1"/>
                <w:szCs w:val="28"/>
                <w:u w:val="single"/>
              </w:rPr>
              <w:t>≪日中活動系サービス≫</w:t>
            </w:r>
          </w:p>
          <w:p w14:paraId="70F67C1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療養介護</w:t>
            </w:r>
          </w:p>
          <w:p w14:paraId="3B033C2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療養介護サービス費（１日につき）</w:t>
            </w:r>
          </w:p>
          <w:p w14:paraId="0628384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イ　療養介護サービス費　</w:t>
            </w:r>
          </w:p>
          <w:p w14:paraId="5003E2E5" w14:textId="5AF1EA7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療養介護サービス費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Ⅰ</w:t>
            </w:r>
            <w:r w:rsidR="00954E48" w:rsidRPr="00D67DE8">
              <w:rPr>
                <w:rFonts w:asciiTheme="majorEastAsia" w:eastAsiaTheme="majorEastAsia" w:hAnsiTheme="majorEastAsia" w:cs="ＭＳ 明朝"/>
                <w:color w:val="000000" w:themeColor="text1"/>
                <w:kern w:val="0"/>
                <w:sz w:val="22"/>
              </w:rPr>
              <w:t>)</w:t>
            </w:r>
          </w:p>
          <w:p w14:paraId="402442A2" w14:textId="67B55851"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90</w:t>
            </w:r>
            <w:r w:rsidR="00954E48" w:rsidRPr="00D67DE8">
              <w:rPr>
                <w:rFonts w:asciiTheme="majorEastAsia" w:eastAsiaTheme="majorEastAsia" w:hAnsiTheme="majorEastAsia" w:cs="ＭＳ 明朝" w:hint="eastAsia"/>
                <w:color w:val="000000" w:themeColor="text1"/>
                <w:kern w:val="0"/>
                <w:sz w:val="22"/>
              </w:rPr>
              <w:t>6単位</w:t>
            </w:r>
          </w:p>
          <w:p w14:paraId="4A1D19B7" w14:textId="330A012E"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88</w:t>
            </w:r>
            <w:r w:rsidR="00954E48" w:rsidRPr="00D67DE8">
              <w:rPr>
                <w:rFonts w:asciiTheme="majorEastAsia" w:eastAsiaTheme="majorEastAsia" w:hAnsiTheme="majorEastAsia" w:cs="ＭＳ 明朝" w:hint="eastAsia"/>
                <w:color w:val="000000" w:themeColor="text1"/>
                <w:kern w:val="0"/>
                <w:sz w:val="22"/>
              </w:rPr>
              <w:t>7単位</w:t>
            </w:r>
          </w:p>
          <w:p w14:paraId="59706BA7" w14:textId="21DC0ED0"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w:t>
            </w:r>
            <w:r w:rsidR="00954E48" w:rsidRPr="00D67DE8">
              <w:rPr>
                <w:rFonts w:asciiTheme="majorEastAsia" w:eastAsiaTheme="majorEastAsia" w:hAnsiTheme="majorEastAsia" w:cs="ＭＳ 明朝" w:hint="eastAsia"/>
                <w:color w:val="000000" w:themeColor="text1"/>
                <w:kern w:val="0"/>
                <w:sz w:val="22"/>
              </w:rPr>
              <w:t>48単位</w:t>
            </w:r>
          </w:p>
          <w:p w14:paraId="48DECE45" w14:textId="123117E2"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w:t>
            </w:r>
            <w:r w:rsidR="00954E48" w:rsidRPr="00D67DE8">
              <w:rPr>
                <w:rFonts w:asciiTheme="majorEastAsia" w:eastAsiaTheme="majorEastAsia" w:hAnsiTheme="majorEastAsia" w:cs="ＭＳ 明朝" w:hint="eastAsia"/>
                <w:color w:val="000000" w:themeColor="text1"/>
                <w:kern w:val="0"/>
                <w:sz w:val="22"/>
              </w:rPr>
              <w:t>15単位</w:t>
            </w:r>
          </w:p>
          <w:p w14:paraId="269BF66C" w14:textId="1589AAE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療養介護サービス費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Ⅱ</w:t>
            </w:r>
            <w:r w:rsidR="00954E48" w:rsidRPr="00D67DE8">
              <w:rPr>
                <w:rFonts w:asciiTheme="majorEastAsia" w:eastAsiaTheme="majorEastAsia" w:hAnsiTheme="majorEastAsia" w:cs="ＭＳ 明朝"/>
                <w:color w:val="000000" w:themeColor="text1"/>
                <w:kern w:val="0"/>
                <w:sz w:val="22"/>
              </w:rPr>
              <w:t>)</w:t>
            </w:r>
          </w:p>
          <w:p w14:paraId="48496068" w14:textId="3E46E01A" w:rsidR="00954E48" w:rsidRPr="00D67DE8" w:rsidRDefault="004F67C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60単位</w:t>
            </w:r>
          </w:p>
          <w:p w14:paraId="42044116" w14:textId="401009C8"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30単位</w:t>
            </w:r>
          </w:p>
          <w:p w14:paraId="3841B186" w14:textId="42540A4F"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590単位</w:t>
            </w:r>
          </w:p>
          <w:p w14:paraId="4B4434ED" w14:textId="2D1C4B92"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62単位</w:t>
            </w:r>
          </w:p>
          <w:p w14:paraId="12AF3A5F" w14:textId="6162C564"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療養介護サービス費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Ⅲ</w:t>
            </w:r>
            <w:r w:rsidR="00954E48" w:rsidRPr="00D67DE8">
              <w:rPr>
                <w:rFonts w:asciiTheme="majorEastAsia" w:eastAsiaTheme="majorEastAsia" w:hAnsiTheme="majorEastAsia" w:cs="ＭＳ 明朝"/>
                <w:color w:val="000000" w:themeColor="text1"/>
                <w:kern w:val="0"/>
                <w:sz w:val="22"/>
              </w:rPr>
              <w:t>)</w:t>
            </w:r>
          </w:p>
          <w:p w14:paraId="675F12EB" w14:textId="650C96BF"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52</w:t>
            </w:r>
            <w:r w:rsidR="00954E48" w:rsidRPr="00D67DE8">
              <w:rPr>
                <w:rFonts w:asciiTheme="majorEastAsia" w:eastAsiaTheme="majorEastAsia" w:hAnsiTheme="majorEastAsia" w:cs="ＭＳ 明朝" w:hint="eastAsia"/>
                <w:color w:val="000000" w:themeColor="text1"/>
                <w:kern w:val="0"/>
                <w:sz w:val="22"/>
              </w:rPr>
              <w:t>2単位</w:t>
            </w:r>
          </w:p>
          <w:p w14:paraId="4565BB5B" w14:textId="1732778B"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49</w:t>
            </w:r>
            <w:r w:rsidR="00954E48" w:rsidRPr="00D67DE8">
              <w:rPr>
                <w:rFonts w:asciiTheme="majorEastAsia" w:eastAsiaTheme="majorEastAsia" w:hAnsiTheme="majorEastAsia" w:cs="ＭＳ 明朝" w:hint="eastAsia"/>
                <w:color w:val="000000" w:themeColor="text1"/>
                <w:kern w:val="0"/>
                <w:sz w:val="22"/>
              </w:rPr>
              <w:t>7単位</w:t>
            </w:r>
          </w:p>
          <w:p w14:paraId="6AD160CE" w14:textId="39DAEF36"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73単位</w:t>
            </w:r>
          </w:p>
          <w:p w14:paraId="7D7BBB5D" w14:textId="1F17B553"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53単位</w:t>
            </w:r>
          </w:p>
          <w:p w14:paraId="0ECFDACB" w14:textId="24439FD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療養介護サービス費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Ⅳ</w:t>
            </w:r>
            <w:r w:rsidR="00954E48" w:rsidRPr="00D67DE8">
              <w:rPr>
                <w:rFonts w:asciiTheme="majorEastAsia" w:eastAsiaTheme="majorEastAsia" w:hAnsiTheme="majorEastAsia" w:cs="ＭＳ 明朝"/>
                <w:color w:val="000000" w:themeColor="text1"/>
                <w:kern w:val="0"/>
                <w:sz w:val="22"/>
              </w:rPr>
              <w:t>)</w:t>
            </w:r>
          </w:p>
          <w:p w14:paraId="570968E6" w14:textId="5041021E" w:rsidR="00954E48" w:rsidRPr="00D67DE8" w:rsidRDefault="004F67C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8単位</w:t>
            </w:r>
          </w:p>
          <w:p w14:paraId="1F0A2084" w14:textId="68FB0745"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38</w:t>
            </w:r>
            <w:r w:rsidR="00954E48" w:rsidRPr="00D67DE8">
              <w:rPr>
                <w:rFonts w:asciiTheme="majorEastAsia" w:eastAsiaTheme="majorEastAsia" w:hAnsiTheme="majorEastAsia" w:cs="ＭＳ 明朝" w:hint="eastAsia"/>
                <w:color w:val="000000" w:themeColor="text1"/>
                <w:kern w:val="0"/>
                <w:sz w:val="22"/>
              </w:rPr>
              <w:t>5単位</w:t>
            </w:r>
          </w:p>
          <w:p w14:paraId="628E1D13" w14:textId="0152E21F"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w:t>
            </w:r>
            <w:r w:rsidR="00954E48" w:rsidRPr="00D67DE8">
              <w:rPr>
                <w:rFonts w:asciiTheme="majorEastAsia" w:eastAsiaTheme="majorEastAsia" w:hAnsiTheme="majorEastAsia" w:cs="ＭＳ 明朝" w:hint="eastAsia"/>
                <w:color w:val="000000" w:themeColor="text1"/>
                <w:kern w:val="0"/>
                <w:sz w:val="22"/>
              </w:rPr>
              <w:t>62単位</w:t>
            </w:r>
          </w:p>
          <w:p w14:paraId="00FE59CB" w14:textId="5EE35245"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w:t>
            </w:r>
            <w:r w:rsidR="00954E48" w:rsidRPr="00D67DE8">
              <w:rPr>
                <w:rFonts w:asciiTheme="majorEastAsia" w:eastAsiaTheme="majorEastAsia" w:hAnsiTheme="majorEastAsia" w:cs="ＭＳ 明朝" w:hint="eastAsia"/>
                <w:color w:val="000000" w:themeColor="text1"/>
                <w:kern w:val="0"/>
                <w:sz w:val="22"/>
              </w:rPr>
              <w:t>44単位</w:t>
            </w:r>
          </w:p>
          <w:p w14:paraId="38C765D6" w14:textId="659EE98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療養介護サービス費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Ⅴ</w:t>
            </w:r>
            <w:r w:rsidR="00954E48" w:rsidRPr="00D67DE8">
              <w:rPr>
                <w:rFonts w:asciiTheme="majorEastAsia" w:eastAsiaTheme="majorEastAsia" w:hAnsiTheme="majorEastAsia" w:cs="ＭＳ 明朝"/>
                <w:color w:val="000000" w:themeColor="text1"/>
                <w:kern w:val="0"/>
                <w:sz w:val="22"/>
              </w:rPr>
              <w:t>)</w:t>
            </w:r>
          </w:p>
          <w:p w14:paraId="549A9936" w14:textId="668FFF13"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8単位</w:t>
            </w:r>
          </w:p>
          <w:p w14:paraId="49F48316" w14:textId="3D395A8A"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38</w:t>
            </w:r>
            <w:r w:rsidR="00954E48" w:rsidRPr="00D67DE8">
              <w:rPr>
                <w:rFonts w:asciiTheme="majorEastAsia" w:eastAsiaTheme="majorEastAsia" w:hAnsiTheme="majorEastAsia" w:cs="ＭＳ 明朝" w:hint="eastAsia"/>
                <w:color w:val="000000" w:themeColor="text1"/>
                <w:kern w:val="0"/>
                <w:sz w:val="22"/>
              </w:rPr>
              <w:t>5単位</w:t>
            </w:r>
          </w:p>
          <w:p w14:paraId="4455ADFF" w14:textId="5C53236B"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3</w:t>
            </w:r>
            <w:r w:rsidR="00954E48" w:rsidRPr="00D67DE8">
              <w:rPr>
                <w:rFonts w:asciiTheme="majorEastAsia" w:eastAsiaTheme="majorEastAsia" w:hAnsiTheme="majorEastAsia" w:cs="ＭＳ 明朝" w:hint="eastAsia"/>
                <w:color w:val="000000" w:themeColor="text1"/>
                <w:kern w:val="0"/>
                <w:sz w:val="22"/>
              </w:rPr>
              <w:t>62単位</w:t>
            </w:r>
          </w:p>
          <w:p w14:paraId="2600E2A9" w14:textId="7C829E0D" w:rsidR="00954E48" w:rsidRPr="00D67DE8" w:rsidRDefault="005630D0"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w:t>
            </w:r>
            <w:r w:rsidR="00954E48" w:rsidRPr="00D67DE8">
              <w:rPr>
                <w:rFonts w:asciiTheme="majorEastAsia" w:eastAsiaTheme="majorEastAsia" w:hAnsiTheme="majorEastAsia" w:cs="ＭＳ 明朝" w:hint="eastAsia"/>
                <w:color w:val="000000" w:themeColor="text1"/>
                <w:kern w:val="0"/>
                <w:sz w:val="22"/>
              </w:rPr>
              <w:t>44単位</w:t>
            </w:r>
          </w:p>
          <w:p w14:paraId="0B042AC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経過的療養介護サービス費</w:t>
            </w:r>
          </w:p>
          <w:p w14:paraId="39E94B9D" w14:textId="6D311028"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87</w:t>
            </w:r>
            <w:r w:rsidR="00954E48" w:rsidRPr="00D67DE8">
              <w:rPr>
                <w:rFonts w:asciiTheme="majorEastAsia" w:eastAsiaTheme="majorEastAsia" w:hAnsiTheme="majorEastAsia" w:cs="ＭＳ 明朝" w:hint="eastAsia"/>
                <w:color w:val="000000" w:themeColor="text1"/>
                <w:kern w:val="0"/>
                <w:sz w:val="22"/>
              </w:rPr>
              <w:t>7単位</w:t>
            </w:r>
          </w:p>
          <w:p w14:paraId="46069888" w14:textId="0E45C61F"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87</w:t>
            </w:r>
            <w:r w:rsidR="00954E48" w:rsidRPr="00D67DE8">
              <w:rPr>
                <w:rFonts w:asciiTheme="majorEastAsia" w:eastAsiaTheme="majorEastAsia" w:hAnsiTheme="majorEastAsia" w:cs="ＭＳ 明朝" w:hint="eastAsia"/>
                <w:color w:val="000000" w:themeColor="text1"/>
                <w:kern w:val="0"/>
                <w:sz w:val="22"/>
              </w:rPr>
              <w:t>7単位</w:t>
            </w:r>
          </w:p>
          <w:p w14:paraId="061672BA" w14:textId="25CE42D8"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954E48" w:rsidRPr="00D67DE8">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w:t>
            </w:r>
            <w:r w:rsidR="00954E48" w:rsidRPr="00D67DE8">
              <w:rPr>
                <w:rFonts w:asciiTheme="majorEastAsia" w:eastAsiaTheme="majorEastAsia" w:hAnsiTheme="majorEastAsia" w:cs="ＭＳ 明朝" w:hint="eastAsia"/>
                <w:color w:val="000000" w:themeColor="text1"/>
                <w:kern w:val="0"/>
                <w:sz w:val="22"/>
              </w:rPr>
              <w:t>48単位</w:t>
            </w:r>
          </w:p>
          <w:p w14:paraId="263BEA77" w14:textId="74E7190E"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51499B">
              <w:rPr>
                <w:rFonts w:asciiTheme="majorEastAsia" w:eastAsiaTheme="majorEastAsia" w:hAnsiTheme="majorEastAsia" w:cs="ＭＳ 明朝" w:hint="eastAsia"/>
                <w:color w:val="000000" w:themeColor="text1"/>
                <w:w w:val="58"/>
                <w:kern w:val="0"/>
                <w:sz w:val="22"/>
              </w:rPr>
              <w:t>４</w:t>
            </w: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 xml:space="preserve"> </w:t>
            </w:r>
            <w:r w:rsidRPr="00D67DE8">
              <w:rPr>
                <w:rFonts w:asciiTheme="majorEastAsia" w:eastAsiaTheme="majorEastAsia" w:hAnsiTheme="majorEastAsia" w:cs="ＭＳ 明朝" w:hint="eastAsia"/>
                <w:color w:val="000000" w:themeColor="text1"/>
                <w:kern w:val="0"/>
                <w:sz w:val="22"/>
              </w:rPr>
              <w:t>利用定員が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 xml:space="preserve">人以上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8</w:t>
            </w:r>
            <w:r w:rsidRPr="00D67DE8">
              <w:rPr>
                <w:rFonts w:asciiTheme="majorEastAsia" w:eastAsiaTheme="majorEastAsia" w:hAnsiTheme="majorEastAsia" w:cs="ＭＳ 明朝" w:hint="eastAsia"/>
                <w:color w:val="000000" w:themeColor="text1"/>
                <w:kern w:val="0"/>
                <w:sz w:val="22"/>
              </w:rPr>
              <w:t>15単位</w:t>
            </w:r>
          </w:p>
          <w:p w14:paraId="639EA71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7D826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生活介護</w:t>
            </w:r>
          </w:p>
          <w:p w14:paraId="6200DA8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生活介護サービス費（１日につき）</w:t>
            </w:r>
          </w:p>
          <w:p w14:paraId="55CD15F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生活介護サービス費</w:t>
            </w:r>
          </w:p>
          <w:p w14:paraId="37D13851" w14:textId="38BEFAD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w:t>
            </w:r>
          </w:p>
          <w:p w14:paraId="706A581C" w14:textId="55B7C8DF"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1,2</w:t>
            </w:r>
            <w:r w:rsidR="00954E48" w:rsidRPr="00D67DE8">
              <w:rPr>
                <w:rFonts w:asciiTheme="majorEastAsia" w:eastAsiaTheme="majorEastAsia" w:hAnsiTheme="majorEastAsia" w:cs="ＭＳ 明朝" w:hint="eastAsia"/>
                <w:color w:val="000000" w:themeColor="text1"/>
                <w:kern w:val="0"/>
                <w:sz w:val="22"/>
              </w:rPr>
              <w:t>78単位</w:t>
            </w:r>
          </w:p>
          <w:p w14:paraId="3AC31E76" w14:textId="21788FE6"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9</w:t>
            </w:r>
            <w:r w:rsidR="00954E48" w:rsidRPr="00D67DE8">
              <w:rPr>
                <w:rFonts w:asciiTheme="majorEastAsia" w:eastAsiaTheme="majorEastAsia" w:hAnsiTheme="majorEastAsia" w:cs="ＭＳ 明朝" w:hint="eastAsia"/>
                <w:color w:val="000000" w:themeColor="text1"/>
                <w:kern w:val="0"/>
                <w:sz w:val="22"/>
              </w:rPr>
              <w:t>59単位</w:t>
            </w:r>
          </w:p>
          <w:p w14:paraId="6A746B1B" w14:textId="29353962"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680単位</w:t>
            </w:r>
          </w:p>
          <w:p w14:paraId="0F3DEDA3" w14:textId="79E71B5F"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w:t>
            </w:r>
            <w:r w:rsidR="00954E48" w:rsidRPr="00D67DE8">
              <w:rPr>
                <w:rFonts w:asciiTheme="majorEastAsia" w:eastAsiaTheme="majorEastAsia" w:hAnsiTheme="majorEastAsia" w:cs="ＭＳ 明朝" w:hint="eastAsia"/>
                <w:color w:val="000000" w:themeColor="text1"/>
                <w:kern w:val="0"/>
                <w:sz w:val="22"/>
              </w:rPr>
              <w:t>10単位</w:t>
            </w:r>
          </w:p>
          <w:p w14:paraId="55D23F3C" w14:textId="32120340"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区分２以下</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59単位</w:t>
            </w:r>
          </w:p>
          <w:p w14:paraId="7DD0C366" w14:textId="1C1A1CE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人以下</w:t>
            </w:r>
          </w:p>
          <w:p w14:paraId="4CE521C1" w14:textId="0B733370"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39単位</w:t>
            </w:r>
          </w:p>
          <w:p w14:paraId="0D4CD324" w14:textId="5D89039D"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区分５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w:t>
            </w:r>
            <w:r w:rsidR="00954E48" w:rsidRPr="00D67DE8">
              <w:rPr>
                <w:rFonts w:asciiTheme="majorEastAsia" w:eastAsiaTheme="majorEastAsia" w:hAnsiTheme="majorEastAsia" w:cs="ＭＳ 明朝" w:hint="eastAsia"/>
                <w:color w:val="000000" w:themeColor="text1"/>
                <w:kern w:val="0"/>
                <w:sz w:val="22"/>
              </w:rPr>
              <w:t>51単位</w:t>
            </w:r>
          </w:p>
          <w:p w14:paraId="574CC061" w14:textId="6C5C7327"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区分４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599単位</w:t>
            </w:r>
          </w:p>
          <w:p w14:paraId="367D1AD6" w14:textId="31BA8632"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区分３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39単位</w:t>
            </w:r>
          </w:p>
          <w:p w14:paraId="787B5629" w14:textId="5BBAFCB6"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491単位</w:t>
            </w:r>
          </w:p>
          <w:p w14:paraId="2EA55B9B" w14:textId="04BEB638"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人以下</w:t>
            </w:r>
          </w:p>
          <w:p w14:paraId="18B814C4" w14:textId="593A467F"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区分６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099単位</w:t>
            </w:r>
          </w:p>
          <w:p w14:paraId="6901534E" w14:textId="2BAF68B4"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区分５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w:t>
            </w:r>
            <w:r w:rsidR="00954E48" w:rsidRPr="00D67DE8">
              <w:rPr>
                <w:rFonts w:asciiTheme="majorEastAsia" w:eastAsiaTheme="majorEastAsia" w:hAnsiTheme="majorEastAsia" w:cs="ＭＳ 明朝" w:hint="eastAsia"/>
                <w:color w:val="000000" w:themeColor="text1"/>
                <w:kern w:val="0"/>
                <w:sz w:val="22"/>
              </w:rPr>
              <w:t>16単位</w:t>
            </w:r>
          </w:p>
          <w:p w14:paraId="72E5C8B3" w14:textId="035090D2"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区分４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568単位</w:t>
            </w:r>
          </w:p>
          <w:p w14:paraId="74517469" w14:textId="44D06A15"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区分３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02単位</w:t>
            </w:r>
          </w:p>
          <w:p w14:paraId="73EBC3DF" w14:textId="0A827E67"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459単位</w:t>
            </w:r>
          </w:p>
          <w:p w14:paraId="36C63939" w14:textId="3A954EDF"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人以下</w:t>
            </w:r>
          </w:p>
          <w:p w14:paraId="6D8E193E" w14:textId="0E986841"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区分６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45単位</w:t>
            </w:r>
          </w:p>
          <w:p w14:paraId="7F6B620C" w14:textId="07E44994"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区分５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781単位</w:t>
            </w:r>
          </w:p>
          <w:p w14:paraId="559D5062" w14:textId="5BE75C93"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区分４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49単位</w:t>
            </w:r>
          </w:p>
          <w:p w14:paraId="0F219A58" w14:textId="55D75AE1"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区分３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493単位</w:t>
            </w:r>
          </w:p>
          <w:p w14:paraId="172AD42C" w14:textId="41C63DA8"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45単位</w:t>
            </w:r>
          </w:p>
          <w:p w14:paraId="611A6A48" w14:textId="221532B7"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人以上</w:t>
            </w:r>
          </w:p>
          <w:p w14:paraId="4D6C453D" w14:textId="06928F6A"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区分６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1,0</w:t>
            </w:r>
            <w:r w:rsidR="00954E48" w:rsidRPr="00D67DE8">
              <w:rPr>
                <w:rFonts w:asciiTheme="majorEastAsia" w:eastAsiaTheme="majorEastAsia" w:hAnsiTheme="majorEastAsia" w:cs="ＭＳ 明朝" w:hint="eastAsia"/>
                <w:color w:val="000000" w:themeColor="text1"/>
                <w:kern w:val="0"/>
                <w:sz w:val="22"/>
              </w:rPr>
              <w:t>28単位</w:t>
            </w:r>
          </w:p>
          <w:p w14:paraId="4DA92361" w14:textId="502C9AB8"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区分５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765単位</w:t>
            </w:r>
          </w:p>
          <w:p w14:paraId="6CBF217E" w14:textId="5A385564"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区分４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35単位</w:t>
            </w:r>
          </w:p>
          <w:p w14:paraId="7B74D622" w14:textId="3E30C148" w:rsidR="00954E48" w:rsidRPr="00D67DE8" w:rsidRDefault="0070606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区分３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478単位</w:t>
            </w:r>
          </w:p>
          <w:p w14:paraId="4C47BDD4" w14:textId="6F73CCD5" w:rsidR="00954E48" w:rsidRDefault="0070606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28単位</w:t>
            </w:r>
          </w:p>
          <w:p w14:paraId="5ED7A797" w14:textId="77777777" w:rsidR="00D46B2A" w:rsidRDefault="00D46B2A"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2452F84" w14:textId="77777777" w:rsidR="00D46B2A" w:rsidRDefault="00D46B2A"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33C9567" w14:textId="77777777" w:rsidR="00D46B2A" w:rsidRPr="00D67DE8" w:rsidRDefault="00D46B2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74A420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基準該当生活介護サービス費</w:t>
            </w:r>
          </w:p>
          <w:p w14:paraId="76D33851" w14:textId="28B0304D"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基準該当生活介護サービス費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Ⅰ</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691単位</w:t>
            </w:r>
          </w:p>
          <w:p w14:paraId="2024635B" w14:textId="0A39B505"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基準該当生活介護サービス費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Ⅱ</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w:t>
            </w:r>
            <w:r w:rsidR="00954E48" w:rsidRPr="00D67DE8">
              <w:rPr>
                <w:rFonts w:asciiTheme="majorEastAsia" w:eastAsiaTheme="majorEastAsia" w:hAnsiTheme="majorEastAsia" w:cs="ＭＳ 明朝" w:hint="eastAsia"/>
                <w:color w:val="000000" w:themeColor="text1"/>
                <w:kern w:val="0"/>
                <w:sz w:val="22"/>
              </w:rPr>
              <w:t>51単位</w:t>
            </w:r>
          </w:p>
          <w:p w14:paraId="3232E1F2" w14:textId="77777777" w:rsidR="008D7702" w:rsidRPr="00D67DE8" w:rsidRDefault="008D770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2C3569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第３　短期入所</w:t>
            </w:r>
          </w:p>
          <w:p w14:paraId="2ADD55F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短期入所サービス費（１日につき）</w:t>
            </w:r>
          </w:p>
          <w:p w14:paraId="0836C0C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福祉型短期入所サービス費</w:t>
            </w:r>
          </w:p>
          <w:p w14:paraId="378ECEBD" w14:textId="1BC06A20"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福祉型短期入所サービス費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Ⅰ</w:t>
            </w:r>
            <w:r w:rsidR="00954E48" w:rsidRPr="00D67DE8">
              <w:rPr>
                <w:rFonts w:asciiTheme="majorEastAsia" w:eastAsiaTheme="majorEastAsia" w:hAnsiTheme="majorEastAsia" w:cs="ＭＳ 明朝"/>
                <w:color w:val="000000" w:themeColor="text1"/>
                <w:kern w:val="0"/>
                <w:sz w:val="22"/>
              </w:rPr>
              <w:t>)</w:t>
            </w:r>
          </w:p>
          <w:p w14:paraId="7C9DFBD4" w14:textId="7B36C9A5"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区分６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w:t>
            </w:r>
            <w:r w:rsidR="00954E48" w:rsidRPr="00D67DE8">
              <w:rPr>
                <w:rFonts w:asciiTheme="majorEastAsia" w:eastAsiaTheme="majorEastAsia" w:hAnsiTheme="majorEastAsia" w:cs="ＭＳ 明朝" w:hint="eastAsia"/>
                <w:color w:val="000000" w:themeColor="text1"/>
                <w:kern w:val="0"/>
                <w:sz w:val="22"/>
              </w:rPr>
              <w:t>92単位</w:t>
            </w:r>
          </w:p>
          <w:p w14:paraId="53D2E5AE" w14:textId="7FE2BCD1"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区分５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75</w:t>
            </w:r>
            <w:r w:rsidR="00954E48" w:rsidRPr="00D67DE8">
              <w:rPr>
                <w:rFonts w:asciiTheme="majorEastAsia" w:eastAsiaTheme="majorEastAsia" w:hAnsiTheme="majorEastAsia" w:cs="ＭＳ 明朝" w:hint="eastAsia"/>
                <w:color w:val="000000" w:themeColor="text1"/>
                <w:kern w:val="0"/>
                <w:sz w:val="22"/>
              </w:rPr>
              <w:t>8単位</w:t>
            </w:r>
          </w:p>
          <w:p w14:paraId="5CC2332E" w14:textId="3872A420"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62</w:t>
            </w:r>
            <w:r w:rsidR="00954E48" w:rsidRPr="00D67DE8">
              <w:rPr>
                <w:rFonts w:asciiTheme="majorEastAsia" w:eastAsiaTheme="majorEastAsia" w:hAnsiTheme="majorEastAsia" w:cs="ＭＳ 明朝" w:hint="eastAsia"/>
                <w:color w:val="000000" w:themeColor="text1"/>
                <w:kern w:val="0"/>
                <w:sz w:val="22"/>
              </w:rPr>
              <w:t>6単位</w:t>
            </w:r>
          </w:p>
          <w:p w14:paraId="213245ED" w14:textId="210F1F64"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56</w:t>
            </w:r>
            <w:r w:rsidR="00954E48" w:rsidRPr="00D67DE8">
              <w:rPr>
                <w:rFonts w:asciiTheme="majorEastAsia" w:eastAsiaTheme="majorEastAsia" w:hAnsiTheme="majorEastAsia" w:cs="ＭＳ 明朝" w:hint="eastAsia"/>
                <w:color w:val="000000" w:themeColor="text1"/>
                <w:kern w:val="0"/>
                <w:sz w:val="22"/>
              </w:rPr>
              <w:t>3単位</w:t>
            </w:r>
          </w:p>
          <w:p w14:paraId="20B16340" w14:textId="4D9C5570"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区分１及び区分２</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49</w:t>
            </w:r>
            <w:r w:rsidR="00954E48" w:rsidRPr="00D67DE8">
              <w:rPr>
                <w:rFonts w:asciiTheme="majorEastAsia" w:eastAsiaTheme="majorEastAsia" w:hAnsiTheme="majorEastAsia" w:cs="ＭＳ 明朝" w:hint="eastAsia"/>
                <w:color w:val="000000" w:themeColor="text1"/>
                <w:kern w:val="0"/>
                <w:sz w:val="22"/>
              </w:rPr>
              <w:t>2単位</w:t>
            </w:r>
          </w:p>
          <w:p w14:paraId="50395309" w14:textId="239E1F1E"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福祉型短期入所サービス費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Ⅱ</w:t>
            </w:r>
            <w:r w:rsidR="00954E48" w:rsidRPr="00D67DE8">
              <w:rPr>
                <w:rFonts w:asciiTheme="majorEastAsia" w:eastAsiaTheme="majorEastAsia" w:hAnsiTheme="majorEastAsia" w:cs="ＭＳ 明朝"/>
                <w:color w:val="000000" w:themeColor="text1"/>
                <w:kern w:val="0"/>
                <w:sz w:val="22"/>
              </w:rPr>
              <w:t>)</w:t>
            </w:r>
          </w:p>
          <w:p w14:paraId="4233505E" w14:textId="0F35B35B"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58</w:t>
            </w:r>
            <w:r w:rsidR="00954E48" w:rsidRPr="00D67DE8">
              <w:rPr>
                <w:rFonts w:asciiTheme="majorEastAsia" w:eastAsiaTheme="majorEastAsia" w:hAnsiTheme="majorEastAsia" w:cs="ＭＳ 明朝" w:hint="eastAsia"/>
                <w:color w:val="000000" w:themeColor="text1"/>
                <w:kern w:val="0"/>
                <w:sz w:val="22"/>
              </w:rPr>
              <w:t>2単位</w:t>
            </w:r>
          </w:p>
          <w:p w14:paraId="459F06A8" w14:textId="1A2E6388"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10単位</w:t>
            </w:r>
          </w:p>
          <w:p w14:paraId="00CF3314" w14:textId="00AD1819"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7単位</w:t>
            </w:r>
          </w:p>
          <w:p w14:paraId="27E723CA" w14:textId="403B0533"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（四</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23</w:t>
            </w:r>
            <w:r w:rsidR="00954E48" w:rsidRPr="00D67DE8">
              <w:rPr>
                <w:rFonts w:asciiTheme="majorEastAsia" w:eastAsiaTheme="majorEastAsia" w:hAnsiTheme="majorEastAsia" w:cs="ＭＳ 明朝" w:hint="eastAsia"/>
                <w:color w:val="000000" w:themeColor="text1"/>
                <w:kern w:val="0"/>
                <w:sz w:val="22"/>
              </w:rPr>
              <w:t>2単位</w:t>
            </w:r>
          </w:p>
          <w:p w14:paraId="6954C596" w14:textId="36392297"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区分１及び区分２</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16</w:t>
            </w:r>
            <w:r w:rsidR="00954E48" w:rsidRPr="00D67DE8">
              <w:rPr>
                <w:rFonts w:asciiTheme="majorEastAsia" w:eastAsiaTheme="majorEastAsia" w:hAnsiTheme="majorEastAsia" w:cs="ＭＳ 明朝" w:hint="eastAsia"/>
                <w:color w:val="000000" w:themeColor="text1"/>
                <w:kern w:val="0"/>
                <w:sz w:val="22"/>
              </w:rPr>
              <w:t>6単位</w:t>
            </w:r>
          </w:p>
          <w:p w14:paraId="742D0296" w14:textId="58E8F02C"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福祉型短期入所サービス費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Ⅲ</w:t>
            </w:r>
            <w:r w:rsidR="00954E48" w:rsidRPr="00D67DE8">
              <w:rPr>
                <w:rFonts w:asciiTheme="majorEastAsia" w:eastAsiaTheme="majorEastAsia" w:hAnsiTheme="majorEastAsia" w:cs="ＭＳ 明朝"/>
                <w:color w:val="000000" w:themeColor="text1"/>
                <w:kern w:val="0"/>
                <w:sz w:val="22"/>
              </w:rPr>
              <w:t>)</w:t>
            </w:r>
          </w:p>
          <w:p w14:paraId="7DC93D02" w14:textId="58A5835F"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区分３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75</w:t>
            </w:r>
            <w:r w:rsidR="00954E48" w:rsidRPr="00D67DE8">
              <w:rPr>
                <w:rFonts w:asciiTheme="majorEastAsia" w:eastAsiaTheme="majorEastAsia" w:hAnsiTheme="majorEastAsia" w:cs="ＭＳ 明朝" w:hint="eastAsia"/>
                <w:color w:val="000000" w:themeColor="text1"/>
                <w:kern w:val="0"/>
                <w:sz w:val="22"/>
              </w:rPr>
              <w:t>8単位</w:t>
            </w:r>
          </w:p>
          <w:p w14:paraId="2C367422" w14:textId="60ADABA0"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区分２</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59</w:t>
            </w:r>
            <w:r w:rsidR="00954E48" w:rsidRPr="00D67DE8">
              <w:rPr>
                <w:rFonts w:asciiTheme="majorEastAsia" w:eastAsiaTheme="majorEastAsia" w:hAnsiTheme="majorEastAsia" w:cs="ＭＳ 明朝" w:hint="eastAsia"/>
                <w:color w:val="000000" w:themeColor="text1"/>
                <w:kern w:val="0"/>
                <w:sz w:val="22"/>
              </w:rPr>
              <w:t>5単位</w:t>
            </w:r>
          </w:p>
          <w:p w14:paraId="40120050" w14:textId="019E0A59"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区分１</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49</w:t>
            </w:r>
            <w:r w:rsidR="00954E48" w:rsidRPr="00D67DE8">
              <w:rPr>
                <w:rFonts w:asciiTheme="majorEastAsia" w:eastAsiaTheme="majorEastAsia" w:hAnsiTheme="majorEastAsia" w:cs="ＭＳ 明朝" w:hint="eastAsia"/>
                <w:color w:val="000000" w:themeColor="text1"/>
                <w:kern w:val="0"/>
                <w:sz w:val="22"/>
              </w:rPr>
              <w:t>2単位</w:t>
            </w:r>
          </w:p>
          <w:p w14:paraId="0DA2CD3D" w14:textId="3652B9B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福祉型短期入所サービス費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Ⅳ</w:t>
            </w:r>
            <w:r w:rsidR="00954E48" w:rsidRPr="00D67DE8">
              <w:rPr>
                <w:rFonts w:asciiTheme="majorEastAsia" w:eastAsiaTheme="majorEastAsia" w:hAnsiTheme="majorEastAsia" w:cs="ＭＳ 明朝"/>
                <w:color w:val="000000" w:themeColor="text1"/>
                <w:kern w:val="0"/>
                <w:sz w:val="22"/>
              </w:rPr>
              <w:t>)</w:t>
            </w:r>
          </w:p>
          <w:p w14:paraId="39A85E46" w14:textId="0E632CDA"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10単位</w:t>
            </w:r>
          </w:p>
          <w:p w14:paraId="0B35775A" w14:textId="0DBC50B6" w:rsidR="00954E48" w:rsidRPr="00D67DE8" w:rsidRDefault="00F0502F" w:rsidP="00D57E01">
            <w:pPr>
              <w:suppressAutoHyphens/>
              <w:kinsoku w:val="0"/>
              <w:wordWrap w:val="0"/>
              <w:overflowPunct w:val="0"/>
              <w:ind w:rightChars="26" w:right="73"/>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区分２</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26</w:t>
            </w:r>
            <w:r w:rsidR="00954E48" w:rsidRPr="00D67DE8">
              <w:rPr>
                <w:rFonts w:asciiTheme="majorEastAsia" w:eastAsiaTheme="majorEastAsia" w:hAnsiTheme="majorEastAsia" w:cs="ＭＳ 明朝" w:hint="eastAsia"/>
                <w:color w:val="000000" w:themeColor="text1"/>
                <w:kern w:val="0"/>
                <w:sz w:val="22"/>
              </w:rPr>
              <w:t>9単位</w:t>
            </w:r>
          </w:p>
          <w:p w14:paraId="1D307BF5" w14:textId="0C70FB5C" w:rsidR="00954E48" w:rsidRPr="00D67DE8" w:rsidRDefault="00F0502F"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区分１</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6単位</w:t>
            </w:r>
          </w:p>
          <w:p w14:paraId="68102BA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F68D5E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3E3E0E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36F44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F4607C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CA5622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FB2DAC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B805DD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69BB3B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E4AC52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57965A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D3E336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647C26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9FAA3A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F65A97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A232BF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25ABEF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E5C8C2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F78A0A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512BF67" w14:textId="77777777" w:rsidR="008D7702" w:rsidRPr="00D67DE8" w:rsidRDefault="008D770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03C20F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医療型短期入所サービス費</w:t>
            </w:r>
          </w:p>
          <w:p w14:paraId="1DC9CF05" w14:textId="1DCFF16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Ⅰ</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2,</w:t>
            </w:r>
            <w:r w:rsidR="00954E48" w:rsidRPr="00D67DE8">
              <w:rPr>
                <w:rFonts w:asciiTheme="majorEastAsia" w:eastAsiaTheme="majorEastAsia" w:hAnsiTheme="majorEastAsia" w:cs="ＭＳ 明朝" w:hint="eastAsia"/>
                <w:color w:val="000000" w:themeColor="text1"/>
                <w:kern w:val="0"/>
                <w:sz w:val="22"/>
              </w:rPr>
              <w:t>609単位</w:t>
            </w:r>
          </w:p>
          <w:p w14:paraId="6217AF22" w14:textId="4D6BCFB5"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Ⅱ</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2,</w:t>
            </w:r>
            <w:r w:rsidR="00954E48" w:rsidRPr="00D67DE8">
              <w:rPr>
                <w:rFonts w:asciiTheme="majorEastAsia" w:eastAsiaTheme="majorEastAsia" w:hAnsiTheme="majorEastAsia" w:cs="ＭＳ 明朝" w:hint="eastAsia"/>
                <w:color w:val="000000" w:themeColor="text1"/>
                <w:kern w:val="0"/>
                <w:sz w:val="22"/>
              </w:rPr>
              <w:t>407単位</w:t>
            </w:r>
          </w:p>
          <w:p w14:paraId="41A69C0B" w14:textId="3C0C38CF"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Ⅲ</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w:t>
            </w:r>
            <w:r w:rsidR="00954E48" w:rsidRPr="00D67DE8">
              <w:rPr>
                <w:rFonts w:asciiTheme="majorEastAsia" w:eastAsiaTheme="majorEastAsia" w:hAnsiTheme="majorEastAsia" w:cs="ＭＳ 明朝" w:hint="eastAsia"/>
                <w:color w:val="000000" w:themeColor="text1"/>
                <w:kern w:val="0"/>
                <w:sz w:val="22"/>
              </w:rPr>
              <w:t>404単位</w:t>
            </w:r>
          </w:p>
          <w:p w14:paraId="2FBD3308" w14:textId="02659ED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医療型特定短期入所サービス費</w:t>
            </w:r>
            <w:r w:rsidR="00D57E01">
              <w:rPr>
                <w:rFonts w:asciiTheme="majorEastAsia" w:eastAsiaTheme="majorEastAsia" w:hAnsiTheme="majorEastAsia" w:cs="ＭＳ 明朝" w:hint="eastAsia"/>
                <w:color w:val="000000" w:themeColor="text1"/>
                <w:kern w:val="0"/>
                <w:sz w:val="22"/>
              </w:rPr>
              <w:t xml:space="preserve"> </w:t>
            </w:r>
          </w:p>
          <w:p w14:paraId="085B7601" w14:textId="5485449B"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医療型特定短期入所サービス費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Ⅰ</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2,4</w:t>
            </w:r>
            <w:r w:rsidR="00954E48" w:rsidRPr="00D67DE8">
              <w:rPr>
                <w:rFonts w:asciiTheme="majorEastAsia" w:eastAsiaTheme="majorEastAsia" w:hAnsiTheme="majorEastAsia" w:cs="ＭＳ 明朝" w:hint="eastAsia"/>
                <w:color w:val="000000" w:themeColor="text1"/>
                <w:kern w:val="0"/>
                <w:sz w:val="22"/>
              </w:rPr>
              <w:t>89単位</w:t>
            </w:r>
          </w:p>
          <w:p w14:paraId="37CAAB67" w14:textId="17A5D710"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医療型特定短期入所サービス費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Ⅱ</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2,2</w:t>
            </w:r>
            <w:r w:rsidR="00954E48" w:rsidRPr="00D67DE8">
              <w:rPr>
                <w:rFonts w:asciiTheme="majorEastAsia" w:eastAsiaTheme="majorEastAsia" w:hAnsiTheme="majorEastAsia" w:cs="ＭＳ 明朝" w:hint="eastAsia"/>
                <w:color w:val="000000" w:themeColor="text1"/>
                <w:kern w:val="0"/>
                <w:sz w:val="22"/>
              </w:rPr>
              <w:t>77単位</w:t>
            </w:r>
          </w:p>
          <w:p w14:paraId="751E5A3E" w14:textId="503831BD"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医療型特定短期入所サービス費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Ⅲ</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w:t>
            </w:r>
            <w:r w:rsidR="00954E48" w:rsidRPr="00D67DE8">
              <w:rPr>
                <w:rFonts w:asciiTheme="majorEastAsia" w:eastAsiaTheme="majorEastAsia" w:hAnsiTheme="majorEastAsia" w:cs="ＭＳ 明朝" w:hint="eastAsia"/>
                <w:color w:val="000000" w:themeColor="text1"/>
                <w:kern w:val="0"/>
                <w:sz w:val="22"/>
              </w:rPr>
              <w:t>304単位</w:t>
            </w:r>
          </w:p>
          <w:p w14:paraId="2878F5D6" w14:textId="16D910F4"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医療型特定短期入所サービス費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Ⅳ</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1,73</w:t>
            </w:r>
            <w:r w:rsidR="00954E48" w:rsidRPr="00D67DE8">
              <w:rPr>
                <w:rFonts w:asciiTheme="majorEastAsia" w:eastAsiaTheme="majorEastAsia" w:hAnsiTheme="majorEastAsia" w:cs="ＭＳ 明朝" w:hint="eastAsia"/>
                <w:color w:val="000000" w:themeColor="text1"/>
                <w:kern w:val="0"/>
                <w:sz w:val="22"/>
              </w:rPr>
              <w:t>8単位</w:t>
            </w:r>
          </w:p>
          <w:p w14:paraId="437BC937" w14:textId="206C2CB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医療型特定短期入所サービス費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Ⅴ</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w:t>
            </w:r>
            <w:r w:rsidR="00954E48" w:rsidRPr="00D67DE8">
              <w:rPr>
                <w:rFonts w:asciiTheme="majorEastAsia" w:eastAsiaTheme="majorEastAsia" w:hAnsiTheme="majorEastAsia" w:cs="ＭＳ 明朝" w:hint="eastAsia"/>
                <w:color w:val="000000" w:themeColor="text1"/>
                <w:kern w:val="0"/>
                <w:sz w:val="22"/>
              </w:rPr>
              <w:t>606単位</w:t>
            </w:r>
          </w:p>
          <w:p w14:paraId="7EE31ED7" w14:textId="70FB6A26"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医療型特定短期入所サービス費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Ⅵ</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93</w:t>
            </w:r>
            <w:r w:rsidR="00954E48" w:rsidRPr="00D67DE8">
              <w:rPr>
                <w:rFonts w:asciiTheme="majorEastAsia" w:eastAsiaTheme="majorEastAsia" w:hAnsiTheme="majorEastAsia" w:cs="ＭＳ 明朝" w:hint="eastAsia"/>
                <w:color w:val="000000" w:themeColor="text1"/>
                <w:kern w:val="0"/>
                <w:sz w:val="22"/>
              </w:rPr>
              <w:t>6単位</w:t>
            </w:r>
          </w:p>
          <w:p w14:paraId="5F121507" w14:textId="77777777" w:rsidR="00EE4F74" w:rsidRDefault="00EE4F74"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3BD97F1" w14:textId="77777777" w:rsidR="00EE4F74" w:rsidRPr="0051499B" w:rsidRDefault="00EE4F74"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B7ACFB2" w14:textId="77777777" w:rsidR="00EE4F74" w:rsidRDefault="00EE4F74"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17E9CA8" w14:textId="77777777" w:rsidR="00EE4F74" w:rsidRDefault="00EE4F74"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14CAD54" w14:textId="77777777" w:rsidR="00EE4F74" w:rsidRDefault="00EE4F74"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A23127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基準該当短期入所サービス費</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p>
          <w:p w14:paraId="5E8862E1" w14:textId="757F9E2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基準該当短期入所サービス費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Ⅰ</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75</w:t>
            </w:r>
            <w:r w:rsidR="00954E48" w:rsidRPr="00D67DE8">
              <w:rPr>
                <w:rFonts w:asciiTheme="majorEastAsia" w:eastAsiaTheme="majorEastAsia" w:hAnsiTheme="majorEastAsia" w:cs="ＭＳ 明朝" w:hint="eastAsia"/>
                <w:color w:val="000000" w:themeColor="text1"/>
                <w:kern w:val="0"/>
                <w:sz w:val="22"/>
              </w:rPr>
              <w:t>8単位</w:t>
            </w:r>
          </w:p>
          <w:p w14:paraId="3146310C" w14:textId="7005CC37"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基準該当短期入所サービス費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Ⅱ</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23</w:t>
            </w:r>
            <w:r w:rsidR="00954E48" w:rsidRPr="00D67DE8">
              <w:rPr>
                <w:rFonts w:asciiTheme="majorEastAsia" w:eastAsiaTheme="majorEastAsia" w:hAnsiTheme="majorEastAsia" w:cs="ＭＳ 明朝" w:hint="eastAsia"/>
                <w:color w:val="000000" w:themeColor="text1"/>
                <w:kern w:val="0"/>
                <w:sz w:val="22"/>
              </w:rPr>
              <w:t>2単位</w:t>
            </w:r>
          </w:p>
          <w:p w14:paraId="3D324738" w14:textId="77777777" w:rsidR="008D7702" w:rsidRPr="00EE4F74" w:rsidRDefault="008D770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D993A19" w14:textId="77777777" w:rsidR="00954E48" w:rsidRPr="00D67DE8" w:rsidRDefault="00954E48" w:rsidP="00954E48">
            <w:pPr>
              <w:rPr>
                <w:rFonts w:asciiTheme="majorEastAsia" w:eastAsiaTheme="majorEastAsia" w:hAnsiTheme="majorEastAsia"/>
                <w:color w:val="000000" w:themeColor="text1"/>
                <w:szCs w:val="28"/>
                <w:u w:val="single"/>
                <w:shd w:val="pct15" w:color="auto" w:fill="FFFFFF"/>
              </w:rPr>
            </w:pPr>
            <w:r w:rsidRPr="00D67DE8">
              <w:rPr>
                <w:rFonts w:asciiTheme="majorEastAsia" w:eastAsiaTheme="majorEastAsia" w:hAnsiTheme="majorEastAsia" w:hint="eastAsia"/>
                <w:color w:val="000000" w:themeColor="text1"/>
                <w:szCs w:val="28"/>
                <w:u w:val="single"/>
              </w:rPr>
              <w:t>≪施設系サービス≫</w:t>
            </w:r>
          </w:p>
          <w:p w14:paraId="6A56947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施設入所支援</w:t>
            </w:r>
          </w:p>
          <w:p w14:paraId="1689983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施設入所支援サービス費（１日につき）</w:t>
            </w:r>
          </w:p>
          <w:p w14:paraId="37A0E4F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利用定員が</w:t>
            </w:r>
            <w:r w:rsidRPr="00D67DE8">
              <w:rPr>
                <w:rFonts w:asciiTheme="majorEastAsia" w:eastAsiaTheme="majorEastAsia" w:hAnsiTheme="majorEastAsia" w:cs="ＭＳ 明朝"/>
                <w:color w:val="000000" w:themeColor="text1"/>
                <w:kern w:val="0"/>
                <w:sz w:val="22"/>
              </w:rPr>
              <w:t>40</w:t>
            </w:r>
            <w:r w:rsidRPr="00D67DE8">
              <w:rPr>
                <w:rFonts w:asciiTheme="majorEastAsia" w:eastAsiaTheme="majorEastAsia" w:hAnsiTheme="majorEastAsia" w:cs="ＭＳ 明朝" w:hint="eastAsia"/>
                <w:color w:val="000000" w:themeColor="text1"/>
                <w:kern w:val="0"/>
                <w:sz w:val="22"/>
              </w:rPr>
              <w:t>人以下</w:t>
            </w:r>
          </w:p>
          <w:p w14:paraId="327CF561" w14:textId="7844B799"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45</w:t>
            </w:r>
            <w:r w:rsidR="00954E48" w:rsidRPr="00D67DE8">
              <w:rPr>
                <w:rFonts w:asciiTheme="majorEastAsia" w:eastAsiaTheme="majorEastAsia" w:hAnsiTheme="majorEastAsia" w:cs="ＭＳ 明朝" w:hint="eastAsia"/>
                <w:color w:val="000000" w:themeColor="text1"/>
                <w:kern w:val="0"/>
                <w:sz w:val="22"/>
              </w:rPr>
              <w:t>3単位</w:t>
            </w:r>
          </w:p>
          <w:p w14:paraId="7EDE6AAB" w14:textId="7F445F44"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38</w:t>
            </w:r>
            <w:r w:rsidR="00954E48" w:rsidRPr="00D67DE8">
              <w:rPr>
                <w:rFonts w:asciiTheme="majorEastAsia" w:eastAsiaTheme="majorEastAsia" w:hAnsiTheme="majorEastAsia" w:cs="ＭＳ 明朝" w:hint="eastAsia"/>
                <w:color w:val="000000" w:themeColor="text1"/>
                <w:kern w:val="0"/>
                <w:sz w:val="22"/>
              </w:rPr>
              <w:t>2単位</w:t>
            </w:r>
          </w:p>
          <w:p w14:paraId="35AF198F" w14:textId="7D07A91D"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8単位</w:t>
            </w:r>
          </w:p>
          <w:p w14:paraId="19744B1C" w14:textId="29EFAFA7"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23</w:t>
            </w:r>
            <w:r w:rsidR="00954E48" w:rsidRPr="00D67DE8">
              <w:rPr>
                <w:rFonts w:asciiTheme="majorEastAsia" w:eastAsiaTheme="majorEastAsia" w:hAnsiTheme="majorEastAsia" w:cs="ＭＳ 明朝" w:hint="eastAsia"/>
                <w:color w:val="000000" w:themeColor="text1"/>
                <w:kern w:val="0"/>
                <w:sz w:val="22"/>
              </w:rPr>
              <w:t>2単位</w:t>
            </w:r>
          </w:p>
          <w:p w14:paraId="1D722194" w14:textId="6B3265B8"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区分２以下</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8単位</w:t>
            </w:r>
          </w:p>
          <w:p w14:paraId="3E7EEB4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利用定員が</w:t>
            </w:r>
            <w:r w:rsidRPr="00D67DE8">
              <w:rPr>
                <w:rFonts w:asciiTheme="majorEastAsia" w:eastAsiaTheme="majorEastAsia" w:hAnsiTheme="majorEastAsia" w:cs="ＭＳ 明朝"/>
                <w:color w:val="000000" w:themeColor="text1"/>
                <w:kern w:val="0"/>
                <w:sz w:val="22"/>
              </w:rPr>
              <w:t>41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60</w:t>
            </w:r>
            <w:r w:rsidRPr="00D67DE8">
              <w:rPr>
                <w:rFonts w:asciiTheme="majorEastAsia" w:eastAsiaTheme="majorEastAsia" w:hAnsiTheme="majorEastAsia" w:cs="ＭＳ 明朝" w:hint="eastAsia"/>
                <w:color w:val="000000" w:themeColor="text1"/>
                <w:kern w:val="0"/>
                <w:sz w:val="22"/>
              </w:rPr>
              <w:t>人以下</w:t>
            </w:r>
          </w:p>
          <w:p w14:paraId="2614EBB2" w14:textId="724398C2"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区分６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35</w:t>
            </w:r>
            <w:r w:rsidR="00954E48" w:rsidRPr="00D67DE8">
              <w:rPr>
                <w:rFonts w:asciiTheme="majorEastAsia" w:eastAsiaTheme="majorEastAsia" w:hAnsiTheme="majorEastAsia" w:cs="ＭＳ 明朝" w:hint="eastAsia"/>
                <w:color w:val="000000" w:themeColor="text1"/>
                <w:kern w:val="0"/>
                <w:sz w:val="22"/>
              </w:rPr>
              <w:t>6単位</w:t>
            </w:r>
          </w:p>
          <w:p w14:paraId="0BA2CA88" w14:textId="264850F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29</w:t>
            </w:r>
            <w:r w:rsidR="00954E48" w:rsidRPr="00D67DE8">
              <w:rPr>
                <w:rFonts w:asciiTheme="majorEastAsia" w:eastAsiaTheme="majorEastAsia" w:hAnsiTheme="majorEastAsia" w:cs="ＭＳ 明朝" w:hint="eastAsia"/>
                <w:color w:val="000000" w:themeColor="text1"/>
                <w:kern w:val="0"/>
                <w:sz w:val="22"/>
              </w:rPr>
              <w:t>7単位</w:t>
            </w:r>
          </w:p>
          <w:p w14:paraId="7F408617" w14:textId="3F573C18"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23</w:t>
            </w:r>
            <w:r w:rsidR="00954E48" w:rsidRPr="00D67DE8">
              <w:rPr>
                <w:rFonts w:asciiTheme="majorEastAsia" w:eastAsiaTheme="majorEastAsia" w:hAnsiTheme="majorEastAsia" w:cs="ＭＳ 明朝" w:hint="eastAsia"/>
                <w:color w:val="000000" w:themeColor="text1"/>
                <w:kern w:val="0"/>
                <w:sz w:val="22"/>
              </w:rPr>
              <w:t>5単位</w:t>
            </w:r>
          </w:p>
          <w:p w14:paraId="69651385" w14:textId="10A9442E"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18</w:t>
            </w:r>
            <w:r w:rsidR="00954E48" w:rsidRPr="00D67DE8">
              <w:rPr>
                <w:rFonts w:asciiTheme="majorEastAsia" w:eastAsiaTheme="majorEastAsia" w:hAnsiTheme="majorEastAsia" w:cs="ＭＳ 明朝" w:hint="eastAsia"/>
                <w:color w:val="000000" w:themeColor="text1"/>
                <w:kern w:val="0"/>
                <w:sz w:val="22"/>
              </w:rPr>
              <w:t>5単位</w:t>
            </w:r>
          </w:p>
          <w:p w14:paraId="65AAB632" w14:textId="48A95BEC"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14</w:t>
            </w:r>
            <w:r w:rsidR="00954E48" w:rsidRPr="00D67DE8">
              <w:rPr>
                <w:rFonts w:asciiTheme="majorEastAsia" w:eastAsiaTheme="majorEastAsia" w:hAnsiTheme="majorEastAsia" w:cs="ＭＳ 明朝" w:hint="eastAsia"/>
                <w:color w:val="000000" w:themeColor="text1"/>
                <w:kern w:val="0"/>
                <w:sz w:val="22"/>
              </w:rPr>
              <w:t>6単位</w:t>
            </w:r>
          </w:p>
          <w:p w14:paraId="611C970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利用定員が</w:t>
            </w:r>
            <w:r w:rsidRPr="00D67DE8">
              <w:rPr>
                <w:rFonts w:asciiTheme="majorEastAsia" w:eastAsiaTheme="majorEastAsia" w:hAnsiTheme="majorEastAsia" w:cs="ＭＳ 明朝"/>
                <w:color w:val="000000" w:themeColor="text1"/>
                <w:kern w:val="0"/>
                <w:sz w:val="22"/>
              </w:rPr>
              <w:t>61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80</w:t>
            </w:r>
            <w:r w:rsidRPr="00D67DE8">
              <w:rPr>
                <w:rFonts w:asciiTheme="majorEastAsia" w:eastAsiaTheme="majorEastAsia" w:hAnsiTheme="majorEastAsia" w:cs="ＭＳ 明朝" w:hint="eastAsia"/>
                <w:color w:val="000000" w:themeColor="text1"/>
                <w:kern w:val="0"/>
                <w:sz w:val="22"/>
              </w:rPr>
              <w:t>人以下</w:t>
            </w:r>
          </w:p>
          <w:p w14:paraId="20DB7D01" w14:textId="42F89AE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区分６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29</w:t>
            </w:r>
            <w:r w:rsidR="00954E48" w:rsidRPr="00D67DE8">
              <w:rPr>
                <w:rFonts w:asciiTheme="majorEastAsia" w:eastAsiaTheme="majorEastAsia" w:hAnsiTheme="majorEastAsia" w:cs="ＭＳ 明朝" w:hint="eastAsia"/>
                <w:color w:val="000000" w:themeColor="text1"/>
                <w:kern w:val="0"/>
                <w:sz w:val="22"/>
              </w:rPr>
              <w:t>5単位</w:t>
            </w:r>
          </w:p>
          <w:p w14:paraId="1F575A72" w14:textId="565BE17E"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24</w:t>
            </w:r>
            <w:r w:rsidR="00954E48" w:rsidRPr="00D67DE8">
              <w:rPr>
                <w:rFonts w:asciiTheme="majorEastAsia" w:eastAsiaTheme="majorEastAsia" w:hAnsiTheme="majorEastAsia" w:cs="ＭＳ 明朝" w:hint="eastAsia"/>
                <w:color w:val="000000" w:themeColor="text1"/>
                <w:kern w:val="0"/>
                <w:sz w:val="22"/>
              </w:rPr>
              <w:t>7単位</w:t>
            </w:r>
          </w:p>
          <w:p w14:paraId="75357B09" w14:textId="1DE67A7D"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19</w:t>
            </w:r>
            <w:r w:rsidR="00954E48" w:rsidRPr="00D67DE8">
              <w:rPr>
                <w:rFonts w:asciiTheme="majorEastAsia" w:eastAsiaTheme="majorEastAsia" w:hAnsiTheme="majorEastAsia" w:cs="ＭＳ 明朝" w:hint="eastAsia"/>
                <w:color w:val="000000" w:themeColor="text1"/>
                <w:kern w:val="0"/>
                <w:sz w:val="22"/>
              </w:rPr>
              <w:t>8単位</w:t>
            </w:r>
          </w:p>
          <w:p w14:paraId="1FBE0E3E" w14:textId="2DF5CD7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2単位</w:t>
            </w:r>
          </w:p>
          <w:p w14:paraId="593531AB" w14:textId="49D88069"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13</w:t>
            </w:r>
            <w:r w:rsidR="00954E48" w:rsidRPr="00D67DE8">
              <w:rPr>
                <w:rFonts w:asciiTheme="majorEastAsia" w:eastAsiaTheme="majorEastAsia" w:hAnsiTheme="majorEastAsia" w:cs="ＭＳ 明朝" w:hint="eastAsia"/>
                <w:color w:val="000000" w:themeColor="text1"/>
                <w:kern w:val="0"/>
                <w:sz w:val="22"/>
              </w:rPr>
              <w:t>2単位</w:t>
            </w:r>
          </w:p>
          <w:p w14:paraId="68BF627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利用定員が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人以上</w:t>
            </w:r>
          </w:p>
          <w:p w14:paraId="11310D94" w14:textId="6D21150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26</w:t>
            </w:r>
            <w:r w:rsidR="00954E48" w:rsidRPr="00D67DE8">
              <w:rPr>
                <w:rFonts w:asciiTheme="majorEastAsia" w:eastAsiaTheme="majorEastAsia" w:hAnsiTheme="majorEastAsia" w:cs="ＭＳ 明朝" w:hint="eastAsia"/>
                <w:color w:val="000000" w:themeColor="text1"/>
                <w:kern w:val="0"/>
                <w:sz w:val="22"/>
              </w:rPr>
              <w:t>9単位</w:t>
            </w:r>
          </w:p>
          <w:p w14:paraId="21E2AFE6" w14:textId="2930044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22</w:t>
            </w:r>
            <w:r w:rsidR="00954E48" w:rsidRPr="00D67DE8">
              <w:rPr>
                <w:rFonts w:asciiTheme="majorEastAsia" w:eastAsiaTheme="majorEastAsia" w:hAnsiTheme="majorEastAsia" w:cs="ＭＳ 明朝" w:hint="eastAsia"/>
                <w:color w:val="000000" w:themeColor="text1"/>
                <w:kern w:val="0"/>
                <w:sz w:val="22"/>
              </w:rPr>
              <w:t>3単位</w:t>
            </w:r>
          </w:p>
          <w:p w14:paraId="1082C8D3" w14:textId="322000A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17</w:t>
            </w:r>
            <w:r w:rsidR="00954E48" w:rsidRPr="00D67DE8">
              <w:rPr>
                <w:rFonts w:asciiTheme="majorEastAsia" w:eastAsiaTheme="majorEastAsia" w:hAnsiTheme="majorEastAsia" w:cs="ＭＳ 明朝" w:hint="eastAsia"/>
                <w:color w:val="000000" w:themeColor="text1"/>
                <w:kern w:val="0"/>
                <w:sz w:val="22"/>
              </w:rPr>
              <w:t>8単位</w:t>
            </w:r>
          </w:p>
          <w:p w14:paraId="045EF7F6" w14:textId="10C64570"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14</w:t>
            </w:r>
            <w:r w:rsidR="00954E48" w:rsidRPr="00D67DE8">
              <w:rPr>
                <w:rFonts w:asciiTheme="majorEastAsia" w:eastAsiaTheme="majorEastAsia" w:hAnsiTheme="majorEastAsia" w:cs="ＭＳ 明朝" w:hint="eastAsia"/>
                <w:color w:val="000000" w:themeColor="text1"/>
                <w:kern w:val="0"/>
                <w:sz w:val="22"/>
              </w:rPr>
              <w:t>6単位</w:t>
            </w:r>
          </w:p>
          <w:p w14:paraId="4A5B3969" w14:textId="21629EB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区分２以下</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12</w:t>
            </w:r>
            <w:r w:rsidR="00954E48" w:rsidRPr="00D67DE8">
              <w:rPr>
                <w:rFonts w:asciiTheme="majorEastAsia" w:eastAsiaTheme="majorEastAsia" w:hAnsiTheme="majorEastAsia" w:cs="ＭＳ 明朝" w:hint="eastAsia"/>
                <w:color w:val="000000" w:themeColor="text1"/>
                <w:kern w:val="0"/>
                <w:sz w:val="22"/>
              </w:rPr>
              <w:t>5単位</w:t>
            </w:r>
          </w:p>
          <w:p w14:paraId="28B64EF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4FFD05D" w14:textId="77777777" w:rsidR="00954E48" w:rsidRPr="00D67DE8" w:rsidRDefault="00954E48" w:rsidP="00954E48">
            <w:pPr>
              <w:overflowPunct w:val="0"/>
              <w:textAlignment w:val="baseline"/>
              <w:rPr>
                <w:rFonts w:asciiTheme="majorEastAsia" w:eastAsiaTheme="majorEastAsia" w:hAnsiTheme="majorEastAsia"/>
                <w:color w:val="000000" w:themeColor="text1"/>
                <w:szCs w:val="28"/>
                <w:u w:val="single"/>
              </w:rPr>
            </w:pPr>
            <w:r w:rsidRPr="00D67DE8">
              <w:rPr>
                <w:rFonts w:asciiTheme="majorEastAsia" w:eastAsiaTheme="majorEastAsia" w:hAnsiTheme="majorEastAsia" w:hint="eastAsia"/>
                <w:color w:val="000000" w:themeColor="text1"/>
                <w:szCs w:val="28"/>
                <w:u w:val="single"/>
              </w:rPr>
              <w:t>≪居住系サービス≫</w:t>
            </w:r>
          </w:p>
          <w:p w14:paraId="14E964F1"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共同生活援助</w:t>
            </w:r>
          </w:p>
          <w:p w14:paraId="58D22D6B" w14:textId="01C97772"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１　介護サービス包括型共同生活援助</w:t>
            </w:r>
            <w:r w:rsidR="00EB7BD0" w:rsidRPr="00D67DE8">
              <w:rPr>
                <w:rFonts w:asciiTheme="majorEastAsia" w:eastAsiaTheme="majorEastAsia" w:hAnsiTheme="majorEastAsia" w:cs="ＭＳ 明朝" w:hint="eastAsia"/>
                <w:color w:val="000000" w:themeColor="text1"/>
                <w:kern w:val="0"/>
                <w:sz w:val="22"/>
              </w:rPr>
              <w:t>（１日につき）</w:t>
            </w:r>
          </w:p>
          <w:p w14:paraId="122540BC"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イ　共同生活援助サービス費（Ⅰ）　　　　　　　　　 </w:t>
            </w:r>
          </w:p>
          <w:p w14:paraId="3A311E20" w14:textId="10458B7E"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668単位</w:t>
            </w:r>
          </w:p>
          <w:p w14:paraId="095D8373" w14:textId="5705288E"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552単位</w:t>
            </w:r>
          </w:p>
          <w:p w14:paraId="638893BD" w14:textId="7BF1A9DF"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471単位</w:t>
            </w:r>
          </w:p>
          <w:p w14:paraId="0998A603" w14:textId="010ECB7F"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385単位</w:t>
            </w:r>
          </w:p>
          <w:p w14:paraId="4025673B" w14:textId="2FA187CD"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295単位</w:t>
            </w:r>
          </w:p>
          <w:p w14:paraId="75F6075D" w14:textId="62E393F2"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51499B">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259単位</w:t>
            </w:r>
          </w:p>
          <w:p w14:paraId="7A857F2E"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共同生活援助サービス費（Ⅱ）　　　　　　　　　 </w:t>
            </w:r>
          </w:p>
          <w:p w14:paraId="6E6D066A" w14:textId="3D621F8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617単位</w:t>
            </w:r>
          </w:p>
          <w:p w14:paraId="679BF057" w14:textId="785F6ABB"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501単位</w:t>
            </w:r>
          </w:p>
          <w:p w14:paraId="64601FBB" w14:textId="7F8E8416"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420単位</w:t>
            </w:r>
          </w:p>
          <w:p w14:paraId="56AE38E0" w14:textId="196E3F73"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334単位</w:t>
            </w:r>
          </w:p>
          <w:p w14:paraId="74C8D173" w14:textId="3584D134"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244単位</w:t>
            </w:r>
          </w:p>
          <w:p w14:paraId="57180E14" w14:textId="435A9B19"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51499B">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212単位</w:t>
            </w:r>
          </w:p>
          <w:p w14:paraId="50E10548"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ハ　共同生活援助サービス費（Ⅲ）　　　　　　　　　 </w:t>
            </w:r>
          </w:p>
          <w:p w14:paraId="63948A33" w14:textId="76B063EA"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584単位</w:t>
            </w:r>
          </w:p>
          <w:p w14:paraId="5486A7B5" w14:textId="67F60CA1"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467単位</w:t>
            </w:r>
          </w:p>
          <w:p w14:paraId="4CDCBB25" w14:textId="654F69A8" w:rsidR="00954E48" w:rsidRPr="00D67DE8" w:rsidRDefault="0051499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区分４</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387単位</w:t>
            </w:r>
          </w:p>
          <w:p w14:paraId="4B0465F7" w14:textId="329544D3"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301単位</w:t>
            </w:r>
          </w:p>
          <w:p w14:paraId="02C88150" w14:textId="237E109F"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211単位</w:t>
            </w:r>
          </w:p>
          <w:p w14:paraId="61157F9A" w14:textId="36505F8E"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182単位</w:t>
            </w:r>
          </w:p>
          <w:p w14:paraId="10CD10DD"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ニ　共同生活援助サービス費（Ⅳ）　　　　　　　　　 </w:t>
            </w:r>
          </w:p>
          <w:p w14:paraId="260CB791" w14:textId="04992863"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区分６</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699単位</w:t>
            </w:r>
          </w:p>
          <w:p w14:paraId="50EB01E1" w14:textId="02AF1BDC"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区分５</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582単位</w:t>
            </w:r>
          </w:p>
          <w:p w14:paraId="62B3E429" w14:textId="12CC7BC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502単位</w:t>
            </w:r>
          </w:p>
          <w:p w14:paraId="2A44E76A" w14:textId="49B42A67"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区分３</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415単位</w:t>
            </w:r>
          </w:p>
          <w:p w14:paraId="306EA447" w14:textId="1FCB7DFF"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区分２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326単位</w:t>
            </w:r>
          </w:p>
          <w:p w14:paraId="1E93A545" w14:textId="7FCA6659" w:rsidR="008237F1"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289単位</w:t>
            </w:r>
          </w:p>
          <w:p w14:paraId="4E363006" w14:textId="213816AB"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個人単位で居宅介護等を利用する場合の特例</w:t>
            </w:r>
          </w:p>
          <w:p w14:paraId="0FDD3F4F" w14:textId="3A4426CB"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１</w:t>
            </w:r>
            <w:r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４：１の場合</w:t>
            </w:r>
          </w:p>
          <w:p w14:paraId="35D2671B" w14:textId="28A972D3"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444単位</w:t>
            </w:r>
          </w:p>
          <w:p w14:paraId="63CA537E" w14:textId="07A6D3A9"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398単位</w:t>
            </w:r>
          </w:p>
          <w:p w14:paraId="63F1FD0F" w14:textId="2612A70E"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365単位</w:t>
            </w:r>
          </w:p>
          <w:p w14:paraId="5586250E" w14:textId="26D7321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8237F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５：１の場合</w:t>
            </w:r>
          </w:p>
          <w:p w14:paraId="1648668D" w14:textId="18FD63D3"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393単位</w:t>
            </w:r>
          </w:p>
          <w:p w14:paraId="7292E83E" w14:textId="4BEB5378"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347単位</w:t>
            </w:r>
          </w:p>
          <w:p w14:paraId="08E47522" w14:textId="1DEDF6D1"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314単位</w:t>
            </w:r>
          </w:p>
          <w:p w14:paraId="3F6E4E54" w14:textId="12F0F52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６：１の場合</w:t>
            </w:r>
          </w:p>
          <w:p w14:paraId="05BFB01B" w14:textId="4D2269B2"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360単位</w:t>
            </w:r>
          </w:p>
          <w:p w14:paraId="25D3A924" w14:textId="40447A4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（二）</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313単位</w:t>
            </w:r>
          </w:p>
          <w:p w14:paraId="440C9FCC" w14:textId="1E13DB79"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281単位</w:t>
            </w:r>
          </w:p>
          <w:p w14:paraId="335B272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AF9FF6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3C7CC0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2EB694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C31E9B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1DFB1B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DB0FDE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A09C45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3BDF84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9EA77E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3060CD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A286C7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BD6574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8DEA87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0F1B22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34B47B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A0C473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4153D0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DD3484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D87B21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9C8EDD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C58E26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8F2D4C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6D988B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25EDE0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C795F1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741719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4B05B5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CADA00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BE0958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1D4422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6FA357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7E226F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9FEB56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B8286D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97CA0B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D2EF49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D6AD3D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64EEBA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CB23C4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CBE6F5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0C3364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C050B9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8999D1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82CF02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F05A56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6A6C10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647D8E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D58C19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10806D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BFA39B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9843D3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12DB29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12805A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76D61C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A4D237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C57CA4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EF7EB7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811472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9E3F7A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9A113B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37D4C7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EB189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E1A5A6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409FDB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E569A4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B69CFB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55185C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386F4C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B69079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755773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4CB2B8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152D7B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22ADF3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1C17F3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739689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06D86D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4DB1C8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4E358BE" w14:textId="7DCB9140"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２　外部サービス利用型共同生活援助</w:t>
            </w:r>
            <w:r w:rsidR="00EB7BD0" w:rsidRPr="00D67DE8">
              <w:rPr>
                <w:rFonts w:asciiTheme="majorEastAsia" w:eastAsiaTheme="majorEastAsia" w:hAnsiTheme="majorEastAsia" w:cs="ＭＳ 明朝" w:hint="eastAsia"/>
                <w:color w:val="000000" w:themeColor="text1"/>
                <w:kern w:val="0"/>
                <w:sz w:val="22"/>
              </w:rPr>
              <w:t>（１日につき）</w:t>
            </w:r>
          </w:p>
          <w:p w14:paraId="40D02CBE" w14:textId="0BF0C4EB"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イ　外部サービス利用型共同生活援助サービス費（Ⅰ）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259単位</w:t>
            </w:r>
          </w:p>
          <w:p w14:paraId="0D5145F3" w14:textId="2EBF2046"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外部サービス利用型共同生活援助サービス費（Ⅱ）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212単位</w:t>
            </w:r>
          </w:p>
          <w:p w14:paraId="01F5355A" w14:textId="7545DA0B"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外部サービス利用型共同生活援助サービス費（Ⅲ）</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182単位</w:t>
            </w:r>
          </w:p>
          <w:p w14:paraId="370C6868" w14:textId="13CAD62E"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外部サービス利用型共同生活援助サービス費（Ⅳ）</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121単位</w:t>
            </w:r>
          </w:p>
          <w:p w14:paraId="720E25C9" w14:textId="678751B0"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外部サービス利用型共同生活援助サービス費（Ⅴ）</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289単位</w:t>
            </w:r>
          </w:p>
          <w:p w14:paraId="23CC9638"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３　受託居宅介護サービス費</w:t>
            </w:r>
          </w:p>
          <w:p w14:paraId="7AABA21B" w14:textId="4D55C8DE"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所要時間15分未満の場合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95単位</w:t>
            </w:r>
          </w:p>
          <w:p w14:paraId="2576D5C1" w14:textId="6F07D71E"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所要時間15分以上30分未満の場合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191単位</w:t>
            </w:r>
          </w:p>
          <w:p w14:paraId="5AF30EF9" w14:textId="25BAD7AD" w:rsidR="00954E48" w:rsidRPr="00D67DE8" w:rsidRDefault="00954E48" w:rsidP="00954E48">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所要時間30分以上１時間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260単位に所要時間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分から計算して所要時間</w:t>
            </w:r>
            <w:r w:rsidRPr="00D67DE8">
              <w:rPr>
                <w:rFonts w:asciiTheme="majorEastAsia" w:eastAsiaTheme="majorEastAsia" w:hAnsiTheme="majorEastAsia" w:cs="ＭＳ 明朝"/>
                <w:color w:val="000000" w:themeColor="text1"/>
                <w:kern w:val="0"/>
                <w:sz w:val="22"/>
              </w:rPr>
              <w:t>15</w:t>
            </w:r>
            <w:r w:rsidRPr="00D67DE8">
              <w:rPr>
                <w:rFonts w:asciiTheme="majorEastAsia" w:eastAsiaTheme="majorEastAsia" w:hAnsiTheme="majorEastAsia" w:cs="ＭＳ 明朝" w:hint="eastAsia"/>
                <w:color w:val="000000" w:themeColor="text1"/>
                <w:kern w:val="0"/>
                <w:sz w:val="22"/>
              </w:rPr>
              <w:t>分を増すごとに86単位を加算した単位数</w:t>
            </w:r>
          </w:p>
          <w:p w14:paraId="399259B3" w14:textId="69CC81BE"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233D62">
              <w:rPr>
                <w:rFonts w:asciiTheme="majorEastAsia" w:eastAsiaTheme="majorEastAsia" w:hAnsiTheme="majorEastAsia" w:cs="ＭＳ 明朝" w:hint="eastAsia"/>
                <w:color w:val="000000" w:themeColor="text1"/>
                <w:w w:val="58"/>
                <w:kern w:val="0"/>
                <w:sz w:val="22"/>
              </w:rPr>
              <w:t>４</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557単位に所要時間1時間</w:t>
            </w:r>
          </w:p>
          <w:p w14:paraId="3E87E971" w14:textId="77777777" w:rsidR="00954E48" w:rsidRPr="00D67DE8" w:rsidRDefault="00954E48" w:rsidP="00954E48">
            <w:pPr>
              <w:suppressAutoHyphens/>
              <w:kinsoku w:val="0"/>
              <w:wordWrap w:val="0"/>
              <w:overflowPunct w:val="0"/>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分から計算して所要時間</w:t>
            </w:r>
            <w:r w:rsidRPr="00D67DE8">
              <w:rPr>
                <w:rFonts w:asciiTheme="majorEastAsia" w:eastAsiaTheme="majorEastAsia" w:hAnsiTheme="majorEastAsia" w:cs="ＭＳ 明朝"/>
                <w:color w:val="000000" w:themeColor="text1"/>
                <w:kern w:val="0"/>
                <w:sz w:val="22"/>
              </w:rPr>
              <w:t>15</w:t>
            </w:r>
            <w:r w:rsidRPr="00D67DE8">
              <w:rPr>
                <w:rFonts w:asciiTheme="majorEastAsia" w:eastAsiaTheme="majorEastAsia" w:hAnsiTheme="majorEastAsia" w:cs="ＭＳ 明朝" w:hint="eastAsia"/>
                <w:color w:val="000000" w:themeColor="text1"/>
                <w:kern w:val="0"/>
                <w:sz w:val="22"/>
              </w:rPr>
              <w:t>分を増すごとに36単位を加算</w:t>
            </w:r>
          </w:p>
          <w:p w14:paraId="7F135D7A" w14:textId="77777777" w:rsidR="00954E48" w:rsidRPr="00D67DE8" w:rsidRDefault="00954E48" w:rsidP="00954E48">
            <w:pPr>
              <w:suppressAutoHyphens/>
              <w:kinsoku w:val="0"/>
              <w:wordWrap w:val="0"/>
              <w:overflowPunct w:val="0"/>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した単位数</w:t>
            </w:r>
            <w:r w:rsidRPr="00D67DE8">
              <w:rPr>
                <w:rFonts w:asciiTheme="majorEastAsia" w:eastAsiaTheme="majorEastAsia" w:hAnsiTheme="majorEastAsia" w:cs="ＭＳ 明朝"/>
                <w:color w:val="000000" w:themeColor="text1"/>
                <w:kern w:val="0"/>
                <w:sz w:val="22"/>
              </w:rPr>
              <w:tab/>
            </w:r>
          </w:p>
          <w:p w14:paraId="24F611D3"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F1692EA" w14:textId="2983A319" w:rsidR="00954E48" w:rsidRPr="00D67DE8" w:rsidRDefault="00FC2B7C" w:rsidP="00954E48">
            <w:pPr>
              <w:rPr>
                <w:rFonts w:asciiTheme="majorEastAsia" w:eastAsiaTheme="majorEastAsia" w:hAnsiTheme="majorEastAsia"/>
                <w:color w:val="000000" w:themeColor="text1"/>
                <w:szCs w:val="28"/>
                <w:u w:val="single"/>
                <w:shd w:val="pct15" w:color="auto" w:fill="FFFFFF"/>
              </w:rPr>
            </w:pPr>
            <w:r w:rsidRPr="00D67DE8">
              <w:rPr>
                <w:rFonts w:asciiTheme="majorEastAsia" w:eastAsiaTheme="majorEastAsia" w:hAnsiTheme="majorEastAsia" w:hint="eastAsia"/>
                <w:color w:val="000000" w:themeColor="text1"/>
                <w:szCs w:val="28"/>
                <w:u w:val="single"/>
              </w:rPr>
              <w:lastRenderedPageBreak/>
              <w:t>≪</w:t>
            </w:r>
            <w:r w:rsidR="00954E48" w:rsidRPr="00D67DE8">
              <w:rPr>
                <w:rFonts w:asciiTheme="majorEastAsia" w:eastAsiaTheme="majorEastAsia" w:hAnsiTheme="majorEastAsia" w:hint="eastAsia"/>
                <w:color w:val="000000" w:themeColor="text1"/>
                <w:szCs w:val="28"/>
                <w:u w:val="single"/>
              </w:rPr>
              <w:t>訓練系・就労系サービス</w:t>
            </w:r>
            <w:r w:rsidRPr="00D67DE8">
              <w:rPr>
                <w:rFonts w:asciiTheme="majorEastAsia" w:eastAsiaTheme="majorEastAsia" w:hAnsiTheme="majorEastAsia" w:hint="eastAsia"/>
                <w:color w:val="000000" w:themeColor="text1"/>
                <w:szCs w:val="28"/>
                <w:u w:val="single"/>
              </w:rPr>
              <w:t>≫</w:t>
            </w:r>
          </w:p>
          <w:p w14:paraId="700EC48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自立訓練（機能訓練）</w:t>
            </w:r>
          </w:p>
          <w:p w14:paraId="0195EDE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機能訓練サービス費（１日につき）</w:t>
            </w:r>
          </w:p>
          <w:p w14:paraId="6FD534D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機能訓練サービス費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615958ED" w14:textId="2062B947"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78</w:t>
            </w:r>
            <w:r w:rsidR="00954E48" w:rsidRPr="00D67DE8">
              <w:rPr>
                <w:rFonts w:asciiTheme="majorEastAsia" w:eastAsiaTheme="majorEastAsia" w:hAnsiTheme="majorEastAsia" w:cs="ＭＳ 明朝" w:hint="eastAsia"/>
                <w:color w:val="000000" w:themeColor="text1"/>
                <w:kern w:val="0"/>
                <w:sz w:val="22"/>
              </w:rPr>
              <w:t>7単位</w:t>
            </w:r>
          </w:p>
          <w:p w14:paraId="3BB55749" w14:textId="066AACB7"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70</w:t>
            </w:r>
            <w:r w:rsidR="00954E48" w:rsidRPr="00D67DE8">
              <w:rPr>
                <w:rFonts w:asciiTheme="majorEastAsia" w:eastAsiaTheme="majorEastAsia" w:hAnsiTheme="majorEastAsia" w:cs="ＭＳ 明朝" w:hint="eastAsia"/>
                <w:color w:val="000000" w:themeColor="text1"/>
                <w:kern w:val="0"/>
                <w:sz w:val="22"/>
              </w:rPr>
              <w:t>4単位</w:t>
            </w:r>
          </w:p>
          <w:p w14:paraId="36E26788" w14:textId="4570ACBD"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66</w:t>
            </w:r>
            <w:r w:rsidR="00954E48" w:rsidRPr="00D67DE8">
              <w:rPr>
                <w:rFonts w:asciiTheme="majorEastAsia" w:eastAsiaTheme="majorEastAsia" w:hAnsiTheme="majorEastAsia" w:cs="ＭＳ 明朝" w:hint="eastAsia"/>
                <w:color w:val="000000" w:themeColor="text1"/>
                <w:kern w:val="0"/>
                <w:sz w:val="22"/>
              </w:rPr>
              <w:t>9単位</w:t>
            </w:r>
          </w:p>
          <w:p w14:paraId="26AAA858" w14:textId="0E9FBAB6"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41単位</w:t>
            </w:r>
          </w:p>
          <w:p w14:paraId="7C090CEF" w14:textId="20CA88BF"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4単位</w:t>
            </w:r>
          </w:p>
          <w:p w14:paraId="02422C4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機能訓練サービス費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3FA97895" w14:textId="2ACE63D5"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所要時間１時間未満の場合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w:t>
            </w:r>
            <w:r w:rsidR="00954E48" w:rsidRPr="00D67DE8">
              <w:rPr>
                <w:rFonts w:asciiTheme="majorEastAsia" w:eastAsiaTheme="majorEastAsia" w:hAnsiTheme="majorEastAsia" w:cs="ＭＳ 明朝" w:hint="eastAsia"/>
                <w:color w:val="000000" w:themeColor="text1"/>
                <w:kern w:val="0"/>
                <w:sz w:val="22"/>
              </w:rPr>
              <w:t>45単位</w:t>
            </w:r>
          </w:p>
          <w:p w14:paraId="6383CF56" w14:textId="4AD89DF2"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所要時間１時間以上の場合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64単位</w:t>
            </w:r>
          </w:p>
          <w:p w14:paraId="52B5F39A" w14:textId="73303643" w:rsidR="00954E48" w:rsidRPr="00D67DE8" w:rsidRDefault="00233D62"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視覚障害者に対する専門的訓練の場合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w:t>
            </w:r>
            <w:r w:rsidR="00954E48" w:rsidRPr="00D67DE8">
              <w:rPr>
                <w:rFonts w:asciiTheme="majorEastAsia" w:eastAsiaTheme="majorEastAsia" w:hAnsiTheme="majorEastAsia" w:cs="ＭＳ 明朝" w:hint="eastAsia"/>
                <w:color w:val="000000" w:themeColor="text1"/>
                <w:kern w:val="0"/>
                <w:sz w:val="22"/>
              </w:rPr>
              <w:t>24単位</w:t>
            </w:r>
          </w:p>
          <w:p w14:paraId="294F413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085FF39" w14:textId="1B9E9104"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ハ　基準該当機能訓練サービス費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78</w:t>
            </w:r>
            <w:r w:rsidRPr="00D67DE8">
              <w:rPr>
                <w:rFonts w:asciiTheme="majorEastAsia" w:eastAsiaTheme="majorEastAsia" w:hAnsiTheme="majorEastAsia" w:cs="ＭＳ 明朝" w:hint="eastAsia"/>
                <w:color w:val="000000" w:themeColor="text1"/>
                <w:kern w:val="0"/>
                <w:sz w:val="22"/>
              </w:rPr>
              <w:t>7単位</w:t>
            </w:r>
          </w:p>
          <w:p w14:paraId="0F9D0D8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71D4D3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自立訓練（生活訓練）</w:t>
            </w:r>
          </w:p>
          <w:p w14:paraId="5A26ED0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生活訓練サービス費（１日につき）</w:t>
            </w:r>
          </w:p>
          <w:p w14:paraId="2260D18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77541983" w14:textId="2EC4478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w:t>
            </w:r>
            <w:r w:rsidR="00954E48" w:rsidRPr="00D67DE8">
              <w:rPr>
                <w:rFonts w:asciiTheme="majorEastAsia" w:eastAsiaTheme="majorEastAsia" w:hAnsiTheme="majorEastAsia" w:cs="ＭＳ 明朝" w:hint="eastAsia"/>
                <w:color w:val="000000" w:themeColor="text1"/>
                <w:kern w:val="0"/>
                <w:sz w:val="22"/>
              </w:rPr>
              <w:t>51単位</w:t>
            </w:r>
          </w:p>
          <w:p w14:paraId="7063AA20" w14:textId="3AF8ECC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70単位</w:t>
            </w:r>
          </w:p>
          <w:p w14:paraId="3A82916D" w14:textId="7AA01C87"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63</w:t>
            </w:r>
            <w:r w:rsidR="00954E48" w:rsidRPr="00D67DE8">
              <w:rPr>
                <w:rFonts w:asciiTheme="majorEastAsia" w:eastAsiaTheme="majorEastAsia" w:hAnsiTheme="majorEastAsia" w:cs="ＭＳ 明朝" w:hint="eastAsia"/>
                <w:color w:val="000000" w:themeColor="text1"/>
                <w:kern w:val="0"/>
                <w:sz w:val="22"/>
              </w:rPr>
              <w:t>7単位</w:t>
            </w:r>
          </w:p>
          <w:p w14:paraId="3E11C98E" w14:textId="6B73548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12単位</w:t>
            </w:r>
          </w:p>
          <w:p w14:paraId="4B6E26F3" w14:textId="427E0DF7"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57</w:t>
            </w:r>
            <w:r w:rsidR="00954E48" w:rsidRPr="00D67DE8">
              <w:rPr>
                <w:rFonts w:asciiTheme="majorEastAsia" w:eastAsiaTheme="majorEastAsia" w:hAnsiTheme="majorEastAsia" w:cs="ＭＳ 明朝" w:hint="eastAsia"/>
                <w:color w:val="000000" w:themeColor="text1"/>
                <w:kern w:val="0"/>
                <w:sz w:val="22"/>
              </w:rPr>
              <w:t>5単位</w:t>
            </w:r>
          </w:p>
          <w:p w14:paraId="5BD9145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ロ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31EF16B1" w14:textId="6279C10F"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所要時間１時間未満の場合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w:t>
            </w:r>
            <w:r w:rsidR="00954E48" w:rsidRPr="00D67DE8">
              <w:rPr>
                <w:rFonts w:asciiTheme="majorEastAsia" w:eastAsiaTheme="majorEastAsia" w:hAnsiTheme="majorEastAsia" w:cs="ＭＳ 明朝" w:hint="eastAsia"/>
                <w:color w:val="000000" w:themeColor="text1"/>
                <w:kern w:val="0"/>
                <w:sz w:val="22"/>
              </w:rPr>
              <w:t>45単位</w:t>
            </w:r>
          </w:p>
          <w:p w14:paraId="3C465526" w14:textId="73F03ADB"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所要時間１時間以上の場合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64単位</w:t>
            </w:r>
          </w:p>
          <w:p w14:paraId="713D6C4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C6F684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Ⅲ</w:t>
            </w:r>
            <w:r w:rsidRPr="00D67DE8">
              <w:rPr>
                <w:rFonts w:asciiTheme="majorEastAsia" w:eastAsiaTheme="majorEastAsia" w:hAnsiTheme="majorEastAsia" w:cs="ＭＳ 明朝"/>
                <w:color w:val="000000" w:themeColor="text1"/>
                <w:kern w:val="0"/>
                <w:sz w:val="22"/>
              </w:rPr>
              <w:t>)</w:t>
            </w:r>
          </w:p>
          <w:p w14:paraId="38FF9A0C" w14:textId="0E92D10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利用期間が２年間以内の場合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27</w:t>
            </w:r>
            <w:r w:rsidR="00954E48" w:rsidRPr="00D67DE8">
              <w:rPr>
                <w:rFonts w:asciiTheme="majorEastAsia" w:eastAsiaTheme="majorEastAsia" w:hAnsiTheme="majorEastAsia" w:cs="ＭＳ 明朝" w:hint="eastAsia"/>
                <w:color w:val="000000" w:themeColor="text1"/>
                <w:kern w:val="0"/>
                <w:sz w:val="22"/>
              </w:rPr>
              <w:t>1単位</w:t>
            </w:r>
          </w:p>
          <w:p w14:paraId="40C591AE" w14:textId="31691644"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利用期間が２年間を超える場合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3単位</w:t>
            </w:r>
          </w:p>
          <w:p w14:paraId="7672997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Ⅳ</w:t>
            </w:r>
            <w:r w:rsidRPr="00D67DE8">
              <w:rPr>
                <w:rFonts w:asciiTheme="majorEastAsia" w:eastAsiaTheme="majorEastAsia" w:hAnsiTheme="majorEastAsia" w:cs="ＭＳ 明朝"/>
                <w:color w:val="000000" w:themeColor="text1"/>
                <w:kern w:val="0"/>
                <w:sz w:val="22"/>
              </w:rPr>
              <w:t>)</w:t>
            </w:r>
          </w:p>
          <w:p w14:paraId="2575B76E" w14:textId="11F0F6E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利用期間が３年間以内の場合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27</w:t>
            </w:r>
            <w:r w:rsidR="00954E48" w:rsidRPr="00D67DE8">
              <w:rPr>
                <w:rFonts w:asciiTheme="majorEastAsia" w:eastAsiaTheme="majorEastAsia" w:hAnsiTheme="majorEastAsia" w:cs="ＭＳ 明朝" w:hint="eastAsia"/>
                <w:color w:val="000000" w:themeColor="text1"/>
                <w:kern w:val="0"/>
                <w:sz w:val="22"/>
              </w:rPr>
              <w:t>1単位</w:t>
            </w:r>
          </w:p>
          <w:p w14:paraId="300ACB1B" w14:textId="643BC6F7"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利用期間が３年間を超える場合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3単位</w:t>
            </w:r>
          </w:p>
          <w:p w14:paraId="291EA3F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7856725" w14:textId="2BA6CA15"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ホ　基準該当生活訓練サービス費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7</w:t>
            </w:r>
            <w:r w:rsidRPr="00D67DE8">
              <w:rPr>
                <w:rFonts w:asciiTheme="majorEastAsia" w:eastAsiaTheme="majorEastAsia" w:hAnsiTheme="majorEastAsia" w:cs="ＭＳ 明朝" w:hint="eastAsia"/>
                <w:color w:val="000000" w:themeColor="text1"/>
                <w:kern w:val="0"/>
                <w:sz w:val="22"/>
              </w:rPr>
              <w:t>51単位</w:t>
            </w:r>
          </w:p>
          <w:p w14:paraId="73D2A83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38B510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第３　就労移行支援</w:t>
            </w:r>
          </w:p>
          <w:p w14:paraId="42AFF1F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就労移行支援サービス費（１日につき）</w:t>
            </w:r>
          </w:p>
          <w:p w14:paraId="72E2D078" w14:textId="7A4AD9FB" w:rsidR="00954E48" w:rsidRPr="00D67DE8" w:rsidRDefault="00F149AC"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kern w:val="0"/>
                <w:sz w:val="22"/>
              </w:rPr>
              <w:t xml:space="preserve">イ  </w:t>
            </w:r>
            <w:r w:rsidR="00954E48" w:rsidRPr="00D67DE8">
              <w:rPr>
                <w:rFonts w:asciiTheme="majorEastAsia" w:eastAsiaTheme="majorEastAsia" w:hAnsiTheme="majorEastAsia" w:cs="ＭＳ 明朝" w:hint="eastAsia"/>
                <w:color w:val="000000" w:themeColor="text1"/>
                <w:kern w:val="0"/>
                <w:sz w:val="22"/>
              </w:rPr>
              <w:t>就労移行支援サービス費</w:t>
            </w:r>
            <w:r w:rsidR="00954E48" w:rsidRPr="00D67DE8">
              <w:rPr>
                <w:rFonts w:asciiTheme="majorEastAsia" w:eastAsiaTheme="majorEastAsia" w:hAnsiTheme="majorEastAsia" w:cs="ＭＳ 明朝"/>
                <w:color w:val="000000" w:themeColor="text1"/>
                <w:kern w:val="0"/>
                <w:sz w:val="22"/>
              </w:rPr>
              <w:t>(</w:t>
            </w:r>
            <w:r w:rsidR="00954E48" w:rsidRPr="00D67DE8">
              <w:rPr>
                <w:rFonts w:asciiTheme="majorEastAsia" w:eastAsiaTheme="majorEastAsia" w:hAnsiTheme="majorEastAsia" w:cs="ＭＳ 明朝" w:hint="eastAsia"/>
                <w:color w:val="000000" w:themeColor="text1"/>
                <w:kern w:val="0"/>
                <w:sz w:val="22"/>
              </w:rPr>
              <w:t>Ⅰ</w:t>
            </w:r>
            <w:r w:rsidR="00954E48" w:rsidRPr="00D67DE8">
              <w:rPr>
                <w:rFonts w:asciiTheme="majorEastAsia" w:eastAsiaTheme="majorEastAsia" w:hAnsiTheme="majorEastAsia" w:cs="ＭＳ 明朝"/>
                <w:color w:val="000000" w:themeColor="text1"/>
                <w:kern w:val="0"/>
                <w:sz w:val="22"/>
              </w:rPr>
              <w:t>)</w:t>
            </w:r>
          </w:p>
          <w:p w14:paraId="026484D5" w14:textId="2499643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w:t>
            </w:r>
            <w:r w:rsidR="00954E48" w:rsidRPr="00D67DE8">
              <w:rPr>
                <w:rFonts w:asciiTheme="majorEastAsia" w:eastAsiaTheme="majorEastAsia" w:hAnsiTheme="majorEastAsia" w:cs="ＭＳ 明朝" w:hint="eastAsia"/>
                <w:color w:val="000000" w:themeColor="text1"/>
                <w:kern w:val="0"/>
                <w:sz w:val="22"/>
              </w:rPr>
              <w:t>04単位</w:t>
            </w:r>
          </w:p>
          <w:p w14:paraId="65488EF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BA133F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2531E8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9C65FA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A4F8DB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8FD54D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9AD8DE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228EAA6" w14:textId="1FC185C9"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w:t>
            </w:r>
            <w:r w:rsidR="00954E48" w:rsidRPr="00D67DE8">
              <w:rPr>
                <w:rFonts w:asciiTheme="majorEastAsia" w:eastAsiaTheme="majorEastAsia" w:hAnsiTheme="majorEastAsia" w:cs="ＭＳ 明朝" w:hint="eastAsia"/>
                <w:color w:val="000000" w:themeColor="text1"/>
                <w:kern w:val="0"/>
                <w:sz w:val="22"/>
              </w:rPr>
              <w:t>11単位</w:t>
            </w:r>
          </w:p>
          <w:p w14:paraId="16BEAA1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B8FE84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ACEE74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E8B4F7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1740BF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BFC52F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A07526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5F010C1" w14:textId="56C0720F"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679単位</w:t>
            </w:r>
          </w:p>
          <w:p w14:paraId="25BF9AD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2A35AE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FE3505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E8E268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E6995E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3A7F4D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D67B71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EE8AE6D" w14:textId="4606784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34単位</w:t>
            </w:r>
          </w:p>
          <w:p w14:paraId="2F784BB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4FE57B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C78015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2D7413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6EE9F9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B6C78C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B627B3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C1D5EF7" w14:textId="007F438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595単位</w:t>
            </w:r>
          </w:p>
          <w:p w14:paraId="0DD12B3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C73654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201F4A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01418B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E05011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107BCA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0DE20D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49F032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就労移行支援サービス費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23495666" w14:textId="3B9E0D3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52</w:t>
            </w:r>
            <w:r w:rsidR="00954E48" w:rsidRPr="00D67DE8">
              <w:rPr>
                <w:rFonts w:asciiTheme="majorEastAsia" w:eastAsiaTheme="majorEastAsia" w:hAnsiTheme="majorEastAsia" w:cs="ＭＳ 明朝" w:hint="eastAsia"/>
                <w:color w:val="000000" w:themeColor="text1"/>
                <w:kern w:val="0"/>
                <w:sz w:val="22"/>
              </w:rPr>
              <w:t>4単位</w:t>
            </w:r>
          </w:p>
          <w:p w14:paraId="4F844F5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1E5612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7CBE74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473B8A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67EB07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5446CA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D08BE4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3775B97" w14:textId="1D45945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46</w:t>
            </w:r>
            <w:r w:rsidR="00954E48" w:rsidRPr="00D67DE8">
              <w:rPr>
                <w:rFonts w:asciiTheme="majorEastAsia" w:eastAsiaTheme="majorEastAsia" w:hAnsiTheme="majorEastAsia" w:cs="ＭＳ 明朝" w:hint="eastAsia"/>
                <w:color w:val="000000" w:themeColor="text1"/>
                <w:kern w:val="0"/>
                <w:sz w:val="22"/>
              </w:rPr>
              <w:t>7単位</w:t>
            </w:r>
          </w:p>
          <w:p w14:paraId="55018E7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7C43B0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E1A8CA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B92090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C722EA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373E0C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F84248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B79A215" w14:textId="2F3B3166"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43</w:t>
            </w:r>
            <w:r w:rsidR="00954E48" w:rsidRPr="00D67DE8">
              <w:rPr>
                <w:rFonts w:asciiTheme="majorEastAsia" w:eastAsiaTheme="majorEastAsia" w:hAnsiTheme="majorEastAsia" w:cs="ＭＳ 明朝" w:hint="eastAsia"/>
                <w:color w:val="000000" w:themeColor="text1"/>
                <w:kern w:val="0"/>
                <w:sz w:val="22"/>
              </w:rPr>
              <w:t>7単位</w:t>
            </w:r>
          </w:p>
          <w:p w14:paraId="344C006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2B95F1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C81DB1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CBF8E4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BC1E9D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93407B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C17C21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67D5C9E" w14:textId="31008579"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42</w:t>
            </w:r>
            <w:r w:rsidR="00954E48" w:rsidRPr="00D67DE8">
              <w:rPr>
                <w:rFonts w:asciiTheme="majorEastAsia" w:eastAsiaTheme="majorEastAsia" w:hAnsiTheme="majorEastAsia" w:cs="ＭＳ 明朝" w:hint="eastAsia"/>
                <w:color w:val="000000" w:themeColor="text1"/>
                <w:kern w:val="0"/>
                <w:sz w:val="22"/>
              </w:rPr>
              <w:t>6単位</w:t>
            </w:r>
          </w:p>
          <w:p w14:paraId="4257140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1A9444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5AC9CB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A06467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DCB3A6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8C20D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2D3A98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D1B4AFA" w14:textId="42AB17FB"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2単位</w:t>
            </w:r>
          </w:p>
          <w:p w14:paraId="7B1835B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AD229C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B990E2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9C0F92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B23718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9C868B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86638A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498486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11E097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第４　就労継続支援Ａ型</w:t>
            </w:r>
          </w:p>
          <w:p w14:paraId="785E95C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就労継続支援Ａ型サービス費（１日につき）</w:t>
            </w:r>
          </w:p>
          <w:p w14:paraId="5FA4512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就労継続支援Ａ型サービス費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3DC92499" w14:textId="30C7BB39"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 xml:space="preserve">人以下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58</w:t>
            </w:r>
            <w:r w:rsidR="00954E48" w:rsidRPr="00D67DE8">
              <w:rPr>
                <w:rFonts w:asciiTheme="majorEastAsia" w:eastAsiaTheme="majorEastAsia" w:hAnsiTheme="majorEastAsia" w:cs="ＭＳ 明朝" w:hint="eastAsia"/>
                <w:color w:val="000000" w:themeColor="text1"/>
                <w:kern w:val="0"/>
                <w:sz w:val="22"/>
              </w:rPr>
              <w:t>4単位</w:t>
            </w:r>
          </w:p>
          <w:p w14:paraId="688DD19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3AF00D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BC060F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E55DA2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E9EB08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E72B3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772E1A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D46E435" w14:textId="0DD66CF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19単位</w:t>
            </w:r>
          </w:p>
          <w:p w14:paraId="33ADB5B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A21465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99419B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1AAB44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CD3EAB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E0CBF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2FDC03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BC4A128" w14:textId="7C988D2E"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w:t>
            </w:r>
            <w:r w:rsidR="00954E48" w:rsidRPr="00D67DE8">
              <w:rPr>
                <w:rFonts w:asciiTheme="majorEastAsia" w:eastAsiaTheme="majorEastAsia" w:hAnsiTheme="majorEastAsia" w:cs="ＭＳ 明朝" w:hint="eastAsia"/>
                <w:color w:val="000000" w:themeColor="text1"/>
                <w:kern w:val="0"/>
                <w:sz w:val="22"/>
              </w:rPr>
              <w:t>87単位</w:t>
            </w:r>
          </w:p>
          <w:p w14:paraId="6167297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DAE7AF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9B0538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C8187A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03D3C0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349AC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522B40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F60AA42" w14:textId="7D3BADCF"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w:t>
            </w:r>
            <w:r w:rsidR="00954E48" w:rsidRPr="00D67DE8">
              <w:rPr>
                <w:rFonts w:asciiTheme="majorEastAsia" w:eastAsiaTheme="majorEastAsia" w:hAnsiTheme="majorEastAsia" w:cs="ＭＳ 明朝" w:hint="eastAsia"/>
                <w:color w:val="000000" w:themeColor="text1"/>
                <w:kern w:val="0"/>
                <w:sz w:val="22"/>
              </w:rPr>
              <w:t>78単位</w:t>
            </w:r>
          </w:p>
          <w:p w14:paraId="4A7097C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C7C1D3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07991F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2E2439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D46F56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64167A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631650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FFD99B4" w14:textId="09DD0D62"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46</w:t>
            </w:r>
            <w:r w:rsidR="00954E48" w:rsidRPr="00D67DE8">
              <w:rPr>
                <w:rFonts w:asciiTheme="majorEastAsia" w:eastAsiaTheme="majorEastAsia" w:hAnsiTheme="majorEastAsia" w:cs="ＭＳ 明朝" w:hint="eastAsia"/>
                <w:color w:val="000000" w:themeColor="text1"/>
                <w:kern w:val="0"/>
                <w:sz w:val="22"/>
              </w:rPr>
              <w:t>2単位</w:t>
            </w:r>
          </w:p>
          <w:p w14:paraId="4EFE784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358956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86976C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0FF682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14B2CD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C03B59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55AC71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6937CC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就労継続支援Ａ型サービス費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03273245" w14:textId="217932B4"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53</w:t>
            </w:r>
            <w:r w:rsidR="00954E48" w:rsidRPr="00D67DE8">
              <w:rPr>
                <w:rFonts w:asciiTheme="majorEastAsia" w:eastAsiaTheme="majorEastAsia" w:hAnsiTheme="majorEastAsia" w:cs="ＭＳ 明朝" w:hint="eastAsia"/>
                <w:color w:val="000000" w:themeColor="text1"/>
                <w:kern w:val="0"/>
                <w:sz w:val="22"/>
              </w:rPr>
              <w:t>2単位</w:t>
            </w:r>
          </w:p>
          <w:p w14:paraId="11C02F3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4E0735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1B625C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3D4143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A18626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484649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6138D6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725A4FA" w14:textId="2EA86BC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74単位</w:t>
            </w:r>
          </w:p>
          <w:p w14:paraId="2A36F9F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A1F545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EF3538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7D7B47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933E87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769FAE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7CAD89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BE4EC6E" w14:textId="4BD8365C"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44</w:t>
            </w:r>
            <w:r w:rsidR="00954E48" w:rsidRPr="00D67DE8">
              <w:rPr>
                <w:rFonts w:asciiTheme="majorEastAsia" w:eastAsiaTheme="majorEastAsia" w:hAnsiTheme="majorEastAsia" w:cs="ＭＳ 明朝" w:hint="eastAsia"/>
                <w:color w:val="000000" w:themeColor="text1"/>
                <w:kern w:val="0"/>
                <w:sz w:val="22"/>
              </w:rPr>
              <w:t>0単位</w:t>
            </w:r>
          </w:p>
          <w:p w14:paraId="484F194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D8A2A4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8851CC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5AD7AC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B4BC32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48AF5C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204A7B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7A2128F" w14:textId="0482ADA9"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人以下</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43</w:t>
            </w:r>
            <w:r w:rsidR="00954E48" w:rsidRPr="00D67DE8">
              <w:rPr>
                <w:rFonts w:asciiTheme="majorEastAsia" w:eastAsiaTheme="majorEastAsia" w:hAnsiTheme="majorEastAsia" w:cs="ＭＳ 明朝" w:hint="eastAsia"/>
                <w:color w:val="000000" w:themeColor="text1"/>
                <w:kern w:val="0"/>
                <w:sz w:val="22"/>
              </w:rPr>
              <w:t>1単位</w:t>
            </w:r>
          </w:p>
          <w:p w14:paraId="5FAEC91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F65930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6C76B2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B66CD0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1D443D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73A33D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EE4930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1EA5DE5" w14:textId="3A8E2DC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16単位</w:t>
            </w:r>
          </w:p>
          <w:p w14:paraId="772103E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8A00D2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F25C02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6486A7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329EF3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ACBC8F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6EA2C8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0BA639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98ACAE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第５　就労継続支援Ｂ型</w:t>
            </w:r>
          </w:p>
          <w:p w14:paraId="7C96EB3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就労継続支援Ｂ型サービス費（１日につき）</w:t>
            </w:r>
          </w:p>
          <w:p w14:paraId="44CA7B0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就労継続支援Ｂ型サービス費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26DE20CC" w14:textId="109FA8AF"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58</w:t>
            </w:r>
            <w:r w:rsidR="00954E48" w:rsidRPr="00D67DE8">
              <w:rPr>
                <w:rFonts w:asciiTheme="majorEastAsia" w:eastAsiaTheme="majorEastAsia" w:hAnsiTheme="majorEastAsia" w:cs="ＭＳ 明朝" w:hint="eastAsia"/>
                <w:color w:val="000000" w:themeColor="text1"/>
                <w:kern w:val="0"/>
                <w:sz w:val="22"/>
              </w:rPr>
              <w:t>4単位</w:t>
            </w:r>
          </w:p>
          <w:p w14:paraId="329CEB8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90392F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9293B0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DC9A78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C2D8E5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AB94E7A"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81C667F" w14:textId="77777777" w:rsidR="0044737A" w:rsidRPr="00D67DE8"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204A018" w14:textId="0DCFE1F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w:t>
            </w:r>
            <w:r w:rsidR="00954E48" w:rsidRPr="00D67DE8">
              <w:rPr>
                <w:rFonts w:asciiTheme="majorEastAsia" w:eastAsiaTheme="majorEastAsia" w:hAnsiTheme="majorEastAsia" w:cs="ＭＳ 明朝" w:hint="eastAsia"/>
                <w:color w:val="000000" w:themeColor="text1"/>
                <w:kern w:val="0"/>
                <w:sz w:val="22"/>
              </w:rPr>
              <w:t>19単位</w:t>
            </w:r>
          </w:p>
          <w:p w14:paraId="667EA9A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43EA1C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1D1987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0D34ED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5849C1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B652693"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494BA07" w14:textId="77777777" w:rsidR="0044737A" w:rsidRP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285B7C9" w14:textId="53718EB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w:t>
            </w:r>
            <w:r w:rsidR="00954E48" w:rsidRPr="00D67DE8">
              <w:rPr>
                <w:rFonts w:asciiTheme="majorEastAsia" w:eastAsiaTheme="majorEastAsia" w:hAnsiTheme="majorEastAsia" w:cs="ＭＳ 明朝" w:hint="eastAsia"/>
                <w:color w:val="000000" w:themeColor="text1"/>
                <w:kern w:val="0"/>
                <w:sz w:val="22"/>
              </w:rPr>
              <w:t>87単位</w:t>
            </w:r>
          </w:p>
          <w:p w14:paraId="4EE8607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3C9121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3C7CEE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35A3A6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77E84B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BB716E8"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8B1789C" w14:textId="77777777" w:rsidR="0044737A" w:rsidRPr="00D67DE8"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9F6B0BA" w14:textId="4FDEBD8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w:t>
            </w:r>
            <w:r w:rsidR="00954E48" w:rsidRPr="00D67DE8">
              <w:rPr>
                <w:rFonts w:asciiTheme="majorEastAsia" w:eastAsiaTheme="majorEastAsia" w:hAnsiTheme="majorEastAsia" w:cs="ＭＳ 明朝" w:hint="eastAsia"/>
                <w:color w:val="000000" w:themeColor="text1"/>
                <w:kern w:val="0"/>
                <w:sz w:val="22"/>
              </w:rPr>
              <w:t>78単位</w:t>
            </w:r>
          </w:p>
          <w:p w14:paraId="47E69F8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58283E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B0A7BC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C3A37F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081AF9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A39D174"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B6CB8E2" w14:textId="77777777" w:rsidR="0044737A" w:rsidRP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7251F63" w14:textId="7395EB3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46</w:t>
            </w:r>
            <w:r w:rsidR="00954E48" w:rsidRPr="00D67DE8">
              <w:rPr>
                <w:rFonts w:asciiTheme="majorEastAsia" w:eastAsiaTheme="majorEastAsia" w:hAnsiTheme="majorEastAsia" w:cs="ＭＳ 明朝" w:hint="eastAsia"/>
                <w:color w:val="000000" w:themeColor="text1"/>
                <w:kern w:val="0"/>
                <w:sz w:val="22"/>
              </w:rPr>
              <w:t>2単位</w:t>
            </w:r>
          </w:p>
          <w:p w14:paraId="4632076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85316F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6A4068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D9C116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753C56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3C9C4DC"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4FDA97E" w14:textId="77777777" w:rsidR="0044737A" w:rsidRP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E91F2B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就労継続支援Ｂ型サービス費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1019BC5D" w14:textId="76400C4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 xml:space="preserve">人以下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53</w:t>
            </w:r>
            <w:r w:rsidR="00954E48" w:rsidRPr="00D67DE8">
              <w:rPr>
                <w:rFonts w:asciiTheme="majorEastAsia" w:eastAsiaTheme="majorEastAsia" w:hAnsiTheme="majorEastAsia" w:cs="ＭＳ 明朝" w:hint="eastAsia"/>
                <w:color w:val="000000" w:themeColor="text1"/>
                <w:kern w:val="0"/>
                <w:sz w:val="22"/>
              </w:rPr>
              <w:t>2単位</w:t>
            </w:r>
          </w:p>
          <w:p w14:paraId="465BF9C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1891CE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426C82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EDA1C4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07C611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EA440EF"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25C161F" w14:textId="77777777" w:rsidR="0044737A" w:rsidRPr="00D67DE8"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E5BEB6A" w14:textId="58574F6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w:t>
            </w:r>
            <w:r w:rsidR="00954E48" w:rsidRPr="00D67DE8">
              <w:rPr>
                <w:rFonts w:asciiTheme="majorEastAsia" w:eastAsiaTheme="majorEastAsia" w:hAnsiTheme="majorEastAsia" w:cs="ＭＳ 明朝" w:hint="eastAsia"/>
                <w:color w:val="000000" w:themeColor="text1"/>
                <w:kern w:val="0"/>
                <w:sz w:val="22"/>
              </w:rPr>
              <w:t>74単位</w:t>
            </w:r>
          </w:p>
          <w:p w14:paraId="6763179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F8D3D7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87C0C3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9EDA23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C7460E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7B69113"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1C98AD0" w14:textId="77777777" w:rsidR="0044737A" w:rsidRP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1E87C36" w14:textId="247F93A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44</w:t>
            </w:r>
            <w:r w:rsidR="00954E48" w:rsidRPr="00D67DE8">
              <w:rPr>
                <w:rFonts w:asciiTheme="majorEastAsia" w:eastAsiaTheme="majorEastAsia" w:hAnsiTheme="majorEastAsia" w:cs="ＭＳ 明朝" w:hint="eastAsia"/>
                <w:color w:val="000000" w:themeColor="text1"/>
                <w:kern w:val="0"/>
                <w:sz w:val="22"/>
              </w:rPr>
              <w:t>0単位</w:t>
            </w:r>
          </w:p>
          <w:p w14:paraId="2EF21C8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93E2D8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164975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B0F9B0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0BB705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1D207FE"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BDF2874" w14:textId="77777777" w:rsidR="0044737A" w:rsidRP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1899508" w14:textId="32A757C7"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43</w:t>
            </w:r>
            <w:r w:rsidR="00954E48" w:rsidRPr="00D67DE8">
              <w:rPr>
                <w:rFonts w:asciiTheme="majorEastAsia" w:eastAsiaTheme="majorEastAsia" w:hAnsiTheme="majorEastAsia" w:cs="ＭＳ 明朝" w:hint="eastAsia"/>
                <w:color w:val="000000" w:themeColor="text1"/>
                <w:kern w:val="0"/>
                <w:sz w:val="22"/>
              </w:rPr>
              <w:t>1単位</w:t>
            </w:r>
          </w:p>
          <w:p w14:paraId="2627341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9071F1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13FA38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171F99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C8002F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5FFC9E1"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B1FAA47" w14:textId="77777777" w:rsidR="0044737A" w:rsidRP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0F07D08" w14:textId="7A10F74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w:t>
            </w:r>
            <w:r w:rsidR="00954E48" w:rsidRPr="00D67DE8">
              <w:rPr>
                <w:rFonts w:asciiTheme="majorEastAsia" w:eastAsiaTheme="majorEastAsia" w:hAnsiTheme="majorEastAsia" w:cs="ＭＳ 明朝" w:hint="eastAsia"/>
                <w:color w:val="000000" w:themeColor="text1"/>
                <w:kern w:val="0"/>
                <w:sz w:val="22"/>
              </w:rPr>
              <w:t>16単位</w:t>
            </w:r>
          </w:p>
          <w:p w14:paraId="74F9498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A86FE5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7D8F75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995E8B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70CECED"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5EA080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E42DCC4"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8D45236" w14:textId="77777777" w:rsidR="0044737A" w:rsidRP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61C3E71" w14:textId="77777777" w:rsidR="00954E48" w:rsidRPr="00D67DE8" w:rsidRDefault="00954E48" w:rsidP="00954E48">
            <w:pPr>
              <w:rPr>
                <w:rFonts w:asciiTheme="majorEastAsia" w:eastAsiaTheme="majorEastAsia" w:hAnsiTheme="majorEastAsia"/>
                <w:color w:val="000000" w:themeColor="text1"/>
                <w:szCs w:val="28"/>
                <w:u w:val="single"/>
                <w:shd w:val="pct15" w:color="auto" w:fill="FFFFFF"/>
              </w:rPr>
            </w:pPr>
            <w:r w:rsidRPr="00D67DE8">
              <w:rPr>
                <w:rFonts w:asciiTheme="majorEastAsia" w:eastAsiaTheme="majorEastAsia" w:hAnsiTheme="majorEastAsia" w:hint="eastAsia"/>
                <w:color w:val="000000" w:themeColor="text1"/>
                <w:szCs w:val="28"/>
                <w:u w:val="single"/>
              </w:rPr>
              <w:t>≪相談系サービス≫</w:t>
            </w:r>
          </w:p>
          <w:p w14:paraId="64945CF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計画相談支援費</w:t>
            </w:r>
          </w:p>
          <w:p w14:paraId="2ABFBA30" w14:textId="57C58C78"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サービス利用支援費</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1,6</w:t>
            </w:r>
            <w:r w:rsidRPr="00D67DE8">
              <w:rPr>
                <w:rFonts w:asciiTheme="majorEastAsia" w:eastAsiaTheme="majorEastAsia" w:hAnsiTheme="majorEastAsia" w:cs="ＭＳ 明朝" w:hint="eastAsia"/>
                <w:color w:val="000000" w:themeColor="text1"/>
                <w:kern w:val="0"/>
                <w:sz w:val="22"/>
              </w:rPr>
              <w:t>11単位</w:t>
            </w:r>
          </w:p>
          <w:p w14:paraId="18569556" w14:textId="77777777" w:rsidR="00954E48" w:rsidRPr="00D67DE8" w:rsidRDefault="00954E48" w:rsidP="0083774C">
            <w:pPr>
              <w:suppressAutoHyphens/>
              <w:kinsoku w:val="0"/>
              <w:wordWrap w:val="0"/>
              <w:overflowPunct w:val="0"/>
              <w:jc w:val="center"/>
              <w:textAlignment w:val="baseline"/>
              <w:rPr>
                <w:rFonts w:asciiTheme="majorEastAsia" w:eastAsiaTheme="majorEastAsia" w:hAnsiTheme="majorEastAsia" w:cs="ＭＳ 明朝"/>
                <w:color w:val="000000" w:themeColor="text1"/>
                <w:kern w:val="0"/>
                <w:sz w:val="22"/>
              </w:rPr>
            </w:pPr>
          </w:p>
          <w:p w14:paraId="4CABCC2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5C49C35" w14:textId="50AABB2C" w:rsidR="00954E48" w:rsidRPr="00D67DE8" w:rsidRDefault="00954E48" w:rsidP="00954E48">
            <w:pPr>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継続サービス利用支援費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1,3</w:t>
            </w:r>
            <w:r w:rsidRPr="00D67DE8">
              <w:rPr>
                <w:rFonts w:asciiTheme="majorEastAsia" w:eastAsiaTheme="majorEastAsia" w:hAnsiTheme="majorEastAsia" w:cs="ＭＳ 明朝" w:hint="eastAsia"/>
                <w:color w:val="000000" w:themeColor="text1"/>
                <w:kern w:val="0"/>
                <w:sz w:val="22"/>
              </w:rPr>
              <w:t>10単位</w:t>
            </w:r>
          </w:p>
          <w:p w14:paraId="12A9907F" w14:textId="77777777" w:rsidR="00954E48" w:rsidRPr="00D67DE8" w:rsidRDefault="00954E48" w:rsidP="00954E48">
            <w:pPr>
              <w:rPr>
                <w:rFonts w:asciiTheme="majorEastAsia" w:eastAsiaTheme="majorEastAsia" w:hAnsiTheme="majorEastAsia" w:cs="ＭＳ 明朝"/>
                <w:color w:val="000000" w:themeColor="text1"/>
                <w:kern w:val="0"/>
                <w:sz w:val="22"/>
              </w:rPr>
            </w:pPr>
          </w:p>
          <w:p w14:paraId="0E1919B4" w14:textId="77777777" w:rsidR="00954E48" w:rsidRDefault="00954E48" w:rsidP="00954E48">
            <w:pPr>
              <w:rPr>
                <w:rFonts w:asciiTheme="majorEastAsia" w:eastAsiaTheme="majorEastAsia" w:hAnsiTheme="majorEastAsia" w:cs="ＭＳ 明朝"/>
                <w:color w:val="000000" w:themeColor="text1"/>
                <w:kern w:val="0"/>
                <w:sz w:val="22"/>
              </w:rPr>
            </w:pPr>
          </w:p>
          <w:p w14:paraId="3462DB74" w14:textId="77777777" w:rsidR="0044737A" w:rsidRDefault="0044737A" w:rsidP="00954E48">
            <w:pPr>
              <w:rPr>
                <w:rFonts w:asciiTheme="majorEastAsia" w:eastAsiaTheme="majorEastAsia" w:hAnsiTheme="majorEastAsia" w:cs="ＭＳ 明朝"/>
                <w:color w:val="000000" w:themeColor="text1"/>
                <w:kern w:val="0"/>
                <w:sz w:val="22"/>
              </w:rPr>
            </w:pPr>
          </w:p>
          <w:p w14:paraId="4F89B1F4" w14:textId="77777777" w:rsidR="0044737A" w:rsidRDefault="0044737A" w:rsidP="00954E48">
            <w:pPr>
              <w:rPr>
                <w:rFonts w:asciiTheme="majorEastAsia" w:eastAsiaTheme="majorEastAsia" w:hAnsiTheme="majorEastAsia" w:cs="ＭＳ 明朝"/>
                <w:color w:val="000000" w:themeColor="text1"/>
                <w:kern w:val="0"/>
                <w:sz w:val="22"/>
              </w:rPr>
            </w:pPr>
          </w:p>
          <w:p w14:paraId="707CBC0C" w14:textId="77777777" w:rsidR="0044737A" w:rsidRDefault="0044737A" w:rsidP="00954E48">
            <w:pPr>
              <w:rPr>
                <w:rFonts w:asciiTheme="majorEastAsia" w:eastAsiaTheme="majorEastAsia" w:hAnsiTheme="majorEastAsia" w:cs="ＭＳ 明朝"/>
                <w:color w:val="000000" w:themeColor="text1"/>
                <w:kern w:val="0"/>
                <w:sz w:val="22"/>
              </w:rPr>
            </w:pPr>
          </w:p>
          <w:p w14:paraId="7C471377" w14:textId="77777777" w:rsidR="0044737A" w:rsidRDefault="0044737A" w:rsidP="00954E48">
            <w:pPr>
              <w:rPr>
                <w:rFonts w:asciiTheme="majorEastAsia" w:eastAsiaTheme="majorEastAsia" w:hAnsiTheme="majorEastAsia" w:cs="ＭＳ 明朝"/>
                <w:color w:val="000000" w:themeColor="text1"/>
                <w:kern w:val="0"/>
                <w:sz w:val="22"/>
              </w:rPr>
            </w:pPr>
          </w:p>
          <w:p w14:paraId="4DC2A6DA" w14:textId="77777777" w:rsidR="0044737A" w:rsidRDefault="0044737A" w:rsidP="00954E48">
            <w:pPr>
              <w:rPr>
                <w:rFonts w:asciiTheme="majorEastAsia" w:eastAsiaTheme="majorEastAsia" w:hAnsiTheme="majorEastAsia" w:cs="ＭＳ 明朝"/>
                <w:color w:val="000000" w:themeColor="text1"/>
                <w:kern w:val="0"/>
                <w:sz w:val="22"/>
              </w:rPr>
            </w:pPr>
          </w:p>
          <w:p w14:paraId="3F87E551" w14:textId="77777777" w:rsidR="0044737A" w:rsidRDefault="0044737A" w:rsidP="00954E48">
            <w:pPr>
              <w:rPr>
                <w:rFonts w:asciiTheme="majorEastAsia" w:eastAsiaTheme="majorEastAsia" w:hAnsiTheme="majorEastAsia" w:cs="ＭＳ 明朝"/>
                <w:color w:val="000000" w:themeColor="text1"/>
                <w:kern w:val="0"/>
                <w:sz w:val="22"/>
              </w:rPr>
            </w:pPr>
          </w:p>
          <w:p w14:paraId="5B753262" w14:textId="77777777" w:rsidR="0044737A" w:rsidRDefault="0044737A" w:rsidP="00954E48">
            <w:pPr>
              <w:rPr>
                <w:rFonts w:asciiTheme="majorEastAsia" w:eastAsiaTheme="majorEastAsia" w:hAnsiTheme="majorEastAsia" w:cs="ＭＳ 明朝"/>
                <w:color w:val="000000" w:themeColor="text1"/>
                <w:kern w:val="0"/>
                <w:sz w:val="22"/>
              </w:rPr>
            </w:pPr>
          </w:p>
          <w:p w14:paraId="3A1AD143" w14:textId="77777777" w:rsidR="0044737A" w:rsidRDefault="0044737A" w:rsidP="00954E48">
            <w:pPr>
              <w:rPr>
                <w:rFonts w:asciiTheme="majorEastAsia" w:eastAsiaTheme="majorEastAsia" w:hAnsiTheme="majorEastAsia" w:cs="ＭＳ 明朝"/>
                <w:color w:val="000000" w:themeColor="text1"/>
                <w:kern w:val="0"/>
                <w:sz w:val="22"/>
              </w:rPr>
            </w:pPr>
          </w:p>
          <w:p w14:paraId="31DAD441" w14:textId="77777777" w:rsidR="0044737A" w:rsidRDefault="0044737A" w:rsidP="00954E48">
            <w:pPr>
              <w:rPr>
                <w:rFonts w:asciiTheme="majorEastAsia" w:eastAsiaTheme="majorEastAsia" w:hAnsiTheme="majorEastAsia" w:cs="ＭＳ 明朝"/>
                <w:color w:val="000000" w:themeColor="text1"/>
                <w:kern w:val="0"/>
                <w:sz w:val="22"/>
              </w:rPr>
            </w:pPr>
          </w:p>
          <w:p w14:paraId="330D7E15" w14:textId="77777777" w:rsidR="0044737A" w:rsidRDefault="0044737A" w:rsidP="00954E48">
            <w:pPr>
              <w:rPr>
                <w:rFonts w:asciiTheme="majorEastAsia" w:eastAsiaTheme="majorEastAsia" w:hAnsiTheme="majorEastAsia" w:cs="ＭＳ 明朝"/>
                <w:color w:val="000000" w:themeColor="text1"/>
                <w:kern w:val="0"/>
                <w:sz w:val="22"/>
              </w:rPr>
            </w:pPr>
          </w:p>
          <w:p w14:paraId="27AAB583" w14:textId="77777777" w:rsidR="0044737A" w:rsidRPr="00D67DE8" w:rsidRDefault="0044737A" w:rsidP="00954E48">
            <w:pPr>
              <w:rPr>
                <w:rFonts w:asciiTheme="majorEastAsia" w:eastAsiaTheme="majorEastAsia" w:hAnsiTheme="majorEastAsia" w:cs="ＭＳ 明朝"/>
                <w:color w:val="000000" w:themeColor="text1"/>
                <w:kern w:val="0"/>
                <w:sz w:val="22"/>
              </w:rPr>
            </w:pPr>
          </w:p>
          <w:p w14:paraId="73FBBF64" w14:textId="40DB702F" w:rsidR="00954E48" w:rsidRDefault="00954E48" w:rsidP="00954E48">
            <w:pPr>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注1）居宅介護支援費重複減算（Ⅰ）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705単位</w:t>
            </w:r>
          </w:p>
          <w:p w14:paraId="5B0219D0" w14:textId="77777777" w:rsidR="0044737A" w:rsidRDefault="0044737A" w:rsidP="00954E48">
            <w:pPr>
              <w:rPr>
                <w:rFonts w:asciiTheme="majorEastAsia" w:eastAsiaTheme="majorEastAsia" w:hAnsiTheme="majorEastAsia" w:cs="ＭＳ 明朝"/>
                <w:color w:val="000000" w:themeColor="text1"/>
                <w:kern w:val="0"/>
                <w:sz w:val="22"/>
              </w:rPr>
            </w:pPr>
          </w:p>
          <w:p w14:paraId="7AA51561" w14:textId="77777777" w:rsidR="0044737A" w:rsidRDefault="0044737A" w:rsidP="00954E48">
            <w:pPr>
              <w:rPr>
                <w:rFonts w:asciiTheme="majorEastAsia" w:eastAsiaTheme="majorEastAsia" w:hAnsiTheme="majorEastAsia" w:cs="ＭＳ 明朝"/>
                <w:color w:val="000000" w:themeColor="text1"/>
                <w:kern w:val="0"/>
                <w:sz w:val="22"/>
              </w:rPr>
            </w:pPr>
          </w:p>
          <w:p w14:paraId="2A321BC2" w14:textId="77777777" w:rsidR="0044737A" w:rsidRDefault="0044737A" w:rsidP="00954E48">
            <w:pPr>
              <w:rPr>
                <w:rFonts w:asciiTheme="majorEastAsia" w:eastAsiaTheme="majorEastAsia" w:hAnsiTheme="majorEastAsia" w:cs="ＭＳ 明朝"/>
                <w:color w:val="000000" w:themeColor="text1"/>
                <w:kern w:val="0"/>
                <w:sz w:val="22"/>
              </w:rPr>
            </w:pPr>
          </w:p>
          <w:p w14:paraId="5F5F9C25" w14:textId="77777777" w:rsidR="0044737A" w:rsidRPr="00D67DE8" w:rsidRDefault="0044737A" w:rsidP="00954E48">
            <w:pPr>
              <w:rPr>
                <w:rFonts w:asciiTheme="majorEastAsia" w:eastAsiaTheme="majorEastAsia" w:hAnsiTheme="majorEastAsia" w:cs="ＭＳ 明朝"/>
                <w:color w:val="000000" w:themeColor="text1"/>
                <w:kern w:val="0"/>
                <w:sz w:val="22"/>
              </w:rPr>
            </w:pPr>
          </w:p>
          <w:p w14:paraId="1BEA5797" w14:textId="4127CC97" w:rsidR="00954E48" w:rsidRDefault="00954E48" w:rsidP="00954E48">
            <w:pPr>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注2）居宅介護支援費重複減算（Ⅱ）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1,007単位</w:t>
            </w:r>
          </w:p>
          <w:p w14:paraId="71F619E5" w14:textId="77777777" w:rsidR="0044737A" w:rsidRDefault="0044737A" w:rsidP="00954E48">
            <w:pPr>
              <w:rPr>
                <w:rFonts w:asciiTheme="majorEastAsia" w:eastAsiaTheme="majorEastAsia" w:hAnsiTheme="majorEastAsia" w:cs="ＭＳ 明朝"/>
                <w:color w:val="000000" w:themeColor="text1"/>
                <w:kern w:val="0"/>
                <w:sz w:val="22"/>
              </w:rPr>
            </w:pPr>
          </w:p>
          <w:p w14:paraId="094C59F6" w14:textId="77777777" w:rsidR="0044737A" w:rsidRDefault="0044737A" w:rsidP="00954E48">
            <w:pPr>
              <w:rPr>
                <w:rFonts w:asciiTheme="majorEastAsia" w:eastAsiaTheme="majorEastAsia" w:hAnsiTheme="majorEastAsia" w:cs="ＭＳ 明朝"/>
                <w:color w:val="000000" w:themeColor="text1"/>
                <w:kern w:val="0"/>
                <w:sz w:val="22"/>
              </w:rPr>
            </w:pPr>
          </w:p>
          <w:p w14:paraId="5123D7E8" w14:textId="77777777" w:rsidR="0044737A" w:rsidRDefault="0044737A" w:rsidP="00954E48">
            <w:pPr>
              <w:rPr>
                <w:rFonts w:asciiTheme="majorEastAsia" w:eastAsiaTheme="majorEastAsia" w:hAnsiTheme="majorEastAsia" w:cs="ＭＳ 明朝"/>
                <w:color w:val="000000" w:themeColor="text1"/>
                <w:kern w:val="0"/>
                <w:sz w:val="22"/>
              </w:rPr>
            </w:pPr>
          </w:p>
          <w:p w14:paraId="671EB931" w14:textId="77777777" w:rsidR="0044737A" w:rsidRDefault="0044737A" w:rsidP="00954E48">
            <w:pPr>
              <w:rPr>
                <w:rFonts w:asciiTheme="majorEastAsia" w:eastAsiaTheme="majorEastAsia" w:hAnsiTheme="majorEastAsia" w:cs="ＭＳ 明朝"/>
                <w:color w:val="000000" w:themeColor="text1"/>
                <w:kern w:val="0"/>
                <w:sz w:val="22"/>
              </w:rPr>
            </w:pPr>
          </w:p>
          <w:p w14:paraId="20B38BCE" w14:textId="77777777" w:rsidR="0044737A" w:rsidRDefault="0044737A" w:rsidP="00954E48">
            <w:pPr>
              <w:rPr>
                <w:rFonts w:asciiTheme="majorEastAsia" w:eastAsiaTheme="majorEastAsia" w:hAnsiTheme="majorEastAsia" w:cs="ＭＳ 明朝"/>
                <w:color w:val="000000" w:themeColor="text1"/>
                <w:kern w:val="0"/>
                <w:sz w:val="22"/>
              </w:rPr>
            </w:pPr>
          </w:p>
          <w:p w14:paraId="2307331B" w14:textId="77777777" w:rsidR="0044737A" w:rsidRPr="00D67DE8" w:rsidRDefault="0044737A" w:rsidP="00954E48">
            <w:pPr>
              <w:rPr>
                <w:rFonts w:asciiTheme="majorEastAsia" w:eastAsiaTheme="majorEastAsia" w:hAnsiTheme="majorEastAsia" w:cs="ＭＳ 明朝"/>
                <w:color w:val="000000" w:themeColor="text1"/>
                <w:kern w:val="0"/>
                <w:sz w:val="22"/>
              </w:rPr>
            </w:pPr>
          </w:p>
          <w:p w14:paraId="082F03DE" w14:textId="2EE094D3"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注3）介護予防支援費重複減算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112単位</w:t>
            </w:r>
          </w:p>
          <w:p w14:paraId="0EB3FE1E"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2A288DA8"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70CF27D1"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56376932"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26CB8F23"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A3F01BC"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E328934"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3C645B0"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286C5AD0"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5FE4AA4A"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265B2B8"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728634E0"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5C6B02B"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32611C97"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5292A4D2"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5EC9EF91"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3F8815E"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F87B801"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4AAFBCB"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E8A7748"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510EEB82"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46DB8DC"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059B992"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4D30F439"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A1614E8"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6C2CFF31"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1546DEC2"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724DEE7"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2C87EB2F"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75562471"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04C0F000"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78C3E785"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0E95CA03"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23738FC3"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235EE7EF"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0AF4893B"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4621A3E6" w14:textId="77777777" w:rsidR="00336321" w:rsidRPr="00D67DE8" w:rsidRDefault="00336321" w:rsidP="00954E48">
            <w:pPr>
              <w:overflowPunct w:val="0"/>
              <w:textAlignment w:val="baseline"/>
              <w:rPr>
                <w:rFonts w:asciiTheme="majorEastAsia" w:eastAsiaTheme="majorEastAsia" w:hAnsiTheme="majorEastAsia" w:cs="ＭＳ 明朝"/>
                <w:color w:val="000000" w:themeColor="text1"/>
                <w:kern w:val="0"/>
                <w:sz w:val="22"/>
              </w:rPr>
            </w:pPr>
          </w:p>
          <w:p w14:paraId="13787B4F" w14:textId="77777777" w:rsidR="00431D31" w:rsidRPr="00D67DE8" w:rsidRDefault="00431D31" w:rsidP="00431D31">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障害児相談支援費</w:t>
            </w:r>
          </w:p>
          <w:p w14:paraId="020ABA6A" w14:textId="77777777" w:rsidR="00EB7BD0" w:rsidRDefault="00431D31" w:rsidP="00431D31">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障害児支援利用援助費</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p>
          <w:p w14:paraId="101F4AA3" w14:textId="309279FC" w:rsidR="00431D31" w:rsidRDefault="00431D31" w:rsidP="00EB7BD0">
            <w:pPr>
              <w:suppressAutoHyphens/>
              <w:kinsoku w:val="0"/>
              <w:wordWrap w:val="0"/>
              <w:overflowPunct w:val="0"/>
              <w:ind w:leftChars="300" w:left="840" w:firstLineChars="2100" w:firstLine="46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kern w:val="0"/>
                <w:sz w:val="22"/>
              </w:rPr>
              <w:t>1,6</w:t>
            </w:r>
            <w:r w:rsidRPr="00D67DE8">
              <w:rPr>
                <w:rFonts w:asciiTheme="majorEastAsia" w:eastAsiaTheme="majorEastAsia" w:hAnsiTheme="majorEastAsia" w:cs="ＭＳ 明朝" w:hint="eastAsia"/>
                <w:color w:val="000000" w:themeColor="text1"/>
                <w:kern w:val="0"/>
                <w:sz w:val="22"/>
              </w:rPr>
              <w:t>11単位</w:t>
            </w:r>
          </w:p>
          <w:p w14:paraId="5549125D" w14:textId="77777777" w:rsidR="0044737A" w:rsidRPr="00D67DE8" w:rsidRDefault="0044737A" w:rsidP="00431D31">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E5E72B0" w14:textId="77777777" w:rsidR="00EB7BD0" w:rsidRDefault="00431D31" w:rsidP="00431D31">
            <w:pPr>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継続障害児支援利用援助費　　　　　 　</w:t>
            </w:r>
          </w:p>
          <w:p w14:paraId="1B7F06E4" w14:textId="0862C858" w:rsidR="00431D31" w:rsidRPr="00D67DE8" w:rsidRDefault="00431D31" w:rsidP="00EB7BD0">
            <w:pPr>
              <w:ind w:firstLineChars="2100" w:firstLine="4620"/>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1,3</w:t>
            </w:r>
            <w:r w:rsidRPr="00D67DE8">
              <w:rPr>
                <w:rFonts w:asciiTheme="majorEastAsia" w:eastAsiaTheme="majorEastAsia" w:hAnsiTheme="majorEastAsia" w:cs="ＭＳ 明朝" w:hint="eastAsia"/>
                <w:color w:val="000000" w:themeColor="text1"/>
                <w:kern w:val="0"/>
                <w:sz w:val="22"/>
              </w:rPr>
              <w:t>10単位</w:t>
            </w:r>
          </w:p>
          <w:p w14:paraId="22042126"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73380ABA"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480080B9"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56571C7C"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66ECB4BC"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21DE7B85"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6F357461" w14:textId="77777777" w:rsidR="00431D31" w:rsidRPr="00D67DE8" w:rsidRDefault="00431D31" w:rsidP="00954E48">
            <w:pPr>
              <w:overflowPunct w:val="0"/>
              <w:textAlignment w:val="baseline"/>
              <w:rPr>
                <w:rFonts w:asciiTheme="majorEastAsia" w:eastAsiaTheme="majorEastAsia" w:hAnsiTheme="majorEastAsia" w:cs="ＭＳ 明朝"/>
                <w:color w:val="000000" w:themeColor="text1"/>
                <w:kern w:val="0"/>
                <w:sz w:val="22"/>
              </w:rPr>
            </w:pPr>
          </w:p>
          <w:p w14:paraId="1399992E" w14:textId="77777777" w:rsidR="00336321" w:rsidRPr="00EB7BD0" w:rsidRDefault="00336321" w:rsidP="00954E48">
            <w:pPr>
              <w:overflowPunct w:val="0"/>
              <w:textAlignment w:val="baseline"/>
              <w:rPr>
                <w:rFonts w:asciiTheme="majorEastAsia" w:eastAsiaTheme="majorEastAsia" w:hAnsiTheme="majorEastAsia" w:cs="ＭＳ 明朝"/>
                <w:color w:val="000000" w:themeColor="text1"/>
                <w:kern w:val="0"/>
                <w:sz w:val="22"/>
              </w:rPr>
            </w:pPr>
          </w:p>
          <w:p w14:paraId="4AA017C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第３　地域移行支援</w:t>
            </w:r>
          </w:p>
          <w:p w14:paraId="7ABE37F0" w14:textId="57A59BD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地域移行支援サービス費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2,3</w:t>
            </w:r>
            <w:r w:rsidRPr="00D67DE8">
              <w:rPr>
                <w:rFonts w:asciiTheme="majorEastAsia" w:eastAsiaTheme="majorEastAsia" w:hAnsiTheme="majorEastAsia" w:cs="ＭＳ 明朝" w:hint="eastAsia"/>
                <w:color w:val="000000" w:themeColor="text1"/>
                <w:kern w:val="0"/>
                <w:sz w:val="22"/>
              </w:rPr>
              <w:t>23単位</w:t>
            </w:r>
          </w:p>
          <w:p w14:paraId="6E74E6E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E329D6C" w14:textId="77777777" w:rsidR="00431D31" w:rsidRPr="00D67DE8" w:rsidRDefault="00431D31"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5CBEBF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第４　地域定着支援</w:t>
            </w:r>
          </w:p>
          <w:p w14:paraId="4B2727E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地域定着支援サービス費</w:t>
            </w:r>
          </w:p>
          <w:p w14:paraId="3833DC2F" w14:textId="075874CE"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イ　体制確保費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30</w:t>
            </w:r>
            <w:r w:rsidRPr="00D67DE8">
              <w:rPr>
                <w:rFonts w:asciiTheme="majorEastAsia" w:eastAsiaTheme="majorEastAsia" w:hAnsiTheme="majorEastAsia" w:cs="ＭＳ 明朝" w:hint="eastAsia"/>
                <w:color w:val="000000" w:themeColor="text1"/>
                <w:kern w:val="0"/>
                <w:sz w:val="22"/>
              </w:rPr>
              <w:t>2単位</w:t>
            </w:r>
          </w:p>
          <w:p w14:paraId="3892C12E" w14:textId="6785B35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緊急時支援費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70</w:t>
            </w:r>
            <w:r w:rsidRPr="00D67DE8">
              <w:rPr>
                <w:rFonts w:asciiTheme="majorEastAsia" w:eastAsiaTheme="majorEastAsia" w:hAnsiTheme="majorEastAsia" w:cs="ＭＳ 明朝" w:hint="eastAsia"/>
                <w:color w:val="000000" w:themeColor="text1"/>
                <w:kern w:val="0"/>
                <w:sz w:val="22"/>
              </w:rPr>
              <w:t>5単位</w:t>
            </w:r>
          </w:p>
          <w:p w14:paraId="7109CDD6"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202A7990"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7491381E"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0222BD2E" w14:textId="7FE3A211" w:rsidR="00954E48" w:rsidRPr="00D67DE8" w:rsidRDefault="00FC2B7C"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hint="eastAsia"/>
                <w:color w:val="000000" w:themeColor="text1"/>
                <w:szCs w:val="28"/>
                <w:u w:val="single"/>
              </w:rPr>
              <w:t>≪</w:t>
            </w:r>
            <w:r w:rsidR="00954E48" w:rsidRPr="00D67DE8">
              <w:rPr>
                <w:rFonts w:asciiTheme="majorEastAsia" w:eastAsiaTheme="majorEastAsia" w:hAnsiTheme="majorEastAsia" w:hint="eastAsia"/>
                <w:color w:val="000000" w:themeColor="text1"/>
                <w:szCs w:val="28"/>
                <w:u w:val="single"/>
              </w:rPr>
              <w:t>障害児通所</w:t>
            </w:r>
            <w:r w:rsidR="007E689B" w:rsidRPr="007E689B">
              <w:rPr>
                <w:rFonts w:asciiTheme="majorEastAsia" w:eastAsiaTheme="majorEastAsia" w:hAnsiTheme="majorEastAsia" w:hint="eastAsia"/>
                <w:color w:val="000000" w:themeColor="text1"/>
                <w:szCs w:val="28"/>
                <w:u w:val="single"/>
              </w:rPr>
              <w:t>支援</w:t>
            </w:r>
            <w:r w:rsidRPr="00D67DE8">
              <w:rPr>
                <w:rFonts w:asciiTheme="majorEastAsia" w:eastAsiaTheme="majorEastAsia" w:hAnsiTheme="majorEastAsia" w:hint="eastAsia"/>
                <w:color w:val="000000" w:themeColor="text1"/>
                <w:szCs w:val="28"/>
                <w:u w:val="single"/>
              </w:rPr>
              <w:t>≫</w:t>
            </w:r>
          </w:p>
          <w:p w14:paraId="09C03EF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児童発達支援</w:t>
            </w:r>
          </w:p>
          <w:p w14:paraId="2F3B63F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児童発達支援給付費（１日につき）</w:t>
            </w:r>
          </w:p>
          <w:p w14:paraId="1477D9D7"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児童発達支援センターにおいて障害児に対し指定児童発達支援を行う場合（ロ又はハに該当する場合を除く。）</w:t>
            </w:r>
          </w:p>
          <w:p w14:paraId="54ECB7C7" w14:textId="60442AB9"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97</w:t>
            </w:r>
            <w:r w:rsidR="00954E48" w:rsidRPr="00D67DE8">
              <w:rPr>
                <w:rFonts w:asciiTheme="majorEastAsia" w:eastAsiaTheme="majorEastAsia" w:hAnsiTheme="majorEastAsia" w:cs="ＭＳ 明朝" w:hint="eastAsia"/>
                <w:color w:val="000000" w:themeColor="text1"/>
                <w:kern w:val="0"/>
                <w:sz w:val="22"/>
              </w:rPr>
              <w:t>6単位</w:t>
            </w:r>
          </w:p>
          <w:p w14:paraId="18532500" w14:textId="3F0988D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31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91</w:t>
            </w:r>
            <w:r w:rsidR="00954E48" w:rsidRPr="00D67DE8">
              <w:rPr>
                <w:rFonts w:asciiTheme="majorEastAsia" w:eastAsiaTheme="majorEastAsia" w:hAnsiTheme="majorEastAsia" w:cs="ＭＳ 明朝" w:hint="eastAsia"/>
                <w:color w:val="000000" w:themeColor="text1"/>
                <w:kern w:val="0"/>
                <w:sz w:val="22"/>
              </w:rPr>
              <w:t>7単位</w:t>
            </w:r>
          </w:p>
          <w:p w14:paraId="48BF28BF" w14:textId="657CA05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50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w:t>
            </w:r>
            <w:r w:rsidR="00954E48" w:rsidRPr="00D67DE8">
              <w:rPr>
                <w:rFonts w:asciiTheme="majorEastAsia" w:eastAsiaTheme="majorEastAsia" w:hAnsiTheme="majorEastAsia" w:cs="ＭＳ 明朝" w:hint="eastAsia"/>
                <w:color w:val="000000" w:themeColor="text1"/>
                <w:kern w:val="0"/>
                <w:sz w:val="22"/>
              </w:rPr>
              <w:t>58単位</w:t>
            </w:r>
          </w:p>
          <w:p w14:paraId="688B069E" w14:textId="5DCC7B00"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51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800単位</w:t>
            </w:r>
          </w:p>
          <w:p w14:paraId="3889D66E" w14:textId="616DA984"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70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77</w:t>
            </w:r>
            <w:r w:rsidR="00954E48" w:rsidRPr="00D67DE8">
              <w:rPr>
                <w:rFonts w:asciiTheme="majorEastAsia" w:eastAsiaTheme="majorEastAsia" w:hAnsiTheme="majorEastAsia" w:cs="ＭＳ 明朝" w:hint="eastAsia"/>
                <w:color w:val="000000" w:themeColor="text1"/>
                <w:kern w:val="0"/>
                <w:sz w:val="22"/>
              </w:rPr>
              <w:t>9単位</w:t>
            </w:r>
          </w:p>
          <w:p w14:paraId="1AF41D8B" w14:textId="19FC905D"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71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75</w:t>
            </w:r>
            <w:r w:rsidR="00954E48" w:rsidRPr="00D67DE8">
              <w:rPr>
                <w:rFonts w:asciiTheme="majorEastAsia" w:eastAsiaTheme="majorEastAsia" w:hAnsiTheme="majorEastAsia" w:cs="ＭＳ 明朝" w:hint="eastAsia"/>
                <w:color w:val="000000" w:themeColor="text1"/>
                <w:kern w:val="0"/>
                <w:sz w:val="22"/>
              </w:rPr>
              <w:t>9単位</w:t>
            </w:r>
          </w:p>
          <w:p w14:paraId="221E2056" w14:textId="3D8529E6"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７</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81</w:t>
            </w:r>
            <w:r w:rsidR="00954E48" w:rsidRPr="00D67DE8">
              <w:rPr>
                <w:rFonts w:asciiTheme="majorEastAsia" w:eastAsiaTheme="majorEastAsia" w:hAnsiTheme="majorEastAsia" w:cs="ＭＳ 明朝" w:hint="eastAsia"/>
                <w:color w:val="000000" w:themeColor="text1"/>
                <w:kern w:val="0"/>
                <w:sz w:val="22"/>
              </w:rPr>
              <w:t xml:space="preserve">人以上の場合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73</w:t>
            </w:r>
            <w:r w:rsidR="00954E48" w:rsidRPr="00D67DE8">
              <w:rPr>
                <w:rFonts w:asciiTheme="majorEastAsia" w:eastAsiaTheme="majorEastAsia" w:hAnsiTheme="majorEastAsia" w:cs="ＭＳ 明朝" w:hint="eastAsia"/>
                <w:color w:val="000000" w:themeColor="text1"/>
                <w:kern w:val="0"/>
                <w:sz w:val="22"/>
              </w:rPr>
              <w:t>7単位</w:t>
            </w:r>
          </w:p>
          <w:p w14:paraId="78CB379D"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児童発達支援センターにおいて難聴児に対し指定児童発達支援を行う場合</w:t>
            </w:r>
          </w:p>
          <w:p w14:paraId="272180F7" w14:textId="475C3E3C"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1,2</w:t>
            </w:r>
            <w:r w:rsidR="00954E48" w:rsidRPr="00D67DE8">
              <w:rPr>
                <w:rFonts w:asciiTheme="majorEastAsia" w:eastAsiaTheme="majorEastAsia" w:hAnsiTheme="majorEastAsia" w:cs="ＭＳ 明朝" w:hint="eastAsia"/>
                <w:color w:val="000000" w:themeColor="text1"/>
                <w:kern w:val="0"/>
                <w:sz w:val="22"/>
              </w:rPr>
              <w:t>20単位</w:t>
            </w:r>
          </w:p>
          <w:p w14:paraId="4B5D522E" w14:textId="54B82B2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1,0</w:t>
            </w:r>
            <w:r w:rsidR="00954E48" w:rsidRPr="00D67DE8">
              <w:rPr>
                <w:rFonts w:asciiTheme="majorEastAsia" w:eastAsiaTheme="majorEastAsia" w:hAnsiTheme="majorEastAsia" w:cs="ＭＳ 明朝" w:hint="eastAsia"/>
                <w:color w:val="000000" w:themeColor="text1"/>
                <w:kern w:val="0"/>
                <w:sz w:val="22"/>
              </w:rPr>
              <w:t>73単位</w:t>
            </w:r>
          </w:p>
          <w:p w14:paraId="56268F5E" w14:textId="6DCB0F9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31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98</w:t>
            </w:r>
            <w:r w:rsidR="00954E48" w:rsidRPr="00D67DE8">
              <w:rPr>
                <w:rFonts w:asciiTheme="majorEastAsia" w:eastAsiaTheme="majorEastAsia" w:hAnsiTheme="majorEastAsia" w:cs="ＭＳ 明朝" w:hint="eastAsia"/>
                <w:color w:val="000000" w:themeColor="text1"/>
                <w:kern w:val="0"/>
                <w:sz w:val="22"/>
              </w:rPr>
              <w:t>7単位</w:t>
            </w:r>
          </w:p>
          <w:p w14:paraId="2056EF21" w14:textId="06FCFA12"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900単位</w:t>
            </w:r>
          </w:p>
          <w:p w14:paraId="422080A2"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児童発達支援センターにおいて重症心身障害児（法第７条第</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２項に規定する重症心身障害児をいう。以下同じ。）に対し指定  児童発達支援を行う場合</w:t>
            </w:r>
          </w:p>
          <w:p w14:paraId="73F390CE" w14:textId="5F4372C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15</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1,1</w:t>
            </w:r>
            <w:r w:rsidR="00954E48" w:rsidRPr="00D67DE8">
              <w:rPr>
                <w:rFonts w:asciiTheme="majorEastAsia" w:eastAsiaTheme="majorEastAsia" w:hAnsiTheme="majorEastAsia" w:cs="ＭＳ 明朝" w:hint="eastAsia"/>
                <w:color w:val="000000" w:themeColor="text1"/>
                <w:kern w:val="0"/>
                <w:sz w:val="22"/>
              </w:rPr>
              <w:t>52単位</w:t>
            </w:r>
          </w:p>
          <w:p w14:paraId="62071363" w14:textId="4B44CE0F"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87</w:t>
            </w:r>
            <w:r w:rsidR="00954E48" w:rsidRPr="00D67DE8">
              <w:rPr>
                <w:rFonts w:asciiTheme="majorEastAsia" w:eastAsiaTheme="majorEastAsia" w:hAnsiTheme="majorEastAsia" w:cs="ＭＳ 明朝" w:hint="eastAsia"/>
                <w:color w:val="000000" w:themeColor="text1"/>
                <w:kern w:val="0"/>
                <w:sz w:val="22"/>
              </w:rPr>
              <w:t>4単位</w:t>
            </w:r>
          </w:p>
          <w:p w14:paraId="447FB42D" w14:textId="3D12EBE6"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 xml:space="preserve">人以上の場合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79</w:t>
            </w:r>
            <w:r w:rsidR="00954E48" w:rsidRPr="00D67DE8">
              <w:rPr>
                <w:rFonts w:asciiTheme="majorEastAsia" w:eastAsiaTheme="majorEastAsia" w:hAnsiTheme="majorEastAsia" w:cs="ＭＳ 明朝" w:hint="eastAsia"/>
                <w:color w:val="000000" w:themeColor="text1"/>
                <w:kern w:val="0"/>
                <w:sz w:val="22"/>
              </w:rPr>
              <w:t>8単位</w:t>
            </w:r>
          </w:p>
          <w:p w14:paraId="722FFBCF" w14:textId="77777777" w:rsidR="00954E4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法第６条の２の２第２項に規定する厚生労働省令で定める施設（児童発達支援センターであるものを除く。以下同じ。）において障害児に対し指定児童発達支援又は基準該当児童発達支援を行う場合（ホに該当する場合を除く。）</w:t>
            </w:r>
          </w:p>
          <w:p w14:paraId="30778B6C" w14:textId="77777777" w:rsidR="00CE4C02" w:rsidRDefault="00CE4C02"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p>
          <w:p w14:paraId="752C8958" w14:textId="77777777" w:rsidR="00CE4C02" w:rsidRPr="00D67DE8" w:rsidRDefault="00CE4C02"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p>
          <w:p w14:paraId="35DC2FC2" w14:textId="21E3CBBD"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620単位</w:t>
            </w:r>
          </w:p>
          <w:p w14:paraId="5B20ED2E" w14:textId="3467C020"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w:t>
            </w:r>
            <w:r w:rsidR="00954E48" w:rsidRPr="00D67DE8">
              <w:rPr>
                <w:rFonts w:asciiTheme="majorEastAsia" w:eastAsiaTheme="majorEastAsia" w:hAnsiTheme="majorEastAsia" w:cs="ＭＳ 明朝" w:hint="eastAsia"/>
                <w:color w:val="000000" w:themeColor="text1"/>
                <w:kern w:val="0"/>
                <w:sz w:val="22"/>
              </w:rPr>
              <w:t>53単位</w:t>
            </w:r>
          </w:p>
          <w:p w14:paraId="1937F766" w14:textId="2B96101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 xml:space="preserve">人以上の場合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364単位</w:t>
            </w:r>
          </w:p>
          <w:p w14:paraId="131AB6EF"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2E8AF1E"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392BF88"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2901EF5"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E006FB9"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法第６条の２の２第２項に規定する厚生労働省令で定める施設において重症心身障害児に対し指定児童発達支援を行う場合</w:t>
            </w:r>
          </w:p>
          <w:p w14:paraId="51CAFA6D" w14:textId="31A171E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利用定員が５人の場合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w:t>
            </w:r>
            <w:r w:rsidR="00954E48" w:rsidRPr="00D67DE8">
              <w:rPr>
                <w:rFonts w:asciiTheme="majorEastAsia" w:eastAsiaTheme="majorEastAsia" w:hAnsiTheme="majorEastAsia" w:cs="ＭＳ 明朝" w:hint="eastAsia"/>
                <w:color w:val="000000" w:themeColor="text1"/>
                <w:kern w:val="0"/>
                <w:sz w:val="22"/>
              </w:rPr>
              <w:t>608単位</w:t>
            </w:r>
          </w:p>
          <w:p w14:paraId="72F608DA" w14:textId="5D29157E"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954E48" w:rsidRPr="00D67DE8">
              <w:rPr>
                <w:rFonts w:asciiTheme="majorEastAsia" w:eastAsiaTheme="majorEastAsia" w:hAnsiTheme="majorEastAsia" w:cs="ＭＳ 明朝" w:hint="eastAsia"/>
                <w:color w:val="000000" w:themeColor="text1"/>
                <w:w w:val="58"/>
                <w:kern w:val="0"/>
                <w:sz w:val="22"/>
              </w:rPr>
              <w:t xml:space="preserve"> </w:t>
            </w:r>
            <w:r w:rsidR="00F149AC">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利用定員が６人の場合</w:t>
            </w:r>
            <w:r w:rsidR="00954E48" w:rsidRPr="00D67DE8">
              <w:rPr>
                <w:rFonts w:asciiTheme="majorEastAsia" w:eastAsiaTheme="majorEastAsia" w:hAnsiTheme="majorEastAsia" w:cs="ＭＳ 明朝" w:hint="eastAsia"/>
                <w:color w:val="000000" w:themeColor="text1"/>
                <w:w w:val="58"/>
                <w:kern w:val="0"/>
                <w:sz w:val="22"/>
              </w:rPr>
              <w:t xml:space="preserve">　　　</w:t>
            </w:r>
            <w:r w:rsidR="00F149AC">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347単位</w:t>
            </w:r>
          </w:p>
          <w:p w14:paraId="63BE8A8E" w14:textId="4B630B5A"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w w:val="58"/>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利用定員が７人の場合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w:t>
            </w:r>
            <w:r w:rsidRPr="00D67DE8">
              <w:rPr>
                <w:rFonts w:asciiTheme="majorEastAsia" w:eastAsiaTheme="majorEastAsia" w:hAnsiTheme="majorEastAsia" w:cs="ＭＳ 明朝" w:hint="eastAsia"/>
                <w:color w:val="000000" w:themeColor="text1"/>
                <w:kern w:val="0"/>
                <w:sz w:val="22"/>
              </w:rPr>
              <w:t>160単位</w:t>
            </w:r>
          </w:p>
          <w:p w14:paraId="1FD65110" w14:textId="3C9A4C6B"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４</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w w:val="58"/>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利用定員が８人の場合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1,020単位</w:t>
            </w:r>
          </w:p>
          <w:p w14:paraId="7BF0A6BB" w14:textId="4216F492"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w w:val="58"/>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５</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w w:val="58"/>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利用定員が９人の場合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911単位</w:t>
            </w:r>
          </w:p>
          <w:p w14:paraId="5A393E8E" w14:textId="5C81CB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利用定員が10人の場合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8</w:t>
            </w:r>
            <w:r w:rsidRPr="00D67DE8">
              <w:rPr>
                <w:rFonts w:asciiTheme="majorEastAsia" w:eastAsiaTheme="majorEastAsia" w:hAnsiTheme="majorEastAsia" w:cs="ＭＳ 明朝" w:hint="eastAsia"/>
                <w:color w:val="000000" w:themeColor="text1"/>
                <w:kern w:val="0"/>
                <w:sz w:val="22"/>
              </w:rPr>
              <w:t>24単位</w:t>
            </w:r>
          </w:p>
          <w:p w14:paraId="6121B9B5" w14:textId="28804E8E"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７</w:t>
            </w:r>
            <w:r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利用定員が</w:t>
            </w:r>
            <w:r w:rsidRPr="00D67DE8">
              <w:rPr>
                <w:rFonts w:asciiTheme="majorEastAsia" w:eastAsiaTheme="majorEastAsia" w:hAnsiTheme="majorEastAsia" w:cs="ＭＳ 明朝"/>
                <w:color w:val="000000" w:themeColor="text1"/>
                <w:kern w:val="0"/>
                <w:sz w:val="22"/>
              </w:rPr>
              <w:t>11</w:t>
            </w:r>
            <w:r w:rsidRPr="00D67DE8">
              <w:rPr>
                <w:rFonts w:asciiTheme="majorEastAsia" w:eastAsiaTheme="majorEastAsia" w:hAnsiTheme="majorEastAsia" w:cs="ＭＳ 明朝" w:hint="eastAsia"/>
                <w:color w:val="000000" w:themeColor="text1"/>
                <w:kern w:val="0"/>
                <w:sz w:val="22"/>
              </w:rPr>
              <w:t>人以上の場合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69</w:t>
            </w:r>
            <w:r w:rsidRPr="00D67DE8">
              <w:rPr>
                <w:rFonts w:asciiTheme="majorEastAsia" w:eastAsiaTheme="majorEastAsia" w:hAnsiTheme="majorEastAsia" w:cs="ＭＳ 明朝" w:hint="eastAsia"/>
                <w:color w:val="000000" w:themeColor="text1"/>
                <w:kern w:val="0"/>
                <w:sz w:val="22"/>
              </w:rPr>
              <w:t>9単位</w:t>
            </w:r>
          </w:p>
          <w:p w14:paraId="65DE32B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84C67C8"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6361A34"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E7C0F9D" w14:textId="77777777" w:rsidR="00820A55" w:rsidRPr="00D67DE8" w:rsidRDefault="00820A5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4981FB9"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B05C61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医療型児童発達支援</w:t>
            </w:r>
          </w:p>
          <w:p w14:paraId="278D1794"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医療型児童発達支援給付費（１日につき）</w:t>
            </w:r>
          </w:p>
          <w:p w14:paraId="6ACE5DA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肢体不自由（法第６条の２の２第３項に規定する肢体不自由を</w:t>
            </w:r>
          </w:p>
          <w:p w14:paraId="09EBEE85"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いう。）のある児童（以下「肢体不自由児」という。）に対し</w:t>
            </w:r>
          </w:p>
          <w:p w14:paraId="3B2A1ACA" w14:textId="0F3CF1E9" w:rsidR="00954E48" w:rsidRDefault="00954E48" w:rsidP="00954E48">
            <w:pPr>
              <w:suppressAutoHyphens/>
              <w:kinsoku w:val="0"/>
              <w:wordWrap w:val="0"/>
              <w:overflowPunct w:val="0"/>
              <w:ind w:firstLineChars="150" w:firstLine="33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指定医療型児童発達支援を行う場合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33</w:t>
            </w:r>
            <w:r w:rsidRPr="00D67DE8">
              <w:rPr>
                <w:rFonts w:asciiTheme="majorEastAsia" w:eastAsiaTheme="majorEastAsia" w:hAnsiTheme="majorEastAsia" w:cs="ＭＳ 明朝" w:hint="eastAsia"/>
                <w:color w:val="000000" w:themeColor="text1"/>
                <w:kern w:val="0"/>
                <w:sz w:val="22"/>
              </w:rPr>
              <w:t>3単位</w:t>
            </w:r>
          </w:p>
          <w:p w14:paraId="6F525711" w14:textId="77777777" w:rsidR="0044737A" w:rsidRPr="00D67DE8" w:rsidRDefault="0044737A" w:rsidP="00954E48">
            <w:pPr>
              <w:suppressAutoHyphens/>
              <w:kinsoku w:val="0"/>
              <w:wordWrap w:val="0"/>
              <w:overflowPunct w:val="0"/>
              <w:ind w:firstLineChars="150" w:firstLine="330"/>
              <w:jc w:val="left"/>
              <w:textAlignment w:val="baseline"/>
              <w:rPr>
                <w:rFonts w:asciiTheme="majorEastAsia" w:eastAsiaTheme="majorEastAsia" w:hAnsiTheme="majorEastAsia" w:cs="Times New Roman"/>
                <w:color w:val="000000" w:themeColor="text1"/>
                <w:kern w:val="0"/>
                <w:sz w:val="22"/>
              </w:rPr>
            </w:pPr>
          </w:p>
          <w:p w14:paraId="5952933E"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重症心身障害児に対し指定医療型児童発達支援を行う場合</w:t>
            </w:r>
          </w:p>
          <w:p w14:paraId="4FE7A5E3" w14:textId="3019361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44</w:t>
            </w:r>
            <w:r w:rsidRPr="00D67DE8">
              <w:rPr>
                <w:rFonts w:asciiTheme="majorEastAsia" w:eastAsiaTheme="majorEastAsia" w:hAnsiTheme="majorEastAsia" w:cs="ＭＳ 明朝" w:hint="eastAsia"/>
                <w:color w:val="000000" w:themeColor="text1"/>
                <w:kern w:val="0"/>
                <w:sz w:val="22"/>
              </w:rPr>
              <w:t>5単位</w:t>
            </w:r>
          </w:p>
          <w:p w14:paraId="04D3D2AE"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172171C"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0ED73F9"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086F963"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51A3451"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955C9BD"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B2927FB"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4EFBD98"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C496243" w14:textId="77777777" w:rsidR="0044737A"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49BF679" w14:textId="77777777" w:rsidR="00315FA1" w:rsidRDefault="00315FA1"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8739ECD" w14:textId="77777777" w:rsidR="00315FA1" w:rsidRPr="00D67DE8" w:rsidRDefault="00315FA1"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D460F3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第３　放課後等デイサービス</w:t>
            </w:r>
          </w:p>
          <w:p w14:paraId="13C1843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放課後等デイサービス給付費（１日につき）</w:t>
            </w:r>
          </w:p>
          <w:p w14:paraId="01F9514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イ　障害児に対し指定放課後等デイサービス又は基準該当放課</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後等デイサービスを行う場合（ロに該当する場合を除く。）</w:t>
            </w:r>
          </w:p>
          <w:p w14:paraId="54AECAFB" w14:textId="3BC88FCB"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授業の終了後に行う場合</w:t>
            </w:r>
          </w:p>
          <w:p w14:paraId="50ADEB02" w14:textId="6BD4DF23"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73単位</w:t>
            </w:r>
          </w:p>
          <w:p w14:paraId="3B1D84D1" w14:textId="6A80D76A"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w:t>
            </w:r>
            <w:r w:rsidR="00954E48" w:rsidRPr="00D67DE8">
              <w:rPr>
                <w:rFonts w:asciiTheme="majorEastAsia" w:eastAsiaTheme="majorEastAsia" w:hAnsiTheme="majorEastAsia" w:cs="ＭＳ 明朝" w:hint="eastAsia"/>
                <w:color w:val="000000" w:themeColor="text1"/>
                <w:kern w:val="0"/>
                <w:sz w:val="22"/>
              </w:rPr>
              <w:t>55単位</w:t>
            </w:r>
          </w:p>
          <w:p w14:paraId="767D1EA3" w14:textId="3AEE8D6D"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 xml:space="preserve">人以上の場合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2</w:t>
            </w:r>
            <w:r w:rsidR="00954E48" w:rsidRPr="00D67DE8">
              <w:rPr>
                <w:rFonts w:asciiTheme="majorEastAsia" w:eastAsiaTheme="majorEastAsia" w:hAnsiTheme="majorEastAsia" w:cs="ＭＳ 明朝" w:hint="eastAsia"/>
                <w:color w:val="000000" w:themeColor="text1"/>
                <w:kern w:val="0"/>
                <w:sz w:val="22"/>
              </w:rPr>
              <w:t>76単位</w:t>
            </w:r>
          </w:p>
          <w:p w14:paraId="390D55D1"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FA1FD7B"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4862743"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99CE511"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30CB211"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917F770"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77C658B"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A5067E0"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9ADE92B"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FD70CEE"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817FF64"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4BADA620"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5EF00480" w14:textId="77777777" w:rsidR="00624E75"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2CD94FD" w14:textId="77777777" w:rsidR="00954E4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(2)</w:t>
            </w:r>
            <w:r w:rsidRPr="00D67DE8">
              <w:rPr>
                <w:rFonts w:asciiTheme="majorEastAsia" w:eastAsiaTheme="majorEastAsia" w:hAnsiTheme="majorEastAsia" w:cs="ＭＳ 明朝" w:hint="eastAsia"/>
                <w:color w:val="000000" w:themeColor="text1"/>
                <w:kern w:val="0"/>
                <w:sz w:val="22"/>
              </w:rPr>
              <w:t xml:space="preserve">　休業日に行う場合</w:t>
            </w:r>
          </w:p>
          <w:p w14:paraId="764B6959" w14:textId="77777777" w:rsidR="0044737A" w:rsidRPr="00D67DE8" w:rsidRDefault="0044737A"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3D99D68" w14:textId="703F6FFF"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11単位</w:t>
            </w:r>
          </w:p>
          <w:p w14:paraId="4E785D0C" w14:textId="5AC66493"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lastRenderedPageBreak/>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47単位</w:t>
            </w:r>
          </w:p>
          <w:p w14:paraId="7A966D06" w14:textId="128671F8"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 xml:space="preserve">人以上の場合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3</w:t>
            </w:r>
            <w:r w:rsidR="00954E48" w:rsidRPr="00D67DE8">
              <w:rPr>
                <w:rFonts w:asciiTheme="majorEastAsia" w:eastAsiaTheme="majorEastAsia" w:hAnsiTheme="majorEastAsia" w:cs="ＭＳ 明朝" w:hint="eastAsia"/>
                <w:color w:val="000000" w:themeColor="text1"/>
                <w:kern w:val="0"/>
                <w:sz w:val="22"/>
              </w:rPr>
              <w:t>59単位</w:t>
            </w:r>
          </w:p>
          <w:p w14:paraId="77E16CF2"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E1D842A"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EFB822A" w14:textId="77777777" w:rsidR="00FC2B7C" w:rsidRPr="00D67DE8" w:rsidRDefault="00FC2B7C"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1D38065"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9F1810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重症心身障害児に対し指定放課後等デイサービスを行う場合</w:t>
            </w:r>
          </w:p>
          <w:p w14:paraId="60EFB751" w14:textId="011A9CEB"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授業の終了後に行う場合</w:t>
            </w:r>
          </w:p>
          <w:p w14:paraId="67588D18" w14:textId="172C333E"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利用定員が５人の場合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1,32</w:t>
            </w:r>
            <w:r w:rsidR="00954E48" w:rsidRPr="00D67DE8">
              <w:rPr>
                <w:rFonts w:asciiTheme="majorEastAsia" w:eastAsiaTheme="majorEastAsia" w:hAnsiTheme="majorEastAsia" w:cs="ＭＳ 明朝" w:hint="eastAsia"/>
                <w:color w:val="000000" w:themeColor="text1"/>
                <w:kern w:val="0"/>
                <w:sz w:val="22"/>
              </w:rPr>
              <w:t>9単位</w:t>
            </w:r>
          </w:p>
          <w:p w14:paraId="4B29B66C" w14:textId="15B69124"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利用定員が６人の場合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112単位</w:t>
            </w:r>
          </w:p>
          <w:p w14:paraId="1A482BDF" w14:textId="17EACDB9"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利用定員が７人の場合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958単位</w:t>
            </w:r>
          </w:p>
          <w:p w14:paraId="5DC7CD4C" w14:textId="25E2FC2A"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利用定員が８人の場合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842単位</w:t>
            </w:r>
          </w:p>
          <w:p w14:paraId="551BBACB" w14:textId="0FF09574"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（五</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利用定員が９人の場合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751単位</w:t>
            </w:r>
          </w:p>
          <w:p w14:paraId="23D9E3F3" w14:textId="1BA22D7A"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（六</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 xml:space="preserve">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790AB1D2" w14:textId="37B76CD9"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（七</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 xml:space="preserve">人以上の場合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57</w:t>
            </w:r>
            <w:r w:rsidR="00954E48" w:rsidRPr="00D67DE8">
              <w:rPr>
                <w:rFonts w:asciiTheme="majorEastAsia" w:eastAsiaTheme="majorEastAsia" w:hAnsiTheme="majorEastAsia" w:cs="ＭＳ 明朝" w:hint="eastAsia"/>
                <w:color w:val="000000" w:themeColor="text1"/>
                <w:kern w:val="0"/>
                <w:sz w:val="22"/>
              </w:rPr>
              <w:t>7単位</w:t>
            </w:r>
          </w:p>
          <w:p w14:paraId="2A54CF9C" w14:textId="74DF83F2"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休業日に行う場合</w:t>
            </w:r>
          </w:p>
          <w:p w14:paraId="12AD5324" w14:textId="678B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利用定員が５人の場合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08単位</w:t>
            </w:r>
          </w:p>
          <w:p w14:paraId="1E5B39C9" w14:textId="794E979F"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利用定員が６人の場合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347単位</w:t>
            </w:r>
          </w:p>
          <w:p w14:paraId="2CC4A638" w14:textId="571B9A82"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利用定員が７人の場合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160単位</w:t>
            </w:r>
          </w:p>
          <w:p w14:paraId="0F296FCA" w14:textId="59034EB5"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利用定員が８人の場合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w:t>
            </w:r>
            <w:r w:rsidR="00954E48" w:rsidRPr="00D67DE8">
              <w:rPr>
                <w:rFonts w:asciiTheme="majorEastAsia" w:eastAsiaTheme="majorEastAsia" w:hAnsiTheme="majorEastAsia" w:cs="ＭＳ 明朝" w:hint="eastAsia"/>
                <w:color w:val="000000" w:themeColor="text1"/>
                <w:kern w:val="0"/>
                <w:sz w:val="22"/>
              </w:rPr>
              <w:t>020単位</w:t>
            </w:r>
          </w:p>
          <w:p w14:paraId="43B249C3" w14:textId="6EEF5BA7"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（五</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利用定員が９人の場合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911単位</w:t>
            </w:r>
          </w:p>
          <w:p w14:paraId="29C48C37" w14:textId="6F9C1711"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（六</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 xml:space="preserve">人の場合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82</w:t>
            </w:r>
            <w:r w:rsidR="00954E48" w:rsidRPr="00D67DE8">
              <w:rPr>
                <w:rFonts w:asciiTheme="majorEastAsia" w:eastAsiaTheme="majorEastAsia" w:hAnsiTheme="majorEastAsia" w:cs="ＭＳ 明朝" w:hint="eastAsia"/>
                <w:color w:val="000000" w:themeColor="text1"/>
                <w:kern w:val="0"/>
                <w:sz w:val="22"/>
              </w:rPr>
              <w:t>4単位</w:t>
            </w:r>
          </w:p>
          <w:p w14:paraId="7443F3AB" w14:textId="522DDBB0" w:rsidR="00954E48" w:rsidRPr="00D67DE8" w:rsidRDefault="00624E7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（七</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利用定員が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人以上の場合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699単位</w:t>
            </w:r>
          </w:p>
          <w:p w14:paraId="6DE7D138"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15232F9"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97A6E5E"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8E90C59"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F8BAA71"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C169169"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8D53340"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61BEA61"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7FB53B1"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FC69FF1" w14:textId="77777777" w:rsidR="00F400ED" w:rsidRPr="00D67DE8" w:rsidRDefault="00F400ED"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5D48EF2"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67CC79B"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C028284"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755C982"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1206BFA"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3DB10F0"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625AD17"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E6E2665"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2C3BEC4"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A7A4962"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05E08D3"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285406C"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D054ACC"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F135AFD"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4965E72"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7B220A4"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79B1CB5"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4A8F929"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16B7695"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2B1000E"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B5BEF53"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10F945FB"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5FE6734"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BCA187F"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31A9B7A"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ECB5AE8"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6A6B49F9"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101D18A"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DD06D2E"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FF95394"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B0834C1"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4DC7760"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8DC7E9C"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DF1ED41"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527B480"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F445CD4" w14:textId="77777777" w:rsidR="002475BB" w:rsidRPr="00D67DE8" w:rsidRDefault="002475BB"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CAA120D" w14:textId="77777777" w:rsidR="002475BB" w:rsidRPr="00D67DE8" w:rsidRDefault="002475BB" w:rsidP="0044737A">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38338D0" w14:textId="77777777" w:rsidR="002475BB" w:rsidRPr="00D67DE8" w:rsidRDefault="002475BB" w:rsidP="0044737A">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89AB2B3" w14:textId="77777777" w:rsidR="0083744E" w:rsidRDefault="0083744E" w:rsidP="0044737A">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441EF288" w14:textId="77777777" w:rsidR="00CE4C02" w:rsidRPr="00D67DE8" w:rsidRDefault="00CE4C02" w:rsidP="0044737A">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71F2B6F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第４　保育所等訪問支援</w:t>
            </w:r>
          </w:p>
          <w:p w14:paraId="076125F4" w14:textId="4451DA29"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保育所等訪問支援給付費（１日につき）</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91</w:t>
            </w:r>
            <w:r w:rsidRPr="00D67DE8">
              <w:rPr>
                <w:rFonts w:asciiTheme="majorEastAsia" w:eastAsiaTheme="majorEastAsia" w:hAnsiTheme="majorEastAsia" w:cs="ＭＳ 明朝" w:hint="eastAsia"/>
                <w:color w:val="000000" w:themeColor="text1"/>
                <w:kern w:val="0"/>
                <w:sz w:val="22"/>
              </w:rPr>
              <w:t>6単位</w:t>
            </w:r>
          </w:p>
          <w:p w14:paraId="34F9B26C" w14:textId="77777777" w:rsidR="00954E48" w:rsidRPr="00D67DE8" w:rsidRDefault="00954E48" w:rsidP="00954E48">
            <w:pPr>
              <w:rPr>
                <w:rFonts w:asciiTheme="majorEastAsia" w:eastAsiaTheme="majorEastAsia" w:hAnsiTheme="majorEastAsia"/>
                <w:color w:val="000000" w:themeColor="text1"/>
                <w:szCs w:val="28"/>
                <w:u w:val="single"/>
              </w:rPr>
            </w:pPr>
          </w:p>
          <w:p w14:paraId="6A3E9639" w14:textId="452646A2" w:rsidR="00954E48" w:rsidRPr="00D67DE8" w:rsidRDefault="00F74EFC" w:rsidP="00954E48">
            <w:pPr>
              <w:rPr>
                <w:rFonts w:asciiTheme="majorEastAsia" w:eastAsiaTheme="majorEastAsia" w:hAnsiTheme="majorEastAsia"/>
                <w:color w:val="000000" w:themeColor="text1"/>
                <w:szCs w:val="28"/>
                <w:u w:val="single"/>
                <w:shd w:val="pct15" w:color="auto" w:fill="FFFFFF"/>
              </w:rPr>
            </w:pPr>
            <w:r w:rsidRPr="00D67DE8">
              <w:rPr>
                <w:rFonts w:asciiTheme="majorEastAsia" w:eastAsiaTheme="majorEastAsia" w:hAnsiTheme="majorEastAsia" w:hint="eastAsia"/>
                <w:color w:val="000000" w:themeColor="text1"/>
                <w:szCs w:val="28"/>
                <w:u w:val="single"/>
              </w:rPr>
              <w:t>≪</w:t>
            </w:r>
            <w:r w:rsidR="00954E48" w:rsidRPr="00D67DE8">
              <w:rPr>
                <w:rFonts w:asciiTheme="majorEastAsia" w:eastAsiaTheme="majorEastAsia" w:hAnsiTheme="majorEastAsia" w:hint="eastAsia"/>
                <w:color w:val="000000" w:themeColor="text1"/>
                <w:szCs w:val="28"/>
                <w:u w:val="single"/>
              </w:rPr>
              <w:t>障害児入所</w:t>
            </w:r>
            <w:r w:rsidR="007E689B" w:rsidRPr="007E689B">
              <w:rPr>
                <w:rFonts w:asciiTheme="majorEastAsia" w:eastAsiaTheme="majorEastAsia" w:hAnsiTheme="majorEastAsia" w:hint="eastAsia"/>
                <w:color w:val="000000" w:themeColor="text1"/>
                <w:szCs w:val="28"/>
                <w:u w:val="single"/>
              </w:rPr>
              <w:t>支援</w:t>
            </w:r>
            <w:r w:rsidRPr="00D67DE8">
              <w:rPr>
                <w:rFonts w:asciiTheme="majorEastAsia" w:eastAsiaTheme="majorEastAsia" w:hAnsiTheme="majorEastAsia" w:hint="eastAsia"/>
                <w:color w:val="000000" w:themeColor="text1"/>
                <w:szCs w:val="28"/>
                <w:u w:val="single"/>
              </w:rPr>
              <w:t>≫</w:t>
            </w:r>
          </w:p>
          <w:p w14:paraId="7E16035C"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福祉型障害児入所施設</w:t>
            </w:r>
          </w:p>
          <w:p w14:paraId="2D8BEDE3"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福祉型障害児入所施設給付費（１日につき）</w:t>
            </w:r>
          </w:p>
          <w:p w14:paraId="6C31F4E7"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主として知的障害のある児童（自閉症を主たる症状とする児童を除く。以下「知的障害児」という。）に対し指定入所支援を行う場合</w:t>
            </w:r>
          </w:p>
          <w:p w14:paraId="538D4125" w14:textId="5DFFBA48" w:rsidR="00954E48" w:rsidRPr="00B125F5" w:rsidRDefault="00B125F5" w:rsidP="00B125F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 xml:space="preserve">　</w:t>
            </w:r>
            <w:r w:rsidR="00954E48" w:rsidRPr="00B125F5">
              <w:rPr>
                <w:rFonts w:asciiTheme="majorEastAsia" w:eastAsiaTheme="majorEastAsia" w:hAnsiTheme="majorEastAsia" w:cs="ＭＳ 明朝" w:hint="eastAsia"/>
                <w:color w:val="000000" w:themeColor="text1"/>
                <w:kern w:val="0"/>
                <w:sz w:val="22"/>
              </w:rPr>
              <w:t>入所定員が５人以上９人以下の場合で当該指定入所支援を行う</w:t>
            </w:r>
          </w:p>
          <w:p w14:paraId="6D0912C3" w14:textId="7A8F12C0" w:rsidR="00954E48" w:rsidRPr="00D67DE8" w:rsidRDefault="00954E48" w:rsidP="00954E48">
            <w:pPr>
              <w:suppressAutoHyphens/>
              <w:kinsoku w:val="0"/>
              <w:wordWrap w:val="0"/>
              <w:overflowPunct w:val="0"/>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施設が単独施設であるとき</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7</w:t>
            </w:r>
            <w:r w:rsidRPr="00D67DE8">
              <w:rPr>
                <w:rFonts w:asciiTheme="majorEastAsia" w:eastAsiaTheme="majorEastAsia" w:hAnsiTheme="majorEastAsia" w:cs="ＭＳ 明朝" w:hint="eastAsia"/>
                <w:color w:val="000000" w:themeColor="text1"/>
                <w:kern w:val="0"/>
                <w:sz w:val="22"/>
              </w:rPr>
              <w:t>40単位</w:t>
            </w:r>
          </w:p>
          <w:p w14:paraId="1021B961" w14:textId="7BCB436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人の場合</w:t>
            </w:r>
          </w:p>
          <w:p w14:paraId="78D17F7F" w14:textId="47739B87" w:rsidR="00954E48" w:rsidRPr="00D67DE8" w:rsidRDefault="00614846" w:rsidP="00614846">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62</w:t>
            </w:r>
            <w:r w:rsidR="00954E48" w:rsidRPr="00D67DE8">
              <w:rPr>
                <w:rFonts w:asciiTheme="majorEastAsia" w:eastAsiaTheme="majorEastAsia" w:hAnsiTheme="majorEastAsia" w:cs="ＭＳ 明朝" w:hint="eastAsia"/>
                <w:color w:val="000000" w:themeColor="text1"/>
                <w:kern w:val="0"/>
                <w:sz w:val="22"/>
              </w:rPr>
              <w:t>8単位</w:t>
            </w:r>
          </w:p>
          <w:p w14:paraId="1815335C" w14:textId="614132AC" w:rsidR="00954E48" w:rsidRPr="00D67DE8" w:rsidRDefault="00614846" w:rsidP="00614846">
            <w:pPr>
              <w:suppressAutoHyphens/>
              <w:kinsoku w:val="0"/>
              <w:wordWrap w:val="0"/>
              <w:overflowPunct w:val="0"/>
              <w:ind w:left="254" w:hangingChars="200" w:hanging="254"/>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当該指定入所支援を行う施設が主たる施設であるとき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1,4</w:t>
            </w:r>
            <w:r w:rsidR="00954E48" w:rsidRPr="00D67DE8">
              <w:rPr>
                <w:rFonts w:asciiTheme="majorEastAsia" w:eastAsiaTheme="majorEastAsia" w:hAnsiTheme="majorEastAsia" w:cs="ＭＳ 明朝" w:hint="eastAsia"/>
                <w:color w:val="000000" w:themeColor="text1"/>
                <w:kern w:val="0"/>
                <w:sz w:val="22"/>
              </w:rPr>
              <w:t>51単位</w:t>
            </w:r>
          </w:p>
          <w:p w14:paraId="73074785" w14:textId="5017489C" w:rsidR="0044737A" w:rsidRPr="0044737A" w:rsidRDefault="00614846" w:rsidP="0044737A">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当該指定入所支援を行う施設が単独施設であるとき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w:t>
            </w:r>
            <w:r w:rsidR="00954E48" w:rsidRPr="00D67DE8">
              <w:rPr>
                <w:rFonts w:asciiTheme="majorEastAsia" w:eastAsiaTheme="majorEastAsia" w:hAnsiTheme="majorEastAsia" w:cs="ＭＳ 明朝" w:hint="eastAsia"/>
                <w:color w:val="000000" w:themeColor="text1"/>
                <w:kern w:val="0"/>
                <w:sz w:val="22"/>
              </w:rPr>
              <w:t>40単位</w:t>
            </w:r>
          </w:p>
          <w:p w14:paraId="7FCFD139" w14:textId="2240F9A2"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人以下の場合</w:t>
            </w:r>
          </w:p>
          <w:p w14:paraId="629A65C7" w14:textId="2EF67C17" w:rsidR="00954E48" w:rsidRPr="00D67DE8" w:rsidRDefault="00614846" w:rsidP="00614846">
            <w:pPr>
              <w:suppressAutoHyphens/>
              <w:kinsoku w:val="0"/>
              <w:wordWrap w:val="0"/>
              <w:overflowPunct w:val="0"/>
              <w:ind w:left="254" w:hangingChars="200" w:hanging="254"/>
              <w:jc w:val="left"/>
              <w:textAlignment w:val="baseline"/>
              <w:rPr>
                <w:rFonts w:asciiTheme="majorEastAsia" w:eastAsiaTheme="majorEastAsia" w:hAnsiTheme="majorEastAsia" w:cs="Times New Roman"/>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54</w:t>
            </w:r>
            <w:r w:rsidR="00954E48" w:rsidRPr="00D67DE8">
              <w:rPr>
                <w:rFonts w:asciiTheme="majorEastAsia" w:eastAsiaTheme="majorEastAsia" w:hAnsiTheme="majorEastAsia" w:cs="ＭＳ 明朝" w:hint="eastAsia"/>
                <w:color w:val="000000" w:themeColor="text1"/>
                <w:kern w:val="0"/>
                <w:sz w:val="22"/>
              </w:rPr>
              <w:t>3単位</w:t>
            </w:r>
          </w:p>
          <w:p w14:paraId="583F6513" w14:textId="0BD4CC53" w:rsidR="00954E48" w:rsidRPr="00D67DE8" w:rsidRDefault="00614846"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9</w:t>
            </w:r>
            <w:r w:rsidR="00954E48" w:rsidRPr="00D67DE8">
              <w:rPr>
                <w:rFonts w:asciiTheme="majorEastAsia" w:eastAsiaTheme="majorEastAsia" w:hAnsiTheme="majorEastAsia" w:cs="ＭＳ 明朝" w:hint="eastAsia"/>
                <w:color w:val="000000" w:themeColor="text1"/>
                <w:kern w:val="0"/>
                <w:sz w:val="22"/>
              </w:rPr>
              <w:t>54単位</w:t>
            </w:r>
          </w:p>
          <w:p w14:paraId="13156551" w14:textId="09FCD144" w:rsidR="00954E48" w:rsidRPr="00D67DE8" w:rsidRDefault="00614846"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lastRenderedPageBreak/>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w:t>
            </w:r>
            <w:r w:rsidR="00954E48" w:rsidRPr="00D67DE8">
              <w:rPr>
                <w:rFonts w:asciiTheme="majorEastAsia" w:eastAsiaTheme="majorEastAsia" w:hAnsiTheme="majorEastAsia" w:cs="ＭＳ 明朝" w:hint="eastAsia"/>
                <w:color w:val="000000" w:themeColor="text1"/>
                <w:kern w:val="0"/>
                <w:sz w:val="22"/>
              </w:rPr>
              <w:t>40単位</w:t>
            </w:r>
          </w:p>
          <w:p w14:paraId="36DC9EFB" w14:textId="5AD44CC9"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w:t>
            </w:r>
            <w:r w:rsidR="00954E48" w:rsidRPr="00D67DE8">
              <w:rPr>
                <w:rFonts w:asciiTheme="majorEastAsia" w:eastAsiaTheme="majorEastAsia" w:hAnsiTheme="majorEastAsia" w:cs="ＭＳ 明朝" w:hint="eastAsia"/>
                <w:color w:val="000000" w:themeColor="text1"/>
                <w:kern w:val="0"/>
                <w:sz w:val="22"/>
              </w:rPr>
              <w:t>27単位</w:t>
            </w:r>
          </w:p>
          <w:p w14:paraId="48CBD2C2" w14:textId="1B484490"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31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w:t>
            </w:r>
            <w:r w:rsidR="00954E48" w:rsidRPr="00D67DE8">
              <w:rPr>
                <w:rFonts w:asciiTheme="majorEastAsia" w:eastAsiaTheme="majorEastAsia" w:hAnsiTheme="majorEastAsia" w:cs="ＭＳ 明朝" w:hint="eastAsia"/>
                <w:color w:val="000000" w:themeColor="text1"/>
                <w:kern w:val="0"/>
                <w:sz w:val="22"/>
              </w:rPr>
              <w:t>11単位</w:t>
            </w:r>
          </w:p>
          <w:p w14:paraId="4E613292" w14:textId="717D022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50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w:t>
            </w:r>
            <w:r w:rsidR="00954E48" w:rsidRPr="00D67DE8">
              <w:rPr>
                <w:rFonts w:asciiTheme="majorEastAsia" w:eastAsiaTheme="majorEastAsia" w:hAnsiTheme="majorEastAsia" w:cs="ＭＳ 明朝" w:hint="eastAsia"/>
                <w:color w:val="000000" w:themeColor="text1"/>
                <w:kern w:val="0"/>
                <w:sz w:val="22"/>
              </w:rPr>
              <w:t>50単位</w:t>
            </w:r>
          </w:p>
          <w:p w14:paraId="01DDD991" w14:textId="4ED4B75C"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７</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51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w:t>
            </w:r>
            <w:r w:rsidR="00954E48" w:rsidRPr="00D67DE8">
              <w:rPr>
                <w:rFonts w:asciiTheme="majorEastAsia" w:eastAsiaTheme="majorEastAsia" w:hAnsiTheme="majorEastAsia" w:cs="ＭＳ 明朝" w:hint="eastAsia"/>
                <w:color w:val="000000" w:themeColor="text1"/>
                <w:kern w:val="0"/>
                <w:sz w:val="22"/>
              </w:rPr>
              <w:t>32単位</w:t>
            </w:r>
          </w:p>
          <w:p w14:paraId="36F050F0" w14:textId="2197A13C"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８</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70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w:t>
            </w:r>
            <w:r w:rsidR="00954E48" w:rsidRPr="00D67DE8">
              <w:rPr>
                <w:rFonts w:asciiTheme="majorEastAsia" w:eastAsiaTheme="majorEastAsia" w:hAnsiTheme="majorEastAsia" w:cs="ＭＳ 明朝" w:hint="eastAsia"/>
                <w:color w:val="000000" w:themeColor="text1"/>
                <w:kern w:val="0"/>
                <w:sz w:val="22"/>
              </w:rPr>
              <w:t>14単位</w:t>
            </w:r>
          </w:p>
          <w:p w14:paraId="3C5DE90C" w14:textId="2D16B88B"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９</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71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496単位</w:t>
            </w:r>
          </w:p>
          <w:p w14:paraId="79C24460" w14:textId="4BC76ADB"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(10)</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90</w:t>
            </w:r>
            <w:r w:rsidRPr="00D67DE8">
              <w:rPr>
                <w:rFonts w:asciiTheme="majorEastAsia" w:eastAsiaTheme="majorEastAsia" w:hAnsiTheme="majorEastAsia" w:cs="ＭＳ 明朝" w:hint="eastAsia"/>
                <w:color w:val="000000" w:themeColor="text1"/>
                <w:kern w:val="0"/>
                <w:sz w:val="22"/>
              </w:rPr>
              <w:t xml:space="preserve">人以下の場合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480単位</w:t>
            </w:r>
          </w:p>
          <w:p w14:paraId="2CC620F8" w14:textId="10123B44"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(11)</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91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100</w:t>
            </w:r>
            <w:r w:rsidRPr="00D67DE8">
              <w:rPr>
                <w:rFonts w:asciiTheme="majorEastAsia" w:eastAsiaTheme="majorEastAsia" w:hAnsiTheme="majorEastAsia" w:cs="ＭＳ 明朝" w:hint="eastAsia"/>
                <w:color w:val="000000" w:themeColor="text1"/>
                <w:kern w:val="0"/>
                <w:sz w:val="22"/>
              </w:rPr>
              <w:t xml:space="preserve">人以下の場合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461単位</w:t>
            </w:r>
          </w:p>
          <w:p w14:paraId="47EB9AF1" w14:textId="50BE956F"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(12)</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101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110</w:t>
            </w:r>
            <w:r w:rsidRPr="00D67DE8">
              <w:rPr>
                <w:rFonts w:asciiTheme="majorEastAsia" w:eastAsiaTheme="majorEastAsia" w:hAnsiTheme="majorEastAsia" w:cs="ＭＳ 明朝" w:hint="eastAsia"/>
                <w:color w:val="000000" w:themeColor="text1"/>
                <w:kern w:val="0"/>
                <w:sz w:val="22"/>
              </w:rPr>
              <w:t xml:space="preserve">人以下の場合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59単位</w:t>
            </w:r>
          </w:p>
          <w:p w14:paraId="34A3E904" w14:textId="287A4AE5"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(13)</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111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120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58単位</w:t>
            </w:r>
          </w:p>
          <w:p w14:paraId="0F2F13A6" w14:textId="4F82E954"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(14)</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121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130</w:t>
            </w:r>
            <w:r w:rsidRPr="00D67DE8">
              <w:rPr>
                <w:rFonts w:asciiTheme="majorEastAsia" w:eastAsiaTheme="majorEastAsia" w:hAnsiTheme="majorEastAsia" w:cs="ＭＳ 明朝" w:hint="eastAsia"/>
                <w:color w:val="000000" w:themeColor="text1"/>
                <w:kern w:val="0"/>
                <w:sz w:val="22"/>
              </w:rPr>
              <w:t xml:space="preserve">人以下の場合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56単位</w:t>
            </w:r>
          </w:p>
          <w:p w14:paraId="1C118EF0" w14:textId="703450B8"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(15)</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131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140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54単位</w:t>
            </w:r>
          </w:p>
          <w:p w14:paraId="68A5598A" w14:textId="4056A1B6"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(16)</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141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150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52単位</w:t>
            </w:r>
          </w:p>
          <w:p w14:paraId="2A68E07F" w14:textId="5849234B"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(17)</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151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160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4</w:t>
            </w:r>
            <w:r w:rsidRPr="00D67DE8">
              <w:rPr>
                <w:rFonts w:asciiTheme="majorEastAsia" w:eastAsiaTheme="majorEastAsia" w:hAnsiTheme="majorEastAsia" w:cs="ＭＳ 明朝" w:hint="eastAsia"/>
                <w:color w:val="000000" w:themeColor="text1"/>
                <w:kern w:val="0"/>
                <w:sz w:val="22"/>
              </w:rPr>
              <w:t>48単位</w:t>
            </w:r>
          </w:p>
          <w:p w14:paraId="1479280E" w14:textId="18746A6B"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(18)</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161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170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45単位</w:t>
            </w:r>
          </w:p>
          <w:p w14:paraId="0702523E" w14:textId="50B32A0B"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(19)</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171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180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41単位</w:t>
            </w:r>
          </w:p>
          <w:p w14:paraId="7F19CDFD" w14:textId="2C623E29"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(20)</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181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190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38単位</w:t>
            </w:r>
          </w:p>
          <w:p w14:paraId="1C006F54" w14:textId="7B63A6AC"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(21)</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191</w:t>
            </w:r>
            <w:r w:rsidRPr="00D67DE8">
              <w:rPr>
                <w:rFonts w:asciiTheme="majorEastAsia" w:eastAsiaTheme="majorEastAsia" w:hAnsiTheme="majorEastAsia" w:cs="ＭＳ 明朝" w:hint="eastAsia"/>
                <w:color w:val="000000" w:themeColor="text1"/>
                <w:kern w:val="0"/>
                <w:sz w:val="22"/>
              </w:rPr>
              <w:t xml:space="preserve">人以上の場合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4</w:t>
            </w:r>
            <w:r w:rsidRPr="00D67DE8">
              <w:rPr>
                <w:rFonts w:asciiTheme="majorEastAsia" w:eastAsiaTheme="majorEastAsia" w:hAnsiTheme="majorEastAsia" w:cs="ＭＳ 明朝" w:hint="eastAsia"/>
                <w:color w:val="000000" w:themeColor="text1"/>
                <w:kern w:val="0"/>
                <w:sz w:val="22"/>
              </w:rPr>
              <w:t>35単位</w:t>
            </w:r>
          </w:p>
          <w:p w14:paraId="57BBAC47"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5CCF390"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主として知的障害のある児童（自閉症を主たる症状とする</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児童に限る。以下「自閉症児」という。）に対し指定入所支</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援を行う場合　　　</w:t>
            </w:r>
          </w:p>
          <w:p w14:paraId="32A8B800" w14:textId="028E44E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73</w:t>
            </w:r>
            <w:r w:rsidR="00954E48" w:rsidRPr="00D67DE8">
              <w:rPr>
                <w:rFonts w:asciiTheme="majorEastAsia" w:eastAsiaTheme="majorEastAsia" w:hAnsiTheme="majorEastAsia" w:cs="ＭＳ 明朝" w:hint="eastAsia"/>
                <w:color w:val="000000" w:themeColor="text1"/>
                <w:kern w:val="0"/>
                <w:sz w:val="22"/>
              </w:rPr>
              <w:t>5単位</w:t>
            </w:r>
          </w:p>
          <w:p w14:paraId="0DA7A5EE" w14:textId="0093ADF4"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31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8単位</w:t>
            </w:r>
          </w:p>
          <w:p w14:paraId="73954B56" w14:textId="54A03924"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41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50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w:t>
            </w:r>
            <w:r w:rsidR="00954E48" w:rsidRPr="00D67DE8">
              <w:rPr>
                <w:rFonts w:asciiTheme="majorEastAsia" w:eastAsiaTheme="majorEastAsia" w:hAnsiTheme="majorEastAsia" w:cs="ＭＳ 明朝" w:hint="eastAsia"/>
                <w:color w:val="000000" w:themeColor="text1"/>
                <w:kern w:val="0"/>
                <w:sz w:val="22"/>
              </w:rPr>
              <w:t>50単位</w:t>
            </w:r>
          </w:p>
          <w:p w14:paraId="41782511" w14:textId="0D5E0F4F"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51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62</w:t>
            </w:r>
            <w:r w:rsidR="00954E48" w:rsidRPr="00D67DE8">
              <w:rPr>
                <w:rFonts w:asciiTheme="majorEastAsia" w:eastAsiaTheme="majorEastAsia" w:hAnsiTheme="majorEastAsia" w:cs="ＭＳ 明朝" w:hint="eastAsia"/>
                <w:color w:val="000000" w:themeColor="text1"/>
                <w:kern w:val="0"/>
                <w:sz w:val="22"/>
              </w:rPr>
              <w:t>5単位</w:t>
            </w:r>
          </w:p>
          <w:p w14:paraId="3932DCB6" w14:textId="0587EF69"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70</w:t>
            </w:r>
            <w:r w:rsidR="00954E48" w:rsidRPr="00D67DE8">
              <w:rPr>
                <w:rFonts w:asciiTheme="majorEastAsia" w:eastAsiaTheme="majorEastAsia" w:hAnsiTheme="majorEastAsia" w:cs="ＭＳ 明朝" w:hint="eastAsia"/>
                <w:color w:val="000000" w:themeColor="text1"/>
                <w:kern w:val="0"/>
                <w:sz w:val="22"/>
              </w:rPr>
              <w:t xml:space="preserve">人以下の場合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59</w:t>
            </w:r>
            <w:r w:rsidR="00954E48" w:rsidRPr="00D67DE8">
              <w:rPr>
                <w:rFonts w:asciiTheme="majorEastAsia" w:eastAsiaTheme="majorEastAsia" w:hAnsiTheme="majorEastAsia" w:cs="ＭＳ 明朝" w:hint="eastAsia"/>
                <w:color w:val="000000" w:themeColor="text1"/>
                <w:kern w:val="0"/>
                <w:sz w:val="22"/>
              </w:rPr>
              <w:t>8単位</w:t>
            </w:r>
          </w:p>
          <w:p w14:paraId="6F49FC4B" w14:textId="59B6AF40"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sidR="007E689B">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71</w:t>
            </w:r>
            <w:r w:rsidR="00954E48" w:rsidRPr="00D67DE8">
              <w:rPr>
                <w:rFonts w:asciiTheme="majorEastAsia" w:eastAsiaTheme="majorEastAsia" w:hAnsiTheme="majorEastAsia" w:cs="ＭＳ 明朝" w:hint="eastAsia"/>
                <w:color w:val="000000" w:themeColor="text1"/>
                <w:kern w:val="0"/>
                <w:sz w:val="22"/>
              </w:rPr>
              <w:t xml:space="preserve">人以上の場合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5</w:t>
            </w:r>
            <w:r w:rsidR="00954E48" w:rsidRPr="00D67DE8">
              <w:rPr>
                <w:rFonts w:asciiTheme="majorEastAsia" w:eastAsiaTheme="majorEastAsia" w:hAnsiTheme="majorEastAsia" w:cs="ＭＳ 明朝" w:hint="eastAsia"/>
                <w:color w:val="000000" w:themeColor="text1"/>
                <w:kern w:val="0"/>
                <w:sz w:val="22"/>
              </w:rPr>
              <w:t>71単位</w:t>
            </w:r>
          </w:p>
          <w:p w14:paraId="0460C2B5"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主として盲児（強度の弱視児を含む。以下同じ。）に対し指定入所支援を行う場合</w:t>
            </w:r>
          </w:p>
          <w:p w14:paraId="0F1A5E2B" w14:textId="5153F10C" w:rsidR="00954E48" w:rsidRPr="00D67DE8" w:rsidRDefault="00B125F5" w:rsidP="00954E48">
            <w:pPr>
              <w:suppressAutoHyphens/>
              <w:kinsoku w:val="0"/>
              <w:wordWrap w:val="0"/>
              <w:overflowPunct w:val="0"/>
              <w:ind w:leftChars="-7" w:left="-2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入所定員が５人の場合</w:t>
            </w:r>
          </w:p>
          <w:p w14:paraId="019B44E2" w14:textId="7C966A5F"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89</w:t>
            </w:r>
            <w:r w:rsidR="00954E48" w:rsidRPr="00D67DE8">
              <w:rPr>
                <w:rFonts w:asciiTheme="majorEastAsia" w:eastAsiaTheme="majorEastAsia" w:hAnsiTheme="majorEastAsia" w:cs="ＭＳ 明朝" w:hint="eastAsia"/>
                <w:color w:val="000000" w:themeColor="text1"/>
                <w:kern w:val="0"/>
                <w:sz w:val="22"/>
              </w:rPr>
              <w:t>5単位</w:t>
            </w:r>
          </w:p>
          <w:p w14:paraId="3CAE3A7D" w14:textId="0CC971A6" w:rsidR="00954E48" w:rsidRPr="00D67DE8" w:rsidRDefault="00BF76B3" w:rsidP="00BF76B3">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0306A395" w14:textId="2081449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入所定員が６人以上９人以下の場合</w:t>
            </w:r>
          </w:p>
          <w:p w14:paraId="30BE45B9" w14:textId="2866B1BA"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10単位</w:t>
            </w:r>
          </w:p>
          <w:p w14:paraId="0E85A5B3" w14:textId="0189535D"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当該指定入所支援を行う施設が単独施設であるとき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38328631" w14:textId="6A65D127"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人の場合</w:t>
            </w:r>
          </w:p>
          <w:p w14:paraId="0552C831" w14:textId="43F6CFF0"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当該指定入所支援を行う施設に併設する施設が主たる施設であるとき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w:t>
            </w:r>
            <w:r w:rsidR="00954E48" w:rsidRPr="00D67DE8">
              <w:rPr>
                <w:rFonts w:asciiTheme="majorEastAsia" w:eastAsiaTheme="majorEastAsia" w:hAnsiTheme="majorEastAsia" w:cs="ＭＳ 明朝" w:hint="eastAsia"/>
                <w:color w:val="000000" w:themeColor="text1"/>
                <w:kern w:val="0"/>
                <w:sz w:val="22"/>
              </w:rPr>
              <w:t>10単位</w:t>
            </w:r>
          </w:p>
          <w:p w14:paraId="53D6B0BA" w14:textId="5FF8032E" w:rsidR="00954E48" w:rsidRPr="00D67DE8" w:rsidRDefault="00BF76B3" w:rsidP="00BF76B3">
            <w:pPr>
              <w:suppressAutoHyphens/>
              <w:kinsoku w:val="0"/>
              <w:wordWrap w:val="0"/>
              <w:overflowPunct w:val="0"/>
              <w:ind w:left="64" w:hangingChars="50" w:hanging="64"/>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1,4</w:t>
            </w:r>
            <w:r w:rsidR="00954E48" w:rsidRPr="00D67DE8">
              <w:rPr>
                <w:rFonts w:asciiTheme="majorEastAsia" w:eastAsiaTheme="majorEastAsia" w:hAnsiTheme="majorEastAsia" w:cs="ＭＳ 明朝" w:hint="eastAsia"/>
                <w:color w:val="000000" w:themeColor="text1"/>
                <w:kern w:val="0"/>
                <w:sz w:val="22"/>
              </w:rPr>
              <w:t>43単位</w:t>
            </w:r>
          </w:p>
          <w:p w14:paraId="6E46C0DC" w14:textId="7DFB5509" w:rsidR="00954E48" w:rsidRPr="00D67DE8" w:rsidRDefault="00BF76B3" w:rsidP="00BF76B3">
            <w:pPr>
              <w:suppressAutoHyphens/>
              <w:kinsoku w:val="0"/>
              <w:wordWrap w:val="0"/>
              <w:overflowPunct w:val="0"/>
              <w:ind w:left="64" w:hangingChars="50" w:hanging="64"/>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lastRenderedPageBreak/>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67</w:t>
            </w:r>
            <w:r w:rsidR="00954E48" w:rsidRPr="00D67DE8">
              <w:rPr>
                <w:rFonts w:asciiTheme="majorEastAsia" w:eastAsiaTheme="majorEastAsia" w:hAnsiTheme="majorEastAsia" w:cs="ＭＳ 明朝" w:hint="eastAsia"/>
                <w:color w:val="000000" w:themeColor="text1"/>
                <w:kern w:val="0"/>
                <w:sz w:val="22"/>
              </w:rPr>
              <w:t>9単位</w:t>
            </w:r>
          </w:p>
          <w:p w14:paraId="2B61AA57" w14:textId="739C45F6"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15</w:t>
            </w:r>
            <w:r w:rsidR="00954E48" w:rsidRPr="00D67DE8">
              <w:rPr>
                <w:rFonts w:asciiTheme="majorEastAsia" w:eastAsiaTheme="majorEastAsia" w:hAnsiTheme="majorEastAsia" w:cs="ＭＳ 明朝" w:hint="eastAsia"/>
                <w:color w:val="000000" w:themeColor="text1"/>
                <w:kern w:val="0"/>
                <w:sz w:val="22"/>
              </w:rPr>
              <w:t>人以下の場合</w:t>
            </w:r>
          </w:p>
          <w:p w14:paraId="5CD08D2B" w14:textId="30CF5BF3"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w:t>
            </w:r>
            <w:r w:rsidR="00954E48" w:rsidRPr="00D67DE8">
              <w:rPr>
                <w:rFonts w:asciiTheme="majorEastAsia" w:eastAsiaTheme="majorEastAsia" w:hAnsiTheme="majorEastAsia" w:cs="ＭＳ 明朝" w:hint="eastAsia"/>
                <w:color w:val="000000" w:themeColor="text1"/>
                <w:kern w:val="0"/>
                <w:sz w:val="22"/>
              </w:rPr>
              <w:t>06単位</w:t>
            </w:r>
          </w:p>
          <w:p w14:paraId="47C481FD" w14:textId="59F7B6A3"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1,0</w:t>
            </w:r>
            <w:r w:rsidR="00954E48" w:rsidRPr="00D67DE8">
              <w:rPr>
                <w:rFonts w:asciiTheme="majorEastAsia" w:eastAsiaTheme="majorEastAsia" w:hAnsiTheme="majorEastAsia" w:cs="ＭＳ 明朝" w:hint="eastAsia"/>
                <w:color w:val="000000" w:themeColor="text1"/>
                <w:kern w:val="0"/>
                <w:sz w:val="22"/>
              </w:rPr>
              <w:t>63単位</w:t>
            </w:r>
          </w:p>
          <w:p w14:paraId="58BB98CE" w14:textId="4A133BEE"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2FE20522" w14:textId="0E4F35C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人以下の場合</w:t>
            </w:r>
          </w:p>
          <w:p w14:paraId="0CEBAB38" w14:textId="387068F3"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46</w:t>
            </w:r>
            <w:r w:rsidR="00954E48" w:rsidRPr="00D67DE8">
              <w:rPr>
                <w:rFonts w:asciiTheme="majorEastAsia" w:eastAsiaTheme="majorEastAsia" w:hAnsiTheme="majorEastAsia" w:cs="ＭＳ 明朝" w:hint="eastAsia"/>
                <w:color w:val="000000" w:themeColor="text1"/>
                <w:kern w:val="0"/>
                <w:sz w:val="22"/>
              </w:rPr>
              <w:t>4単位</w:t>
            </w:r>
          </w:p>
          <w:p w14:paraId="481429DB" w14:textId="770EED1A"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w:t>
            </w:r>
            <w:r w:rsidR="00954E48" w:rsidRPr="00D67DE8">
              <w:rPr>
                <w:rFonts w:asciiTheme="majorEastAsia" w:eastAsiaTheme="majorEastAsia" w:hAnsiTheme="majorEastAsia" w:cs="ＭＳ 明朝" w:hint="eastAsia"/>
                <w:color w:val="000000" w:themeColor="text1"/>
                <w:kern w:val="0"/>
                <w:sz w:val="22"/>
              </w:rPr>
              <w:t>81単位</w:t>
            </w:r>
          </w:p>
          <w:p w14:paraId="48969E56" w14:textId="74A29761"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554512AC" w14:textId="4CD7FFFE"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25</w:t>
            </w:r>
            <w:r w:rsidR="00954E48" w:rsidRPr="00D67DE8">
              <w:rPr>
                <w:rFonts w:asciiTheme="majorEastAsia" w:eastAsiaTheme="majorEastAsia" w:hAnsiTheme="majorEastAsia" w:cs="ＭＳ 明朝" w:hint="eastAsia"/>
                <w:color w:val="000000" w:themeColor="text1"/>
                <w:kern w:val="0"/>
                <w:sz w:val="22"/>
              </w:rPr>
              <w:t>人以下の場合</w:t>
            </w:r>
          </w:p>
          <w:p w14:paraId="55EA2A9F" w14:textId="359918E9"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43</w:t>
            </w:r>
            <w:r w:rsidR="00954E48" w:rsidRPr="00D67DE8">
              <w:rPr>
                <w:rFonts w:asciiTheme="majorEastAsia" w:eastAsiaTheme="majorEastAsia" w:hAnsiTheme="majorEastAsia" w:cs="ＭＳ 明朝" w:hint="eastAsia"/>
                <w:color w:val="000000" w:themeColor="text1"/>
                <w:kern w:val="0"/>
                <w:sz w:val="22"/>
              </w:rPr>
              <w:t>3単位</w:t>
            </w:r>
          </w:p>
          <w:p w14:paraId="1372034F" w14:textId="79666D83"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当該指定入所支援を行う施設が主たる施設であるとき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80</w:t>
            </w:r>
            <w:r w:rsidR="00954E48" w:rsidRPr="00D67DE8">
              <w:rPr>
                <w:rFonts w:asciiTheme="majorEastAsia" w:eastAsiaTheme="majorEastAsia" w:hAnsiTheme="majorEastAsia" w:cs="ＭＳ 明朝" w:hint="eastAsia"/>
                <w:color w:val="000000" w:themeColor="text1"/>
                <w:kern w:val="0"/>
                <w:sz w:val="22"/>
              </w:rPr>
              <w:t>5単位</w:t>
            </w:r>
          </w:p>
          <w:p w14:paraId="17F5B69B" w14:textId="409F6C9C"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486B2808" w14:textId="5A2F63E2"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７</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26</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人以下の場合</w:t>
            </w:r>
          </w:p>
          <w:p w14:paraId="51EB9EEF" w14:textId="4AC09F83"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当該指定入所支援を行う施設に併設する施設が主たる施設で</w:t>
            </w:r>
            <w:r w:rsidR="00954E48" w:rsidRPr="00D67DE8">
              <w:rPr>
                <w:rFonts w:asciiTheme="majorEastAsia" w:eastAsiaTheme="majorEastAsia" w:hAnsiTheme="majorEastAsia" w:cs="ＭＳ 明朝" w:hint="eastAsia"/>
                <w:color w:val="000000" w:themeColor="text1"/>
                <w:kern w:val="0"/>
                <w:sz w:val="22"/>
              </w:rPr>
              <w:lastRenderedPageBreak/>
              <w:t xml:space="preserve">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40</w:t>
            </w:r>
            <w:r w:rsidR="00954E48" w:rsidRPr="00D67DE8">
              <w:rPr>
                <w:rFonts w:asciiTheme="majorEastAsia" w:eastAsiaTheme="majorEastAsia" w:hAnsiTheme="majorEastAsia" w:cs="ＭＳ 明朝" w:hint="eastAsia"/>
                <w:color w:val="000000" w:themeColor="text1"/>
                <w:kern w:val="0"/>
                <w:sz w:val="22"/>
              </w:rPr>
              <w:t>4単位</w:t>
            </w:r>
          </w:p>
          <w:p w14:paraId="573D2378" w14:textId="79090E39"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当該指定入所支援を行う施設が主たる施設であるとき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5F869AF8" w14:textId="05410EA2"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9単位</w:t>
            </w:r>
          </w:p>
          <w:p w14:paraId="49F3F6E8" w14:textId="0D02E43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８</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31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35</w:t>
            </w:r>
            <w:r w:rsidR="00954E48" w:rsidRPr="00D67DE8">
              <w:rPr>
                <w:rFonts w:asciiTheme="majorEastAsia" w:eastAsiaTheme="majorEastAsia" w:hAnsiTheme="majorEastAsia" w:cs="ＭＳ 明朝" w:hint="eastAsia"/>
                <w:color w:val="000000" w:themeColor="text1"/>
                <w:kern w:val="0"/>
                <w:sz w:val="22"/>
              </w:rPr>
              <w:t>人以下の場合（当該指定入所支援を</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行う施設が主たる施設又は当該指定入所支援を行う施設が単独   施設であるとき。</w:t>
            </w:r>
            <w:r w:rsidR="00954E48" w:rsidRPr="00D67DE8">
              <w:rPr>
                <w:rFonts w:asciiTheme="majorEastAsia" w:eastAsiaTheme="majorEastAsia" w:hAnsiTheme="majorEastAsia" w:cs="ＭＳ 明朝"/>
                <w:color w:val="000000" w:themeColor="text1"/>
                <w:w w:val="58"/>
                <w:kern w:val="0"/>
                <w:sz w:val="22"/>
              </w:rPr>
              <w:t>(9)</w:t>
            </w:r>
            <w:r w:rsidR="00954E48" w:rsidRPr="00D67DE8">
              <w:rPr>
                <w:rFonts w:asciiTheme="majorEastAsia" w:eastAsiaTheme="majorEastAsia" w:hAnsiTheme="majorEastAsia" w:cs="ＭＳ 明朝" w:hint="eastAsia"/>
                <w:color w:val="000000" w:themeColor="text1"/>
                <w:kern w:val="0"/>
                <w:sz w:val="22"/>
              </w:rPr>
              <w:t>から</w:t>
            </w:r>
            <w:r w:rsidR="00954E48" w:rsidRPr="00D67DE8">
              <w:rPr>
                <w:rFonts w:asciiTheme="majorEastAsia" w:eastAsiaTheme="majorEastAsia" w:hAnsiTheme="majorEastAsia" w:cs="ＭＳ 明朝"/>
                <w:color w:val="000000" w:themeColor="text1"/>
                <w:w w:val="58"/>
                <w:kern w:val="0"/>
                <w:sz w:val="22"/>
              </w:rPr>
              <w:t>(15)</w:t>
            </w:r>
            <w:r w:rsidR="00954E48" w:rsidRPr="00D67DE8">
              <w:rPr>
                <w:rFonts w:asciiTheme="majorEastAsia" w:eastAsiaTheme="majorEastAsia" w:hAnsiTheme="majorEastAsia" w:cs="ＭＳ 明朝" w:hint="eastAsia"/>
                <w:color w:val="000000" w:themeColor="text1"/>
                <w:kern w:val="0"/>
                <w:sz w:val="22"/>
              </w:rPr>
              <w:t>までにおいて同じ。）</w:t>
            </w:r>
          </w:p>
          <w:p w14:paraId="2F5401D1" w14:textId="42F9EAFF"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60</w:t>
            </w:r>
            <w:r w:rsidRPr="00D67DE8">
              <w:rPr>
                <w:rFonts w:asciiTheme="majorEastAsia" w:eastAsiaTheme="majorEastAsia" w:hAnsiTheme="majorEastAsia" w:cs="ＭＳ 明朝" w:hint="eastAsia"/>
                <w:color w:val="000000" w:themeColor="text1"/>
                <w:kern w:val="0"/>
                <w:sz w:val="22"/>
              </w:rPr>
              <w:t>4単位</w:t>
            </w:r>
          </w:p>
          <w:p w14:paraId="44D6791B" w14:textId="5701EEC6"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９</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36</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55</w:t>
            </w:r>
            <w:r w:rsidR="00954E48" w:rsidRPr="00D67DE8">
              <w:rPr>
                <w:rFonts w:asciiTheme="majorEastAsia" w:eastAsiaTheme="majorEastAsia" w:hAnsiTheme="majorEastAsia" w:cs="ＭＳ 明朝" w:hint="eastAsia"/>
                <w:color w:val="000000" w:themeColor="text1"/>
                <w:kern w:val="0"/>
                <w:sz w:val="22"/>
              </w:rPr>
              <w:t>9単位</w:t>
            </w:r>
          </w:p>
          <w:p w14:paraId="72F0D3E7" w14:textId="00320A89"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(10)</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41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50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49</w:t>
            </w:r>
            <w:r w:rsidRPr="00D67DE8">
              <w:rPr>
                <w:rFonts w:asciiTheme="majorEastAsia" w:eastAsiaTheme="majorEastAsia" w:hAnsiTheme="majorEastAsia" w:cs="ＭＳ 明朝" w:hint="eastAsia"/>
                <w:color w:val="000000" w:themeColor="text1"/>
                <w:kern w:val="0"/>
                <w:sz w:val="22"/>
              </w:rPr>
              <w:t>5単位</w:t>
            </w:r>
          </w:p>
          <w:p w14:paraId="1BFE2F9E" w14:textId="1ACACCC3"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(11)</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51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60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w:t>
            </w:r>
            <w:r w:rsidRPr="00D67DE8">
              <w:rPr>
                <w:rFonts w:asciiTheme="majorEastAsia" w:eastAsiaTheme="majorEastAsia" w:hAnsiTheme="majorEastAsia" w:cs="ＭＳ 明朝" w:hint="eastAsia"/>
                <w:color w:val="000000" w:themeColor="text1"/>
                <w:kern w:val="0"/>
                <w:sz w:val="22"/>
              </w:rPr>
              <w:t>81単位</w:t>
            </w:r>
          </w:p>
          <w:p w14:paraId="01758D0E" w14:textId="711E2802"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(12)</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61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70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46</w:t>
            </w:r>
            <w:r w:rsidRPr="00D67DE8">
              <w:rPr>
                <w:rFonts w:asciiTheme="majorEastAsia" w:eastAsiaTheme="majorEastAsia" w:hAnsiTheme="majorEastAsia" w:cs="ＭＳ 明朝" w:hint="eastAsia"/>
                <w:color w:val="000000" w:themeColor="text1"/>
                <w:kern w:val="0"/>
                <w:sz w:val="22"/>
              </w:rPr>
              <w:t>6単位</w:t>
            </w:r>
          </w:p>
          <w:p w14:paraId="15B0FE99" w14:textId="2CF1D4C8"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(13)</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71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80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4</w:t>
            </w:r>
            <w:r w:rsidRPr="00D67DE8">
              <w:rPr>
                <w:rFonts w:asciiTheme="majorEastAsia" w:eastAsiaTheme="majorEastAsia" w:hAnsiTheme="majorEastAsia" w:cs="ＭＳ 明朝" w:hint="eastAsia"/>
                <w:color w:val="000000" w:themeColor="text1"/>
                <w:kern w:val="0"/>
                <w:sz w:val="22"/>
              </w:rPr>
              <w:t>50単位</w:t>
            </w:r>
          </w:p>
          <w:p w14:paraId="4223E303" w14:textId="547CC0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(14)</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90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43</w:t>
            </w:r>
            <w:r w:rsidRPr="00D67DE8">
              <w:rPr>
                <w:rFonts w:asciiTheme="majorEastAsia" w:eastAsiaTheme="majorEastAsia" w:hAnsiTheme="majorEastAsia" w:cs="ＭＳ 明朝" w:hint="eastAsia"/>
                <w:color w:val="000000" w:themeColor="text1"/>
                <w:kern w:val="0"/>
                <w:sz w:val="22"/>
              </w:rPr>
              <w:t>5単位</w:t>
            </w:r>
          </w:p>
          <w:p w14:paraId="75C8CE9A" w14:textId="50F07DD4"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(15)</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91</w:t>
            </w:r>
            <w:r w:rsidRPr="00D67DE8">
              <w:rPr>
                <w:rFonts w:asciiTheme="majorEastAsia" w:eastAsiaTheme="majorEastAsia" w:hAnsiTheme="majorEastAsia" w:cs="ＭＳ 明朝" w:hint="eastAsia"/>
                <w:color w:val="000000" w:themeColor="text1"/>
                <w:kern w:val="0"/>
                <w:sz w:val="22"/>
              </w:rPr>
              <w:t>人以上の場合</w:t>
            </w:r>
            <w:r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419単位</w:t>
            </w:r>
          </w:p>
          <w:p w14:paraId="33AAF0AB"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主としてろうあ児（強度の難聴児を含む。以下同じ。）に対し指定入所支援を行う場合</w:t>
            </w:r>
          </w:p>
          <w:p w14:paraId="3FDF9A60" w14:textId="79398877"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入所定員が５人の場合</w:t>
            </w:r>
          </w:p>
          <w:p w14:paraId="00322EF1" w14:textId="24745D1C"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89</w:t>
            </w:r>
            <w:r w:rsidR="00954E48" w:rsidRPr="00D67DE8">
              <w:rPr>
                <w:rFonts w:asciiTheme="majorEastAsia" w:eastAsiaTheme="majorEastAsia" w:hAnsiTheme="majorEastAsia" w:cs="ＭＳ 明朝" w:hint="eastAsia"/>
                <w:color w:val="000000" w:themeColor="text1"/>
                <w:kern w:val="0"/>
                <w:sz w:val="22"/>
              </w:rPr>
              <w:t>5単位</w:t>
            </w:r>
          </w:p>
          <w:p w14:paraId="203F93C4" w14:textId="44577C49"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当該指定入所支援を行う施設が単独施設であるとき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5単位</w:t>
            </w:r>
          </w:p>
          <w:p w14:paraId="4214933B" w14:textId="3EF72D96"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入所定員が６人以上９人以下の場合</w:t>
            </w:r>
          </w:p>
          <w:p w14:paraId="2A611C2C" w14:textId="72EA9D89"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lastRenderedPageBreak/>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62</w:t>
            </w:r>
            <w:r w:rsidR="00954E48" w:rsidRPr="00D67DE8">
              <w:rPr>
                <w:rFonts w:asciiTheme="majorEastAsia" w:eastAsiaTheme="majorEastAsia" w:hAnsiTheme="majorEastAsia" w:cs="ＭＳ 明朝" w:hint="eastAsia"/>
                <w:color w:val="000000" w:themeColor="text1"/>
                <w:kern w:val="0"/>
                <w:sz w:val="22"/>
              </w:rPr>
              <w:t>9単位</w:t>
            </w:r>
          </w:p>
          <w:p w14:paraId="6A828060" w14:textId="1CD48805"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当該指定入所支援を行う施設が単独施設であるとき</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w:t>
            </w:r>
            <w:r w:rsidR="00954E48" w:rsidRPr="00D67DE8">
              <w:rPr>
                <w:rFonts w:asciiTheme="majorEastAsia" w:eastAsiaTheme="majorEastAsia" w:hAnsiTheme="majorEastAsia" w:cs="ＭＳ 明朝" w:hint="eastAsia"/>
                <w:color w:val="000000" w:themeColor="text1"/>
                <w:kern w:val="0"/>
                <w:sz w:val="22"/>
              </w:rPr>
              <w:t>75単位</w:t>
            </w:r>
          </w:p>
          <w:p w14:paraId="2B83CC27" w14:textId="70E679D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10</w:t>
            </w:r>
            <w:r w:rsidR="00954E48" w:rsidRPr="00D67DE8">
              <w:rPr>
                <w:rFonts w:asciiTheme="majorEastAsia" w:eastAsiaTheme="majorEastAsia" w:hAnsiTheme="majorEastAsia" w:cs="ＭＳ 明朝" w:hint="eastAsia"/>
                <w:color w:val="000000" w:themeColor="text1"/>
                <w:kern w:val="0"/>
                <w:sz w:val="22"/>
              </w:rPr>
              <w:t>人の場合</w:t>
            </w:r>
          </w:p>
          <w:p w14:paraId="7A3BAF82" w14:textId="63D8BA27"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62</w:t>
            </w:r>
            <w:r w:rsidR="00954E48" w:rsidRPr="00D67DE8">
              <w:rPr>
                <w:rFonts w:asciiTheme="majorEastAsia" w:eastAsiaTheme="majorEastAsia" w:hAnsiTheme="majorEastAsia" w:cs="ＭＳ 明朝" w:hint="eastAsia"/>
                <w:color w:val="000000" w:themeColor="text1"/>
                <w:kern w:val="0"/>
                <w:sz w:val="22"/>
              </w:rPr>
              <w:t>9単位</w:t>
            </w:r>
          </w:p>
          <w:p w14:paraId="5EC90908" w14:textId="131713E7"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1,4</w:t>
            </w:r>
            <w:r w:rsidR="00954E48" w:rsidRPr="00D67DE8">
              <w:rPr>
                <w:rFonts w:asciiTheme="majorEastAsia" w:eastAsiaTheme="majorEastAsia" w:hAnsiTheme="majorEastAsia" w:cs="ＭＳ 明朝" w:hint="eastAsia"/>
                <w:color w:val="000000" w:themeColor="text1"/>
                <w:kern w:val="0"/>
                <w:sz w:val="22"/>
              </w:rPr>
              <w:t>33単位</w:t>
            </w:r>
          </w:p>
          <w:p w14:paraId="616C6D04" w14:textId="32666D64"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5単位</w:t>
            </w:r>
          </w:p>
          <w:p w14:paraId="179F2EFD" w14:textId="1A1AB352"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15</w:t>
            </w:r>
            <w:r w:rsidR="00954E48" w:rsidRPr="00D67DE8">
              <w:rPr>
                <w:rFonts w:asciiTheme="majorEastAsia" w:eastAsiaTheme="majorEastAsia" w:hAnsiTheme="majorEastAsia" w:cs="ＭＳ 明朝" w:hint="eastAsia"/>
                <w:color w:val="000000" w:themeColor="text1"/>
                <w:kern w:val="0"/>
                <w:sz w:val="22"/>
              </w:rPr>
              <w:t>人以下の場合</w:t>
            </w:r>
          </w:p>
          <w:p w14:paraId="50DA4F0A" w14:textId="676BB74A"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50</w:t>
            </w:r>
            <w:r w:rsidR="00954E48" w:rsidRPr="00D67DE8">
              <w:rPr>
                <w:rFonts w:asciiTheme="majorEastAsia" w:eastAsiaTheme="majorEastAsia" w:hAnsiTheme="majorEastAsia" w:cs="ＭＳ 明朝" w:hint="eastAsia"/>
                <w:color w:val="000000" w:themeColor="text1"/>
                <w:kern w:val="0"/>
                <w:sz w:val="22"/>
              </w:rPr>
              <w:t>7単位</w:t>
            </w:r>
          </w:p>
          <w:p w14:paraId="62171623" w14:textId="649B1A2A"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1,05</w:t>
            </w:r>
            <w:r w:rsidR="00954E48" w:rsidRPr="00D67DE8">
              <w:rPr>
                <w:rFonts w:asciiTheme="majorEastAsia" w:eastAsiaTheme="majorEastAsia" w:hAnsiTheme="majorEastAsia" w:cs="ＭＳ 明朝" w:hint="eastAsia"/>
                <w:color w:val="000000" w:themeColor="text1"/>
                <w:kern w:val="0"/>
                <w:sz w:val="22"/>
              </w:rPr>
              <w:t>5単位</w:t>
            </w:r>
          </w:p>
          <w:p w14:paraId="2AB91EF3" w14:textId="1992B39E"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5単位</w:t>
            </w:r>
          </w:p>
          <w:p w14:paraId="1AE508C7" w14:textId="4EC6B95B"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16</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20</w:t>
            </w:r>
            <w:r w:rsidR="00954E48" w:rsidRPr="00D67DE8">
              <w:rPr>
                <w:rFonts w:asciiTheme="majorEastAsia" w:eastAsiaTheme="majorEastAsia" w:hAnsiTheme="majorEastAsia" w:cs="ＭＳ 明朝" w:hint="eastAsia"/>
                <w:color w:val="000000" w:themeColor="text1"/>
                <w:kern w:val="0"/>
                <w:sz w:val="22"/>
              </w:rPr>
              <w:t>人以下の場合</w:t>
            </w:r>
          </w:p>
          <w:p w14:paraId="5F8E6C1E" w14:textId="2ECBD79D" w:rsidR="00954E48" w:rsidRPr="00D67DE8"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46</w:t>
            </w:r>
            <w:r w:rsidR="00954E48" w:rsidRPr="00D67DE8">
              <w:rPr>
                <w:rFonts w:asciiTheme="majorEastAsia" w:eastAsiaTheme="majorEastAsia" w:hAnsiTheme="majorEastAsia" w:cs="ＭＳ 明朝" w:hint="eastAsia"/>
                <w:color w:val="000000" w:themeColor="text1"/>
                <w:kern w:val="0"/>
                <w:sz w:val="22"/>
              </w:rPr>
              <w:t>7単位</w:t>
            </w:r>
          </w:p>
          <w:p w14:paraId="75D6B315" w14:textId="0D2E505F"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87</w:t>
            </w:r>
            <w:r w:rsidR="00954E48" w:rsidRPr="00D67DE8">
              <w:rPr>
                <w:rFonts w:asciiTheme="majorEastAsia" w:eastAsiaTheme="majorEastAsia" w:hAnsiTheme="majorEastAsia" w:cs="ＭＳ 明朝" w:hint="eastAsia"/>
                <w:color w:val="000000" w:themeColor="text1"/>
                <w:kern w:val="0"/>
                <w:sz w:val="22"/>
              </w:rPr>
              <w:t>9単位</w:t>
            </w:r>
          </w:p>
          <w:p w14:paraId="48A113F4" w14:textId="5607A5C9" w:rsidR="00954E48" w:rsidRPr="00D67DE8" w:rsidRDefault="00BF76B3"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hint="eastAsia"/>
                <w:color w:val="000000" w:themeColor="text1"/>
                <w:kern w:val="0"/>
                <w:sz w:val="22"/>
              </w:rPr>
              <w:lastRenderedPageBreak/>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A7121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5単位</w:t>
            </w:r>
          </w:p>
          <w:p w14:paraId="6687640F" w14:textId="2882168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954E48" w:rsidRPr="00D67DE8">
              <w:rPr>
                <w:rFonts w:asciiTheme="majorEastAsia" w:eastAsiaTheme="majorEastAsia" w:hAnsiTheme="majorEastAsia" w:cs="ＭＳ 明朝"/>
                <w:color w:val="000000" w:themeColor="text1"/>
                <w:w w:val="58"/>
                <w:kern w:val="0"/>
                <w:sz w:val="22"/>
              </w:rPr>
              <w:t>)</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21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25</w:t>
            </w:r>
            <w:r w:rsidR="00954E48" w:rsidRPr="00D67DE8">
              <w:rPr>
                <w:rFonts w:asciiTheme="majorEastAsia" w:eastAsiaTheme="majorEastAsia" w:hAnsiTheme="majorEastAsia" w:cs="ＭＳ 明朝" w:hint="eastAsia"/>
                <w:color w:val="000000" w:themeColor="text1"/>
                <w:kern w:val="0"/>
                <w:sz w:val="22"/>
              </w:rPr>
              <w:t>人以下の場合</w:t>
            </w:r>
          </w:p>
          <w:p w14:paraId="73168D48" w14:textId="7B2639F0" w:rsidR="00954E48" w:rsidRPr="00D67DE8" w:rsidRDefault="00A7121C" w:rsidP="00A7121C">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w:t>
            </w:r>
            <w:r w:rsidR="00954E48" w:rsidRPr="00D67DE8">
              <w:rPr>
                <w:rFonts w:asciiTheme="majorEastAsia" w:eastAsiaTheme="majorEastAsia" w:hAnsiTheme="majorEastAsia" w:cs="ＭＳ 明朝" w:hint="eastAsia"/>
                <w:color w:val="000000" w:themeColor="text1"/>
                <w:kern w:val="0"/>
                <w:sz w:val="22"/>
              </w:rPr>
              <w:t>30単位</w:t>
            </w:r>
          </w:p>
          <w:p w14:paraId="4336EA55" w14:textId="75ACE426" w:rsidR="00954E48" w:rsidRPr="00D67DE8" w:rsidRDefault="00A7121C"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F149AC">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F149A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75</w:t>
            </w:r>
            <w:r w:rsidR="00954E48" w:rsidRPr="00D67DE8">
              <w:rPr>
                <w:rFonts w:asciiTheme="majorEastAsia" w:eastAsiaTheme="majorEastAsia" w:hAnsiTheme="majorEastAsia" w:cs="ＭＳ 明朝" w:hint="eastAsia"/>
                <w:color w:val="000000" w:themeColor="text1"/>
                <w:kern w:val="0"/>
                <w:sz w:val="22"/>
              </w:rPr>
              <w:t>9単位</w:t>
            </w:r>
          </w:p>
          <w:p w14:paraId="2CC89D5D" w14:textId="59764D31" w:rsidR="00954E48" w:rsidRPr="00D67DE8" w:rsidRDefault="00A7121C"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B958C4">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B958C4">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5単位</w:t>
            </w:r>
          </w:p>
          <w:p w14:paraId="2749D480" w14:textId="7A7C503A"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７</w:t>
            </w:r>
            <w:r w:rsidR="00954E48" w:rsidRPr="00D67DE8">
              <w:rPr>
                <w:rFonts w:asciiTheme="majorEastAsia" w:eastAsiaTheme="majorEastAsia" w:hAnsiTheme="majorEastAsia" w:cs="ＭＳ 明朝"/>
                <w:color w:val="000000" w:themeColor="text1"/>
                <w:w w:val="58"/>
                <w:kern w:val="0"/>
                <w:sz w:val="22"/>
              </w:rPr>
              <w:t>)</w:t>
            </w:r>
            <w:r w:rsidR="00B958C4">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26</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30</w:t>
            </w:r>
            <w:r w:rsidR="00954E48" w:rsidRPr="00D67DE8">
              <w:rPr>
                <w:rFonts w:asciiTheme="majorEastAsia" w:eastAsiaTheme="majorEastAsia" w:hAnsiTheme="majorEastAsia" w:cs="ＭＳ 明朝" w:hint="eastAsia"/>
                <w:color w:val="000000" w:themeColor="text1"/>
                <w:kern w:val="0"/>
                <w:sz w:val="22"/>
              </w:rPr>
              <w:t>人以下の場合</w:t>
            </w:r>
          </w:p>
          <w:p w14:paraId="5669F290" w14:textId="6733BA23" w:rsidR="00954E48" w:rsidRPr="00D67DE8" w:rsidRDefault="00A7121C" w:rsidP="00A7121C">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B958C4">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当該指定入所支援を行う施設に併設する施設が主たる施設であるとき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B958C4">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7単位</w:t>
            </w:r>
          </w:p>
          <w:p w14:paraId="398B63C4" w14:textId="09DC5D2F" w:rsidR="00954E48" w:rsidRPr="00D67DE8" w:rsidRDefault="00A7121C"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B958C4">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当該指定入所支援を行う施設が主たる施設であるとき　　　　　　 　</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5単位</w:t>
            </w:r>
          </w:p>
          <w:p w14:paraId="337F2DCC" w14:textId="1AD4BD6F" w:rsidR="00954E48" w:rsidRPr="00D67DE8" w:rsidRDefault="00A7121C"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当該指定入所支援を行う施設が単独施設であるとき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67</w:t>
            </w:r>
            <w:r w:rsidR="00954E48" w:rsidRPr="00D67DE8">
              <w:rPr>
                <w:rFonts w:asciiTheme="majorEastAsia" w:eastAsiaTheme="majorEastAsia" w:hAnsiTheme="majorEastAsia" w:cs="ＭＳ 明朝" w:hint="eastAsia"/>
                <w:color w:val="000000" w:themeColor="text1"/>
                <w:kern w:val="0"/>
                <w:sz w:val="22"/>
              </w:rPr>
              <w:t>5単位</w:t>
            </w:r>
          </w:p>
          <w:p w14:paraId="310CAB8D" w14:textId="74D75B10" w:rsidR="00954E48" w:rsidRPr="00D67DE8" w:rsidRDefault="00B125F5" w:rsidP="00954E48">
            <w:pPr>
              <w:suppressAutoHyphens/>
              <w:kinsoku w:val="0"/>
              <w:wordWrap w:val="0"/>
              <w:overflowPunct w:val="0"/>
              <w:ind w:left="127" w:hangingChars="100" w:hanging="127"/>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８</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31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35</w:t>
            </w:r>
            <w:r w:rsidR="00954E48" w:rsidRPr="00D67DE8">
              <w:rPr>
                <w:rFonts w:asciiTheme="majorEastAsia" w:eastAsiaTheme="majorEastAsia" w:hAnsiTheme="majorEastAsia" w:cs="ＭＳ 明朝" w:hint="eastAsia"/>
                <w:color w:val="000000" w:themeColor="text1"/>
                <w:kern w:val="0"/>
                <w:sz w:val="22"/>
              </w:rPr>
              <w:t>人以下の場合（当該指定入所支援を行う施設が主たる施設又は当該指定入所支援を行う施設が単独施設であるとき。</w:t>
            </w:r>
            <w:r w:rsidR="00954E48" w:rsidRPr="00D67DE8">
              <w:rPr>
                <w:rFonts w:asciiTheme="majorEastAsia" w:eastAsiaTheme="majorEastAsia" w:hAnsiTheme="majorEastAsia" w:cs="ＭＳ 明朝"/>
                <w:color w:val="000000" w:themeColor="text1"/>
                <w:w w:val="58"/>
                <w:kern w:val="0"/>
                <w:sz w:val="22"/>
              </w:rPr>
              <w:t>(9)</w:t>
            </w:r>
            <w:r w:rsidR="00954E48" w:rsidRPr="00D67DE8">
              <w:rPr>
                <w:rFonts w:asciiTheme="majorEastAsia" w:eastAsiaTheme="majorEastAsia" w:hAnsiTheme="majorEastAsia" w:cs="ＭＳ 明朝" w:hint="eastAsia"/>
                <w:color w:val="000000" w:themeColor="text1"/>
                <w:kern w:val="0"/>
                <w:sz w:val="22"/>
              </w:rPr>
              <w:t>から</w:t>
            </w:r>
            <w:r w:rsidR="00954E48" w:rsidRPr="00D67DE8">
              <w:rPr>
                <w:rFonts w:asciiTheme="majorEastAsia" w:eastAsiaTheme="majorEastAsia" w:hAnsiTheme="majorEastAsia" w:cs="ＭＳ 明朝"/>
                <w:color w:val="000000" w:themeColor="text1"/>
                <w:w w:val="58"/>
                <w:kern w:val="0"/>
                <w:sz w:val="22"/>
              </w:rPr>
              <w:t>(15)</w:t>
            </w:r>
            <w:r w:rsidR="00954E48" w:rsidRPr="00D67DE8">
              <w:rPr>
                <w:rFonts w:asciiTheme="majorEastAsia" w:eastAsiaTheme="majorEastAsia" w:hAnsiTheme="majorEastAsia" w:cs="ＭＳ 明朝" w:hint="eastAsia"/>
                <w:color w:val="000000" w:themeColor="text1"/>
                <w:kern w:val="0"/>
                <w:sz w:val="22"/>
              </w:rPr>
              <w:t>までにおいて同じ。）</w:t>
            </w:r>
          </w:p>
          <w:p w14:paraId="4E1DFBCA" w14:textId="04CD6116"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601単位</w:t>
            </w:r>
          </w:p>
          <w:p w14:paraId="6F515DBB" w14:textId="14E2B8A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９</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36</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40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5</w:t>
            </w:r>
            <w:r w:rsidR="00954E48" w:rsidRPr="00D67DE8">
              <w:rPr>
                <w:rFonts w:asciiTheme="majorEastAsia" w:eastAsiaTheme="majorEastAsia" w:hAnsiTheme="majorEastAsia" w:cs="ＭＳ 明朝" w:hint="eastAsia"/>
                <w:color w:val="000000" w:themeColor="text1"/>
                <w:kern w:val="0"/>
                <w:sz w:val="22"/>
              </w:rPr>
              <w:t>56単位</w:t>
            </w:r>
          </w:p>
          <w:p w14:paraId="1F85B79C" w14:textId="72E14F74"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(10)</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41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50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49</w:t>
            </w:r>
            <w:r w:rsidRPr="00D67DE8">
              <w:rPr>
                <w:rFonts w:asciiTheme="majorEastAsia" w:eastAsiaTheme="majorEastAsia" w:hAnsiTheme="majorEastAsia" w:cs="ＭＳ 明朝" w:hint="eastAsia"/>
                <w:color w:val="000000" w:themeColor="text1"/>
                <w:kern w:val="0"/>
                <w:sz w:val="22"/>
              </w:rPr>
              <w:t>2単位</w:t>
            </w:r>
          </w:p>
          <w:p w14:paraId="67E1AC11" w14:textId="081426D8"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(11)</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51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60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47</w:t>
            </w:r>
            <w:r w:rsidRPr="00D67DE8">
              <w:rPr>
                <w:rFonts w:asciiTheme="majorEastAsia" w:eastAsiaTheme="majorEastAsia" w:hAnsiTheme="majorEastAsia" w:cs="ＭＳ 明朝" w:hint="eastAsia"/>
                <w:color w:val="000000" w:themeColor="text1"/>
                <w:kern w:val="0"/>
                <w:sz w:val="22"/>
              </w:rPr>
              <w:t>8単位</w:t>
            </w:r>
          </w:p>
          <w:p w14:paraId="5793048E" w14:textId="52572ED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(12)</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61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70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46</w:t>
            </w:r>
            <w:r w:rsidRPr="00D67DE8">
              <w:rPr>
                <w:rFonts w:asciiTheme="majorEastAsia" w:eastAsiaTheme="majorEastAsia" w:hAnsiTheme="majorEastAsia" w:cs="ＭＳ 明朝" w:hint="eastAsia"/>
                <w:color w:val="000000" w:themeColor="text1"/>
                <w:kern w:val="0"/>
                <w:sz w:val="22"/>
              </w:rPr>
              <w:t>4単位</w:t>
            </w:r>
          </w:p>
          <w:p w14:paraId="3E22A982" w14:textId="5E52CA4B"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(13)</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71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80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44</w:t>
            </w:r>
            <w:r w:rsidRPr="00D67DE8">
              <w:rPr>
                <w:rFonts w:asciiTheme="majorEastAsia" w:eastAsiaTheme="majorEastAsia" w:hAnsiTheme="majorEastAsia" w:cs="ＭＳ 明朝" w:hint="eastAsia"/>
                <w:color w:val="000000" w:themeColor="text1"/>
                <w:kern w:val="0"/>
                <w:sz w:val="22"/>
              </w:rPr>
              <w:t>8単位</w:t>
            </w:r>
          </w:p>
          <w:p w14:paraId="52CDA59C" w14:textId="515AB420"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lastRenderedPageBreak/>
              <w:t>(14)</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90</w:t>
            </w:r>
            <w:r w:rsidRPr="00D67DE8">
              <w:rPr>
                <w:rFonts w:asciiTheme="majorEastAsia" w:eastAsiaTheme="majorEastAsia" w:hAnsiTheme="majorEastAsia" w:cs="ＭＳ 明朝" w:hint="eastAsia"/>
                <w:color w:val="000000" w:themeColor="text1"/>
                <w:kern w:val="0"/>
                <w:sz w:val="22"/>
              </w:rPr>
              <w:t>人以下の場合</w:t>
            </w:r>
            <w:r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43</w:t>
            </w:r>
            <w:r w:rsidRPr="00D67DE8">
              <w:rPr>
                <w:rFonts w:asciiTheme="majorEastAsia" w:eastAsiaTheme="majorEastAsia" w:hAnsiTheme="majorEastAsia" w:cs="ＭＳ 明朝" w:hint="eastAsia"/>
                <w:color w:val="000000" w:themeColor="text1"/>
                <w:kern w:val="0"/>
                <w:sz w:val="22"/>
              </w:rPr>
              <w:t>3単位</w:t>
            </w:r>
          </w:p>
          <w:p w14:paraId="36573328" w14:textId="5DAB2325"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(15)</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入所定員が</w:t>
            </w:r>
            <w:r w:rsidRPr="00D67DE8">
              <w:rPr>
                <w:rFonts w:asciiTheme="majorEastAsia" w:eastAsiaTheme="majorEastAsia" w:hAnsiTheme="majorEastAsia" w:cs="ＭＳ 明朝"/>
                <w:color w:val="000000" w:themeColor="text1"/>
                <w:kern w:val="0"/>
                <w:sz w:val="22"/>
              </w:rPr>
              <w:t>91</w:t>
            </w:r>
            <w:r w:rsidRPr="00D67DE8">
              <w:rPr>
                <w:rFonts w:asciiTheme="majorEastAsia" w:eastAsiaTheme="majorEastAsia" w:hAnsiTheme="majorEastAsia" w:cs="ＭＳ 明朝" w:hint="eastAsia"/>
                <w:color w:val="000000" w:themeColor="text1"/>
                <w:kern w:val="0"/>
                <w:sz w:val="22"/>
              </w:rPr>
              <w:t>人以上の場合</w:t>
            </w:r>
            <w:r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41</w:t>
            </w:r>
            <w:r w:rsidRPr="00D67DE8">
              <w:rPr>
                <w:rFonts w:asciiTheme="majorEastAsia" w:eastAsiaTheme="majorEastAsia" w:hAnsiTheme="majorEastAsia" w:cs="ＭＳ 明朝" w:hint="eastAsia"/>
                <w:color w:val="000000" w:themeColor="text1"/>
                <w:kern w:val="0"/>
                <w:sz w:val="22"/>
              </w:rPr>
              <w:t>8単位</w:t>
            </w:r>
          </w:p>
          <w:p w14:paraId="4A524512"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主として肢体不自由（法第６条の２第３項に規定する肢体不自由をいう。）のある児童（以下「肢体不自由児」という。）に対し指定入所支援を行う場合</w:t>
            </w:r>
          </w:p>
          <w:p w14:paraId="51309E94" w14:textId="2AAEDC9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50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71</w:t>
            </w:r>
            <w:r w:rsidR="00954E48" w:rsidRPr="00D67DE8">
              <w:rPr>
                <w:rFonts w:asciiTheme="majorEastAsia" w:eastAsiaTheme="majorEastAsia" w:hAnsiTheme="majorEastAsia" w:cs="ＭＳ 明朝" w:hint="eastAsia"/>
                <w:color w:val="000000" w:themeColor="text1"/>
                <w:kern w:val="0"/>
                <w:sz w:val="22"/>
              </w:rPr>
              <w:t>5単位</w:t>
            </w:r>
          </w:p>
          <w:p w14:paraId="514061D7" w14:textId="6F66E36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51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60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70</w:t>
            </w:r>
            <w:r w:rsidR="00954E48" w:rsidRPr="00D67DE8">
              <w:rPr>
                <w:rFonts w:asciiTheme="majorEastAsia" w:eastAsiaTheme="majorEastAsia" w:hAnsiTheme="majorEastAsia" w:cs="ＭＳ 明朝" w:hint="eastAsia"/>
                <w:color w:val="000000" w:themeColor="text1"/>
                <w:kern w:val="0"/>
                <w:sz w:val="22"/>
              </w:rPr>
              <w:t>6単位</w:t>
            </w:r>
          </w:p>
          <w:p w14:paraId="2DF65949" w14:textId="5CA77573"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61</w:t>
            </w:r>
            <w:r w:rsidR="00954E48" w:rsidRPr="00D67DE8">
              <w:rPr>
                <w:rFonts w:asciiTheme="majorEastAsia" w:eastAsiaTheme="majorEastAsia" w:hAnsiTheme="majorEastAsia" w:cs="ＭＳ 明朝" w:hint="eastAsia"/>
                <w:color w:val="000000" w:themeColor="text1"/>
                <w:kern w:val="0"/>
                <w:sz w:val="22"/>
              </w:rPr>
              <w:t>人以上</w:t>
            </w:r>
            <w:r w:rsidR="00954E48" w:rsidRPr="00D67DE8">
              <w:rPr>
                <w:rFonts w:asciiTheme="majorEastAsia" w:eastAsiaTheme="majorEastAsia" w:hAnsiTheme="majorEastAsia" w:cs="ＭＳ 明朝"/>
                <w:color w:val="000000" w:themeColor="text1"/>
                <w:kern w:val="0"/>
                <w:sz w:val="22"/>
              </w:rPr>
              <w:t>70</w:t>
            </w:r>
            <w:r w:rsidR="00954E48" w:rsidRPr="00D67DE8">
              <w:rPr>
                <w:rFonts w:asciiTheme="majorEastAsia" w:eastAsiaTheme="majorEastAsia" w:hAnsiTheme="majorEastAsia" w:cs="ＭＳ 明朝" w:hint="eastAsia"/>
                <w:color w:val="000000" w:themeColor="text1"/>
                <w:kern w:val="0"/>
                <w:sz w:val="22"/>
              </w:rPr>
              <w:t>人以下の場合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69</w:t>
            </w:r>
            <w:r w:rsidR="00954E48" w:rsidRPr="00D67DE8">
              <w:rPr>
                <w:rFonts w:asciiTheme="majorEastAsia" w:eastAsiaTheme="majorEastAsia" w:hAnsiTheme="majorEastAsia" w:cs="ＭＳ 明朝" w:hint="eastAsia"/>
                <w:color w:val="000000" w:themeColor="text1"/>
                <w:kern w:val="0"/>
                <w:sz w:val="22"/>
              </w:rPr>
              <w:t>4単位</w:t>
            </w:r>
          </w:p>
          <w:p w14:paraId="5ECC19BD" w14:textId="3FCA0E71"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入所定員が</w:t>
            </w:r>
            <w:r w:rsidR="00954E48" w:rsidRPr="00D67DE8">
              <w:rPr>
                <w:rFonts w:asciiTheme="majorEastAsia" w:eastAsiaTheme="majorEastAsia" w:hAnsiTheme="majorEastAsia" w:cs="ＭＳ 明朝"/>
                <w:color w:val="000000" w:themeColor="text1"/>
                <w:kern w:val="0"/>
                <w:sz w:val="22"/>
              </w:rPr>
              <w:t>71</w:t>
            </w:r>
            <w:r w:rsidR="00954E48" w:rsidRPr="00D67DE8">
              <w:rPr>
                <w:rFonts w:asciiTheme="majorEastAsia" w:eastAsiaTheme="majorEastAsia" w:hAnsiTheme="majorEastAsia" w:cs="ＭＳ 明朝" w:hint="eastAsia"/>
                <w:color w:val="000000" w:themeColor="text1"/>
                <w:kern w:val="0"/>
                <w:sz w:val="22"/>
              </w:rPr>
              <w:t>人以上の場合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6</w:t>
            </w:r>
            <w:r w:rsidR="00954E48" w:rsidRPr="00D67DE8">
              <w:rPr>
                <w:rFonts w:asciiTheme="majorEastAsia" w:eastAsiaTheme="majorEastAsia" w:hAnsiTheme="majorEastAsia" w:cs="ＭＳ 明朝" w:hint="eastAsia"/>
                <w:color w:val="000000" w:themeColor="text1"/>
                <w:kern w:val="0"/>
                <w:sz w:val="22"/>
              </w:rPr>
              <w:t>81単位</w:t>
            </w:r>
          </w:p>
          <w:p w14:paraId="570447C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5A43124F"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医療型障害児入所施設</w:t>
            </w:r>
          </w:p>
          <w:p w14:paraId="5A223930"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医療型障害児入所施設給付費（１日につき）</w:t>
            </w:r>
          </w:p>
          <w:p w14:paraId="6DF8D421"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指定医療型障害児入所施設の場合</w:t>
            </w:r>
          </w:p>
          <w:p w14:paraId="7DEEF331" w14:textId="6BAA0F4C"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主として自閉症児に対し指定入所支援を行う場合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32</w:t>
            </w:r>
            <w:r w:rsidR="00954E48" w:rsidRPr="00D67DE8">
              <w:rPr>
                <w:rFonts w:asciiTheme="majorEastAsia" w:eastAsiaTheme="majorEastAsia" w:hAnsiTheme="majorEastAsia" w:cs="ＭＳ 明朝" w:hint="eastAsia"/>
                <w:color w:val="000000" w:themeColor="text1"/>
                <w:kern w:val="0"/>
                <w:sz w:val="22"/>
              </w:rPr>
              <w:t>3単位</w:t>
            </w:r>
          </w:p>
          <w:p w14:paraId="52F48CB8" w14:textId="6D7F4DBF"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主として肢体不自由児に対し指定入所支援を行う場合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14</w:t>
            </w:r>
            <w:r w:rsidR="00954E48" w:rsidRPr="00D67DE8">
              <w:rPr>
                <w:rFonts w:asciiTheme="majorEastAsia" w:eastAsiaTheme="majorEastAsia" w:hAnsiTheme="majorEastAsia" w:cs="ＭＳ 明朝" w:hint="eastAsia"/>
                <w:color w:val="000000" w:themeColor="text1"/>
                <w:kern w:val="0"/>
                <w:sz w:val="22"/>
              </w:rPr>
              <w:t>8単位</w:t>
            </w:r>
          </w:p>
          <w:p w14:paraId="0AC75AAB" w14:textId="720D4758"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主として重症心身障害児に対し指定入所支援を行う場合　　　　 　　　　　　　　</w:t>
            </w:r>
            <w:r>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w:t>
            </w:r>
            <w:r w:rsidR="00954E48" w:rsidRPr="00D67DE8">
              <w:rPr>
                <w:rFonts w:asciiTheme="majorEastAsia" w:eastAsiaTheme="majorEastAsia" w:hAnsiTheme="majorEastAsia" w:cs="ＭＳ 明朝" w:hint="eastAsia"/>
                <w:color w:val="000000" w:themeColor="text1"/>
                <w:kern w:val="0"/>
                <w:sz w:val="22"/>
              </w:rPr>
              <w:t>80単位</w:t>
            </w:r>
          </w:p>
          <w:p w14:paraId="1CEE1436"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指定医療型障害児入所施設で有期有目的の支援を行う場合</w:t>
            </w:r>
          </w:p>
          <w:p w14:paraId="748A1708" w14:textId="299A1837" w:rsidR="00954E4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主として自閉症児に対し指定入所支援を行う場合</w:t>
            </w:r>
          </w:p>
          <w:p w14:paraId="35A95D87" w14:textId="77777777" w:rsidR="00CE4C02" w:rsidRPr="00D67DE8" w:rsidRDefault="00CE4C02"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70A28FAE" w14:textId="5089AC2B"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355単位</w:t>
            </w:r>
          </w:p>
          <w:p w14:paraId="276EF721" w14:textId="043D5B7E"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91日目以降180日目まで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323単位</w:t>
            </w:r>
          </w:p>
          <w:p w14:paraId="3EB95647" w14:textId="4001131B" w:rsidR="000952D5"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lastRenderedPageBreak/>
              <w:t>（三</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181日目以降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291単位</w:t>
            </w:r>
          </w:p>
          <w:p w14:paraId="672FAC32" w14:textId="29E3DC76" w:rsidR="00954E4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主として肢体不自由児に対し指定入所支援を行う場合</w:t>
            </w:r>
          </w:p>
          <w:p w14:paraId="6AE57A44" w14:textId="77777777" w:rsidR="00CE4C02" w:rsidRPr="00D67DE8" w:rsidRDefault="00CE4C02"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AEDE22B" w14:textId="5E2DD328"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163単位</w:t>
            </w:r>
          </w:p>
          <w:p w14:paraId="030A4399" w14:textId="5BAB5C7C"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91日目以降180日目まで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148単位</w:t>
            </w:r>
          </w:p>
          <w:p w14:paraId="329D5DF2" w14:textId="3FE97223" w:rsidR="000952D5"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181日目以降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133単位</w:t>
            </w:r>
          </w:p>
          <w:p w14:paraId="5A29E242" w14:textId="34FE7BAA" w:rsidR="00954E4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主として重症心身障害児に対し指定入所支援を行う場合</w:t>
            </w:r>
          </w:p>
          <w:p w14:paraId="00907BA4" w14:textId="77777777" w:rsidR="00CE4C02" w:rsidRPr="00D67DE8" w:rsidRDefault="00CE4C02"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3D9D38C" w14:textId="0101C18A" w:rsidR="00954E48" w:rsidRPr="00D67DE8" w:rsidRDefault="00174429" w:rsidP="00954E48">
            <w:pPr>
              <w:tabs>
                <w:tab w:val="left" w:pos="5648"/>
              </w:tabs>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968単位</w:t>
            </w:r>
          </w:p>
          <w:p w14:paraId="269565F9" w14:textId="51714F2D"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91日目以降180日目まで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880単位</w:t>
            </w:r>
          </w:p>
          <w:p w14:paraId="5B4EDF20" w14:textId="33B68C90" w:rsidR="000952D5"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181日目以降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792単位</w:t>
            </w:r>
          </w:p>
          <w:p w14:paraId="7BD2A34A"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指定発達支援医療機関の場合</w:t>
            </w:r>
          </w:p>
          <w:p w14:paraId="5ACF57D3" w14:textId="270412DE" w:rsidR="00954E48" w:rsidRPr="00D67DE8" w:rsidRDefault="00B125F5" w:rsidP="00954E48">
            <w:pPr>
              <w:suppressAutoHyphens/>
              <w:kinsoku w:val="0"/>
              <w:wordWrap w:val="0"/>
              <w:overflowPunct w:val="0"/>
              <w:ind w:left="64" w:hangingChars="50" w:hanging="64"/>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主として肢体不自由児に対し指定入所支援を行う場合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12</w:t>
            </w:r>
            <w:r w:rsidR="00954E48" w:rsidRPr="00D67DE8">
              <w:rPr>
                <w:rFonts w:asciiTheme="majorEastAsia" w:eastAsiaTheme="majorEastAsia" w:hAnsiTheme="majorEastAsia" w:cs="ＭＳ 明朝" w:hint="eastAsia"/>
                <w:color w:val="000000" w:themeColor="text1"/>
                <w:kern w:val="0"/>
                <w:sz w:val="22"/>
              </w:rPr>
              <w:t>4単位</w:t>
            </w:r>
          </w:p>
          <w:p w14:paraId="5F6922ED" w14:textId="221A56D5" w:rsidR="00954E48" w:rsidRPr="00D67DE8" w:rsidRDefault="00B125F5"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主として重症心身障害児に対し指定入所支援を行う場合</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color w:val="000000" w:themeColor="text1"/>
                <w:kern w:val="0"/>
                <w:sz w:val="22"/>
              </w:rPr>
              <w:t xml:space="preserve">           8</w:t>
            </w:r>
            <w:r w:rsidR="00954E48" w:rsidRPr="00D67DE8">
              <w:rPr>
                <w:rFonts w:asciiTheme="majorEastAsia" w:eastAsiaTheme="majorEastAsia" w:hAnsiTheme="majorEastAsia" w:cs="ＭＳ 明朝" w:hint="eastAsia"/>
                <w:color w:val="000000" w:themeColor="text1"/>
                <w:kern w:val="0"/>
                <w:sz w:val="22"/>
              </w:rPr>
              <w:t>80単位</w:t>
            </w:r>
          </w:p>
          <w:p w14:paraId="5F6DBFCD" w14:textId="77777777" w:rsidR="00954E48" w:rsidRPr="00D67DE8" w:rsidRDefault="00954E48" w:rsidP="00954E4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指定発達支援医療機関で主として肢体不自由児に対し有期有目的の支援を行う場合</w:t>
            </w:r>
          </w:p>
          <w:p w14:paraId="10641649" w14:textId="7BE5D085" w:rsidR="00954E48" w:rsidRDefault="00B125F5"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954E48"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主として肢体不自由児に対し指定入所支援を行う場合</w:t>
            </w:r>
          </w:p>
          <w:p w14:paraId="4492B1ED" w14:textId="77777777" w:rsidR="00CE4C02" w:rsidRPr="00B125F5" w:rsidRDefault="00CE4C02"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AB796D4" w14:textId="2FD030AC"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136単位</w:t>
            </w:r>
          </w:p>
          <w:p w14:paraId="20223895" w14:textId="0342F683"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91日目以降180日目まで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124単位</w:t>
            </w:r>
          </w:p>
          <w:p w14:paraId="7014EF5E" w14:textId="07A10B87" w:rsidR="000952D5"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181日目以降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112単位</w:t>
            </w:r>
          </w:p>
          <w:p w14:paraId="6E2FCEE6" w14:textId="73E4577D" w:rsidR="00954E4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B125F5">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主として重症心身障害児に対し指定入所支援を行う場合</w:t>
            </w:r>
          </w:p>
          <w:p w14:paraId="5E4D7522" w14:textId="77777777" w:rsidR="00CE4C02" w:rsidRPr="00B125F5" w:rsidRDefault="00CE4C02"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3B21412B" w14:textId="14339FDA"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CF26A2">
              <w:rPr>
                <w:rFonts w:asciiTheme="majorEastAsia" w:eastAsiaTheme="majorEastAsia" w:hAnsiTheme="majorEastAsia" w:cs="ＭＳ 明朝" w:hint="eastAsia"/>
                <w:w w:val="58"/>
                <w:kern w:val="0"/>
                <w:sz w:val="22"/>
              </w:rPr>
              <w:t>（一）</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968単位</w:t>
            </w:r>
          </w:p>
          <w:p w14:paraId="05CDF2F4" w14:textId="3E2AA766"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91日目以降180日目まで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880単位</w:t>
            </w:r>
          </w:p>
          <w:p w14:paraId="48EE366F" w14:textId="3DE001FA" w:rsidR="00954E48" w:rsidRPr="00D67DE8" w:rsidRDefault="00174429"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791B7F">
              <w:rPr>
                <w:rFonts w:asciiTheme="majorEastAsia" w:eastAsiaTheme="majorEastAsia" w:hAnsiTheme="majorEastAsia" w:cs="ＭＳ 明朝" w:hint="eastAsia"/>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181日目以降　　　　　　　　</w:t>
            </w:r>
            <w:r w:rsidR="00791B7F">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954E48" w:rsidRPr="00D67DE8">
              <w:rPr>
                <w:rFonts w:asciiTheme="majorEastAsia" w:eastAsiaTheme="majorEastAsia" w:hAnsiTheme="majorEastAsia" w:cs="ＭＳ 明朝" w:hint="eastAsia"/>
                <w:color w:val="000000" w:themeColor="text1"/>
                <w:kern w:val="0"/>
                <w:sz w:val="22"/>
              </w:rPr>
              <w:t xml:space="preserve"> 792単位</w:t>
            </w:r>
          </w:p>
          <w:p w14:paraId="75AB1836" w14:textId="77777777" w:rsidR="00B12C00" w:rsidRPr="00D67DE8" w:rsidRDefault="00B12C00" w:rsidP="00685CEF">
            <w:pPr>
              <w:overflowPunct w:val="0"/>
              <w:textAlignment w:val="baseline"/>
              <w:rPr>
                <w:rFonts w:asciiTheme="majorEastAsia" w:eastAsiaTheme="majorEastAsia" w:hAnsiTheme="majorEastAsia"/>
                <w:color w:val="000000" w:themeColor="text1"/>
                <w:sz w:val="22"/>
                <w:u w:val="single"/>
                <w:shd w:val="pct15" w:color="auto" w:fill="FFFFFF"/>
              </w:rPr>
            </w:pPr>
          </w:p>
        </w:tc>
        <w:tc>
          <w:tcPr>
            <w:tcW w:w="6798" w:type="dxa"/>
          </w:tcPr>
          <w:p w14:paraId="4AA4B8E7" w14:textId="77777777" w:rsidR="00234FC8" w:rsidRPr="00D67DE8" w:rsidRDefault="00234FC8" w:rsidP="00234FC8">
            <w:pPr>
              <w:rPr>
                <w:rFonts w:asciiTheme="majorEastAsia" w:eastAsiaTheme="majorEastAsia" w:hAnsiTheme="majorEastAsia"/>
                <w:color w:val="000000" w:themeColor="text1"/>
                <w:szCs w:val="28"/>
                <w:shd w:val="pct15" w:color="auto" w:fill="FFFFFF"/>
              </w:rPr>
            </w:pPr>
            <w:r w:rsidRPr="00D67DE8">
              <w:rPr>
                <w:rFonts w:asciiTheme="majorEastAsia" w:eastAsiaTheme="majorEastAsia" w:hAnsiTheme="majorEastAsia" w:hint="eastAsia"/>
                <w:color w:val="000000" w:themeColor="text1"/>
                <w:szCs w:val="28"/>
                <w:u w:val="single"/>
              </w:rPr>
              <w:lastRenderedPageBreak/>
              <w:t>≪訪問系サービス≫</w:t>
            </w:r>
          </w:p>
          <w:p w14:paraId="2C56529B"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居宅介護</w:t>
            </w:r>
            <w:r w:rsidRPr="00D67DE8">
              <w:rPr>
                <w:rFonts w:asciiTheme="majorEastAsia" w:eastAsiaTheme="majorEastAsia" w:hAnsiTheme="majorEastAsia" w:cs="ＭＳ 明朝"/>
                <w:color w:val="000000" w:themeColor="text1"/>
                <w:kern w:val="0"/>
                <w:sz w:val="22"/>
              </w:rPr>
              <w:t xml:space="preserve"> </w:t>
            </w:r>
          </w:p>
          <w:p w14:paraId="06ABD23D"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居宅介護サービス費</w:t>
            </w:r>
          </w:p>
          <w:p w14:paraId="08AD1E0B"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居宅における身体介護が中心である場合</w:t>
            </w:r>
          </w:p>
          <w:p w14:paraId="74664217" w14:textId="40A9A161"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248</w:t>
            </w:r>
            <w:r w:rsidR="00234FC8" w:rsidRPr="00D67DE8">
              <w:rPr>
                <w:rFonts w:asciiTheme="majorEastAsia" w:eastAsiaTheme="majorEastAsia" w:hAnsiTheme="majorEastAsia" w:cs="ＭＳ 明朝" w:hint="eastAsia"/>
                <w:color w:val="000000" w:themeColor="text1"/>
                <w:kern w:val="0"/>
                <w:sz w:val="22"/>
              </w:rPr>
              <w:t>単位</w:t>
            </w:r>
          </w:p>
          <w:p w14:paraId="1202721B" w14:textId="48178B13"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分以上１時間未満の場合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392</w:t>
            </w:r>
            <w:r w:rsidR="00234FC8" w:rsidRPr="00D67DE8">
              <w:rPr>
                <w:rFonts w:asciiTheme="majorEastAsia" w:eastAsiaTheme="majorEastAsia" w:hAnsiTheme="majorEastAsia" w:cs="ＭＳ 明朝" w:hint="eastAsia"/>
                <w:color w:val="000000" w:themeColor="text1"/>
                <w:kern w:val="0"/>
                <w:sz w:val="22"/>
              </w:rPr>
              <w:t>単位</w:t>
            </w:r>
          </w:p>
          <w:p w14:paraId="02E03221" w14:textId="4A3F2886"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所要時間１時間以上１時間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570</w:t>
            </w:r>
            <w:r w:rsidR="00234FC8" w:rsidRPr="00D67DE8">
              <w:rPr>
                <w:rFonts w:asciiTheme="majorEastAsia" w:eastAsiaTheme="majorEastAsia" w:hAnsiTheme="majorEastAsia" w:cs="ＭＳ 明朝" w:hint="eastAsia"/>
                <w:color w:val="000000" w:themeColor="text1"/>
                <w:kern w:val="0"/>
                <w:sz w:val="22"/>
              </w:rPr>
              <w:t>単位</w:t>
            </w:r>
          </w:p>
          <w:p w14:paraId="6DEFD7EE" w14:textId="74028799"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分以上２時間未満の場合　　　</w:t>
            </w:r>
            <w:r w:rsidR="00234FC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651</w:t>
            </w:r>
            <w:r w:rsidR="00234FC8" w:rsidRPr="00D67DE8">
              <w:rPr>
                <w:rFonts w:asciiTheme="majorEastAsia" w:eastAsiaTheme="majorEastAsia" w:hAnsiTheme="majorEastAsia" w:cs="ＭＳ 明朝" w:hint="eastAsia"/>
                <w:color w:val="000000" w:themeColor="text1"/>
                <w:kern w:val="0"/>
                <w:sz w:val="22"/>
              </w:rPr>
              <w:t>単位</w:t>
            </w:r>
          </w:p>
          <w:p w14:paraId="253BAB4B" w14:textId="20190081"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所要時間２時間以上２時間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34FC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732</w:t>
            </w:r>
            <w:r w:rsidR="00234FC8" w:rsidRPr="00D67DE8">
              <w:rPr>
                <w:rFonts w:asciiTheme="majorEastAsia" w:eastAsiaTheme="majorEastAsia" w:hAnsiTheme="majorEastAsia" w:cs="ＭＳ 明朝" w:hint="eastAsia"/>
                <w:color w:val="000000" w:themeColor="text1"/>
                <w:kern w:val="0"/>
                <w:sz w:val="22"/>
              </w:rPr>
              <w:t>単位</w:t>
            </w:r>
          </w:p>
          <w:p w14:paraId="7D2720F4" w14:textId="7A351B5E"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所要時間２時間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分以上３時間未満の場合　　　</w:t>
            </w:r>
            <w:r w:rsidR="00234FC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813</w:t>
            </w:r>
            <w:r w:rsidR="00234FC8" w:rsidRPr="00D67DE8">
              <w:rPr>
                <w:rFonts w:asciiTheme="majorEastAsia" w:eastAsiaTheme="majorEastAsia" w:hAnsiTheme="majorEastAsia" w:cs="ＭＳ 明朝" w:hint="eastAsia"/>
                <w:color w:val="000000" w:themeColor="text1"/>
                <w:kern w:val="0"/>
                <w:sz w:val="22"/>
              </w:rPr>
              <w:t>単位</w:t>
            </w:r>
          </w:p>
          <w:p w14:paraId="644420D9" w14:textId="44B02CB2" w:rsidR="00234FC8" w:rsidRPr="00D67DE8" w:rsidRDefault="00315FA1" w:rsidP="001A20F6">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７</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所要時間３時間以上の場合    </w:t>
            </w:r>
            <w:r w:rsidR="00234FC8">
              <w:rPr>
                <w:rFonts w:asciiTheme="majorEastAsia" w:eastAsiaTheme="majorEastAsia" w:hAnsiTheme="majorEastAsia" w:cs="ＭＳ 明朝" w:hint="eastAsia"/>
                <w:color w:val="000000" w:themeColor="text1"/>
                <w:kern w:val="0"/>
                <w:sz w:val="22"/>
              </w:rPr>
              <w:t>894</w:t>
            </w:r>
            <w:r w:rsidR="00234FC8" w:rsidRPr="00D67DE8">
              <w:rPr>
                <w:rFonts w:asciiTheme="majorEastAsia" w:eastAsiaTheme="majorEastAsia" w:hAnsiTheme="majorEastAsia" w:cs="ＭＳ 明朝" w:hint="eastAsia"/>
                <w:color w:val="000000" w:themeColor="text1"/>
                <w:kern w:val="0"/>
                <w:sz w:val="22"/>
              </w:rPr>
              <w:t>単位に所要時間３時間から計算して所要時間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分を増すごとに</w:t>
            </w:r>
            <w:r w:rsidR="00234FC8">
              <w:rPr>
                <w:rFonts w:asciiTheme="majorEastAsia" w:eastAsiaTheme="majorEastAsia" w:hAnsiTheme="majorEastAsia" w:cs="ＭＳ 明朝" w:hint="eastAsia"/>
                <w:color w:val="000000" w:themeColor="text1"/>
                <w:kern w:val="0"/>
                <w:sz w:val="22"/>
              </w:rPr>
              <w:t>81</w:t>
            </w:r>
            <w:r w:rsidR="00234FC8" w:rsidRPr="00D67DE8">
              <w:rPr>
                <w:rFonts w:asciiTheme="majorEastAsia" w:eastAsiaTheme="majorEastAsia" w:hAnsiTheme="majorEastAsia" w:cs="ＭＳ 明朝" w:hint="eastAsia"/>
                <w:color w:val="000000" w:themeColor="text1"/>
                <w:kern w:val="0"/>
                <w:sz w:val="22"/>
              </w:rPr>
              <w:t>単位を加算した単位数</w:t>
            </w:r>
            <w:r w:rsidR="001A20F6">
              <w:rPr>
                <w:rFonts w:asciiTheme="majorEastAsia" w:eastAsiaTheme="majorEastAsia" w:hAnsiTheme="majorEastAsia" w:cs="ＭＳ 明朝"/>
                <w:color w:val="000000" w:themeColor="text1"/>
                <w:kern w:val="0"/>
                <w:sz w:val="22"/>
              </w:rPr>
              <w:t xml:space="preserve">  </w:t>
            </w:r>
          </w:p>
          <w:p w14:paraId="24AD129B"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通院等介助</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身体介護を伴う場合</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が中心である場合</w:t>
            </w:r>
          </w:p>
          <w:p w14:paraId="1EAF7BC2" w14:textId="62923B82"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2</w:t>
            </w:r>
            <w:r w:rsidR="00234FC8">
              <w:rPr>
                <w:rFonts w:asciiTheme="majorEastAsia" w:eastAsiaTheme="majorEastAsia" w:hAnsiTheme="majorEastAsia" w:cs="ＭＳ 明朝" w:hint="eastAsia"/>
                <w:color w:val="000000" w:themeColor="text1"/>
                <w:kern w:val="0"/>
                <w:sz w:val="22"/>
              </w:rPr>
              <w:t>48</w:t>
            </w:r>
            <w:r w:rsidR="00234FC8" w:rsidRPr="00D67DE8">
              <w:rPr>
                <w:rFonts w:asciiTheme="majorEastAsia" w:eastAsiaTheme="majorEastAsia" w:hAnsiTheme="majorEastAsia" w:cs="ＭＳ 明朝" w:hint="eastAsia"/>
                <w:color w:val="000000" w:themeColor="text1"/>
                <w:kern w:val="0"/>
                <w:sz w:val="22"/>
              </w:rPr>
              <w:t>単位</w:t>
            </w:r>
          </w:p>
          <w:p w14:paraId="4D2B84D6" w14:textId="1F01E3FD"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分以上１時間未満の場合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392</w:t>
            </w:r>
            <w:r w:rsidR="00234FC8" w:rsidRPr="00D67DE8">
              <w:rPr>
                <w:rFonts w:asciiTheme="majorEastAsia" w:eastAsiaTheme="majorEastAsia" w:hAnsiTheme="majorEastAsia" w:cs="ＭＳ 明朝" w:hint="eastAsia"/>
                <w:color w:val="000000" w:themeColor="text1"/>
                <w:kern w:val="0"/>
                <w:sz w:val="22"/>
              </w:rPr>
              <w:t>単位</w:t>
            </w:r>
          </w:p>
          <w:p w14:paraId="1993EAE6" w14:textId="26941AC2"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所要時間１時間以上１時間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34FC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570</w:t>
            </w:r>
            <w:r w:rsidR="00234FC8" w:rsidRPr="00D67DE8">
              <w:rPr>
                <w:rFonts w:asciiTheme="majorEastAsia" w:eastAsiaTheme="majorEastAsia" w:hAnsiTheme="majorEastAsia" w:cs="ＭＳ 明朝" w:hint="eastAsia"/>
                <w:color w:val="000000" w:themeColor="text1"/>
                <w:kern w:val="0"/>
                <w:sz w:val="22"/>
              </w:rPr>
              <w:t>単位</w:t>
            </w:r>
          </w:p>
          <w:p w14:paraId="5AA73545" w14:textId="1AD340A6"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分以上２時間未満の場合　　　</w:t>
            </w:r>
            <w:r w:rsidR="00234FC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651</w:t>
            </w:r>
            <w:r w:rsidR="00234FC8" w:rsidRPr="00D67DE8">
              <w:rPr>
                <w:rFonts w:asciiTheme="majorEastAsia" w:eastAsiaTheme="majorEastAsia" w:hAnsiTheme="majorEastAsia" w:cs="ＭＳ 明朝" w:hint="eastAsia"/>
                <w:color w:val="000000" w:themeColor="text1"/>
                <w:kern w:val="0"/>
                <w:sz w:val="22"/>
              </w:rPr>
              <w:t>単位</w:t>
            </w:r>
          </w:p>
          <w:p w14:paraId="5BB38F5A" w14:textId="3563CE50"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所要時間２時間以上２時間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7</w:t>
            </w:r>
            <w:r w:rsidR="00234FC8">
              <w:rPr>
                <w:rFonts w:asciiTheme="majorEastAsia" w:eastAsiaTheme="majorEastAsia" w:hAnsiTheme="majorEastAsia" w:cs="ＭＳ 明朝" w:hint="eastAsia"/>
                <w:color w:val="000000" w:themeColor="text1"/>
                <w:kern w:val="0"/>
                <w:sz w:val="22"/>
              </w:rPr>
              <w:t>32</w:t>
            </w:r>
            <w:r w:rsidR="00234FC8" w:rsidRPr="00D67DE8">
              <w:rPr>
                <w:rFonts w:asciiTheme="majorEastAsia" w:eastAsiaTheme="majorEastAsia" w:hAnsiTheme="majorEastAsia" w:cs="ＭＳ 明朝" w:hint="eastAsia"/>
                <w:color w:val="000000" w:themeColor="text1"/>
                <w:kern w:val="0"/>
                <w:sz w:val="22"/>
              </w:rPr>
              <w:t>単位</w:t>
            </w:r>
          </w:p>
          <w:p w14:paraId="128F5022" w14:textId="2F17B0DD"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所要時間２時間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分以上３時間未満の場合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color w:val="000000" w:themeColor="text1"/>
                <w:kern w:val="0"/>
                <w:sz w:val="22"/>
              </w:rPr>
              <w:t>8</w:t>
            </w:r>
            <w:r w:rsidR="00234FC8">
              <w:rPr>
                <w:rFonts w:asciiTheme="majorEastAsia" w:eastAsiaTheme="majorEastAsia" w:hAnsiTheme="majorEastAsia" w:cs="ＭＳ 明朝" w:hint="eastAsia"/>
                <w:color w:val="000000" w:themeColor="text1"/>
                <w:kern w:val="0"/>
                <w:sz w:val="22"/>
              </w:rPr>
              <w:t>13</w:t>
            </w:r>
            <w:r w:rsidR="00234FC8" w:rsidRPr="00D67DE8">
              <w:rPr>
                <w:rFonts w:asciiTheme="majorEastAsia" w:eastAsiaTheme="majorEastAsia" w:hAnsiTheme="majorEastAsia" w:cs="ＭＳ 明朝" w:hint="eastAsia"/>
                <w:color w:val="000000" w:themeColor="text1"/>
                <w:kern w:val="0"/>
                <w:sz w:val="22"/>
              </w:rPr>
              <w:t>単位</w:t>
            </w:r>
          </w:p>
          <w:p w14:paraId="4E93451E" w14:textId="267F06EA" w:rsidR="00234FC8" w:rsidRPr="00D67DE8" w:rsidRDefault="00315FA1" w:rsidP="001A20F6">
            <w:pPr>
              <w:suppressAutoHyphens/>
              <w:kinsoku w:val="0"/>
              <w:wordWrap w:val="0"/>
              <w:overflowPunct w:val="0"/>
              <w:ind w:left="191" w:hangingChars="150" w:hanging="191"/>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７</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所要時間３時間以上の場合    </w:t>
            </w:r>
            <w:r w:rsidR="00234FC8">
              <w:rPr>
                <w:rFonts w:asciiTheme="majorEastAsia" w:eastAsiaTheme="majorEastAsia" w:hAnsiTheme="majorEastAsia" w:cs="ＭＳ 明朝" w:hint="eastAsia"/>
                <w:color w:val="000000" w:themeColor="text1"/>
                <w:kern w:val="0"/>
                <w:sz w:val="22"/>
              </w:rPr>
              <w:t>894</w:t>
            </w:r>
            <w:r w:rsidR="00234FC8" w:rsidRPr="00D67DE8">
              <w:rPr>
                <w:rFonts w:asciiTheme="majorEastAsia" w:eastAsiaTheme="majorEastAsia" w:hAnsiTheme="majorEastAsia" w:cs="ＭＳ 明朝" w:hint="eastAsia"/>
                <w:color w:val="000000" w:themeColor="text1"/>
                <w:kern w:val="0"/>
                <w:sz w:val="22"/>
              </w:rPr>
              <w:t>単位に所要時間３時間から計算して所要時間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分を増すごとに</w:t>
            </w:r>
            <w:r w:rsidR="00234FC8">
              <w:rPr>
                <w:rFonts w:asciiTheme="majorEastAsia" w:eastAsiaTheme="majorEastAsia" w:hAnsiTheme="majorEastAsia" w:cs="ＭＳ 明朝" w:hint="eastAsia"/>
                <w:color w:val="000000" w:themeColor="text1"/>
                <w:kern w:val="0"/>
                <w:sz w:val="22"/>
              </w:rPr>
              <w:t>81</w:t>
            </w:r>
            <w:r w:rsidR="00234FC8" w:rsidRPr="00D67DE8">
              <w:rPr>
                <w:rFonts w:asciiTheme="majorEastAsia" w:eastAsiaTheme="majorEastAsia" w:hAnsiTheme="majorEastAsia" w:cs="ＭＳ 明朝" w:hint="eastAsia"/>
                <w:color w:val="000000" w:themeColor="text1"/>
                <w:kern w:val="0"/>
                <w:sz w:val="22"/>
              </w:rPr>
              <w:t>単位を加算した単位数</w:t>
            </w:r>
          </w:p>
          <w:p w14:paraId="02CF7F05"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家事援助が中心である場合</w:t>
            </w:r>
          </w:p>
          <w:p w14:paraId="6D48A49A" w14:textId="71D02C00"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10</w:t>
            </w:r>
            <w:r w:rsidR="00234FC8">
              <w:rPr>
                <w:rFonts w:asciiTheme="majorEastAsia" w:eastAsiaTheme="majorEastAsia" w:hAnsiTheme="majorEastAsia" w:cs="ＭＳ 明朝" w:hint="eastAsia"/>
                <w:color w:val="000000" w:themeColor="text1"/>
                <w:kern w:val="0"/>
                <w:sz w:val="22"/>
              </w:rPr>
              <w:t>2</w:t>
            </w:r>
            <w:r w:rsidR="00234FC8" w:rsidRPr="00D67DE8">
              <w:rPr>
                <w:rFonts w:asciiTheme="majorEastAsia" w:eastAsiaTheme="majorEastAsia" w:hAnsiTheme="majorEastAsia" w:cs="ＭＳ 明朝" w:hint="eastAsia"/>
                <w:color w:val="000000" w:themeColor="text1"/>
                <w:kern w:val="0"/>
                <w:sz w:val="22"/>
              </w:rPr>
              <w:t>単位</w:t>
            </w:r>
          </w:p>
          <w:p w14:paraId="16DF9439" w14:textId="5A34E07A"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分以上</w:t>
            </w:r>
            <w:r w:rsidR="00234FC8" w:rsidRPr="00D67DE8">
              <w:rPr>
                <w:rFonts w:asciiTheme="majorEastAsia" w:eastAsiaTheme="majorEastAsia" w:hAnsiTheme="majorEastAsia" w:cs="ＭＳ 明朝"/>
                <w:color w:val="000000" w:themeColor="text1"/>
                <w:kern w:val="0"/>
                <w:sz w:val="22"/>
              </w:rPr>
              <w:t>45</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1</w:t>
            </w:r>
            <w:r w:rsidR="00234FC8">
              <w:rPr>
                <w:rFonts w:asciiTheme="majorEastAsia" w:eastAsiaTheme="majorEastAsia" w:hAnsiTheme="majorEastAsia" w:cs="ＭＳ 明朝" w:hint="eastAsia"/>
                <w:color w:val="000000" w:themeColor="text1"/>
                <w:kern w:val="0"/>
                <w:sz w:val="22"/>
              </w:rPr>
              <w:t>48</w:t>
            </w:r>
            <w:r w:rsidR="00234FC8" w:rsidRPr="00D67DE8">
              <w:rPr>
                <w:rFonts w:asciiTheme="majorEastAsia" w:eastAsiaTheme="majorEastAsia" w:hAnsiTheme="majorEastAsia" w:cs="ＭＳ 明朝" w:hint="eastAsia"/>
                <w:color w:val="000000" w:themeColor="text1"/>
                <w:kern w:val="0"/>
                <w:sz w:val="22"/>
              </w:rPr>
              <w:t>単位</w:t>
            </w:r>
          </w:p>
          <w:p w14:paraId="1A4604E2" w14:textId="3994987D"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45</w:t>
            </w:r>
            <w:r w:rsidR="00234FC8" w:rsidRPr="00D67DE8">
              <w:rPr>
                <w:rFonts w:asciiTheme="majorEastAsia" w:eastAsiaTheme="majorEastAsia" w:hAnsiTheme="majorEastAsia" w:cs="ＭＳ 明朝" w:hint="eastAsia"/>
                <w:color w:val="000000" w:themeColor="text1"/>
                <w:kern w:val="0"/>
                <w:sz w:val="22"/>
              </w:rPr>
              <w:t xml:space="preserve">分以上１時間未満の場合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1</w:t>
            </w:r>
            <w:r w:rsidR="00234FC8">
              <w:rPr>
                <w:rFonts w:asciiTheme="majorEastAsia" w:eastAsiaTheme="majorEastAsia" w:hAnsiTheme="majorEastAsia" w:cs="ＭＳ 明朝" w:hint="eastAsia"/>
                <w:color w:val="000000" w:themeColor="text1"/>
                <w:kern w:val="0"/>
                <w:sz w:val="22"/>
              </w:rPr>
              <w:t>91</w:t>
            </w:r>
            <w:r w:rsidR="00234FC8" w:rsidRPr="00D67DE8">
              <w:rPr>
                <w:rFonts w:asciiTheme="majorEastAsia" w:eastAsiaTheme="majorEastAsia" w:hAnsiTheme="majorEastAsia" w:cs="ＭＳ 明朝" w:hint="eastAsia"/>
                <w:color w:val="000000" w:themeColor="text1"/>
                <w:kern w:val="0"/>
                <w:sz w:val="22"/>
              </w:rPr>
              <w:t>単位</w:t>
            </w:r>
          </w:p>
          <w:p w14:paraId="0B361218" w14:textId="14AACA08"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所要時間１時間以上１時間</w:t>
            </w:r>
            <w:r w:rsidR="00234FC8" w:rsidRPr="00D67DE8">
              <w:rPr>
                <w:rFonts w:asciiTheme="majorEastAsia" w:eastAsiaTheme="majorEastAsia" w:hAnsiTheme="majorEastAsia" w:cs="ＭＳ 明朝"/>
                <w:color w:val="000000" w:themeColor="text1"/>
                <w:kern w:val="0"/>
                <w:sz w:val="22"/>
              </w:rPr>
              <w:t>15</w:t>
            </w:r>
            <w:r w:rsidR="00234FC8" w:rsidRPr="00D67DE8">
              <w:rPr>
                <w:rFonts w:asciiTheme="majorEastAsia" w:eastAsiaTheme="majorEastAsia" w:hAnsiTheme="majorEastAsia" w:cs="ＭＳ 明朝" w:hint="eastAsia"/>
                <w:color w:val="000000" w:themeColor="text1"/>
                <w:kern w:val="0"/>
                <w:sz w:val="22"/>
              </w:rPr>
              <w:t xml:space="preserve">分未満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2</w:t>
            </w:r>
            <w:r w:rsidR="00234FC8">
              <w:rPr>
                <w:rFonts w:asciiTheme="majorEastAsia" w:eastAsiaTheme="majorEastAsia" w:hAnsiTheme="majorEastAsia" w:cs="ＭＳ 明朝" w:hint="eastAsia"/>
                <w:color w:val="000000" w:themeColor="text1"/>
                <w:kern w:val="0"/>
                <w:sz w:val="22"/>
              </w:rPr>
              <w:t>31</w:t>
            </w:r>
            <w:r w:rsidR="00234FC8" w:rsidRPr="00D67DE8">
              <w:rPr>
                <w:rFonts w:asciiTheme="majorEastAsia" w:eastAsiaTheme="majorEastAsia" w:hAnsiTheme="majorEastAsia" w:cs="ＭＳ 明朝" w:hint="eastAsia"/>
                <w:color w:val="000000" w:themeColor="text1"/>
                <w:kern w:val="0"/>
                <w:sz w:val="22"/>
              </w:rPr>
              <w:t>単位</w:t>
            </w:r>
          </w:p>
          <w:p w14:paraId="3460DAD7" w14:textId="7715477B"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w:t>
            </w:r>
            <w:r w:rsidR="00234FC8" w:rsidRPr="00D67DE8">
              <w:rPr>
                <w:rFonts w:asciiTheme="majorEastAsia" w:eastAsiaTheme="majorEastAsia" w:hAnsiTheme="majorEastAsia" w:cs="ＭＳ 明朝"/>
                <w:color w:val="000000" w:themeColor="text1"/>
                <w:kern w:val="0"/>
                <w:sz w:val="22"/>
              </w:rPr>
              <w:t>15</w:t>
            </w:r>
            <w:r w:rsidR="00234FC8" w:rsidRPr="00D67DE8">
              <w:rPr>
                <w:rFonts w:asciiTheme="majorEastAsia" w:eastAsiaTheme="majorEastAsia" w:hAnsiTheme="majorEastAsia" w:cs="ＭＳ 明朝" w:hint="eastAsia"/>
                <w:color w:val="000000" w:themeColor="text1"/>
                <w:kern w:val="0"/>
                <w:sz w:val="22"/>
              </w:rPr>
              <w:t>分以上１時間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2</w:t>
            </w:r>
            <w:r w:rsidR="00234FC8">
              <w:rPr>
                <w:rFonts w:asciiTheme="majorEastAsia" w:eastAsiaTheme="majorEastAsia" w:hAnsiTheme="majorEastAsia" w:cs="ＭＳ 明朝" w:hint="eastAsia"/>
                <w:color w:val="000000" w:themeColor="text1"/>
                <w:kern w:val="0"/>
                <w:sz w:val="22"/>
              </w:rPr>
              <w:t>67</w:t>
            </w:r>
            <w:r w:rsidR="00234FC8" w:rsidRPr="00D67DE8">
              <w:rPr>
                <w:rFonts w:asciiTheme="majorEastAsia" w:eastAsiaTheme="majorEastAsia" w:hAnsiTheme="majorEastAsia" w:cs="ＭＳ 明朝" w:hint="eastAsia"/>
                <w:color w:val="000000" w:themeColor="text1"/>
                <w:kern w:val="0"/>
                <w:sz w:val="22"/>
              </w:rPr>
              <w:t>単位</w:t>
            </w:r>
          </w:p>
          <w:p w14:paraId="3319E727" w14:textId="5E6AD9AE" w:rsidR="00234FC8" w:rsidRPr="00403D54" w:rsidRDefault="00315FA1"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分以上の場合</w:t>
            </w:r>
            <w:r w:rsidR="00234FC8" w:rsidRPr="00D67DE8">
              <w:rPr>
                <w:rFonts w:asciiTheme="majorEastAsia" w:eastAsiaTheme="majorEastAsia" w:hAnsiTheme="majorEastAsia" w:cs="ＭＳ 明朝"/>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301</w:t>
            </w:r>
            <w:r w:rsidR="00234FC8" w:rsidRPr="00D67DE8">
              <w:rPr>
                <w:rFonts w:asciiTheme="majorEastAsia" w:eastAsiaTheme="majorEastAsia" w:hAnsiTheme="majorEastAsia" w:cs="ＭＳ 明朝" w:hint="eastAsia"/>
                <w:color w:val="000000" w:themeColor="text1"/>
                <w:kern w:val="0"/>
                <w:sz w:val="22"/>
              </w:rPr>
              <w:t>単位に所要時間１時間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分から計算して所要時間</w:t>
            </w:r>
            <w:r w:rsidR="00234FC8" w:rsidRPr="00D67DE8">
              <w:rPr>
                <w:rFonts w:asciiTheme="majorEastAsia" w:eastAsiaTheme="majorEastAsia" w:hAnsiTheme="majorEastAsia" w:cs="ＭＳ 明朝"/>
                <w:color w:val="000000" w:themeColor="text1"/>
                <w:kern w:val="0"/>
                <w:sz w:val="22"/>
              </w:rPr>
              <w:t>15</w:t>
            </w:r>
            <w:r w:rsidR="00234FC8" w:rsidRPr="00D67DE8">
              <w:rPr>
                <w:rFonts w:asciiTheme="majorEastAsia" w:eastAsiaTheme="majorEastAsia" w:hAnsiTheme="majorEastAsia" w:cs="ＭＳ 明朝" w:hint="eastAsia"/>
                <w:color w:val="000000" w:themeColor="text1"/>
                <w:kern w:val="0"/>
                <w:sz w:val="22"/>
              </w:rPr>
              <w:t>分を増すごとに34単位を加算した単位数</w:t>
            </w:r>
          </w:p>
          <w:p w14:paraId="03C58B54"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通院等介助（身体介護を伴わない場合）が中心である場合</w:t>
            </w:r>
          </w:p>
          <w:p w14:paraId="4C7EC5EB" w14:textId="6E2BB0B6"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34FC8"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1</w:t>
            </w:r>
            <w:r w:rsidR="00234FC8">
              <w:rPr>
                <w:rFonts w:asciiTheme="majorEastAsia" w:eastAsiaTheme="majorEastAsia" w:hAnsiTheme="majorEastAsia" w:cs="ＭＳ 明朝" w:hint="eastAsia"/>
                <w:color w:val="000000" w:themeColor="text1"/>
                <w:kern w:val="0"/>
                <w:sz w:val="22"/>
              </w:rPr>
              <w:t>02</w:t>
            </w:r>
            <w:r w:rsidR="00234FC8" w:rsidRPr="00D67DE8">
              <w:rPr>
                <w:rFonts w:asciiTheme="majorEastAsia" w:eastAsiaTheme="majorEastAsia" w:hAnsiTheme="majorEastAsia" w:cs="ＭＳ 明朝" w:hint="eastAsia"/>
                <w:color w:val="000000" w:themeColor="text1"/>
                <w:kern w:val="0"/>
                <w:sz w:val="22"/>
              </w:rPr>
              <w:t>単位</w:t>
            </w:r>
          </w:p>
          <w:p w14:paraId="367BAF40" w14:textId="1D27252A"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分以上１時間未満の場合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1</w:t>
            </w:r>
            <w:r w:rsidR="00234FC8">
              <w:rPr>
                <w:rFonts w:asciiTheme="majorEastAsia" w:eastAsiaTheme="majorEastAsia" w:hAnsiTheme="majorEastAsia" w:cs="ＭＳ 明朝" w:hint="eastAsia"/>
                <w:color w:val="000000" w:themeColor="text1"/>
                <w:kern w:val="0"/>
                <w:sz w:val="22"/>
              </w:rPr>
              <w:t>91</w:t>
            </w:r>
            <w:r w:rsidR="00234FC8" w:rsidRPr="00D67DE8">
              <w:rPr>
                <w:rFonts w:asciiTheme="majorEastAsia" w:eastAsiaTheme="majorEastAsia" w:hAnsiTheme="majorEastAsia" w:cs="ＭＳ 明朝" w:hint="eastAsia"/>
                <w:color w:val="000000" w:themeColor="text1"/>
                <w:kern w:val="0"/>
                <w:sz w:val="22"/>
              </w:rPr>
              <w:t>単位</w:t>
            </w:r>
          </w:p>
          <w:p w14:paraId="41FEECC9" w14:textId="01C97715"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所要時間１時間以上１時間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 xml:space="preserve">分未満の場合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267</w:t>
            </w:r>
            <w:r w:rsidR="00234FC8" w:rsidRPr="00D67DE8">
              <w:rPr>
                <w:rFonts w:asciiTheme="majorEastAsia" w:eastAsiaTheme="majorEastAsia" w:hAnsiTheme="majorEastAsia" w:cs="ＭＳ 明朝" w:hint="eastAsia"/>
                <w:color w:val="000000" w:themeColor="text1"/>
                <w:kern w:val="0"/>
                <w:sz w:val="22"/>
              </w:rPr>
              <w:t>単位</w:t>
            </w:r>
          </w:p>
          <w:p w14:paraId="4C99D8FD" w14:textId="32480FFF" w:rsidR="00234FC8" w:rsidRPr="00D67DE8" w:rsidRDefault="00315FA1" w:rsidP="00403D54">
            <w:pPr>
              <w:overflowPunct w:val="0"/>
              <w:ind w:left="127" w:hangingChars="100" w:hanging="127"/>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所要時間１時間</w:t>
            </w:r>
            <w:r w:rsidR="00234FC8" w:rsidRPr="00D67DE8">
              <w:rPr>
                <w:rFonts w:asciiTheme="majorEastAsia" w:eastAsiaTheme="majorEastAsia" w:hAnsiTheme="majorEastAsia" w:cs="ＭＳ 明朝"/>
                <w:color w:val="000000" w:themeColor="text1"/>
                <w:kern w:val="0"/>
                <w:sz w:val="22"/>
              </w:rPr>
              <w:t>30</w:t>
            </w:r>
            <w:r w:rsidR="001A20F6">
              <w:rPr>
                <w:rFonts w:asciiTheme="majorEastAsia" w:eastAsiaTheme="majorEastAsia" w:hAnsiTheme="majorEastAsia" w:cs="ＭＳ 明朝" w:hint="eastAsia"/>
                <w:color w:val="000000" w:themeColor="text1"/>
                <w:kern w:val="0"/>
                <w:sz w:val="22"/>
              </w:rPr>
              <w:t xml:space="preserve">分以上の場合    </w:t>
            </w:r>
            <w:r w:rsidR="00234FC8">
              <w:rPr>
                <w:rFonts w:asciiTheme="majorEastAsia" w:eastAsiaTheme="majorEastAsia" w:hAnsiTheme="majorEastAsia" w:cs="ＭＳ 明朝" w:hint="eastAsia"/>
                <w:color w:val="000000" w:themeColor="text1"/>
                <w:kern w:val="0"/>
                <w:sz w:val="22"/>
              </w:rPr>
              <w:t>335</w:t>
            </w:r>
            <w:r w:rsidR="00234FC8" w:rsidRPr="00D67DE8">
              <w:rPr>
                <w:rFonts w:asciiTheme="majorEastAsia" w:eastAsiaTheme="majorEastAsia" w:hAnsiTheme="majorEastAsia" w:cs="ＭＳ 明朝" w:hint="eastAsia"/>
                <w:color w:val="000000" w:themeColor="text1"/>
                <w:kern w:val="0"/>
                <w:sz w:val="22"/>
              </w:rPr>
              <w:t>単位に所要時間１時間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分から計算して所要時間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分を増すごとに</w:t>
            </w:r>
            <w:r w:rsidR="00234FC8">
              <w:rPr>
                <w:rFonts w:asciiTheme="majorEastAsia" w:eastAsiaTheme="majorEastAsia" w:hAnsiTheme="majorEastAsia" w:cs="ＭＳ 明朝" w:hint="eastAsia"/>
                <w:color w:val="000000" w:themeColor="text1"/>
                <w:kern w:val="0"/>
                <w:sz w:val="22"/>
              </w:rPr>
              <w:t>68</w:t>
            </w:r>
            <w:r w:rsidR="00234FC8" w:rsidRPr="00D67DE8">
              <w:rPr>
                <w:rFonts w:asciiTheme="majorEastAsia" w:eastAsiaTheme="majorEastAsia" w:hAnsiTheme="majorEastAsia" w:cs="ＭＳ 明朝" w:hint="eastAsia"/>
                <w:color w:val="000000" w:themeColor="text1"/>
                <w:kern w:val="0"/>
                <w:sz w:val="22"/>
              </w:rPr>
              <w:t>単位を加算した単位数</w:t>
            </w:r>
          </w:p>
          <w:p w14:paraId="452642CB"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通院等のための乗車又は降車の介助が中心である場合</w:t>
            </w:r>
          </w:p>
          <w:p w14:paraId="67DD3A43" w14:textId="77777777" w:rsidR="00234FC8" w:rsidRPr="00D67DE8" w:rsidRDefault="00234FC8" w:rsidP="004F67C3">
            <w:pPr>
              <w:tabs>
                <w:tab w:val="left" w:pos="6369"/>
              </w:tabs>
              <w:suppressAutoHyphens/>
              <w:kinsoku w:val="0"/>
              <w:overflowPunct w:val="0"/>
              <w:ind w:firstLineChars="2650" w:firstLine="583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9</w:t>
            </w:r>
            <w:r>
              <w:rPr>
                <w:rFonts w:asciiTheme="majorEastAsia" w:eastAsiaTheme="majorEastAsia" w:hAnsiTheme="majorEastAsia" w:cs="ＭＳ 明朝" w:hint="eastAsia"/>
                <w:color w:val="000000" w:themeColor="text1"/>
                <w:kern w:val="0"/>
                <w:sz w:val="22"/>
              </w:rPr>
              <w:t>8</w:t>
            </w:r>
            <w:r w:rsidRPr="00D67DE8">
              <w:rPr>
                <w:rFonts w:asciiTheme="majorEastAsia" w:eastAsiaTheme="majorEastAsia" w:hAnsiTheme="majorEastAsia" w:cs="ＭＳ 明朝" w:hint="eastAsia"/>
                <w:color w:val="000000" w:themeColor="text1"/>
                <w:kern w:val="0"/>
                <w:sz w:val="22"/>
              </w:rPr>
              <w:t>単位</w:t>
            </w:r>
          </w:p>
          <w:p w14:paraId="7238FEEB" w14:textId="77777777" w:rsidR="001A20F6" w:rsidRDefault="001A20F6"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2D111859" w14:textId="77777777" w:rsidR="00234FC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共生型サービスは上記と同様。</w:t>
            </w:r>
          </w:p>
          <w:p w14:paraId="2665809C" w14:textId="77777777" w:rsidR="001A20F6" w:rsidRPr="001A20F6" w:rsidRDefault="001A20F6"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3DFD96A"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olor w:val="000000" w:themeColor="text1"/>
                <w:kern w:val="0"/>
                <w:sz w:val="22"/>
              </w:rPr>
            </w:pPr>
            <w:r w:rsidRPr="00D67DE8">
              <w:rPr>
                <w:rFonts w:asciiTheme="majorEastAsia" w:eastAsiaTheme="majorEastAsia" w:hAnsiTheme="majorEastAsia" w:hint="eastAsia"/>
                <w:color w:val="000000" w:themeColor="text1"/>
                <w:sz w:val="22"/>
              </w:rPr>
              <w:t>第２　重度訪問介護</w:t>
            </w:r>
          </w:p>
          <w:p w14:paraId="3DA46B22"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olor w:val="000000" w:themeColor="text1"/>
                <w:kern w:val="0"/>
                <w:sz w:val="22"/>
              </w:rPr>
            </w:pPr>
            <w:r w:rsidRPr="00D67DE8">
              <w:rPr>
                <w:rFonts w:asciiTheme="majorEastAsia" w:eastAsiaTheme="majorEastAsia" w:hAnsiTheme="majorEastAsia" w:hint="eastAsia"/>
                <w:color w:val="000000" w:themeColor="text1"/>
                <w:kern w:val="0"/>
                <w:sz w:val="22"/>
              </w:rPr>
              <w:lastRenderedPageBreak/>
              <w:t>重度訪問介護サービス費</w:t>
            </w:r>
          </w:p>
          <w:p w14:paraId="67AED6F5" w14:textId="0D47277D"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w w:val="58"/>
                <w:kern w:val="0"/>
                <w:sz w:val="22"/>
              </w:rPr>
            </w:pPr>
            <w:r>
              <w:rPr>
                <w:rFonts w:asciiTheme="majorEastAsia" w:eastAsiaTheme="majorEastAsia" w:hAnsiTheme="majorEastAsia" w:hint="eastAsia"/>
                <w:color w:val="000000" w:themeColor="text1"/>
                <w:kern w:val="0"/>
                <w:sz w:val="22"/>
              </w:rPr>
              <w:t>イ　病院等に入院</w:t>
            </w:r>
            <w:r w:rsidR="004662D0">
              <w:rPr>
                <w:rFonts w:asciiTheme="majorEastAsia" w:eastAsiaTheme="majorEastAsia" w:hAnsiTheme="majorEastAsia" w:hint="eastAsia"/>
                <w:color w:val="000000" w:themeColor="text1"/>
                <w:kern w:val="0"/>
                <w:sz w:val="22"/>
              </w:rPr>
              <w:t>又は入所</w:t>
            </w:r>
            <w:r>
              <w:rPr>
                <w:rFonts w:asciiTheme="majorEastAsia" w:eastAsiaTheme="majorEastAsia" w:hAnsiTheme="majorEastAsia" w:hint="eastAsia"/>
                <w:color w:val="000000" w:themeColor="text1"/>
                <w:kern w:val="0"/>
                <w:sz w:val="22"/>
              </w:rPr>
              <w:t>中</w:t>
            </w:r>
            <w:r w:rsidRPr="00D67DE8">
              <w:rPr>
                <w:rFonts w:asciiTheme="majorEastAsia" w:eastAsiaTheme="majorEastAsia" w:hAnsiTheme="majorEastAsia" w:hint="eastAsia"/>
                <w:color w:val="000000" w:themeColor="text1"/>
                <w:kern w:val="0"/>
                <w:sz w:val="22"/>
              </w:rPr>
              <w:t>以外</w:t>
            </w:r>
            <w:r>
              <w:rPr>
                <w:rFonts w:asciiTheme="majorEastAsia" w:eastAsiaTheme="majorEastAsia" w:hAnsiTheme="majorEastAsia" w:hint="eastAsia"/>
                <w:color w:val="000000" w:themeColor="text1"/>
                <w:kern w:val="0"/>
                <w:sz w:val="22"/>
              </w:rPr>
              <w:t>の障害者に対して提供</w:t>
            </w:r>
            <w:r w:rsidRPr="00D67DE8">
              <w:rPr>
                <w:rFonts w:asciiTheme="majorEastAsia" w:eastAsiaTheme="majorEastAsia" w:hAnsiTheme="majorEastAsia" w:hint="eastAsia"/>
                <w:color w:val="000000" w:themeColor="text1"/>
                <w:kern w:val="0"/>
                <w:sz w:val="22"/>
              </w:rPr>
              <w:t>した場合</w:t>
            </w:r>
          </w:p>
          <w:p w14:paraId="39796C84" w14:textId="36AB53F8"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w w:val="58"/>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所要時間1時間未満の場合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184</w:t>
            </w:r>
            <w:r w:rsidR="00234FC8" w:rsidRPr="00D67DE8">
              <w:rPr>
                <w:rFonts w:asciiTheme="majorEastAsia" w:eastAsiaTheme="majorEastAsia" w:hAnsiTheme="majorEastAsia" w:cs="ＭＳ 明朝" w:hint="eastAsia"/>
                <w:color w:val="000000" w:themeColor="text1"/>
                <w:kern w:val="0"/>
                <w:sz w:val="22"/>
              </w:rPr>
              <w:t>単位</w:t>
            </w:r>
          </w:p>
          <w:p w14:paraId="0244D2EE" w14:textId="779F968F"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所要時間1時間以上1時間30分未満の場合　　 </w:t>
            </w:r>
            <w:r w:rsidR="00234FC8"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274</w:t>
            </w:r>
            <w:r w:rsidR="00234FC8" w:rsidRPr="00D67DE8">
              <w:rPr>
                <w:rFonts w:asciiTheme="majorEastAsia" w:eastAsiaTheme="majorEastAsia" w:hAnsiTheme="majorEastAsia" w:cs="ＭＳ 明朝" w:hint="eastAsia"/>
                <w:color w:val="000000" w:themeColor="text1"/>
                <w:kern w:val="0"/>
                <w:sz w:val="22"/>
              </w:rPr>
              <w:t>単位</w:t>
            </w:r>
          </w:p>
          <w:p w14:paraId="255CB92C" w14:textId="405FF691"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所要時間1時間30分以上2時間未満の場合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365</w:t>
            </w:r>
            <w:r w:rsidR="00234FC8" w:rsidRPr="00D67DE8">
              <w:rPr>
                <w:rFonts w:asciiTheme="majorEastAsia" w:eastAsiaTheme="majorEastAsia" w:hAnsiTheme="majorEastAsia" w:cs="ＭＳ 明朝" w:hint="eastAsia"/>
                <w:color w:val="000000" w:themeColor="text1"/>
                <w:kern w:val="0"/>
                <w:sz w:val="22"/>
              </w:rPr>
              <w:t>単位</w:t>
            </w:r>
          </w:p>
          <w:p w14:paraId="7138961D" w14:textId="3C82F3DD"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所要時間2時間以上2時間30分未満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456</w:t>
            </w:r>
            <w:r w:rsidR="00234FC8" w:rsidRPr="00D67DE8">
              <w:rPr>
                <w:rFonts w:asciiTheme="majorEastAsia" w:eastAsiaTheme="majorEastAsia" w:hAnsiTheme="majorEastAsia" w:cs="ＭＳ 明朝" w:hint="eastAsia"/>
                <w:color w:val="000000" w:themeColor="text1"/>
                <w:kern w:val="0"/>
                <w:sz w:val="22"/>
              </w:rPr>
              <w:t>単位</w:t>
            </w:r>
          </w:p>
          <w:p w14:paraId="22E3D22B" w14:textId="06D2414D"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所要時間2時間30分以上3時間未満の場合</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548</w:t>
            </w:r>
            <w:r w:rsidR="00234FC8" w:rsidRPr="00D67DE8">
              <w:rPr>
                <w:rFonts w:asciiTheme="majorEastAsia" w:eastAsiaTheme="majorEastAsia" w:hAnsiTheme="majorEastAsia" w:cs="ＭＳ 明朝" w:hint="eastAsia"/>
                <w:color w:val="000000" w:themeColor="text1"/>
                <w:kern w:val="0"/>
                <w:sz w:val="22"/>
              </w:rPr>
              <w:t>単位</w:t>
            </w:r>
          </w:p>
          <w:p w14:paraId="19028A39" w14:textId="4B1FDC8C"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所要時間3時間以上3時間30分未満の場合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638</w:t>
            </w:r>
            <w:r w:rsidRPr="00D67DE8">
              <w:rPr>
                <w:rFonts w:asciiTheme="majorEastAsia" w:eastAsiaTheme="majorEastAsia" w:hAnsiTheme="majorEastAsia" w:cs="ＭＳ 明朝" w:hint="eastAsia"/>
                <w:color w:val="000000" w:themeColor="text1"/>
                <w:kern w:val="0"/>
                <w:sz w:val="22"/>
              </w:rPr>
              <w:t>単位</w:t>
            </w:r>
          </w:p>
          <w:p w14:paraId="117D74F1" w14:textId="205CBBD5"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７</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所要時間3時間30分以上4時間未満の場合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730</w:t>
            </w:r>
            <w:r w:rsidRPr="00D67DE8">
              <w:rPr>
                <w:rFonts w:asciiTheme="majorEastAsia" w:eastAsiaTheme="majorEastAsia" w:hAnsiTheme="majorEastAsia" w:cs="ＭＳ 明朝" w:hint="eastAsia"/>
                <w:color w:val="000000" w:themeColor="text1"/>
                <w:kern w:val="0"/>
                <w:sz w:val="22"/>
              </w:rPr>
              <w:t>単位</w:t>
            </w:r>
          </w:p>
          <w:p w14:paraId="2D149CB0" w14:textId="4D162AB7" w:rsidR="00234FC8" w:rsidRPr="00D67DE8"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８</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所要時間4時間以上8時間未満の場合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815</w:t>
            </w:r>
            <w:r w:rsidRPr="00D67DE8">
              <w:rPr>
                <w:rFonts w:asciiTheme="majorEastAsia" w:eastAsiaTheme="majorEastAsia" w:hAnsiTheme="majorEastAsia" w:cs="ＭＳ 明朝" w:hint="eastAsia"/>
                <w:color w:val="000000" w:themeColor="text1"/>
                <w:kern w:val="0"/>
                <w:sz w:val="22"/>
              </w:rPr>
              <w:t>単位に所要時間4時間から計算して所要時間30分を増すごとに85単位を加算した単位数</w:t>
            </w:r>
          </w:p>
          <w:p w14:paraId="5916879E" w14:textId="346C250F" w:rsidR="00234FC8" w:rsidRPr="00403D54"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９</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所要時間8時間以上12時間未満の場合</w:t>
            </w:r>
            <w:r w:rsidR="001A20F6">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1,495</w:t>
            </w:r>
            <w:r w:rsidRPr="00D67DE8">
              <w:rPr>
                <w:rFonts w:asciiTheme="majorEastAsia" w:eastAsiaTheme="majorEastAsia" w:hAnsiTheme="majorEastAsia" w:cs="ＭＳ 明朝" w:hint="eastAsia"/>
                <w:color w:val="000000" w:themeColor="text1"/>
                <w:kern w:val="0"/>
                <w:sz w:val="22"/>
              </w:rPr>
              <w:t>単位に所要時間8時間から計算して所要時間30分を増すごとに85単位を加算した単位数</w:t>
            </w:r>
          </w:p>
          <w:p w14:paraId="34E78FFC" w14:textId="33D67469" w:rsidR="00234FC8" w:rsidRPr="00D67DE8"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10</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所要時間12時間以上16時間未満の場合</w:t>
            </w:r>
            <w:r w:rsidRPr="00D67DE8">
              <w:rPr>
                <w:rFonts w:asciiTheme="majorEastAsia" w:eastAsiaTheme="majorEastAsia" w:hAnsiTheme="majorEastAsia" w:cs="ＭＳ 明朝"/>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2,170</w:t>
            </w:r>
            <w:r w:rsidRPr="00D67DE8">
              <w:rPr>
                <w:rFonts w:asciiTheme="majorEastAsia" w:eastAsiaTheme="majorEastAsia" w:hAnsiTheme="majorEastAsia" w:cs="ＭＳ 明朝" w:hint="eastAsia"/>
                <w:color w:val="000000" w:themeColor="text1"/>
                <w:kern w:val="0"/>
                <w:sz w:val="22"/>
              </w:rPr>
              <w:t>単位に所要時間12時間から計算して所要時間30分を増すごとに80単位を加算した単位数</w:t>
            </w:r>
          </w:p>
          <w:p w14:paraId="2AD3A9D1" w14:textId="4444FAE7" w:rsidR="00234FC8" w:rsidRPr="00D67DE8"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11</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所要時間16時間以上20時間未満の場合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2,816</w:t>
            </w:r>
            <w:r w:rsidRPr="00D67DE8">
              <w:rPr>
                <w:rFonts w:asciiTheme="majorEastAsia" w:eastAsiaTheme="majorEastAsia" w:hAnsiTheme="majorEastAsia" w:cs="ＭＳ 明朝" w:hint="eastAsia"/>
                <w:color w:val="000000" w:themeColor="text1"/>
                <w:kern w:val="0"/>
                <w:sz w:val="22"/>
              </w:rPr>
              <w:t>単位に所要時間16時間から計算して所要時間30分を増すごとに86単位を加算した単位数</w:t>
            </w:r>
          </w:p>
          <w:p w14:paraId="01A3D6DD" w14:textId="1C3002D6" w:rsidR="00234FC8" w:rsidRPr="00D67DE8"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12</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所要時間20時間以上24時間未満の場合</w:t>
            </w:r>
            <w:r w:rsidRPr="00D67DE8">
              <w:rPr>
                <w:rFonts w:asciiTheme="majorEastAsia" w:eastAsiaTheme="majorEastAsia" w:hAnsiTheme="majorEastAsia" w:cs="ＭＳ 明朝"/>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3,498</w:t>
            </w:r>
            <w:r w:rsidRPr="00D67DE8">
              <w:rPr>
                <w:rFonts w:asciiTheme="majorEastAsia" w:eastAsiaTheme="majorEastAsia" w:hAnsiTheme="majorEastAsia" w:cs="ＭＳ 明朝" w:hint="eastAsia"/>
                <w:color w:val="000000" w:themeColor="text1"/>
                <w:kern w:val="0"/>
                <w:sz w:val="22"/>
              </w:rPr>
              <w:t>単位に所要時間20時間から計算して所要時間30分を増すごとに80単位を加算した単位数</w:t>
            </w:r>
          </w:p>
          <w:p w14:paraId="0576995B" w14:textId="30371861"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w w:val="58"/>
                <w:kern w:val="0"/>
                <w:sz w:val="22"/>
              </w:rPr>
            </w:pPr>
            <w:r>
              <w:rPr>
                <w:rFonts w:asciiTheme="majorEastAsia" w:eastAsiaTheme="majorEastAsia" w:hAnsiTheme="majorEastAsia" w:hint="eastAsia"/>
                <w:color w:val="000000" w:themeColor="text1"/>
                <w:kern w:val="0"/>
                <w:sz w:val="22"/>
              </w:rPr>
              <w:lastRenderedPageBreak/>
              <w:t>ロ</w:t>
            </w:r>
            <w:r w:rsidRPr="00D67DE8">
              <w:rPr>
                <w:rFonts w:asciiTheme="majorEastAsia" w:eastAsiaTheme="majorEastAsia" w:hAnsiTheme="majorEastAsia" w:hint="eastAsia"/>
                <w:color w:val="000000" w:themeColor="text1"/>
                <w:kern w:val="0"/>
                <w:sz w:val="22"/>
              </w:rPr>
              <w:t xml:space="preserve">　</w:t>
            </w:r>
            <w:r w:rsidRPr="006E1E57">
              <w:rPr>
                <w:rFonts w:asciiTheme="majorEastAsia" w:eastAsiaTheme="majorEastAsia" w:hAnsiTheme="majorEastAsia" w:hint="eastAsia"/>
                <w:color w:val="000000" w:themeColor="text1"/>
                <w:kern w:val="0"/>
                <w:sz w:val="22"/>
              </w:rPr>
              <w:t>病院等に入院</w:t>
            </w:r>
            <w:r w:rsidR="004662D0">
              <w:rPr>
                <w:rFonts w:asciiTheme="majorEastAsia" w:eastAsiaTheme="majorEastAsia" w:hAnsiTheme="majorEastAsia" w:hint="eastAsia"/>
                <w:color w:val="000000" w:themeColor="text1"/>
                <w:kern w:val="0"/>
                <w:sz w:val="22"/>
              </w:rPr>
              <w:t>又は入所</w:t>
            </w:r>
            <w:r w:rsidRPr="006E1E57">
              <w:rPr>
                <w:rFonts w:asciiTheme="majorEastAsia" w:eastAsiaTheme="majorEastAsia" w:hAnsiTheme="majorEastAsia" w:hint="eastAsia"/>
                <w:color w:val="000000" w:themeColor="text1"/>
                <w:kern w:val="0"/>
                <w:sz w:val="22"/>
              </w:rPr>
              <w:t>中の障害者に対して提供した場合</w:t>
            </w:r>
          </w:p>
          <w:p w14:paraId="31E5ECF6" w14:textId="569426B8"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所要時間1時間未満の場合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184</w:t>
            </w:r>
            <w:r w:rsidR="00234FC8" w:rsidRPr="00D67DE8">
              <w:rPr>
                <w:rFonts w:asciiTheme="majorEastAsia" w:eastAsiaTheme="majorEastAsia" w:hAnsiTheme="majorEastAsia" w:cs="ＭＳ 明朝" w:hint="eastAsia"/>
                <w:color w:val="000000" w:themeColor="text1"/>
                <w:kern w:val="0"/>
                <w:sz w:val="22"/>
              </w:rPr>
              <w:t>単位</w:t>
            </w:r>
          </w:p>
          <w:p w14:paraId="5CC0617C" w14:textId="0C9E543D"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所要時間1時間以上1時間30分未満の場合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274</w:t>
            </w:r>
            <w:r w:rsidR="00234FC8" w:rsidRPr="00D67DE8">
              <w:rPr>
                <w:rFonts w:asciiTheme="majorEastAsia" w:eastAsiaTheme="majorEastAsia" w:hAnsiTheme="majorEastAsia" w:cs="ＭＳ 明朝" w:hint="eastAsia"/>
                <w:color w:val="000000" w:themeColor="text1"/>
                <w:kern w:val="0"/>
                <w:sz w:val="22"/>
              </w:rPr>
              <w:t>単位</w:t>
            </w:r>
          </w:p>
          <w:p w14:paraId="5B68B883" w14:textId="31125126"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所要時間1時間30分以上2時間未満の場合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365</w:t>
            </w:r>
            <w:r w:rsidR="00234FC8" w:rsidRPr="00D67DE8">
              <w:rPr>
                <w:rFonts w:asciiTheme="majorEastAsia" w:eastAsiaTheme="majorEastAsia" w:hAnsiTheme="majorEastAsia" w:cs="ＭＳ 明朝" w:hint="eastAsia"/>
                <w:color w:val="000000" w:themeColor="text1"/>
                <w:kern w:val="0"/>
                <w:sz w:val="22"/>
              </w:rPr>
              <w:t>単位</w:t>
            </w:r>
          </w:p>
          <w:p w14:paraId="5B7B4F62" w14:textId="26BFDFFF"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所要時間2時間以上2時間30分未満　　　　</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 xml:space="preserve"> 456</w:t>
            </w:r>
            <w:r w:rsidR="00234FC8" w:rsidRPr="00D67DE8">
              <w:rPr>
                <w:rFonts w:asciiTheme="majorEastAsia" w:eastAsiaTheme="majorEastAsia" w:hAnsiTheme="majorEastAsia" w:cs="ＭＳ 明朝" w:hint="eastAsia"/>
                <w:color w:val="000000" w:themeColor="text1"/>
                <w:kern w:val="0"/>
                <w:sz w:val="22"/>
              </w:rPr>
              <w:t>単位</w:t>
            </w:r>
          </w:p>
          <w:p w14:paraId="24A13B9E" w14:textId="2A00EE2A"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所要時間2時間30分以上3時間未満の場合</w:t>
            </w:r>
            <w:r w:rsidR="00234FC8" w:rsidRPr="00D67DE8">
              <w:rPr>
                <w:rFonts w:asciiTheme="majorEastAsia" w:eastAsiaTheme="majorEastAsia" w:hAnsiTheme="majorEastAsia" w:cs="ＭＳ 明朝"/>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548</w:t>
            </w:r>
            <w:r w:rsidR="00234FC8" w:rsidRPr="00D67DE8">
              <w:rPr>
                <w:rFonts w:asciiTheme="majorEastAsia" w:eastAsiaTheme="majorEastAsia" w:hAnsiTheme="majorEastAsia" w:cs="ＭＳ 明朝" w:hint="eastAsia"/>
                <w:color w:val="000000" w:themeColor="text1"/>
                <w:kern w:val="0"/>
                <w:sz w:val="22"/>
              </w:rPr>
              <w:t>単位</w:t>
            </w:r>
          </w:p>
          <w:p w14:paraId="5878EE25" w14:textId="00BD816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所要時間3時間以上3時間30分未満の場合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638</w:t>
            </w:r>
            <w:r w:rsidRPr="00D67DE8">
              <w:rPr>
                <w:rFonts w:asciiTheme="majorEastAsia" w:eastAsiaTheme="majorEastAsia" w:hAnsiTheme="majorEastAsia" w:cs="ＭＳ 明朝" w:hint="eastAsia"/>
                <w:color w:val="000000" w:themeColor="text1"/>
                <w:kern w:val="0"/>
                <w:sz w:val="22"/>
              </w:rPr>
              <w:t>単位</w:t>
            </w:r>
          </w:p>
          <w:p w14:paraId="3254E1CD" w14:textId="0119EC1E"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７</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所要時間3時間30分以上4時間未満の場合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730</w:t>
            </w:r>
            <w:r w:rsidRPr="00D67DE8">
              <w:rPr>
                <w:rFonts w:asciiTheme="majorEastAsia" w:eastAsiaTheme="majorEastAsia" w:hAnsiTheme="majorEastAsia" w:cs="ＭＳ 明朝" w:hint="eastAsia"/>
                <w:color w:val="000000" w:themeColor="text1"/>
                <w:kern w:val="0"/>
                <w:sz w:val="22"/>
              </w:rPr>
              <w:t>単位</w:t>
            </w:r>
          </w:p>
          <w:p w14:paraId="586D05A5" w14:textId="78E97C5E" w:rsidR="00234FC8" w:rsidRPr="00D67DE8"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８</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所要時間4時間以上8時間未満の場合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815</w:t>
            </w:r>
            <w:r w:rsidRPr="00D67DE8">
              <w:rPr>
                <w:rFonts w:asciiTheme="majorEastAsia" w:eastAsiaTheme="majorEastAsia" w:hAnsiTheme="majorEastAsia" w:cs="ＭＳ 明朝" w:hint="eastAsia"/>
                <w:color w:val="000000" w:themeColor="text1"/>
                <w:kern w:val="0"/>
                <w:sz w:val="22"/>
              </w:rPr>
              <w:t>単位に所要時間4時間から計算して所要時間30分を増すごとに85単位を加算した単位数</w:t>
            </w:r>
          </w:p>
          <w:p w14:paraId="1702A99C" w14:textId="30551DEE" w:rsidR="00234FC8" w:rsidRPr="00403D54"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９</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所要時間8時間以上12時間未満の場合</w:t>
            </w:r>
            <w:r w:rsidR="001A20F6">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1,495</w:t>
            </w:r>
            <w:r w:rsidRPr="00D67DE8">
              <w:rPr>
                <w:rFonts w:asciiTheme="majorEastAsia" w:eastAsiaTheme="majorEastAsia" w:hAnsiTheme="majorEastAsia" w:cs="ＭＳ 明朝" w:hint="eastAsia"/>
                <w:color w:val="000000" w:themeColor="text1"/>
                <w:kern w:val="0"/>
                <w:sz w:val="22"/>
              </w:rPr>
              <w:t>単位に所要時間8時間から計算して所要時間30分を増すごとに85単位を加算した単位数</w:t>
            </w:r>
          </w:p>
          <w:p w14:paraId="70A85C7C" w14:textId="4C6A0FFF" w:rsidR="00234FC8" w:rsidRPr="00D67DE8"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10</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所要時間12時間以上16時間未満の場合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2,170</w:t>
            </w:r>
            <w:r w:rsidRPr="00D67DE8">
              <w:rPr>
                <w:rFonts w:asciiTheme="majorEastAsia" w:eastAsiaTheme="majorEastAsia" w:hAnsiTheme="majorEastAsia" w:cs="ＭＳ 明朝" w:hint="eastAsia"/>
                <w:color w:val="000000" w:themeColor="text1"/>
                <w:kern w:val="0"/>
                <w:sz w:val="22"/>
              </w:rPr>
              <w:t>単位に所要時間12時間から計算して所要時間30分を増すごとに80単位を加算した単位数</w:t>
            </w:r>
          </w:p>
          <w:p w14:paraId="05DE930F" w14:textId="1BF48FFE" w:rsidR="00234FC8" w:rsidRPr="00D67DE8" w:rsidRDefault="00234FC8" w:rsidP="00403D54">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11</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所要時間16時間以上20時間未満の場合</w:t>
            </w:r>
            <w:r w:rsidRPr="00D67DE8">
              <w:rPr>
                <w:rFonts w:asciiTheme="majorEastAsia" w:eastAsiaTheme="majorEastAsia" w:hAnsiTheme="majorEastAsia" w:cs="ＭＳ 明朝"/>
                <w:color w:val="000000" w:themeColor="text1"/>
                <w:kern w:val="0"/>
                <w:sz w:val="22"/>
              </w:rPr>
              <w:t xml:space="preserve"> </w:t>
            </w:r>
            <w:r w:rsidR="001A20F6">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2,816</w:t>
            </w:r>
            <w:r w:rsidRPr="00D67DE8">
              <w:rPr>
                <w:rFonts w:asciiTheme="majorEastAsia" w:eastAsiaTheme="majorEastAsia" w:hAnsiTheme="majorEastAsia" w:cs="ＭＳ 明朝" w:hint="eastAsia"/>
                <w:color w:val="000000" w:themeColor="text1"/>
                <w:kern w:val="0"/>
                <w:sz w:val="22"/>
              </w:rPr>
              <w:t>単位に所要時間16時間から計算して所要時間30分を増すごとに86単位を加算した単位数</w:t>
            </w:r>
          </w:p>
          <w:p w14:paraId="4592EB16" w14:textId="1044BB66" w:rsidR="00234FC8" w:rsidRPr="00D67DE8" w:rsidRDefault="00234FC8" w:rsidP="002C113C">
            <w:pPr>
              <w:suppressAutoHyphens/>
              <w:kinsoku w:val="0"/>
              <w:wordWrap w:val="0"/>
              <w:overflowPunct w:val="0"/>
              <w:ind w:left="127" w:hangingChars="100" w:hanging="12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Pr="00D67DE8">
              <w:rPr>
                <w:rFonts w:asciiTheme="majorEastAsia" w:eastAsiaTheme="majorEastAsia" w:hAnsiTheme="majorEastAsia" w:cs="ＭＳ 明朝" w:hint="eastAsia"/>
                <w:color w:val="000000" w:themeColor="text1"/>
                <w:w w:val="58"/>
                <w:kern w:val="0"/>
                <w:sz w:val="22"/>
              </w:rPr>
              <w:t>12</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所要時間20時間以上24時間未満の場合</w:t>
            </w:r>
            <w:r w:rsidR="001A20F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3,498</w:t>
            </w:r>
            <w:r w:rsidRPr="00D67DE8">
              <w:rPr>
                <w:rFonts w:asciiTheme="majorEastAsia" w:eastAsiaTheme="majorEastAsia" w:hAnsiTheme="majorEastAsia" w:cs="ＭＳ 明朝" w:hint="eastAsia"/>
                <w:color w:val="000000" w:themeColor="text1"/>
                <w:kern w:val="0"/>
                <w:sz w:val="22"/>
              </w:rPr>
              <w:t>単位に所要時間20時間から計算して所要時間30分を増すごとに80単位を加算した単位数</w:t>
            </w:r>
          </w:p>
          <w:p w14:paraId="3051782B" w14:textId="77777777" w:rsidR="00234FC8" w:rsidRPr="00D67DE8" w:rsidRDefault="00234FC8" w:rsidP="00234FC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共生型サービスは上記と同様。</w:t>
            </w:r>
          </w:p>
          <w:p w14:paraId="407BE6E8"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6C563196"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第３　同行援護</w:t>
            </w:r>
            <w:r w:rsidRPr="00D67DE8">
              <w:rPr>
                <w:rFonts w:asciiTheme="majorEastAsia" w:eastAsiaTheme="majorEastAsia" w:hAnsiTheme="majorEastAsia" w:cs="ＭＳ 明朝"/>
                <w:color w:val="000000" w:themeColor="text1"/>
                <w:kern w:val="0"/>
                <w:sz w:val="22"/>
              </w:rPr>
              <w:t xml:space="preserve"> </w:t>
            </w:r>
          </w:p>
          <w:p w14:paraId="41B9497E"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同行援護サービス費</w:t>
            </w:r>
          </w:p>
          <w:p w14:paraId="7C45464E"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08A70EE2" w14:textId="0B2BC5D5"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184</w:t>
            </w:r>
            <w:r w:rsidRPr="00D67DE8">
              <w:rPr>
                <w:rFonts w:asciiTheme="majorEastAsia" w:eastAsiaTheme="majorEastAsia" w:hAnsiTheme="majorEastAsia" w:cs="ＭＳ 明朝" w:hint="eastAsia"/>
                <w:color w:val="000000" w:themeColor="text1"/>
                <w:kern w:val="0"/>
                <w:sz w:val="22"/>
              </w:rPr>
              <w:t>単位</w:t>
            </w:r>
          </w:p>
          <w:p w14:paraId="0BF2A0D6" w14:textId="2951236B"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分以上１時間未満の場合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291</w:t>
            </w:r>
            <w:r w:rsidRPr="00D67DE8">
              <w:rPr>
                <w:rFonts w:asciiTheme="majorEastAsia" w:eastAsiaTheme="majorEastAsia" w:hAnsiTheme="majorEastAsia" w:cs="ＭＳ 明朝" w:hint="eastAsia"/>
                <w:color w:val="000000" w:themeColor="text1"/>
                <w:kern w:val="0"/>
                <w:sz w:val="22"/>
              </w:rPr>
              <w:t>単位</w:t>
            </w:r>
          </w:p>
          <w:p w14:paraId="7610F613" w14:textId="28C88BB3"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所要時間１時間以上１時間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420</w:t>
            </w:r>
            <w:r w:rsidRPr="00D67DE8">
              <w:rPr>
                <w:rFonts w:asciiTheme="majorEastAsia" w:eastAsiaTheme="majorEastAsia" w:hAnsiTheme="majorEastAsia" w:cs="ＭＳ 明朝" w:hint="eastAsia"/>
                <w:color w:val="000000" w:themeColor="text1"/>
                <w:kern w:val="0"/>
                <w:sz w:val="22"/>
              </w:rPr>
              <w:t>単位</w:t>
            </w:r>
          </w:p>
          <w:p w14:paraId="03BD29EC" w14:textId="30A424F9"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所要時間１時間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分以上２時間未満の場合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484</w:t>
            </w:r>
            <w:r w:rsidRPr="00D67DE8">
              <w:rPr>
                <w:rFonts w:asciiTheme="majorEastAsia" w:eastAsiaTheme="majorEastAsia" w:hAnsiTheme="majorEastAsia" w:cs="ＭＳ 明朝" w:hint="eastAsia"/>
                <w:color w:val="000000" w:themeColor="text1"/>
                <w:kern w:val="0"/>
                <w:sz w:val="22"/>
              </w:rPr>
              <w:t>単位</w:t>
            </w:r>
          </w:p>
          <w:p w14:paraId="0AFDEF52" w14:textId="242B4138"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所要時間２時間以上２時間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547</w:t>
            </w:r>
            <w:r w:rsidRPr="00D67DE8">
              <w:rPr>
                <w:rFonts w:asciiTheme="majorEastAsia" w:eastAsiaTheme="majorEastAsia" w:hAnsiTheme="majorEastAsia" w:cs="ＭＳ 明朝" w:hint="eastAsia"/>
                <w:color w:val="000000" w:themeColor="text1"/>
                <w:kern w:val="0"/>
                <w:sz w:val="22"/>
              </w:rPr>
              <w:t>単位</w:t>
            </w:r>
          </w:p>
          <w:p w14:paraId="4AD2D330" w14:textId="2A71D63D"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ヘ　所要時間２時間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分以上３時間未満の場合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610</w:t>
            </w:r>
            <w:r w:rsidRPr="00D67DE8">
              <w:rPr>
                <w:rFonts w:asciiTheme="majorEastAsia" w:eastAsiaTheme="majorEastAsia" w:hAnsiTheme="majorEastAsia" w:cs="ＭＳ 明朝" w:hint="eastAsia"/>
                <w:color w:val="000000" w:themeColor="text1"/>
                <w:kern w:val="0"/>
                <w:sz w:val="22"/>
              </w:rPr>
              <w:t>単位</w:t>
            </w:r>
          </w:p>
          <w:p w14:paraId="3C926800" w14:textId="430639EC" w:rsidR="00234FC8" w:rsidRPr="002C113C" w:rsidRDefault="001A20F6" w:rsidP="002C113C">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 xml:space="preserve">ト　所要時間３時間以上の場合    </w:t>
            </w:r>
            <w:r w:rsidR="00234FC8">
              <w:rPr>
                <w:rFonts w:asciiTheme="majorEastAsia" w:eastAsiaTheme="majorEastAsia" w:hAnsiTheme="majorEastAsia" w:cs="ＭＳ 明朝" w:hint="eastAsia"/>
                <w:color w:val="000000" w:themeColor="text1"/>
                <w:kern w:val="0"/>
                <w:sz w:val="22"/>
              </w:rPr>
              <w:t>673</w:t>
            </w:r>
            <w:r w:rsidR="00234FC8" w:rsidRPr="00D67DE8">
              <w:rPr>
                <w:rFonts w:asciiTheme="majorEastAsia" w:eastAsiaTheme="majorEastAsia" w:hAnsiTheme="majorEastAsia" w:cs="ＭＳ 明朝" w:hint="eastAsia"/>
                <w:color w:val="000000" w:themeColor="text1"/>
                <w:kern w:val="0"/>
                <w:sz w:val="22"/>
              </w:rPr>
              <w:t>単位に所要時間３時間から計算して所要時間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分を増すごとに63単位を加算した単位数</w:t>
            </w:r>
          </w:p>
          <w:p w14:paraId="57ACA4D6"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p>
          <w:p w14:paraId="153C819B" w14:textId="77777777" w:rsidR="00234FC8" w:rsidRPr="00D67DE8" w:rsidRDefault="00234FC8" w:rsidP="00234FC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平成30年３月31日時点において、現に同行援護の支給決定を受けている者に対して、同行援護を行った場合にあっては、当該者の支給決定の有効期間に限り、なお従前の所定単位数を算定することができることとする。</w:t>
            </w:r>
          </w:p>
          <w:p w14:paraId="4D44E54F" w14:textId="77777777" w:rsidR="00234FC8" w:rsidRPr="00D67DE8" w:rsidRDefault="00234FC8" w:rsidP="00234FC8">
            <w:pPr>
              <w:overflowPunct w:val="0"/>
              <w:textAlignment w:val="baseline"/>
              <w:rPr>
                <w:rFonts w:asciiTheme="majorEastAsia" w:eastAsiaTheme="majorEastAsia" w:hAnsiTheme="majorEastAsia" w:cs="ＭＳ 明朝"/>
                <w:color w:val="000000" w:themeColor="text1"/>
                <w:kern w:val="0"/>
                <w:sz w:val="24"/>
                <w:szCs w:val="24"/>
              </w:rPr>
            </w:pPr>
          </w:p>
          <w:p w14:paraId="671DE4E8" w14:textId="77777777" w:rsidR="00234FC8" w:rsidRPr="00D67DE8" w:rsidRDefault="00234FC8" w:rsidP="00234FC8">
            <w:pPr>
              <w:overflowPunct w:val="0"/>
              <w:textAlignment w:val="baseline"/>
              <w:rPr>
                <w:rFonts w:asciiTheme="majorEastAsia" w:eastAsiaTheme="majorEastAsia" w:hAnsiTheme="majorEastAsia" w:cs="ＭＳ 明朝"/>
                <w:color w:val="000000" w:themeColor="text1"/>
                <w:kern w:val="0"/>
                <w:sz w:val="24"/>
                <w:szCs w:val="24"/>
              </w:rPr>
            </w:pPr>
          </w:p>
          <w:p w14:paraId="00E396FD" w14:textId="77777777" w:rsidR="00234FC8" w:rsidRPr="00D67DE8" w:rsidRDefault="00234FC8" w:rsidP="00234FC8">
            <w:pPr>
              <w:overflowPunct w:val="0"/>
              <w:textAlignment w:val="baseline"/>
              <w:rPr>
                <w:rFonts w:asciiTheme="majorEastAsia" w:eastAsiaTheme="majorEastAsia" w:hAnsiTheme="majorEastAsia" w:cs="ＭＳ 明朝"/>
                <w:color w:val="000000" w:themeColor="text1"/>
                <w:kern w:val="0"/>
                <w:sz w:val="24"/>
                <w:szCs w:val="24"/>
              </w:rPr>
            </w:pPr>
          </w:p>
          <w:p w14:paraId="3624214E" w14:textId="77777777" w:rsidR="00234FC8" w:rsidRPr="00D67DE8" w:rsidRDefault="00234FC8" w:rsidP="00234FC8">
            <w:pPr>
              <w:overflowPunct w:val="0"/>
              <w:textAlignment w:val="baseline"/>
              <w:rPr>
                <w:rFonts w:asciiTheme="majorEastAsia" w:eastAsiaTheme="majorEastAsia" w:hAnsiTheme="majorEastAsia" w:cs="ＭＳ 明朝"/>
                <w:color w:val="000000" w:themeColor="text1"/>
                <w:kern w:val="0"/>
                <w:sz w:val="24"/>
                <w:szCs w:val="24"/>
              </w:rPr>
            </w:pPr>
          </w:p>
          <w:p w14:paraId="231E8C6C"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第４　行動援護</w:t>
            </w:r>
          </w:p>
          <w:p w14:paraId="65FDDD6E"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行動援護サービス費</w:t>
            </w:r>
          </w:p>
          <w:p w14:paraId="5724A8C4" w14:textId="6C34B44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25</w:t>
            </w:r>
            <w:r>
              <w:rPr>
                <w:rFonts w:asciiTheme="majorEastAsia" w:eastAsiaTheme="majorEastAsia" w:hAnsiTheme="majorEastAsia" w:cs="ＭＳ 明朝" w:hint="eastAsia"/>
                <w:color w:val="000000" w:themeColor="text1"/>
                <w:kern w:val="0"/>
                <w:sz w:val="22"/>
              </w:rPr>
              <w:t>4</w:t>
            </w:r>
            <w:r w:rsidRPr="00D67DE8">
              <w:rPr>
                <w:rFonts w:asciiTheme="majorEastAsia" w:eastAsiaTheme="majorEastAsia" w:hAnsiTheme="majorEastAsia" w:cs="ＭＳ 明朝" w:hint="eastAsia"/>
                <w:color w:val="000000" w:themeColor="text1"/>
                <w:kern w:val="0"/>
                <w:sz w:val="22"/>
              </w:rPr>
              <w:t>単位</w:t>
            </w:r>
          </w:p>
          <w:p w14:paraId="346B3EF2" w14:textId="3CF50AFE"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ロ　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分以上１時間未満の場合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40</w:t>
            </w:r>
            <w:r>
              <w:rPr>
                <w:rFonts w:asciiTheme="majorEastAsia" w:eastAsiaTheme="majorEastAsia" w:hAnsiTheme="majorEastAsia" w:cs="ＭＳ 明朝" w:hint="eastAsia"/>
                <w:color w:val="000000" w:themeColor="text1"/>
                <w:kern w:val="0"/>
                <w:sz w:val="22"/>
              </w:rPr>
              <w:t>2</w:t>
            </w:r>
            <w:r w:rsidRPr="00D67DE8">
              <w:rPr>
                <w:rFonts w:asciiTheme="majorEastAsia" w:eastAsiaTheme="majorEastAsia" w:hAnsiTheme="majorEastAsia" w:cs="ＭＳ 明朝" w:hint="eastAsia"/>
                <w:color w:val="000000" w:themeColor="text1"/>
                <w:kern w:val="0"/>
                <w:sz w:val="22"/>
              </w:rPr>
              <w:t>単位</w:t>
            </w:r>
          </w:p>
          <w:p w14:paraId="115A984B" w14:textId="1FB38E36"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所要時間１時間以上１時間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58</w:t>
            </w:r>
            <w:r>
              <w:rPr>
                <w:rFonts w:asciiTheme="majorEastAsia" w:eastAsiaTheme="majorEastAsia" w:hAnsiTheme="majorEastAsia" w:cs="ＭＳ 明朝" w:hint="eastAsia"/>
                <w:color w:val="000000" w:themeColor="text1"/>
                <w:kern w:val="0"/>
                <w:sz w:val="22"/>
              </w:rPr>
              <w:t>6</w:t>
            </w:r>
            <w:r w:rsidRPr="00D67DE8">
              <w:rPr>
                <w:rFonts w:asciiTheme="majorEastAsia" w:eastAsiaTheme="majorEastAsia" w:hAnsiTheme="majorEastAsia" w:cs="ＭＳ 明朝" w:hint="eastAsia"/>
                <w:color w:val="000000" w:themeColor="text1"/>
                <w:kern w:val="0"/>
                <w:sz w:val="22"/>
              </w:rPr>
              <w:t>単位</w:t>
            </w:r>
          </w:p>
          <w:p w14:paraId="5B912892" w14:textId="46638296"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所要時間１時間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分以上２時間未満の場合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7</w:t>
            </w:r>
            <w:r>
              <w:rPr>
                <w:rFonts w:asciiTheme="majorEastAsia" w:eastAsiaTheme="majorEastAsia" w:hAnsiTheme="majorEastAsia" w:cs="ＭＳ 明朝" w:hint="eastAsia"/>
                <w:color w:val="000000" w:themeColor="text1"/>
                <w:kern w:val="0"/>
                <w:sz w:val="22"/>
              </w:rPr>
              <w:t>33</w:t>
            </w:r>
            <w:r w:rsidRPr="00D67DE8">
              <w:rPr>
                <w:rFonts w:asciiTheme="majorEastAsia" w:eastAsiaTheme="majorEastAsia" w:hAnsiTheme="majorEastAsia" w:cs="ＭＳ 明朝" w:hint="eastAsia"/>
                <w:color w:val="000000" w:themeColor="text1"/>
                <w:kern w:val="0"/>
                <w:sz w:val="22"/>
              </w:rPr>
              <w:t>単位</w:t>
            </w:r>
          </w:p>
          <w:p w14:paraId="6ACE5323" w14:textId="72958D94"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所要時間２時間以上２時間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8</w:t>
            </w:r>
            <w:r>
              <w:rPr>
                <w:rFonts w:asciiTheme="majorEastAsia" w:eastAsiaTheme="majorEastAsia" w:hAnsiTheme="majorEastAsia" w:cs="ＭＳ 明朝" w:hint="eastAsia"/>
                <w:color w:val="000000" w:themeColor="text1"/>
                <w:kern w:val="0"/>
                <w:sz w:val="22"/>
              </w:rPr>
              <w:t>82</w:t>
            </w:r>
            <w:r w:rsidRPr="00D67DE8">
              <w:rPr>
                <w:rFonts w:asciiTheme="majorEastAsia" w:eastAsiaTheme="majorEastAsia" w:hAnsiTheme="majorEastAsia" w:cs="ＭＳ 明朝" w:hint="eastAsia"/>
                <w:color w:val="000000" w:themeColor="text1"/>
                <w:kern w:val="0"/>
                <w:sz w:val="22"/>
              </w:rPr>
              <w:t>単位</w:t>
            </w:r>
          </w:p>
          <w:p w14:paraId="0858475A" w14:textId="6E6565D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ヘ　所要時間２時間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分以上３時間未満の場合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1,0</w:t>
            </w:r>
            <w:r>
              <w:rPr>
                <w:rFonts w:asciiTheme="majorEastAsia" w:eastAsiaTheme="majorEastAsia" w:hAnsiTheme="majorEastAsia" w:cs="ＭＳ 明朝" w:hint="eastAsia"/>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単位</w:t>
            </w:r>
          </w:p>
          <w:p w14:paraId="3DB5EEE2" w14:textId="4300EBB5"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ト　所要時間３時間以上３時間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1,17</w:t>
            </w:r>
            <w:r>
              <w:rPr>
                <w:rFonts w:asciiTheme="majorEastAsia" w:eastAsiaTheme="majorEastAsia" w:hAnsiTheme="majorEastAsia" w:cs="ＭＳ 明朝" w:hint="eastAsia"/>
                <w:color w:val="000000" w:themeColor="text1"/>
                <w:kern w:val="0"/>
                <w:sz w:val="22"/>
              </w:rPr>
              <w:t>9</w:t>
            </w:r>
            <w:r w:rsidRPr="00D67DE8">
              <w:rPr>
                <w:rFonts w:asciiTheme="majorEastAsia" w:eastAsiaTheme="majorEastAsia" w:hAnsiTheme="majorEastAsia" w:cs="ＭＳ 明朝" w:hint="eastAsia"/>
                <w:color w:val="000000" w:themeColor="text1"/>
                <w:kern w:val="0"/>
                <w:sz w:val="22"/>
              </w:rPr>
              <w:t>単位</w:t>
            </w:r>
          </w:p>
          <w:p w14:paraId="079A2DDF" w14:textId="155F494F"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チ　所要時間３時間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分以上４時間未満の場合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1,3</w:t>
            </w:r>
            <w:r>
              <w:rPr>
                <w:rFonts w:asciiTheme="majorEastAsia" w:eastAsiaTheme="majorEastAsia" w:hAnsiTheme="majorEastAsia" w:cs="ＭＳ 明朝" w:hint="eastAsia"/>
                <w:color w:val="000000" w:themeColor="text1"/>
                <w:kern w:val="0"/>
                <w:sz w:val="22"/>
              </w:rPr>
              <w:t>27</w:t>
            </w:r>
            <w:r w:rsidRPr="00D67DE8">
              <w:rPr>
                <w:rFonts w:asciiTheme="majorEastAsia" w:eastAsiaTheme="majorEastAsia" w:hAnsiTheme="majorEastAsia" w:cs="ＭＳ 明朝" w:hint="eastAsia"/>
                <w:color w:val="000000" w:themeColor="text1"/>
                <w:kern w:val="0"/>
                <w:sz w:val="22"/>
              </w:rPr>
              <w:t>単位</w:t>
            </w:r>
          </w:p>
          <w:p w14:paraId="40DE685A" w14:textId="038C2B4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リ　所要時間４時間以上４時間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1,4</w:t>
            </w:r>
            <w:r>
              <w:rPr>
                <w:rFonts w:asciiTheme="majorEastAsia" w:eastAsiaTheme="majorEastAsia" w:hAnsiTheme="majorEastAsia" w:cs="ＭＳ 明朝" w:hint="eastAsia"/>
                <w:color w:val="000000" w:themeColor="text1"/>
                <w:kern w:val="0"/>
                <w:sz w:val="22"/>
              </w:rPr>
              <w:t>77</w:t>
            </w:r>
            <w:r w:rsidRPr="00D67DE8">
              <w:rPr>
                <w:rFonts w:asciiTheme="majorEastAsia" w:eastAsiaTheme="majorEastAsia" w:hAnsiTheme="majorEastAsia" w:cs="ＭＳ 明朝" w:hint="eastAsia"/>
                <w:color w:val="000000" w:themeColor="text1"/>
                <w:kern w:val="0"/>
                <w:sz w:val="22"/>
              </w:rPr>
              <w:t>単位</w:t>
            </w:r>
          </w:p>
          <w:p w14:paraId="2F562235" w14:textId="3364F286"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ヌ　所要時間４時間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分以上５時間未満の場合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1,6</w:t>
            </w:r>
            <w:r>
              <w:rPr>
                <w:rFonts w:asciiTheme="majorEastAsia" w:eastAsiaTheme="majorEastAsia" w:hAnsiTheme="majorEastAsia" w:cs="ＭＳ 明朝" w:hint="eastAsia"/>
                <w:color w:val="000000" w:themeColor="text1"/>
                <w:kern w:val="0"/>
                <w:sz w:val="22"/>
              </w:rPr>
              <w:t>24</w:t>
            </w:r>
            <w:r w:rsidRPr="00D67DE8">
              <w:rPr>
                <w:rFonts w:asciiTheme="majorEastAsia" w:eastAsiaTheme="majorEastAsia" w:hAnsiTheme="majorEastAsia" w:cs="ＭＳ 明朝" w:hint="eastAsia"/>
                <w:color w:val="000000" w:themeColor="text1"/>
                <w:kern w:val="0"/>
                <w:sz w:val="22"/>
              </w:rPr>
              <w:t>単位</w:t>
            </w:r>
          </w:p>
          <w:p w14:paraId="166B191B" w14:textId="42B8CD34"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ル　所要時間５時間以上５時間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1,7</w:t>
            </w:r>
            <w:r>
              <w:rPr>
                <w:rFonts w:asciiTheme="majorEastAsia" w:eastAsiaTheme="majorEastAsia" w:hAnsiTheme="majorEastAsia" w:cs="ＭＳ 明朝" w:hint="eastAsia"/>
                <w:color w:val="000000" w:themeColor="text1"/>
                <w:kern w:val="0"/>
                <w:sz w:val="22"/>
              </w:rPr>
              <w:t>73</w:t>
            </w:r>
            <w:r w:rsidRPr="00D67DE8">
              <w:rPr>
                <w:rFonts w:asciiTheme="majorEastAsia" w:eastAsiaTheme="majorEastAsia" w:hAnsiTheme="majorEastAsia" w:cs="ＭＳ 明朝" w:hint="eastAsia"/>
                <w:color w:val="000000" w:themeColor="text1"/>
                <w:kern w:val="0"/>
                <w:sz w:val="22"/>
              </w:rPr>
              <w:t>単位</w:t>
            </w:r>
          </w:p>
          <w:p w14:paraId="25AEF016" w14:textId="46A52B84"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ヲ　所要時間５時間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分以上６時間未満の場合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1,9</w:t>
            </w:r>
            <w:r>
              <w:rPr>
                <w:rFonts w:asciiTheme="majorEastAsia" w:eastAsiaTheme="majorEastAsia" w:hAnsiTheme="majorEastAsia" w:cs="ＭＳ 明朝" w:hint="eastAsia"/>
                <w:color w:val="000000" w:themeColor="text1"/>
                <w:kern w:val="0"/>
                <w:sz w:val="22"/>
              </w:rPr>
              <w:t>21</w:t>
            </w:r>
            <w:r w:rsidRPr="00D67DE8">
              <w:rPr>
                <w:rFonts w:asciiTheme="majorEastAsia" w:eastAsiaTheme="majorEastAsia" w:hAnsiTheme="majorEastAsia" w:cs="ＭＳ 明朝" w:hint="eastAsia"/>
                <w:color w:val="000000" w:themeColor="text1"/>
                <w:kern w:val="0"/>
                <w:sz w:val="22"/>
              </w:rPr>
              <w:t>単位</w:t>
            </w:r>
          </w:p>
          <w:p w14:paraId="433D3636" w14:textId="498348CF"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ワ　所要時間６時間以上６時間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分未満の場合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2,0</w:t>
            </w:r>
            <w:r>
              <w:rPr>
                <w:rFonts w:asciiTheme="majorEastAsia" w:eastAsiaTheme="majorEastAsia" w:hAnsiTheme="majorEastAsia" w:cs="ＭＳ 明朝" w:hint="eastAsia"/>
                <w:color w:val="000000" w:themeColor="text1"/>
                <w:kern w:val="0"/>
                <w:sz w:val="22"/>
              </w:rPr>
              <w:t>70</w:t>
            </w:r>
            <w:r w:rsidRPr="00D67DE8">
              <w:rPr>
                <w:rFonts w:asciiTheme="majorEastAsia" w:eastAsiaTheme="majorEastAsia" w:hAnsiTheme="majorEastAsia" w:cs="ＭＳ 明朝" w:hint="eastAsia"/>
                <w:color w:val="000000" w:themeColor="text1"/>
                <w:kern w:val="0"/>
                <w:sz w:val="22"/>
              </w:rPr>
              <w:t>単位</w:t>
            </w:r>
          </w:p>
          <w:p w14:paraId="1E5594A1" w14:textId="4C8D0F94"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カ　所要時間６時間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分以上７時間未満の場合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2,2</w:t>
            </w:r>
            <w:r>
              <w:rPr>
                <w:rFonts w:asciiTheme="majorEastAsia" w:eastAsiaTheme="majorEastAsia" w:hAnsiTheme="majorEastAsia" w:cs="ＭＳ 明朝" w:hint="eastAsia"/>
                <w:color w:val="000000" w:themeColor="text1"/>
                <w:kern w:val="0"/>
                <w:sz w:val="22"/>
              </w:rPr>
              <w:t>18</w:t>
            </w:r>
            <w:r w:rsidRPr="00D67DE8">
              <w:rPr>
                <w:rFonts w:asciiTheme="majorEastAsia" w:eastAsiaTheme="majorEastAsia" w:hAnsiTheme="majorEastAsia" w:cs="ＭＳ 明朝" w:hint="eastAsia"/>
                <w:color w:val="000000" w:themeColor="text1"/>
                <w:kern w:val="0"/>
                <w:sz w:val="22"/>
              </w:rPr>
              <w:t>単位</w:t>
            </w:r>
          </w:p>
          <w:p w14:paraId="5433A440" w14:textId="5A9B8D8F"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ヨ　所要時間７時間以上７時間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分未満の場合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2,3</w:t>
            </w:r>
            <w:r>
              <w:rPr>
                <w:rFonts w:asciiTheme="majorEastAsia" w:eastAsiaTheme="majorEastAsia" w:hAnsiTheme="majorEastAsia" w:cs="ＭＳ 明朝" w:hint="eastAsia"/>
                <w:color w:val="000000" w:themeColor="text1"/>
                <w:kern w:val="0"/>
                <w:sz w:val="22"/>
              </w:rPr>
              <w:t>68</w:t>
            </w:r>
            <w:r w:rsidRPr="00D67DE8">
              <w:rPr>
                <w:rFonts w:asciiTheme="majorEastAsia" w:eastAsiaTheme="majorEastAsia" w:hAnsiTheme="majorEastAsia" w:cs="ＭＳ 明朝" w:hint="eastAsia"/>
                <w:color w:val="000000" w:themeColor="text1"/>
                <w:kern w:val="0"/>
                <w:sz w:val="22"/>
              </w:rPr>
              <w:t>単位</w:t>
            </w:r>
          </w:p>
          <w:p w14:paraId="5C311B31" w14:textId="1C929D43" w:rsidR="00234FC8" w:rsidRPr="00D67DE8" w:rsidRDefault="00234FC8" w:rsidP="00234FC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タ　所要時間７時間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 xml:space="preserve">分以上の場合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2,</w:t>
            </w:r>
            <w:r>
              <w:rPr>
                <w:rFonts w:asciiTheme="majorEastAsia" w:eastAsiaTheme="majorEastAsia" w:hAnsiTheme="majorEastAsia" w:cs="ＭＳ 明朝" w:hint="eastAsia"/>
                <w:color w:val="000000" w:themeColor="text1"/>
                <w:kern w:val="0"/>
                <w:sz w:val="22"/>
              </w:rPr>
              <w:t>514</w:t>
            </w:r>
            <w:r w:rsidRPr="00D67DE8">
              <w:rPr>
                <w:rFonts w:asciiTheme="majorEastAsia" w:eastAsiaTheme="majorEastAsia" w:hAnsiTheme="majorEastAsia" w:cs="ＭＳ 明朝" w:hint="eastAsia"/>
                <w:color w:val="000000" w:themeColor="text1"/>
                <w:kern w:val="0"/>
                <w:sz w:val="22"/>
              </w:rPr>
              <w:t>単位</w:t>
            </w:r>
          </w:p>
          <w:p w14:paraId="62ED0EE0" w14:textId="77777777" w:rsidR="00234FC8" w:rsidRPr="00C06DE4" w:rsidRDefault="00234FC8" w:rsidP="00234FC8">
            <w:pPr>
              <w:overflowPunct w:val="0"/>
              <w:textAlignment w:val="baseline"/>
              <w:rPr>
                <w:rFonts w:asciiTheme="majorEastAsia" w:eastAsiaTheme="majorEastAsia" w:hAnsiTheme="majorEastAsia" w:cs="ＭＳ 明朝"/>
                <w:color w:val="000000" w:themeColor="text1"/>
                <w:kern w:val="0"/>
                <w:sz w:val="22"/>
              </w:rPr>
            </w:pPr>
          </w:p>
          <w:p w14:paraId="3B608CAE"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hint="eastAsia"/>
                <w:color w:val="000000" w:themeColor="text1"/>
                <w:sz w:val="22"/>
              </w:rPr>
              <w:t>第５　重度障害者等包括支援</w:t>
            </w:r>
          </w:p>
          <w:p w14:paraId="0201B8DF" w14:textId="77777777" w:rsidR="00234FC8" w:rsidRPr="00D67DE8" w:rsidRDefault="00234FC8" w:rsidP="00234FC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重度障害者等包括支援サービス費</w:t>
            </w:r>
          </w:p>
          <w:p w14:paraId="171DE555" w14:textId="77777777" w:rsidR="00234FC8" w:rsidRPr="00D67DE8" w:rsidRDefault="00234FC8" w:rsidP="00234FC8">
            <w:pPr>
              <w:suppressAutoHyphens/>
              <w:kinsoku w:val="0"/>
              <w:wordWrap w:val="0"/>
              <w:overflowPunct w:val="0"/>
              <w:ind w:left="22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居宅介護、重度訪問介護、同行援護、行動援護、生活介護、自立訓練、就労移行支援、就労継続支援、就労定着支援、自立生活援助の場合</w:t>
            </w:r>
          </w:p>
          <w:p w14:paraId="70F3A8B3" w14:textId="3A7D7B29" w:rsidR="00234FC8" w:rsidRPr="00D67DE8" w:rsidRDefault="00315FA1" w:rsidP="00234FC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所要時間1時間未満の場合　　　　　　　　　　</w:t>
            </w:r>
            <w:r w:rsidR="002E1126">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color w:val="000000" w:themeColor="text1"/>
                <w:kern w:val="0"/>
                <w:sz w:val="22"/>
              </w:rPr>
              <w:t xml:space="preserve"> </w:t>
            </w:r>
            <w:r w:rsidR="00234FC8">
              <w:rPr>
                <w:rFonts w:asciiTheme="majorEastAsia" w:eastAsiaTheme="majorEastAsia" w:hAnsiTheme="majorEastAsia" w:cs="ＭＳ 明朝" w:hint="eastAsia"/>
                <w:color w:val="000000" w:themeColor="text1"/>
                <w:kern w:val="0"/>
                <w:sz w:val="22"/>
              </w:rPr>
              <w:t>201</w:t>
            </w:r>
            <w:r w:rsidR="00234FC8" w:rsidRPr="00D67DE8">
              <w:rPr>
                <w:rFonts w:asciiTheme="majorEastAsia" w:eastAsiaTheme="majorEastAsia" w:hAnsiTheme="majorEastAsia" w:cs="ＭＳ 明朝" w:hint="eastAsia"/>
                <w:color w:val="000000" w:themeColor="text1"/>
                <w:kern w:val="0"/>
                <w:sz w:val="22"/>
              </w:rPr>
              <w:t>単位</w:t>
            </w:r>
          </w:p>
          <w:p w14:paraId="4E9BBC0F" w14:textId="02BA0DF9" w:rsidR="00234FC8" w:rsidRPr="00D67DE8" w:rsidRDefault="00315FA1" w:rsidP="00234FC8">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234FC8"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234FC8" w:rsidRPr="00D67DE8">
              <w:rPr>
                <w:rFonts w:asciiTheme="majorEastAsia" w:eastAsiaTheme="majorEastAsia" w:hAnsiTheme="majorEastAsia" w:cs="ＭＳ 明朝" w:hint="eastAsia"/>
                <w:color w:val="000000" w:themeColor="text1"/>
                <w:kern w:val="0"/>
                <w:sz w:val="22"/>
              </w:rPr>
              <w:t>所要時間1</w:t>
            </w:r>
            <w:r w:rsidR="001A20F6">
              <w:rPr>
                <w:rFonts w:asciiTheme="majorEastAsia" w:eastAsiaTheme="majorEastAsia" w:hAnsiTheme="majorEastAsia" w:cs="ＭＳ 明朝" w:hint="eastAsia"/>
                <w:color w:val="000000" w:themeColor="text1"/>
                <w:kern w:val="0"/>
                <w:sz w:val="22"/>
              </w:rPr>
              <w:t xml:space="preserve">時間以上の場合    </w:t>
            </w:r>
            <w:r w:rsidR="00234FC8">
              <w:rPr>
                <w:rFonts w:asciiTheme="majorEastAsia" w:eastAsiaTheme="majorEastAsia" w:hAnsiTheme="majorEastAsia" w:cs="ＭＳ 明朝" w:hint="eastAsia"/>
                <w:color w:val="000000" w:themeColor="text1"/>
                <w:kern w:val="0"/>
                <w:sz w:val="22"/>
              </w:rPr>
              <w:t>301</w:t>
            </w:r>
            <w:r w:rsidR="00234FC8" w:rsidRPr="00D67DE8">
              <w:rPr>
                <w:rFonts w:asciiTheme="majorEastAsia" w:eastAsiaTheme="majorEastAsia" w:hAnsiTheme="majorEastAsia" w:cs="ＭＳ 明朝" w:hint="eastAsia"/>
                <w:color w:val="000000" w:themeColor="text1"/>
                <w:kern w:val="0"/>
                <w:sz w:val="22"/>
              </w:rPr>
              <w:t>単位に所要時間1時間30分から計算して所要時間</w:t>
            </w:r>
            <w:r w:rsidR="00234FC8" w:rsidRPr="00D67DE8">
              <w:rPr>
                <w:rFonts w:asciiTheme="majorEastAsia" w:eastAsiaTheme="majorEastAsia" w:hAnsiTheme="majorEastAsia" w:cs="ＭＳ 明朝"/>
                <w:color w:val="000000" w:themeColor="text1"/>
                <w:kern w:val="0"/>
                <w:sz w:val="22"/>
              </w:rPr>
              <w:t>30</w:t>
            </w:r>
            <w:r w:rsidR="00234FC8" w:rsidRPr="00D67DE8">
              <w:rPr>
                <w:rFonts w:asciiTheme="majorEastAsia" w:eastAsiaTheme="majorEastAsia" w:hAnsiTheme="majorEastAsia" w:cs="ＭＳ 明朝" w:hint="eastAsia"/>
                <w:color w:val="000000" w:themeColor="text1"/>
                <w:kern w:val="0"/>
                <w:sz w:val="22"/>
              </w:rPr>
              <w:t>分を増すごとに100単位を加算した単</w:t>
            </w:r>
            <w:r w:rsidR="00234FC8" w:rsidRPr="00D67DE8">
              <w:rPr>
                <w:rFonts w:asciiTheme="majorEastAsia" w:eastAsiaTheme="majorEastAsia" w:hAnsiTheme="majorEastAsia" w:cs="ＭＳ 明朝" w:hint="eastAsia"/>
                <w:color w:val="000000" w:themeColor="text1"/>
                <w:kern w:val="0"/>
                <w:sz w:val="22"/>
              </w:rPr>
              <w:lastRenderedPageBreak/>
              <w:t>位数</w:t>
            </w:r>
          </w:p>
          <w:p w14:paraId="478A6DFB" w14:textId="6C204131" w:rsidR="00234FC8" w:rsidRPr="00D67DE8" w:rsidRDefault="00234FC8" w:rsidP="00234FC8">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所要時間12</w:t>
            </w:r>
            <w:r w:rsidR="001A20F6">
              <w:rPr>
                <w:rFonts w:asciiTheme="majorEastAsia" w:eastAsiaTheme="majorEastAsia" w:hAnsiTheme="majorEastAsia" w:cs="ＭＳ 明朝" w:hint="eastAsia"/>
                <w:color w:val="000000" w:themeColor="text1"/>
                <w:kern w:val="0"/>
                <w:sz w:val="22"/>
              </w:rPr>
              <w:t xml:space="preserve">時間以上の場合    </w:t>
            </w:r>
            <w:r>
              <w:rPr>
                <w:rFonts w:asciiTheme="majorEastAsia" w:eastAsiaTheme="majorEastAsia" w:hAnsiTheme="majorEastAsia" w:cs="ＭＳ 明朝" w:hint="eastAsia"/>
                <w:color w:val="000000" w:themeColor="text1"/>
                <w:kern w:val="0"/>
                <w:sz w:val="22"/>
              </w:rPr>
              <w:t>2,499</w:t>
            </w:r>
            <w:r w:rsidRPr="00D67DE8">
              <w:rPr>
                <w:rFonts w:asciiTheme="majorEastAsia" w:eastAsiaTheme="majorEastAsia" w:hAnsiTheme="majorEastAsia" w:cs="ＭＳ 明朝" w:hint="eastAsia"/>
                <w:color w:val="000000" w:themeColor="text1"/>
                <w:kern w:val="0"/>
                <w:sz w:val="22"/>
              </w:rPr>
              <w:t>単位に所要時間12時間30分から計算して所要時間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分を増すごとに98単位を加算した単位数</w:t>
            </w:r>
          </w:p>
          <w:p w14:paraId="1F338FBB" w14:textId="77777777" w:rsidR="00954E48" w:rsidRPr="00234FC8" w:rsidRDefault="00954E48" w:rsidP="00954E48">
            <w:pPr>
              <w:suppressAutoHyphens/>
              <w:kinsoku w:val="0"/>
              <w:wordWrap w:val="0"/>
              <w:overflowPunct w:val="0"/>
              <w:ind w:left="440" w:hangingChars="200" w:hanging="440"/>
              <w:jc w:val="left"/>
              <w:textAlignment w:val="baseline"/>
              <w:rPr>
                <w:rFonts w:asciiTheme="majorEastAsia" w:eastAsiaTheme="majorEastAsia" w:hAnsiTheme="majorEastAsia" w:cs="Times New Roman"/>
                <w:color w:val="000000" w:themeColor="text1"/>
                <w:kern w:val="0"/>
                <w:sz w:val="22"/>
              </w:rPr>
            </w:pPr>
          </w:p>
          <w:p w14:paraId="181DAFEF" w14:textId="272BFBEE"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短期入所の場合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EE4F74">
              <w:rPr>
                <w:rFonts w:asciiTheme="majorEastAsia" w:eastAsiaTheme="majorEastAsia" w:hAnsiTheme="majorEastAsia" w:cs="ＭＳ 明朝" w:hint="eastAsia"/>
                <w:color w:val="000000" w:themeColor="text1"/>
                <w:kern w:val="0"/>
                <w:sz w:val="22"/>
              </w:rPr>
              <w:t>946</w:t>
            </w:r>
            <w:r w:rsidRPr="00D67DE8">
              <w:rPr>
                <w:rFonts w:asciiTheme="majorEastAsia" w:eastAsiaTheme="majorEastAsia" w:hAnsiTheme="majorEastAsia" w:cs="ＭＳ 明朝" w:hint="eastAsia"/>
                <w:color w:val="000000" w:themeColor="text1"/>
                <w:kern w:val="0"/>
                <w:sz w:val="22"/>
              </w:rPr>
              <w:t>単位</w:t>
            </w:r>
          </w:p>
          <w:p w14:paraId="45F323BD" w14:textId="5D6C9C98"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ハ　共同生活援助の場合　　　　　　　　　 </w:t>
            </w:r>
            <w:r w:rsidR="00EE4F74">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EE4F74">
              <w:rPr>
                <w:rFonts w:asciiTheme="majorEastAsia" w:eastAsiaTheme="majorEastAsia" w:hAnsiTheme="majorEastAsia" w:cs="ＭＳ 明朝" w:hint="eastAsia"/>
                <w:color w:val="000000" w:themeColor="text1"/>
                <w:kern w:val="0"/>
                <w:sz w:val="22"/>
              </w:rPr>
              <w:t xml:space="preserve">  997</w:t>
            </w:r>
            <w:r w:rsidRPr="00D67DE8">
              <w:rPr>
                <w:rFonts w:asciiTheme="majorEastAsia" w:eastAsiaTheme="majorEastAsia" w:hAnsiTheme="majorEastAsia" w:cs="ＭＳ 明朝" w:hint="eastAsia"/>
                <w:color w:val="000000" w:themeColor="text1"/>
                <w:kern w:val="0"/>
                <w:sz w:val="22"/>
              </w:rPr>
              <w:t>単位</w:t>
            </w:r>
          </w:p>
          <w:p w14:paraId="1BAEE12E" w14:textId="77777777" w:rsidR="00954E48" w:rsidRPr="00D67DE8" w:rsidRDefault="00954E48" w:rsidP="00954E48">
            <w:pPr>
              <w:overflowPunct w:val="0"/>
              <w:textAlignment w:val="baseline"/>
              <w:rPr>
                <w:rFonts w:asciiTheme="majorEastAsia" w:eastAsiaTheme="majorEastAsia" w:hAnsiTheme="majorEastAsia" w:cs="ＭＳ 明朝"/>
                <w:color w:val="000000" w:themeColor="text1"/>
                <w:kern w:val="0"/>
                <w:sz w:val="22"/>
              </w:rPr>
            </w:pPr>
          </w:p>
          <w:p w14:paraId="1F015B2F" w14:textId="77777777" w:rsidR="00954E48" w:rsidRPr="00CD4CE0" w:rsidRDefault="00954E48" w:rsidP="00954E48">
            <w:pPr>
              <w:rPr>
                <w:rFonts w:asciiTheme="majorEastAsia" w:eastAsiaTheme="majorEastAsia" w:hAnsiTheme="majorEastAsia"/>
                <w:szCs w:val="28"/>
                <w:u w:val="single"/>
                <w:shd w:val="pct15" w:color="auto" w:fill="FFFFFF"/>
              </w:rPr>
            </w:pPr>
            <w:r w:rsidRPr="00CD4CE0">
              <w:rPr>
                <w:rFonts w:asciiTheme="majorEastAsia" w:eastAsiaTheme="majorEastAsia" w:hAnsiTheme="majorEastAsia" w:hint="eastAsia"/>
                <w:szCs w:val="28"/>
                <w:u w:val="single"/>
              </w:rPr>
              <w:t>≪日中活動系サービス≫</w:t>
            </w:r>
          </w:p>
          <w:p w14:paraId="502FB1B1" w14:textId="77777777"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CD4CE0">
              <w:rPr>
                <w:rFonts w:asciiTheme="majorEastAsia" w:eastAsiaTheme="majorEastAsia" w:hAnsiTheme="majorEastAsia" w:cs="ＭＳ 明朝" w:hint="eastAsia"/>
                <w:kern w:val="0"/>
                <w:sz w:val="22"/>
              </w:rPr>
              <w:t>第１　療養介護</w:t>
            </w:r>
          </w:p>
          <w:p w14:paraId="50C0ABF1" w14:textId="77777777"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CD4CE0">
              <w:rPr>
                <w:rFonts w:asciiTheme="majorEastAsia" w:eastAsiaTheme="majorEastAsia" w:hAnsiTheme="majorEastAsia" w:cs="ＭＳ 明朝" w:hint="eastAsia"/>
                <w:kern w:val="0"/>
                <w:sz w:val="22"/>
              </w:rPr>
              <w:t>療養介護サービス費（１日につき）</w:t>
            </w:r>
          </w:p>
          <w:p w14:paraId="0A9111D3" w14:textId="77777777"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CD4CE0">
              <w:rPr>
                <w:rFonts w:asciiTheme="majorEastAsia" w:eastAsiaTheme="majorEastAsia" w:hAnsiTheme="majorEastAsia" w:cs="ＭＳ 明朝" w:hint="eastAsia"/>
                <w:kern w:val="0"/>
                <w:sz w:val="22"/>
              </w:rPr>
              <w:t xml:space="preserve">イ　療養介護サービス費　</w:t>
            </w:r>
          </w:p>
          <w:p w14:paraId="7A6573E3" w14:textId="3D618202"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療養介護サービス費(Ⅰ)</w:t>
            </w:r>
          </w:p>
          <w:p w14:paraId="211BBA10" w14:textId="3F4D90EA"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利用定員が40人以下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943</w:t>
            </w:r>
            <w:r w:rsidRPr="00CD4CE0">
              <w:rPr>
                <w:rFonts w:asciiTheme="majorEastAsia" w:eastAsiaTheme="majorEastAsia" w:hAnsiTheme="majorEastAsia" w:cs="ＭＳ 明朝" w:hint="eastAsia"/>
                <w:kern w:val="0"/>
                <w:sz w:val="22"/>
              </w:rPr>
              <w:t>単位</w:t>
            </w:r>
          </w:p>
          <w:p w14:paraId="3FBDAF2F" w14:textId="1DBD2439"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利用定員が41人以上60人以下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917</w:t>
            </w:r>
            <w:r w:rsidRPr="00CD4CE0">
              <w:rPr>
                <w:rFonts w:asciiTheme="majorEastAsia" w:eastAsiaTheme="majorEastAsia" w:hAnsiTheme="majorEastAsia" w:cs="ＭＳ 明朝" w:hint="eastAsia"/>
                <w:kern w:val="0"/>
                <w:sz w:val="22"/>
              </w:rPr>
              <w:t>単位</w:t>
            </w:r>
          </w:p>
          <w:p w14:paraId="6AF680D4" w14:textId="7C234F8F"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利用定員が61人以上80人以下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870</w:t>
            </w:r>
            <w:r w:rsidRPr="00CD4CE0">
              <w:rPr>
                <w:rFonts w:asciiTheme="majorEastAsia" w:eastAsiaTheme="majorEastAsia" w:hAnsiTheme="majorEastAsia" w:cs="ＭＳ 明朝" w:hint="eastAsia"/>
                <w:kern w:val="0"/>
                <w:sz w:val="22"/>
              </w:rPr>
              <w:t>単位</w:t>
            </w:r>
          </w:p>
          <w:p w14:paraId="0DB92E4B" w14:textId="71B00B45"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利用定員が81人以上　              　       </w:t>
            </w:r>
            <w:r w:rsidR="002E112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833</w:t>
            </w:r>
            <w:r w:rsidRPr="00CD4CE0">
              <w:rPr>
                <w:rFonts w:asciiTheme="majorEastAsia" w:eastAsiaTheme="majorEastAsia" w:hAnsiTheme="majorEastAsia" w:cs="ＭＳ 明朝" w:hint="eastAsia"/>
                <w:kern w:val="0"/>
                <w:sz w:val="22"/>
              </w:rPr>
              <w:t>単位</w:t>
            </w:r>
          </w:p>
          <w:p w14:paraId="1431AEAB" w14:textId="64FABC79"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療養介護サービス費(Ⅱ)</w:t>
            </w:r>
          </w:p>
          <w:p w14:paraId="51068B2B" w14:textId="09AD4CAE" w:rsidR="00CD4CE0" w:rsidRPr="00CD4CE0" w:rsidRDefault="004F67C3"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CD4CE0" w:rsidRPr="00CD4CE0">
              <w:rPr>
                <w:rFonts w:asciiTheme="majorEastAsia" w:eastAsiaTheme="majorEastAsia" w:hAnsiTheme="majorEastAsia" w:cs="ＭＳ 明朝" w:hint="eastAsia"/>
                <w:kern w:val="0"/>
                <w:sz w:val="22"/>
              </w:rPr>
              <w:t xml:space="preserve">利用定員が40人以下　            </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686</w:t>
            </w:r>
            <w:r w:rsidR="00CD4CE0" w:rsidRPr="00CD4CE0">
              <w:rPr>
                <w:rFonts w:asciiTheme="majorEastAsia" w:eastAsiaTheme="majorEastAsia" w:hAnsiTheme="majorEastAsia" w:cs="ＭＳ 明朝" w:hint="eastAsia"/>
                <w:kern w:val="0"/>
                <w:sz w:val="22"/>
              </w:rPr>
              <w:t>単位</w:t>
            </w:r>
          </w:p>
          <w:p w14:paraId="0315E18B" w14:textId="5A8E2113"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利用定員が41人以上60人以下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651</w:t>
            </w:r>
            <w:r w:rsidRPr="00CD4CE0">
              <w:rPr>
                <w:rFonts w:asciiTheme="majorEastAsia" w:eastAsiaTheme="majorEastAsia" w:hAnsiTheme="majorEastAsia" w:cs="ＭＳ 明朝" w:hint="eastAsia"/>
                <w:kern w:val="0"/>
                <w:sz w:val="22"/>
              </w:rPr>
              <w:t>単位</w:t>
            </w:r>
          </w:p>
          <w:p w14:paraId="797A3AB4" w14:textId="10F322E3"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利用定員が61人以上80人以下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6</w:t>
            </w:r>
            <w:r w:rsidRPr="00CD4CE0">
              <w:rPr>
                <w:rFonts w:asciiTheme="majorEastAsia" w:eastAsiaTheme="majorEastAsia" w:hAnsiTheme="majorEastAsia" w:cs="ＭＳ 明朝" w:hint="eastAsia"/>
                <w:kern w:val="0"/>
                <w:sz w:val="22"/>
              </w:rPr>
              <w:t>05単位</w:t>
            </w:r>
          </w:p>
          <w:p w14:paraId="612B07D9" w14:textId="1997C21A"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利用定員が81人以上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575</w:t>
            </w:r>
            <w:r w:rsidRPr="00CD4CE0">
              <w:rPr>
                <w:rFonts w:asciiTheme="majorEastAsia" w:eastAsiaTheme="majorEastAsia" w:hAnsiTheme="majorEastAsia" w:cs="ＭＳ 明朝" w:hint="eastAsia"/>
                <w:kern w:val="0"/>
                <w:sz w:val="22"/>
              </w:rPr>
              <w:t>単位</w:t>
            </w:r>
          </w:p>
          <w:p w14:paraId="4AD8F55C" w14:textId="6D524FE8"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療養介護サービス費(Ⅲ)</w:t>
            </w:r>
          </w:p>
          <w:p w14:paraId="0049A8FC" w14:textId="34124E0A"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w w:val="58"/>
                <w:kern w:val="0"/>
                <w:sz w:val="22"/>
              </w:rPr>
              <w:t xml:space="preserve"> </w:t>
            </w:r>
            <w:r w:rsidRPr="00CD4CE0">
              <w:rPr>
                <w:rFonts w:asciiTheme="majorEastAsia" w:eastAsiaTheme="majorEastAsia" w:hAnsiTheme="majorEastAsia" w:cs="ＭＳ 明朝" w:hint="eastAsia"/>
                <w:kern w:val="0"/>
                <w:sz w:val="22"/>
              </w:rPr>
              <w:t xml:space="preserve">利用定員が40人以下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543</w:t>
            </w:r>
            <w:r w:rsidRPr="00CD4CE0">
              <w:rPr>
                <w:rFonts w:asciiTheme="majorEastAsia" w:eastAsiaTheme="majorEastAsia" w:hAnsiTheme="majorEastAsia" w:cs="ＭＳ 明朝" w:hint="eastAsia"/>
                <w:kern w:val="0"/>
                <w:sz w:val="22"/>
              </w:rPr>
              <w:t>単位</w:t>
            </w:r>
          </w:p>
          <w:p w14:paraId="24E487DE" w14:textId="463D2DC9"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lastRenderedPageBreak/>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利用定員が41人以上60人以下　       　   </w:t>
            </w:r>
            <w:r w:rsidR="004F67C3">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514</w:t>
            </w:r>
            <w:r w:rsidRPr="00CD4CE0">
              <w:rPr>
                <w:rFonts w:asciiTheme="majorEastAsia" w:eastAsiaTheme="majorEastAsia" w:hAnsiTheme="majorEastAsia" w:cs="ＭＳ 明朝" w:hint="eastAsia"/>
                <w:kern w:val="0"/>
                <w:sz w:val="22"/>
              </w:rPr>
              <w:t>単位</w:t>
            </w:r>
          </w:p>
          <w:p w14:paraId="6E3D0B97" w14:textId="3D489D31"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利用定員が61人以上80人以下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485</w:t>
            </w:r>
            <w:r w:rsidRPr="00CD4CE0">
              <w:rPr>
                <w:rFonts w:asciiTheme="majorEastAsia" w:eastAsiaTheme="majorEastAsia" w:hAnsiTheme="majorEastAsia" w:cs="ＭＳ 明朝" w:hint="eastAsia"/>
                <w:kern w:val="0"/>
                <w:sz w:val="22"/>
              </w:rPr>
              <w:t>単位</w:t>
            </w:r>
          </w:p>
          <w:p w14:paraId="36F29412" w14:textId="25C32630"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利用定員が81人以上　               　      </w:t>
            </w:r>
            <w:r w:rsidR="004F67C3">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463</w:t>
            </w:r>
            <w:r w:rsidRPr="00CD4CE0">
              <w:rPr>
                <w:rFonts w:asciiTheme="majorEastAsia" w:eastAsiaTheme="majorEastAsia" w:hAnsiTheme="majorEastAsia" w:cs="ＭＳ 明朝" w:hint="eastAsia"/>
                <w:kern w:val="0"/>
                <w:sz w:val="22"/>
              </w:rPr>
              <w:t>単位</w:t>
            </w:r>
          </w:p>
          <w:p w14:paraId="132745E4" w14:textId="79ADBF7C"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療養介護サービス費(Ⅳ)</w:t>
            </w:r>
          </w:p>
          <w:p w14:paraId="64B0FD04" w14:textId="25D2C5BC" w:rsidR="00CD4CE0" w:rsidRPr="00CD4CE0" w:rsidRDefault="004F67C3"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CD4CE0" w:rsidRPr="00CD4CE0">
              <w:rPr>
                <w:rFonts w:asciiTheme="majorEastAsia" w:eastAsiaTheme="majorEastAsia" w:hAnsiTheme="majorEastAsia" w:cs="ＭＳ 明朝" w:hint="eastAsia"/>
                <w:kern w:val="0"/>
                <w:sz w:val="22"/>
              </w:rPr>
              <w:t xml:space="preserve">利用定員が40人以下　                　  </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435</w:t>
            </w:r>
            <w:r w:rsidR="00CD4CE0" w:rsidRPr="00CD4CE0">
              <w:rPr>
                <w:rFonts w:asciiTheme="majorEastAsia" w:eastAsiaTheme="majorEastAsia" w:hAnsiTheme="majorEastAsia" w:cs="ＭＳ 明朝" w:hint="eastAsia"/>
                <w:kern w:val="0"/>
                <w:sz w:val="22"/>
              </w:rPr>
              <w:t>単位</w:t>
            </w:r>
          </w:p>
          <w:p w14:paraId="74E75D57" w14:textId="21F87C3D"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利用定員が41人以上60人以下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399</w:t>
            </w:r>
            <w:r w:rsidRPr="00CD4CE0">
              <w:rPr>
                <w:rFonts w:asciiTheme="majorEastAsia" w:eastAsiaTheme="majorEastAsia" w:hAnsiTheme="majorEastAsia" w:cs="ＭＳ 明朝" w:hint="eastAsia"/>
                <w:kern w:val="0"/>
                <w:sz w:val="22"/>
              </w:rPr>
              <w:t>単位</w:t>
            </w:r>
          </w:p>
          <w:p w14:paraId="6AF4B91B" w14:textId="54C2F9D0"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利用定員が61人以上80人以下　        　    </w:t>
            </w:r>
            <w:r w:rsidR="002E112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372</w:t>
            </w:r>
            <w:r w:rsidRPr="00CD4CE0">
              <w:rPr>
                <w:rFonts w:asciiTheme="majorEastAsia" w:eastAsiaTheme="majorEastAsia" w:hAnsiTheme="majorEastAsia" w:cs="ＭＳ 明朝" w:hint="eastAsia"/>
                <w:kern w:val="0"/>
                <w:sz w:val="22"/>
              </w:rPr>
              <w:t>単位</w:t>
            </w:r>
          </w:p>
          <w:p w14:paraId="496E2D3B" w14:textId="56F68F9B"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利用定員が81人以上　               　      </w:t>
            </w:r>
            <w:r w:rsidR="002E112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352</w:t>
            </w:r>
            <w:r w:rsidRPr="00CD4CE0">
              <w:rPr>
                <w:rFonts w:asciiTheme="majorEastAsia" w:eastAsiaTheme="majorEastAsia" w:hAnsiTheme="majorEastAsia" w:cs="ＭＳ 明朝" w:hint="eastAsia"/>
                <w:kern w:val="0"/>
                <w:sz w:val="22"/>
              </w:rPr>
              <w:t>単位</w:t>
            </w:r>
          </w:p>
          <w:p w14:paraId="22CA03FB" w14:textId="5368C1CD"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５</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療養介護サービス費(Ⅴ)</w:t>
            </w:r>
          </w:p>
          <w:p w14:paraId="3B077BF7" w14:textId="67DA569D" w:rsidR="00CD4CE0" w:rsidRPr="00CD4CE0" w:rsidRDefault="004F67C3"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CD4CE0" w:rsidRPr="00CD4CE0">
              <w:rPr>
                <w:rFonts w:asciiTheme="majorEastAsia" w:eastAsiaTheme="majorEastAsia" w:hAnsiTheme="majorEastAsia" w:cs="ＭＳ 明朝" w:hint="eastAsia"/>
                <w:kern w:val="0"/>
                <w:sz w:val="22"/>
              </w:rPr>
              <w:t xml:space="preserve">利用定員が40人以下　               　   </w:t>
            </w:r>
            <w:r>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435</w:t>
            </w:r>
            <w:r w:rsidR="00CD4CE0" w:rsidRPr="00CD4CE0">
              <w:rPr>
                <w:rFonts w:asciiTheme="majorEastAsia" w:eastAsiaTheme="majorEastAsia" w:hAnsiTheme="majorEastAsia" w:cs="ＭＳ 明朝" w:hint="eastAsia"/>
                <w:kern w:val="0"/>
                <w:sz w:val="22"/>
              </w:rPr>
              <w:t>単位</w:t>
            </w:r>
          </w:p>
          <w:p w14:paraId="292B8D05" w14:textId="3E39A76B"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利用定員が41人以上60人以下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399</w:t>
            </w:r>
            <w:r w:rsidRPr="00CD4CE0">
              <w:rPr>
                <w:rFonts w:asciiTheme="majorEastAsia" w:eastAsiaTheme="majorEastAsia" w:hAnsiTheme="majorEastAsia" w:cs="ＭＳ 明朝" w:hint="eastAsia"/>
                <w:kern w:val="0"/>
                <w:sz w:val="22"/>
              </w:rPr>
              <w:t>単位</w:t>
            </w:r>
          </w:p>
          <w:p w14:paraId="06CDCDF0" w14:textId="44D87A4E"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利用定員が61人以上80人以下　       　    </w:t>
            </w:r>
            <w:r w:rsidR="004F67C3">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372</w:t>
            </w:r>
            <w:r w:rsidRPr="00CD4CE0">
              <w:rPr>
                <w:rFonts w:asciiTheme="majorEastAsia" w:eastAsiaTheme="majorEastAsia" w:hAnsiTheme="majorEastAsia" w:cs="ＭＳ 明朝" w:hint="eastAsia"/>
                <w:kern w:val="0"/>
                <w:sz w:val="22"/>
              </w:rPr>
              <w:t>単位</w:t>
            </w:r>
          </w:p>
          <w:p w14:paraId="206230DA" w14:textId="3FD8D249" w:rsidR="00CD4CE0" w:rsidRPr="00CD4CE0" w:rsidRDefault="00CD4CE0"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CD4CE0">
              <w:rPr>
                <w:rFonts w:asciiTheme="majorEastAsia" w:eastAsiaTheme="majorEastAsia" w:hAnsiTheme="majorEastAsia" w:cs="ＭＳ 明朝" w:hint="eastAsia"/>
                <w:kern w:val="0"/>
                <w:sz w:val="22"/>
              </w:rPr>
              <w:t xml:space="preserve">利用定員が81人以上　               　      </w:t>
            </w:r>
            <w:r w:rsidR="002E112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hint="eastAsia"/>
                <w:kern w:val="0"/>
                <w:sz w:val="22"/>
              </w:rPr>
              <w:t xml:space="preserve"> </w:t>
            </w:r>
            <w:r w:rsidRPr="00CD4CE0">
              <w:rPr>
                <w:rFonts w:asciiTheme="majorEastAsia" w:eastAsiaTheme="majorEastAsia" w:hAnsiTheme="majorEastAsia" w:cs="ＭＳ 明朝"/>
                <w:kern w:val="0"/>
                <w:sz w:val="22"/>
              </w:rPr>
              <w:t>352</w:t>
            </w:r>
            <w:r w:rsidRPr="00CD4CE0">
              <w:rPr>
                <w:rFonts w:asciiTheme="majorEastAsia" w:eastAsiaTheme="majorEastAsia" w:hAnsiTheme="majorEastAsia" w:cs="ＭＳ 明朝" w:hint="eastAsia"/>
                <w:kern w:val="0"/>
                <w:sz w:val="22"/>
              </w:rPr>
              <w:t>単位</w:t>
            </w:r>
          </w:p>
          <w:p w14:paraId="71F8EBAA" w14:textId="62EE37AA" w:rsidR="00CD4CE0" w:rsidRPr="00CD4CE0" w:rsidRDefault="002E1126"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 xml:space="preserve">ロ </w:t>
            </w:r>
            <w:r w:rsidR="00CD4CE0" w:rsidRPr="00CD4CE0">
              <w:rPr>
                <w:rFonts w:asciiTheme="majorEastAsia" w:eastAsiaTheme="majorEastAsia" w:hAnsiTheme="majorEastAsia" w:cs="ＭＳ 明朝" w:hint="eastAsia"/>
                <w:kern w:val="0"/>
                <w:sz w:val="22"/>
              </w:rPr>
              <w:t>経過的療養介護サービス費</w:t>
            </w:r>
          </w:p>
          <w:p w14:paraId="7575DC1B" w14:textId="7BC590E7"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w w:val="58"/>
                <w:kern w:val="0"/>
                <w:sz w:val="22"/>
              </w:rPr>
              <w:t xml:space="preserve">  </w:t>
            </w:r>
            <w:r w:rsidR="00CD4CE0" w:rsidRPr="00CD4CE0">
              <w:rPr>
                <w:rFonts w:asciiTheme="majorEastAsia" w:eastAsiaTheme="majorEastAsia" w:hAnsiTheme="majorEastAsia" w:cs="ＭＳ 明朝" w:hint="eastAsia"/>
                <w:kern w:val="0"/>
                <w:sz w:val="22"/>
              </w:rPr>
              <w:t xml:space="preserve">利用定員が40人以下　　　　　　　　　　　　</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881</w:t>
            </w:r>
            <w:r w:rsidR="00CD4CE0" w:rsidRPr="00CD4CE0">
              <w:rPr>
                <w:rFonts w:asciiTheme="majorEastAsia" w:eastAsiaTheme="majorEastAsia" w:hAnsiTheme="majorEastAsia" w:cs="ＭＳ 明朝" w:hint="eastAsia"/>
                <w:kern w:val="0"/>
                <w:sz w:val="22"/>
              </w:rPr>
              <w:t>単位</w:t>
            </w:r>
          </w:p>
          <w:p w14:paraId="4589E1AF" w14:textId="6554DED5"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w w:val="58"/>
                <w:kern w:val="0"/>
                <w:sz w:val="22"/>
              </w:rPr>
              <w:t xml:space="preserve">  </w:t>
            </w:r>
            <w:r w:rsidR="00CD4CE0" w:rsidRPr="00CD4CE0">
              <w:rPr>
                <w:rFonts w:asciiTheme="majorEastAsia" w:eastAsiaTheme="majorEastAsia" w:hAnsiTheme="majorEastAsia" w:cs="ＭＳ 明朝" w:hint="eastAsia"/>
                <w:kern w:val="0"/>
                <w:sz w:val="22"/>
              </w:rPr>
              <w:t xml:space="preserve">利用定員が41人以上60人以下　       　     </w:t>
            </w:r>
            <w:r w:rsidR="004F67C3">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881</w:t>
            </w:r>
            <w:r w:rsidR="00CD4CE0" w:rsidRPr="00CD4CE0">
              <w:rPr>
                <w:rFonts w:asciiTheme="majorEastAsia" w:eastAsiaTheme="majorEastAsia" w:hAnsiTheme="majorEastAsia" w:cs="ＭＳ 明朝" w:hint="eastAsia"/>
                <w:kern w:val="0"/>
                <w:sz w:val="22"/>
              </w:rPr>
              <w:t>単位</w:t>
            </w:r>
          </w:p>
          <w:p w14:paraId="55A3C360" w14:textId="03F58765" w:rsidR="00CD4CE0" w:rsidRPr="00CD4CE0" w:rsidRDefault="00315FA1"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D4CE0" w:rsidRPr="00CD4CE0">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w w:val="58"/>
                <w:kern w:val="0"/>
                <w:sz w:val="22"/>
              </w:rPr>
              <w:t xml:space="preserve">  </w:t>
            </w:r>
            <w:r w:rsidR="00CD4CE0" w:rsidRPr="00CD4CE0">
              <w:rPr>
                <w:rFonts w:asciiTheme="majorEastAsia" w:eastAsiaTheme="majorEastAsia" w:hAnsiTheme="majorEastAsia" w:cs="ＭＳ 明朝" w:hint="eastAsia"/>
                <w:kern w:val="0"/>
                <w:sz w:val="22"/>
              </w:rPr>
              <w:t xml:space="preserve">利用定員が61人以上80人以下        　     　</w:t>
            </w:r>
            <w:r w:rsidR="004F67C3">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852</w:t>
            </w:r>
            <w:r w:rsidR="00CD4CE0" w:rsidRPr="00CD4CE0">
              <w:rPr>
                <w:rFonts w:asciiTheme="majorEastAsia" w:eastAsiaTheme="majorEastAsia" w:hAnsiTheme="majorEastAsia" w:cs="ＭＳ 明朝" w:hint="eastAsia"/>
                <w:kern w:val="0"/>
                <w:sz w:val="22"/>
              </w:rPr>
              <w:t>単位</w:t>
            </w:r>
          </w:p>
          <w:p w14:paraId="068B1AB0" w14:textId="7D57E463" w:rsidR="00CD4CE0" w:rsidRPr="00CD4CE0" w:rsidRDefault="004F67C3" w:rsidP="00CD4CE0">
            <w:pPr>
              <w:suppressAutoHyphens/>
              <w:kinsoku w:val="0"/>
              <w:wordWrap w:val="0"/>
              <w:overflowPunct w:val="0"/>
              <w:jc w:val="left"/>
              <w:textAlignment w:val="baseline"/>
              <w:rPr>
                <w:rFonts w:asciiTheme="majorEastAsia" w:eastAsiaTheme="majorEastAsia" w:hAnsiTheme="majorEastAsia" w:cs="ＭＳ 明朝"/>
                <w:kern w:val="0"/>
                <w:sz w:val="22"/>
              </w:rPr>
            </w:pPr>
            <w:r w:rsidRPr="00D67DE8">
              <w:rPr>
                <w:rFonts w:asciiTheme="majorEastAsia" w:eastAsiaTheme="majorEastAsia" w:hAnsiTheme="majorEastAsia" w:cs="ＭＳ 明朝"/>
                <w:color w:val="000000" w:themeColor="text1"/>
                <w:w w:val="58"/>
                <w:kern w:val="0"/>
                <w:sz w:val="22"/>
              </w:rPr>
              <w:t>(</w:t>
            </w:r>
            <w:r w:rsidR="00315FA1">
              <w:rPr>
                <w:rFonts w:asciiTheme="majorEastAsia" w:eastAsiaTheme="majorEastAsia" w:hAnsiTheme="majorEastAsia" w:cs="ＭＳ 明朝" w:hint="eastAsia"/>
                <w:color w:val="000000" w:themeColor="text1"/>
                <w:w w:val="58"/>
                <w:kern w:val="0"/>
                <w:sz w:val="22"/>
              </w:rPr>
              <w:t>４</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w w:val="58"/>
                <w:kern w:val="0"/>
                <w:sz w:val="22"/>
              </w:rPr>
              <w:t xml:space="preserve"> </w:t>
            </w:r>
            <w:r>
              <w:rPr>
                <w:rFonts w:asciiTheme="majorEastAsia" w:eastAsiaTheme="majorEastAsia" w:hAnsiTheme="majorEastAsia" w:cs="ＭＳ 明朝" w:hint="eastAsia"/>
                <w:color w:val="000000" w:themeColor="text1"/>
                <w:w w:val="58"/>
                <w:kern w:val="0"/>
                <w:sz w:val="22"/>
              </w:rPr>
              <w:t xml:space="preserve"> </w:t>
            </w:r>
            <w:r w:rsidR="00CD4CE0" w:rsidRPr="00CD4CE0">
              <w:rPr>
                <w:rFonts w:asciiTheme="majorEastAsia" w:eastAsiaTheme="majorEastAsia" w:hAnsiTheme="majorEastAsia" w:cs="ＭＳ 明朝" w:hint="eastAsia"/>
                <w:kern w:val="0"/>
                <w:sz w:val="22"/>
              </w:rPr>
              <w:t>利用定員が</w:t>
            </w:r>
            <w:r w:rsidR="00CD4CE0" w:rsidRPr="00CD4CE0">
              <w:rPr>
                <w:rFonts w:asciiTheme="majorEastAsia" w:eastAsiaTheme="majorEastAsia" w:hAnsiTheme="majorEastAsia" w:cs="ＭＳ 明朝"/>
                <w:kern w:val="0"/>
                <w:sz w:val="22"/>
              </w:rPr>
              <w:t>81</w:t>
            </w:r>
            <w:r w:rsidR="00CD4CE0" w:rsidRPr="00CD4CE0">
              <w:rPr>
                <w:rFonts w:asciiTheme="majorEastAsia" w:eastAsiaTheme="majorEastAsia" w:hAnsiTheme="majorEastAsia" w:cs="ＭＳ 明朝" w:hint="eastAsia"/>
                <w:kern w:val="0"/>
                <w:sz w:val="22"/>
              </w:rPr>
              <w:t xml:space="preserve">人以上　</w:t>
            </w:r>
            <w:r w:rsidR="00CD4CE0" w:rsidRPr="00CD4CE0">
              <w:rPr>
                <w:rFonts w:asciiTheme="majorEastAsia" w:eastAsiaTheme="majorEastAsia" w:hAnsiTheme="majorEastAsia" w:cs="ＭＳ 明朝"/>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hint="eastAsia"/>
                <w:kern w:val="0"/>
                <w:sz w:val="22"/>
              </w:rPr>
              <w:t xml:space="preserve">  </w:t>
            </w:r>
            <w:r w:rsidR="00CD4CE0" w:rsidRPr="00CD4CE0">
              <w:rPr>
                <w:rFonts w:asciiTheme="majorEastAsia" w:eastAsiaTheme="majorEastAsia" w:hAnsiTheme="majorEastAsia" w:cs="ＭＳ 明朝"/>
                <w:kern w:val="0"/>
                <w:sz w:val="22"/>
              </w:rPr>
              <w:t>819</w:t>
            </w:r>
            <w:r w:rsidR="00CD4CE0" w:rsidRPr="00CD4CE0">
              <w:rPr>
                <w:rFonts w:asciiTheme="majorEastAsia" w:eastAsiaTheme="majorEastAsia" w:hAnsiTheme="majorEastAsia" w:cs="ＭＳ 明朝" w:hint="eastAsia"/>
                <w:kern w:val="0"/>
                <w:sz w:val="22"/>
              </w:rPr>
              <w:t>単位</w:t>
            </w:r>
          </w:p>
          <w:p w14:paraId="3084EFC4" w14:textId="77777777" w:rsidR="00AA4DC4" w:rsidRPr="00CD4CE0" w:rsidRDefault="00AA4DC4" w:rsidP="00AA4DC4">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F885F32"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生活介護</w:t>
            </w:r>
          </w:p>
          <w:p w14:paraId="6DB8CA85"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生活介護サービス費（１日につき）</w:t>
            </w:r>
          </w:p>
          <w:p w14:paraId="653E3A7D"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生活介護サービス費</w:t>
            </w:r>
          </w:p>
          <w:p w14:paraId="1F56B616" w14:textId="7CF9E001" w:rsidR="00AE5255" w:rsidRPr="00D67DE8" w:rsidRDefault="00315FA1"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20</w:t>
            </w:r>
            <w:r w:rsidR="00AE5255" w:rsidRPr="00D67DE8">
              <w:rPr>
                <w:rFonts w:asciiTheme="majorEastAsia" w:eastAsiaTheme="majorEastAsia" w:hAnsiTheme="majorEastAsia" w:cs="ＭＳ 明朝" w:hint="eastAsia"/>
                <w:color w:val="000000" w:themeColor="text1"/>
                <w:kern w:val="0"/>
                <w:sz w:val="22"/>
              </w:rPr>
              <w:t>人以下</w:t>
            </w:r>
          </w:p>
          <w:p w14:paraId="5C943A50" w14:textId="13C68AFF" w:rsidR="00AE5255" w:rsidRPr="00D67DE8" w:rsidRDefault="00706065" w:rsidP="00AE5255">
            <w:pPr>
              <w:tabs>
                <w:tab w:val="left" w:pos="6419"/>
              </w:tabs>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1,283</w:t>
            </w:r>
            <w:r w:rsidR="00AE5255" w:rsidRPr="00D67DE8">
              <w:rPr>
                <w:rFonts w:asciiTheme="majorEastAsia" w:eastAsiaTheme="majorEastAsia" w:hAnsiTheme="majorEastAsia" w:cs="ＭＳ 明朝" w:hint="eastAsia"/>
                <w:color w:val="000000" w:themeColor="text1"/>
                <w:kern w:val="0"/>
                <w:sz w:val="22"/>
              </w:rPr>
              <w:t>単位</w:t>
            </w:r>
          </w:p>
          <w:p w14:paraId="3D8E047A" w14:textId="64DB8DDB" w:rsidR="00AE5255" w:rsidRPr="00D67DE8" w:rsidRDefault="005630D0"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963</w:t>
            </w:r>
            <w:r w:rsidR="00AE5255" w:rsidRPr="00D67DE8">
              <w:rPr>
                <w:rFonts w:asciiTheme="majorEastAsia" w:eastAsiaTheme="majorEastAsia" w:hAnsiTheme="majorEastAsia" w:cs="ＭＳ 明朝" w:hint="eastAsia"/>
                <w:color w:val="000000" w:themeColor="text1"/>
                <w:kern w:val="0"/>
                <w:sz w:val="22"/>
              </w:rPr>
              <w:t>単位</w:t>
            </w:r>
          </w:p>
          <w:p w14:paraId="0C4E8800" w14:textId="55DE04C4" w:rsidR="00AE5255" w:rsidRPr="00D67DE8" w:rsidRDefault="005630D0"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683</w:t>
            </w:r>
            <w:r w:rsidR="00AE5255" w:rsidRPr="00D67DE8">
              <w:rPr>
                <w:rFonts w:asciiTheme="majorEastAsia" w:eastAsiaTheme="majorEastAsia" w:hAnsiTheme="majorEastAsia" w:cs="ＭＳ 明朝" w:hint="eastAsia"/>
                <w:color w:val="000000" w:themeColor="text1"/>
                <w:kern w:val="0"/>
                <w:sz w:val="22"/>
              </w:rPr>
              <w:t>単位</w:t>
            </w:r>
          </w:p>
          <w:p w14:paraId="3BC42D02" w14:textId="4169B6DC" w:rsidR="00AE5255" w:rsidRPr="00D67DE8" w:rsidRDefault="005630D0"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613</w:t>
            </w:r>
            <w:r w:rsidR="00AE5255" w:rsidRPr="00D67DE8">
              <w:rPr>
                <w:rFonts w:asciiTheme="majorEastAsia" w:eastAsiaTheme="majorEastAsia" w:hAnsiTheme="majorEastAsia" w:cs="ＭＳ 明朝" w:hint="eastAsia"/>
                <w:color w:val="000000" w:themeColor="text1"/>
                <w:kern w:val="0"/>
                <w:sz w:val="22"/>
              </w:rPr>
              <w:t>単位</w:t>
            </w:r>
          </w:p>
          <w:p w14:paraId="6FFF8ABA" w14:textId="0F98DFBB" w:rsidR="00AE5255" w:rsidRPr="00D67DE8" w:rsidRDefault="005630D0"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区分２以下</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561</w:t>
            </w:r>
            <w:r w:rsidR="00AE5255" w:rsidRPr="00D67DE8">
              <w:rPr>
                <w:rFonts w:asciiTheme="majorEastAsia" w:eastAsiaTheme="majorEastAsia" w:hAnsiTheme="majorEastAsia" w:cs="ＭＳ 明朝" w:hint="eastAsia"/>
                <w:color w:val="000000" w:themeColor="text1"/>
                <w:kern w:val="0"/>
                <w:sz w:val="22"/>
              </w:rPr>
              <w:t>単位</w:t>
            </w:r>
          </w:p>
          <w:p w14:paraId="3979FC14" w14:textId="008C3F62" w:rsidR="00AE5255" w:rsidRPr="00D67DE8" w:rsidRDefault="00315FA1"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21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40</w:t>
            </w:r>
            <w:r w:rsidR="00AE5255" w:rsidRPr="00D67DE8">
              <w:rPr>
                <w:rFonts w:asciiTheme="majorEastAsia" w:eastAsiaTheme="majorEastAsia" w:hAnsiTheme="majorEastAsia" w:cs="ＭＳ 明朝" w:hint="eastAsia"/>
                <w:color w:val="000000" w:themeColor="text1"/>
                <w:kern w:val="0"/>
                <w:sz w:val="22"/>
              </w:rPr>
              <w:t>人以下</w:t>
            </w:r>
          </w:p>
          <w:p w14:paraId="17C86482" w14:textId="3804843A"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1,144</w:t>
            </w:r>
            <w:r w:rsidR="00AE5255" w:rsidRPr="00D67DE8">
              <w:rPr>
                <w:rFonts w:asciiTheme="majorEastAsia" w:eastAsiaTheme="majorEastAsia" w:hAnsiTheme="majorEastAsia" w:cs="ＭＳ 明朝" w:hint="eastAsia"/>
                <w:color w:val="000000" w:themeColor="text1"/>
                <w:kern w:val="0"/>
                <w:sz w:val="22"/>
              </w:rPr>
              <w:t>単位</w:t>
            </w:r>
          </w:p>
          <w:p w14:paraId="7DC48F83" w14:textId="20517D6A"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854</w:t>
            </w:r>
            <w:r w:rsidR="00AE5255" w:rsidRPr="00D67DE8">
              <w:rPr>
                <w:rFonts w:asciiTheme="majorEastAsia" w:eastAsiaTheme="majorEastAsia" w:hAnsiTheme="majorEastAsia" w:cs="ＭＳ 明朝" w:hint="eastAsia"/>
                <w:color w:val="000000" w:themeColor="text1"/>
                <w:kern w:val="0"/>
                <w:sz w:val="22"/>
              </w:rPr>
              <w:t>単位</w:t>
            </w:r>
          </w:p>
          <w:p w14:paraId="78C28EF2" w14:textId="714504E6"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601</w:t>
            </w:r>
            <w:r w:rsidR="00AE5255" w:rsidRPr="00D67DE8">
              <w:rPr>
                <w:rFonts w:asciiTheme="majorEastAsia" w:eastAsiaTheme="majorEastAsia" w:hAnsiTheme="majorEastAsia" w:cs="ＭＳ 明朝" w:hint="eastAsia"/>
                <w:color w:val="000000" w:themeColor="text1"/>
                <w:kern w:val="0"/>
                <w:sz w:val="22"/>
              </w:rPr>
              <w:t>単位</w:t>
            </w:r>
          </w:p>
          <w:p w14:paraId="5AF2CB94" w14:textId="7FD9F100"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541</w:t>
            </w:r>
            <w:r w:rsidR="00AE5255" w:rsidRPr="00D67DE8">
              <w:rPr>
                <w:rFonts w:asciiTheme="majorEastAsia" w:eastAsiaTheme="majorEastAsia" w:hAnsiTheme="majorEastAsia" w:cs="ＭＳ 明朝" w:hint="eastAsia"/>
                <w:color w:val="000000" w:themeColor="text1"/>
                <w:kern w:val="0"/>
                <w:sz w:val="22"/>
              </w:rPr>
              <w:t>単位</w:t>
            </w:r>
          </w:p>
          <w:p w14:paraId="2F78DBBC" w14:textId="66FF7A2B"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493</w:t>
            </w:r>
            <w:r w:rsidR="00AE5255" w:rsidRPr="00D67DE8">
              <w:rPr>
                <w:rFonts w:asciiTheme="majorEastAsia" w:eastAsiaTheme="majorEastAsia" w:hAnsiTheme="majorEastAsia" w:cs="ＭＳ 明朝" w:hint="eastAsia"/>
                <w:color w:val="000000" w:themeColor="text1"/>
                <w:kern w:val="0"/>
                <w:sz w:val="22"/>
              </w:rPr>
              <w:t>単位</w:t>
            </w:r>
          </w:p>
          <w:p w14:paraId="4A929583" w14:textId="53AB9E5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41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60</w:t>
            </w:r>
            <w:r w:rsidR="00AE5255" w:rsidRPr="00D67DE8">
              <w:rPr>
                <w:rFonts w:asciiTheme="majorEastAsia" w:eastAsiaTheme="majorEastAsia" w:hAnsiTheme="majorEastAsia" w:cs="ＭＳ 明朝" w:hint="eastAsia"/>
                <w:color w:val="000000" w:themeColor="text1"/>
                <w:kern w:val="0"/>
                <w:sz w:val="22"/>
              </w:rPr>
              <w:t>人以下</w:t>
            </w:r>
          </w:p>
          <w:p w14:paraId="747E90BD" w14:textId="076EFBF5"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1,104</w:t>
            </w:r>
            <w:r w:rsidR="00AE5255" w:rsidRPr="00D67DE8">
              <w:rPr>
                <w:rFonts w:asciiTheme="majorEastAsia" w:eastAsiaTheme="majorEastAsia" w:hAnsiTheme="majorEastAsia" w:cs="ＭＳ 明朝" w:hint="eastAsia"/>
                <w:color w:val="000000" w:themeColor="text1"/>
                <w:kern w:val="0"/>
                <w:sz w:val="22"/>
              </w:rPr>
              <w:t>単位</w:t>
            </w:r>
          </w:p>
          <w:p w14:paraId="36838DCF" w14:textId="47C49CED"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819</w:t>
            </w:r>
            <w:r w:rsidR="00AE5255" w:rsidRPr="00D67DE8">
              <w:rPr>
                <w:rFonts w:asciiTheme="majorEastAsia" w:eastAsiaTheme="majorEastAsia" w:hAnsiTheme="majorEastAsia" w:cs="ＭＳ 明朝" w:hint="eastAsia"/>
                <w:color w:val="000000" w:themeColor="text1"/>
                <w:kern w:val="0"/>
                <w:sz w:val="22"/>
              </w:rPr>
              <w:t>単位</w:t>
            </w:r>
          </w:p>
          <w:p w14:paraId="6FE40E4C" w14:textId="5CC50F68"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570</w:t>
            </w:r>
            <w:r w:rsidR="00AE5255" w:rsidRPr="00D67DE8">
              <w:rPr>
                <w:rFonts w:asciiTheme="majorEastAsia" w:eastAsiaTheme="majorEastAsia" w:hAnsiTheme="majorEastAsia" w:cs="ＭＳ 明朝" w:hint="eastAsia"/>
                <w:color w:val="000000" w:themeColor="text1"/>
                <w:kern w:val="0"/>
                <w:sz w:val="22"/>
              </w:rPr>
              <w:t>単位</w:t>
            </w:r>
          </w:p>
          <w:p w14:paraId="1B055A1F" w14:textId="0EECE46C"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504</w:t>
            </w:r>
            <w:r w:rsidR="00AE5255" w:rsidRPr="00D67DE8">
              <w:rPr>
                <w:rFonts w:asciiTheme="majorEastAsia" w:eastAsiaTheme="majorEastAsia" w:hAnsiTheme="majorEastAsia" w:cs="ＭＳ 明朝" w:hint="eastAsia"/>
                <w:color w:val="000000" w:themeColor="text1"/>
                <w:kern w:val="0"/>
                <w:sz w:val="22"/>
              </w:rPr>
              <w:t>単位</w:t>
            </w:r>
          </w:p>
          <w:p w14:paraId="375F08F1" w14:textId="3103BC55"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461</w:t>
            </w:r>
            <w:r w:rsidR="00AE5255" w:rsidRPr="00D67DE8">
              <w:rPr>
                <w:rFonts w:asciiTheme="majorEastAsia" w:eastAsiaTheme="majorEastAsia" w:hAnsiTheme="majorEastAsia" w:cs="ＭＳ 明朝" w:hint="eastAsia"/>
                <w:color w:val="000000" w:themeColor="text1"/>
                <w:kern w:val="0"/>
                <w:sz w:val="22"/>
              </w:rPr>
              <w:t>単位</w:t>
            </w:r>
          </w:p>
          <w:p w14:paraId="53E6C96F" w14:textId="3E0E6593"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61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80</w:t>
            </w:r>
            <w:r w:rsidR="00AE5255" w:rsidRPr="00D67DE8">
              <w:rPr>
                <w:rFonts w:asciiTheme="majorEastAsia" w:eastAsiaTheme="majorEastAsia" w:hAnsiTheme="majorEastAsia" w:cs="ＭＳ 明朝" w:hint="eastAsia"/>
                <w:color w:val="000000" w:themeColor="text1"/>
                <w:kern w:val="0"/>
                <w:sz w:val="22"/>
              </w:rPr>
              <w:t>人以下</w:t>
            </w:r>
          </w:p>
          <w:p w14:paraId="57CA96E4" w14:textId="0C2EEB81"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1,049</w:t>
            </w:r>
            <w:r w:rsidR="00AE5255" w:rsidRPr="00D67DE8">
              <w:rPr>
                <w:rFonts w:asciiTheme="majorEastAsia" w:eastAsiaTheme="majorEastAsia" w:hAnsiTheme="majorEastAsia" w:cs="ＭＳ 明朝" w:hint="eastAsia"/>
                <w:color w:val="000000" w:themeColor="text1"/>
                <w:kern w:val="0"/>
                <w:sz w:val="22"/>
              </w:rPr>
              <w:t>単位</w:t>
            </w:r>
          </w:p>
          <w:p w14:paraId="120B946E" w14:textId="7F0D5FFF"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784</w:t>
            </w:r>
            <w:r w:rsidR="00AE5255" w:rsidRPr="00D67DE8">
              <w:rPr>
                <w:rFonts w:asciiTheme="majorEastAsia" w:eastAsiaTheme="majorEastAsia" w:hAnsiTheme="majorEastAsia" w:cs="ＭＳ 明朝" w:hint="eastAsia"/>
                <w:color w:val="000000" w:themeColor="text1"/>
                <w:kern w:val="0"/>
                <w:sz w:val="22"/>
              </w:rPr>
              <w:t>単位</w:t>
            </w:r>
          </w:p>
          <w:p w14:paraId="6149ED24" w14:textId="3F28A9F2"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551</w:t>
            </w:r>
            <w:r w:rsidR="00AE5255" w:rsidRPr="00D67DE8">
              <w:rPr>
                <w:rFonts w:asciiTheme="majorEastAsia" w:eastAsiaTheme="majorEastAsia" w:hAnsiTheme="majorEastAsia" w:cs="ＭＳ 明朝" w:hint="eastAsia"/>
                <w:color w:val="000000" w:themeColor="text1"/>
                <w:kern w:val="0"/>
                <w:sz w:val="22"/>
              </w:rPr>
              <w:t>単位</w:t>
            </w:r>
          </w:p>
          <w:p w14:paraId="6C1B6C38" w14:textId="160C7E43"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495</w:t>
            </w:r>
            <w:r w:rsidR="00AE5255" w:rsidRPr="00D67DE8">
              <w:rPr>
                <w:rFonts w:asciiTheme="majorEastAsia" w:eastAsiaTheme="majorEastAsia" w:hAnsiTheme="majorEastAsia" w:cs="ＭＳ 明朝" w:hint="eastAsia"/>
                <w:color w:val="000000" w:themeColor="text1"/>
                <w:kern w:val="0"/>
                <w:sz w:val="22"/>
              </w:rPr>
              <w:t>単位</w:t>
            </w:r>
          </w:p>
          <w:p w14:paraId="7313A0FE" w14:textId="78547F8B"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447</w:t>
            </w:r>
            <w:r w:rsidR="00AE5255" w:rsidRPr="00D67DE8">
              <w:rPr>
                <w:rFonts w:asciiTheme="majorEastAsia" w:eastAsiaTheme="majorEastAsia" w:hAnsiTheme="majorEastAsia" w:cs="ＭＳ 明朝" w:hint="eastAsia"/>
                <w:color w:val="000000" w:themeColor="text1"/>
                <w:kern w:val="0"/>
                <w:sz w:val="22"/>
              </w:rPr>
              <w:t>単位</w:t>
            </w:r>
          </w:p>
          <w:p w14:paraId="53142BD4" w14:textId="15C2C54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81</w:t>
            </w:r>
            <w:r w:rsidR="00AE5255" w:rsidRPr="00D67DE8">
              <w:rPr>
                <w:rFonts w:asciiTheme="majorEastAsia" w:eastAsiaTheme="majorEastAsia" w:hAnsiTheme="majorEastAsia" w:cs="ＭＳ 明朝" w:hint="eastAsia"/>
                <w:color w:val="000000" w:themeColor="text1"/>
                <w:kern w:val="0"/>
                <w:sz w:val="22"/>
              </w:rPr>
              <w:t>人以上</w:t>
            </w:r>
          </w:p>
          <w:p w14:paraId="47E25216" w14:textId="61FCE41A"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1,032</w:t>
            </w:r>
            <w:r w:rsidR="00AE5255" w:rsidRPr="00D67DE8">
              <w:rPr>
                <w:rFonts w:asciiTheme="majorEastAsia" w:eastAsiaTheme="majorEastAsia" w:hAnsiTheme="majorEastAsia" w:cs="ＭＳ 明朝" w:hint="eastAsia"/>
                <w:color w:val="000000" w:themeColor="text1"/>
                <w:kern w:val="0"/>
                <w:sz w:val="22"/>
              </w:rPr>
              <w:t>単位</w:t>
            </w:r>
          </w:p>
          <w:p w14:paraId="5073E950" w14:textId="59BB4906"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768</w:t>
            </w:r>
            <w:r w:rsidR="00AE5255" w:rsidRPr="00D67DE8">
              <w:rPr>
                <w:rFonts w:asciiTheme="majorEastAsia" w:eastAsiaTheme="majorEastAsia" w:hAnsiTheme="majorEastAsia" w:cs="ＭＳ 明朝" w:hint="eastAsia"/>
                <w:color w:val="000000" w:themeColor="text1"/>
                <w:kern w:val="0"/>
                <w:sz w:val="22"/>
              </w:rPr>
              <w:t>単位</w:t>
            </w:r>
          </w:p>
          <w:p w14:paraId="09CA7B4E" w14:textId="00ED40FA"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537</w:t>
            </w:r>
            <w:r w:rsidR="00AE5255" w:rsidRPr="00D67DE8">
              <w:rPr>
                <w:rFonts w:asciiTheme="majorEastAsia" w:eastAsiaTheme="majorEastAsia" w:hAnsiTheme="majorEastAsia" w:cs="ＭＳ 明朝" w:hint="eastAsia"/>
                <w:color w:val="000000" w:themeColor="text1"/>
                <w:kern w:val="0"/>
                <w:sz w:val="22"/>
              </w:rPr>
              <w:t>単位</w:t>
            </w:r>
          </w:p>
          <w:p w14:paraId="37E91FA0" w14:textId="28E26979"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480</w:t>
            </w:r>
            <w:r w:rsidR="00AE5255" w:rsidRPr="00D67DE8">
              <w:rPr>
                <w:rFonts w:asciiTheme="majorEastAsia" w:eastAsiaTheme="majorEastAsia" w:hAnsiTheme="majorEastAsia" w:cs="ＭＳ 明朝" w:hint="eastAsia"/>
                <w:color w:val="000000" w:themeColor="text1"/>
                <w:kern w:val="0"/>
                <w:sz w:val="22"/>
              </w:rPr>
              <w:t>単位</w:t>
            </w:r>
          </w:p>
          <w:p w14:paraId="056F1120" w14:textId="10F518B5" w:rsidR="00AE5255" w:rsidRPr="00D67DE8" w:rsidRDefault="00706065"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430</w:t>
            </w:r>
            <w:r w:rsidR="00AE5255" w:rsidRPr="00D67DE8">
              <w:rPr>
                <w:rFonts w:asciiTheme="majorEastAsia" w:eastAsiaTheme="majorEastAsia" w:hAnsiTheme="majorEastAsia" w:cs="ＭＳ 明朝" w:hint="eastAsia"/>
                <w:color w:val="000000" w:themeColor="text1"/>
                <w:kern w:val="0"/>
                <w:sz w:val="22"/>
              </w:rPr>
              <w:t>単位</w:t>
            </w:r>
          </w:p>
          <w:p w14:paraId="10F09D7E" w14:textId="7FC0E7E6" w:rsidR="00AE5255" w:rsidRPr="00D67DE8" w:rsidRDefault="002E1126"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 xml:space="preserve">ロ  </w:t>
            </w:r>
            <w:r w:rsidR="00AE5255" w:rsidRPr="00D67DE8">
              <w:rPr>
                <w:rFonts w:asciiTheme="majorEastAsia" w:eastAsiaTheme="majorEastAsia" w:hAnsiTheme="majorEastAsia" w:cs="ＭＳ 明朝" w:hint="eastAsia"/>
                <w:color w:val="000000" w:themeColor="text1"/>
                <w:kern w:val="0"/>
                <w:sz w:val="22"/>
              </w:rPr>
              <w:t>共生型生活介護サービス費</w:t>
            </w:r>
          </w:p>
          <w:p w14:paraId="79D6AC55" w14:textId="3FDB9A27"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共生型生活介護サービス費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Ⅰ</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694</w:t>
            </w:r>
            <w:r w:rsidR="00AE5255" w:rsidRPr="00D67DE8">
              <w:rPr>
                <w:rFonts w:asciiTheme="majorEastAsia" w:eastAsiaTheme="majorEastAsia" w:hAnsiTheme="majorEastAsia" w:cs="ＭＳ 明朝" w:hint="eastAsia"/>
                <w:color w:val="000000" w:themeColor="text1"/>
                <w:kern w:val="0"/>
                <w:sz w:val="22"/>
              </w:rPr>
              <w:t>単位</w:t>
            </w:r>
          </w:p>
          <w:p w14:paraId="3B9E369C" w14:textId="66B59339"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共生型生活介護サービス費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Ⅱ</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854</w:t>
            </w:r>
            <w:r w:rsidR="00AE5255" w:rsidRPr="00D67DE8">
              <w:rPr>
                <w:rFonts w:asciiTheme="majorEastAsia" w:eastAsiaTheme="majorEastAsia" w:hAnsiTheme="majorEastAsia" w:cs="ＭＳ 明朝" w:hint="eastAsia"/>
                <w:color w:val="000000" w:themeColor="text1"/>
                <w:kern w:val="0"/>
                <w:sz w:val="22"/>
              </w:rPr>
              <w:t>単位</w:t>
            </w:r>
          </w:p>
          <w:p w14:paraId="3FA1D092"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基準該当生活介護サービス費</w:t>
            </w:r>
          </w:p>
          <w:p w14:paraId="3DCB38F8" w14:textId="3C77C582" w:rsidR="00AE5255" w:rsidRPr="00D67DE8" w:rsidRDefault="002E1126"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 xml:space="preserve">  </w:t>
            </w:r>
            <w:r w:rsidR="00AE5255" w:rsidRPr="00D67DE8">
              <w:rPr>
                <w:rFonts w:asciiTheme="majorEastAsia" w:eastAsiaTheme="majorEastAsia" w:hAnsiTheme="majorEastAsia" w:cs="ＭＳ 明朝" w:hint="eastAsia"/>
                <w:color w:val="000000" w:themeColor="text1"/>
                <w:kern w:val="0"/>
                <w:sz w:val="22"/>
              </w:rPr>
              <w:t>基準該当生活介護サービス費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Ⅰ</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694</w:t>
            </w:r>
            <w:r w:rsidR="00AE5255" w:rsidRPr="00D67DE8">
              <w:rPr>
                <w:rFonts w:asciiTheme="majorEastAsia" w:eastAsiaTheme="majorEastAsia" w:hAnsiTheme="majorEastAsia" w:cs="ＭＳ 明朝" w:hint="eastAsia"/>
                <w:color w:val="000000" w:themeColor="text1"/>
                <w:kern w:val="0"/>
                <w:sz w:val="22"/>
              </w:rPr>
              <w:t>単位</w:t>
            </w:r>
          </w:p>
          <w:p w14:paraId="38556A52" w14:textId="59E0D116" w:rsidR="00AE5255" w:rsidRPr="00D67DE8" w:rsidRDefault="002E1126"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基準該当生活介護サービス費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Ⅱ</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854</w:t>
            </w:r>
            <w:r w:rsidR="00AE5255" w:rsidRPr="00D67DE8">
              <w:rPr>
                <w:rFonts w:asciiTheme="majorEastAsia" w:eastAsiaTheme="majorEastAsia" w:hAnsiTheme="majorEastAsia" w:cs="ＭＳ 明朝" w:hint="eastAsia"/>
                <w:color w:val="000000" w:themeColor="text1"/>
                <w:kern w:val="0"/>
                <w:sz w:val="22"/>
              </w:rPr>
              <w:t>単位</w:t>
            </w:r>
          </w:p>
          <w:p w14:paraId="3FDC98AA"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0CD99989"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第３　短期入所</w:t>
            </w:r>
          </w:p>
          <w:p w14:paraId="12E3E634"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短期入所サービス費（１日につき）</w:t>
            </w:r>
          </w:p>
          <w:p w14:paraId="4C030CAA"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福祉型短期入所サービス費</w:t>
            </w:r>
          </w:p>
          <w:p w14:paraId="2C09C34E" w14:textId="4FEEEBD6"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福祉型短期入所サービス費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Ⅰ</w:t>
            </w:r>
            <w:r w:rsidR="00AE5255" w:rsidRPr="00D67DE8">
              <w:rPr>
                <w:rFonts w:asciiTheme="majorEastAsia" w:eastAsiaTheme="majorEastAsia" w:hAnsiTheme="majorEastAsia" w:cs="ＭＳ 明朝"/>
                <w:color w:val="000000" w:themeColor="text1"/>
                <w:kern w:val="0"/>
                <w:sz w:val="22"/>
              </w:rPr>
              <w:t>)</w:t>
            </w:r>
          </w:p>
          <w:p w14:paraId="0D96503F" w14:textId="609FB5D5"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896</w:t>
            </w:r>
            <w:r w:rsidR="00AE5255" w:rsidRPr="00D67DE8">
              <w:rPr>
                <w:rFonts w:asciiTheme="majorEastAsia" w:eastAsiaTheme="majorEastAsia" w:hAnsiTheme="majorEastAsia" w:cs="ＭＳ 明朝" w:hint="eastAsia"/>
                <w:color w:val="000000" w:themeColor="text1"/>
                <w:kern w:val="0"/>
                <w:sz w:val="22"/>
              </w:rPr>
              <w:t>単位</w:t>
            </w:r>
          </w:p>
          <w:p w14:paraId="5A912A3F" w14:textId="6A0F90DB"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761</w:t>
            </w:r>
            <w:r w:rsidR="00AE5255" w:rsidRPr="00D67DE8">
              <w:rPr>
                <w:rFonts w:asciiTheme="majorEastAsia" w:eastAsiaTheme="majorEastAsia" w:hAnsiTheme="majorEastAsia" w:cs="ＭＳ 明朝" w:hint="eastAsia"/>
                <w:color w:val="000000" w:themeColor="text1"/>
                <w:kern w:val="0"/>
                <w:sz w:val="22"/>
              </w:rPr>
              <w:t>単位</w:t>
            </w:r>
          </w:p>
          <w:p w14:paraId="0E0E96EB" w14:textId="723511A6"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629</w:t>
            </w:r>
            <w:r w:rsidR="00AE5255" w:rsidRPr="00D67DE8">
              <w:rPr>
                <w:rFonts w:asciiTheme="majorEastAsia" w:eastAsiaTheme="majorEastAsia" w:hAnsiTheme="majorEastAsia" w:cs="ＭＳ 明朝" w:hint="eastAsia"/>
                <w:color w:val="000000" w:themeColor="text1"/>
                <w:kern w:val="0"/>
                <w:sz w:val="22"/>
              </w:rPr>
              <w:t>単位</w:t>
            </w:r>
          </w:p>
          <w:p w14:paraId="60C07BA7" w14:textId="78F30350"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565</w:t>
            </w:r>
            <w:r w:rsidR="00AE5255" w:rsidRPr="00D67DE8">
              <w:rPr>
                <w:rFonts w:asciiTheme="majorEastAsia" w:eastAsiaTheme="majorEastAsia" w:hAnsiTheme="majorEastAsia" w:cs="ＭＳ 明朝" w:hint="eastAsia"/>
                <w:color w:val="000000" w:themeColor="text1"/>
                <w:kern w:val="0"/>
                <w:sz w:val="22"/>
              </w:rPr>
              <w:t>単位</w:t>
            </w:r>
          </w:p>
          <w:p w14:paraId="53549E0B" w14:textId="1DD31790"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区分１及び区分２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494</w:t>
            </w:r>
            <w:r w:rsidR="00AE5255" w:rsidRPr="00D67DE8">
              <w:rPr>
                <w:rFonts w:asciiTheme="majorEastAsia" w:eastAsiaTheme="majorEastAsia" w:hAnsiTheme="majorEastAsia" w:cs="ＭＳ 明朝" w:hint="eastAsia"/>
                <w:color w:val="000000" w:themeColor="text1"/>
                <w:kern w:val="0"/>
                <w:sz w:val="22"/>
              </w:rPr>
              <w:t>単位</w:t>
            </w:r>
          </w:p>
          <w:p w14:paraId="703FE6CE" w14:textId="7D5EBD52"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福祉型短期入所サービス費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Ⅱ</w:t>
            </w:r>
            <w:r w:rsidR="00AE5255" w:rsidRPr="00D67DE8">
              <w:rPr>
                <w:rFonts w:asciiTheme="majorEastAsia" w:eastAsiaTheme="majorEastAsia" w:hAnsiTheme="majorEastAsia" w:cs="ＭＳ 明朝"/>
                <w:color w:val="000000" w:themeColor="text1"/>
                <w:kern w:val="0"/>
                <w:sz w:val="22"/>
              </w:rPr>
              <w:t>)</w:t>
            </w:r>
          </w:p>
          <w:p w14:paraId="5E8672BB" w14:textId="40F45164"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584</w:t>
            </w:r>
            <w:r w:rsidR="00AE5255" w:rsidRPr="00D67DE8">
              <w:rPr>
                <w:rFonts w:asciiTheme="majorEastAsia" w:eastAsiaTheme="majorEastAsia" w:hAnsiTheme="majorEastAsia" w:cs="ＭＳ 明朝" w:hint="eastAsia"/>
                <w:color w:val="000000" w:themeColor="text1"/>
                <w:kern w:val="0"/>
                <w:sz w:val="22"/>
              </w:rPr>
              <w:t>単位</w:t>
            </w:r>
          </w:p>
          <w:p w14:paraId="66EC608C" w14:textId="77E34FD4"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512</w:t>
            </w:r>
            <w:r w:rsidR="00AE5255" w:rsidRPr="00D67DE8">
              <w:rPr>
                <w:rFonts w:asciiTheme="majorEastAsia" w:eastAsiaTheme="majorEastAsia" w:hAnsiTheme="majorEastAsia" w:cs="ＭＳ 明朝" w:hint="eastAsia"/>
                <w:color w:val="000000" w:themeColor="text1"/>
                <w:kern w:val="0"/>
                <w:sz w:val="22"/>
              </w:rPr>
              <w:t>単位</w:t>
            </w:r>
          </w:p>
          <w:p w14:paraId="1540DB4A" w14:textId="667A646F"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308</w:t>
            </w:r>
            <w:r w:rsidR="00AE5255" w:rsidRPr="00D67DE8">
              <w:rPr>
                <w:rFonts w:asciiTheme="majorEastAsia" w:eastAsiaTheme="majorEastAsia" w:hAnsiTheme="majorEastAsia" w:cs="ＭＳ 明朝" w:hint="eastAsia"/>
                <w:color w:val="000000" w:themeColor="text1"/>
                <w:kern w:val="0"/>
                <w:sz w:val="22"/>
              </w:rPr>
              <w:t>単位</w:t>
            </w:r>
          </w:p>
          <w:p w14:paraId="74296618" w14:textId="79FA0521"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233</w:t>
            </w:r>
            <w:r w:rsidR="00AE5255" w:rsidRPr="00D67DE8">
              <w:rPr>
                <w:rFonts w:asciiTheme="majorEastAsia" w:eastAsiaTheme="majorEastAsia" w:hAnsiTheme="majorEastAsia" w:cs="ＭＳ 明朝" w:hint="eastAsia"/>
                <w:color w:val="000000" w:themeColor="text1"/>
                <w:kern w:val="0"/>
                <w:sz w:val="22"/>
              </w:rPr>
              <w:t>単位</w:t>
            </w:r>
          </w:p>
          <w:p w14:paraId="733E9A1B" w14:textId="6B5DE944"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区分１及び区分２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167</w:t>
            </w:r>
            <w:r w:rsidR="00AE5255" w:rsidRPr="00D67DE8">
              <w:rPr>
                <w:rFonts w:asciiTheme="majorEastAsia" w:eastAsiaTheme="majorEastAsia" w:hAnsiTheme="majorEastAsia" w:cs="ＭＳ 明朝" w:hint="eastAsia"/>
                <w:color w:val="000000" w:themeColor="text1"/>
                <w:kern w:val="0"/>
                <w:sz w:val="22"/>
              </w:rPr>
              <w:t>単位</w:t>
            </w:r>
          </w:p>
          <w:p w14:paraId="43AAF385" w14:textId="57D6EC91"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福祉型短期入所サービス費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Ⅲ</w:t>
            </w:r>
            <w:r w:rsidR="00AE5255" w:rsidRPr="00D67DE8">
              <w:rPr>
                <w:rFonts w:asciiTheme="majorEastAsia" w:eastAsiaTheme="majorEastAsia" w:hAnsiTheme="majorEastAsia" w:cs="ＭＳ 明朝"/>
                <w:color w:val="000000" w:themeColor="text1"/>
                <w:kern w:val="0"/>
                <w:sz w:val="22"/>
              </w:rPr>
              <w:t>)</w:t>
            </w:r>
          </w:p>
          <w:p w14:paraId="104D1CF2" w14:textId="3886DB15"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761</w:t>
            </w:r>
            <w:r w:rsidR="00AE5255" w:rsidRPr="00D67DE8">
              <w:rPr>
                <w:rFonts w:asciiTheme="majorEastAsia" w:eastAsiaTheme="majorEastAsia" w:hAnsiTheme="majorEastAsia" w:cs="ＭＳ 明朝" w:hint="eastAsia"/>
                <w:color w:val="000000" w:themeColor="text1"/>
                <w:kern w:val="0"/>
                <w:sz w:val="22"/>
              </w:rPr>
              <w:t>単位</w:t>
            </w:r>
          </w:p>
          <w:p w14:paraId="795C2B67" w14:textId="288F7A77"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597</w:t>
            </w:r>
            <w:r w:rsidR="00AE5255" w:rsidRPr="00D67DE8">
              <w:rPr>
                <w:rFonts w:asciiTheme="majorEastAsia" w:eastAsiaTheme="majorEastAsia" w:hAnsiTheme="majorEastAsia" w:cs="ＭＳ 明朝" w:hint="eastAsia"/>
                <w:color w:val="000000" w:themeColor="text1"/>
                <w:kern w:val="0"/>
                <w:sz w:val="22"/>
              </w:rPr>
              <w:t>単位</w:t>
            </w:r>
          </w:p>
          <w:p w14:paraId="5FFA1729" w14:textId="2359E5CC"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494</w:t>
            </w:r>
            <w:r w:rsidR="00AE5255" w:rsidRPr="00D67DE8">
              <w:rPr>
                <w:rFonts w:asciiTheme="majorEastAsia" w:eastAsiaTheme="majorEastAsia" w:hAnsiTheme="majorEastAsia" w:cs="ＭＳ 明朝" w:hint="eastAsia"/>
                <w:color w:val="000000" w:themeColor="text1"/>
                <w:kern w:val="0"/>
                <w:sz w:val="22"/>
              </w:rPr>
              <w:t>単位</w:t>
            </w:r>
          </w:p>
          <w:p w14:paraId="18576CC5" w14:textId="64991DCE"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福祉型短期入所サービス費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Ⅳ</w:t>
            </w:r>
            <w:r w:rsidR="00AE5255" w:rsidRPr="00D67DE8">
              <w:rPr>
                <w:rFonts w:asciiTheme="majorEastAsia" w:eastAsiaTheme="majorEastAsia" w:hAnsiTheme="majorEastAsia" w:cs="ＭＳ 明朝"/>
                <w:color w:val="000000" w:themeColor="text1"/>
                <w:kern w:val="0"/>
                <w:sz w:val="22"/>
              </w:rPr>
              <w:t>)</w:t>
            </w:r>
          </w:p>
          <w:p w14:paraId="6CF4721E" w14:textId="4072CD6A"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512</w:t>
            </w:r>
            <w:r w:rsidR="00AE5255" w:rsidRPr="00D67DE8">
              <w:rPr>
                <w:rFonts w:asciiTheme="majorEastAsia" w:eastAsiaTheme="majorEastAsia" w:hAnsiTheme="majorEastAsia" w:cs="ＭＳ 明朝" w:hint="eastAsia"/>
                <w:color w:val="000000" w:themeColor="text1"/>
                <w:kern w:val="0"/>
                <w:sz w:val="22"/>
              </w:rPr>
              <w:t>単位</w:t>
            </w:r>
          </w:p>
          <w:p w14:paraId="78CADDB5" w14:textId="0F3F42FD"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270</w:t>
            </w:r>
            <w:r w:rsidR="00AE5255" w:rsidRPr="00D67DE8">
              <w:rPr>
                <w:rFonts w:asciiTheme="majorEastAsia" w:eastAsiaTheme="majorEastAsia" w:hAnsiTheme="majorEastAsia" w:cs="ＭＳ 明朝" w:hint="eastAsia"/>
                <w:color w:val="000000" w:themeColor="text1"/>
                <w:kern w:val="0"/>
                <w:sz w:val="22"/>
              </w:rPr>
              <w:t>単位</w:t>
            </w:r>
          </w:p>
          <w:p w14:paraId="19A86FDA" w14:textId="08F99178"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167</w:t>
            </w:r>
            <w:r w:rsidR="00AE5255" w:rsidRPr="00D67DE8">
              <w:rPr>
                <w:rFonts w:asciiTheme="majorEastAsia" w:eastAsiaTheme="majorEastAsia" w:hAnsiTheme="majorEastAsia" w:cs="ＭＳ 明朝" w:hint="eastAsia"/>
                <w:color w:val="000000" w:themeColor="text1"/>
                <w:kern w:val="0"/>
                <w:sz w:val="22"/>
              </w:rPr>
              <w:t>単位</w:t>
            </w:r>
          </w:p>
          <w:p w14:paraId="6DD7C4DA" w14:textId="00B2D33F"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５</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福祉型強化短期入所サービス費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09A7C40D" w14:textId="35AC1BD1"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1,096</w:t>
            </w:r>
            <w:r w:rsidR="00AE5255" w:rsidRPr="00D67DE8">
              <w:rPr>
                <w:rFonts w:asciiTheme="majorEastAsia" w:eastAsiaTheme="majorEastAsia" w:hAnsiTheme="majorEastAsia" w:cs="ＭＳ 明朝" w:hint="eastAsia"/>
                <w:color w:val="000000" w:themeColor="text1"/>
                <w:kern w:val="0"/>
                <w:sz w:val="22"/>
              </w:rPr>
              <w:t>単位</w:t>
            </w:r>
          </w:p>
          <w:p w14:paraId="0418ECEF" w14:textId="26B3F17A"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962</w:t>
            </w:r>
            <w:r w:rsidR="00AE5255" w:rsidRPr="00D67DE8">
              <w:rPr>
                <w:rFonts w:asciiTheme="majorEastAsia" w:eastAsiaTheme="majorEastAsia" w:hAnsiTheme="majorEastAsia" w:cs="ＭＳ 明朝" w:hint="eastAsia"/>
                <w:color w:val="000000" w:themeColor="text1"/>
                <w:kern w:val="0"/>
                <w:sz w:val="22"/>
              </w:rPr>
              <w:t>単位</w:t>
            </w:r>
          </w:p>
          <w:p w14:paraId="4B4647DE" w14:textId="604392E9"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829</w:t>
            </w:r>
            <w:r w:rsidR="00AE5255" w:rsidRPr="00D67DE8">
              <w:rPr>
                <w:rFonts w:asciiTheme="majorEastAsia" w:eastAsiaTheme="majorEastAsia" w:hAnsiTheme="majorEastAsia" w:cs="ＭＳ 明朝" w:hint="eastAsia"/>
                <w:color w:val="000000" w:themeColor="text1"/>
                <w:kern w:val="0"/>
                <w:sz w:val="22"/>
              </w:rPr>
              <w:t>単位</w:t>
            </w:r>
          </w:p>
          <w:p w14:paraId="623FEE95" w14:textId="1B67DA53"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766</w:t>
            </w:r>
            <w:r w:rsidR="00AE5255" w:rsidRPr="00D67DE8">
              <w:rPr>
                <w:rFonts w:asciiTheme="majorEastAsia" w:eastAsiaTheme="majorEastAsia" w:hAnsiTheme="majorEastAsia" w:cs="ＭＳ 明朝" w:hint="eastAsia"/>
                <w:color w:val="000000" w:themeColor="text1"/>
                <w:kern w:val="0"/>
                <w:sz w:val="22"/>
              </w:rPr>
              <w:t>単位</w:t>
            </w:r>
          </w:p>
          <w:p w14:paraId="49B0A94A" w14:textId="7A2F6848"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区分１及び区分２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695</w:t>
            </w:r>
            <w:r w:rsidR="00AE5255" w:rsidRPr="00D67DE8">
              <w:rPr>
                <w:rFonts w:asciiTheme="majorEastAsia" w:eastAsiaTheme="majorEastAsia" w:hAnsiTheme="majorEastAsia" w:cs="ＭＳ 明朝" w:hint="eastAsia"/>
                <w:color w:val="000000" w:themeColor="text1"/>
                <w:kern w:val="0"/>
                <w:sz w:val="22"/>
              </w:rPr>
              <w:t>単位</w:t>
            </w:r>
          </w:p>
          <w:p w14:paraId="195B4996" w14:textId="01D2A423"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福祉型強化短期入所サービス費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5E22C0D4" w14:textId="2CFCB968"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785</w:t>
            </w:r>
            <w:r w:rsidR="00AE5255" w:rsidRPr="00D67DE8">
              <w:rPr>
                <w:rFonts w:asciiTheme="majorEastAsia" w:eastAsiaTheme="majorEastAsia" w:hAnsiTheme="majorEastAsia" w:cs="ＭＳ 明朝" w:hint="eastAsia"/>
                <w:color w:val="000000" w:themeColor="text1"/>
                <w:kern w:val="0"/>
                <w:sz w:val="22"/>
              </w:rPr>
              <w:t>単位</w:t>
            </w:r>
          </w:p>
          <w:p w14:paraId="764C6DD6" w14:textId="766193E9"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713</w:t>
            </w:r>
            <w:r w:rsidR="00AE5255" w:rsidRPr="00D67DE8">
              <w:rPr>
                <w:rFonts w:asciiTheme="majorEastAsia" w:eastAsiaTheme="majorEastAsia" w:hAnsiTheme="majorEastAsia" w:cs="ＭＳ 明朝" w:hint="eastAsia"/>
                <w:color w:val="000000" w:themeColor="text1"/>
                <w:kern w:val="0"/>
                <w:sz w:val="22"/>
              </w:rPr>
              <w:t>単位</w:t>
            </w:r>
          </w:p>
          <w:p w14:paraId="6D1EAF5D" w14:textId="18743647"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509</w:t>
            </w:r>
            <w:r w:rsidR="00AE5255" w:rsidRPr="00D67DE8">
              <w:rPr>
                <w:rFonts w:asciiTheme="majorEastAsia" w:eastAsiaTheme="majorEastAsia" w:hAnsiTheme="majorEastAsia" w:cs="ＭＳ 明朝" w:hint="eastAsia"/>
                <w:color w:val="000000" w:themeColor="text1"/>
                <w:kern w:val="0"/>
                <w:sz w:val="22"/>
              </w:rPr>
              <w:t>単位</w:t>
            </w:r>
          </w:p>
          <w:p w14:paraId="4D3A6FF5" w14:textId="3D52F32C"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434</w:t>
            </w:r>
            <w:r w:rsidR="00AE5255" w:rsidRPr="00D67DE8">
              <w:rPr>
                <w:rFonts w:asciiTheme="majorEastAsia" w:eastAsiaTheme="majorEastAsia" w:hAnsiTheme="majorEastAsia" w:cs="ＭＳ 明朝" w:hint="eastAsia"/>
                <w:color w:val="000000" w:themeColor="text1"/>
                <w:kern w:val="0"/>
                <w:sz w:val="22"/>
              </w:rPr>
              <w:t>単位</w:t>
            </w:r>
          </w:p>
          <w:p w14:paraId="55E5D681" w14:textId="1B45C0B4"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区分１及び区分２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367</w:t>
            </w:r>
            <w:r w:rsidR="00AE5255" w:rsidRPr="00D67DE8">
              <w:rPr>
                <w:rFonts w:asciiTheme="majorEastAsia" w:eastAsiaTheme="majorEastAsia" w:hAnsiTheme="majorEastAsia" w:cs="ＭＳ 明朝" w:hint="eastAsia"/>
                <w:color w:val="000000" w:themeColor="text1"/>
                <w:kern w:val="0"/>
                <w:sz w:val="22"/>
              </w:rPr>
              <w:t>単位</w:t>
            </w:r>
          </w:p>
          <w:p w14:paraId="6D62FE28" w14:textId="063B7FF6"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７</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福祉型強化短期入所サービス費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Ⅲ</w:t>
            </w:r>
            <w:r w:rsidRPr="00D67DE8">
              <w:rPr>
                <w:rFonts w:asciiTheme="majorEastAsia" w:eastAsiaTheme="majorEastAsia" w:hAnsiTheme="majorEastAsia" w:cs="ＭＳ 明朝"/>
                <w:color w:val="000000" w:themeColor="text1"/>
                <w:kern w:val="0"/>
                <w:sz w:val="22"/>
              </w:rPr>
              <w:t>)</w:t>
            </w:r>
          </w:p>
          <w:p w14:paraId="09BD48EF" w14:textId="42CFF856"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962</w:t>
            </w:r>
            <w:r w:rsidR="00AE5255" w:rsidRPr="00D67DE8">
              <w:rPr>
                <w:rFonts w:asciiTheme="majorEastAsia" w:eastAsiaTheme="majorEastAsia" w:hAnsiTheme="majorEastAsia" w:cs="ＭＳ 明朝" w:hint="eastAsia"/>
                <w:color w:val="000000" w:themeColor="text1"/>
                <w:kern w:val="0"/>
                <w:sz w:val="22"/>
              </w:rPr>
              <w:t>単位</w:t>
            </w:r>
          </w:p>
          <w:p w14:paraId="3DA3AACD" w14:textId="7FA00AC3"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798</w:t>
            </w:r>
            <w:r w:rsidR="00AE5255" w:rsidRPr="00D67DE8">
              <w:rPr>
                <w:rFonts w:asciiTheme="majorEastAsia" w:eastAsiaTheme="majorEastAsia" w:hAnsiTheme="majorEastAsia" w:cs="ＭＳ 明朝" w:hint="eastAsia"/>
                <w:color w:val="000000" w:themeColor="text1"/>
                <w:kern w:val="0"/>
                <w:sz w:val="22"/>
              </w:rPr>
              <w:t>単位</w:t>
            </w:r>
          </w:p>
          <w:p w14:paraId="4ADC5A3B" w14:textId="39C9C47D"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695</w:t>
            </w:r>
            <w:r w:rsidR="00AE5255" w:rsidRPr="00D67DE8">
              <w:rPr>
                <w:rFonts w:asciiTheme="majorEastAsia" w:eastAsiaTheme="majorEastAsia" w:hAnsiTheme="majorEastAsia" w:cs="ＭＳ 明朝" w:hint="eastAsia"/>
                <w:color w:val="000000" w:themeColor="text1"/>
                <w:kern w:val="0"/>
                <w:sz w:val="22"/>
              </w:rPr>
              <w:t>単位</w:t>
            </w:r>
          </w:p>
          <w:p w14:paraId="027E6886" w14:textId="3773266C"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８</w:t>
            </w:r>
            <w:r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福祉型強化短期入所サービス費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Ⅳ</w:t>
            </w:r>
            <w:r w:rsidRPr="00D67DE8">
              <w:rPr>
                <w:rFonts w:asciiTheme="majorEastAsia" w:eastAsiaTheme="majorEastAsia" w:hAnsiTheme="majorEastAsia" w:cs="ＭＳ 明朝"/>
                <w:color w:val="000000" w:themeColor="text1"/>
                <w:kern w:val="0"/>
                <w:sz w:val="22"/>
              </w:rPr>
              <w:t>)</w:t>
            </w:r>
          </w:p>
          <w:p w14:paraId="467C7D0C" w14:textId="3B0665F3"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713</w:t>
            </w:r>
            <w:r w:rsidR="00AE5255" w:rsidRPr="00D67DE8">
              <w:rPr>
                <w:rFonts w:asciiTheme="majorEastAsia" w:eastAsiaTheme="majorEastAsia" w:hAnsiTheme="majorEastAsia" w:cs="ＭＳ 明朝" w:hint="eastAsia"/>
                <w:color w:val="000000" w:themeColor="text1"/>
                <w:kern w:val="0"/>
                <w:sz w:val="22"/>
              </w:rPr>
              <w:t>単位</w:t>
            </w:r>
          </w:p>
          <w:p w14:paraId="30D6212F" w14:textId="7F81EC92"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区分２</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471</w:t>
            </w:r>
            <w:r w:rsidR="00AE5255" w:rsidRPr="00D67DE8">
              <w:rPr>
                <w:rFonts w:asciiTheme="majorEastAsia" w:eastAsiaTheme="majorEastAsia" w:hAnsiTheme="majorEastAsia" w:cs="ＭＳ 明朝" w:hint="eastAsia"/>
                <w:color w:val="000000" w:themeColor="text1"/>
                <w:kern w:val="0"/>
                <w:sz w:val="22"/>
              </w:rPr>
              <w:t>単位</w:t>
            </w:r>
          </w:p>
          <w:p w14:paraId="21C3E12B" w14:textId="365DA050" w:rsidR="00AE5255" w:rsidRPr="00D67DE8" w:rsidRDefault="00F0502F"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区分１</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367</w:t>
            </w:r>
            <w:r w:rsidR="00AE5255" w:rsidRPr="00D67DE8">
              <w:rPr>
                <w:rFonts w:asciiTheme="majorEastAsia" w:eastAsiaTheme="majorEastAsia" w:hAnsiTheme="majorEastAsia" w:cs="ＭＳ 明朝" w:hint="eastAsia"/>
                <w:color w:val="000000" w:themeColor="text1"/>
                <w:kern w:val="0"/>
                <w:sz w:val="22"/>
              </w:rPr>
              <w:t>単位</w:t>
            </w:r>
          </w:p>
          <w:p w14:paraId="72A1E0F8"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医療型短期入所サービス費</w:t>
            </w:r>
          </w:p>
          <w:p w14:paraId="47408CB2" w14:textId="45A6E757"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Ⅰ</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2,889</w:t>
            </w:r>
            <w:r w:rsidR="00AE5255" w:rsidRPr="00D67DE8">
              <w:rPr>
                <w:rFonts w:asciiTheme="majorEastAsia" w:eastAsiaTheme="majorEastAsia" w:hAnsiTheme="majorEastAsia" w:cs="ＭＳ 明朝" w:hint="eastAsia"/>
                <w:color w:val="000000" w:themeColor="text1"/>
                <w:kern w:val="0"/>
                <w:sz w:val="22"/>
              </w:rPr>
              <w:t>単位</w:t>
            </w:r>
          </w:p>
          <w:p w14:paraId="12625339" w14:textId="2F05C621"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Ⅱ</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2,686</w:t>
            </w:r>
            <w:r w:rsidR="00AE5255" w:rsidRPr="00D67DE8">
              <w:rPr>
                <w:rFonts w:asciiTheme="majorEastAsia" w:eastAsiaTheme="majorEastAsia" w:hAnsiTheme="majorEastAsia" w:cs="ＭＳ 明朝" w:hint="eastAsia"/>
                <w:color w:val="000000" w:themeColor="text1"/>
                <w:kern w:val="0"/>
                <w:sz w:val="22"/>
              </w:rPr>
              <w:t>単位</w:t>
            </w:r>
          </w:p>
          <w:p w14:paraId="611F5AEA" w14:textId="0B8EAB72"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Ⅲ</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1,679</w:t>
            </w:r>
            <w:r w:rsidR="00AE5255" w:rsidRPr="00D67DE8">
              <w:rPr>
                <w:rFonts w:asciiTheme="majorEastAsia" w:eastAsiaTheme="majorEastAsia" w:hAnsiTheme="majorEastAsia" w:cs="ＭＳ 明朝" w:hint="eastAsia"/>
                <w:color w:val="000000" w:themeColor="text1"/>
                <w:kern w:val="0"/>
                <w:sz w:val="22"/>
              </w:rPr>
              <w:t>単位</w:t>
            </w:r>
          </w:p>
          <w:p w14:paraId="0AEFBF78"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医療型特定短期入所サービス費</w:t>
            </w:r>
          </w:p>
          <w:p w14:paraId="2A9106C2" w14:textId="169888D6"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医療型特定短期入所サービス費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Ⅰ</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2,768</w:t>
            </w:r>
            <w:r w:rsidR="00AE5255" w:rsidRPr="00D67DE8">
              <w:rPr>
                <w:rFonts w:asciiTheme="majorEastAsia" w:eastAsiaTheme="majorEastAsia" w:hAnsiTheme="majorEastAsia" w:cs="ＭＳ 明朝" w:hint="eastAsia"/>
                <w:color w:val="000000" w:themeColor="text1"/>
                <w:kern w:val="0"/>
                <w:sz w:val="22"/>
              </w:rPr>
              <w:t>単位</w:t>
            </w:r>
          </w:p>
          <w:p w14:paraId="18BD01BE" w14:textId="74C6324F"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医療型特定短期入所サービス費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Ⅱ</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2,555</w:t>
            </w:r>
            <w:r w:rsidR="00AE5255" w:rsidRPr="00D67DE8">
              <w:rPr>
                <w:rFonts w:asciiTheme="majorEastAsia" w:eastAsiaTheme="majorEastAsia" w:hAnsiTheme="majorEastAsia" w:cs="ＭＳ 明朝" w:hint="eastAsia"/>
                <w:color w:val="000000" w:themeColor="text1"/>
                <w:kern w:val="0"/>
                <w:sz w:val="22"/>
              </w:rPr>
              <w:t>単位</w:t>
            </w:r>
          </w:p>
          <w:p w14:paraId="25F89185" w14:textId="7285063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医療型特定短期入所サービス費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Ⅲ</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1,578</w:t>
            </w:r>
            <w:r w:rsidR="00AE5255" w:rsidRPr="00D67DE8">
              <w:rPr>
                <w:rFonts w:asciiTheme="majorEastAsia" w:eastAsiaTheme="majorEastAsia" w:hAnsiTheme="majorEastAsia" w:cs="ＭＳ 明朝" w:hint="eastAsia"/>
                <w:color w:val="000000" w:themeColor="text1"/>
                <w:kern w:val="0"/>
                <w:sz w:val="22"/>
              </w:rPr>
              <w:t>単位</w:t>
            </w:r>
          </w:p>
          <w:p w14:paraId="4BF35755" w14:textId="744C866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医療型特定短期入所サービス費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Ⅳ</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2,014</w:t>
            </w:r>
            <w:r w:rsidR="00AE5255" w:rsidRPr="00D67DE8">
              <w:rPr>
                <w:rFonts w:asciiTheme="majorEastAsia" w:eastAsiaTheme="majorEastAsia" w:hAnsiTheme="majorEastAsia" w:cs="ＭＳ 明朝" w:hint="eastAsia"/>
                <w:color w:val="000000" w:themeColor="text1"/>
                <w:kern w:val="0"/>
                <w:sz w:val="22"/>
              </w:rPr>
              <w:t>単位</w:t>
            </w:r>
          </w:p>
          <w:p w14:paraId="516A44AD" w14:textId="36CD2B8F"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医療型特定短期入所サービス費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Ⅴ</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1,881</w:t>
            </w:r>
            <w:r w:rsidR="00AE5255" w:rsidRPr="00D67DE8">
              <w:rPr>
                <w:rFonts w:asciiTheme="majorEastAsia" w:eastAsiaTheme="majorEastAsia" w:hAnsiTheme="majorEastAsia" w:cs="ＭＳ 明朝" w:hint="eastAsia"/>
                <w:color w:val="000000" w:themeColor="text1"/>
                <w:kern w:val="0"/>
                <w:sz w:val="22"/>
              </w:rPr>
              <w:t>単位</w:t>
            </w:r>
          </w:p>
          <w:p w14:paraId="74D970CB" w14:textId="780CD673"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６</w:t>
            </w:r>
            <w:r w:rsidR="00AE5255" w:rsidRPr="00D67DE8">
              <w:rPr>
                <w:rFonts w:asciiTheme="majorEastAsia" w:eastAsiaTheme="majorEastAsia" w:hAnsiTheme="majorEastAsia" w:cs="ＭＳ 明朝"/>
                <w:color w:val="000000" w:themeColor="text1"/>
                <w:w w:val="58"/>
                <w:kern w:val="0"/>
                <w:sz w:val="22"/>
              </w:rPr>
              <w:t>)</w:t>
            </w:r>
            <w:r w:rsidR="002E1126">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医療型特定短期入所サービス費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Ⅵ</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1,209</w:t>
            </w:r>
            <w:r w:rsidR="00AE5255" w:rsidRPr="00D67DE8">
              <w:rPr>
                <w:rFonts w:asciiTheme="majorEastAsia" w:eastAsiaTheme="majorEastAsia" w:hAnsiTheme="majorEastAsia" w:cs="ＭＳ 明朝" w:hint="eastAsia"/>
                <w:color w:val="000000" w:themeColor="text1"/>
                <w:kern w:val="0"/>
                <w:sz w:val="22"/>
              </w:rPr>
              <w:t>単位</w:t>
            </w:r>
          </w:p>
          <w:p w14:paraId="54C914AE" w14:textId="7B29E6A4" w:rsidR="00AE5255" w:rsidRPr="00D67DE8" w:rsidRDefault="002E1126"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 xml:space="preserve">ニ  </w:t>
            </w:r>
            <w:r w:rsidR="00AE5255" w:rsidRPr="00D67DE8">
              <w:rPr>
                <w:rFonts w:asciiTheme="majorEastAsia" w:eastAsiaTheme="majorEastAsia" w:hAnsiTheme="majorEastAsia" w:cs="ＭＳ 明朝" w:hint="eastAsia"/>
                <w:color w:val="000000" w:themeColor="text1"/>
                <w:kern w:val="0"/>
                <w:sz w:val="22"/>
              </w:rPr>
              <w:t>共生型短期入所サービス費</w:t>
            </w:r>
          </w:p>
          <w:p w14:paraId="412B377E" w14:textId="56BE1F6F"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共生型短期入所（福祉型）サービス費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Ⅰ</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761</w:t>
            </w:r>
            <w:r w:rsidR="00AE5255" w:rsidRPr="00D67DE8">
              <w:rPr>
                <w:rFonts w:asciiTheme="majorEastAsia" w:eastAsiaTheme="majorEastAsia" w:hAnsiTheme="majorEastAsia" w:cs="ＭＳ 明朝" w:hint="eastAsia"/>
                <w:color w:val="000000" w:themeColor="text1"/>
                <w:kern w:val="0"/>
                <w:sz w:val="22"/>
              </w:rPr>
              <w:t>単位</w:t>
            </w:r>
          </w:p>
          <w:p w14:paraId="31FCC646" w14:textId="56C8B772"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共生型短期入所（福祉型）サービス費(Ⅱ)</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233</w:t>
            </w:r>
            <w:r w:rsidR="00AE5255" w:rsidRPr="00D67DE8">
              <w:rPr>
                <w:rFonts w:asciiTheme="majorEastAsia" w:eastAsiaTheme="majorEastAsia" w:hAnsiTheme="majorEastAsia" w:cs="ＭＳ 明朝" w:hint="eastAsia"/>
                <w:color w:val="000000" w:themeColor="text1"/>
                <w:kern w:val="0"/>
                <w:sz w:val="22"/>
              </w:rPr>
              <w:t>単位</w:t>
            </w:r>
          </w:p>
          <w:p w14:paraId="494F3BAD" w14:textId="6D326D3F"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共生型短期入所（福祉型強化）サービス費(Ⅰ)</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958</w:t>
            </w:r>
            <w:r w:rsidR="00AE5255" w:rsidRPr="00D67DE8">
              <w:rPr>
                <w:rFonts w:asciiTheme="majorEastAsia" w:eastAsiaTheme="majorEastAsia" w:hAnsiTheme="majorEastAsia" w:cs="ＭＳ 明朝" w:hint="eastAsia"/>
                <w:color w:val="000000" w:themeColor="text1"/>
                <w:kern w:val="0"/>
                <w:sz w:val="22"/>
              </w:rPr>
              <w:t>単位</w:t>
            </w:r>
          </w:p>
          <w:p w14:paraId="7FB14A4A" w14:textId="42960C1D" w:rsidR="00AE5255" w:rsidRPr="00D46B2A" w:rsidRDefault="00D46B2A" w:rsidP="00AE5255">
            <w:pPr>
              <w:suppressAutoHyphens/>
              <w:kinsoku w:val="0"/>
              <w:wordWrap w:val="0"/>
              <w:overflowPunct w:val="0"/>
              <w:jc w:val="left"/>
              <w:textAlignment w:val="baseline"/>
              <w:rPr>
                <w:rFonts w:asciiTheme="majorEastAsia" w:eastAsiaTheme="majorEastAsia" w:hAnsiTheme="majorEastAsia" w:cs="ＭＳ 明朝"/>
                <w:color w:val="000000" w:themeColor="text1"/>
                <w:w w:val="58"/>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共生型短期入所（福祉型強化）サービス費(Ⅱ)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432</w:t>
            </w:r>
            <w:r w:rsidR="00AE5255" w:rsidRPr="00D67DE8">
              <w:rPr>
                <w:rFonts w:asciiTheme="majorEastAsia" w:eastAsiaTheme="majorEastAsia" w:hAnsiTheme="majorEastAsia" w:cs="ＭＳ 明朝" w:hint="eastAsia"/>
                <w:color w:val="000000" w:themeColor="text1"/>
                <w:kern w:val="0"/>
                <w:sz w:val="22"/>
              </w:rPr>
              <w:t>単位</w:t>
            </w:r>
          </w:p>
          <w:p w14:paraId="4F7BEF0B"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基準該当短期入所サービス費</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p>
          <w:p w14:paraId="608E6411" w14:textId="18FEDB87"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基準該当短期入所サービス費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Ⅰ</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761</w:t>
            </w:r>
            <w:r w:rsidR="00AE5255" w:rsidRPr="00D67DE8">
              <w:rPr>
                <w:rFonts w:asciiTheme="majorEastAsia" w:eastAsiaTheme="majorEastAsia" w:hAnsiTheme="majorEastAsia" w:cs="ＭＳ 明朝" w:hint="eastAsia"/>
                <w:color w:val="000000" w:themeColor="text1"/>
                <w:kern w:val="0"/>
                <w:sz w:val="22"/>
              </w:rPr>
              <w:t>単位</w:t>
            </w:r>
          </w:p>
          <w:p w14:paraId="51A1CFAB" w14:textId="1016628E"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基準該当短期入所サービス費</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Ⅱ</w:t>
            </w:r>
            <w:r w:rsidR="00AE5255" w:rsidRPr="00D67DE8">
              <w:rPr>
                <w:rFonts w:asciiTheme="majorEastAsia" w:eastAsiaTheme="majorEastAsia" w:hAnsiTheme="majorEastAsia" w:cs="ＭＳ 明朝"/>
                <w:color w:val="000000" w:themeColor="text1"/>
                <w:kern w:val="0"/>
                <w:sz w:val="22"/>
              </w:rPr>
              <w:t>)</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233</w:t>
            </w:r>
            <w:r w:rsidR="00AE5255" w:rsidRPr="00D67DE8">
              <w:rPr>
                <w:rFonts w:asciiTheme="majorEastAsia" w:eastAsiaTheme="majorEastAsia" w:hAnsiTheme="majorEastAsia" w:cs="ＭＳ 明朝" w:hint="eastAsia"/>
                <w:color w:val="000000" w:themeColor="text1"/>
                <w:kern w:val="0"/>
                <w:sz w:val="22"/>
              </w:rPr>
              <w:t>単位</w:t>
            </w:r>
          </w:p>
          <w:p w14:paraId="47A8B7C0" w14:textId="77777777" w:rsidR="00AE5255" w:rsidRPr="00D67DE8" w:rsidRDefault="00AE5255" w:rsidP="00AE5255">
            <w:pPr>
              <w:rPr>
                <w:rFonts w:asciiTheme="majorEastAsia" w:eastAsiaTheme="majorEastAsia" w:hAnsiTheme="majorEastAsia" w:cs="Times New Roman"/>
                <w:color w:val="000000" w:themeColor="text1"/>
                <w:kern w:val="0"/>
                <w:sz w:val="22"/>
              </w:rPr>
            </w:pPr>
          </w:p>
          <w:p w14:paraId="2E9E186B" w14:textId="77777777" w:rsidR="00AE5255" w:rsidRPr="00D67DE8" w:rsidRDefault="00AE5255" w:rsidP="00AE5255">
            <w:pPr>
              <w:rPr>
                <w:rFonts w:asciiTheme="majorEastAsia" w:eastAsiaTheme="majorEastAsia" w:hAnsiTheme="majorEastAsia"/>
                <w:color w:val="000000" w:themeColor="text1"/>
                <w:szCs w:val="28"/>
                <w:u w:val="single"/>
              </w:rPr>
            </w:pPr>
            <w:r w:rsidRPr="00D67DE8">
              <w:rPr>
                <w:rFonts w:asciiTheme="majorEastAsia" w:eastAsiaTheme="majorEastAsia" w:hAnsiTheme="majorEastAsia" w:hint="eastAsia"/>
                <w:color w:val="000000" w:themeColor="text1"/>
                <w:szCs w:val="28"/>
                <w:u w:val="single"/>
              </w:rPr>
              <w:t>≪施設系サービス≫</w:t>
            </w:r>
          </w:p>
          <w:p w14:paraId="021B8848"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施設入所支援</w:t>
            </w:r>
          </w:p>
          <w:p w14:paraId="7547E99A"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施設入所支援サービス費（１日につき）</w:t>
            </w:r>
          </w:p>
          <w:p w14:paraId="62D9A2AB"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利用定員が</w:t>
            </w:r>
            <w:r w:rsidRPr="00D67DE8">
              <w:rPr>
                <w:rFonts w:asciiTheme="majorEastAsia" w:eastAsiaTheme="majorEastAsia" w:hAnsiTheme="majorEastAsia" w:cs="ＭＳ 明朝"/>
                <w:color w:val="000000" w:themeColor="text1"/>
                <w:kern w:val="0"/>
                <w:sz w:val="22"/>
              </w:rPr>
              <w:t>40</w:t>
            </w:r>
            <w:r w:rsidRPr="00D67DE8">
              <w:rPr>
                <w:rFonts w:asciiTheme="majorEastAsia" w:eastAsiaTheme="majorEastAsia" w:hAnsiTheme="majorEastAsia" w:cs="ＭＳ 明朝" w:hint="eastAsia"/>
                <w:color w:val="000000" w:themeColor="text1"/>
                <w:kern w:val="0"/>
                <w:sz w:val="22"/>
              </w:rPr>
              <w:t>人以下</w:t>
            </w:r>
          </w:p>
          <w:p w14:paraId="52427647" w14:textId="79FE8D0E"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455</w:t>
            </w:r>
            <w:r w:rsidR="00AE5255" w:rsidRPr="00D67DE8">
              <w:rPr>
                <w:rFonts w:asciiTheme="majorEastAsia" w:eastAsiaTheme="majorEastAsia" w:hAnsiTheme="majorEastAsia" w:cs="ＭＳ 明朝" w:hint="eastAsia"/>
                <w:color w:val="000000" w:themeColor="text1"/>
                <w:kern w:val="0"/>
                <w:sz w:val="22"/>
              </w:rPr>
              <w:t>単位</w:t>
            </w:r>
          </w:p>
          <w:p w14:paraId="5AC05ACE" w14:textId="2D1DDEC6"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384</w:t>
            </w:r>
            <w:r w:rsidR="00AE5255" w:rsidRPr="00D67DE8">
              <w:rPr>
                <w:rFonts w:asciiTheme="majorEastAsia" w:eastAsiaTheme="majorEastAsia" w:hAnsiTheme="majorEastAsia" w:cs="ＭＳ 明朝" w:hint="eastAsia"/>
                <w:color w:val="000000" w:themeColor="text1"/>
                <w:kern w:val="0"/>
                <w:sz w:val="22"/>
              </w:rPr>
              <w:t>単位</w:t>
            </w:r>
          </w:p>
          <w:p w14:paraId="206888F3" w14:textId="6DF80C4C"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309</w:t>
            </w:r>
            <w:r w:rsidR="00AE5255" w:rsidRPr="00D67DE8">
              <w:rPr>
                <w:rFonts w:asciiTheme="majorEastAsia" w:eastAsiaTheme="majorEastAsia" w:hAnsiTheme="majorEastAsia" w:cs="ＭＳ 明朝" w:hint="eastAsia"/>
                <w:color w:val="000000" w:themeColor="text1"/>
                <w:kern w:val="0"/>
                <w:sz w:val="22"/>
              </w:rPr>
              <w:t>単位</w:t>
            </w:r>
          </w:p>
          <w:p w14:paraId="655A8C45" w14:textId="5FFCAC8E"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233</w:t>
            </w:r>
            <w:r w:rsidR="00AE5255" w:rsidRPr="00D67DE8">
              <w:rPr>
                <w:rFonts w:asciiTheme="majorEastAsia" w:eastAsiaTheme="majorEastAsia" w:hAnsiTheme="majorEastAsia" w:cs="ＭＳ 明朝" w:hint="eastAsia"/>
                <w:color w:val="000000" w:themeColor="text1"/>
                <w:kern w:val="0"/>
                <w:sz w:val="22"/>
              </w:rPr>
              <w:t>単位</w:t>
            </w:r>
          </w:p>
          <w:p w14:paraId="5DC42388" w14:textId="7B74A17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区分２以下</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169</w:t>
            </w:r>
            <w:r w:rsidR="00AE5255" w:rsidRPr="00D67DE8">
              <w:rPr>
                <w:rFonts w:asciiTheme="majorEastAsia" w:eastAsiaTheme="majorEastAsia" w:hAnsiTheme="majorEastAsia" w:cs="ＭＳ 明朝" w:hint="eastAsia"/>
                <w:color w:val="000000" w:themeColor="text1"/>
                <w:kern w:val="0"/>
                <w:sz w:val="22"/>
              </w:rPr>
              <w:t>単位</w:t>
            </w:r>
          </w:p>
          <w:p w14:paraId="48940AE5"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利用定員が</w:t>
            </w:r>
            <w:r w:rsidRPr="00D67DE8">
              <w:rPr>
                <w:rFonts w:asciiTheme="majorEastAsia" w:eastAsiaTheme="majorEastAsia" w:hAnsiTheme="majorEastAsia" w:cs="ＭＳ 明朝"/>
                <w:color w:val="000000" w:themeColor="text1"/>
                <w:kern w:val="0"/>
                <w:sz w:val="22"/>
              </w:rPr>
              <w:t>41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60</w:t>
            </w:r>
            <w:r w:rsidRPr="00D67DE8">
              <w:rPr>
                <w:rFonts w:asciiTheme="majorEastAsia" w:eastAsiaTheme="majorEastAsia" w:hAnsiTheme="majorEastAsia" w:cs="ＭＳ 明朝" w:hint="eastAsia"/>
                <w:color w:val="000000" w:themeColor="text1"/>
                <w:kern w:val="0"/>
                <w:sz w:val="22"/>
              </w:rPr>
              <w:t>人以下</w:t>
            </w:r>
          </w:p>
          <w:p w14:paraId="7272E202" w14:textId="1DFAEC21"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357</w:t>
            </w:r>
            <w:r w:rsidR="00AE5255" w:rsidRPr="00D67DE8">
              <w:rPr>
                <w:rFonts w:asciiTheme="majorEastAsia" w:eastAsiaTheme="majorEastAsia" w:hAnsiTheme="majorEastAsia" w:cs="ＭＳ 明朝" w:hint="eastAsia"/>
                <w:color w:val="000000" w:themeColor="text1"/>
                <w:kern w:val="0"/>
                <w:sz w:val="22"/>
              </w:rPr>
              <w:t>単位</w:t>
            </w:r>
          </w:p>
          <w:p w14:paraId="3C55595E" w14:textId="3E417C5D" w:rsidR="00AE5255" w:rsidRPr="00D46B2A" w:rsidRDefault="00D46B2A" w:rsidP="00AE5255">
            <w:pPr>
              <w:suppressAutoHyphens/>
              <w:kinsoku w:val="0"/>
              <w:wordWrap w:val="0"/>
              <w:overflowPunct w:val="0"/>
              <w:jc w:val="left"/>
              <w:textAlignment w:val="baseline"/>
              <w:rPr>
                <w:rFonts w:asciiTheme="majorEastAsia" w:eastAsiaTheme="majorEastAsia" w:hAnsiTheme="majorEastAsia" w:cs="ＭＳ 明朝"/>
                <w:color w:val="000000" w:themeColor="text1"/>
                <w:w w:val="58"/>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298</w:t>
            </w:r>
            <w:r w:rsidR="00AE5255" w:rsidRPr="00D67DE8">
              <w:rPr>
                <w:rFonts w:asciiTheme="majorEastAsia" w:eastAsiaTheme="majorEastAsia" w:hAnsiTheme="majorEastAsia" w:cs="ＭＳ 明朝" w:hint="eastAsia"/>
                <w:color w:val="000000" w:themeColor="text1"/>
                <w:kern w:val="0"/>
                <w:sz w:val="22"/>
              </w:rPr>
              <w:t>単位</w:t>
            </w:r>
          </w:p>
          <w:p w14:paraId="3152418B" w14:textId="2BA66D0F"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236</w:t>
            </w:r>
            <w:r w:rsidR="00AE5255" w:rsidRPr="00D67DE8">
              <w:rPr>
                <w:rFonts w:asciiTheme="majorEastAsia" w:eastAsiaTheme="majorEastAsia" w:hAnsiTheme="majorEastAsia" w:cs="ＭＳ 明朝" w:hint="eastAsia"/>
                <w:color w:val="000000" w:themeColor="text1"/>
                <w:kern w:val="0"/>
                <w:sz w:val="22"/>
              </w:rPr>
              <w:t>単位</w:t>
            </w:r>
          </w:p>
          <w:p w14:paraId="3BA93588" w14:textId="714CD579"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186</w:t>
            </w:r>
            <w:r w:rsidR="00AE5255" w:rsidRPr="00D67DE8">
              <w:rPr>
                <w:rFonts w:asciiTheme="majorEastAsia" w:eastAsiaTheme="majorEastAsia" w:hAnsiTheme="majorEastAsia" w:cs="ＭＳ 明朝" w:hint="eastAsia"/>
                <w:color w:val="000000" w:themeColor="text1"/>
                <w:kern w:val="0"/>
                <w:sz w:val="22"/>
              </w:rPr>
              <w:t>単位</w:t>
            </w:r>
          </w:p>
          <w:p w14:paraId="6577798C" w14:textId="2AB293B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147</w:t>
            </w:r>
            <w:r w:rsidR="00AE5255" w:rsidRPr="00D67DE8">
              <w:rPr>
                <w:rFonts w:asciiTheme="majorEastAsia" w:eastAsiaTheme="majorEastAsia" w:hAnsiTheme="majorEastAsia" w:cs="ＭＳ 明朝" w:hint="eastAsia"/>
                <w:color w:val="000000" w:themeColor="text1"/>
                <w:kern w:val="0"/>
                <w:sz w:val="22"/>
              </w:rPr>
              <w:t>単位</w:t>
            </w:r>
          </w:p>
          <w:p w14:paraId="337ED337"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利用定員が</w:t>
            </w:r>
            <w:r w:rsidRPr="00D67DE8">
              <w:rPr>
                <w:rFonts w:asciiTheme="majorEastAsia" w:eastAsiaTheme="majorEastAsia" w:hAnsiTheme="majorEastAsia" w:cs="ＭＳ 明朝"/>
                <w:color w:val="000000" w:themeColor="text1"/>
                <w:kern w:val="0"/>
                <w:sz w:val="22"/>
              </w:rPr>
              <w:t>61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80</w:t>
            </w:r>
            <w:r w:rsidRPr="00D67DE8">
              <w:rPr>
                <w:rFonts w:asciiTheme="majorEastAsia" w:eastAsiaTheme="majorEastAsia" w:hAnsiTheme="majorEastAsia" w:cs="ＭＳ 明朝" w:hint="eastAsia"/>
                <w:color w:val="000000" w:themeColor="text1"/>
                <w:kern w:val="0"/>
                <w:sz w:val="22"/>
              </w:rPr>
              <w:t>人以下</w:t>
            </w:r>
          </w:p>
          <w:p w14:paraId="2379B947" w14:textId="2D18F1C6"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296</w:t>
            </w:r>
            <w:r w:rsidR="00AE5255" w:rsidRPr="00D67DE8">
              <w:rPr>
                <w:rFonts w:asciiTheme="majorEastAsia" w:eastAsiaTheme="majorEastAsia" w:hAnsiTheme="majorEastAsia" w:cs="ＭＳ 明朝" w:hint="eastAsia"/>
                <w:color w:val="000000" w:themeColor="text1"/>
                <w:kern w:val="0"/>
                <w:sz w:val="22"/>
              </w:rPr>
              <w:t>単位</w:t>
            </w:r>
          </w:p>
          <w:p w14:paraId="0FC59989" w14:textId="30FFFCE4"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248</w:t>
            </w:r>
            <w:r w:rsidR="00AE5255" w:rsidRPr="00D67DE8">
              <w:rPr>
                <w:rFonts w:asciiTheme="majorEastAsia" w:eastAsiaTheme="majorEastAsia" w:hAnsiTheme="majorEastAsia" w:cs="ＭＳ 明朝" w:hint="eastAsia"/>
                <w:color w:val="000000" w:themeColor="text1"/>
                <w:kern w:val="0"/>
                <w:sz w:val="22"/>
              </w:rPr>
              <w:t>単位</w:t>
            </w:r>
          </w:p>
          <w:p w14:paraId="2A9FCDD9" w14:textId="67958700"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199</w:t>
            </w:r>
            <w:r w:rsidR="00AE5255" w:rsidRPr="00D67DE8">
              <w:rPr>
                <w:rFonts w:asciiTheme="majorEastAsia" w:eastAsiaTheme="majorEastAsia" w:hAnsiTheme="majorEastAsia" w:cs="ＭＳ 明朝" w:hint="eastAsia"/>
                <w:color w:val="000000" w:themeColor="text1"/>
                <w:kern w:val="0"/>
                <w:sz w:val="22"/>
              </w:rPr>
              <w:t>単位</w:t>
            </w:r>
          </w:p>
          <w:p w14:paraId="4FA8D6B2" w14:textId="6E68F279"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163</w:t>
            </w:r>
            <w:r w:rsidR="00AE5255" w:rsidRPr="00D67DE8">
              <w:rPr>
                <w:rFonts w:asciiTheme="majorEastAsia" w:eastAsiaTheme="majorEastAsia" w:hAnsiTheme="majorEastAsia" w:cs="ＭＳ 明朝" w:hint="eastAsia"/>
                <w:color w:val="000000" w:themeColor="text1"/>
                <w:kern w:val="0"/>
                <w:sz w:val="22"/>
              </w:rPr>
              <w:t>単位</w:t>
            </w:r>
          </w:p>
          <w:p w14:paraId="1B4154D7" w14:textId="4B2B063D"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133</w:t>
            </w:r>
            <w:r w:rsidR="00AE5255" w:rsidRPr="00D67DE8">
              <w:rPr>
                <w:rFonts w:asciiTheme="majorEastAsia" w:eastAsiaTheme="majorEastAsia" w:hAnsiTheme="majorEastAsia" w:cs="ＭＳ 明朝" w:hint="eastAsia"/>
                <w:color w:val="000000" w:themeColor="text1"/>
                <w:kern w:val="0"/>
                <w:sz w:val="22"/>
              </w:rPr>
              <w:t>単位</w:t>
            </w:r>
          </w:p>
          <w:p w14:paraId="34607E58"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利用定員が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人以上</w:t>
            </w:r>
          </w:p>
          <w:p w14:paraId="74DBBF52" w14:textId="4B09E536"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270</w:t>
            </w:r>
            <w:r w:rsidR="00AE5255" w:rsidRPr="00D67DE8">
              <w:rPr>
                <w:rFonts w:asciiTheme="majorEastAsia" w:eastAsiaTheme="majorEastAsia" w:hAnsiTheme="majorEastAsia" w:cs="ＭＳ 明朝" w:hint="eastAsia"/>
                <w:color w:val="000000" w:themeColor="text1"/>
                <w:kern w:val="0"/>
                <w:sz w:val="22"/>
              </w:rPr>
              <w:t>単位</w:t>
            </w:r>
          </w:p>
          <w:p w14:paraId="2D47A653" w14:textId="55AB1C29"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224</w:t>
            </w:r>
            <w:r w:rsidR="00AE5255" w:rsidRPr="00D67DE8">
              <w:rPr>
                <w:rFonts w:asciiTheme="majorEastAsia" w:eastAsiaTheme="majorEastAsia" w:hAnsiTheme="majorEastAsia" w:cs="ＭＳ 明朝" w:hint="eastAsia"/>
                <w:color w:val="000000" w:themeColor="text1"/>
                <w:kern w:val="0"/>
                <w:sz w:val="22"/>
              </w:rPr>
              <w:t>単位</w:t>
            </w:r>
          </w:p>
          <w:p w14:paraId="30C48975" w14:textId="20643F0B"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179</w:t>
            </w:r>
            <w:r w:rsidR="00AE5255" w:rsidRPr="00D67DE8">
              <w:rPr>
                <w:rFonts w:asciiTheme="majorEastAsia" w:eastAsiaTheme="majorEastAsia" w:hAnsiTheme="majorEastAsia" w:cs="ＭＳ 明朝" w:hint="eastAsia"/>
                <w:color w:val="000000" w:themeColor="text1"/>
                <w:kern w:val="0"/>
                <w:sz w:val="22"/>
              </w:rPr>
              <w:t>単位</w:t>
            </w:r>
          </w:p>
          <w:p w14:paraId="7EDA1608" w14:textId="40D33CEC"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147</w:t>
            </w:r>
            <w:r w:rsidR="00AE5255" w:rsidRPr="00D67DE8">
              <w:rPr>
                <w:rFonts w:asciiTheme="majorEastAsia" w:eastAsiaTheme="majorEastAsia" w:hAnsiTheme="majorEastAsia" w:cs="ＭＳ 明朝" w:hint="eastAsia"/>
                <w:color w:val="000000" w:themeColor="text1"/>
                <w:kern w:val="0"/>
                <w:sz w:val="22"/>
              </w:rPr>
              <w:t>単位</w:t>
            </w:r>
          </w:p>
          <w:p w14:paraId="0F8C2A85" w14:textId="3D3C1FD0"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区分２以下</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126</w:t>
            </w:r>
            <w:r w:rsidR="00AE5255" w:rsidRPr="00D67DE8">
              <w:rPr>
                <w:rFonts w:asciiTheme="majorEastAsia" w:eastAsiaTheme="majorEastAsia" w:hAnsiTheme="majorEastAsia" w:cs="ＭＳ 明朝" w:hint="eastAsia"/>
                <w:color w:val="000000" w:themeColor="text1"/>
                <w:kern w:val="0"/>
                <w:sz w:val="22"/>
              </w:rPr>
              <w:t>単位</w:t>
            </w:r>
          </w:p>
          <w:p w14:paraId="7E939BBB" w14:textId="77777777" w:rsidR="00954E48" w:rsidRPr="00D67DE8"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ECD170C" w14:textId="77777777" w:rsidR="00AE5255" w:rsidRPr="00D67DE8" w:rsidRDefault="00AE5255" w:rsidP="00AE5255">
            <w:pPr>
              <w:rPr>
                <w:rFonts w:asciiTheme="majorEastAsia" w:eastAsiaTheme="majorEastAsia" w:hAnsiTheme="majorEastAsia"/>
                <w:color w:val="000000" w:themeColor="text1"/>
                <w:szCs w:val="28"/>
                <w:u w:val="single"/>
                <w:shd w:val="pct15" w:color="auto" w:fill="FFFFFF"/>
              </w:rPr>
            </w:pPr>
            <w:r w:rsidRPr="00D67DE8">
              <w:rPr>
                <w:rFonts w:asciiTheme="majorEastAsia" w:eastAsiaTheme="majorEastAsia" w:hAnsiTheme="majorEastAsia" w:hint="eastAsia"/>
                <w:color w:val="000000" w:themeColor="text1"/>
                <w:szCs w:val="28"/>
                <w:u w:val="single"/>
              </w:rPr>
              <w:t>≪居住系サービス≫</w:t>
            </w:r>
          </w:p>
          <w:p w14:paraId="0CF9F331"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共同生活援助</w:t>
            </w:r>
          </w:p>
          <w:p w14:paraId="6BF34B61"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１　介護サービス包括型共同生活援助（１日につき）</w:t>
            </w:r>
          </w:p>
          <w:p w14:paraId="6F9FCB5C"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イ　共同生活援助サービス費（Ⅰ）　　　　　　　　　 </w:t>
            </w:r>
          </w:p>
          <w:p w14:paraId="604983AD" w14:textId="298A6472"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66</w:t>
            </w:r>
            <w:r w:rsidR="00AE5255">
              <w:rPr>
                <w:rFonts w:asciiTheme="majorEastAsia" w:eastAsiaTheme="majorEastAsia" w:hAnsiTheme="majorEastAsia" w:cs="ＭＳ 明朝" w:hint="eastAsia"/>
                <w:color w:val="000000" w:themeColor="text1"/>
                <w:kern w:val="0"/>
                <w:sz w:val="22"/>
              </w:rPr>
              <w:t>1</w:t>
            </w:r>
            <w:r w:rsidR="00AE5255" w:rsidRPr="00D67DE8">
              <w:rPr>
                <w:rFonts w:asciiTheme="majorEastAsia" w:eastAsiaTheme="majorEastAsia" w:hAnsiTheme="majorEastAsia" w:cs="ＭＳ 明朝" w:hint="eastAsia"/>
                <w:color w:val="000000" w:themeColor="text1"/>
                <w:kern w:val="0"/>
                <w:sz w:val="22"/>
              </w:rPr>
              <w:t>単位</w:t>
            </w:r>
          </w:p>
          <w:p w14:paraId="7F4D7C67" w14:textId="469D4375"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5</w:t>
            </w:r>
            <w:r w:rsidR="00AE5255">
              <w:rPr>
                <w:rFonts w:asciiTheme="majorEastAsia" w:eastAsiaTheme="majorEastAsia" w:hAnsiTheme="majorEastAsia" w:cs="ＭＳ 明朝" w:hint="eastAsia"/>
                <w:color w:val="000000" w:themeColor="text1"/>
                <w:kern w:val="0"/>
                <w:sz w:val="22"/>
              </w:rPr>
              <w:t>47</w:t>
            </w:r>
            <w:r w:rsidR="00AE5255" w:rsidRPr="00D67DE8">
              <w:rPr>
                <w:rFonts w:asciiTheme="majorEastAsia" w:eastAsiaTheme="majorEastAsia" w:hAnsiTheme="majorEastAsia" w:cs="ＭＳ 明朝" w:hint="eastAsia"/>
                <w:color w:val="000000" w:themeColor="text1"/>
                <w:kern w:val="0"/>
                <w:sz w:val="22"/>
              </w:rPr>
              <w:t>単位</w:t>
            </w:r>
          </w:p>
          <w:p w14:paraId="5AAA8596" w14:textId="1A31B1A1"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4</w:t>
            </w:r>
            <w:r w:rsidR="00AE5255">
              <w:rPr>
                <w:rFonts w:asciiTheme="majorEastAsia" w:eastAsiaTheme="majorEastAsia" w:hAnsiTheme="majorEastAsia" w:cs="ＭＳ 明朝" w:hint="eastAsia"/>
                <w:color w:val="000000" w:themeColor="text1"/>
                <w:kern w:val="0"/>
                <w:sz w:val="22"/>
              </w:rPr>
              <w:t>67</w:t>
            </w:r>
            <w:r w:rsidR="00AE5255" w:rsidRPr="00D67DE8">
              <w:rPr>
                <w:rFonts w:asciiTheme="majorEastAsia" w:eastAsiaTheme="majorEastAsia" w:hAnsiTheme="majorEastAsia" w:cs="ＭＳ 明朝" w:hint="eastAsia"/>
                <w:color w:val="000000" w:themeColor="text1"/>
                <w:kern w:val="0"/>
                <w:sz w:val="22"/>
              </w:rPr>
              <w:t>単位</w:t>
            </w:r>
          </w:p>
          <w:p w14:paraId="5AD3A33B" w14:textId="7F7823F5"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38</w:t>
            </w:r>
            <w:r w:rsidR="00AE5255">
              <w:rPr>
                <w:rFonts w:asciiTheme="majorEastAsia" w:eastAsiaTheme="majorEastAsia" w:hAnsiTheme="majorEastAsia" w:cs="ＭＳ 明朝" w:hint="eastAsia"/>
                <w:color w:val="000000" w:themeColor="text1"/>
                <w:kern w:val="0"/>
                <w:sz w:val="22"/>
              </w:rPr>
              <w:t>1</w:t>
            </w:r>
            <w:r w:rsidR="00AE5255" w:rsidRPr="00D67DE8">
              <w:rPr>
                <w:rFonts w:asciiTheme="majorEastAsia" w:eastAsiaTheme="majorEastAsia" w:hAnsiTheme="majorEastAsia" w:cs="ＭＳ 明朝" w:hint="eastAsia"/>
                <w:color w:val="000000" w:themeColor="text1"/>
                <w:kern w:val="0"/>
                <w:sz w:val="22"/>
              </w:rPr>
              <w:t>単位</w:t>
            </w:r>
          </w:p>
          <w:p w14:paraId="042A032D" w14:textId="3F08703B"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29</w:t>
            </w:r>
            <w:r w:rsidR="00AE5255">
              <w:rPr>
                <w:rFonts w:asciiTheme="majorEastAsia" w:eastAsiaTheme="majorEastAsia" w:hAnsiTheme="majorEastAsia" w:cs="ＭＳ 明朝" w:hint="eastAsia"/>
                <w:color w:val="000000" w:themeColor="text1"/>
                <w:kern w:val="0"/>
                <w:sz w:val="22"/>
              </w:rPr>
              <w:t>2</w:t>
            </w:r>
            <w:r w:rsidR="00AE5255" w:rsidRPr="00D67DE8">
              <w:rPr>
                <w:rFonts w:asciiTheme="majorEastAsia" w:eastAsiaTheme="majorEastAsia" w:hAnsiTheme="majorEastAsia" w:cs="ＭＳ 明朝" w:hint="eastAsia"/>
                <w:color w:val="000000" w:themeColor="text1"/>
                <w:kern w:val="0"/>
                <w:sz w:val="22"/>
              </w:rPr>
              <w:t>単位</w:t>
            </w:r>
          </w:p>
          <w:p w14:paraId="5AC888AC" w14:textId="41C6556F"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24</w:t>
            </w:r>
            <w:r>
              <w:rPr>
                <w:rFonts w:asciiTheme="majorEastAsia" w:eastAsiaTheme="majorEastAsia" w:hAnsiTheme="majorEastAsia" w:cs="ＭＳ 明朝" w:hint="eastAsia"/>
                <w:color w:val="000000" w:themeColor="text1"/>
                <w:kern w:val="0"/>
                <w:sz w:val="22"/>
              </w:rPr>
              <w:t>2</w:t>
            </w:r>
            <w:r w:rsidRPr="00D67DE8">
              <w:rPr>
                <w:rFonts w:asciiTheme="majorEastAsia" w:eastAsiaTheme="majorEastAsia" w:hAnsiTheme="majorEastAsia" w:cs="ＭＳ 明朝" w:hint="eastAsia"/>
                <w:color w:val="000000" w:themeColor="text1"/>
                <w:kern w:val="0"/>
                <w:sz w:val="22"/>
              </w:rPr>
              <w:t>単位</w:t>
            </w:r>
          </w:p>
          <w:p w14:paraId="5A301895"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共同生活援助サービス費（Ⅱ）　　　　　　　　　 </w:t>
            </w:r>
          </w:p>
          <w:p w14:paraId="022BEDC4" w14:textId="05854FD0"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61</w:t>
            </w:r>
            <w:r w:rsidR="00AE5255">
              <w:rPr>
                <w:rFonts w:asciiTheme="majorEastAsia" w:eastAsiaTheme="majorEastAsia" w:hAnsiTheme="majorEastAsia" w:cs="ＭＳ 明朝" w:hint="eastAsia"/>
                <w:color w:val="000000" w:themeColor="text1"/>
                <w:kern w:val="0"/>
                <w:sz w:val="22"/>
              </w:rPr>
              <w:t>1</w:t>
            </w:r>
            <w:r w:rsidR="00AE5255" w:rsidRPr="00D67DE8">
              <w:rPr>
                <w:rFonts w:asciiTheme="majorEastAsia" w:eastAsiaTheme="majorEastAsia" w:hAnsiTheme="majorEastAsia" w:cs="ＭＳ 明朝" w:hint="eastAsia"/>
                <w:color w:val="000000" w:themeColor="text1"/>
                <w:kern w:val="0"/>
                <w:sz w:val="22"/>
              </w:rPr>
              <w:t>単位</w:t>
            </w:r>
          </w:p>
          <w:p w14:paraId="6A4D1F50" w14:textId="66538872"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496</w:t>
            </w:r>
            <w:r w:rsidR="00AE5255" w:rsidRPr="00D67DE8">
              <w:rPr>
                <w:rFonts w:asciiTheme="majorEastAsia" w:eastAsiaTheme="majorEastAsia" w:hAnsiTheme="majorEastAsia" w:cs="ＭＳ 明朝" w:hint="eastAsia"/>
                <w:color w:val="000000" w:themeColor="text1"/>
                <w:kern w:val="0"/>
                <w:sz w:val="22"/>
              </w:rPr>
              <w:t>単位</w:t>
            </w:r>
          </w:p>
          <w:p w14:paraId="2BB7393A" w14:textId="2DA66BDC"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4</w:t>
            </w:r>
            <w:r w:rsidR="00AE5255">
              <w:rPr>
                <w:rFonts w:asciiTheme="majorEastAsia" w:eastAsiaTheme="majorEastAsia" w:hAnsiTheme="majorEastAsia" w:cs="ＭＳ 明朝" w:hint="eastAsia"/>
                <w:color w:val="000000" w:themeColor="text1"/>
                <w:kern w:val="0"/>
                <w:sz w:val="22"/>
              </w:rPr>
              <w:t>17</w:t>
            </w:r>
            <w:r w:rsidR="00AE5255" w:rsidRPr="00D67DE8">
              <w:rPr>
                <w:rFonts w:asciiTheme="majorEastAsia" w:eastAsiaTheme="majorEastAsia" w:hAnsiTheme="majorEastAsia" w:cs="ＭＳ 明朝" w:hint="eastAsia"/>
                <w:color w:val="000000" w:themeColor="text1"/>
                <w:kern w:val="0"/>
                <w:sz w:val="22"/>
              </w:rPr>
              <w:t>単位</w:t>
            </w:r>
          </w:p>
          <w:p w14:paraId="2F1B2589" w14:textId="6484A6B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33</w:t>
            </w:r>
            <w:r w:rsidR="00AE5255">
              <w:rPr>
                <w:rFonts w:asciiTheme="majorEastAsia" w:eastAsiaTheme="majorEastAsia" w:hAnsiTheme="majorEastAsia" w:cs="ＭＳ 明朝" w:hint="eastAsia"/>
                <w:color w:val="000000" w:themeColor="text1"/>
                <w:kern w:val="0"/>
                <w:sz w:val="22"/>
              </w:rPr>
              <w:t>1</w:t>
            </w:r>
            <w:r w:rsidR="00AE5255" w:rsidRPr="00D67DE8">
              <w:rPr>
                <w:rFonts w:asciiTheme="majorEastAsia" w:eastAsiaTheme="majorEastAsia" w:hAnsiTheme="majorEastAsia" w:cs="ＭＳ 明朝" w:hint="eastAsia"/>
                <w:color w:val="000000" w:themeColor="text1"/>
                <w:kern w:val="0"/>
                <w:sz w:val="22"/>
              </w:rPr>
              <w:t>単位</w:t>
            </w:r>
          </w:p>
          <w:p w14:paraId="3F7BCCD7" w14:textId="4FFCCBD7"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24</w:t>
            </w:r>
            <w:r w:rsidR="00AE5255">
              <w:rPr>
                <w:rFonts w:asciiTheme="majorEastAsia" w:eastAsiaTheme="majorEastAsia" w:hAnsiTheme="majorEastAsia" w:cs="ＭＳ 明朝" w:hint="eastAsia"/>
                <w:color w:val="000000" w:themeColor="text1"/>
                <w:kern w:val="0"/>
                <w:sz w:val="22"/>
              </w:rPr>
              <w:t>2</w:t>
            </w:r>
            <w:r w:rsidR="00AE5255" w:rsidRPr="00D67DE8">
              <w:rPr>
                <w:rFonts w:asciiTheme="majorEastAsia" w:eastAsiaTheme="majorEastAsia" w:hAnsiTheme="majorEastAsia" w:cs="ＭＳ 明朝" w:hint="eastAsia"/>
                <w:color w:val="000000" w:themeColor="text1"/>
                <w:kern w:val="0"/>
                <w:sz w:val="22"/>
              </w:rPr>
              <w:t>単位</w:t>
            </w:r>
          </w:p>
          <w:p w14:paraId="0B6E264E" w14:textId="3024DFA2"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198</w:t>
            </w:r>
            <w:r w:rsidRPr="00D67DE8">
              <w:rPr>
                <w:rFonts w:asciiTheme="majorEastAsia" w:eastAsiaTheme="majorEastAsia" w:hAnsiTheme="majorEastAsia" w:cs="ＭＳ 明朝" w:hint="eastAsia"/>
                <w:color w:val="000000" w:themeColor="text1"/>
                <w:kern w:val="0"/>
                <w:sz w:val="22"/>
              </w:rPr>
              <w:t>単位</w:t>
            </w:r>
          </w:p>
          <w:p w14:paraId="1BC03BC8"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ハ　共同生活援助サービス費（Ⅲ）　　　　　　　　　 </w:t>
            </w:r>
          </w:p>
          <w:p w14:paraId="38C21909" w14:textId="23368891"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5</w:t>
            </w:r>
            <w:r w:rsidR="00AE5255">
              <w:rPr>
                <w:rFonts w:asciiTheme="majorEastAsia" w:eastAsiaTheme="majorEastAsia" w:hAnsiTheme="majorEastAsia" w:cs="ＭＳ 明朝" w:hint="eastAsia"/>
                <w:color w:val="000000" w:themeColor="text1"/>
                <w:kern w:val="0"/>
                <w:sz w:val="22"/>
              </w:rPr>
              <w:t>78</w:t>
            </w:r>
            <w:r w:rsidR="00AE5255" w:rsidRPr="00D67DE8">
              <w:rPr>
                <w:rFonts w:asciiTheme="majorEastAsia" w:eastAsiaTheme="majorEastAsia" w:hAnsiTheme="majorEastAsia" w:cs="ＭＳ 明朝" w:hint="eastAsia"/>
                <w:color w:val="000000" w:themeColor="text1"/>
                <w:kern w:val="0"/>
                <w:sz w:val="22"/>
              </w:rPr>
              <w:t>単位</w:t>
            </w:r>
          </w:p>
          <w:p w14:paraId="09473CA6" w14:textId="7E21E07D"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46</w:t>
            </w:r>
            <w:r w:rsidR="00AE5255">
              <w:rPr>
                <w:rFonts w:asciiTheme="majorEastAsia" w:eastAsiaTheme="majorEastAsia" w:hAnsiTheme="majorEastAsia" w:cs="ＭＳ 明朝" w:hint="eastAsia"/>
                <w:color w:val="000000" w:themeColor="text1"/>
                <w:kern w:val="0"/>
                <w:sz w:val="22"/>
              </w:rPr>
              <w:t>3</w:t>
            </w:r>
            <w:r w:rsidR="00AE5255" w:rsidRPr="00D67DE8">
              <w:rPr>
                <w:rFonts w:asciiTheme="majorEastAsia" w:eastAsiaTheme="majorEastAsia" w:hAnsiTheme="majorEastAsia" w:cs="ＭＳ 明朝" w:hint="eastAsia"/>
                <w:color w:val="000000" w:themeColor="text1"/>
                <w:kern w:val="0"/>
                <w:sz w:val="22"/>
              </w:rPr>
              <w:t>単位</w:t>
            </w:r>
          </w:p>
          <w:p w14:paraId="0CEE5FA2" w14:textId="74AE15FD"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38</w:t>
            </w:r>
            <w:r w:rsidR="00AE5255">
              <w:rPr>
                <w:rFonts w:asciiTheme="majorEastAsia" w:eastAsiaTheme="majorEastAsia" w:hAnsiTheme="majorEastAsia" w:cs="ＭＳ 明朝" w:hint="eastAsia"/>
                <w:color w:val="000000" w:themeColor="text1"/>
                <w:kern w:val="0"/>
                <w:sz w:val="22"/>
              </w:rPr>
              <w:t>3</w:t>
            </w:r>
            <w:r w:rsidR="00AE5255" w:rsidRPr="00D67DE8">
              <w:rPr>
                <w:rFonts w:asciiTheme="majorEastAsia" w:eastAsiaTheme="majorEastAsia" w:hAnsiTheme="majorEastAsia" w:cs="ＭＳ 明朝" w:hint="eastAsia"/>
                <w:color w:val="000000" w:themeColor="text1"/>
                <w:kern w:val="0"/>
                <w:sz w:val="22"/>
              </w:rPr>
              <w:t>単位</w:t>
            </w:r>
          </w:p>
          <w:p w14:paraId="2FD78D97" w14:textId="558E916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298</w:t>
            </w:r>
            <w:r w:rsidR="00AE5255" w:rsidRPr="00D67DE8">
              <w:rPr>
                <w:rFonts w:asciiTheme="majorEastAsia" w:eastAsiaTheme="majorEastAsia" w:hAnsiTheme="majorEastAsia" w:cs="ＭＳ 明朝" w:hint="eastAsia"/>
                <w:color w:val="000000" w:themeColor="text1"/>
                <w:kern w:val="0"/>
                <w:sz w:val="22"/>
              </w:rPr>
              <w:t>単位</w:t>
            </w:r>
          </w:p>
          <w:p w14:paraId="7B5F951F" w14:textId="596D1E6B"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2</w:t>
            </w:r>
            <w:r w:rsidR="00AE5255">
              <w:rPr>
                <w:rFonts w:asciiTheme="majorEastAsia" w:eastAsiaTheme="majorEastAsia" w:hAnsiTheme="majorEastAsia" w:cs="ＭＳ 明朝" w:hint="eastAsia"/>
                <w:color w:val="000000" w:themeColor="text1"/>
                <w:kern w:val="0"/>
                <w:sz w:val="22"/>
              </w:rPr>
              <w:t>09</w:t>
            </w:r>
            <w:r w:rsidR="00AE5255" w:rsidRPr="00D67DE8">
              <w:rPr>
                <w:rFonts w:asciiTheme="majorEastAsia" w:eastAsiaTheme="majorEastAsia" w:hAnsiTheme="majorEastAsia" w:cs="ＭＳ 明朝" w:hint="eastAsia"/>
                <w:color w:val="000000" w:themeColor="text1"/>
                <w:kern w:val="0"/>
                <w:sz w:val="22"/>
              </w:rPr>
              <w:t>単位</w:t>
            </w:r>
          </w:p>
          <w:p w14:paraId="1CE8BA1A" w14:textId="4A34CE54"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170</w:t>
            </w:r>
            <w:r w:rsidRPr="00D67DE8">
              <w:rPr>
                <w:rFonts w:asciiTheme="majorEastAsia" w:eastAsiaTheme="majorEastAsia" w:hAnsiTheme="majorEastAsia" w:cs="ＭＳ 明朝" w:hint="eastAsia"/>
                <w:color w:val="000000" w:themeColor="text1"/>
                <w:kern w:val="0"/>
                <w:sz w:val="22"/>
              </w:rPr>
              <w:t>単位</w:t>
            </w:r>
          </w:p>
          <w:p w14:paraId="27384A3E"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ニ　共同生活援助サービス費（Ⅳ）　　　　　　　　　 </w:t>
            </w:r>
          </w:p>
          <w:p w14:paraId="3584FB59" w14:textId="0FE1847A"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区分６</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69</w:t>
            </w:r>
            <w:r w:rsidR="00AE5255">
              <w:rPr>
                <w:rFonts w:asciiTheme="majorEastAsia" w:eastAsiaTheme="majorEastAsia" w:hAnsiTheme="majorEastAsia" w:cs="ＭＳ 明朝" w:hint="eastAsia"/>
                <w:color w:val="000000" w:themeColor="text1"/>
                <w:kern w:val="0"/>
                <w:sz w:val="22"/>
              </w:rPr>
              <w:t>1</w:t>
            </w:r>
            <w:r w:rsidR="00AE5255" w:rsidRPr="00D67DE8">
              <w:rPr>
                <w:rFonts w:asciiTheme="majorEastAsia" w:eastAsiaTheme="majorEastAsia" w:hAnsiTheme="majorEastAsia" w:cs="ＭＳ 明朝" w:hint="eastAsia"/>
                <w:color w:val="000000" w:themeColor="text1"/>
                <w:kern w:val="0"/>
                <w:sz w:val="22"/>
              </w:rPr>
              <w:t>単位</w:t>
            </w:r>
          </w:p>
          <w:p w14:paraId="49AB6278" w14:textId="59A3F1AB"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区分５</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5</w:t>
            </w:r>
            <w:r w:rsidR="00AE5255">
              <w:rPr>
                <w:rFonts w:asciiTheme="majorEastAsia" w:eastAsiaTheme="majorEastAsia" w:hAnsiTheme="majorEastAsia" w:cs="ＭＳ 明朝" w:hint="eastAsia"/>
                <w:color w:val="000000" w:themeColor="text1"/>
                <w:kern w:val="0"/>
                <w:sz w:val="22"/>
              </w:rPr>
              <w:t>77</w:t>
            </w:r>
            <w:r w:rsidR="00AE5255" w:rsidRPr="00D67DE8">
              <w:rPr>
                <w:rFonts w:asciiTheme="majorEastAsia" w:eastAsiaTheme="majorEastAsia" w:hAnsiTheme="majorEastAsia" w:cs="ＭＳ 明朝" w:hint="eastAsia"/>
                <w:color w:val="000000" w:themeColor="text1"/>
                <w:kern w:val="0"/>
                <w:sz w:val="22"/>
              </w:rPr>
              <w:t>単位</w:t>
            </w:r>
          </w:p>
          <w:p w14:paraId="4EED66F7" w14:textId="017B138D"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区分４</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497</w:t>
            </w:r>
            <w:r w:rsidR="00AE5255" w:rsidRPr="00D67DE8">
              <w:rPr>
                <w:rFonts w:asciiTheme="majorEastAsia" w:eastAsiaTheme="majorEastAsia" w:hAnsiTheme="majorEastAsia" w:cs="ＭＳ 明朝" w:hint="eastAsia"/>
                <w:color w:val="000000" w:themeColor="text1"/>
                <w:kern w:val="0"/>
                <w:sz w:val="22"/>
              </w:rPr>
              <w:t>単位</w:t>
            </w:r>
          </w:p>
          <w:p w14:paraId="0493F59D" w14:textId="69A9C74F"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区分３</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411</w:t>
            </w:r>
            <w:r w:rsidR="00AE5255" w:rsidRPr="00D67DE8">
              <w:rPr>
                <w:rFonts w:asciiTheme="majorEastAsia" w:eastAsiaTheme="majorEastAsia" w:hAnsiTheme="majorEastAsia" w:cs="ＭＳ 明朝" w:hint="eastAsia"/>
                <w:color w:val="000000" w:themeColor="text1"/>
                <w:kern w:val="0"/>
                <w:sz w:val="22"/>
              </w:rPr>
              <w:t>単位</w:t>
            </w:r>
          </w:p>
          <w:p w14:paraId="3B424062" w14:textId="31501FA8"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区分２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322</w:t>
            </w:r>
            <w:r w:rsidR="00AE5255" w:rsidRPr="00D67DE8">
              <w:rPr>
                <w:rFonts w:asciiTheme="majorEastAsia" w:eastAsiaTheme="majorEastAsia" w:hAnsiTheme="majorEastAsia" w:cs="ＭＳ 明朝" w:hint="eastAsia"/>
                <w:color w:val="000000" w:themeColor="text1"/>
                <w:kern w:val="0"/>
                <w:sz w:val="22"/>
              </w:rPr>
              <w:t>単位</w:t>
            </w:r>
          </w:p>
          <w:p w14:paraId="3862E0A0" w14:textId="69DB3BEE" w:rsidR="00AE5255" w:rsidRPr="006F3C2A"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６</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区分１以下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272</w:t>
            </w:r>
            <w:r w:rsidRPr="00D67DE8">
              <w:rPr>
                <w:rFonts w:asciiTheme="majorEastAsia" w:eastAsiaTheme="majorEastAsia" w:hAnsiTheme="majorEastAsia" w:cs="ＭＳ 明朝" w:hint="eastAsia"/>
                <w:color w:val="000000" w:themeColor="text1"/>
                <w:kern w:val="0"/>
                <w:sz w:val="22"/>
              </w:rPr>
              <w:t>単位</w:t>
            </w:r>
          </w:p>
          <w:p w14:paraId="44501A57"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個人単位で居宅介護等を利用する場合の特例</w:t>
            </w:r>
          </w:p>
          <w:p w14:paraId="500F48A2" w14:textId="31C3404D"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１</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４：１の場合</w:t>
            </w:r>
          </w:p>
          <w:p w14:paraId="75623E33" w14:textId="3F303E23"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44</w:t>
            </w:r>
            <w:r>
              <w:rPr>
                <w:rFonts w:asciiTheme="majorEastAsia" w:eastAsiaTheme="majorEastAsia" w:hAnsiTheme="majorEastAsia" w:cs="ＭＳ 明朝" w:hint="eastAsia"/>
                <w:color w:val="000000" w:themeColor="text1"/>
                <w:kern w:val="0"/>
                <w:sz w:val="22"/>
              </w:rPr>
              <w:t>0</w:t>
            </w:r>
            <w:r w:rsidRPr="00D67DE8">
              <w:rPr>
                <w:rFonts w:asciiTheme="majorEastAsia" w:eastAsiaTheme="majorEastAsia" w:hAnsiTheme="majorEastAsia" w:cs="ＭＳ 明朝" w:hint="eastAsia"/>
                <w:color w:val="000000" w:themeColor="text1"/>
                <w:kern w:val="0"/>
                <w:sz w:val="22"/>
              </w:rPr>
              <w:t>単位</w:t>
            </w:r>
          </w:p>
          <w:p w14:paraId="54F91214" w14:textId="38CC992A"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39</w:t>
            </w:r>
            <w:r>
              <w:rPr>
                <w:rFonts w:asciiTheme="majorEastAsia" w:eastAsiaTheme="majorEastAsia" w:hAnsiTheme="majorEastAsia" w:cs="ＭＳ 明朝" w:hint="eastAsia"/>
                <w:color w:val="000000" w:themeColor="text1"/>
                <w:kern w:val="0"/>
                <w:sz w:val="22"/>
              </w:rPr>
              <w:t>4</w:t>
            </w:r>
            <w:r w:rsidRPr="00D67DE8">
              <w:rPr>
                <w:rFonts w:asciiTheme="majorEastAsia" w:eastAsiaTheme="majorEastAsia" w:hAnsiTheme="majorEastAsia" w:cs="ＭＳ 明朝" w:hint="eastAsia"/>
                <w:color w:val="000000" w:themeColor="text1"/>
                <w:kern w:val="0"/>
                <w:sz w:val="22"/>
              </w:rPr>
              <w:t>単位</w:t>
            </w:r>
          </w:p>
          <w:p w14:paraId="72376427" w14:textId="1C1C9F93"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36</w:t>
            </w:r>
            <w:r>
              <w:rPr>
                <w:rFonts w:asciiTheme="majorEastAsia" w:eastAsiaTheme="majorEastAsia" w:hAnsiTheme="majorEastAsia" w:cs="ＭＳ 明朝" w:hint="eastAsia"/>
                <w:color w:val="000000" w:themeColor="text1"/>
                <w:kern w:val="0"/>
                <w:sz w:val="22"/>
              </w:rPr>
              <w:t>1</w:t>
            </w:r>
            <w:r w:rsidRPr="00D67DE8">
              <w:rPr>
                <w:rFonts w:asciiTheme="majorEastAsia" w:eastAsiaTheme="majorEastAsia" w:hAnsiTheme="majorEastAsia" w:cs="ＭＳ 明朝" w:hint="eastAsia"/>
                <w:color w:val="000000" w:themeColor="text1"/>
                <w:kern w:val="0"/>
                <w:sz w:val="22"/>
              </w:rPr>
              <w:t>単位</w:t>
            </w:r>
          </w:p>
          <w:p w14:paraId="520A12AB" w14:textId="760FB234"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５：１の場合</w:t>
            </w:r>
          </w:p>
          <w:p w14:paraId="677B168A" w14:textId="03864A9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w:t>
            </w:r>
            <w:r>
              <w:rPr>
                <w:rFonts w:asciiTheme="majorEastAsia" w:eastAsiaTheme="majorEastAsia" w:hAnsiTheme="majorEastAsia" w:cs="ＭＳ 明朝" w:hint="eastAsia"/>
                <w:color w:val="000000" w:themeColor="text1"/>
                <w:kern w:val="0"/>
                <w:sz w:val="22"/>
              </w:rPr>
              <w:t>89</w:t>
            </w:r>
            <w:r w:rsidRPr="00D67DE8">
              <w:rPr>
                <w:rFonts w:asciiTheme="majorEastAsia" w:eastAsiaTheme="majorEastAsia" w:hAnsiTheme="majorEastAsia" w:cs="ＭＳ 明朝" w:hint="eastAsia"/>
                <w:color w:val="000000" w:themeColor="text1"/>
                <w:kern w:val="0"/>
                <w:sz w:val="22"/>
              </w:rPr>
              <w:t>単位</w:t>
            </w:r>
          </w:p>
          <w:p w14:paraId="781CA5F7" w14:textId="51E845EA"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343</w:t>
            </w:r>
            <w:r w:rsidRPr="00D67DE8">
              <w:rPr>
                <w:rFonts w:asciiTheme="majorEastAsia" w:eastAsiaTheme="majorEastAsia" w:hAnsiTheme="majorEastAsia" w:cs="ＭＳ 明朝" w:hint="eastAsia"/>
                <w:color w:val="000000" w:themeColor="text1"/>
                <w:kern w:val="0"/>
                <w:sz w:val="22"/>
              </w:rPr>
              <w:t>単位</w:t>
            </w:r>
          </w:p>
          <w:p w14:paraId="7E17DBE7" w14:textId="56CF11A6"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311</w:t>
            </w:r>
            <w:r w:rsidRPr="00D67DE8">
              <w:rPr>
                <w:rFonts w:asciiTheme="majorEastAsia" w:eastAsiaTheme="majorEastAsia" w:hAnsiTheme="majorEastAsia" w:cs="ＭＳ 明朝" w:hint="eastAsia"/>
                <w:color w:val="000000" w:themeColor="text1"/>
                <w:kern w:val="0"/>
                <w:sz w:val="22"/>
              </w:rPr>
              <w:t>単位</w:t>
            </w:r>
          </w:p>
          <w:p w14:paraId="745C31C3" w14:textId="4C38DD6F"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６：１の場合</w:t>
            </w:r>
          </w:p>
          <w:p w14:paraId="0FEE07FE" w14:textId="613DD4C4"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356</w:t>
            </w:r>
            <w:r w:rsidRPr="00D67DE8">
              <w:rPr>
                <w:rFonts w:asciiTheme="majorEastAsia" w:eastAsiaTheme="majorEastAsia" w:hAnsiTheme="majorEastAsia" w:cs="ＭＳ 明朝" w:hint="eastAsia"/>
                <w:color w:val="000000" w:themeColor="text1"/>
                <w:kern w:val="0"/>
                <w:sz w:val="22"/>
              </w:rPr>
              <w:t>単位</w:t>
            </w:r>
          </w:p>
          <w:p w14:paraId="39B56262" w14:textId="678B039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310</w:t>
            </w:r>
            <w:r w:rsidRPr="00D67DE8">
              <w:rPr>
                <w:rFonts w:asciiTheme="majorEastAsia" w:eastAsiaTheme="majorEastAsia" w:hAnsiTheme="majorEastAsia" w:cs="ＭＳ 明朝" w:hint="eastAsia"/>
                <w:color w:val="000000" w:themeColor="text1"/>
                <w:kern w:val="0"/>
                <w:sz w:val="22"/>
              </w:rPr>
              <w:t>単位</w:t>
            </w:r>
          </w:p>
          <w:p w14:paraId="7E8C0B89" w14:textId="5B15B1EA"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278</w:t>
            </w:r>
            <w:r w:rsidRPr="00D67DE8">
              <w:rPr>
                <w:rFonts w:asciiTheme="majorEastAsia" w:eastAsiaTheme="majorEastAsia" w:hAnsiTheme="majorEastAsia" w:cs="ＭＳ 明朝" w:hint="eastAsia"/>
                <w:color w:val="000000" w:themeColor="text1"/>
                <w:kern w:val="0"/>
                <w:sz w:val="22"/>
              </w:rPr>
              <w:t>単位</w:t>
            </w:r>
          </w:p>
          <w:p w14:paraId="5DA380FA"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２　日中サービス支援型共同生活援助（１日につき）</w:t>
            </w:r>
          </w:p>
          <w:p w14:paraId="6497DA8C"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イ　日中サービス支援型共同生活援助サービス費（Ⅰ）　</w:t>
            </w:r>
          </w:p>
          <w:p w14:paraId="30A823FF" w14:textId="62207462"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1,098</w:t>
            </w:r>
            <w:r w:rsidR="00AE5255" w:rsidRPr="00D67DE8">
              <w:rPr>
                <w:rFonts w:asciiTheme="majorEastAsia" w:eastAsiaTheme="majorEastAsia" w:hAnsiTheme="majorEastAsia" w:cs="ＭＳ 明朝" w:hint="eastAsia"/>
                <w:color w:val="000000" w:themeColor="text1"/>
                <w:kern w:val="0"/>
                <w:sz w:val="22"/>
              </w:rPr>
              <w:t>単位</w:t>
            </w:r>
          </w:p>
          <w:p w14:paraId="3D79C022" w14:textId="121DC665"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982</w:t>
            </w:r>
            <w:r w:rsidR="00AE5255" w:rsidRPr="00D67DE8">
              <w:rPr>
                <w:rFonts w:asciiTheme="majorEastAsia" w:eastAsiaTheme="majorEastAsia" w:hAnsiTheme="majorEastAsia" w:cs="ＭＳ 明朝" w:hint="eastAsia"/>
                <w:color w:val="000000" w:themeColor="text1"/>
                <w:kern w:val="0"/>
                <w:sz w:val="22"/>
              </w:rPr>
              <w:t>単位</w:t>
            </w:r>
          </w:p>
          <w:p w14:paraId="02CCB1AC" w14:textId="1B50CEA9"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901</w:t>
            </w:r>
            <w:r w:rsidR="00AE5255" w:rsidRPr="00D67DE8">
              <w:rPr>
                <w:rFonts w:asciiTheme="majorEastAsia" w:eastAsiaTheme="majorEastAsia" w:hAnsiTheme="majorEastAsia" w:cs="ＭＳ 明朝" w:hint="eastAsia"/>
                <w:color w:val="000000" w:themeColor="text1"/>
                <w:kern w:val="0"/>
                <w:sz w:val="22"/>
              </w:rPr>
              <w:t>単位</w:t>
            </w:r>
          </w:p>
          <w:p w14:paraId="01C8B462" w14:textId="0614E531"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717</w:t>
            </w:r>
            <w:r w:rsidR="00AE5255" w:rsidRPr="00D67DE8">
              <w:rPr>
                <w:rFonts w:asciiTheme="majorEastAsia" w:eastAsiaTheme="majorEastAsia" w:hAnsiTheme="majorEastAsia" w:cs="ＭＳ 明朝" w:hint="eastAsia"/>
                <w:color w:val="000000" w:themeColor="text1"/>
                <w:kern w:val="0"/>
                <w:sz w:val="22"/>
              </w:rPr>
              <w:t>単位</w:t>
            </w:r>
          </w:p>
          <w:p w14:paraId="0BBCBD1E"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ロ　日中サービス支援型共同生活援助サービス費（Ⅱ）　</w:t>
            </w:r>
          </w:p>
          <w:p w14:paraId="62AFE422" w14:textId="1844CB14"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AE5255">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1,014</w:t>
            </w:r>
            <w:r w:rsidR="00AE5255" w:rsidRPr="00D67DE8">
              <w:rPr>
                <w:rFonts w:asciiTheme="majorEastAsia" w:eastAsiaTheme="majorEastAsia" w:hAnsiTheme="majorEastAsia" w:cs="ＭＳ 明朝" w:hint="eastAsia"/>
                <w:color w:val="000000" w:themeColor="text1"/>
                <w:kern w:val="0"/>
                <w:sz w:val="22"/>
              </w:rPr>
              <w:t>単位</w:t>
            </w:r>
          </w:p>
          <w:p w14:paraId="10CFE66F" w14:textId="222F811B"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898</w:t>
            </w:r>
            <w:r w:rsidR="00AE5255" w:rsidRPr="00D67DE8">
              <w:rPr>
                <w:rFonts w:asciiTheme="majorEastAsia" w:eastAsiaTheme="majorEastAsia" w:hAnsiTheme="majorEastAsia" w:cs="ＭＳ 明朝" w:hint="eastAsia"/>
                <w:color w:val="000000" w:themeColor="text1"/>
                <w:kern w:val="0"/>
                <w:sz w:val="22"/>
              </w:rPr>
              <w:t>単位</w:t>
            </w:r>
          </w:p>
          <w:p w14:paraId="12C7D7D1" w14:textId="13789D30"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816</w:t>
            </w:r>
            <w:r w:rsidR="00AE5255" w:rsidRPr="00D67DE8">
              <w:rPr>
                <w:rFonts w:asciiTheme="majorEastAsia" w:eastAsiaTheme="majorEastAsia" w:hAnsiTheme="majorEastAsia" w:cs="ＭＳ 明朝" w:hint="eastAsia"/>
                <w:color w:val="000000" w:themeColor="text1"/>
                <w:kern w:val="0"/>
                <w:sz w:val="22"/>
              </w:rPr>
              <w:t>単位</w:t>
            </w:r>
          </w:p>
          <w:p w14:paraId="17AF15D7" w14:textId="1532ECA4"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633</w:t>
            </w:r>
            <w:r w:rsidR="00AE5255" w:rsidRPr="00D67DE8">
              <w:rPr>
                <w:rFonts w:asciiTheme="majorEastAsia" w:eastAsiaTheme="majorEastAsia" w:hAnsiTheme="majorEastAsia" w:cs="ＭＳ 明朝" w:hint="eastAsia"/>
                <w:color w:val="000000" w:themeColor="text1"/>
                <w:kern w:val="0"/>
                <w:sz w:val="22"/>
              </w:rPr>
              <w:t>単位</w:t>
            </w:r>
          </w:p>
          <w:p w14:paraId="32E59353"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ハ　日中サービス支援型共同生活援助サービス費（Ⅲ）　</w:t>
            </w:r>
          </w:p>
          <w:p w14:paraId="2C51B62A" w14:textId="2634DBDB"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963</w:t>
            </w:r>
            <w:r w:rsidR="00AE5255" w:rsidRPr="00D67DE8">
              <w:rPr>
                <w:rFonts w:asciiTheme="majorEastAsia" w:eastAsiaTheme="majorEastAsia" w:hAnsiTheme="majorEastAsia" w:cs="ＭＳ 明朝" w:hint="eastAsia"/>
                <w:color w:val="000000" w:themeColor="text1"/>
                <w:kern w:val="0"/>
                <w:sz w:val="22"/>
              </w:rPr>
              <w:t>単位</w:t>
            </w:r>
          </w:p>
          <w:p w14:paraId="55C62905" w14:textId="54E314B5"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846</w:t>
            </w:r>
            <w:r w:rsidR="00AE5255" w:rsidRPr="00D67DE8">
              <w:rPr>
                <w:rFonts w:asciiTheme="majorEastAsia" w:eastAsiaTheme="majorEastAsia" w:hAnsiTheme="majorEastAsia" w:cs="ＭＳ 明朝" w:hint="eastAsia"/>
                <w:color w:val="000000" w:themeColor="text1"/>
                <w:kern w:val="0"/>
                <w:sz w:val="22"/>
              </w:rPr>
              <w:t>単位</w:t>
            </w:r>
          </w:p>
          <w:p w14:paraId="2E2094C3" w14:textId="269E4DC8"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765</w:t>
            </w:r>
            <w:r w:rsidR="00AE5255" w:rsidRPr="00D67DE8">
              <w:rPr>
                <w:rFonts w:asciiTheme="majorEastAsia" w:eastAsiaTheme="majorEastAsia" w:hAnsiTheme="majorEastAsia" w:cs="ＭＳ 明朝" w:hint="eastAsia"/>
                <w:color w:val="000000" w:themeColor="text1"/>
                <w:kern w:val="0"/>
                <w:sz w:val="22"/>
              </w:rPr>
              <w:t>単位</w:t>
            </w:r>
          </w:p>
          <w:p w14:paraId="32F7BE8E" w14:textId="221AA5F5"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582</w:t>
            </w:r>
            <w:r w:rsidR="00AE5255" w:rsidRPr="00D67DE8">
              <w:rPr>
                <w:rFonts w:asciiTheme="majorEastAsia" w:eastAsiaTheme="majorEastAsia" w:hAnsiTheme="majorEastAsia" w:cs="ＭＳ 明朝" w:hint="eastAsia"/>
                <w:color w:val="000000" w:themeColor="text1"/>
                <w:kern w:val="0"/>
                <w:sz w:val="22"/>
              </w:rPr>
              <w:t>単位</w:t>
            </w:r>
          </w:p>
          <w:p w14:paraId="65560C86"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ニ　日中サービス支援型共同生活援助サービス費（Ⅳ）　</w:t>
            </w:r>
          </w:p>
          <w:p w14:paraId="312B60B3" w14:textId="3594EF82"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区分６                          　</w:t>
            </w:r>
            <w:r w:rsidR="00AE5255">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1,128</w:t>
            </w:r>
            <w:r w:rsidR="00AE5255" w:rsidRPr="00D67DE8">
              <w:rPr>
                <w:rFonts w:asciiTheme="majorEastAsia" w:eastAsiaTheme="majorEastAsia" w:hAnsiTheme="majorEastAsia" w:cs="ＭＳ 明朝" w:hint="eastAsia"/>
                <w:color w:val="000000" w:themeColor="text1"/>
                <w:kern w:val="0"/>
                <w:sz w:val="22"/>
              </w:rPr>
              <w:t>単位</w:t>
            </w:r>
          </w:p>
          <w:p w14:paraId="68297BB5" w14:textId="2DB51EED"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区分５                          　</w:t>
            </w:r>
            <w:r w:rsidR="00AE5255">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 xml:space="preserve">  1,012</w:t>
            </w:r>
            <w:r w:rsidR="00AE5255" w:rsidRPr="00D67DE8">
              <w:rPr>
                <w:rFonts w:asciiTheme="majorEastAsia" w:eastAsiaTheme="majorEastAsia" w:hAnsiTheme="majorEastAsia" w:cs="ＭＳ 明朝" w:hint="eastAsia"/>
                <w:color w:val="000000" w:themeColor="text1"/>
                <w:kern w:val="0"/>
                <w:sz w:val="22"/>
              </w:rPr>
              <w:t>単位</w:t>
            </w:r>
          </w:p>
          <w:p w14:paraId="1A7BAFF0" w14:textId="187035A1"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区分４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931</w:t>
            </w:r>
            <w:r w:rsidR="00AE5255" w:rsidRPr="00D67DE8">
              <w:rPr>
                <w:rFonts w:asciiTheme="majorEastAsia" w:eastAsiaTheme="majorEastAsia" w:hAnsiTheme="majorEastAsia" w:cs="ＭＳ 明朝" w:hint="eastAsia"/>
                <w:color w:val="000000" w:themeColor="text1"/>
                <w:kern w:val="0"/>
                <w:sz w:val="22"/>
              </w:rPr>
              <w:t>単位</w:t>
            </w:r>
          </w:p>
          <w:p w14:paraId="16195438" w14:textId="23C61890" w:rsidR="00AE5255" w:rsidRPr="00D67DE8" w:rsidRDefault="00D46B2A" w:rsidP="00AE5255">
            <w:pPr>
              <w:overflowPunct w:val="0"/>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区分３                           　         </w:t>
            </w:r>
            <w:r w:rsidR="00D57E01">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747</w:t>
            </w:r>
            <w:r w:rsidR="00AE5255" w:rsidRPr="00D67DE8">
              <w:rPr>
                <w:rFonts w:asciiTheme="majorEastAsia" w:eastAsiaTheme="majorEastAsia" w:hAnsiTheme="majorEastAsia" w:cs="ＭＳ 明朝" w:hint="eastAsia"/>
                <w:color w:val="000000" w:themeColor="text1"/>
                <w:kern w:val="0"/>
                <w:sz w:val="22"/>
              </w:rPr>
              <w:t>単位</w:t>
            </w:r>
          </w:p>
          <w:p w14:paraId="64C0AD80"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日中を当該共同生活住居以外で過ごす場合</w:t>
            </w:r>
          </w:p>
          <w:p w14:paraId="4ECCFA70" w14:textId="4E52388F"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lastRenderedPageBreak/>
              <w:t>(</w:t>
            </w:r>
            <w:r w:rsidR="00D46B2A">
              <w:rPr>
                <w:rFonts w:asciiTheme="majorEastAsia" w:eastAsiaTheme="majorEastAsia" w:hAnsiTheme="majorEastAsia" w:cs="ＭＳ 明朝" w:hint="eastAsia"/>
                <w:color w:val="000000" w:themeColor="text1"/>
                <w:w w:val="58"/>
                <w:kern w:val="0"/>
                <w:sz w:val="22"/>
              </w:rPr>
              <w:t>１</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３：１の場合</w:t>
            </w:r>
          </w:p>
          <w:p w14:paraId="28B08CF4" w14:textId="629CC246"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904</w:t>
            </w:r>
            <w:r w:rsidRPr="00D67DE8">
              <w:rPr>
                <w:rFonts w:asciiTheme="majorEastAsia" w:eastAsiaTheme="majorEastAsia" w:hAnsiTheme="majorEastAsia" w:cs="ＭＳ 明朝" w:hint="eastAsia"/>
                <w:color w:val="000000" w:themeColor="text1"/>
                <w:kern w:val="0"/>
                <w:sz w:val="22"/>
              </w:rPr>
              <w:t>単位</w:t>
            </w:r>
          </w:p>
          <w:p w14:paraId="181C468F" w14:textId="32D5E4D3"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788</w:t>
            </w:r>
            <w:r w:rsidRPr="00D67DE8">
              <w:rPr>
                <w:rFonts w:asciiTheme="majorEastAsia" w:eastAsiaTheme="majorEastAsia" w:hAnsiTheme="majorEastAsia" w:cs="ＭＳ 明朝" w:hint="eastAsia"/>
                <w:color w:val="000000" w:themeColor="text1"/>
                <w:kern w:val="0"/>
                <w:sz w:val="22"/>
              </w:rPr>
              <w:t>単位</w:t>
            </w:r>
          </w:p>
          <w:p w14:paraId="0FCB8E3B" w14:textId="52B853FC"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707</w:t>
            </w:r>
            <w:r w:rsidRPr="00D67DE8">
              <w:rPr>
                <w:rFonts w:asciiTheme="majorEastAsia" w:eastAsiaTheme="majorEastAsia" w:hAnsiTheme="majorEastAsia" w:cs="ＭＳ 明朝" w:hint="eastAsia"/>
                <w:color w:val="000000" w:themeColor="text1"/>
                <w:kern w:val="0"/>
                <w:sz w:val="22"/>
              </w:rPr>
              <w:t>単位</w:t>
            </w:r>
          </w:p>
          <w:p w14:paraId="0F1C1C58" w14:textId="047AC284"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区分３</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620</w:t>
            </w:r>
            <w:r w:rsidRPr="00D67DE8">
              <w:rPr>
                <w:rFonts w:asciiTheme="majorEastAsia" w:eastAsiaTheme="majorEastAsia" w:hAnsiTheme="majorEastAsia" w:cs="ＭＳ 明朝" w:hint="eastAsia"/>
                <w:color w:val="000000" w:themeColor="text1"/>
                <w:kern w:val="0"/>
                <w:sz w:val="22"/>
              </w:rPr>
              <w:t>単位</w:t>
            </w:r>
          </w:p>
          <w:p w14:paraId="44780435" w14:textId="7484FEDE"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区分２</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456</w:t>
            </w:r>
            <w:r w:rsidRPr="00D67DE8">
              <w:rPr>
                <w:rFonts w:asciiTheme="majorEastAsia" w:eastAsiaTheme="majorEastAsia" w:hAnsiTheme="majorEastAsia" w:cs="ＭＳ 明朝" w:hint="eastAsia"/>
                <w:color w:val="000000" w:themeColor="text1"/>
                <w:kern w:val="0"/>
                <w:sz w:val="22"/>
              </w:rPr>
              <w:t>単位</w:t>
            </w:r>
          </w:p>
          <w:p w14:paraId="4B462D7C" w14:textId="2D327E5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区分１以下</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397単位</w:t>
            </w:r>
          </w:p>
          <w:p w14:paraId="5E4BCBC8" w14:textId="0DBD704D"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４：１の場合</w:t>
            </w:r>
          </w:p>
          <w:p w14:paraId="1CD59A6A" w14:textId="215AF119"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820</w:t>
            </w:r>
            <w:r w:rsidRPr="00D67DE8">
              <w:rPr>
                <w:rFonts w:asciiTheme="majorEastAsia" w:eastAsiaTheme="majorEastAsia" w:hAnsiTheme="majorEastAsia" w:cs="ＭＳ 明朝" w:hint="eastAsia"/>
                <w:color w:val="000000" w:themeColor="text1"/>
                <w:kern w:val="0"/>
                <w:sz w:val="22"/>
              </w:rPr>
              <w:t>単位</w:t>
            </w:r>
          </w:p>
          <w:p w14:paraId="4991976B" w14:textId="38E00F38"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704</w:t>
            </w:r>
            <w:r w:rsidRPr="00D67DE8">
              <w:rPr>
                <w:rFonts w:asciiTheme="majorEastAsia" w:eastAsiaTheme="majorEastAsia" w:hAnsiTheme="majorEastAsia" w:cs="ＭＳ 明朝" w:hint="eastAsia"/>
                <w:color w:val="000000" w:themeColor="text1"/>
                <w:kern w:val="0"/>
                <w:sz w:val="22"/>
              </w:rPr>
              <w:t>単位</w:t>
            </w:r>
          </w:p>
          <w:p w14:paraId="716AC593" w14:textId="06B4A799"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622</w:t>
            </w:r>
            <w:r w:rsidRPr="00D67DE8">
              <w:rPr>
                <w:rFonts w:asciiTheme="majorEastAsia" w:eastAsiaTheme="majorEastAsia" w:hAnsiTheme="majorEastAsia" w:cs="ＭＳ 明朝" w:hint="eastAsia"/>
                <w:color w:val="000000" w:themeColor="text1"/>
                <w:kern w:val="0"/>
                <w:sz w:val="22"/>
              </w:rPr>
              <w:t>単位</w:t>
            </w:r>
          </w:p>
          <w:p w14:paraId="282A9336" w14:textId="5B8E3A4C"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区分３</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536</w:t>
            </w:r>
            <w:r w:rsidRPr="00D67DE8">
              <w:rPr>
                <w:rFonts w:asciiTheme="majorEastAsia" w:eastAsiaTheme="majorEastAsia" w:hAnsiTheme="majorEastAsia" w:cs="ＭＳ 明朝" w:hint="eastAsia"/>
                <w:color w:val="000000" w:themeColor="text1"/>
                <w:kern w:val="0"/>
                <w:sz w:val="22"/>
              </w:rPr>
              <w:t>単位</w:t>
            </w:r>
          </w:p>
          <w:p w14:paraId="045E4D5F" w14:textId="7A5F6BC5"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区分２</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371</w:t>
            </w:r>
            <w:r w:rsidRPr="00D67DE8">
              <w:rPr>
                <w:rFonts w:asciiTheme="majorEastAsia" w:eastAsiaTheme="majorEastAsia" w:hAnsiTheme="majorEastAsia" w:cs="ＭＳ 明朝" w:hint="eastAsia"/>
                <w:color w:val="000000" w:themeColor="text1"/>
                <w:kern w:val="0"/>
                <w:sz w:val="22"/>
              </w:rPr>
              <w:t>単位</w:t>
            </w:r>
          </w:p>
          <w:p w14:paraId="30CAE551" w14:textId="39B64F91"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区分１以下</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321単位</w:t>
            </w:r>
          </w:p>
          <w:p w14:paraId="72CC29EB" w14:textId="6E930D7D"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５：１の場合</w:t>
            </w:r>
          </w:p>
          <w:p w14:paraId="1D70FFE1" w14:textId="780F8B1B"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769</w:t>
            </w:r>
            <w:r w:rsidRPr="00D67DE8">
              <w:rPr>
                <w:rFonts w:asciiTheme="majorEastAsia" w:eastAsiaTheme="majorEastAsia" w:hAnsiTheme="majorEastAsia" w:cs="ＭＳ 明朝" w:hint="eastAsia"/>
                <w:color w:val="000000" w:themeColor="text1"/>
                <w:kern w:val="0"/>
                <w:sz w:val="22"/>
              </w:rPr>
              <w:t>単位</w:t>
            </w:r>
          </w:p>
          <w:p w14:paraId="1315169C" w14:textId="07588DDD"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652</w:t>
            </w:r>
            <w:r w:rsidRPr="00D67DE8">
              <w:rPr>
                <w:rFonts w:asciiTheme="majorEastAsia" w:eastAsiaTheme="majorEastAsia" w:hAnsiTheme="majorEastAsia" w:cs="ＭＳ 明朝" w:hint="eastAsia"/>
                <w:color w:val="000000" w:themeColor="text1"/>
                <w:kern w:val="0"/>
                <w:sz w:val="22"/>
              </w:rPr>
              <w:t>単位</w:t>
            </w:r>
          </w:p>
          <w:p w14:paraId="2B11172B" w14:textId="3543A099"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571</w:t>
            </w:r>
            <w:r w:rsidRPr="00D67DE8">
              <w:rPr>
                <w:rFonts w:asciiTheme="majorEastAsia" w:eastAsiaTheme="majorEastAsia" w:hAnsiTheme="majorEastAsia" w:cs="ＭＳ 明朝" w:hint="eastAsia"/>
                <w:color w:val="000000" w:themeColor="text1"/>
                <w:kern w:val="0"/>
                <w:sz w:val="22"/>
              </w:rPr>
              <w:t>単位</w:t>
            </w:r>
          </w:p>
          <w:p w14:paraId="49B2A4D0" w14:textId="6898495F"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区分３</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485</w:t>
            </w:r>
            <w:r w:rsidRPr="00D67DE8">
              <w:rPr>
                <w:rFonts w:asciiTheme="majorEastAsia" w:eastAsiaTheme="majorEastAsia" w:hAnsiTheme="majorEastAsia" w:cs="ＭＳ 明朝" w:hint="eastAsia"/>
                <w:color w:val="000000" w:themeColor="text1"/>
                <w:kern w:val="0"/>
                <w:sz w:val="22"/>
              </w:rPr>
              <w:t>単位</w:t>
            </w:r>
          </w:p>
          <w:p w14:paraId="65699162" w14:textId="7E74D450"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区分２</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321</w:t>
            </w:r>
            <w:r w:rsidRPr="00D67DE8">
              <w:rPr>
                <w:rFonts w:asciiTheme="majorEastAsia" w:eastAsiaTheme="majorEastAsia" w:hAnsiTheme="majorEastAsia" w:cs="ＭＳ 明朝" w:hint="eastAsia"/>
                <w:color w:val="000000" w:themeColor="text1"/>
                <w:kern w:val="0"/>
                <w:sz w:val="22"/>
              </w:rPr>
              <w:t>単位</w:t>
            </w:r>
          </w:p>
          <w:p w14:paraId="1DFB43EE" w14:textId="6301ECE2"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区分１以下</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277</w:t>
            </w:r>
            <w:r w:rsidRPr="00D67DE8">
              <w:rPr>
                <w:rFonts w:asciiTheme="majorEastAsia" w:eastAsiaTheme="majorEastAsia" w:hAnsiTheme="majorEastAsia" w:cs="ＭＳ 明朝" w:hint="eastAsia"/>
                <w:color w:val="000000" w:themeColor="text1"/>
                <w:kern w:val="0"/>
                <w:sz w:val="22"/>
              </w:rPr>
              <w:t>単位</w:t>
            </w:r>
          </w:p>
          <w:p w14:paraId="4B69C772" w14:textId="28451CE0"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４</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体験利用の場合</w:t>
            </w:r>
          </w:p>
          <w:p w14:paraId="34152CEB" w14:textId="57EB490E"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934</w:t>
            </w:r>
            <w:r w:rsidRPr="00D67DE8">
              <w:rPr>
                <w:rFonts w:asciiTheme="majorEastAsia" w:eastAsiaTheme="majorEastAsia" w:hAnsiTheme="majorEastAsia" w:cs="ＭＳ 明朝" w:hint="eastAsia"/>
                <w:color w:val="000000" w:themeColor="text1"/>
                <w:kern w:val="0"/>
                <w:sz w:val="22"/>
              </w:rPr>
              <w:t>単位</w:t>
            </w:r>
          </w:p>
          <w:p w14:paraId="2B68F84F" w14:textId="785E741A"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818</w:t>
            </w:r>
            <w:r w:rsidRPr="00D67DE8">
              <w:rPr>
                <w:rFonts w:asciiTheme="majorEastAsia" w:eastAsiaTheme="majorEastAsia" w:hAnsiTheme="majorEastAsia" w:cs="ＭＳ 明朝" w:hint="eastAsia"/>
                <w:color w:val="000000" w:themeColor="text1"/>
                <w:kern w:val="0"/>
                <w:sz w:val="22"/>
              </w:rPr>
              <w:t>単位</w:t>
            </w:r>
          </w:p>
          <w:p w14:paraId="750AA65E" w14:textId="7DEEF5F6"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737</w:t>
            </w:r>
            <w:r w:rsidRPr="00D67DE8">
              <w:rPr>
                <w:rFonts w:asciiTheme="majorEastAsia" w:eastAsiaTheme="majorEastAsia" w:hAnsiTheme="majorEastAsia" w:cs="ＭＳ 明朝" w:hint="eastAsia"/>
                <w:color w:val="000000" w:themeColor="text1"/>
                <w:kern w:val="0"/>
                <w:sz w:val="22"/>
              </w:rPr>
              <w:t>単位</w:t>
            </w:r>
          </w:p>
          <w:p w14:paraId="349D62C7" w14:textId="535EECBB"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区分３</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650</w:t>
            </w:r>
            <w:r w:rsidRPr="00D67DE8">
              <w:rPr>
                <w:rFonts w:asciiTheme="majorEastAsia" w:eastAsiaTheme="majorEastAsia" w:hAnsiTheme="majorEastAsia" w:cs="ＭＳ 明朝" w:hint="eastAsia"/>
                <w:color w:val="000000" w:themeColor="text1"/>
                <w:kern w:val="0"/>
                <w:sz w:val="22"/>
              </w:rPr>
              <w:t>単位</w:t>
            </w:r>
          </w:p>
          <w:p w14:paraId="14E34516" w14:textId="7BACA044"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区分２</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486</w:t>
            </w:r>
            <w:r w:rsidRPr="00D67DE8">
              <w:rPr>
                <w:rFonts w:asciiTheme="majorEastAsia" w:eastAsiaTheme="majorEastAsia" w:hAnsiTheme="majorEastAsia" w:cs="ＭＳ 明朝" w:hint="eastAsia"/>
                <w:color w:val="000000" w:themeColor="text1"/>
                <w:kern w:val="0"/>
                <w:sz w:val="22"/>
              </w:rPr>
              <w:t>単位</w:t>
            </w:r>
          </w:p>
          <w:p w14:paraId="6DDE19D5" w14:textId="288D44D8"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区分１以下</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427単位</w:t>
            </w:r>
          </w:p>
          <w:p w14:paraId="7C91ED19"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ヘ　個人単位で居宅介護等を利用する場合の特例</w:t>
            </w:r>
          </w:p>
          <w:p w14:paraId="0541C781" w14:textId="77777777" w:rsidR="00AE5255" w:rsidRPr="00D67DE8" w:rsidRDefault="00AE5255" w:rsidP="00AE5255">
            <w:pPr>
              <w:overflowPunct w:val="0"/>
              <w:ind w:firstLineChars="200" w:firstLine="44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（日中を当該共同生活住居で過ごす者）</w:t>
            </w:r>
          </w:p>
          <w:p w14:paraId="478F573C" w14:textId="0C53C2A3"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１</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３：１の場合</w:t>
            </w:r>
          </w:p>
          <w:p w14:paraId="61127B8D" w14:textId="0481330A"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693</w:t>
            </w:r>
            <w:r w:rsidRPr="00D67DE8">
              <w:rPr>
                <w:rFonts w:asciiTheme="majorEastAsia" w:eastAsiaTheme="majorEastAsia" w:hAnsiTheme="majorEastAsia" w:cs="ＭＳ 明朝" w:hint="eastAsia"/>
                <w:color w:val="000000" w:themeColor="text1"/>
                <w:kern w:val="0"/>
                <w:sz w:val="22"/>
              </w:rPr>
              <w:t>単位</w:t>
            </w:r>
          </w:p>
          <w:p w14:paraId="1D1AB980" w14:textId="6B8FB60F"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646</w:t>
            </w:r>
            <w:r w:rsidRPr="00D67DE8">
              <w:rPr>
                <w:rFonts w:asciiTheme="majorEastAsia" w:eastAsiaTheme="majorEastAsia" w:hAnsiTheme="majorEastAsia" w:cs="ＭＳ 明朝" w:hint="eastAsia"/>
                <w:color w:val="000000" w:themeColor="text1"/>
                <w:kern w:val="0"/>
                <w:sz w:val="22"/>
              </w:rPr>
              <w:t>単位</w:t>
            </w:r>
          </w:p>
          <w:p w14:paraId="254B1ED8" w14:textId="03485CD5"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613</w:t>
            </w:r>
            <w:r w:rsidRPr="00D67DE8">
              <w:rPr>
                <w:rFonts w:asciiTheme="majorEastAsia" w:eastAsiaTheme="majorEastAsia" w:hAnsiTheme="majorEastAsia" w:cs="ＭＳ 明朝" w:hint="eastAsia"/>
                <w:color w:val="000000" w:themeColor="text1"/>
                <w:kern w:val="0"/>
                <w:sz w:val="22"/>
              </w:rPr>
              <w:t>単位</w:t>
            </w:r>
          </w:p>
          <w:p w14:paraId="4DEB18EA" w14:textId="04825665"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４：１の場合</w:t>
            </w:r>
          </w:p>
          <w:p w14:paraId="4F2797AF" w14:textId="0A1E02C4"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608</w:t>
            </w:r>
            <w:r w:rsidRPr="00D67DE8">
              <w:rPr>
                <w:rFonts w:asciiTheme="majorEastAsia" w:eastAsiaTheme="majorEastAsia" w:hAnsiTheme="majorEastAsia" w:cs="ＭＳ 明朝" w:hint="eastAsia"/>
                <w:color w:val="000000" w:themeColor="text1"/>
                <w:kern w:val="0"/>
                <w:sz w:val="22"/>
              </w:rPr>
              <w:t>単位</w:t>
            </w:r>
          </w:p>
          <w:p w14:paraId="3CF2E3C6" w14:textId="3C5CD333"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562</w:t>
            </w:r>
            <w:r w:rsidRPr="00D67DE8">
              <w:rPr>
                <w:rFonts w:asciiTheme="majorEastAsia" w:eastAsiaTheme="majorEastAsia" w:hAnsiTheme="majorEastAsia" w:cs="ＭＳ 明朝" w:hint="eastAsia"/>
                <w:color w:val="000000" w:themeColor="text1"/>
                <w:kern w:val="0"/>
                <w:sz w:val="22"/>
              </w:rPr>
              <w:t>単位</w:t>
            </w:r>
          </w:p>
          <w:p w14:paraId="4D18FC8B" w14:textId="501F2CA0"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529</w:t>
            </w:r>
            <w:r w:rsidRPr="00D67DE8">
              <w:rPr>
                <w:rFonts w:asciiTheme="majorEastAsia" w:eastAsiaTheme="majorEastAsia" w:hAnsiTheme="majorEastAsia" w:cs="ＭＳ 明朝" w:hint="eastAsia"/>
                <w:color w:val="000000" w:themeColor="text1"/>
                <w:kern w:val="0"/>
                <w:sz w:val="22"/>
              </w:rPr>
              <w:t>単位</w:t>
            </w:r>
          </w:p>
          <w:p w14:paraId="529D43A0" w14:textId="2EE587E3"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５：１の場合</w:t>
            </w:r>
          </w:p>
          <w:p w14:paraId="763836E0" w14:textId="1703DE29"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557</w:t>
            </w:r>
            <w:r w:rsidRPr="00D67DE8">
              <w:rPr>
                <w:rFonts w:asciiTheme="majorEastAsia" w:eastAsiaTheme="majorEastAsia" w:hAnsiTheme="majorEastAsia" w:cs="ＭＳ 明朝" w:hint="eastAsia"/>
                <w:color w:val="000000" w:themeColor="text1"/>
                <w:kern w:val="0"/>
                <w:sz w:val="22"/>
              </w:rPr>
              <w:t>単位</w:t>
            </w:r>
          </w:p>
          <w:p w14:paraId="659E22D6" w14:textId="0A6E918E"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511</w:t>
            </w:r>
            <w:r w:rsidRPr="00D67DE8">
              <w:rPr>
                <w:rFonts w:asciiTheme="majorEastAsia" w:eastAsiaTheme="majorEastAsia" w:hAnsiTheme="majorEastAsia" w:cs="ＭＳ 明朝" w:hint="eastAsia"/>
                <w:color w:val="000000" w:themeColor="text1"/>
                <w:kern w:val="0"/>
                <w:sz w:val="22"/>
              </w:rPr>
              <w:t>単位</w:t>
            </w:r>
          </w:p>
          <w:p w14:paraId="7EAB687F" w14:textId="4ED2B313"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478</w:t>
            </w:r>
            <w:r w:rsidRPr="00D67DE8">
              <w:rPr>
                <w:rFonts w:asciiTheme="majorEastAsia" w:eastAsiaTheme="majorEastAsia" w:hAnsiTheme="majorEastAsia" w:cs="ＭＳ 明朝" w:hint="eastAsia"/>
                <w:color w:val="000000" w:themeColor="text1"/>
                <w:kern w:val="0"/>
                <w:sz w:val="22"/>
              </w:rPr>
              <w:t>単位</w:t>
            </w:r>
          </w:p>
          <w:p w14:paraId="10D4BA8A"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ト　個人単位で居宅介護等を利用する場合の特例</w:t>
            </w:r>
          </w:p>
          <w:p w14:paraId="4C04F0E9" w14:textId="77777777" w:rsidR="00AE5255" w:rsidRPr="00D67DE8" w:rsidRDefault="00AE5255" w:rsidP="00AE5255">
            <w:pPr>
              <w:overflowPunct w:val="0"/>
              <w:ind w:firstLineChars="200" w:firstLine="44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（日中を当該共同生活住居以外で過ごす者）</w:t>
            </w:r>
          </w:p>
          <w:p w14:paraId="749AFDFF" w14:textId="45AD1F5D"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１</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３：１の場合</w:t>
            </w:r>
          </w:p>
          <w:p w14:paraId="790F1A4B" w14:textId="2AAA4E60"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601</w:t>
            </w:r>
            <w:r w:rsidRPr="00D67DE8">
              <w:rPr>
                <w:rFonts w:asciiTheme="majorEastAsia" w:eastAsiaTheme="majorEastAsia" w:hAnsiTheme="majorEastAsia" w:cs="ＭＳ 明朝" w:hint="eastAsia"/>
                <w:color w:val="000000" w:themeColor="text1"/>
                <w:kern w:val="0"/>
                <w:sz w:val="22"/>
              </w:rPr>
              <w:t>単位</w:t>
            </w:r>
          </w:p>
          <w:p w14:paraId="5370966C" w14:textId="628D854D" w:rsidR="00AE5255" w:rsidRPr="00D67DE8" w:rsidRDefault="00AE5255" w:rsidP="003C1348">
            <w:pPr>
              <w:tabs>
                <w:tab w:val="left" w:pos="6482"/>
              </w:tabs>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7E01">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554</w:t>
            </w:r>
            <w:r w:rsidRPr="00D67DE8">
              <w:rPr>
                <w:rFonts w:asciiTheme="majorEastAsia" w:eastAsiaTheme="majorEastAsia" w:hAnsiTheme="majorEastAsia" w:cs="ＭＳ 明朝" w:hint="eastAsia"/>
                <w:color w:val="000000" w:themeColor="text1"/>
                <w:kern w:val="0"/>
                <w:sz w:val="22"/>
              </w:rPr>
              <w:t>単位</w:t>
            </w:r>
          </w:p>
          <w:p w14:paraId="21478BB9" w14:textId="6A3FBF4D"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3C134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521</w:t>
            </w:r>
            <w:r w:rsidRPr="00D67DE8">
              <w:rPr>
                <w:rFonts w:asciiTheme="majorEastAsia" w:eastAsiaTheme="majorEastAsia" w:hAnsiTheme="majorEastAsia" w:cs="ＭＳ 明朝" w:hint="eastAsia"/>
                <w:color w:val="000000" w:themeColor="text1"/>
                <w:kern w:val="0"/>
                <w:sz w:val="22"/>
              </w:rPr>
              <w:t>単位</w:t>
            </w:r>
          </w:p>
          <w:p w14:paraId="50C7ED8E" w14:textId="1008FCE2"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lastRenderedPageBreak/>
              <w:t>(</w:t>
            </w:r>
            <w:r w:rsidR="00D46B2A">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４：１の場合</w:t>
            </w:r>
          </w:p>
          <w:p w14:paraId="20F14704" w14:textId="268B3C5E"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3C134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516</w:t>
            </w:r>
            <w:r w:rsidRPr="00D67DE8">
              <w:rPr>
                <w:rFonts w:asciiTheme="majorEastAsia" w:eastAsiaTheme="majorEastAsia" w:hAnsiTheme="majorEastAsia" w:cs="ＭＳ 明朝" w:hint="eastAsia"/>
                <w:color w:val="000000" w:themeColor="text1"/>
                <w:kern w:val="0"/>
                <w:sz w:val="22"/>
              </w:rPr>
              <w:t>単位</w:t>
            </w:r>
          </w:p>
          <w:p w14:paraId="633E238A" w14:textId="46979E3E"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3C134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470</w:t>
            </w:r>
            <w:r w:rsidRPr="00D67DE8">
              <w:rPr>
                <w:rFonts w:asciiTheme="majorEastAsia" w:eastAsiaTheme="majorEastAsia" w:hAnsiTheme="majorEastAsia" w:cs="ＭＳ 明朝" w:hint="eastAsia"/>
                <w:color w:val="000000" w:themeColor="text1"/>
                <w:kern w:val="0"/>
                <w:sz w:val="22"/>
              </w:rPr>
              <w:t>単位</w:t>
            </w:r>
          </w:p>
          <w:p w14:paraId="61E66316" w14:textId="419E7DED"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3C134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437</w:t>
            </w:r>
            <w:r w:rsidRPr="00D67DE8">
              <w:rPr>
                <w:rFonts w:asciiTheme="majorEastAsia" w:eastAsiaTheme="majorEastAsia" w:hAnsiTheme="majorEastAsia" w:cs="ＭＳ 明朝" w:hint="eastAsia"/>
                <w:color w:val="000000" w:themeColor="text1"/>
                <w:kern w:val="0"/>
                <w:sz w:val="22"/>
              </w:rPr>
              <w:t>単位</w:t>
            </w:r>
          </w:p>
          <w:p w14:paraId="5E7429CB" w14:textId="64FD70E1"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５：１の場合</w:t>
            </w:r>
          </w:p>
          <w:p w14:paraId="297432AE" w14:textId="7851B8EC"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区分６</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3C134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465</w:t>
            </w:r>
            <w:r w:rsidRPr="00D67DE8">
              <w:rPr>
                <w:rFonts w:asciiTheme="majorEastAsia" w:eastAsiaTheme="majorEastAsia" w:hAnsiTheme="majorEastAsia" w:cs="ＭＳ 明朝" w:hint="eastAsia"/>
                <w:color w:val="000000" w:themeColor="text1"/>
                <w:kern w:val="0"/>
                <w:sz w:val="22"/>
              </w:rPr>
              <w:t>単位</w:t>
            </w:r>
          </w:p>
          <w:p w14:paraId="69C90032" w14:textId="72302F0A"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区分５</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3C134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419</w:t>
            </w:r>
            <w:r w:rsidRPr="00D67DE8">
              <w:rPr>
                <w:rFonts w:asciiTheme="majorEastAsia" w:eastAsiaTheme="majorEastAsia" w:hAnsiTheme="majorEastAsia" w:cs="ＭＳ 明朝" w:hint="eastAsia"/>
                <w:color w:val="000000" w:themeColor="text1"/>
                <w:kern w:val="0"/>
                <w:sz w:val="22"/>
              </w:rPr>
              <w:t>単位</w:t>
            </w:r>
          </w:p>
          <w:p w14:paraId="5F1966D6" w14:textId="3D8995D5"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区分４</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3C134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386</w:t>
            </w:r>
            <w:r w:rsidRPr="00D67DE8">
              <w:rPr>
                <w:rFonts w:asciiTheme="majorEastAsia" w:eastAsiaTheme="majorEastAsia" w:hAnsiTheme="majorEastAsia" w:cs="ＭＳ 明朝" w:hint="eastAsia"/>
                <w:color w:val="000000" w:themeColor="text1"/>
                <w:kern w:val="0"/>
                <w:sz w:val="22"/>
              </w:rPr>
              <w:t>単位</w:t>
            </w:r>
          </w:p>
          <w:p w14:paraId="6C8B166D"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３　外部サービス利用型共同生活援助（１日につき）</w:t>
            </w:r>
          </w:p>
          <w:p w14:paraId="2EE84903" w14:textId="7B39986B" w:rsidR="00AE5255" w:rsidRPr="00D67DE8" w:rsidRDefault="00AE5255" w:rsidP="004F67C3">
            <w:pPr>
              <w:tabs>
                <w:tab w:val="left" w:pos="6419"/>
              </w:tabs>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外部サービス利用型共同生活援助サービス費（Ⅰ）</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24</w:t>
            </w:r>
            <w:r>
              <w:rPr>
                <w:rFonts w:asciiTheme="majorEastAsia" w:eastAsiaTheme="majorEastAsia" w:hAnsiTheme="majorEastAsia" w:cs="ＭＳ 明朝" w:hint="eastAsia"/>
                <w:color w:val="000000" w:themeColor="text1"/>
                <w:kern w:val="0"/>
                <w:sz w:val="22"/>
              </w:rPr>
              <w:t>2</w:t>
            </w:r>
            <w:r w:rsidRPr="00D67DE8">
              <w:rPr>
                <w:rFonts w:asciiTheme="majorEastAsia" w:eastAsiaTheme="majorEastAsia" w:hAnsiTheme="majorEastAsia" w:cs="ＭＳ 明朝" w:hint="eastAsia"/>
                <w:color w:val="000000" w:themeColor="text1"/>
                <w:kern w:val="0"/>
                <w:sz w:val="22"/>
              </w:rPr>
              <w:t>単位</w:t>
            </w:r>
          </w:p>
          <w:p w14:paraId="2045C3D8" w14:textId="6B993E86"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外部サービス利用型共同生活援助サービス費（Ⅱ）</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198</w:t>
            </w:r>
            <w:r w:rsidRPr="00D67DE8">
              <w:rPr>
                <w:rFonts w:asciiTheme="majorEastAsia" w:eastAsiaTheme="majorEastAsia" w:hAnsiTheme="majorEastAsia" w:cs="ＭＳ 明朝" w:hint="eastAsia"/>
                <w:color w:val="000000" w:themeColor="text1"/>
                <w:kern w:val="0"/>
                <w:sz w:val="22"/>
              </w:rPr>
              <w:t>単位</w:t>
            </w:r>
          </w:p>
          <w:p w14:paraId="2F770173" w14:textId="71008C0B"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外部サービス利用型共同生活援助サービス費（Ⅲ）</w:t>
            </w:r>
            <w:r>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170</w:t>
            </w:r>
            <w:r w:rsidRPr="00D67DE8">
              <w:rPr>
                <w:rFonts w:asciiTheme="majorEastAsia" w:eastAsiaTheme="majorEastAsia" w:hAnsiTheme="majorEastAsia" w:cs="ＭＳ 明朝" w:hint="eastAsia"/>
                <w:color w:val="000000" w:themeColor="text1"/>
                <w:kern w:val="0"/>
                <w:sz w:val="22"/>
              </w:rPr>
              <w:t>単位</w:t>
            </w:r>
          </w:p>
          <w:p w14:paraId="037F534D" w14:textId="3D097B75"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外部サービス利用型共同生活援助サービス費（Ⅳ）</w:t>
            </w:r>
            <w:r>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113</w:t>
            </w:r>
            <w:r w:rsidRPr="00D67DE8">
              <w:rPr>
                <w:rFonts w:asciiTheme="majorEastAsia" w:eastAsiaTheme="majorEastAsia" w:hAnsiTheme="majorEastAsia" w:cs="ＭＳ 明朝" w:hint="eastAsia"/>
                <w:color w:val="000000" w:themeColor="text1"/>
                <w:kern w:val="0"/>
                <w:sz w:val="22"/>
              </w:rPr>
              <w:t>単位</w:t>
            </w:r>
          </w:p>
          <w:p w14:paraId="46AB5F21" w14:textId="2FD1FBEA"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ホ　外部サービス利用型共同生活援助サービス費（Ⅴ）</w:t>
            </w:r>
            <w:r>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272</w:t>
            </w:r>
            <w:r w:rsidRPr="00D67DE8">
              <w:rPr>
                <w:rFonts w:asciiTheme="majorEastAsia" w:eastAsiaTheme="majorEastAsia" w:hAnsiTheme="majorEastAsia" w:cs="ＭＳ 明朝" w:hint="eastAsia"/>
                <w:color w:val="000000" w:themeColor="text1"/>
                <w:kern w:val="0"/>
                <w:sz w:val="22"/>
              </w:rPr>
              <w:t>単位</w:t>
            </w:r>
          </w:p>
          <w:p w14:paraId="376D4AA2"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３　受託居宅介護サービス費</w:t>
            </w:r>
          </w:p>
          <w:p w14:paraId="76D4F3ED" w14:textId="4111080A"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所要時間15分未満の場合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95単位</w:t>
            </w:r>
          </w:p>
          <w:p w14:paraId="629ECB73" w14:textId="456E41D9"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所要時間15分以上30分未満の場合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191単位</w:t>
            </w:r>
          </w:p>
          <w:p w14:paraId="00EFDA77" w14:textId="4A62883A" w:rsidR="00AE5255" w:rsidRPr="00D67DE8" w:rsidRDefault="00AE5255" w:rsidP="00AE5255">
            <w:pPr>
              <w:suppressAutoHyphens/>
              <w:kinsoku w:val="0"/>
              <w:wordWrap w:val="0"/>
              <w:overflowPunct w:val="0"/>
              <w:ind w:left="254" w:hangingChars="200" w:hanging="254"/>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３</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所要時間30分以上１時間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260単位に所要時間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分から計算して所要時間</w:t>
            </w:r>
            <w:r w:rsidRPr="00D67DE8">
              <w:rPr>
                <w:rFonts w:asciiTheme="majorEastAsia" w:eastAsiaTheme="majorEastAsia" w:hAnsiTheme="majorEastAsia" w:cs="ＭＳ 明朝"/>
                <w:color w:val="000000" w:themeColor="text1"/>
                <w:kern w:val="0"/>
                <w:sz w:val="22"/>
              </w:rPr>
              <w:t>15</w:t>
            </w:r>
            <w:r w:rsidRPr="00D67DE8">
              <w:rPr>
                <w:rFonts w:asciiTheme="majorEastAsia" w:eastAsiaTheme="majorEastAsia" w:hAnsiTheme="majorEastAsia" w:cs="ＭＳ 明朝" w:hint="eastAsia"/>
                <w:color w:val="000000" w:themeColor="text1"/>
                <w:kern w:val="0"/>
                <w:sz w:val="22"/>
              </w:rPr>
              <w:t>分を増すごとに86単位を加算した単位数</w:t>
            </w:r>
          </w:p>
          <w:p w14:paraId="0C9CB8FC" w14:textId="1D635B55"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４</w:t>
            </w:r>
            <w:r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所要時間１時間</w:t>
            </w: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分以上の場合</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557単位に所要時間1時間</w:t>
            </w:r>
          </w:p>
          <w:p w14:paraId="73716666" w14:textId="77777777" w:rsidR="00AE5255" w:rsidRPr="00D67DE8" w:rsidRDefault="00AE5255" w:rsidP="00AE5255">
            <w:pPr>
              <w:suppressAutoHyphens/>
              <w:kinsoku w:val="0"/>
              <w:wordWrap w:val="0"/>
              <w:overflowPunct w:val="0"/>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kern w:val="0"/>
                <w:sz w:val="22"/>
              </w:rPr>
              <w:t>30</w:t>
            </w:r>
            <w:r w:rsidRPr="00D67DE8">
              <w:rPr>
                <w:rFonts w:asciiTheme="majorEastAsia" w:eastAsiaTheme="majorEastAsia" w:hAnsiTheme="majorEastAsia" w:cs="ＭＳ 明朝" w:hint="eastAsia"/>
                <w:color w:val="000000" w:themeColor="text1"/>
                <w:kern w:val="0"/>
                <w:sz w:val="22"/>
              </w:rPr>
              <w:t>分から計算して所要時間</w:t>
            </w:r>
            <w:r w:rsidRPr="00D67DE8">
              <w:rPr>
                <w:rFonts w:asciiTheme="majorEastAsia" w:eastAsiaTheme="majorEastAsia" w:hAnsiTheme="majorEastAsia" w:cs="ＭＳ 明朝"/>
                <w:color w:val="000000" w:themeColor="text1"/>
                <w:kern w:val="0"/>
                <w:sz w:val="22"/>
              </w:rPr>
              <w:t>15</w:t>
            </w:r>
            <w:r w:rsidRPr="00D67DE8">
              <w:rPr>
                <w:rFonts w:asciiTheme="majorEastAsia" w:eastAsiaTheme="majorEastAsia" w:hAnsiTheme="majorEastAsia" w:cs="ＭＳ 明朝" w:hint="eastAsia"/>
                <w:color w:val="000000" w:themeColor="text1"/>
                <w:kern w:val="0"/>
                <w:sz w:val="22"/>
              </w:rPr>
              <w:t>分を増すごとに36単位を加算</w:t>
            </w:r>
          </w:p>
          <w:p w14:paraId="60724E00" w14:textId="77777777" w:rsidR="00AE5255" w:rsidRPr="00D67DE8" w:rsidRDefault="00AE5255" w:rsidP="00AE5255">
            <w:pPr>
              <w:suppressAutoHyphens/>
              <w:kinsoku w:val="0"/>
              <w:wordWrap w:val="0"/>
              <w:overflowPunct w:val="0"/>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した単位数</w:t>
            </w:r>
            <w:r w:rsidRPr="00D67DE8">
              <w:rPr>
                <w:rFonts w:asciiTheme="majorEastAsia" w:eastAsiaTheme="majorEastAsia" w:hAnsiTheme="majorEastAsia" w:cs="ＭＳ 明朝"/>
                <w:color w:val="000000" w:themeColor="text1"/>
                <w:kern w:val="0"/>
                <w:sz w:val="22"/>
              </w:rPr>
              <w:tab/>
            </w:r>
          </w:p>
          <w:p w14:paraId="1C2750A9" w14:textId="77777777" w:rsidR="00AE5255" w:rsidRPr="00D67DE8" w:rsidRDefault="00AE5255" w:rsidP="00AE5255">
            <w:pPr>
              <w:overflowPunct w:val="0"/>
              <w:textAlignment w:val="baseline"/>
              <w:rPr>
                <w:rFonts w:asciiTheme="majorEastAsia" w:eastAsiaTheme="majorEastAsia" w:hAnsiTheme="majorEastAsia" w:cs="ＭＳ 明朝"/>
                <w:color w:val="000000" w:themeColor="text1"/>
                <w:kern w:val="0"/>
                <w:sz w:val="22"/>
              </w:rPr>
            </w:pPr>
          </w:p>
          <w:p w14:paraId="2B4E2422" w14:textId="77777777" w:rsidR="00AE5255" w:rsidRPr="00D67DE8" w:rsidRDefault="00AE5255" w:rsidP="00AE5255">
            <w:pPr>
              <w:rPr>
                <w:rFonts w:asciiTheme="majorEastAsia" w:eastAsiaTheme="majorEastAsia" w:hAnsiTheme="majorEastAsia"/>
                <w:color w:val="000000" w:themeColor="text1"/>
                <w:szCs w:val="28"/>
                <w:u w:val="single"/>
                <w:shd w:val="pct15" w:color="auto" w:fill="FFFFFF"/>
              </w:rPr>
            </w:pPr>
            <w:r w:rsidRPr="00D67DE8">
              <w:rPr>
                <w:rFonts w:asciiTheme="majorEastAsia" w:eastAsiaTheme="majorEastAsia" w:hAnsiTheme="majorEastAsia" w:hint="eastAsia"/>
                <w:color w:val="000000" w:themeColor="text1"/>
                <w:szCs w:val="28"/>
                <w:u w:val="single"/>
              </w:rPr>
              <w:lastRenderedPageBreak/>
              <w:t>≪訓練系・就労系サービス≫</w:t>
            </w:r>
          </w:p>
          <w:p w14:paraId="6FCD03CA"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第１　自立訓練（機能訓練）</w:t>
            </w:r>
          </w:p>
          <w:p w14:paraId="27175B9D"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機能訓練サービス費（１日につき）</w:t>
            </w:r>
          </w:p>
          <w:p w14:paraId="462259D8"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機能訓練サービス費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2EDD9C12" w14:textId="10CCB883"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20</w:t>
            </w:r>
            <w:r w:rsidR="00AE5255" w:rsidRPr="00D67DE8">
              <w:rPr>
                <w:rFonts w:asciiTheme="majorEastAsia" w:eastAsiaTheme="majorEastAsia" w:hAnsiTheme="majorEastAsia" w:cs="ＭＳ 明朝" w:hint="eastAsia"/>
                <w:color w:val="000000" w:themeColor="text1"/>
                <w:kern w:val="0"/>
                <w:sz w:val="22"/>
              </w:rPr>
              <w:t xml:space="preserve">人以下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hint="eastAsia"/>
                <w:color w:val="000000" w:themeColor="text1"/>
                <w:kern w:val="0"/>
                <w:sz w:val="22"/>
              </w:rPr>
              <w:t>791</w:t>
            </w:r>
            <w:r w:rsidR="00AE5255" w:rsidRPr="00D67DE8">
              <w:rPr>
                <w:rFonts w:asciiTheme="majorEastAsia" w:eastAsiaTheme="majorEastAsia" w:hAnsiTheme="majorEastAsia" w:cs="ＭＳ 明朝" w:hint="eastAsia"/>
                <w:color w:val="000000" w:themeColor="text1"/>
                <w:kern w:val="0"/>
                <w:sz w:val="22"/>
              </w:rPr>
              <w:t>単位</w:t>
            </w:r>
          </w:p>
          <w:p w14:paraId="06B927E6" w14:textId="18CF23B4"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21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40</w:t>
            </w:r>
            <w:r w:rsidR="00AE5255" w:rsidRPr="00D67DE8">
              <w:rPr>
                <w:rFonts w:asciiTheme="majorEastAsia" w:eastAsiaTheme="majorEastAsia" w:hAnsiTheme="majorEastAsia" w:cs="ＭＳ 明朝" w:hint="eastAsia"/>
                <w:color w:val="000000" w:themeColor="text1"/>
                <w:kern w:val="0"/>
                <w:sz w:val="22"/>
              </w:rPr>
              <w:t xml:space="preserve">人以下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70</w:t>
            </w:r>
            <w:r w:rsidR="00AE5255">
              <w:rPr>
                <w:rFonts w:asciiTheme="majorEastAsia" w:eastAsiaTheme="majorEastAsia" w:hAnsiTheme="majorEastAsia" w:cs="ＭＳ 明朝" w:hint="eastAsia"/>
                <w:color w:val="000000" w:themeColor="text1"/>
                <w:kern w:val="0"/>
                <w:sz w:val="22"/>
              </w:rPr>
              <w:t>7</w:t>
            </w:r>
            <w:r w:rsidR="00AE5255" w:rsidRPr="00D67DE8">
              <w:rPr>
                <w:rFonts w:asciiTheme="majorEastAsia" w:eastAsiaTheme="majorEastAsia" w:hAnsiTheme="majorEastAsia" w:cs="ＭＳ 明朝" w:hint="eastAsia"/>
                <w:color w:val="000000" w:themeColor="text1"/>
                <w:kern w:val="0"/>
                <w:sz w:val="22"/>
              </w:rPr>
              <w:t>単位</w:t>
            </w:r>
          </w:p>
          <w:p w14:paraId="083C4F5E" w14:textId="5D996703"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41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60</w:t>
            </w:r>
            <w:r w:rsidR="00AE5255" w:rsidRPr="00D67DE8">
              <w:rPr>
                <w:rFonts w:asciiTheme="majorEastAsia" w:eastAsiaTheme="majorEastAsia" w:hAnsiTheme="majorEastAsia" w:cs="ＭＳ 明朝" w:hint="eastAsia"/>
                <w:color w:val="000000" w:themeColor="text1"/>
                <w:kern w:val="0"/>
                <w:sz w:val="22"/>
              </w:rPr>
              <w:t xml:space="preserve">人以下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color w:val="000000" w:themeColor="text1"/>
                <w:kern w:val="0"/>
                <w:sz w:val="22"/>
              </w:rPr>
              <w:t>6</w:t>
            </w:r>
            <w:r w:rsidR="00AE5255">
              <w:rPr>
                <w:rFonts w:asciiTheme="majorEastAsia" w:eastAsiaTheme="majorEastAsia" w:hAnsiTheme="majorEastAsia" w:cs="ＭＳ 明朝" w:hint="eastAsia"/>
                <w:color w:val="000000" w:themeColor="text1"/>
                <w:kern w:val="0"/>
                <w:sz w:val="22"/>
              </w:rPr>
              <w:t>72</w:t>
            </w:r>
            <w:r w:rsidR="00AE5255" w:rsidRPr="00D67DE8">
              <w:rPr>
                <w:rFonts w:asciiTheme="majorEastAsia" w:eastAsiaTheme="majorEastAsia" w:hAnsiTheme="majorEastAsia" w:cs="ＭＳ 明朝" w:hint="eastAsia"/>
                <w:color w:val="000000" w:themeColor="text1"/>
                <w:kern w:val="0"/>
                <w:sz w:val="22"/>
              </w:rPr>
              <w:t>単位</w:t>
            </w:r>
          </w:p>
          <w:p w14:paraId="0CBD6E17" w14:textId="6111C7E3"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61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80</w:t>
            </w:r>
            <w:r w:rsidR="00AE5255" w:rsidRPr="00D67DE8">
              <w:rPr>
                <w:rFonts w:asciiTheme="majorEastAsia" w:eastAsiaTheme="majorEastAsia" w:hAnsiTheme="majorEastAsia" w:cs="ＭＳ 明朝" w:hint="eastAsia"/>
                <w:color w:val="000000" w:themeColor="text1"/>
                <w:kern w:val="0"/>
                <w:sz w:val="22"/>
              </w:rPr>
              <w:t xml:space="preserve">人以下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6</w:t>
            </w:r>
            <w:r w:rsidR="00AE5255">
              <w:rPr>
                <w:rFonts w:asciiTheme="majorEastAsia" w:eastAsiaTheme="majorEastAsia" w:hAnsiTheme="majorEastAsia" w:cs="ＭＳ 明朝" w:hint="eastAsia"/>
                <w:color w:val="000000" w:themeColor="text1"/>
                <w:kern w:val="0"/>
                <w:sz w:val="22"/>
              </w:rPr>
              <w:t>44</w:t>
            </w:r>
            <w:r w:rsidR="00AE5255" w:rsidRPr="00D67DE8">
              <w:rPr>
                <w:rFonts w:asciiTheme="majorEastAsia" w:eastAsiaTheme="majorEastAsia" w:hAnsiTheme="majorEastAsia" w:cs="ＭＳ 明朝" w:hint="eastAsia"/>
                <w:color w:val="000000" w:themeColor="text1"/>
                <w:kern w:val="0"/>
                <w:sz w:val="22"/>
              </w:rPr>
              <w:t>単位</w:t>
            </w:r>
          </w:p>
          <w:p w14:paraId="5A3530E3" w14:textId="022E3B97"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81</w:t>
            </w:r>
            <w:r w:rsidR="00AE5255" w:rsidRPr="00D67DE8">
              <w:rPr>
                <w:rFonts w:asciiTheme="majorEastAsia" w:eastAsiaTheme="majorEastAsia" w:hAnsiTheme="majorEastAsia" w:cs="ＭＳ 明朝" w:hint="eastAsia"/>
                <w:color w:val="000000" w:themeColor="text1"/>
                <w:kern w:val="0"/>
                <w:sz w:val="22"/>
              </w:rPr>
              <w:t xml:space="preserve">人以上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60</w:t>
            </w:r>
            <w:r w:rsidR="00AE5255">
              <w:rPr>
                <w:rFonts w:asciiTheme="majorEastAsia" w:eastAsiaTheme="majorEastAsia" w:hAnsiTheme="majorEastAsia" w:cs="ＭＳ 明朝" w:hint="eastAsia"/>
                <w:color w:val="000000" w:themeColor="text1"/>
                <w:kern w:val="0"/>
                <w:sz w:val="22"/>
              </w:rPr>
              <w:t>7</w:t>
            </w:r>
            <w:r w:rsidR="00AE5255" w:rsidRPr="00D67DE8">
              <w:rPr>
                <w:rFonts w:asciiTheme="majorEastAsia" w:eastAsiaTheme="majorEastAsia" w:hAnsiTheme="majorEastAsia" w:cs="ＭＳ 明朝" w:hint="eastAsia"/>
                <w:color w:val="000000" w:themeColor="text1"/>
                <w:kern w:val="0"/>
                <w:sz w:val="22"/>
              </w:rPr>
              <w:t>単位</w:t>
            </w:r>
          </w:p>
          <w:p w14:paraId="45A147B6"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機能訓練サービス費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5748E363" w14:textId="694E9A31"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所要時間１時間未満の場合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2</w:t>
            </w:r>
            <w:r w:rsidR="00AE5255">
              <w:rPr>
                <w:rFonts w:asciiTheme="majorEastAsia" w:eastAsiaTheme="majorEastAsia" w:hAnsiTheme="majorEastAsia" w:cs="ＭＳ 明朝" w:hint="eastAsia"/>
                <w:color w:val="000000" w:themeColor="text1"/>
                <w:kern w:val="0"/>
                <w:sz w:val="22"/>
              </w:rPr>
              <w:t>48</w:t>
            </w:r>
            <w:r w:rsidR="00AE5255" w:rsidRPr="00D67DE8">
              <w:rPr>
                <w:rFonts w:asciiTheme="majorEastAsia" w:eastAsiaTheme="majorEastAsia" w:hAnsiTheme="majorEastAsia" w:cs="ＭＳ 明朝" w:hint="eastAsia"/>
                <w:color w:val="000000" w:themeColor="text1"/>
                <w:kern w:val="0"/>
                <w:sz w:val="22"/>
              </w:rPr>
              <w:t>単位</w:t>
            </w:r>
          </w:p>
          <w:p w14:paraId="224837BD" w14:textId="077E3B52"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所要時間１時間以上の場合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5</w:t>
            </w:r>
            <w:r w:rsidR="00AE5255">
              <w:rPr>
                <w:rFonts w:asciiTheme="majorEastAsia" w:eastAsiaTheme="majorEastAsia" w:hAnsiTheme="majorEastAsia" w:cs="ＭＳ 明朝" w:hint="eastAsia"/>
                <w:color w:val="000000" w:themeColor="text1"/>
                <w:kern w:val="0"/>
                <w:sz w:val="22"/>
              </w:rPr>
              <w:t>70</w:t>
            </w:r>
            <w:r w:rsidR="00AE5255" w:rsidRPr="00D67DE8">
              <w:rPr>
                <w:rFonts w:asciiTheme="majorEastAsia" w:eastAsiaTheme="majorEastAsia" w:hAnsiTheme="majorEastAsia" w:cs="ＭＳ 明朝" w:hint="eastAsia"/>
                <w:color w:val="000000" w:themeColor="text1"/>
                <w:kern w:val="0"/>
                <w:sz w:val="22"/>
              </w:rPr>
              <w:t>単位</w:t>
            </w:r>
          </w:p>
          <w:p w14:paraId="478F2148" w14:textId="10B67363"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視覚障害者に対する専門的訓練の場合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7</w:t>
            </w:r>
            <w:r w:rsidR="00AE5255">
              <w:rPr>
                <w:rFonts w:asciiTheme="majorEastAsia" w:eastAsiaTheme="majorEastAsia" w:hAnsiTheme="majorEastAsia" w:cs="ＭＳ 明朝" w:hint="eastAsia"/>
                <w:color w:val="000000" w:themeColor="text1"/>
                <w:kern w:val="0"/>
                <w:sz w:val="22"/>
              </w:rPr>
              <w:t>32</w:t>
            </w:r>
            <w:r w:rsidR="00AE5255" w:rsidRPr="00D67DE8">
              <w:rPr>
                <w:rFonts w:asciiTheme="majorEastAsia" w:eastAsiaTheme="majorEastAsia" w:hAnsiTheme="majorEastAsia" w:cs="ＭＳ 明朝" w:hint="eastAsia"/>
                <w:color w:val="000000" w:themeColor="text1"/>
                <w:kern w:val="0"/>
                <w:sz w:val="22"/>
              </w:rPr>
              <w:t>単位</w:t>
            </w:r>
          </w:p>
          <w:p w14:paraId="58FC95E8" w14:textId="4925972D"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Times New Roman" w:hint="eastAsia"/>
                <w:color w:val="000000" w:themeColor="text1"/>
                <w:kern w:val="0"/>
                <w:sz w:val="22"/>
              </w:rPr>
              <w:t xml:space="preserve">ハ　共生型機能訓練サービス費　　　　　　 　　　　</w:t>
            </w:r>
            <w:r>
              <w:rPr>
                <w:rFonts w:asciiTheme="majorEastAsia" w:eastAsiaTheme="majorEastAsia" w:hAnsiTheme="majorEastAsia" w:cs="Times New Roman" w:hint="eastAsia"/>
                <w:color w:val="000000" w:themeColor="text1"/>
                <w:kern w:val="0"/>
                <w:sz w:val="22"/>
              </w:rPr>
              <w:t xml:space="preserve"> </w:t>
            </w:r>
            <w:r w:rsidR="004F67C3">
              <w:rPr>
                <w:rFonts w:asciiTheme="majorEastAsia" w:eastAsiaTheme="majorEastAsia" w:hAnsiTheme="majorEastAsia" w:cs="Times New Roman" w:hint="eastAsia"/>
                <w:color w:val="000000" w:themeColor="text1"/>
                <w:kern w:val="0"/>
                <w:sz w:val="22"/>
              </w:rPr>
              <w:t xml:space="preserve"> </w:t>
            </w:r>
            <w:r>
              <w:rPr>
                <w:rFonts w:asciiTheme="majorEastAsia" w:eastAsiaTheme="majorEastAsia" w:hAnsiTheme="majorEastAsia" w:cs="Times New Roman" w:hint="eastAsia"/>
                <w:color w:val="000000" w:themeColor="text1"/>
                <w:kern w:val="0"/>
                <w:sz w:val="22"/>
              </w:rPr>
              <w:t xml:space="preserve"> 696</w:t>
            </w:r>
            <w:r w:rsidRPr="00D67DE8">
              <w:rPr>
                <w:rFonts w:asciiTheme="majorEastAsia" w:eastAsiaTheme="majorEastAsia" w:hAnsiTheme="majorEastAsia" w:cs="Times New Roman" w:hint="eastAsia"/>
                <w:color w:val="000000" w:themeColor="text1"/>
                <w:kern w:val="0"/>
                <w:sz w:val="22"/>
              </w:rPr>
              <w:t>単位</w:t>
            </w:r>
          </w:p>
          <w:p w14:paraId="6D0FBB72" w14:textId="42257CA1"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二　基準該当機能訓練サービス費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696</w:t>
            </w:r>
            <w:r w:rsidRPr="00D67DE8">
              <w:rPr>
                <w:rFonts w:asciiTheme="majorEastAsia" w:eastAsiaTheme="majorEastAsia" w:hAnsiTheme="majorEastAsia" w:cs="ＭＳ 明朝" w:hint="eastAsia"/>
                <w:color w:val="000000" w:themeColor="text1"/>
                <w:kern w:val="0"/>
                <w:sz w:val="22"/>
              </w:rPr>
              <w:t>単位</w:t>
            </w:r>
          </w:p>
          <w:p w14:paraId="0F970046"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EF23AA6"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第２　自立訓練（生活訓練）</w:t>
            </w:r>
          </w:p>
          <w:p w14:paraId="1DC0B525"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生活訓練サービス費（１日につき）</w:t>
            </w:r>
          </w:p>
          <w:p w14:paraId="04F200D2"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53162A7D" w14:textId="629E3251"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20</w:t>
            </w:r>
            <w:r w:rsidR="00AE5255" w:rsidRPr="00D67DE8">
              <w:rPr>
                <w:rFonts w:asciiTheme="majorEastAsia" w:eastAsiaTheme="majorEastAsia" w:hAnsiTheme="majorEastAsia" w:cs="ＭＳ 明朝" w:hint="eastAsia"/>
                <w:color w:val="000000" w:themeColor="text1"/>
                <w:kern w:val="0"/>
                <w:sz w:val="22"/>
              </w:rPr>
              <w:t xml:space="preserve">人以下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7</w:t>
            </w:r>
            <w:r w:rsidR="00AE5255">
              <w:rPr>
                <w:rFonts w:asciiTheme="majorEastAsia" w:eastAsiaTheme="majorEastAsia" w:hAnsiTheme="majorEastAsia" w:cs="ＭＳ 明朝" w:hint="eastAsia"/>
                <w:color w:val="000000" w:themeColor="text1"/>
                <w:kern w:val="0"/>
                <w:sz w:val="22"/>
              </w:rPr>
              <w:t>44</w:t>
            </w:r>
            <w:r w:rsidR="00AE5255" w:rsidRPr="00D67DE8">
              <w:rPr>
                <w:rFonts w:asciiTheme="majorEastAsia" w:eastAsiaTheme="majorEastAsia" w:hAnsiTheme="majorEastAsia" w:cs="ＭＳ 明朝" w:hint="eastAsia"/>
                <w:color w:val="000000" w:themeColor="text1"/>
                <w:kern w:val="0"/>
                <w:sz w:val="22"/>
              </w:rPr>
              <w:t>単位</w:t>
            </w:r>
          </w:p>
          <w:p w14:paraId="1468F214" w14:textId="69FD43A9"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21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40</w:t>
            </w:r>
            <w:r w:rsidR="00AE5255" w:rsidRPr="00D67DE8">
              <w:rPr>
                <w:rFonts w:asciiTheme="majorEastAsia" w:eastAsiaTheme="majorEastAsia" w:hAnsiTheme="majorEastAsia" w:cs="ＭＳ 明朝" w:hint="eastAsia"/>
                <w:color w:val="000000" w:themeColor="text1"/>
                <w:kern w:val="0"/>
                <w:sz w:val="22"/>
              </w:rPr>
              <w:t xml:space="preserve">人以下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6</w:t>
            </w:r>
            <w:r w:rsidR="00AE5255">
              <w:rPr>
                <w:rFonts w:asciiTheme="majorEastAsia" w:eastAsiaTheme="majorEastAsia" w:hAnsiTheme="majorEastAsia" w:cs="ＭＳ 明朝" w:hint="eastAsia"/>
                <w:color w:val="000000" w:themeColor="text1"/>
                <w:kern w:val="0"/>
                <w:sz w:val="22"/>
              </w:rPr>
              <w:t>64</w:t>
            </w:r>
            <w:r w:rsidR="00AE5255" w:rsidRPr="00D67DE8">
              <w:rPr>
                <w:rFonts w:asciiTheme="majorEastAsia" w:eastAsiaTheme="majorEastAsia" w:hAnsiTheme="majorEastAsia" w:cs="ＭＳ 明朝" w:hint="eastAsia"/>
                <w:color w:val="000000" w:themeColor="text1"/>
                <w:kern w:val="0"/>
                <w:sz w:val="22"/>
              </w:rPr>
              <w:t>単位</w:t>
            </w:r>
          </w:p>
          <w:p w14:paraId="191B95A0" w14:textId="34199C5D"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41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60</w:t>
            </w:r>
            <w:r w:rsidR="00AE5255" w:rsidRPr="00D67DE8">
              <w:rPr>
                <w:rFonts w:asciiTheme="majorEastAsia" w:eastAsiaTheme="majorEastAsia" w:hAnsiTheme="majorEastAsia" w:cs="ＭＳ 明朝" w:hint="eastAsia"/>
                <w:color w:val="000000" w:themeColor="text1"/>
                <w:kern w:val="0"/>
                <w:sz w:val="22"/>
              </w:rPr>
              <w:t xml:space="preserve">人以下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63</w:t>
            </w:r>
            <w:r w:rsidR="00AE5255">
              <w:rPr>
                <w:rFonts w:asciiTheme="majorEastAsia" w:eastAsiaTheme="majorEastAsia" w:hAnsiTheme="majorEastAsia" w:cs="ＭＳ 明朝" w:hint="eastAsia"/>
                <w:color w:val="000000" w:themeColor="text1"/>
                <w:kern w:val="0"/>
                <w:sz w:val="22"/>
              </w:rPr>
              <w:t>1</w:t>
            </w:r>
            <w:r w:rsidR="00AE5255" w:rsidRPr="00D67DE8">
              <w:rPr>
                <w:rFonts w:asciiTheme="majorEastAsia" w:eastAsiaTheme="majorEastAsia" w:hAnsiTheme="majorEastAsia" w:cs="ＭＳ 明朝" w:hint="eastAsia"/>
                <w:color w:val="000000" w:themeColor="text1"/>
                <w:kern w:val="0"/>
                <w:sz w:val="22"/>
              </w:rPr>
              <w:t>単位</w:t>
            </w:r>
          </w:p>
          <w:p w14:paraId="5247E2FB" w14:textId="559059D3"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61</w:t>
            </w:r>
            <w:r w:rsidR="00AE5255" w:rsidRPr="00D67DE8">
              <w:rPr>
                <w:rFonts w:asciiTheme="majorEastAsia" w:eastAsiaTheme="majorEastAsia" w:hAnsiTheme="majorEastAsia" w:cs="ＭＳ 明朝" w:hint="eastAsia"/>
                <w:color w:val="000000" w:themeColor="text1"/>
                <w:kern w:val="0"/>
                <w:sz w:val="22"/>
              </w:rPr>
              <w:t>人以上</w:t>
            </w:r>
            <w:r w:rsidR="00AE5255" w:rsidRPr="00D67DE8">
              <w:rPr>
                <w:rFonts w:asciiTheme="majorEastAsia" w:eastAsiaTheme="majorEastAsia" w:hAnsiTheme="majorEastAsia" w:cs="ＭＳ 明朝"/>
                <w:color w:val="000000" w:themeColor="text1"/>
                <w:kern w:val="0"/>
                <w:sz w:val="22"/>
              </w:rPr>
              <w:t>80</w:t>
            </w:r>
            <w:r w:rsidR="00AE5255" w:rsidRPr="00D67DE8">
              <w:rPr>
                <w:rFonts w:asciiTheme="majorEastAsia" w:eastAsiaTheme="majorEastAsia" w:hAnsiTheme="majorEastAsia" w:cs="ＭＳ 明朝" w:hint="eastAsia"/>
                <w:color w:val="000000" w:themeColor="text1"/>
                <w:kern w:val="0"/>
                <w:sz w:val="22"/>
              </w:rPr>
              <w:t xml:space="preserve">人以下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6</w:t>
            </w:r>
            <w:r w:rsidR="00AE5255">
              <w:rPr>
                <w:rFonts w:asciiTheme="majorEastAsia" w:eastAsiaTheme="majorEastAsia" w:hAnsiTheme="majorEastAsia" w:cs="ＭＳ 明朝" w:hint="eastAsia"/>
                <w:color w:val="000000" w:themeColor="text1"/>
                <w:kern w:val="0"/>
                <w:sz w:val="22"/>
              </w:rPr>
              <w:t>06</w:t>
            </w:r>
            <w:r w:rsidR="00AE5255" w:rsidRPr="00D67DE8">
              <w:rPr>
                <w:rFonts w:asciiTheme="majorEastAsia" w:eastAsiaTheme="majorEastAsia" w:hAnsiTheme="majorEastAsia" w:cs="ＭＳ 明朝" w:hint="eastAsia"/>
                <w:color w:val="000000" w:themeColor="text1"/>
                <w:kern w:val="0"/>
                <w:sz w:val="22"/>
              </w:rPr>
              <w:t>単位</w:t>
            </w:r>
          </w:p>
          <w:p w14:paraId="2ADB9871" w14:textId="1DD2DCC7"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利用定員が</w:t>
            </w:r>
            <w:r w:rsidR="00AE5255" w:rsidRPr="00D67DE8">
              <w:rPr>
                <w:rFonts w:asciiTheme="majorEastAsia" w:eastAsiaTheme="majorEastAsia" w:hAnsiTheme="majorEastAsia" w:cs="ＭＳ 明朝"/>
                <w:color w:val="000000" w:themeColor="text1"/>
                <w:kern w:val="0"/>
                <w:sz w:val="22"/>
              </w:rPr>
              <w:t>81</w:t>
            </w:r>
            <w:r w:rsidR="00AE5255" w:rsidRPr="00D67DE8">
              <w:rPr>
                <w:rFonts w:asciiTheme="majorEastAsia" w:eastAsiaTheme="majorEastAsia" w:hAnsiTheme="majorEastAsia" w:cs="ＭＳ 明朝" w:hint="eastAsia"/>
                <w:color w:val="000000" w:themeColor="text1"/>
                <w:kern w:val="0"/>
                <w:sz w:val="22"/>
              </w:rPr>
              <w:t xml:space="preserve">人以上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57</w:t>
            </w:r>
            <w:r w:rsidR="00AE5255">
              <w:rPr>
                <w:rFonts w:asciiTheme="majorEastAsia" w:eastAsiaTheme="majorEastAsia" w:hAnsiTheme="majorEastAsia" w:cs="ＭＳ 明朝" w:hint="eastAsia"/>
                <w:color w:val="000000" w:themeColor="text1"/>
                <w:kern w:val="0"/>
                <w:sz w:val="22"/>
              </w:rPr>
              <w:t>0</w:t>
            </w:r>
            <w:r w:rsidR="00AE5255" w:rsidRPr="00D67DE8">
              <w:rPr>
                <w:rFonts w:asciiTheme="majorEastAsia" w:eastAsiaTheme="majorEastAsia" w:hAnsiTheme="majorEastAsia" w:cs="ＭＳ 明朝" w:hint="eastAsia"/>
                <w:color w:val="000000" w:themeColor="text1"/>
                <w:kern w:val="0"/>
                <w:sz w:val="22"/>
              </w:rPr>
              <w:t>単位</w:t>
            </w:r>
          </w:p>
          <w:p w14:paraId="4573F80C"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ロ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0CFFCBC4" w14:textId="1722B70F"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所要時間１時間未満の場合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2</w:t>
            </w:r>
            <w:r w:rsidR="00AE5255">
              <w:rPr>
                <w:rFonts w:asciiTheme="majorEastAsia" w:eastAsiaTheme="majorEastAsia" w:hAnsiTheme="majorEastAsia" w:cs="ＭＳ 明朝" w:hint="eastAsia"/>
                <w:color w:val="000000" w:themeColor="text1"/>
                <w:kern w:val="0"/>
                <w:sz w:val="22"/>
              </w:rPr>
              <w:t>48</w:t>
            </w:r>
            <w:r w:rsidR="00AE5255" w:rsidRPr="00D67DE8">
              <w:rPr>
                <w:rFonts w:asciiTheme="majorEastAsia" w:eastAsiaTheme="majorEastAsia" w:hAnsiTheme="majorEastAsia" w:cs="ＭＳ 明朝" w:hint="eastAsia"/>
                <w:color w:val="000000" w:themeColor="text1"/>
                <w:kern w:val="0"/>
                <w:sz w:val="22"/>
              </w:rPr>
              <w:t>単位</w:t>
            </w:r>
          </w:p>
          <w:p w14:paraId="4C38C4CA" w14:textId="29D56F6D"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所要時間１時間以上の場合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5</w:t>
            </w:r>
            <w:r w:rsidR="00AE5255">
              <w:rPr>
                <w:rFonts w:asciiTheme="majorEastAsia" w:eastAsiaTheme="majorEastAsia" w:hAnsiTheme="majorEastAsia" w:cs="ＭＳ 明朝" w:hint="eastAsia"/>
                <w:color w:val="000000" w:themeColor="text1"/>
                <w:kern w:val="0"/>
                <w:sz w:val="22"/>
              </w:rPr>
              <w:t>70</w:t>
            </w:r>
            <w:r w:rsidR="00AE5255" w:rsidRPr="00D67DE8">
              <w:rPr>
                <w:rFonts w:asciiTheme="majorEastAsia" w:eastAsiaTheme="majorEastAsia" w:hAnsiTheme="majorEastAsia" w:cs="ＭＳ 明朝" w:hint="eastAsia"/>
                <w:color w:val="000000" w:themeColor="text1"/>
                <w:kern w:val="0"/>
                <w:sz w:val="22"/>
              </w:rPr>
              <w:t>単位</w:t>
            </w:r>
          </w:p>
          <w:p w14:paraId="38E26821" w14:textId="7C206C2E"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視覚障害者に対する専門的訓練の場合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7</w:t>
            </w:r>
            <w:r w:rsidR="00AE5255">
              <w:rPr>
                <w:rFonts w:asciiTheme="majorEastAsia" w:eastAsiaTheme="majorEastAsia" w:hAnsiTheme="majorEastAsia" w:cs="ＭＳ 明朝" w:hint="eastAsia"/>
                <w:color w:val="000000" w:themeColor="text1"/>
                <w:kern w:val="0"/>
                <w:sz w:val="22"/>
              </w:rPr>
              <w:t>32</w:t>
            </w:r>
            <w:r w:rsidR="00AE5255" w:rsidRPr="00D67DE8">
              <w:rPr>
                <w:rFonts w:asciiTheme="majorEastAsia" w:eastAsiaTheme="majorEastAsia" w:hAnsiTheme="majorEastAsia" w:cs="ＭＳ 明朝" w:hint="eastAsia"/>
                <w:color w:val="000000" w:themeColor="text1"/>
                <w:kern w:val="0"/>
                <w:sz w:val="22"/>
              </w:rPr>
              <w:t>単位</w:t>
            </w:r>
          </w:p>
          <w:p w14:paraId="60C17F4C"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Ⅲ</w:t>
            </w:r>
            <w:r w:rsidRPr="00D67DE8">
              <w:rPr>
                <w:rFonts w:asciiTheme="majorEastAsia" w:eastAsiaTheme="majorEastAsia" w:hAnsiTheme="majorEastAsia" w:cs="ＭＳ 明朝"/>
                <w:color w:val="000000" w:themeColor="text1"/>
                <w:kern w:val="0"/>
                <w:sz w:val="22"/>
              </w:rPr>
              <w:t>)</w:t>
            </w:r>
          </w:p>
          <w:p w14:paraId="7A3D611F" w14:textId="477A1FFB"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利用期間が２年間以内の場合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color w:val="000000" w:themeColor="text1"/>
                <w:kern w:val="0"/>
                <w:sz w:val="22"/>
              </w:rPr>
              <w:t>2</w:t>
            </w:r>
            <w:r w:rsidR="00AE5255">
              <w:rPr>
                <w:rFonts w:asciiTheme="majorEastAsia" w:eastAsiaTheme="majorEastAsia" w:hAnsiTheme="majorEastAsia" w:cs="ＭＳ 明朝" w:hint="eastAsia"/>
                <w:color w:val="000000" w:themeColor="text1"/>
                <w:kern w:val="0"/>
                <w:sz w:val="22"/>
              </w:rPr>
              <w:t>68</w:t>
            </w:r>
            <w:r w:rsidR="00AE5255" w:rsidRPr="00D67DE8">
              <w:rPr>
                <w:rFonts w:asciiTheme="majorEastAsia" w:eastAsiaTheme="majorEastAsia" w:hAnsiTheme="majorEastAsia" w:cs="ＭＳ 明朝" w:hint="eastAsia"/>
                <w:color w:val="000000" w:themeColor="text1"/>
                <w:kern w:val="0"/>
                <w:sz w:val="22"/>
              </w:rPr>
              <w:t>単位</w:t>
            </w:r>
          </w:p>
          <w:p w14:paraId="1FC3CC4A" w14:textId="3329AB1D"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利用期間が２年間を超える場合　　　　　　　</w:t>
            </w:r>
            <w:r w:rsidR="00AE5255"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16</w:t>
            </w:r>
            <w:r w:rsidR="00AE5255">
              <w:rPr>
                <w:rFonts w:asciiTheme="majorEastAsia" w:eastAsiaTheme="majorEastAsia" w:hAnsiTheme="majorEastAsia" w:cs="ＭＳ 明朝" w:hint="eastAsia"/>
                <w:color w:val="000000" w:themeColor="text1"/>
                <w:kern w:val="0"/>
                <w:sz w:val="22"/>
              </w:rPr>
              <w:t>2</w:t>
            </w:r>
            <w:r w:rsidR="00AE5255" w:rsidRPr="00D67DE8">
              <w:rPr>
                <w:rFonts w:asciiTheme="majorEastAsia" w:eastAsiaTheme="majorEastAsia" w:hAnsiTheme="majorEastAsia" w:cs="ＭＳ 明朝" w:hint="eastAsia"/>
                <w:color w:val="000000" w:themeColor="text1"/>
                <w:kern w:val="0"/>
                <w:sz w:val="22"/>
              </w:rPr>
              <w:t>単位</w:t>
            </w:r>
          </w:p>
          <w:p w14:paraId="3580E742" w14:textId="77777777" w:rsidR="00AE5255" w:rsidRPr="00D67DE8" w:rsidRDefault="00AE5255"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生活訓練サービス費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Ⅳ</w:t>
            </w:r>
            <w:r w:rsidRPr="00D67DE8">
              <w:rPr>
                <w:rFonts w:asciiTheme="majorEastAsia" w:eastAsiaTheme="majorEastAsia" w:hAnsiTheme="majorEastAsia" w:cs="ＭＳ 明朝"/>
                <w:color w:val="000000" w:themeColor="text1"/>
                <w:kern w:val="0"/>
                <w:sz w:val="22"/>
              </w:rPr>
              <w:t>)</w:t>
            </w:r>
          </w:p>
          <w:p w14:paraId="2D34A78B" w14:textId="0E327220"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利用期間が３年間以内の場合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AE5255">
              <w:rPr>
                <w:rFonts w:asciiTheme="majorEastAsia" w:eastAsiaTheme="majorEastAsia" w:hAnsiTheme="majorEastAsia" w:cs="ＭＳ 明朝"/>
                <w:color w:val="000000" w:themeColor="text1"/>
                <w:kern w:val="0"/>
                <w:sz w:val="22"/>
              </w:rPr>
              <w:t>2</w:t>
            </w:r>
            <w:r w:rsidR="00AE5255">
              <w:rPr>
                <w:rFonts w:asciiTheme="majorEastAsia" w:eastAsiaTheme="majorEastAsia" w:hAnsiTheme="majorEastAsia" w:cs="ＭＳ 明朝" w:hint="eastAsia"/>
                <w:color w:val="000000" w:themeColor="text1"/>
                <w:kern w:val="0"/>
                <w:sz w:val="22"/>
              </w:rPr>
              <w:t>68</w:t>
            </w:r>
            <w:r w:rsidR="00AE5255" w:rsidRPr="00D67DE8">
              <w:rPr>
                <w:rFonts w:asciiTheme="majorEastAsia" w:eastAsiaTheme="majorEastAsia" w:hAnsiTheme="majorEastAsia" w:cs="ＭＳ 明朝" w:hint="eastAsia"/>
                <w:color w:val="000000" w:themeColor="text1"/>
                <w:kern w:val="0"/>
                <w:sz w:val="22"/>
              </w:rPr>
              <w:t>単位</w:t>
            </w:r>
          </w:p>
          <w:p w14:paraId="580C4DCC" w14:textId="4050FDDB" w:rsidR="00AE5255" w:rsidRPr="00D67DE8" w:rsidRDefault="00D46B2A" w:rsidP="00AE5255">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AE5255"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利用期間が３年間を超える場合　　　　　　</w:t>
            </w:r>
            <w:r w:rsidR="00AE5255" w:rsidRPr="00D67DE8">
              <w:rPr>
                <w:rFonts w:asciiTheme="majorEastAsia" w:eastAsiaTheme="majorEastAsia" w:hAnsiTheme="majorEastAsia" w:cs="ＭＳ 明朝"/>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sidR="00AE5255" w:rsidRPr="00D67DE8">
              <w:rPr>
                <w:rFonts w:asciiTheme="majorEastAsia" w:eastAsiaTheme="majorEastAsia" w:hAnsiTheme="majorEastAsia" w:cs="ＭＳ 明朝"/>
                <w:color w:val="000000" w:themeColor="text1"/>
                <w:kern w:val="0"/>
                <w:sz w:val="22"/>
              </w:rPr>
              <w:t>16</w:t>
            </w:r>
            <w:r w:rsidR="00AE5255">
              <w:rPr>
                <w:rFonts w:asciiTheme="majorEastAsia" w:eastAsiaTheme="majorEastAsia" w:hAnsiTheme="majorEastAsia" w:cs="ＭＳ 明朝" w:hint="eastAsia"/>
                <w:color w:val="000000" w:themeColor="text1"/>
                <w:kern w:val="0"/>
                <w:sz w:val="22"/>
              </w:rPr>
              <w:t>2</w:t>
            </w:r>
            <w:r w:rsidR="00AE5255" w:rsidRPr="00D67DE8">
              <w:rPr>
                <w:rFonts w:asciiTheme="majorEastAsia" w:eastAsiaTheme="majorEastAsia" w:hAnsiTheme="majorEastAsia" w:cs="ＭＳ 明朝" w:hint="eastAsia"/>
                <w:color w:val="000000" w:themeColor="text1"/>
                <w:kern w:val="0"/>
                <w:sz w:val="22"/>
              </w:rPr>
              <w:t>単位</w:t>
            </w:r>
          </w:p>
          <w:p w14:paraId="6B115DD4" w14:textId="3EDB6AEB" w:rsidR="00AE5255" w:rsidRPr="00D67DE8" w:rsidRDefault="00AE5255" w:rsidP="003C1348">
            <w:pPr>
              <w:tabs>
                <w:tab w:val="left" w:pos="6381"/>
              </w:tabs>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ホ　共生型生活訓練サービス費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661</w:t>
            </w:r>
            <w:r w:rsidRPr="00D67DE8">
              <w:rPr>
                <w:rFonts w:asciiTheme="majorEastAsia" w:eastAsiaTheme="majorEastAsia" w:hAnsiTheme="majorEastAsia" w:cs="ＭＳ 明朝" w:hint="eastAsia"/>
                <w:color w:val="000000" w:themeColor="text1"/>
                <w:kern w:val="0"/>
                <w:sz w:val="22"/>
              </w:rPr>
              <w:t>単位</w:t>
            </w:r>
          </w:p>
          <w:p w14:paraId="14497C3D" w14:textId="02A19949" w:rsidR="00AE5255" w:rsidRPr="008972F3" w:rsidRDefault="00AE5255" w:rsidP="00AE5255">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ヘ　基準該当生活訓練サービス費　　　　　　　　　</w:t>
            </w:r>
            <w:r w:rsidR="003C134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4F67C3">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661</w:t>
            </w:r>
            <w:r w:rsidRPr="00D67DE8">
              <w:rPr>
                <w:rFonts w:asciiTheme="majorEastAsia" w:eastAsiaTheme="majorEastAsia" w:hAnsiTheme="majorEastAsia" w:cs="ＭＳ 明朝" w:hint="eastAsia"/>
                <w:color w:val="000000" w:themeColor="text1"/>
                <w:kern w:val="0"/>
                <w:sz w:val="22"/>
              </w:rPr>
              <w:t>単位</w:t>
            </w:r>
          </w:p>
          <w:p w14:paraId="697B48AD" w14:textId="77777777" w:rsidR="00954E48" w:rsidRPr="00AE5255" w:rsidRDefault="00954E48" w:rsidP="00954E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3980EB5"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第３　就労移行支援</w:t>
            </w:r>
          </w:p>
          <w:p w14:paraId="1B78EACE"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就労移行支援サービス費（１日につき）</w:t>
            </w:r>
          </w:p>
          <w:p w14:paraId="08D4AB65"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就労移行支援サービス費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61BFEAE6" w14:textId="4D42642E"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3C1348"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20</w:t>
            </w:r>
            <w:r w:rsidR="003C1348" w:rsidRPr="00D67DE8">
              <w:rPr>
                <w:rFonts w:asciiTheme="majorEastAsia" w:eastAsiaTheme="majorEastAsia" w:hAnsiTheme="majorEastAsia" w:cs="ＭＳ 明朝" w:hint="eastAsia"/>
                <w:color w:val="000000" w:themeColor="text1"/>
                <w:kern w:val="0"/>
                <w:sz w:val="22"/>
              </w:rPr>
              <w:t>人以下</w:t>
            </w:r>
            <w:r w:rsidR="003C1348" w:rsidRPr="00D67DE8">
              <w:rPr>
                <w:rFonts w:asciiTheme="majorEastAsia" w:eastAsiaTheme="majorEastAsia" w:hAnsiTheme="majorEastAsia" w:cs="ＭＳ 明朝"/>
                <w:color w:val="000000" w:themeColor="text1"/>
                <w:kern w:val="0"/>
                <w:sz w:val="22"/>
              </w:rPr>
              <w:t xml:space="preserve"> </w:t>
            </w:r>
          </w:p>
          <w:p w14:paraId="1AA37603" w14:textId="1A6BCE09" w:rsidR="003C1348" w:rsidRPr="00D67DE8" w:rsidRDefault="003C1348" w:rsidP="004F67C3">
            <w:pPr>
              <w:tabs>
                <w:tab w:val="left" w:pos="6406"/>
              </w:tabs>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1,089</w:t>
            </w:r>
            <w:r w:rsidRPr="00D67DE8">
              <w:rPr>
                <w:rFonts w:asciiTheme="majorEastAsia" w:eastAsiaTheme="majorEastAsia" w:hAnsiTheme="majorEastAsia" w:cs="ＭＳ 明朝" w:hint="eastAsia"/>
                <w:color w:val="000000" w:themeColor="text1"/>
                <w:kern w:val="0"/>
                <w:sz w:val="22"/>
              </w:rPr>
              <w:t>単位</w:t>
            </w:r>
          </w:p>
          <w:p w14:paraId="0BF31F9E" w14:textId="34CBDE0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935</w:t>
            </w:r>
            <w:r w:rsidRPr="00D67DE8">
              <w:rPr>
                <w:rFonts w:asciiTheme="majorEastAsia" w:eastAsiaTheme="majorEastAsia" w:hAnsiTheme="majorEastAsia" w:cs="ＭＳ 明朝" w:hint="eastAsia"/>
                <w:color w:val="000000" w:themeColor="text1"/>
                <w:kern w:val="0"/>
                <w:sz w:val="22"/>
              </w:rPr>
              <w:t>単位</w:t>
            </w:r>
          </w:p>
          <w:p w14:paraId="0910B1AA" w14:textId="0C11733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807</w:t>
            </w:r>
            <w:r w:rsidRPr="00D67DE8">
              <w:rPr>
                <w:rFonts w:asciiTheme="majorEastAsia" w:eastAsiaTheme="majorEastAsia" w:hAnsiTheme="majorEastAsia" w:cs="ＭＳ 明朝" w:hint="eastAsia"/>
                <w:color w:val="000000" w:themeColor="text1"/>
                <w:kern w:val="0"/>
                <w:sz w:val="22"/>
              </w:rPr>
              <w:t>単位</w:t>
            </w:r>
          </w:p>
          <w:p w14:paraId="607C8240" w14:textId="147D88B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686</w:t>
            </w:r>
            <w:r w:rsidRPr="00D67DE8">
              <w:rPr>
                <w:rFonts w:asciiTheme="majorEastAsia" w:eastAsiaTheme="majorEastAsia" w:hAnsiTheme="majorEastAsia" w:cs="ＭＳ 明朝" w:hint="eastAsia"/>
                <w:color w:val="000000" w:themeColor="text1"/>
                <w:kern w:val="0"/>
                <w:sz w:val="22"/>
              </w:rPr>
              <w:t>単位</w:t>
            </w:r>
          </w:p>
          <w:p w14:paraId="239DB3A2" w14:textId="2EF3248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564</w:t>
            </w:r>
            <w:r w:rsidRPr="00D67DE8">
              <w:rPr>
                <w:rFonts w:asciiTheme="majorEastAsia" w:eastAsiaTheme="majorEastAsia" w:hAnsiTheme="majorEastAsia" w:cs="ＭＳ 明朝" w:hint="eastAsia"/>
                <w:color w:val="000000" w:themeColor="text1"/>
                <w:kern w:val="0"/>
                <w:sz w:val="22"/>
              </w:rPr>
              <w:t>単位</w:t>
            </w:r>
          </w:p>
          <w:p w14:paraId="74011448" w14:textId="40CE456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524</w:t>
            </w:r>
            <w:r w:rsidRPr="00D67DE8">
              <w:rPr>
                <w:rFonts w:asciiTheme="majorEastAsia" w:eastAsiaTheme="majorEastAsia" w:hAnsiTheme="majorEastAsia" w:cs="ＭＳ 明朝" w:hint="eastAsia"/>
                <w:color w:val="000000" w:themeColor="text1"/>
                <w:kern w:val="0"/>
                <w:sz w:val="22"/>
              </w:rPr>
              <w:t>単位</w:t>
            </w:r>
          </w:p>
          <w:p w14:paraId="68740477" w14:textId="4448ACB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500</w:t>
            </w:r>
            <w:r w:rsidRPr="00D67DE8">
              <w:rPr>
                <w:rFonts w:asciiTheme="majorEastAsia" w:eastAsiaTheme="majorEastAsia" w:hAnsiTheme="majorEastAsia" w:cs="ＭＳ 明朝" w:hint="eastAsia"/>
                <w:color w:val="000000" w:themeColor="text1"/>
                <w:kern w:val="0"/>
                <w:sz w:val="22"/>
              </w:rPr>
              <w:t>単位</w:t>
            </w:r>
          </w:p>
          <w:p w14:paraId="45DC423D" w14:textId="174729EC"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２</w:t>
            </w:r>
            <w:r w:rsidR="003C1348"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40</w:t>
            </w:r>
            <w:r w:rsidR="003C1348" w:rsidRPr="00D67DE8">
              <w:rPr>
                <w:rFonts w:asciiTheme="majorEastAsia" w:eastAsiaTheme="majorEastAsia" w:hAnsiTheme="majorEastAsia" w:cs="ＭＳ 明朝" w:hint="eastAsia"/>
                <w:color w:val="000000" w:themeColor="text1"/>
                <w:kern w:val="0"/>
                <w:sz w:val="22"/>
              </w:rPr>
              <w:t>人以下</w:t>
            </w:r>
          </w:p>
          <w:p w14:paraId="2DE6056A" w14:textId="4C51D39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999</w:t>
            </w:r>
            <w:r w:rsidRPr="00D67DE8">
              <w:rPr>
                <w:rFonts w:asciiTheme="majorEastAsia" w:eastAsiaTheme="majorEastAsia" w:hAnsiTheme="majorEastAsia" w:cs="ＭＳ 明朝" w:hint="eastAsia"/>
                <w:color w:val="000000" w:themeColor="text1"/>
                <w:kern w:val="0"/>
                <w:sz w:val="22"/>
              </w:rPr>
              <w:t>単位</w:t>
            </w:r>
          </w:p>
          <w:p w14:paraId="6C6A7285" w14:textId="7A2FC88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841</w:t>
            </w:r>
            <w:r w:rsidRPr="00D67DE8">
              <w:rPr>
                <w:rFonts w:asciiTheme="majorEastAsia" w:eastAsiaTheme="majorEastAsia" w:hAnsiTheme="majorEastAsia" w:cs="ＭＳ 明朝" w:hint="eastAsia"/>
                <w:color w:val="000000" w:themeColor="text1"/>
                <w:kern w:val="0"/>
                <w:sz w:val="22"/>
              </w:rPr>
              <w:t>単位</w:t>
            </w:r>
          </w:p>
          <w:p w14:paraId="4AB84F4D" w14:textId="162DFB5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714</w:t>
            </w:r>
            <w:r w:rsidRPr="00D67DE8">
              <w:rPr>
                <w:rFonts w:asciiTheme="majorEastAsia" w:eastAsiaTheme="majorEastAsia" w:hAnsiTheme="majorEastAsia" w:cs="ＭＳ 明朝" w:hint="eastAsia"/>
                <w:color w:val="000000" w:themeColor="text1"/>
                <w:kern w:val="0"/>
                <w:sz w:val="22"/>
              </w:rPr>
              <w:t>単位</w:t>
            </w:r>
          </w:p>
          <w:p w14:paraId="1BC727E6" w14:textId="7D0F963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627</w:t>
            </w:r>
            <w:r w:rsidRPr="00D67DE8">
              <w:rPr>
                <w:rFonts w:asciiTheme="majorEastAsia" w:eastAsiaTheme="majorEastAsia" w:hAnsiTheme="majorEastAsia" w:cs="ＭＳ 明朝" w:hint="eastAsia"/>
                <w:color w:val="000000" w:themeColor="text1"/>
                <w:kern w:val="0"/>
                <w:sz w:val="22"/>
              </w:rPr>
              <w:t>単位</w:t>
            </w:r>
          </w:p>
          <w:p w14:paraId="42525DC0" w14:textId="5A02878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513</w:t>
            </w:r>
            <w:r w:rsidRPr="00D67DE8">
              <w:rPr>
                <w:rFonts w:asciiTheme="majorEastAsia" w:eastAsiaTheme="majorEastAsia" w:hAnsiTheme="majorEastAsia" w:cs="ＭＳ 明朝" w:hint="eastAsia"/>
                <w:color w:val="000000" w:themeColor="text1"/>
                <w:kern w:val="0"/>
                <w:sz w:val="22"/>
              </w:rPr>
              <w:t>単位</w:t>
            </w:r>
          </w:p>
          <w:p w14:paraId="6CE35541" w14:textId="2E1563A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464</w:t>
            </w:r>
            <w:r w:rsidRPr="00D67DE8">
              <w:rPr>
                <w:rFonts w:asciiTheme="majorEastAsia" w:eastAsiaTheme="majorEastAsia" w:hAnsiTheme="majorEastAsia" w:cs="ＭＳ 明朝" w:hint="eastAsia"/>
                <w:color w:val="000000" w:themeColor="text1"/>
                <w:kern w:val="0"/>
                <w:sz w:val="22"/>
              </w:rPr>
              <w:t>単位</w:t>
            </w:r>
          </w:p>
          <w:p w14:paraId="684A9BE4" w14:textId="059D37A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442</w:t>
            </w:r>
            <w:r w:rsidRPr="00D67DE8">
              <w:rPr>
                <w:rFonts w:asciiTheme="majorEastAsia" w:eastAsiaTheme="majorEastAsia" w:hAnsiTheme="majorEastAsia" w:cs="ＭＳ 明朝" w:hint="eastAsia"/>
                <w:color w:val="000000" w:themeColor="text1"/>
                <w:kern w:val="0"/>
                <w:sz w:val="22"/>
              </w:rPr>
              <w:t>単位</w:t>
            </w:r>
          </w:p>
          <w:p w14:paraId="114B6EA5" w14:textId="07F76DAB"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3C1348"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41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60</w:t>
            </w:r>
            <w:r w:rsidR="003C1348" w:rsidRPr="00D67DE8">
              <w:rPr>
                <w:rFonts w:asciiTheme="majorEastAsia" w:eastAsiaTheme="majorEastAsia" w:hAnsiTheme="majorEastAsia" w:cs="ＭＳ 明朝" w:hint="eastAsia"/>
                <w:color w:val="000000" w:themeColor="text1"/>
                <w:kern w:val="0"/>
                <w:sz w:val="22"/>
              </w:rPr>
              <w:t>人以下</w:t>
            </w:r>
          </w:p>
          <w:p w14:paraId="15E06A3D" w14:textId="7D1C2B0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968</w:t>
            </w:r>
            <w:r w:rsidRPr="00D67DE8">
              <w:rPr>
                <w:rFonts w:asciiTheme="majorEastAsia" w:eastAsiaTheme="majorEastAsia" w:hAnsiTheme="majorEastAsia" w:cs="ＭＳ 明朝" w:hint="eastAsia"/>
                <w:color w:val="000000" w:themeColor="text1"/>
                <w:kern w:val="0"/>
                <w:sz w:val="22"/>
              </w:rPr>
              <w:t>単位</w:t>
            </w:r>
          </w:p>
          <w:p w14:paraId="5D5865C6" w14:textId="3CAB283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817</w:t>
            </w:r>
            <w:r w:rsidRPr="00D67DE8">
              <w:rPr>
                <w:rFonts w:asciiTheme="majorEastAsia" w:eastAsiaTheme="majorEastAsia" w:hAnsiTheme="majorEastAsia" w:cs="ＭＳ 明朝" w:hint="eastAsia"/>
                <w:color w:val="000000" w:themeColor="text1"/>
                <w:kern w:val="0"/>
                <w:sz w:val="22"/>
              </w:rPr>
              <w:t>単位</w:t>
            </w:r>
          </w:p>
          <w:p w14:paraId="23453EF0" w14:textId="0D33D30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682</w:t>
            </w:r>
            <w:r w:rsidRPr="00D67DE8">
              <w:rPr>
                <w:rFonts w:asciiTheme="majorEastAsia" w:eastAsiaTheme="majorEastAsia" w:hAnsiTheme="majorEastAsia" w:cs="ＭＳ 明朝" w:hint="eastAsia"/>
                <w:color w:val="000000" w:themeColor="text1"/>
                <w:kern w:val="0"/>
                <w:sz w:val="22"/>
              </w:rPr>
              <w:t>単位</w:t>
            </w:r>
          </w:p>
          <w:p w14:paraId="328C4725" w14:textId="18337AB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592</w:t>
            </w:r>
            <w:r w:rsidRPr="00D67DE8">
              <w:rPr>
                <w:rFonts w:asciiTheme="majorEastAsia" w:eastAsiaTheme="majorEastAsia" w:hAnsiTheme="majorEastAsia" w:cs="ＭＳ 明朝" w:hint="eastAsia"/>
                <w:color w:val="000000" w:themeColor="text1"/>
                <w:kern w:val="0"/>
                <w:sz w:val="22"/>
              </w:rPr>
              <w:t>単位</w:t>
            </w:r>
          </w:p>
          <w:p w14:paraId="4A9214A2" w14:textId="09F7FA7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504</w:t>
            </w:r>
            <w:r w:rsidRPr="00D67DE8">
              <w:rPr>
                <w:rFonts w:asciiTheme="majorEastAsia" w:eastAsiaTheme="majorEastAsia" w:hAnsiTheme="majorEastAsia" w:cs="ＭＳ 明朝" w:hint="eastAsia"/>
                <w:color w:val="000000" w:themeColor="text1"/>
                <w:kern w:val="0"/>
                <w:sz w:val="22"/>
              </w:rPr>
              <w:t>単位</w:t>
            </w:r>
          </w:p>
          <w:p w14:paraId="612E5B8C" w14:textId="0950EA0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443</w:t>
            </w:r>
            <w:r w:rsidRPr="00D67DE8">
              <w:rPr>
                <w:rFonts w:asciiTheme="majorEastAsia" w:eastAsiaTheme="majorEastAsia" w:hAnsiTheme="majorEastAsia" w:cs="ＭＳ 明朝" w:hint="eastAsia"/>
                <w:color w:val="000000" w:themeColor="text1"/>
                <w:kern w:val="0"/>
                <w:sz w:val="22"/>
              </w:rPr>
              <w:t>単位</w:t>
            </w:r>
          </w:p>
          <w:p w14:paraId="4A7AFBC0" w14:textId="002F8C0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422</w:t>
            </w:r>
            <w:r w:rsidRPr="00D67DE8">
              <w:rPr>
                <w:rFonts w:asciiTheme="majorEastAsia" w:eastAsiaTheme="majorEastAsia" w:hAnsiTheme="majorEastAsia" w:cs="ＭＳ 明朝" w:hint="eastAsia"/>
                <w:color w:val="000000" w:themeColor="text1"/>
                <w:kern w:val="0"/>
                <w:sz w:val="22"/>
              </w:rPr>
              <w:t>単位</w:t>
            </w:r>
          </w:p>
          <w:p w14:paraId="6B18D22F" w14:textId="300EBD08"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3C1348" w:rsidRPr="00D67DE8">
              <w:rPr>
                <w:rFonts w:asciiTheme="majorEastAsia" w:eastAsiaTheme="majorEastAsia" w:hAnsiTheme="majorEastAsia" w:cs="ＭＳ 明朝"/>
                <w:color w:val="000000" w:themeColor="text1"/>
                <w:w w:val="58"/>
                <w:kern w:val="0"/>
                <w:sz w:val="22"/>
              </w:rPr>
              <w:t>)</w:t>
            </w:r>
            <w:r w:rsidR="008249FC">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61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80</w:t>
            </w:r>
            <w:r w:rsidR="003C1348" w:rsidRPr="00D67DE8">
              <w:rPr>
                <w:rFonts w:asciiTheme="majorEastAsia" w:eastAsiaTheme="majorEastAsia" w:hAnsiTheme="majorEastAsia" w:cs="ＭＳ 明朝" w:hint="eastAsia"/>
                <w:color w:val="000000" w:themeColor="text1"/>
                <w:kern w:val="0"/>
                <w:sz w:val="22"/>
              </w:rPr>
              <w:t>人以下</w:t>
            </w:r>
            <w:r w:rsidR="003C1348" w:rsidRPr="00D67DE8">
              <w:rPr>
                <w:rFonts w:asciiTheme="majorEastAsia" w:eastAsiaTheme="majorEastAsia" w:hAnsiTheme="majorEastAsia" w:cs="ＭＳ 明朝"/>
                <w:color w:val="000000" w:themeColor="text1"/>
                <w:kern w:val="0"/>
                <w:sz w:val="22"/>
              </w:rPr>
              <w:t xml:space="preserve"> </w:t>
            </w:r>
          </w:p>
          <w:p w14:paraId="32444252" w14:textId="37010DA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915</w:t>
            </w:r>
            <w:r w:rsidRPr="00D67DE8">
              <w:rPr>
                <w:rFonts w:asciiTheme="majorEastAsia" w:eastAsiaTheme="majorEastAsia" w:hAnsiTheme="majorEastAsia" w:cs="ＭＳ 明朝" w:hint="eastAsia"/>
                <w:color w:val="000000" w:themeColor="text1"/>
                <w:kern w:val="0"/>
                <w:sz w:val="22"/>
              </w:rPr>
              <w:t>単位</w:t>
            </w:r>
          </w:p>
          <w:p w14:paraId="7FB1172E" w14:textId="3E74997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776</w:t>
            </w:r>
            <w:r w:rsidRPr="00D67DE8">
              <w:rPr>
                <w:rFonts w:asciiTheme="majorEastAsia" w:eastAsiaTheme="majorEastAsia" w:hAnsiTheme="majorEastAsia" w:cs="ＭＳ 明朝" w:hint="eastAsia"/>
                <w:color w:val="000000" w:themeColor="text1"/>
                <w:kern w:val="0"/>
                <w:sz w:val="22"/>
              </w:rPr>
              <w:t>単位</w:t>
            </w:r>
          </w:p>
          <w:p w14:paraId="47D34648" w14:textId="1A30BBC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636</w:t>
            </w:r>
            <w:r w:rsidRPr="00D67DE8">
              <w:rPr>
                <w:rFonts w:asciiTheme="majorEastAsia" w:eastAsiaTheme="majorEastAsia" w:hAnsiTheme="majorEastAsia" w:cs="ＭＳ 明朝" w:hint="eastAsia"/>
                <w:color w:val="000000" w:themeColor="text1"/>
                <w:kern w:val="0"/>
                <w:sz w:val="22"/>
              </w:rPr>
              <w:t>単位</w:t>
            </w:r>
          </w:p>
          <w:p w14:paraId="0F3C1AB1" w14:textId="5AA1A98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540</w:t>
            </w:r>
            <w:r w:rsidRPr="00D67DE8">
              <w:rPr>
                <w:rFonts w:asciiTheme="majorEastAsia" w:eastAsiaTheme="majorEastAsia" w:hAnsiTheme="majorEastAsia" w:cs="ＭＳ 明朝" w:hint="eastAsia"/>
                <w:color w:val="000000" w:themeColor="text1"/>
                <w:kern w:val="0"/>
                <w:sz w:val="22"/>
              </w:rPr>
              <w:t>単位</w:t>
            </w:r>
          </w:p>
          <w:p w14:paraId="0FD8A64F" w14:textId="06F2464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483</w:t>
            </w:r>
            <w:r w:rsidRPr="00D67DE8">
              <w:rPr>
                <w:rFonts w:asciiTheme="majorEastAsia" w:eastAsiaTheme="majorEastAsia" w:hAnsiTheme="majorEastAsia" w:cs="ＭＳ 明朝" w:hint="eastAsia"/>
                <w:color w:val="000000" w:themeColor="text1"/>
                <w:kern w:val="0"/>
                <w:sz w:val="22"/>
              </w:rPr>
              <w:t>単位</w:t>
            </w:r>
          </w:p>
          <w:p w14:paraId="0570EC69" w14:textId="177F43F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414</w:t>
            </w:r>
            <w:r w:rsidRPr="00D67DE8">
              <w:rPr>
                <w:rFonts w:asciiTheme="majorEastAsia" w:eastAsiaTheme="majorEastAsia" w:hAnsiTheme="majorEastAsia" w:cs="ＭＳ 明朝" w:hint="eastAsia"/>
                <w:color w:val="000000" w:themeColor="text1"/>
                <w:kern w:val="0"/>
                <w:sz w:val="22"/>
              </w:rPr>
              <w:t>単位</w:t>
            </w:r>
          </w:p>
          <w:p w14:paraId="582A251A" w14:textId="085F7F0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8249FC">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8249FC">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394</w:t>
            </w:r>
            <w:r w:rsidRPr="00D67DE8">
              <w:rPr>
                <w:rFonts w:asciiTheme="majorEastAsia" w:eastAsiaTheme="majorEastAsia" w:hAnsiTheme="majorEastAsia" w:cs="ＭＳ 明朝" w:hint="eastAsia"/>
                <w:color w:val="000000" w:themeColor="text1"/>
                <w:kern w:val="0"/>
                <w:sz w:val="22"/>
              </w:rPr>
              <w:t>単位</w:t>
            </w:r>
          </w:p>
          <w:p w14:paraId="63DE2FAF" w14:textId="77F25906"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lastRenderedPageBreak/>
              <w:t>(</w:t>
            </w:r>
            <w:r>
              <w:rPr>
                <w:rFonts w:asciiTheme="majorEastAsia" w:eastAsiaTheme="majorEastAsia" w:hAnsiTheme="majorEastAsia" w:cs="ＭＳ 明朝" w:hint="eastAsia"/>
                <w:color w:val="000000" w:themeColor="text1"/>
                <w:w w:val="58"/>
                <w:kern w:val="0"/>
                <w:sz w:val="22"/>
              </w:rPr>
              <w:t>５</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81</w:t>
            </w:r>
            <w:r w:rsidR="003C1348" w:rsidRPr="00D67DE8">
              <w:rPr>
                <w:rFonts w:asciiTheme="majorEastAsia" w:eastAsiaTheme="majorEastAsia" w:hAnsiTheme="majorEastAsia" w:cs="ＭＳ 明朝" w:hint="eastAsia"/>
                <w:color w:val="000000" w:themeColor="text1"/>
                <w:kern w:val="0"/>
                <w:sz w:val="22"/>
              </w:rPr>
              <w:t>人以上</w:t>
            </w:r>
          </w:p>
          <w:p w14:paraId="5DD83339" w14:textId="6254C93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883</w:t>
            </w:r>
            <w:r w:rsidRPr="00D67DE8">
              <w:rPr>
                <w:rFonts w:asciiTheme="majorEastAsia" w:eastAsiaTheme="majorEastAsia" w:hAnsiTheme="majorEastAsia" w:cs="ＭＳ 明朝" w:hint="eastAsia"/>
                <w:color w:val="000000" w:themeColor="text1"/>
                <w:kern w:val="0"/>
                <w:sz w:val="22"/>
              </w:rPr>
              <w:t>単位</w:t>
            </w:r>
          </w:p>
          <w:p w14:paraId="4A320C11" w14:textId="69B834F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740</w:t>
            </w:r>
            <w:r w:rsidRPr="00D67DE8">
              <w:rPr>
                <w:rFonts w:asciiTheme="majorEastAsia" w:eastAsiaTheme="majorEastAsia" w:hAnsiTheme="majorEastAsia" w:cs="ＭＳ 明朝" w:hint="eastAsia"/>
                <w:color w:val="000000" w:themeColor="text1"/>
                <w:kern w:val="0"/>
                <w:sz w:val="22"/>
              </w:rPr>
              <w:t>単位</w:t>
            </w:r>
          </w:p>
          <w:p w14:paraId="7D05B366" w14:textId="5AD40C5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597</w:t>
            </w:r>
            <w:r w:rsidRPr="00D67DE8">
              <w:rPr>
                <w:rFonts w:asciiTheme="majorEastAsia" w:eastAsiaTheme="majorEastAsia" w:hAnsiTheme="majorEastAsia" w:cs="ＭＳ 明朝" w:hint="eastAsia"/>
                <w:color w:val="000000" w:themeColor="text1"/>
                <w:kern w:val="0"/>
                <w:sz w:val="22"/>
              </w:rPr>
              <w:t>単位</w:t>
            </w:r>
          </w:p>
          <w:p w14:paraId="5EC05E58" w14:textId="13E9688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495</w:t>
            </w:r>
            <w:r w:rsidRPr="00D67DE8">
              <w:rPr>
                <w:rFonts w:asciiTheme="majorEastAsia" w:eastAsiaTheme="majorEastAsia" w:hAnsiTheme="majorEastAsia" w:cs="ＭＳ 明朝" w:hint="eastAsia"/>
                <w:color w:val="000000" w:themeColor="text1"/>
                <w:kern w:val="0"/>
                <w:sz w:val="22"/>
              </w:rPr>
              <w:t>単位</w:t>
            </w:r>
          </w:p>
          <w:p w14:paraId="14F02D6A" w14:textId="7C5CBCF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466</w:t>
            </w:r>
            <w:r w:rsidRPr="00D67DE8">
              <w:rPr>
                <w:rFonts w:asciiTheme="majorEastAsia" w:eastAsiaTheme="majorEastAsia" w:hAnsiTheme="majorEastAsia" w:cs="ＭＳ 明朝" w:hint="eastAsia"/>
                <w:color w:val="000000" w:themeColor="text1"/>
                <w:kern w:val="0"/>
                <w:sz w:val="22"/>
              </w:rPr>
              <w:t>単位</w:t>
            </w:r>
          </w:p>
          <w:p w14:paraId="5D0AEE02" w14:textId="0CCB38F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387</w:t>
            </w:r>
            <w:r w:rsidRPr="00D67DE8">
              <w:rPr>
                <w:rFonts w:asciiTheme="majorEastAsia" w:eastAsiaTheme="majorEastAsia" w:hAnsiTheme="majorEastAsia" w:cs="ＭＳ 明朝" w:hint="eastAsia"/>
                <w:color w:val="000000" w:themeColor="text1"/>
                <w:kern w:val="0"/>
                <w:sz w:val="22"/>
              </w:rPr>
              <w:t>単位</w:t>
            </w:r>
          </w:p>
          <w:p w14:paraId="0759ACE7" w14:textId="6B55035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369</w:t>
            </w:r>
            <w:r w:rsidRPr="00D67DE8">
              <w:rPr>
                <w:rFonts w:asciiTheme="majorEastAsia" w:eastAsiaTheme="majorEastAsia" w:hAnsiTheme="majorEastAsia" w:cs="ＭＳ 明朝" w:hint="eastAsia"/>
                <w:color w:val="000000" w:themeColor="text1"/>
                <w:kern w:val="0"/>
                <w:sz w:val="22"/>
              </w:rPr>
              <w:t>単位</w:t>
            </w:r>
          </w:p>
          <w:p w14:paraId="164ADC28"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就労移行支援サービス費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50ECB3E3" w14:textId="39ED43C3"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20</w:t>
            </w:r>
            <w:r w:rsidR="003C1348" w:rsidRPr="00D67DE8">
              <w:rPr>
                <w:rFonts w:asciiTheme="majorEastAsia" w:eastAsiaTheme="majorEastAsia" w:hAnsiTheme="majorEastAsia" w:cs="ＭＳ 明朝" w:hint="eastAsia"/>
                <w:color w:val="000000" w:themeColor="text1"/>
                <w:kern w:val="0"/>
                <w:sz w:val="22"/>
              </w:rPr>
              <w:t>人以下</w:t>
            </w:r>
            <w:r w:rsidR="003C1348" w:rsidRPr="00D67DE8">
              <w:rPr>
                <w:rFonts w:asciiTheme="majorEastAsia" w:eastAsiaTheme="majorEastAsia" w:hAnsiTheme="majorEastAsia" w:cs="ＭＳ 明朝"/>
                <w:color w:val="000000" w:themeColor="text1"/>
                <w:kern w:val="0"/>
                <w:sz w:val="22"/>
              </w:rPr>
              <w:t xml:space="preserve"> </w:t>
            </w:r>
          </w:p>
          <w:p w14:paraId="23BDDEA3" w14:textId="17230C2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710</w:t>
            </w:r>
            <w:r w:rsidRPr="00D67DE8">
              <w:rPr>
                <w:rFonts w:asciiTheme="majorEastAsia" w:eastAsiaTheme="majorEastAsia" w:hAnsiTheme="majorEastAsia" w:cs="ＭＳ 明朝" w:hint="eastAsia"/>
                <w:color w:val="000000" w:themeColor="text1"/>
                <w:kern w:val="0"/>
                <w:sz w:val="22"/>
              </w:rPr>
              <w:t>単位</w:t>
            </w:r>
          </w:p>
          <w:p w14:paraId="4612DE85" w14:textId="3697323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609</w:t>
            </w:r>
            <w:r w:rsidRPr="00D67DE8">
              <w:rPr>
                <w:rFonts w:asciiTheme="majorEastAsia" w:eastAsiaTheme="majorEastAsia" w:hAnsiTheme="majorEastAsia" w:cs="ＭＳ 明朝" w:hint="eastAsia"/>
                <w:color w:val="000000" w:themeColor="text1"/>
                <w:kern w:val="0"/>
                <w:sz w:val="22"/>
              </w:rPr>
              <w:t>単位</w:t>
            </w:r>
          </w:p>
          <w:p w14:paraId="5CEF5CD8" w14:textId="616EBC0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526</w:t>
            </w:r>
            <w:r w:rsidRPr="00D67DE8">
              <w:rPr>
                <w:rFonts w:asciiTheme="majorEastAsia" w:eastAsiaTheme="majorEastAsia" w:hAnsiTheme="majorEastAsia" w:cs="ＭＳ 明朝" w:hint="eastAsia"/>
                <w:color w:val="000000" w:themeColor="text1"/>
                <w:kern w:val="0"/>
                <w:sz w:val="22"/>
              </w:rPr>
              <w:t>単位</w:t>
            </w:r>
          </w:p>
          <w:p w14:paraId="65C9C413" w14:textId="7030340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447</w:t>
            </w:r>
            <w:r w:rsidRPr="00D67DE8">
              <w:rPr>
                <w:rFonts w:asciiTheme="majorEastAsia" w:eastAsiaTheme="majorEastAsia" w:hAnsiTheme="majorEastAsia" w:cs="ＭＳ 明朝" w:hint="eastAsia"/>
                <w:color w:val="000000" w:themeColor="text1"/>
                <w:kern w:val="0"/>
                <w:sz w:val="22"/>
              </w:rPr>
              <w:t>単位</w:t>
            </w:r>
          </w:p>
          <w:p w14:paraId="0874058A" w14:textId="0448E86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367</w:t>
            </w:r>
            <w:r w:rsidRPr="00D67DE8">
              <w:rPr>
                <w:rFonts w:asciiTheme="majorEastAsia" w:eastAsiaTheme="majorEastAsia" w:hAnsiTheme="majorEastAsia" w:cs="ＭＳ 明朝" w:hint="eastAsia"/>
                <w:color w:val="000000" w:themeColor="text1"/>
                <w:kern w:val="0"/>
                <w:sz w:val="22"/>
              </w:rPr>
              <w:t>単位</w:t>
            </w:r>
          </w:p>
          <w:p w14:paraId="6605438A" w14:textId="7C098F6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341</w:t>
            </w:r>
            <w:r w:rsidRPr="00D67DE8">
              <w:rPr>
                <w:rFonts w:asciiTheme="majorEastAsia" w:eastAsiaTheme="majorEastAsia" w:hAnsiTheme="majorEastAsia" w:cs="ＭＳ 明朝" w:hint="eastAsia"/>
                <w:color w:val="000000" w:themeColor="text1"/>
                <w:kern w:val="0"/>
                <w:sz w:val="22"/>
              </w:rPr>
              <w:t>単位</w:t>
            </w:r>
          </w:p>
          <w:p w14:paraId="72FCFF1D" w14:textId="15CFABF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325</w:t>
            </w:r>
            <w:r w:rsidRPr="00D67DE8">
              <w:rPr>
                <w:rFonts w:asciiTheme="majorEastAsia" w:eastAsiaTheme="majorEastAsia" w:hAnsiTheme="majorEastAsia" w:cs="ＭＳ 明朝" w:hint="eastAsia"/>
                <w:color w:val="000000" w:themeColor="text1"/>
                <w:kern w:val="0"/>
                <w:sz w:val="22"/>
              </w:rPr>
              <w:t>単位</w:t>
            </w:r>
          </w:p>
          <w:p w14:paraId="6ED3F0A5" w14:textId="786051A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２</w:t>
            </w:r>
            <w:r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利用定員が</w:t>
            </w:r>
            <w:r w:rsidRPr="00D67DE8">
              <w:rPr>
                <w:rFonts w:asciiTheme="majorEastAsia" w:eastAsiaTheme="majorEastAsia" w:hAnsiTheme="majorEastAsia" w:cs="ＭＳ 明朝"/>
                <w:color w:val="000000" w:themeColor="text1"/>
                <w:kern w:val="0"/>
                <w:sz w:val="22"/>
              </w:rPr>
              <w:t>21</w:t>
            </w:r>
            <w:r w:rsidRPr="00D67DE8">
              <w:rPr>
                <w:rFonts w:asciiTheme="majorEastAsia" w:eastAsiaTheme="majorEastAsia" w:hAnsiTheme="majorEastAsia" w:cs="ＭＳ 明朝" w:hint="eastAsia"/>
                <w:color w:val="000000" w:themeColor="text1"/>
                <w:kern w:val="0"/>
                <w:sz w:val="22"/>
              </w:rPr>
              <w:t>人以上</w:t>
            </w:r>
            <w:r w:rsidRPr="00D67DE8">
              <w:rPr>
                <w:rFonts w:asciiTheme="majorEastAsia" w:eastAsiaTheme="majorEastAsia" w:hAnsiTheme="majorEastAsia" w:cs="ＭＳ 明朝"/>
                <w:color w:val="000000" w:themeColor="text1"/>
                <w:kern w:val="0"/>
                <w:sz w:val="22"/>
              </w:rPr>
              <w:t>40</w:t>
            </w:r>
            <w:r w:rsidRPr="00D67DE8">
              <w:rPr>
                <w:rFonts w:asciiTheme="majorEastAsia" w:eastAsiaTheme="majorEastAsia" w:hAnsiTheme="majorEastAsia" w:cs="ＭＳ 明朝" w:hint="eastAsia"/>
                <w:color w:val="000000" w:themeColor="text1"/>
                <w:kern w:val="0"/>
                <w:sz w:val="22"/>
              </w:rPr>
              <w:t>人以下</w:t>
            </w:r>
          </w:p>
          <w:p w14:paraId="53C3E68C" w14:textId="1D3063A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655</w:t>
            </w:r>
            <w:r w:rsidRPr="00D67DE8">
              <w:rPr>
                <w:rFonts w:asciiTheme="majorEastAsia" w:eastAsiaTheme="majorEastAsia" w:hAnsiTheme="majorEastAsia" w:cs="ＭＳ 明朝" w:hint="eastAsia"/>
                <w:color w:val="000000" w:themeColor="text1"/>
                <w:kern w:val="0"/>
                <w:sz w:val="22"/>
              </w:rPr>
              <w:t>単位</w:t>
            </w:r>
          </w:p>
          <w:p w14:paraId="1D706566" w14:textId="646BF33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553</w:t>
            </w:r>
            <w:r w:rsidRPr="00D67DE8">
              <w:rPr>
                <w:rFonts w:asciiTheme="majorEastAsia" w:eastAsiaTheme="majorEastAsia" w:hAnsiTheme="majorEastAsia" w:cs="ＭＳ 明朝" w:hint="eastAsia"/>
                <w:color w:val="000000" w:themeColor="text1"/>
                <w:kern w:val="0"/>
                <w:sz w:val="22"/>
              </w:rPr>
              <w:t>単位</w:t>
            </w:r>
          </w:p>
          <w:p w14:paraId="7BEEBA0A" w14:textId="1C5EF80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469</w:t>
            </w:r>
            <w:r w:rsidRPr="00D67DE8">
              <w:rPr>
                <w:rFonts w:asciiTheme="majorEastAsia" w:eastAsiaTheme="majorEastAsia" w:hAnsiTheme="majorEastAsia" w:cs="ＭＳ 明朝" w:hint="eastAsia"/>
                <w:color w:val="000000" w:themeColor="text1"/>
                <w:kern w:val="0"/>
                <w:sz w:val="22"/>
              </w:rPr>
              <w:t>単位</w:t>
            </w:r>
          </w:p>
          <w:p w14:paraId="1064167C" w14:textId="025EC77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412</w:t>
            </w:r>
            <w:r w:rsidRPr="00D67DE8">
              <w:rPr>
                <w:rFonts w:asciiTheme="majorEastAsia" w:eastAsiaTheme="majorEastAsia" w:hAnsiTheme="majorEastAsia" w:cs="ＭＳ 明朝" w:hint="eastAsia"/>
                <w:color w:val="000000" w:themeColor="text1"/>
                <w:kern w:val="0"/>
                <w:sz w:val="22"/>
              </w:rPr>
              <w:t>単位</w:t>
            </w:r>
          </w:p>
          <w:p w14:paraId="6ABF4878" w14:textId="0917EC2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337</w:t>
            </w:r>
            <w:r w:rsidRPr="00D67DE8">
              <w:rPr>
                <w:rFonts w:asciiTheme="majorEastAsia" w:eastAsiaTheme="majorEastAsia" w:hAnsiTheme="majorEastAsia" w:cs="ＭＳ 明朝" w:hint="eastAsia"/>
                <w:color w:val="000000" w:themeColor="text1"/>
                <w:kern w:val="0"/>
                <w:sz w:val="22"/>
              </w:rPr>
              <w:t>単位</w:t>
            </w:r>
          </w:p>
          <w:p w14:paraId="474C10FD" w14:textId="75CBD45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304</w:t>
            </w:r>
            <w:r w:rsidRPr="00D67DE8">
              <w:rPr>
                <w:rFonts w:asciiTheme="majorEastAsia" w:eastAsiaTheme="majorEastAsia" w:hAnsiTheme="majorEastAsia" w:cs="ＭＳ 明朝" w:hint="eastAsia"/>
                <w:color w:val="000000" w:themeColor="text1"/>
                <w:kern w:val="0"/>
                <w:sz w:val="22"/>
              </w:rPr>
              <w:t>単位</w:t>
            </w:r>
          </w:p>
          <w:p w14:paraId="4C349B3E" w14:textId="1E9BE1B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290</w:t>
            </w:r>
            <w:r w:rsidRPr="00D67DE8">
              <w:rPr>
                <w:rFonts w:asciiTheme="majorEastAsia" w:eastAsiaTheme="majorEastAsia" w:hAnsiTheme="majorEastAsia" w:cs="ＭＳ 明朝" w:hint="eastAsia"/>
                <w:color w:val="000000" w:themeColor="text1"/>
                <w:kern w:val="0"/>
                <w:sz w:val="22"/>
              </w:rPr>
              <w:t>単位</w:t>
            </w:r>
          </w:p>
          <w:p w14:paraId="1934717E" w14:textId="0C9D248C"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41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60</w:t>
            </w:r>
            <w:r w:rsidR="003C1348" w:rsidRPr="00D67DE8">
              <w:rPr>
                <w:rFonts w:asciiTheme="majorEastAsia" w:eastAsiaTheme="majorEastAsia" w:hAnsiTheme="majorEastAsia" w:cs="ＭＳ 明朝" w:hint="eastAsia"/>
                <w:color w:val="000000" w:themeColor="text1"/>
                <w:kern w:val="0"/>
                <w:sz w:val="22"/>
              </w:rPr>
              <w:t>人以下</w:t>
            </w:r>
          </w:p>
          <w:p w14:paraId="0BF2ABB2" w14:textId="58AAF43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622</w:t>
            </w:r>
            <w:r w:rsidRPr="00D67DE8">
              <w:rPr>
                <w:rFonts w:asciiTheme="majorEastAsia" w:eastAsiaTheme="majorEastAsia" w:hAnsiTheme="majorEastAsia" w:cs="ＭＳ 明朝" w:hint="eastAsia"/>
                <w:color w:val="000000" w:themeColor="text1"/>
                <w:kern w:val="0"/>
                <w:sz w:val="22"/>
              </w:rPr>
              <w:t>単位</w:t>
            </w:r>
          </w:p>
          <w:p w14:paraId="77B172A0" w14:textId="3168F77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526</w:t>
            </w:r>
            <w:r w:rsidRPr="00D67DE8">
              <w:rPr>
                <w:rFonts w:asciiTheme="majorEastAsia" w:eastAsiaTheme="majorEastAsia" w:hAnsiTheme="majorEastAsia" w:cs="ＭＳ 明朝" w:hint="eastAsia"/>
                <w:color w:val="000000" w:themeColor="text1"/>
                <w:kern w:val="0"/>
                <w:sz w:val="22"/>
              </w:rPr>
              <w:t>単位</w:t>
            </w:r>
          </w:p>
          <w:p w14:paraId="6D874F58" w14:textId="22EB781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439</w:t>
            </w:r>
            <w:r w:rsidRPr="00D67DE8">
              <w:rPr>
                <w:rFonts w:asciiTheme="majorEastAsia" w:eastAsiaTheme="majorEastAsia" w:hAnsiTheme="majorEastAsia" w:cs="ＭＳ 明朝" w:hint="eastAsia"/>
                <w:color w:val="000000" w:themeColor="text1"/>
                <w:kern w:val="0"/>
                <w:sz w:val="22"/>
              </w:rPr>
              <w:t>単位</w:t>
            </w:r>
          </w:p>
          <w:p w14:paraId="7AFBE078" w14:textId="3E6BB41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381</w:t>
            </w:r>
            <w:r w:rsidRPr="00D67DE8">
              <w:rPr>
                <w:rFonts w:asciiTheme="majorEastAsia" w:eastAsiaTheme="majorEastAsia" w:hAnsiTheme="majorEastAsia" w:cs="ＭＳ 明朝" w:hint="eastAsia"/>
                <w:color w:val="000000" w:themeColor="text1"/>
                <w:kern w:val="0"/>
                <w:sz w:val="22"/>
              </w:rPr>
              <w:t>単位</w:t>
            </w:r>
          </w:p>
          <w:p w14:paraId="2BDF6563" w14:textId="44E9DCF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324</w:t>
            </w:r>
            <w:r w:rsidRPr="00D67DE8">
              <w:rPr>
                <w:rFonts w:asciiTheme="majorEastAsia" w:eastAsiaTheme="majorEastAsia" w:hAnsiTheme="majorEastAsia" w:cs="ＭＳ 明朝" w:hint="eastAsia"/>
                <w:color w:val="000000" w:themeColor="text1"/>
                <w:kern w:val="0"/>
                <w:sz w:val="22"/>
              </w:rPr>
              <w:t>単位</w:t>
            </w:r>
          </w:p>
          <w:p w14:paraId="3441624E" w14:textId="5ACE78B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285</w:t>
            </w:r>
            <w:r w:rsidRPr="00D67DE8">
              <w:rPr>
                <w:rFonts w:asciiTheme="majorEastAsia" w:eastAsiaTheme="majorEastAsia" w:hAnsiTheme="majorEastAsia" w:cs="ＭＳ 明朝" w:hint="eastAsia"/>
                <w:color w:val="000000" w:themeColor="text1"/>
                <w:kern w:val="0"/>
                <w:sz w:val="22"/>
              </w:rPr>
              <w:t>単位</w:t>
            </w:r>
          </w:p>
          <w:p w14:paraId="4B650DEC" w14:textId="3DFA234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271</w:t>
            </w:r>
            <w:r w:rsidRPr="00D67DE8">
              <w:rPr>
                <w:rFonts w:asciiTheme="majorEastAsia" w:eastAsiaTheme="majorEastAsia" w:hAnsiTheme="majorEastAsia" w:cs="ＭＳ 明朝" w:hint="eastAsia"/>
                <w:color w:val="000000" w:themeColor="text1"/>
                <w:kern w:val="0"/>
                <w:sz w:val="22"/>
              </w:rPr>
              <w:t>単位</w:t>
            </w:r>
          </w:p>
          <w:p w14:paraId="7ED3EA6D" w14:textId="3E6130AB"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61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80</w:t>
            </w:r>
            <w:r w:rsidR="003C1348" w:rsidRPr="00D67DE8">
              <w:rPr>
                <w:rFonts w:asciiTheme="majorEastAsia" w:eastAsiaTheme="majorEastAsia" w:hAnsiTheme="majorEastAsia" w:cs="ＭＳ 明朝" w:hint="eastAsia"/>
                <w:color w:val="000000" w:themeColor="text1"/>
                <w:kern w:val="0"/>
                <w:sz w:val="22"/>
              </w:rPr>
              <w:t>人以下</w:t>
            </w:r>
          </w:p>
          <w:p w14:paraId="22D553AE" w14:textId="4270AD3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615</w:t>
            </w:r>
            <w:r w:rsidRPr="00D67DE8">
              <w:rPr>
                <w:rFonts w:asciiTheme="majorEastAsia" w:eastAsiaTheme="majorEastAsia" w:hAnsiTheme="majorEastAsia" w:cs="ＭＳ 明朝" w:hint="eastAsia"/>
                <w:color w:val="000000" w:themeColor="text1"/>
                <w:kern w:val="0"/>
                <w:sz w:val="22"/>
              </w:rPr>
              <w:t>単位</w:t>
            </w:r>
          </w:p>
          <w:p w14:paraId="6CF80C41" w14:textId="77B25D7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521</w:t>
            </w:r>
            <w:r w:rsidRPr="00D67DE8">
              <w:rPr>
                <w:rFonts w:asciiTheme="majorEastAsia" w:eastAsiaTheme="majorEastAsia" w:hAnsiTheme="majorEastAsia" w:cs="ＭＳ 明朝" w:hint="eastAsia"/>
                <w:color w:val="000000" w:themeColor="text1"/>
                <w:kern w:val="0"/>
                <w:sz w:val="22"/>
              </w:rPr>
              <w:t>単位</w:t>
            </w:r>
          </w:p>
          <w:p w14:paraId="02FB15D9" w14:textId="10B87E7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428</w:t>
            </w:r>
            <w:r w:rsidRPr="00D67DE8">
              <w:rPr>
                <w:rFonts w:asciiTheme="majorEastAsia" w:eastAsiaTheme="majorEastAsia" w:hAnsiTheme="majorEastAsia" w:cs="ＭＳ 明朝" w:hint="eastAsia"/>
                <w:color w:val="000000" w:themeColor="text1"/>
                <w:kern w:val="0"/>
                <w:sz w:val="22"/>
              </w:rPr>
              <w:t>単位</w:t>
            </w:r>
          </w:p>
          <w:p w14:paraId="7581DF73" w14:textId="10D7713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363</w:t>
            </w:r>
            <w:r w:rsidRPr="00D67DE8">
              <w:rPr>
                <w:rFonts w:asciiTheme="majorEastAsia" w:eastAsiaTheme="majorEastAsia" w:hAnsiTheme="majorEastAsia" w:cs="ＭＳ 明朝" w:hint="eastAsia"/>
                <w:color w:val="000000" w:themeColor="text1"/>
                <w:kern w:val="0"/>
                <w:sz w:val="22"/>
              </w:rPr>
              <w:t>単位</w:t>
            </w:r>
          </w:p>
          <w:p w14:paraId="126632C6" w14:textId="341F45B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324</w:t>
            </w:r>
            <w:r w:rsidRPr="00D67DE8">
              <w:rPr>
                <w:rFonts w:asciiTheme="majorEastAsia" w:eastAsiaTheme="majorEastAsia" w:hAnsiTheme="majorEastAsia" w:cs="ＭＳ 明朝" w:hint="eastAsia"/>
                <w:color w:val="000000" w:themeColor="text1"/>
                <w:kern w:val="0"/>
                <w:sz w:val="22"/>
              </w:rPr>
              <w:t>単位</w:t>
            </w:r>
          </w:p>
          <w:p w14:paraId="75B680DC" w14:textId="2EC2453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277</w:t>
            </w:r>
            <w:r w:rsidRPr="00D67DE8">
              <w:rPr>
                <w:rFonts w:asciiTheme="majorEastAsia" w:eastAsiaTheme="majorEastAsia" w:hAnsiTheme="majorEastAsia" w:cs="ＭＳ 明朝" w:hint="eastAsia"/>
                <w:color w:val="000000" w:themeColor="text1"/>
                <w:kern w:val="0"/>
                <w:sz w:val="22"/>
              </w:rPr>
              <w:t>単位</w:t>
            </w:r>
          </w:p>
          <w:p w14:paraId="757A7B31" w14:textId="6DE515C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265</w:t>
            </w:r>
            <w:r w:rsidRPr="00D67DE8">
              <w:rPr>
                <w:rFonts w:asciiTheme="majorEastAsia" w:eastAsiaTheme="majorEastAsia" w:hAnsiTheme="majorEastAsia" w:cs="ＭＳ 明朝" w:hint="eastAsia"/>
                <w:color w:val="000000" w:themeColor="text1"/>
                <w:kern w:val="0"/>
                <w:sz w:val="22"/>
              </w:rPr>
              <w:t>単位</w:t>
            </w:r>
          </w:p>
          <w:p w14:paraId="76D50FFE" w14:textId="46A32F35"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81</w:t>
            </w:r>
            <w:r w:rsidR="003C1348" w:rsidRPr="00D67DE8">
              <w:rPr>
                <w:rFonts w:asciiTheme="majorEastAsia" w:eastAsiaTheme="majorEastAsia" w:hAnsiTheme="majorEastAsia" w:cs="ＭＳ 明朝" w:hint="eastAsia"/>
                <w:color w:val="000000" w:themeColor="text1"/>
                <w:kern w:val="0"/>
                <w:sz w:val="22"/>
              </w:rPr>
              <w:t>人以上</w:t>
            </w:r>
          </w:p>
          <w:p w14:paraId="66D37397" w14:textId="5146BC6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就職後６月以上定着率が５割以上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611</w:t>
            </w:r>
            <w:r w:rsidRPr="00D67DE8">
              <w:rPr>
                <w:rFonts w:asciiTheme="majorEastAsia" w:eastAsiaTheme="majorEastAsia" w:hAnsiTheme="majorEastAsia" w:cs="ＭＳ 明朝" w:hint="eastAsia"/>
                <w:color w:val="000000" w:themeColor="text1"/>
                <w:kern w:val="0"/>
                <w:sz w:val="22"/>
              </w:rPr>
              <w:t>単位</w:t>
            </w:r>
          </w:p>
          <w:p w14:paraId="59064C7C" w14:textId="21B60FE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就職後６月以上定着率が４割以上５割未満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512</w:t>
            </w:r>
            <w:r w:rsidRPr="00D67DE8">
              <w:rPr>
                <w:rFonts w:asciiTheme="majorEastAsia" w:eastAsiaTheme="majorEastAsia" w:hAnsiTheme="majorEastAsia" w:cs="ＭＳ 明朝" w:hint="eastAsia"/>
                <w:color w:val="000000" w:themeColor="text1"/>
                <w:kern w:val="0"/>
                <w:sz w:val="22"/>
              </w:rPr>
              <w:t>単位</w:t>
            </w:r>
          </w:p>
          <w:p w14:paraId="61B108B6" w14:textId="608C3CD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就職後６月以上定着率が３割以上４割未満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414</w:t>
            </w:r>
            <w:r w:rsidRPr="00D67DE8">
              <w:rPr>
                <w:rFonts w:asciiTheme="majorEastAsia" w:eastAsiaTheme="majorEastAsia" w:hAnsiTheme="majorEastAsia" w:cs="ＭＳ 明朝" w:hint="eastAsia"/>
                <w:color w:val="000000" w:themeColor="text1"/>
                <w:kern w:val="0"/>
                <w:sz w:val="22"/>
              </w:rPr>
              <w:t>単位</w:t>
            </w:r>
          </w:p>
          <w:p w14:paraId="5FA81BE3" w14:textId="7F07324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就職後６月以上定着率が２割以上３割未満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342</w:t>
            </w:r>
            <w:r w:rsidRPr="00D67DE8">
              <w:rPr>
                <w:rFonts w:asciiTheme="majorEastAsia" w:eastAsiaTheme="majorEastAsia" w:hAnsiTheme="majorEastAsia" w:cs="ＭＳ 明朝" w:hint="eastAsia"/>
                <w:color w:val="000000" w:themeColor="text1"/>
                <w:kern w:val="0"/>
                <w:sz w:val="22"/>
              </w:rPr>
              <w:t>単位</w:t>
            </w:r>
          </w:p>
          <w:p w14:paraId="4F42B146" w14:textId="52220CF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就職後６月以上定着率が１割以上２割未満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322</w:t>
            </w:r>
            <w:r w:rsidRPr="00D67DE8">
              <w:rPr>
                <w:rFonts w:asciiTheme="majorEastAsia" w:eastAsiaTheme="majorEastAsia" w:hAnsiTheme="majorEastAsia" w:cs="ＭＳ 明朝" w:hint="eastAsia"/>
                <w:color w:val="000000" w:themeColor="text1"/>
                <w:kern w:val="0"/>
                <w:sz w:val="22"/>
              </w:rPr>
              <w:t>単位</w:t>
            </w:r>
          </w:p>
          <w:p w14:paraId="4C97B427" w14:textId="7F583AC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就職後６月以上定着率が０割超１割未満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268</w:t>
            </w:r>
            <w:r w:rsidRPr="00D67DE8">
              <w:rPr>
                <w:rFonts w:asciiTheme="majorEastAsia" w:eastAsiaTheme="majorEastAsia" w:hAnsiTheme="majorEastAsia" w:cs="ＭＳ 明朝" w:hint="eastAsia"/>
                <w:color w:val="000000" w:themeColor="text1"/>
                <w:kern w:val="0"/>
                <w:sz w:val="22"/>
              </w:rPr>
              <w:t>単位</w:t>
            </w:r>
          </w:p>
          <w:p w14:paraId="72E72152" w14:textId="3FFB6EC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就職後６月以上定着率が０</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256</w:t>
            </w:r>
            <w:r w:rsidRPr="00D67DE8">
              <w:rPr>
                <w:rFonts w:asciiTheme="majorEastAsia" w:eastAsiaTheme="majorEastAsia" w:hAnsiTheme="majorEastAsia" w:cs="ＭＳ 明朝" w:hint="eastAsia"/>
                <w:color w:val="000000" w:themeColor="text1"/>
                <w:kern w:val="0"/>
                <w:sz w:val="22"/>
              </w:rPr>
              <w:t>単位</w:t>
            </w:r>
          </w:p>
          <w:p w14:paraId="27F628DF"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298AC403"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第４　就労継続支援Ａ型</w:t>
            </w:r>
          </w:p>
          <w:p w14:paraId="4B8E6821"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就労継続支援Ａ型サービス費（１日につき）</w:t>
            </w:r>
          </w:p>
          <w:p w14:paraId="313D86F1"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就労継続支援Ａ型サービス費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206E93EF" w14:textId="34371190"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20</w:t>
            </w:r>
            <w:r w:rsidR="003C1348" w:rsidRPr="00D67DE8">
              <w:rPr>
                <w:rFonts w:asciiTheme="majorEastAsia" w:eastAsiaTheme="majorEastAsia" w:hAnsiTheme="majorEastAsia" w:cs="ＭＳ 明朝" w:hint="eastAsia"/>
                <w:color w:val="000000" w:themeColor="text1"/>
                <w:kern w:val="0"/>
                <w:sz w:val="22"/>
              </w:rPr>
              <w:t>人以下</w:t>
            </w:r>
          </w:p>
          <w:p w14:paraId="4D2DFD22" w14:textId="639C5E2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615</w:t>
            </w:r>
            <w:r w:rsidRPr="00D67DE8">
              <w:rPr>
                <w:rFonts w:asciiTheme="majorEastAsia" w:eastAsiaTheme="majorEastAsia" w:hAnsiTheme="majorEastAsia" w:cs="ＭＳ 明朝" w:hint="eastAsia"/>
                <w:color w:val="000000" w:themeColor="text1"/>
                <w:kern w:val="0"/>
                <w:sz w:val="22"/>
              </w:rPr>
              <w:t>単位</w:t>
            </w:r>
          </w:p>
          <w:p w14:paraId="7854DBDD" w14:textId="00D51EF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603</w:t>
            </w:r>
            <w:r w:rsidRPr="00D67DE8">
              <w:rPr>
                <w:rFonts w:asciiTheme="majorEastAsia" w:eastAsiaTheme="majorEastAsia" w:hAnsiTheme="majorEastAsia" w:cs="ＭＳ 明朝" w:hint="eastAsia"/>
                <w:color w:val="000000" w:themeColor="text1"/>
                <w:kern w:val="0"/>
                <w:sz w:val="22"/>
              </w:rPr>
              <w:t>単位</w:t>
            </w:r>
          </w:p>
          <w:p w14:paraId="6A83974E" w14:textId="0B11BBE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594</w:t>
            </w:r>
            <w:r w:rsidRPr="00D67DE8">
              <w:rPr>
                <w:rFonts w:asciiTheme="majorEastAsia" w:eastAsiaTheme="majorEastAsia" w:hAnsiTheme="majorEastAsia" w:cs="ＭＳ 明朝" w:hint="eastAsia"/>
                <w:color w:val="000000" w:themeColor="text1"/>
                <w:kern w:val="0"/>
                <w:sz w:val="22"/>
              </w:rPr>
              <w:t>単位</w:t>
            </w:r>
          </w:p>
          <w:p w14:paraId="55508C70" w14:textId="426356E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586</w:t>
            </w:r>
            <w:r w:rsidRPr="00D67DE8">
              <w:rPr>
                <w:rFonts w:asciiTheme="majorEastAsia" w:eastAsiaTheme="majorEastAsia" w:hAnsiTheme="majorEastAsia" w:cs="ＭＳ 明朝" w:hint="eastAsia"/>
                <w:color w:val="000000" w:themeColor="text1"/>
                <w:kern w:val="0"/>
                <w:sz w:val="22"/>
              </w:rPr>
              <w:t>単位</w:t>
            </w:r>
          </w:p>
          <w:p w14:paraId="0E287D42" w14:textId="7809BF2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498</w:t>
            </w:r>
            <w:r w:rsidRPr="00D67DE8">
              <w:rPr>
                <w:rFonts w:asciiTheme="majorEastAsia" w:eastAsiaTheme="majorEastAsia" w:hAnsiTheme="majorEastAsia" w:cs="ＭＳ 明朝" w:hint="eastAsia"/>
                <w:color w:val="000000" w:themeColor="text1"/>
                <w:kern w:val="0"/>
                <w:sz w:val="22"/>
              </w:rPr>
              <w:t>単位</w:t>
            </w:r>
          </w:p>
          <w:p w14:paraId="4259F4EA" w14:textId="28F764F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410</w:t>
            </w:r>
            <w:r w:rsidRPr="00D67DE8">
              <w:rPr>
                <w:rFonts w:asciiTheme="majorEastAsia" w:eastAsiaTheme="majorEastAsia" w:hAnsiTheme="majorEastAsia" w:cs="ＭＳ 明朝" w:hint="eastAsia"/>
                <w:color w:val="000000" w:themeColor="text1"/>
                <w:kern w:val="0"/>
                <w:sz w:val="22"/>
              </w:rPr>
              <w:t>単位</w:t>
            </w:r>
          </w:p>
          <w:p w14:paraId="101587BB" w14:textId="35E8D56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322</w:t>
            </w:r>
            <w:r w:rsidRPr="00D67DE8">
              <w:rPr>
                <w:rFonts w:asciiTheme="majorEastAsia" w:eastAsiaTheme="majorEastAsia" w:hAnsiTheme="majorEastAsia" w:cs="ＭＳ 明朝" w:hint="eastAsia"/>
                <w:color w:val="000000" w:themeColor="text1"/>
                <w:kern w:val="0"/>
                <w:sz w:val="22"/>
              </w:rPr>
              <w:t>単位</w:t>
            </w:r>
          </w:p>
          <w:p w14:paraId="2504D8CB" w14:textId="53227CFD"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40</w:t>
            </w:r>
            <w:r w:rsidR="003C1348" w:rsidRPr="00D67DE8">
              <w:rPr>
                <w:rFonts w:asciiTheme="majorEastAsia" w:eastAsiaTheme="majorEastAsia" w:hAnsiTheme="majorEastAsia" w:cs="ＭＳ 明朝" w:hint="eastAsia"/>
                <w:color w:val="000000" w:themeColor="text1"/>
                <w:kern w:val="0"/>
                <w:sz w:val="22"/>
              </w:rPr>
              <w:t>人以下</w:t>
            </w:r>
          </w:p>
          <w:p w14:paraId="45FD9EA4" w14:textId="23DCC9E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546</w:t>
            </w:r>
            <w:r w:rsidRPr="00D67DE8">
              <w:rPr>
                <w:rFonts w:asciiTheme="majorEastAsia" w:eastAsiaTheme="majorEastAsia" w:hAnsiTheme="majorEastAsia" w:cs="ＭＳ 明朝" w:hint="eastAsia"/>
                <w:color w:val="000000" w:themeColor="text1"/>
                <w:kern w:val="0"/>
                <w:sz w:val="22"/>
              </w:rPr>
              <w:t>単位</w:t>
            </w:r>
          </w:p>
          <w:p w14:paraId="2DBBCA94" w14:textId="683B672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536</w:t>
            </w:r>
            <w:r w:rsidRPr="00D67DE8">
              <w:rPr>
                <w:rFonts w:asciiTheme="majorEastAsia" w:eastAsiaTheme="majorEastAsia" w:hAnsiTheme="majorEastAsia" w:cs="ＭＳ 明朝" w:hint="eastAsia"/>
                <w:color w:val="000000" w:themeColor="text1"/>
                <w:kern w:val="0"/>
                <w:sz w:val="22"/>
              </w:rPr>
              <w:t>単位</w:t>
            </w:r>
          </w:p>
          <w:p w14:paraId="185750CE" w14:textId="49F05B9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528</w:t>
            </w:r>
            <w:r w:rsidRPr="00D67DE8">
              <w:rPr>
                <w:rFonts w:asciiTheme="majorEastAsia" w:eastAsiaTheme="majorEastAsia" w:hAnsiTheme="majorEastAsia" w:cs="ＭＳ 明朝" w:hint="eastAsia"/>
                <w:color w:val="000000" w:themeColor="text1"/>
                <w:kern w:val="0"/>
                <w:sz w:val="22"/>
              </w:rPr>
              <w:t>単位</w:t>
            </w:r>
          </w:p>
          <w:p w14:paraId="68C3BBC9" w14:textId="24F7953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521</w:t>
            </w:r>
            <w:r w:rsidRPr="00D67DE8">
              <w:rPr>
                <w:rFonts w:asciiTheme="majorEastAsia" w:eastAsiaTheme="majorEastAsia" w:hAnsiTheme="majorEastAsia" w:cs="ＭＳ 明朝" w:hint="eastAsia"/>
                <w:color w:val="000000" w:themeColor="text1"/>
                <w:kern w:val="0"/>
                <w:sz w:val="22"/>
              </w:rPr>
              <w:t>単位</w:t>
            </w:r>
          </w:p>
          <w:p w14:paraId="3807FCC4" w14:textId="492335A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443</w:t>
            </w:r>
            <w:r w:rsidRPr="00D67DE8">
              <w:rPr>
                <w:rFonts w:asciiTheme="majorEastAsia" w:eastAsiaTheme="majorEastAsia" w:hAnsiTheme="majorEastAsia" w:cs="ＭＳ 明朝" w:hint="eastAsia"/>
                <w:color w:val="000000" w:themeColor="text1"/>
                <w:kern w:val="0"/>
                <w:sz w:val="22"/>
              </w:rPr>
              <w:t>単位</w:t>
            </w:r>
          </w:p>
          <w:p w14:paraId="2578B084" w14:textId="66CDC14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364</w:t>
            </w:r>
            <w:r w:rsidRPr="00D67DE8">
              <w:rPr>
                <w:rFonts w:asciiTheme="majorEastAsia" w:eastAsiaTheme="majorEastAsia" w:hAnsiTheme="majorEastAsia" w:cs="ＭＳ 明朝" w:hint="eastAsia"/>
                <w:color w:val="000000" w:themeColor="text1"/>
                <w:kern w:val="0"/>
                <w:sz w:val="22"/>
              </w:rPr>
              <w:t>単位</w:t>
            </w:r>
          </w:p>
          <w:p w14:paraId="22186C1B" w14:textId="7E7D6FF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286</w:t>
            </w:r>
            <w:r w:rsidRPr="00D67DE8">
              <w:rPr>
                <w:rFonts w:asciiTheme="majorEastAsia" w:eastAsiaTheme="majorEastAsia" w:hAnsiTheme="majorEastAsia" w:cs="ＭＳ 明朝" w:hint="eastAsia"/>
                <w:color w:val="000000" w:themeColor="text1"/>
                <w:kern w:val="0"/>
                <w:sz w:val="22"/>
              </w:rPr>
              <w:t>単位</w:t>
            </w:r>
          </w:p>
          <w:p w14:paraId="1DF80B79" w14:textId="0DC52EDE"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41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60</w:t>
            </w:r>
            <w:r w:rsidR="003C1348" w:rsidRPr="00D67DE8">
              <w:rPr>
                <w:rFonts w:asciiTheme="majorEastAsia" w:eastAsiaTheme="majorEastAsia" w:hAnsiTheme="majorEastAsia" w:cs="ＭＳ 明朝" w:hint="eastAsia"/>
                <w:color w:val="000000" w:themeColor="text1"/>
                <w:kern w:val="0"/>
                <w:sz w:val="22"/>
              </w:rPr>
              <w:t>人以下</w:t>
            </w:r>
          </w:p>
          <w:p w14:paraId="4FDCD542" w14:textId="7C9B412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513</w:t>
            </w:r>
            <w:r w:rsidRPr="00D67DE8">
              <w:rPr>
                <w:rFonts w:asciiTheme="majorEastAsia" w:eastAsiaTheme="majorEastAsia" w:hAnsiTheme="majorEastAsia" w:cs="ＭＳ 明朝" w:hint="eastAsia"/>
                <w:color w:val="000000" w:themeColor="text1"/>
                <w:kern w:val="0"/>
                <w:sz w:val="22"/>
              </w:rPr>
              <w:t>単位</w:t>
            </w:r>
          </w:p>
          <w:p w14:paraId="65EE1692" w14:textId="6B1EDB1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503</w:t>
            </w:r>
            <w:r w:rsidRPr="00D67DE8">
              <w:rPr>
                <w:rFonts w:asciiTheme="majorEastAsia" w:eastAsiaTheme="majorEastAsia" w:hAnsiTheme="majorEastAsia" w:cs="ＭＳ 明朝" w:hint="eastAsia"/>
                <w:color w:val="000000" w:themeColor="text1"/>
                <w:kern w:val="0"/>
                <w:sz w:val="22"/>
              </w:rPr>
              <w:t>単位</w:t>
            </w:r>
          </w:p>
          <w:p w14:paraId="79E4D7D2" w14:textId="0940EB4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496</w:t>
            </w:r>
            <w:r w:rsidRPr="00D67DE8">
              <w:rPr>
                <w:rFonts w:asciiTheme="majorEastAsia" w:eastAsiaTheme="majorEastAsia" w:hAnsiTheme="majorEastAsia" w:cs="ＭＳ 明朝" w:hint="eastAsia"/>
                <w:color w:val="000000" w:themeColor="text1"/>
                <w:kern w:val="0"/>
                <w:sz w:val="22"/>
              </w:rPr>
              <w:t>単位</w:t>
            </w:r>
          </w:p>
          <w:p w14:paraId="5B388BFF" w14:textId="1A8FC4C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489</w:t>
            </w:r>
            <w:r w:rsidRPr="00D67DE8">
              <w:rPr>
                <w:rFonts w:asciiTheme="majorEastAsia" w:eastAsiaTheme="majorEastAsia" w:hAnsiTheme="majorEastAsia" w:cs="ＭＳ 明朝" w:hint="eastAsia"/>
                <w:color w:val="000000" w:themeColor="text1"/>
                <w:kern w:val="0"/>
                <w:sz w:val="22"/>
              </w:rPr>
              <w:t>単位</w:t>
            </w:r>
          </w:p>
          <w:p w14:paraId="235FA774" w14:textId="187C33E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415</w:t>
            </w:r>
            <w:r w:rsidRPr="00D67DE8">
              <w:rPr>
                <w:rFonts w:asciiTheme="majorEastAsia" w:eastAsiaTheme="majorEastAsia" w:hAnsiTheme="majorEastAsia" w:cs="ＭＳ 明朝" w:hint="eastAsia"/>
                <w:color w:val="000000" w:themeColor="text1"/>
                <w:kern w:val="0"/>
                <w:sz w:val="22"/>
              </w:rPr>
              <w:t>単位</w:t>
            </w:r>
          </w:p>
          <w:p w14:paraId="27A7E39C" w14:textId="6FDED35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341</w:t>
            </w:r>
            <w:r w:rsidRPr="00D67DE8">
              <w:rPr>
                <w:rFonts w:asciiTheme="majorEastAsia" w:eastAsiaTheme="majorEastAsia" w:hAnsiTheme="majorEastAsia" w:cs="ＭＳ 明朝" w:hint="eastAsia"/>
                <w:color w:val="000000" w:themeColor="text1"/>
                <w:kern w:val="0"/>
                <w:sz w:val="22"/>
              </w:rPr>
              <w:t>単位</w:t>
            </w:r>
          </w:p>
          <w:p w14:paraId="6ED3A2AC" w14:textId="525EAEE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268</w:t>
            </w:r>
            <w:r w:rsidRPr="00D67DE8">
              <w:rPr>
                <w:rFonts w:asciiTheme="majorEastAsia" w:eastAsiaTheme="majorEastAsia" w:hAnsiTheme="majorEastAsia" w:cs="ＭＳ 明朝" w:hint="eastAsia"/>
                <w:color w:val="000000" w:themeColor="text1"/>
                <w:kern w:val="0"/>
                <w:sz w:val="22"/>
              </w:rPr>
              <w:t>単位</w:t>
            </w:r>
          </w:p>
          <w:p w14:paraId="481499DE" w14:textId="1B46DB23"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61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80</w:t>
            </w:r>
            <w:r w:rsidR="003C1348" w:rsidRPr="00D67DE8">
              <w:rPr>
                <w:rFonts w:asciiTheme="majorEastAsia" w:eastAsiaTheme="majorEastAsia" w:hAnsiTheme="majorEastAsia" w:cs="ＭＳ 明朝" w:hint="eastAsia"/>
                <w:color w:val="000000" w:themeColor="text1"/>
                <w:kern w:val="0"/>
                <w:sz w:val="22"/>
              </w:rPr>
              <w:t>人以下</w:t>
            </w:r>
          </w:p>
          <w:p w14:paraId="595FBD60" w14:textId="53C0C81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503</w:t>
            </w:r>
            <w:r w:rsidRPr="00D67DE8">
              <w:rPr>
                <w:rFonts w:asciiTheme="majorEastAsia" w:eastAsiaTheme="majorEastAsia" w:hAnsiTheme="majorEastAsia" w:cs="ＭＳ 明朝" w:hint="eastAsia"/>
                <w:color w:val="000000" w:themeColor="text1"/>
                <w:kern w:val="0"/>
                <w:sz w:val="22"/>
              </w:rPr>
              <w:t>単位</w:t>
            </w:r>
          </w:p>
          <w:p w14:paraId="48F10303" w14:textId="25C94BC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494</w:t>
            </w:r>
            <w:r w:rsidRPr="00D67DE8">
              <w:rPr>
                <w:rFonts w:asciiTheme="majorEastAsia" w:eastAsiaTheme="majorEastAsia" w:hAnsiTheme="majorEastAsia" w:cs="ＭＳ 明朝" w:hint="eastAsia"/>
                <w:color w:val="000000" w:themeColor="text1"/>
                <w:kern w:val="0"/>
                <w:sz w:val="22"/>
              </w:rPr>
              <w:t>単位</w:t>
            </w:r>
          </w:p>
          <w:p w14:paraId="610D5C96" w14:textId="366D3CA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487</w:t>
            </w:r>
            <w:r w:rsidRPr="00D67DE8">
              <w:rPr>
                <w:rFonts w:asciiTheme="majorEastAsia" w:eastAsiaTheme="majorEastAsia" w:hAnsiTheme="majorEastAsia" w:cs="ＭＳ 明朝" w:hint="eastAsia"/>
                <w:color w:val="000000" w:themeColor="text1"/>
                <w:kern w:val="0"/>
                <w:sz w:val="22"/>
              </w:rPr>
              <w:t>単位</w:t>
            </w:r>
          </w:p>
          <w:p w14:paraId="58A5BFCE" w14:textId="17BCBC5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480</w:t>
            </w:r>
            <w:r w:rsidRPr="00D67DE8">
              <w:rPr>
                <w:rFonts w:asciiTheme="majorEastAsia" w:eastAsiaTheme="majorEastAsia" w:hAnsiTheme="majorEastAsia" w:cs="ＭＳ 明朝" w:hint="eastAsia"/>
                <w:color w:val="000000" w:themeColor="text1"/>
                <w:kern w:val="0"/>
                <w:sz w:val="22"/>
              </w:rPr>
              <w:t>単位</w:t>
            </w:r>
          </w:p>
          <w:p w14:paraId="69BC2F74" w14:textId="3E914D9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408</w:t>
            </w:r>
            <w:r w:rsidRPr="00D67DE8">
              <w:rPr>
                <w:rFonts w:asciiTheme="majorEastAsia" w:eastAsiaTheme="majorEastAsia" w:hAnsiTheme="majorEastAsia" w:cs="ＭＳ 明朝" w:hint="eastAsia"/>
                <w:color w:val="000000" w:themeColor="text1"/>
                <w:kern w:val="0"/>
                <w:sz w:val="22"/>
              </w:rPr>
              <w:t>単位</w:t>
            </w:r>
          </w:p>
          <w:p w14:paraId="73756B60" w14:textId="675B3FD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335</w:t>
            </w:r>
            <w:r w:rsidRPr="00D67DE8">
              <w:rPr>
                <w:rFonts w:asciiTheme="majorEastAsia" w:eastAsiaTheme="majorEastAsia" w:hAnsiTheme="majorEastAsia" w:cs="ＭＳ 明朝" w:hint="eastAsia"/>
                <w:color w:val="000000" w:themeColor="text1"/>
                <w:kern w:val="0"/>
                <w:sz w:val="22"/>
              </w:rPr>
              <w:t>単位</w:t>
            </w:r>
          </w:p>
          <w:p w14:paraId="7AA533D6" w14:textId="32AE44E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263</w:t>
            </w:r>
            <w:r w:rsidRPr="00D67DE8">
              <w:rPr>
                <w:rFonts w:asciiTheme="majorEastAsia" w:eastAsiaTheme="majorEastAsia" w:hAnsiTheme="majorEastAsia" w:cs="ＭＳ 明朝" w:hint="eastAsia"/>
                <w:color w:val="000000" w:themeColor="text1"/>
                <w:kern w:val="0"/>
                <w:sz w:val="22"/>
              </w:rPr>
              <w:t>単位</w:t>
            </w:r>
          </w:p>
          <w:p w14:paraId="2EC2A396" w14:textId="545C469D"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81</w:t>
            </w:r>
            <w:r w:rsidR="003C1348" w:rsidRPr="00D67DE8">
              <w:rPr>
                <w:rFonts w:asciiTheme="majorEastAsia" w:eastAsiaTheme="majorEastAsia" w:hAnsiTheme="majorEastAsia" w:cs="ＭＳ 明朝" w:hint="eastAsia"/>
                <w:color w:val="000000" w:themeColor="text1"/>
                <w:kern w:val="0"/>
                <w:sz w:val="22"/>
              </w:rPr>
              <w:t>人以上</w:t>
            </w:r>
          </w:p>
          <w:p w14:paraId="7C0A7B4B" w14:textId="7670BCF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487</w:t>
            </w:r>
            <w:r w:rsidRPr="00D67DE8">
              <w:rPr>
                <w:rFonts w:asciiTheme="majorEastAsia" w:eastAsiaTheme="majorEastAsia" w:hAnsiTheme="majorEastAsia" w:cs="ＭＳ 明朝" w:hint="eastAsia"/>
                <w:color w:val="000000" w:themeColor="text1"/>
                <w:kern w:val="0"/>
                <w:sz w:val="22"/>
              </w:rPr>
              <w:t>単位</w:t>
            </w:r>
          </w:p>
          <w:p w14:paraId="3928E93A" w14:textId="5E0E142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477</w:t>
            </w:r>
            <w:r w:rsidRPr="00D67DE8">
              <w:rPr>
                <w:rFonts w:asciiTheme="majorEastAsia" w:eastAsiaTheme="majorEastAsia" w:hAnsiTheme="majorEastAsia" w:cs="ＭＳ 明朝" w:hint="eastAsia"/>
                <w:color w:val="000000" w:themeColor="text1"/>
                <w:kern w:val="0"/>
                <w:sz w:val="22"/>
              </w:rPr>
              <w:t>単位</w:t>
            </w:r>
          </w:p>
          <w:p w14:paraId="71882F02" w14:textId="5D277CC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470</w:t>
            </w:r>
            <w:r w:rsidRPr="00D67DE8">
              <w:rPr>
                <w:rFonts w:asciiTheme="majorEastAsia" w:eastAsiaTheme="majorEastAsia" w:hAnsiTheme="majorEastAsia" w:cs="ＭＳ 明朝" w:hint="eastAsia"/>
                <w:color w:val="000000" w:themeColor="text1"/>
                <w:kern w:val="0"/>
                <w:sz w:val="22"/>
              </w:rPr>
              <w:t>単位</w:t>
            </w:r>
          </w:p>
          <w:p w14:paraId="108050DF" w14:textId="4EEA8DA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464</w:t>
            </w:r>
            <w:r w:rsidRPr="00D67DE8">
              <w:rPr>
                <w:rFonts w:asciiTheme="majorEastAsia" w:eastAsiaTheme="majorEastAsia" w:hAnsiTheme="majorEastAsia" w:cs="ＭＳ 明朝" w:hint="eastAsia"/>
                <w:color w:val="000000" w:themeColor="text1"/>
                <w:kern w:val="0"/>
                <w:sz w:val="22"/>
              </w:rPr>
              <w:t>単位</w:t>
            </w:r>
          </w:p>
          <w:p w14:paraId="25AB3921" w14:textId="1748EB5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393</w:t>
            </w:r>
            <w:r w:rsidRPr="00D67DE8">
              <w:rPr>
                <w:rFonts w:asciiTheme="majorEastAsia" w:eastAsiaTheme="majorEastAsia" w:hAnsiTheme="majorEastAsia" w:cs="ＭＳ 明朝" w:hint="eastAsia"/>
                <w:color w:val="000000" w:themeColor="text1"/>
                <w:kern w:val="0"/>
                <w:sz w:val="22"/>
              </w:rPr>
              <w:t>単位</w:t>
            </w:r>
          </w:p>
          <w:p w14:paraId="34BB70B8" w14:textId="6379B19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324</w:t>
            </w:r>
            <w:r w:rsidRPr="00D67DE8">
              <w:rPr>
                <w:rFonts w:asciiTheme="majorEastAsia" w:eastAsiaTheme="majorEastAsia" w:hAnsiTheme="majorEastAsia" w:cs="ＭＳ 明朝" w:hint="eastAsia"/>
                <w:color w:val="000000" w:themeColor="text1"/>
                <w:kern w:val="0"/>
                <w:sz w:val="22"/>
              </w:rPr>
              <w:t>単位</w:t>
            </w:r>
          </w:p>
          <w:p w14:paraId="15E0127F" w14:textId="4E9DC14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255</w:t>
            </w:r>
            <w:r w:rsidRPr="00D67DE8">
              <w:rPr>
                <w:rFonts w:asciiTheme="majorEastAsia" w:eastAsiaTheme="majorEastAsia" w:hAnsiTheme="majorEastAsia" w:cs="ＭＳ 明朝" w:hint="eastAsia"/>
                <w:color w:val="000000" w:themeColor="text1"/>
                <w:kern w:val="0"/>
                <w:sz w:val="22"/>
              </w:rPr>
              <w:t>単位</w:t>
            </w:r>
          </w:p>
          <w:p w14:paraId="503248D5"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就労継続支援Ａ型サービス費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34210426" w14:textId="3A7F3488"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20</w:t>
            </w:r>
            <w:r w:rsidR="003C1348" w:rsidRPr="00D67DE8">
              <w:rPr>
                <w:rFonts w:asciiTheme="majorEastAsia" w:eastAsiaTheme="majorEastAsia" w:hAnsiTheme="majorEastAsia" w:cs="ＭＳ 明朝" w:hint="eastAsia"/>
                <w:color w:val="000000" w:themeColor="text1"/>
                <w:kern w:val="0"/>
                <w:sz w:val="22"/>
              </w:rPr>
              <w:t>人以下</w:t>
            </w:r>
          </w:p>
          <w:p w14:paraId="71A8E770" w14:textId="47164A7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560</w:t>
            </w:r>
            <w:r w:rsidRPr="00D67DE8">
              <w:rPr>
                <w:rFonts w:asciiTheme="majorEastAsia" w:eastAsiaTheme="majorEastAsia" w:hAnsiTheme="majorEastAsia" w:cs="ＭＳ 明朝" w:hint="eastAsia"/>
                <w:color w:val="000000" w:themeColor="text1"/>
                <w:kern w:val="0"/>
                <w:sz w:val="22"/>
              </w:rPr>
              <w:t>単位</w:t>
            </w:r>
          </w:p>
          <w:p w14:paraId="77C3B862" w14:textId="6160885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549</w:t>
            </w:r>
            <w:r w:rsidRPr="00D67DE8">
              <w:rPr>
                <w:rFonts w:asciiTheme="majorEastAsia" w:eastAsiaTheme="majorEastAsia" w:hAnsiTheme="majorEastAsia" w:cs="ＭＳ 明朝" w:hint="eastAsia"/>
                <w:color w:val="000000" w:themeColor="text1"/>
                <w:kern w:val="0"/>
                <w:sz w:val="22"/>
              </w:rPr>
              <w:t>単位</w:t>
            </w:r>
          </w:p>
          <w:p w14:paraId="2A857BD1" w14:textId="4F5B011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541</w:t>
            </w:r>
            <w:r w:rsidRPr="00D67DE8">
              <w:rPr>
                <w:rFonts w:asciiTheme="majorEastAsia" w:eastAsiaTheme="majorEastAsia" w:hAnsiTheme="majorEastAsia" w:cs="ＭＳ 明朝" w:hint="eastAsia"/>
                <w:color w:val="000000" w:themeColor="text1"/>
                <w:kern w:val="0"/>
                <w:sz w:val="22"/>
              </w:rPr>
              <w:t>単位</w:t>
            </w:r>
          </w:p>
          <w:p w14:paraId="5DEBD046" w14:textId="7146A66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534</w:t>
            </w:r>
            <w:r w:rsidRPr="00D67DE8">
              <w:rPr>
                <w:rFonts w:asciiTheme="majorEastAsia" w:eastAsiaTheme="majorEastAsia" w:hAnsiTheme="majorEastAsia" w:cs="ＭＳ 明朝" w:hint="eastAsia"/>
                <w:color w:val="000000" w:themeColor="text1"/>
                <w:kern w:val="0"/>
                <w:sz w:val="22"/>
              </w:rPr>
              <w:t>単位</w:t>
            </w:r>
          </w:p>
          <w:p w14:paraId="3AA1F4FB" w14:textId="3E699FD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454</w:t>
            </w:r>
            <w:r w:rsidRPr="00D67DE8">
              <w:rPr>
                <w:rFonts w:asciiTheme="majorEastAsia" w:eastAsiaTheme="majorEastAsia" w:hAnsiTheme="majorEastAsia" w:cs="ＭＳ 明朝" w:hint="eastAsia"/>
                <w:color w:val="000000" w:themeColor="text1"/>
                <w:kern w:val="0"/>
                <w:sz w:val="22"/>
              </w:rPr>
              <w:t>単位</w:t>
            </w:r>
          </w:p>
          <w:p w14:paraId="72401C12" w14:textId="7525FBC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373</w:t>
            </w:r>
            <w:r w:rsidRPr="00D67DE8">
              <w:rPr>
                <w:rFonts w:asciiTheme="majorEastAsia" w:eastAsiaTheme="majorEastAsia" w:hAnsiTheme="majorEastAsia" w:cs="ＭＳ 明朝" w:hint="eastAsia"/>
                <w:color w:val="000000" w:themeColor="text1"/>
                <w:kern w:val="0"/>
                <w:sz w:val="22"/>
              </w:rPr>
              <w:t>単位</w:t>
            </w:r>
          </w:p>
          <w:p w14:paraId="2081C50B" w14:textId="4D38169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293</w:t>
            </w:r>
            <w:r w:rsidRPr="00D67DE8">
              <w:rPr>
                <w:rFonts w:asciiTheme="majorEastAsia" w:eastAsiaTheme="majorEastAsia" w:hAnsiTheme="majorEastAsia" w:cs="ＭＳ 明朝" w:hint="eastAsia"/>
                <w:color w:val="000000" w:themeColor="text1"/>
                <w:kern w:val="0"/>
                <w:sz w:val="22"/>
              </w:rPr>
              <w:t>単位</w:t>
            </w:r>
          </w:p>
          <w:p w14:paraId="2D70FD0E" w14:textId="3627BD5C"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40</w:t>
            </w:r>
            <w:r w:rsidR="003C1348" w:rsidRPr="00D67DE8">
              <w:rPr>
                <w:rFonts w:asciiTheme="majorEastAsia" w:eastAsiaTheme="majorEastAsia" w:hAnsiTheme="majorEastAsia" w:cs="ＭＳ 明朝" w:hint="eastAsia"/>
                <w:color w:val="000000" w:themeColor="text1"/>
                <w:kern w:val="0"/>
                <w:sz w:val="22"/>
              </w:rPr>
              <w:t>人以下</w:t>
            </w:r>
          </w:p>
          <w:p w14:paraId="62A8D58E" w14:textId="7B0699E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499</w:t>
            </w:r>
            <w:r w:rsidRPr="00D67DE8">
              <w:rPr>
                <w:rFonts w:asciiTheme="majorEastAsia" w:eastAsiaTheme="majorEastAsia" w:hAnsiTheme="majorEastAsia" w:cs="ＭＳ 明朝" w:hint="eastAsia"/>
                <w:color w:val="000000" w:themeColor="text1"/>
                <w:kern w:val="0"/>
                <w:sz w:val="22"/>
              </w:rPr>
              <w:t>単位</w:t>
            </w:r>
          </w:p>
          <w:p w14:paraId="02158FC4" w14:textId="474B512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490</w:t>
            </w:r>
            <w:r w:rsidRPr="00D67DE8">
              <w:rPr>
                <w:rFonts w:asciiTheme="majorEastAsia" w:eastAsiaTheme="majorEastAsia" w:hAnsiTheme="majorEastAsia" w:cs="ＭＳ 明朝" w:hint="eastAsia"/>
                <w:color w:val="000000" w:themeColor="text1"/>
                <w:kern w:val="0"/>
                <w:sz w:val="22"/>
              </w:rPr>
              <w:t>単位</w:t>
            </w:r>
          </w:p>
          <w:p w14:paraId="10390A41" w14:textId="2F75AA1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483</w:t>
            </w:r>
            <w:r w:rsidRPr="00D67DE8">
              <w:rPr>
                <w:rFonts w:asciiTheme="majorEastAsia" w:eastAsiaTheme="majorEastAsia" w:hAnsiTheme="majorEastAsia" w:cs="ＭＳ 明朝" w:hint="eastAsia"/>
                <w:color w:val="000000" w:themeColor="text1"/>
                <w:kern w:val="0"/>
                <w:sz w:val="22"/>
              </w:rPr>
              <w:t>単位</w:t>
            </w:r>
          </w:p>
          <w:p w14:paraId="774B0DFE" w14:textId="500A715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476</w:t>
            </w:r>
            <w:r w:rsidRPr="00D67DE8">
              <w:rPr>
                <w:rFonts w:asciiTheme="majorEastAsia" w:eastAsiaTheme="majorEastAsia" w:hAnsiTheme="majorEastAsia" w:cs="ＭＳ 明朝" w:hint="eastAsia"/>
                <w:color w:val="000000" w:themeColor="text1"/>
                <w:kern w:val="0"/>
                <w:sz w:val="22"/>
              </w:rPr>
              <w:t>単位</w:t>
            </w:r>
          </w:p>
          <w:p w14:paraId="1564CAD4" w14:textId="3BAC148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403</w:t>
            </w:r>
            <w:r w:rsidRPr="00D67DE8">
              <w:rPr>
                <w:rFonts w:asciiTheme="majorEastAsia" w:eastAsiaTheme="majorEastAsia" w:hAnsiTheme="majorEastAsia" w:cs="ＭＳ 明朝" w:hint="eastAsia"/>
                <w:color w:val="000000" w:themeColor="text1"/>
                <w:kern w:val="0"/>
                <w:sz w:val="22"/>
              </w:rPr>
              <w:t>単位</w:t>
            </w:r>
          </w:p>
          <w:p w14:paraId="56C5DCBD" w14:textId="539BDEF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332</w:t>
            </w:r>
            <w:r w:rsidRPr="00D67DE8">
              <w:rPr>
                <w:rFonts w:asciiTheme="majorEastAsia" w:eastAsiaTheme="majorEastAsia" w:hAnsiTheme="majorEastAsia" w:cs="ＭＳ 明朝" w:hint="eastAsia"/>
                <w:color w:val="000000" w:themeColor="text1"/>
                <w:kern w:val="0"/>
                <w:sz w:val="22"/>
              </w:rPr>
              <w:t>単位</w:t>
            </w:r>
          </w:p>
          <w:p w14:paraId="7FB22190" w14:textId="67C307D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261</w:t>
            </w:r>
            <w:r w:rsidRPr="00D67DE8">
              <w:rPr>
                <w:rFonts w:asciiTheme="majorEastAsia" w:eastAsiaTheme="majorEastAsia" w:hAnsiTheme="majorEastAsia" w:cs="ＭＳ 明朝" w:hint="eastAsia"/>
                <w:color w:val="000000" w:themeColor="text1"/>
                <w:kern w:val="0"/>
                <w:sz w:val="22"/>
              </w:rPr>
              <w:t>単位</w:t>
            </w:r>
          </w:p>
          <w:p w14:paraId="6FBE8885" w14:textId="66D83204"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41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60</w:t>
            </w:r>
            <w:r w:rsidR="003C1348" w:rsidRPr="00D67DE8">
              <w:rPr>
                <w:rFonts w:asciiTheme="majorEastAsia" w:eastAsiaTheme="majorEastAsia" w:hAnsiTheme="majorEastAsia" w:cs="ＭＳ 明朝" w:hint="eastAsia"/>
                <w:color w:val="000000" w:themeColor="text1"/>
                <w:kern w:val="0"/>
                <w:sz w:val="22"/>
              </w:rPr>
              <w:t>人以下</w:t>
            </w:r>
          </w:p>
          <w:p w14:paraId="7B885637" w14:textId="2D4A286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464</w:t>
            </w:r>
            <w:r w:rsidRPr="00D67DE8">
              <w:rPr>
                <w:rFonts w:asciiTheme="majorEastAsia" w:eastAsiaTheme="majorEastAsia" w:hAnsiTheme="majorEastAsia" w:cs="ＭＳ 明朝" w:hint="eastAsia"/>
                <w:color w:val="000000" w:themeColor="text1"/>
                <w:kern w:val="0"/>
                <w:sz w:val="22"/>
              </w:rPr>
              <w:t>単位</w:t>
            </w:r>
          </w:p>
          <w:p w14:paraId="38607E95" w14:textId="10FDCD9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455</w:t>
            </w:r>
            <w:r w:rsidRPr="00D67DE8">
              <w:rPr>
                <w:rFonts w:asciiTheme="majorEastAsia" w:eastAsiaTheme="majorEastAsia" w:hAnsiTheme="majorEastAsia" w:cs="ＭＳ 明朝" w:hint="eastAsia"/>
                <w:color w:val="000000" w:themeColor="text1"/>
                <w:kern w:val="0"/>
                <w:sz w:val="22"/>
              </w:rPr>
              <w:t>単位</w:t>
            </w:r>
          </w:p>
          <w:p w14:paraId="68E4E4AE" w14:textId="73C5EF1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448</w:t>
            </w:r>
            <w:r w:rsidRPr="00D67DE8">
              <w:rPr>
                <w:rFonts w:asciiTheme="majorEastAsia" w:eastAsiaTheme="majorEastAsia" w:hAnsiTheme="majorEastAsia" w:cs="ＭＳ 明朝" w:hint="eastAsia"/>
                <w:color w:val="000000" w:themeColor="text1"/>
                <w:kern w:val="0"/>
                <w:sz w:val="22"/>
              </w:rPr>
              <w:t>単位</w:t>
            </w:r>
          </w:p>
          <w:p w14:paraId="3025DD26" w14:textId="0B71B37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442</w:t>
            </w:r>
            <w:r w:rsidRPr="00D67DE8">
              <w:rPr>
                <w:rFonts w:asciiTheme="majorEastAsia" w:eastAsiaTheme="majorEastAsia" w:hAnsiTheme="majorEastAsia" w:cs="ＭＳ 明朝" w:hint="eastAsia"/>
                <w:color w:val="000000" w:themeColor="text1"/>
                <w:kern w:val="0"/>
                <w:sz w:val="22"/>
              </w:rPr>
              <w:t>単位</w:t>
            </w:r>
          </w:p>
          <w:p w14:paraId="37A1D0E6" w14:textId="23FE0CE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375</w:t>
            </w:r>
            <w:r w:rsidRPr="00D67DE8">
              <w:rPr>
                <w:rFonts w:asciiTheme="majorEastAsia" w:eastAsiaTheme="majorEastAsia" w:hAnsiTheme="majorEastAsia" w:cs="ＭＳ 明朝" w:hint="eastAsia"/>
                <w:color w:val="000000" w:themeColor="text1"/>
                <w:kern w:val="0"/>
                <w:sz w:val="22"/>
              </w:rPr>
              <w:t>単位</w:t>
            </w:r>
          </w:p>
          <w:p w14:paraId="55D7D614" w14:textId="6441063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309</w:t>
            </w:r>
            <w:r w:rsidRPr="00D67DE8">
              <w:rPr>
                <w:rFonts w:asciiTheme="majorEastAsia" w:eastAsiaTheme="majorEastAsia" w:hAnsiTheme="majorEastAsia" w:cs="ＭＳ 明朝" w:hint="eastAsia"/>
                <w:color w:val="000000" w:themeColor="text1"/>
                <w:kern w:val="0"/>
                <w:sz w:val="22"/>
              </w:rPr>
              <w:t>単位</w:t>
            </w:r>
          </w:p>
          <w:p w14:paraId="543CA4E4" w14:textId="2D98CDE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243</w:t>
            </w:r>
            <w:r w:rsidRPr="00D67DE8">
              <w:rPr>
                <w:rFonts w:asciiTheme="majorEastAsia" w:eastAsiaTheme="majorEastAsia" w:hAnsiTheme="majorEastAsia" w:cs="ＭＳ 明朝" w:hint="eastAsia"/>
                <w:color w:val="000000" w:themeColor="text1"/>
                <w:kern w:val="0"/>
                <w:sz w:val="22"/>
              </w:rPr>
              <w:t>単位</w:t>
            </w:r>
          </w:p>
          <w:p w14:paraId="358EA0AF" w14:textId="031C9234"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61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80</w:t>
            </w:r>
            <w:r w:rsidR="003C1348" w:rsidRPr="00D67DE8">
              <w:rPr>
                <w:rFonts w:asciiTheme="majorEastAsia" w:eastAsiaTheme="majorEastAsia" w:hAnsiTheme="majorEastAsia" w:cs="ＭＳ 明朝" w:hint="eastAsia"/>
                <w:color w:val="000000" w:themeColor="text1"/>
                <w:kern w:val="0"/>
                <w:sz w:val="22"/>
              </w:rPr>
              <w:t>人以下</w:t>
            </w:r>
          </w:p>
          <w:p w14:paraId="3BB73BF5" w14:textId="42C1858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454</w:t>
            </w:r>
            <w:r w:rsidRPr="00D67DE8">
              <w:rPr>
                <w:rFonts w:asciiTheme="majorEastAsia" w:eastAsiaTheme="majorEastAsia" w:hAnsiTheme="majorEastAsia" w:cs="ＭＳ 明朝" w:hint="eastAsia"/>
                <w:color w:val="000000" w:themeColor="text1"/>
                <w:kern w:val="0"/>
                <w:sz w:val="22"/>
              </w:rPr>
              <w:t>単位</w:t>
            </w:r>
          </w:p>
          <w:p w14:paraId="7F83EC6F" w14:textId="29BB025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lastRenderedPageBreak/>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445</w:t>
            </w:r>
            <w:r w:rsidRPr="00D67DE8">
              <w:rPr>
                <w:rFonts w:asciiTheme="majorEastAsia" w:eastAsiaTheme="majorEastAsia" w:hAnsiTheme="majorEastAsia" w:cs="ＭＳ 明朝" w:hint="eastAsia"/>
                <w:color w:val="000000" w:themeColor="text1"/>
                <w:kern w:val="0"/>
                <w:sz w:val="22"/>
              </w:rPr>
              <w:t>単位</w:t>
            </w:r>
          </w:p>
          <w:p w14:paraId="031254A4" w14:textId="0654D59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439</w:t>
            </w:r>
            <w:r w:rsidRPr="00D67DE8">
              <w:rPr>
                <w:rFonts w:asciiTheme="majorEastAsia" w:eastAsiaTheme="majorEastAsia" w:hAnsiTheme="majorEastAsia" w:cs="ＭＳ 明朝" w:hint="eastAsia"/>
                <w:color w:val="000000" w:themeColor="text1"/>
                <w:kern w:val="0"/>
                <w:sz w:val="22"/>
              </w:rPr>
              <w:t>単位</w:t>
            </w:r>
          </w:p>
          <w:p w14:paraId="7145C3DC" w14:textId="7F93A8F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433</w:t>
            </w:r>
            <w:r w:rsidRPr="00D67DE8">
              <w:rPr>
                <w:rFonts w:asciiTheme="majorEastAsia" w:eastAsiaTheme="majorEastAsia" w:hAnsiTheme="majorEastAsia" w:cs="ＭＳ 明朝" w:hint="eastAsia"/>
                <w:color w:val="000000" w:themeColor="text1"/>
                <w:kern w:val="0"/>
                <w:sz w:val="22"/>
              </w:rPr>
              <w:t>単位</w:t>
            </w:r>
          </w:p>
          <w:p w14:paraId="1C77B62E" w14:textId="5EC72AF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367</w:t>
            </w:r>
            <w:r w:rsidRPr="00D67DE8">
              <w:rPr>
                <w:rFonts w:asciiTheme="majorEastAsia" w:eastAsiaTheme="majorEastAsia" w:hAnsiTheme="majorEastAsia" w:cs="ＭＳ 明朝" w:hint="eastAsia"/>
                <w:color w:val="000000" w:themeColor="text1"/>
                <w:kern w:val="0"/>
                <w:sz w:val="22"/>
              </w:rPr>
              <w:t>単位</w:t>
            </w:r>
          </w:p>
          <w:p w14:paraId="3794B24B" w14:textId="19C8D20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302</w:t>
            </w:r>
            <w:r w:rsidRPr="00D67DE8">
              <w:rPr>
                <w:rFonts w:asciiTheme="majorEastAsia" w:eastAsiaTheme="majorEastAsia" w:hAnsiTheme="majorEastAsia" w:cs="ＭＳ 明朝" w:hint="eastAsia"/>
                <w:color w:val="000000" w:themeColor="text1"/>
                <w:kern w:val="0"/>
                <w:sz w:val="22"/>
              </w:rPr>
              <w:t>単位</w:t>
            </w:r>
          </w:p>
          <w:p w14:paraId="5E88A7D5" w14:textId="482F01A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238</w:t>
            </w:r>
            <w:r w:rsidRPr="00D67DE8">
              <w:rPr>
                <w:rFonts w:asciiTheme="majorEastAsia" w:eastAsiaTheme="majorEastAsia" w:hAnsiTheme="majorEastAsia" w:cs="ＭＳ 明朝" w:hint="eastAsia"/>
                <w:color w:val="000000" w:themeColor="text1"/>
                <w:kern w:val="0"/>
                <w:sz w:val="22"/>
              </w:rPr>
              <w:t>単位</w:t>
            </w:r>
          </w:p>
          <w:p w14:paraId="3B9B863F" w14:textId="3D282C71"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５</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81</w:t>
            </w:r>
            <w:r w:rsidR="003C1348" w:rsidRPr="00D67DE8">
              <w:rPr>
                <w:rFonts w:asciiTheme="majorEastAsia" w:eastAsiaTheme="majorEastAsia" w:hAnsiTheme="majorEastAsia" w:cs="ＭＳ 明朝" w:hint="eastAsia"/>
                <w:color w:val="000000" w:themeColor="text1"/>
                <w:kern w:val="0"/>
                <w:sz w:val="22"/>
              </w:rPr>
              <w:t>人以上</w:t>
            </w:r>
          </w:p>
          <w:p w14:paraId="5879FFFE" w14:textId="0DDCE09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１日の平均労働時間が７時間以上</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438</w:t>
            </w:r>
            <w:r w:rsidRPr="00D67DE8">
              <w:rPr>
                <w:rFonts w:asciiTheme="majorEastAsia" w:eastAsiaTheme="majorEastAsia" w:hAnsiTheme="majorEastAsia" w:cs="ＭＳ 明朝" w:hint="eastAsia"/>
                <w:color w:val="000000" w:themeColor="text1"/>
                <w:kern w:val="0"/>
                <w:sz w:val="22"/>
              </w:rPr>
              <w:t>単位</w:t>
            </w:r>
          </w:p>
          <w:p w14:paraId="5B5E9CB2" w14:textId="6DA0A54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（二）</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１日の平均労働時間が６時間以上７時間未満</w:t>
            </w:r>
            <w:r w:rsidRPr="00D67DE8">
              <w:rPr>
                <w:rFonts w:asciiTheme="majorEastAsia" w:eastAsiaTheme="majorEastAsia" w:hAnsiTheme="majorEastAsia" w:cs="ＭＳ 明朝"/>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430</w:t>
            </w:r>
            <w:r w:rsidRPr="00D67DE8">
              <w:rPr>
                <w:rFonts w:asciiTheme="majorEastAsia" w:eastAsiaTheme="majorEastAsia" w:hAnsiTheme="majorEastAsia" w:cs="ＭＳ 明朝" w:hint="eastAsia"/>
                <w:color w:val="000000" w:themeColor="text1"/>
                <w:kern w:val="0"/>
                <w:sz w:val="22"/>
              </w:rPr>
              <w:t>単位</w:t>
            </w:r>
          </w:p>
          <w:p w14:paraId="57AE484E" w14:textId="46F0FE8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（三）</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１日の平均労働時間が５時間以上６時間未満</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424</w:t>
            </w:r>
            <w:r w:rsidRPr="00D67DE8">
              <w:rPr>
                <w:rFonts w:asciiTheme="majorEastAsia" w:eastAsiaTheme="majorEastAsia" w:hAnsiTheme="majorEastAsia" w:cs="ＭＳ 明朝" w:hint="eastAsia"/>
                <w:color w:val="000000" w:themeColor="text1"/>
                <w:kern w:val="0"/>
                <w:sz w:val="22"/>
              </w:rPr>
              <w:t>単位</w:t>
            </w:r>
          </w:p>
          <w:p w14:paraId="5418CAE7" w14:textId="266287F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（四）</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１日の平均労働時間が４時間以上５時間未満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418</w:t>
            </w:r>
            <w:r w:rsidRPr="00D67DE8">
              <w:rPr>
                <w:rFonts w:asciiTheme="majorEastAsia" w:eastAsiaTheme="majorEastAsia" w:hAnsiTheme="majorEastAsia" w:cs="ＭＳ 明朝" w:hint="eastAsia"/>
                <w:color w:val="000000" w:themeColor="text1"/>
                <w:kern w:val="0"/>
                <w:sz w:val="22"/>
              </w:rPr>
              <w:t>単位</w:t>
            </w:r>
          </w:p>
          <w:p w14:paraId="562CCF57" w14:textId="2D061A2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（五）</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１日の平均労働時間が３時間以上４時間未満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354</w:t>
            </w:r>
            <w:r w:rsidRPr="00D67DE8">
              <w:rPr>
                <w:rFonts w:asciiTheme="majorEastAsia" w:eastAsiaTheme="majorEastAsia" w:hAnsiTheme="majorEastAsia" w:cs="ＭＳ 明朝" w:hint="eastAsia"/>
                <w:color w:val="000000" w:themeColor="text1"/>
                <w:kern w:val="0"/>
                <w:sz w:val="22"/>
              </w:rPr>
              <w:t>単位</w:t>
            </w:r>
          </w:p>
          <w:p w14:paraId="101B2B21" w14:textId="5E25BF0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（六）</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１日の平均労働時間が２時間以上３時間未満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292</w:t>
            </w:r>
            <w:r w:rsidRPr="00D67DE8">
              <w:rPr>
                <w:rFonts w:asciiTheme="majorEastAsia" w:eastAsiaTheme="majorEastAsia" w:hAnsiTheme="majorEastAsia" w:cs="ＭＳ 明朝" w:hint="eastAsia"/>
                <w:color w:val="000000" w:themeColor="text1"/>
                <w:kern w:val="0"/>
                <w:sz w:val="22"/>
              </w:rPr>
              <w:t>単位</w:t>
            </w:r>
          </w:p>
          <w:p w14:paraId="7D524163" w14:textId="691D60B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（七）</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１日の平均労働時間が２時間未満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229</w:t>
            </w:r>
            <w:r w:rsidRPr="00D67DE8">
              <w:rPr>
                <w:rFonts w:asciiTheme="majorEastAsia" w:eastAsiaTheme="majorEastAsia" w:hAnsiTheme="majorEastAsia" w:cs="ＭＳ 明朝" w:hint="eastAsia"/>
                <w:color w:val="000000" w:themeColor="text1"/>
                <w:kern w:val="0"/>
                <w:sz w:val="22"/>
              </w:rPr>
              <w:t>単位</w:t>
            </w:r>
          </w:p>
          <w:p w14:paraId="57A38034" w14:textId="77777777" w:rsidR="003C1348" w:rsidRPr="00D513BE"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p>
          <w:p w14:paraId="367A33DE"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第５　就労継続支援Ｂ型</w:t>
            </w:r>
          </w:p>
          <w:p w14:paraId="0924917C"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就労継続支援Ｂ型サービス費（１日につき）</w:t>
            </w:r>
          </w:p>
          <w:p w14:paraId="5AEE009C"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就労継続支援Ｂ型サービス費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Ⅰ</w:t>
            </w:r>
            <w:r w:rsidRPr="00D67DE8">
              <w:rPr>
                <w:rFonts w:asciiTheme="majorEastAsia" w:eastAsiaTheme="majorEastAsia" w:hAnsiTheme="majorEastAsia" w:cs="ＭＳ 明朝"/>
                <w:color w:val="000000" w:themeColor="text1"/>
                <w:kern w:val="0"/>
                <w:sz w:val="22"/>
              </w:rPr>
              <w:t>)</w:t>
            </w:r>
          </w:p>
          <w:p w14:paraId="779A5435" w14:textId="60DD2E4F"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20</w:t>
            </w:r>
            <w:r w:rsidR="003C1348" w:rsidRPr="00D67DE8">
              <w:rPr>
                <w:rFonts w:asciiTheme="majorEastAsia" w:eastAsiaTheme="majorEastAsia" w:hAnsiTheme="majorEastAsia" w:cs="ＭＳ 明朝" w:hint="eastAsia"/>
                <w:color w:val="000000" w:themeColor="text1"/>
                <w:kern w:val="0"/>
                <w:sz w:val="22"/>
              </w:rPr>
              <w:t>人以下</w:t>
            </w:r>
          </w:p>
          <w:p w14:paraId="769D78E6" w14:textId="23B15B87"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645</w:t>
            </w:r>
            <w:r w:rsidRPr="00D67DE8">
              <w:rPr>
                <w:rFonts w:asciiTheme="majorEastAsia" w:eastAsiaTheme="majorEastAsia" w:hAnsiTheme="majorEastAsia" w:cs="ＭＳ 明朝" w:hint="eastAsia"/>
                <w:color w:val="000000" w:themeColor="text1"/>
                <w:kern w:val="0"/>
                <w:sz w:val="22"/>
              </w:rPr>
              <w:t>単位</w:t>
            </w:r>
          </w:p>
          <w:p w14:paraId="1234154E" w14:textId="6611005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621</w:t>
            </w:r>
            <w:r w:rsidRPr="00D67DE8">
              <w:rPr>
                <w:rFonts w:asciiTheme="majorEastAsia" w:eastAsiaTheme="majorEastAsia" w:hAnsiTheme="majorEastAsia" w:cs="ＭＳ 明朝" w:hint="eastAsia"/>
                <w:color w:val="000000" w:themeColor="text1"/>
                <w:kern w:val="0"/>
                <w:sz w:val="22"/>
              </w:rPr>
              <w:t>単位</w:t>
            </w:r>
          </w:p>
          <w:p w14:paraId="73220DA7" w14:textId="3547E41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609</w:t>
            </w:r>
            <w:r w:rsidRPr="00D67DE8">
              <w:rPr>
                <w:rFonts w:asciiTheme="majorEastAsia" w:eastAsiaTheme="majorEastAsia" w:hAnsiTheme="majorEastAsia" w:cs="ＭＳ 明朝" w:hint="eastAsia"/>
                <w:color w:val="000000" w:themeColor="text1"/>
                <w:kern w:val="0"/>
                <w:sz w:val="22"/>
              </w:rPr>
              <w:t>単位</w:t>
            </w:r>
          </w:p>
          <w:p w14:paraId="7C72A1F8" w14:textId="2205832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597</w:t>
            </w:r>
            <w:r w:rsidRPr="00D67DE8">
              <w:rPr>
                <w:rFonts w:asciiTheme="majorEastAsia" w:eastAsiaTheme="majorEastAsia" w:hAnsiTheme="majorEastAsia" w:cs="ＭＳ 明朝" w:hint="eastAsia"/>
                <w:color w:val="000000" w:themeColor="text1"/>
                <w:kern w:val="0"/>
                <w:sz w:val="22"/>
              </w:rPr>
              <w:t>単位</w:t>
            </w:r>
          </w:p>
          <w:p w14:paraId="54BCB349" w14:textId="4884FEE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586</w:t>
            </w:r>
            <w:r w:rsidRPr="00D67DE8">
              <w:rPr>
                <w:rFonts w:asciiTheme="majorEastAsia" w:eastAsiaTheme="majorEastAsia" w:hAnsiTheme="majorEastAsia" w:cs="ＭＳ 明朝" w:hint="eastAsia"/>
                <w:color w:val="000000" w:themeColor="text1"/>
                <w:kern w:val="0"/>
                <w:sz w:val="22"/>
              </w:rPr>
              <w:t>単位</w:t>
            </w:r>
          </w:p>
          <w:p w14:paraId="6636CBA9" w14:textId="50A9896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571</w:t>
            </w:r>
            <w:r w:rsidRPr="00D67DE8">
              <w:rPr>
                <w:rFonts w:asciiTheme="majorEastAsia" w:eastAsiaTheme="majorEastAsia" w:hAnsiTheme="majorEastAsia" w:cs="ＭＳ 明朝" w:hint="eastAsia"/>
                <w:color w:val="000000" w:themeColor="text1"/>
                <w:kern w:val="0"/>
                <w:sz w:val="22"/>
              </w:rPr>
              <w:t>単位</w:t>
            </w:r>
          </w:p>
          <w:p w14:paraId="5F3011EC" w14:textId="130870B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562</w:t>
            </w:r>
            <w:r w:rsidRPr="00D67DE8">
              <w:rPr>
                <w:rFonts w:asciiTheme="majorEastAsia" w:eastAsiaTheme="majorEastAsia" w:hAnsiTheme="majorEastAsia" w:cs="ＭＳ 明朝" w:hint="eastAsia"/>
                <w:color w:val="000000" w:themeColor="text1"/>
                <w:kern w:val="0"/>
                <w:sz w:val="22"/>
              </w:rPr>
              <w:t>単位</w:t>
            </w:r>
          </w:p>
          <w:p w14:paraId="522C6A6B" w14:textId="004598A2"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40</w:t>
            </w:r>
            <w:r w:rsidR="003C1348" w:rsidRPr="00D67DE8">
              <w:rPr>
                <w:rFonts w:asciiTheme="majorEastAsia" w:eastAsiaTheme="majorEastAsia" w:hAnsiTheme="majorEastAsia" w:cs="ＭＳ 明朝" w:hint="eastAsia"/>
                <w:color w:val="000000" w:themeColor="text1"/>
                <w:kern w:val="0"/>
                <w:sz w:val="22"/>
              </w:rPr>
              <w:t>人以下</w:t>
            </w:r>
          </w:p>
          <w:p w14:paraId="0CFB62FD" w14:textId="47D1CD57"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572</w:t>
            </w:r>
            <w:r w:rsidRPr="00D67DE8">
              <w:rPr>
                <w:rFonts w:asciiTheme="majorEastAsia" w:eastAsiaTheme="majorEastAsia" w:hAnsiTheme="majorEastAsia" w:cs="ＭＳ 明朝" w:hint="eastAsia"/>
                <w:color w:val="000000" w:themeColor="text1"/>
                <w:kern w:val="0"/>
                <w:sz w:val="22"/>
              </w:rPr>
              <w:t>単位</w:t>
            </w:r>
          </w:p>
          <w:p w14:paraId="23114EC4" w14:textId="565E79B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552</w:t>
            </w:r>
            <w:r w:rsidRPr="00D67DE8">
              <w:rPr>
                <w:rFonts w:asciiTheme="majorEastAsia" w:eastAsiaTheme="majorEastAsia" w:hAnsiTheme="majorEastAsia" w:cs="ＭＳ 明朝" w:hint="eastAsia"/>
                <w:color w:val="000000" w:themeColor="text1"/>
                <w:kern w:val="0"/>
                <w:sz w:val="22"/>
              </w:rPr>
              <w:t>単位</w:t>
            </w:r>
          </w:p>
          <w:p w14:paraId="6A077A49" w14:textId="0170502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541</w:t>
            </w:r>
            <w:r w:rsidRPr="00D67DE8">
              <w:rPr>
                <w:rFonts w:asciiTheme="majorEastAsia" w:eastAsiaTheme="majorEastAsia" w:hAnsiTheme="majorEastAsia" w:cs="ＭＳ 明朝" w:hint="eastAsia"/>
                <w:color w:val="000000" w:themeColor="text1"/>
                <w:kern w:val="0"/>
                <w:sz w:val="22"/>
              </w:rPr>
              <w:t>単位</w:t>
            </w:r>
          </w:p>
          <w:p w14:paraId="3BEB2E7E" w14:textId="4CBFA68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531</w:t>
            </w:r>
            <w:r w:rsidRPr="00D67DE8">
              <w:rPr>
                <w:rFonts w:asciiTheme="majorEastAsia" w:eastAsiaTheme="majorEastAsia" w:hAnsiTheme="majorEastAsia" w:cs="ＭＳ 明朝" w:hint="eastAsia"/>
                <w:color w:val="000000" w:themeColor="text1"/>
                <w:kern w:val="0"/>
                <w:sz w:val="22"/>
              </w:rPr>
              <w:t>単位</w:t>
            </w:r>
          </w:p>
          <w:p w14:paraId="486367CC" w14:textId="6F63A7D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521</w:t>
            </w:r>
            <w:r w:rsidRPr="00D67DE8">
              <w:rPr>
                <w:rFonts w:asciiTheme="majorEastAsia" w:eastAsiaTheme="majorEastAsia" w:hAnsiTheme="majorEastAsia" w:cs="ＭＳ 明朝" w:hint="eastAsia"/>
                <w:color w:val="000000" w:themeColor="text1"/>
                <w:kern w:val="0"/>
                <w:sz w:val="22"/>
              </w:rPr>
              <w:t>単位</w:t>
            </w:r>
          </w:p>
          <w:p w14:paraId="2891D6A7" w14:textId="5D2B980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508</w:t>
            </w:r>
            <w:r w:rsidRPr="00D67DE8">
              <w:rPr>
                <w:rFonts w:asciiTheme="majorEastAsia" w:eastAsiaTheme="majorEastAsia" w:hAnsiTheme="majorEastAsia" w:cs="ＭＳ 明朝" w:hint="eastAsia"/>
                <w:color w:val="000000" w:themeColor="text1"/>
                <w:kern w:val="0"/>
                <w:sz w:val="22"/>
              </w:rPr>
              <w:t>単位</w:t>
            </w:r>
          </w:p>
          <w:p w14:paraId="7DE47A77" w14:textId="6C74678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500</w:t>
            </w:r>
            <w:r w:rsidRPr="00D67DE8">
              <w:rPr>
                <w:rFonts w:asciiTheme="majorEastAsia" w:eastAsiaTheme="majorEastAsia" w:hAnsiTheme="majorEastAsia" w:cs="ＭＳ 明朝" w:hint="eastAsia"/>
                <w:color w:val="000000" w:themeColor="text1"/>
                <w:kern w:val="0"/>
                <w:sz w:val="22"/>
              </w:rPr>
              <w:t>単位</w:t>
            </w:r>
          </w:p>
          <w:p w14:paraId="413B111B" w14:textId="3900771B"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41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60</w:t>
            </w:r>
            <w:r w:rsidR="003C1348" w:rsidRPr="00D67DE8">
              <w:rPr>
                <w:rFonts w:asciiTheme="majorEastAsia" w:eastAsiaTheme="majorEastAsia" w:hAnsiTheme="majorEastAsia" w:cs="ＭＳ 明朝" w:hint="eastAsia"/>
                <w:color w:val="000000" w:themeColor="text1"/>
                <w:kern w:val="0"/>
                <w:sz w:val="22"/>
              </w:rPr>
              <w:t>人以下</w:t>
            </w:r>
          </w:p>
          <w:p w14:paraId="120C059D" w14:textId="3C928AA3"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537</w:t>
            </w:r>
            <w:r w:rsidRPr="00D67DE8">
              <w:rPr>
                <w:rFonts w:asciiTheme="majorEastAsia" w:eastAsiaTheme="majorEastAsia" w:hAnsiTheme="majorEastAsia" w:cs="ＭＳ 明朝" w:hint="eastAsia"/>
                <w:color w:val="000000" w:themeColor="text1"/>
                <w:kern w:val="0"/>
                <w:sz w:val="22"/>
              </w:rPr>
              <w:t>単位</w:t>
            </w:r>
          </w:p>
          <w:p w14:paraId="7240127A" w14:textId="5CDD50D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518</w:t>
            </w:r>
            <w:r w:rsidRPr="00D67DE8">
              <w:rPr>
                <w:rFonts w:asciiTheme="majorEastAsia" w:eastAsiaTheme="majorEastAsia" w:hAnsiTheme="majorEastAsia" w:cs="ＭＳ 明朝" w:hint="eastAsia"/>
                <w:color w:val="000000" w:themeColor="text1"/>
                <w:kern w:val="0"/>
                <w:sz w:val="22"/>
              </w:rPr>
              <w:t>単位</w:t>
            </w:r>
          </w:p>
          <w:p w14:paraId="1F11C63D" w14:textId="3173998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508</w:t>
            </w:r>
            <w:r w:rsidRPr="00D67DE8">
              <w:rPr>
                <w:rFonts w:asciiTheme="majorEastAsia" w:eastAsiaTheme="majorEastAsia" w:hAnsiTheme="majorEastAsia" w:cs="ＭＳ 明朝" w:hint="eastAsia"/>
                <w:color w:val="000000" w:themeColor="text1"/>
                <w:kern w:val="0"/>
                <w:sz w:val="22"/>
              </w:rPr>
              <w:t>単位</w:t>
            </w:r>
          </w:p>
          <w:p w14:paraId="07EEC5A4" w14:textId="3AD5C42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498</w:t>
            </w:r>
            <w:r w:rsidRPr="00D67DE8">
              <w:rPr>
                <w:rFonts w:asciiTheme="majorEastAsia" w:eastAsiaTheme="majorEastAsia" w:hAnsiTheme="majorEastAsia" w:cs="ＭＳ 明朝" w:hint="eastAsia"/>
                <w:color w:val="000000" w:themeColor="text1"/>
                <w:kern w:val="0"/>
                <w:sz w:val="22"/>
              </w:rPr>
              <w:t>単位</w:t>
            </w:r>
          </w:p>
          <w:p w14:paraId="6E20CFE2" w14:textId="35D4076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489</w:t>
            </w:r>
            <w:r w:rsidRPr="00D67DE8">
              <w:rPr>
                <w:rFonts w:asciiTheme="majorEastAsia" w:eastAsiaTheme="majorEastAsia" w:hAnsiTheme="majorEastAsia" w:cs="ＭＳ 明朝" w:hint="eastAsia"/>
                <w:color w:val="000000" w:themeColor="text1"/>
                <w:kern w:val="0"/>
                <w:sz w:val="22"/>
              </w:rPr>
              <w:t>単位</w:t>
            </w:r>
          </w:p>
          <w:p w14:paraId="7BD410DA" w14:textId="222BF8F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476</w:t>
            </w:r>
            <w:r w:rsidRPr="00D67DE8">
              <w:rPr>
                <w:rFonts w:asciiTheme="majorEastAsia" w:eastAsiaTheme="majorEastAsia" w:hAnsiTheme="majorEastAsia" w:cs="ＭＳ 明朝" w:hint="eastAsia"/>
                <w:color w:val="000000" w:themeColor="text1"/>
                <w:kern w:val="0"/>
                <w:sz w:val="22"/>
              </w:rPr>
              <w:t>単位</w:t>
            </w:r>
          </w:p>
          <w:p w14:paraId="11976FDD" w14:textId="2095B58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469</w:t>
            </w:r>
            <w:r w:rsidRPr="00D67DE8">
              <w:rPr>
                <w:rFonts w:asciiTheme="majorEastAsia" w:eastAsiaTheme="majorEastAsia" w:hAnsiTheme="majorEastAsia" w:cs="ＭＳ 明朝" w:hint="eastAsia"/>
                <w:color w:val="000000" w:themeColor="text1"/>
                <w:kern w:val="0"/>
                <w:sz w:val="22"/>
              </w:rPr>
              <w:t>単位</w:t>
            </w:r>
          </w:p>
          <w:p w14:paraId="79AB1DB7" w14:textId="0AB25E99" w:rsidR="003C1348" w:rsidRPr="00D67DE8" w:rsidRDefault="00D46B2A" w:rsidP="003C1348">
            <w:pPr>
              <w:tabs>
                <w:tab w:val="left" w:pos="6319"/>
              </w:tabs>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61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80</w:t>
            </w:r>
            <w:r w:rsidR="003C1348" w:rsidRPr="00D67DE8">
              <w:rPr>
                <w:rFonts w:asciiTheme="majorEastAsia" w:eastAsiaTheme="majorEastAsia" w:hAnsiTheme="majorEastAsia" w:cs="ＭＳ 明朝" w:hint="eastAsia"/>
                <w:color w:val="000000" w:themeColor="text1"/>
                <w:kern w:val="0"/>
                <w:sz w:val="22"/>
              </w:rPr>
              <w:t>人以下</w:t>
            </w:r>
          </w:p>
          <w:p w14:paraId="349FEAAB" w14:textId="725DF6EB"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527</w:t>
            </w:r>
            <w:r w:rsidRPr="00D67DE8">
              <w:rPr>
                <w:rFonts w:asciiTheme="majorEastAsia" w:eastAsiaTheme="majorEastAsia" w:hAnsiTheme="majorEastAsia" w:cs="ＭＳ 明朝" w:hint="eastAsia"/>
                <w:color w:val="000000" w:themeColor="text1"/>
                <w:kern w:val="0"/>
                <w:sz w:val="22"/>
              </w:rPr>
              <w:t>単位</w:t>
            </w:r>
          </w:p>
          <w:p w14:paraId="75FA7F41" w14:textId="19D6791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508</w:t>
            </w:r>
            <w:r w:rsidRPr="00D67DE8">
              <w:rPr>
                <w:rFonts w:asciiTheme="majorEastAsia" w:eastAsiaTheme="majorEastAsia" w:hAnsiTheme="majorEastAsia" w:cs="ＭＳ 明朝" w:hint="eastAsia"/>
                <w:color w:val="000000" w:themeColor="text1"/>
                <w:kern w:val="0"/>
                <w:sz w:val="22"/>
              </w:rPr>
              <w:t>単位</w:t>
            </w:r>
          </w:p>
          <w:p w14:paraId="25F0D85A" w14:textId="53F0AB4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499</w:t>
            </w:r>
            <w:r w:rsidRPr="00D67DE8">
              <w:rPr>
                <w:rFonts w:asciiTheme="majorEastAsia" w:eastAsiaTheme="majorEastAsia" w:hAnsiTheme="majorEastAsia" w:cs="ＭＳ 明朝" w:hint="eastAsia"/>
                <w:color w:val="000000" w:themeColor="text1"/>
                <w:kern w:val="0"/>
                <w:sz w:val="22"/>
              </w:rPr>
              <w:t>単位</w:t>
            </w:r>
          </w:p>
          <w:p w14:paraId="23A8B237" w14:textId="52E835B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489</w:t>
            </w:r>
            <w:r w:rsidRPr="00D67DE8">
              <w:rPr>
                <w:rFonts w:asciiTheme="majorEastAsia" w:eastAsiaTheme="majorEastAsia" w:hAnsiTheme="majorEastAsia" w:cs="ＭＳ 明朝" w:hint="eastAsia"/>
                <w:color w:val="000000" w:themeColor="text1"/>
                <w:kern w:val="0"/>
                <w:sz w:val="22"/>
              </w:rPr>
              <w:t>単位</w:t>
            </w:r>
          </w:p>
          <w:p w14:paraId="19C9A054" w14:textId="31615C5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480</w:t>
            </w:r>
            <w:r w:rsidRPr="00D67DE8">
              <w:rPr>
                <w:rFonts w:asciiTheme="majorEastAsia" w:eastAsiaTheme="majorEastAsia" w:hAnsiTheme="majorEastAsia" w:cs="ＭＳ 明朝" w:hint="eastAsia"/>
                <w:color w:val="000000" w:themeColor="text1"/>
                <w:kern w:val="0"/>
                <w:sz w:val="22"/>
              </w:rPr>
              <w:t>単位</w:t>
            </w:r>
          </w:p>
          <w:p w14:paraId="671880C4" w14:textId="18BED98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468</w:t>
            </w:r>
            <w:r w:rsidRPr="00D67DE8">
              <w:rPr>
                <w:rFonts w:asciiTheme="majorEastAsia" w:eastAsiaTheme="majorEastAsia" w:hAnsiTheme="majorEastAsia" w:cs="ＭＳ 明朝" w:hint="eastAsia"/>
                <w:color w:val="000000" w:themeColor="text1"/>
                <w:kern w:val="0"/>
                <w:sz w:val="22"/>
              </w:rPr>
              <w:t>単位</w:t>
            </w:r>
          </w:p>
          <w:p w14:paraId="3210DFA2" w14:textId="6CAB56CC"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460</w:t>
            </w:r>
            <w:r w:rsidRPr="00D67DE8">
              <w:rPr>
                <w:rFonts w:asciiTheme="majorEastAsia" w:eastAsiaTheme="majorEastAsia" w:hAnsiTheme="majorEastAsia" w:cs="ＭＳ 明朝" w:hint="eastAsia"/>
                <w:color w:val="000000" w:themeColor="text1"/>
                <w:kern w:val="0"/>
                <w:sz w:val="22"/>
              </w:rPr>
              <w:t>単位</w:t>
            </w:r>
          </w:p>
          <w:p w14:paraId="4C600A11" w14:textId="682B120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５</w:t>
            </w:r>
            <w:r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利用定員が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人以上</w:t>
            </w:r>
          </w:p>
          <w:p w14:paraId="1B6EFB34" w14:textId="427722DF"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510</w:t>
            </w:r>
            <w:r w:rsidRPr="00D67DE8">
              <w:rPr>
                <w:rFonts w:asciiTheme="majorEastAsia" w:eastAsiaTheme="majorEastAsia" w:hAnsiTheme="majorEastAsia" w:cs="ＭＳ 明朝" w:hint="eastAsia"/>
                <w:color w:val="000000" w:themeColor="text1"/>
                <w:kern w:val="0"/>
                <w:sz w:val="22"/>
              </w:rPr>
              <w:t>単位</w:t>
            </w:r>
          </w:p>
          <w:p w14:paraId="0BA7C93E" w14:textId="6F8196A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491</w:t>
            </w:r>
            <w:r w:rsidRPr="00D67DE8">
              <w:rPr>
                <w:rFonts w:asciiTheme="majorEastAsia" w:eastAsiaTheme="majorEastAsia" w:hAnsiTheme="majorEastAsia" w:cs="ＭＳ 明朝" w:hint="eastAsia"/>
                <w:color w:val="000000" w:themeColor="text1"/>
                <w:kern w:val="0"/>
                <w:sz w:val="22"/>
              </w:rPr>
              <w:t>単位</w:t>
            </w:r>
          </w:p>
          <w:p w14:paraId="3EE010B6" w14:textId="597E90F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482</w:t>
            </w:r>
            <w:r w:rsidRPr="00D67DE8">
              <w:rPr>
                <w:rFonts w:asciiTheme="majorEastAsia" w:eastAsiaTheme="majorEastAsia" w:hAnsiTheme="majorEastAsia" w:cs="ＭＳ 明朝" w:hint="eastAsia"/>
                <w:color w:val="000000" w:themeColor="text1"/>
                <w:kern w:val="0"/>
                <w:sz w:val="22"/>
              </w:rPr>
              <w:t>単位</w:t>
            </w:r>
          </w:p>
          <w:p w14:paraId="34EDF102" w14:textId="678C220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473</w:t>
            </w:r>
            <w:r w:rsidRPr="00D67DE8">
              <w:rPr>
                <w:rFonts w:asciiTheme="majorEastAsia" w:eastAsiaTheme="majorEastAsia" w:hAnsiTheme="majorEastAsia" w:cs="ＭＳ 明朝" w:hint="eastAsia"/>
                <w:color w:val="000000" w:themeColor="text1"/>
                <w:kern w:val="0"/>
                <w:sz w:val="22"/>
              </w:rPr>
              <w:t>単位</w:t>
            </w:r>
          </w:p>
          <w:p w14:paraId="274399DE" w14:textId="06025FA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464</w:t>
            </w:r>
            <w:r w:rsidRPr="00D67DE8">
              <w:rPr>
                <w:rFonts w:asciiTheme="majorEastAsia" w:eastAsiaTheme="majorEastAsia" w:hAnsiTheme="majorEastAsia" w:cs="ＭＳ 明朝" w:hint="eastAsia"/>
                <w:color w:val="000000" w:themeColor="text1"/>
                <w:kern w:val="0"/>
                <w:sz w:val="22"/>
              </w:rPr>
              <w:t>単位</w:t>
            </w:r>
          </w:p>
          <w:p w14:paraId="67729FB4" w14:textId="241B6B5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452</w:t>
            </w:r>
            <w:r w:rsidRPr="00D67DE8">
              <w:rPr>
                <w:rFonts w:asciiTheme="majorEastAsia" w:eastAsiaTheme="majorEastAsia" w:hAnsiTheme="majorEastAsia" w:cs="ＭＳ 明朝" w:hint="eastAsia"/>
                <w:color w:val="000000" w:themeColor="text1"/>
                <w:kern w:val="0"/>
                <w:sz w:val="22"/>
              </w:rPr>
              <w:t>単位</w:t>
            </w:r>
          </w:p>
          <w:p w14:paraId="3365B63A" w14:textId="4AF1F03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445</w:t>
            </w:r>
            <w:r w:rsidRPr="00D67DE8">
              <w:rPr>
                <w:rFonts w:asciiTheme="majorEastAsia" w:eastAsiaTheme="majorEastAsia" w:hAnsiTheme="majorEastAsia" w:cs="ＭＳ 明朝" w:hint="eastAsia"/>
                <w:color w:val="000000" w:themeColor="text1"/>
                <w:kern w:val="0"/>
                <w:sz w:val="22"/>
              </w:rPr>
              <w:t>単位</w:t>
            </w:r>
          </w:p>
          <w:p w14:paraId="600C8FE2" w14:textId="777777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就労継続支援Ｂ型サービス費</w:t>
            </w:r>
            <w:r w:rsidRPr="00D67DE8">
              <w:rPr>
                <w:rFonts w:asciiTheme="majorEastAsia" w:eastAsiaTheme="majorEastAsia" w:hAnsiTheme="majorEastAsia" w:cs="ＭＳ 明朝"/>
                <w:color w:val="000000" w:themeColor="text1"/>
                <w:kern w:val="0"/>
                <w:sz w:val="22"/>
              </w:rPr>
              <w:t>(</w:t>
            </w:r>
            <w:r w:rsidRPr="00D67DE8">
              <w:rPr>
                <w:rFonts w:asciiTheme="majorEastAsia" w:eastAsiaTheme="majorEastAsia" w:hAnsiTheme="majorEastAsia" w:cs="ＭＳ 明朝" w:hint="eastAsia"/>
                <w:color w:val="000000" w:themeColor="text1"/>
                <w:kern w:val="0"/>
                <w:sz w:val="22"/>
              </w:rPr>
              <w:t>Ⅱ</w:t>
            </w:r>
            <w:r w:rsidRPr="00D67DE8">
              <w:rPr>
                <w:rFonts w:asciiTheme="majorEastAsia" w:eastAsiaTheme="majorEastAsia" w:hAnsiTheme="majorEastAsia" w:cs="ＭＳ 明朝"/>
                <w:color w:val="000000" w:themeColor="text1"/>
                <w:kern w:val="0"/>
                <w:sz w:val="22"/>
              </w:rPr>
              <w:t>)</w:t>
            </w:r>
          </w:p>
          <w:p w14:paraId="5CF8AF83" w14:textId="29511D94"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１</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20</w:t>
            </w:r>
            <w:r w:rsidR="003C1348" w:rsidRPr="00D67DE8">
              <w:rPr>
                <w:rFonts w:asciiTheme="majorEastAsia" w:eastAsiaTheme="majorEastAsia" w:hAnsiTheme="majorEastAsia" w:cs="ＭＳ 明朝" w:hint="eastAsia"/>
                <w:color w:val="000000" w:themeColor="text1"/>
                <w:kern w:val="0"/>
                <w:sz w:val="22"/>
              </w:rPr>
              <w:t>人以下</w:t>
            </w:r>
          </w:p>
          <w:p w14:paraId="4B720955" w14:textId="015BDD1A"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587</w:t>
            </w:r>
            <w:r w:rsidRPr="00D67DE8">
              <w:rPr>
                <w:rFonts w:asciiTheme="majorEastAsia" w:eastAsiaTheme="majorEastAsia" w:hAnsiTheme="majorEastAsia" w:cs="ＭＳ 明朝" w:hint="eastAsia"/>
                <w:color w:val="000000" w:themeColor="text1"/>
                <w:kern w:val="0"/>
                <w:sz w:val="22"/>
              </w:rPr>
              <w:t>単位</w:t>
            </w:r>
          </w:p>
          <w:p w14:paraId="70DCEC6D" w14:textId="3C3DD8C8"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565</w:t>
            </w:r>
            <w:r w:rsidRPr="00D67DE8">
              <w:rPr>
                <w:rFonts w:asciiTheme="majorEastAsia" w:eastAsiaTheme="majorEastAsia" w:hAnsiTheme="majorEastAsia" w:cs="ＭＳ 明朝" w:hint="eastAsia"/>
                <w:color w:val="000000" w:themeColor="text1"/>
                <w:kern w:val="0"/>
                <w:sz w:val="22"/>
              </w:rPr>
              <w:t>単位</w:t>
            </w:r>
          </w:p>
          <w:p w14:paraId="6666F6AD" w14:textId="2BB23C3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555</w:t>
            </w:r>
            <w:r w:rsidRPr="00D67DE8">
              <w:rPr>
                <w:rFonts w:asciiTheme="majorEastAsia" w:eastAsiaTheme="majorEastAsia" w:hAnsiTheme="majorEastAsia" w:cs="ＭＳ 明朝" w:hint="eastAsia"/>
                <w:color w:val="000000" w:themeColor="text1"/>
                <w:kern w:val="0"/>
                <w:sz w:val="22"/>
              </w:rPr>
              <w:t>単位</w:t>
            </w:r>
          </w:p>
          <w:p w14:paraId="1712260A" w14:textId="018D66C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544</w:t>
            </w:r>
            <w:r w:rsidRPr="00D67DE8">
              <w:rPr>
                <w:rFonts w:asciiTheme="majorEastAsia" w:eastAsiaTheme="majorEastAsia" w:hAnsiTheme="majorEastAsia" w:cs="ＭＳ 明朝" w:hint="eastAsia"/>
                <w:color w:val="000000" w:themeColor="text1"/>
                <w:kern w:val="0"/>
                <w:sz w:val="22"/>
              </w:rPr>
              <w:t>単位</w:t>
            </w:r>
          </w:p>
          <w:p w14:paraId="2E4A0348" w14:textId="06DA58C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534</w:t>
            </w:r>
            <w:r w:rsidRPr="00D67DE8">
              <w:rPr>
                <w:rFonts w:asciiTheme="majorEastAsia" w:eastAsiaTheme="majorEastAsia" w:hAnsiTheme="majorEastAsia" w:cs="ＭＳ 明朝" w:hint="eastAsia"/>
                <w:color w:val="000000" w:themeColor="text1"/>
                <w:kern w:val="0"/>
                <w:sz w:val="22"/>
              </w:rPr>
              <w:t>単位</w:t>
            </w:r>
          </w:p>
          <w:p w14:paraId="686CBD17" w14:textId="28AD6E0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520</w:t>
            </w:r>
            <w:r w:rsidRPr="00D67DE8">
              <w:rPr>
                <w:rFonts w:asciiTheme="majorEastAsia" w:eastAsiaTheme="majorEastAsia" w:hAnsiTheme="majorEastAsia" w:cs="ＭＳ 明朝" w:hint="eastAsia"/>
                <w:color w:val="000000" w:themeColor="text1"/>
                <w:kern w:val="0"/>
                <w:sz w:val="22"/>
              </w:rPr>
              <w:t>単位</w:t>
            </w:r>
          </w:p>
          <w:p w14:paraId="2E9F16B0" w14:textId="2063258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512</w:t>
            </w:r>
            <w:r w:rsidRPr="00D67DE8">
              <w:rPr>
                <w:rFonts w:asciiTheme="majorEastAsia" w:eastAsiaTheme="majorEastAsia" w:hAnsiTheme="majorEastAsia" w:cs="ＭＳ 明朝" w:hint="eastAsia"/>
                <w:color w:val="000000" w:themeColor="text1"/>
                <w:kern w:val="0"/>
                <w:sz w:val="22"/>
              </w:rPr>
              <w:t>単位</w:t>
            </w:r>
          </w:p>
          <w:p w14:paraId="28363707" w14:textId="0572E142"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２</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21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40</w:t>
            </w:r>
            <w:r w:rsidR="003C1348" w:rsidRPr="00D67DE8">
              <w:rPr>
                <w:rFonts w:asciiTheme="majorEastAsia" w:eastAsiaTheme="majorEastAsia" w:hAnsiTheme="majorEastAsia" w:cs="ＭＳ 明朝" w:hint="eastAsia"/>
                <w:color w:val="000000" w:themeColor="text1"/>
                <w:kern w:val="0"/>
                <w:sz w:val="22"/>
              </w:rPr>
              <w:t>人以下</w:t>
            </w:r>
          </w:p>
          <w:p w14:paraId="42E9E042" w14:textId="50B4D910"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523</w:t>
            </w:r>
            <w:r w:rsidRPr="00D67DE8">
              <w:rPr>
                <w:rFonts w:asciiTheme="majorEastAsia" w:eastAsiaTheme="majorEastAsia" w:hAnsiTheme="majorEastAsia" w:cs="ＭＳ 明朝" w:hint="eastAsia"/>
                <w:color w:val="000000" w:themeColor="text1"/>
                <w:kern w:val="0"/>
                <w:sz w:val="22"/>
              </w:rPr>
              <w:t>単位</w:t>
            </w:r>
          </w:p>
          <w:p w14:paraId="214D2037" w14:textId="44F829A2"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504</w:t>
            </w:r>
            <w:r w:rsidRPr="00D67DE8">
              <w:rPr>
                <w:rFonts w:asciiTheme="majorEastAsia" w:eastAsiaTheme="majorEastAsia" w:hAnsiTheme="majorEastAsia" w:cs="ＭＳ 明朝" w:hint="eastAsia"/>
                <w:color w:val="000000" w:themeColor="text1"/>
                <w:kern w:val="0"/>
                <w:sz w:val="22"/>
              </w:rPr>
              <w:t>単位</w:t>
            </w:r>
          </w:p>
          <w:p w14:paraId="26D9A876" w14:textId="7F61F82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494</w:t>
            </w:r>
            <w:r w:rsidRPr="00D67DE8">
              <w:rPr>
                <w:rFonts w:asciiTheme="majorEastAsia" w:eastAsiaTheme="majorEastAsia" w:hAnsiTheme="majorEastAsia" w:cs="ＭＳ 明朝" w:hint="eastAsia"/>
                <w:color w:val="000000" w:themeColor="text1"/>
                <w:kern w:val="0"/>
                <w:sz w:val="22"/>
              </w:rPr>
              <w:t>単位</w:t>
            </w:r>
          </w:p>
          <w:p w14:paraId="07207F7A" w14:textId="6C78E061"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485</w:t>
            </w:r>
            <w:r w:rsidRPr="00D67DE8">
              <w:rPr>
                <w:rFonts w:asciiTheme="majorEastAsia" w:eastAsiaTheme="majorEastAsia" w:hAnsiTheme="majorEastAsia" w:cs="ＭＳ 明朝" w:hint="eastAsia"/>
                <w:color w:val="000000" w:themeColor="text1"/>
                <w:kern w:val="0"/>
                <w:sz w:val="22"/>
              </w:rPr>
              <w:t>単位</w:t>
            </w:r>
          </w:p>
          <w:p w14:paraId="04C71F2D" w14:textId="397411C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476</w:t>
            </w:r>
            <w:r w:rsidRPr="00D67DE8">
              <w:rPr>
                <w:rFonts w:asciiTheme="majorEastAsia" w:eastAsiaTheme="majorEastAsia" w:hAnsiTheme="majorEastAsia" w:cs="ＭＳ 明朝" w:hint="eastAsia"/>
                <w:color w:val="000000" w:themeColor="text1"/>
                <w:kern w:val="0"/>
                <w:sz w:val="22"/>
              </w:rPr>
              <w:t>単位</w:t>
            </w:r>
          </w:p>
          <w:p w14:paraId="6603A922" w14:textId="34DA521D"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464</w:t>
            </w:r>
            <w:r w:rsidRPr="00D67DE8">
              <w:rPr>
                <w:rFonts w:asciiTheme="majorEastAsia" w:eastAsiaTheme="majorEastAsia" w:hAnsiTheme="majorEastAsia" w:cs="ＭＳ 明朝" w:hint="eastAsia"/>
                <w:color w:val="000000" w:themeColor="text1"/>
                <w:kern w:val="0"/>
                <w:sz w:val="22"/>
              </w:rPr>
              <w:t>単位</w:t>
            </w:r>
          </w:p>
          <w:p w14:paraId="7775FC03" w14:textId="368CE812" w:rsidR="00D46B2A"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457</w:t>
            </w:r>
            <w:r w:rsidRPr="00D67DE8">
              <w:rPr>
                <w:rFonts w:asciiTheme="majorEastAsia" w:eastAsiaTheme="majorEastAsia" w:hAnsiTheme="majorEastAsia" w:cs="ＭＳ 明朝" w:hint="eastAsia"/>
                <w:color w:val="000000" w:themeColor="text1"/>
                <w:kern w:val="0"/>
                <w:sz w:val="22"/>
              </w:rPr>
              <w:t>単位</w:t>
            </w:r>
          </w:p>
          <w:p w14:paraId="00C1C69A" w14:textId="2FEF7BE1" w:rsidR="003C1348" w:rsidRPr="00D46B2A" w:rsidRDefault="00D46B2A"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３</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41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60</w:t>
            </w:r>
            <w:r w:rsidR="003C1348" w:rsidRPr="00D67DE8">
              <w:rPr>
                <w:rFonts w:asciiTheme="majorEastAsia" w:eastAsiaTheme="majorEastAsia" w:hAnsiTheme="majorEastAsia" w:cs="ＭＳ 明朝" w:hint="eastAsia"/>
                <w:color w:val="000000" w:themeColor="text1"/>
                <w:kern w:val="0"/>
                <w:sz w:val="22"/>
              </w:rPr>
              <w:t>人以下</w:t>
            </w:r>
          </w:p>
          <w:p w14:paraId="24ECBC17" w14:textId="002C7721"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486</w:t>
            </w:r>
            <w:r w:rsidRPr="00D67DE8">
              <w:rPr>
                <w:rFonts w:asciiTheme="majorEastAsia" w:eastAsiaTheme="majorEastAsia" w:hAnsiTheme="majorEastAsia" w:cs="ＭＳ 明朝" w:hint="eastAsia"/>
                <w:color w:val="000000" w:themeColor="text1"/>
                <w:kern w:val="0"/>
                <w:sz w:val="22"/>
              </w:rPr>
              <w:t>単位</w:t>
            </w:r>
          </w:p>
          <w:p w14:paraId="28F89666" w14:textId="44E2DD3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468</w:t>
            </w:r>
            <w:r w:rsidRPr="00D67DE8">
              <w:rPr>
                <w:rFonts w:asciiTheme="majorEastAsia" w:eastAsiaTheme="majorEastAsia" w:hAnsiTheme="majorEastAsia" w:cs="ＭＳ 明朝" w:hint="eastAsia"/>
                <w:color w:val="000000" w:themeColor="text1"/>
                <w:kern w:val="0"/>
                <w:sz w:val="22"/>
              </w:rPr>
              <w:t>単位</w:t>
            </w:r>
          </w:p>
          <w:p w14:paraId="63AE9670" w14:textId="4E4E6C7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459</w:t>
            </w:r>
            <w:r w:rsidRPr="00D67DE8">
              <w:rPr>
                <w:rFonts w:asciiTheme="majorEastAsia" w:eastAsiaTheme="majorEastAsia" w:hAnsiTheme="majorEastAsia" w:cs="ＭＳ 明朝" w:hint="eastAsia"/>
                <w:color w:val="000000" w:themeColor="text1"/>
                <w:kern w:val="0"/>
                <w:sz w:val="22"/>
              </w:rPr>
              <w:t>単位</w:t>
            </w:r>
          </w:p>
          <w:p w14:paraId="3BCE44E8" w14:textId="31A3EA65"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450</w:t>
            </w:r>
            <w:r w:rsidRPr="00D67DE8">
              <w:rPr>
                <w:rFonts w:asciiTheme="majorEastAsia" w:eastAsiaTheme="majorEastAsia" w:hAnsiTheme="majorEastAsia" w:cs="ＭＳ 明朝" w:hint="eastAsia"/>
                <w:color w:val="000000" w:themeColor="text1"/>
                <w:kern w:val="0"/>
                <w:sz w:val="22"/>
              </w:rPr>
              <w:t>単位</w:t>
            </w:r>
          </w:p>
          <w:p w14:paraId="73363DF6" w14:textId="7864045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442</w:t>
            </w:r>
            <w:r w:rsidRPr="00D67DE8">
              <w:rPr>
                <w:rFonts w:asciiTheme="majorEastAsia" w:eastAsiaTheme="majorEastAsia" w:hAnsiTheme="majorEastAsia" w:cs="ＭＳ 明朝" w:hint="eastAsia"/>
                <w:color w:val="000000" w:themeColor="text1"/>
                <w:kern w:val="0"/>
                <w:sz w:val="22"/>
              </w:rPr>
              <w:t>単位</w:t>
            </w:r>
          </w:p>
          <w:p w14:paraId="02F403BA" w14:textId="3008AEFE" w:rsidR="003C1348" w:rsidRPr="004D202D"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431</w:t>
            </w:r>
            <w:r w:rsidRPr="00D67DE8">
              <w:rPr>
                <w:rFonts w:asciiTheme="majorEastAsia" w:eastAsiaTheme="majorEastAsia" w:hAnsiTheme="majorEastAsia" w:cs="ＭＳ 明朝" w:hint="eastAsia"/>
                <w:color w:val="000000" w:themeColor="text1"/>
                <w:kern w:val="0"/>
                <w:sz w:val="22"/>
              </w:rPr>
              <w:t>単位</w:t>
            </w:r>
          </w:p>
          <w:p w14:paraId="663FA5B3" w14:textId="582E1120"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424</w:t>
            </w:r>
            <w:r w:rsidRPr="00D67DE8">
              <w:rPr>
                <w:rFonts w:asciiTheme="majorEastAsia" w:eastAsiaTheme="majorEastAsia" w:hAnsiTheme="majorEastAsia" w:cs="ＭＳ 明朝" w:hint="eastAsia"/>
                <w:color w:val="000000" w:themeColor="text1"/>
                <w:kern w:val="0"/>
                <w:sz w:val="22"/>
              </w:rPr>
              <w:t>単位</w:t>
            </w:r>
          </w:p>
          <w:p w14:paraId="32C4A789" w14:textId="0B02A97A" w:rsidR="003C1348" w:rsidRPr="00D67DE8" w:rsidRDefault="00D46B2A"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color w:val="000000" w:themeColor="text1"/>
                <w:w w:val="58"/>
                <w:kern w:val="0"/>
                <w:sz w:val="22"/>
              </w:rPr>
              <w:t>(</w:t>
            </w:r>
            <w:r>
              <w:rPr>
                <w:rFonts w:asciiTheme="majorEastAsia" w:eastAsiaTheme="majorEastAsia" w:hAnsiTheme="majorEastAsia" w:cs="ＭＳ 明朝" w:hint="eastAsia"/>
                <w:color w:val="000000" w:themeColor="text1"/>
                <w:w w:val="58"/>
                <w:kern w:val="0"/>
                <w:sz w:val="22"/>
              </w:rPr>
              <w:t>４</w:t>
            </w:r>
            <w:r w:rsidR="003C1348"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003C1348" w:rsidRPr="00D67DE8">
              <w:rPr>
                <w:rFonts w:asciiTheme="majorEastAsia" w:eastAsiaTheme="majorEastAsia" w:hAnsiTheme="majorEastAsia" w:cs="ＭＳ 明朝" w:hint="eastAsia"/>
                <w:color w:val="000000" w:themeColor="text1"/>
                <w:kern w:val="0"/>
                <w:sz w:val="22"/>
              </w:rPr>
              <w:t>利用定員が</w:t>
            </w:r>
            <w:r w:rsidR="003C1348" w:rsidRPr="00D67DE8">
              <w:rPr>
                <w:rFonts w:asciiTheme="majorEastAsia" w:eastAsiaTheme="majorEastAsia" w:hAnsiTheme="majorEastAsia" w:cs="ＭＳ 明朝"/>
                <w:color w:val="000000" w:themeColor="text1"/>
                <w:kern w:val="0"/>
                <w:sz w:val="22"/>
              </w:rPr>
              <w:t>61</w:t>
            </w:r>
            <w:r w:rsidR="003C1348" w:rsidRPr="00D67DE8">
              <w:rPr>
                <w:rFonts w:asciiTheme="majorEastAsia" w:eastAsiaTheme="majorEastAsia" w:hAnsiTheme="majorEastAsia" w:cs="ＭＳ 明朝" w:hint="eastAsia"/>
                <w:color w:val="000000" w:themeColor="text1"/>
                <w:kern w:val="0"/>
                <w:sz w:val="22"/>
              </w:rPr>
              <w:t>人以上</w:t>
            </w:r>
            <w:r w:rsidR="003C1348" w:rsidRPr="00D67DE8">
              <w:rPr>
                <w:rFonts w:asciiTheme="majorEastAsia" w:eastAsiaTheme="majorEastAsia" w:hAnsiTheme="majorEastAsia" w:cs="ＭＳ 明朝"/>
                <w:color w:val="000000" w:themeColor="text1"/>
                <w:kern w:val="0"/>
                <w:sz w:val="22"/>
              </w:rPr>
              <w:t>80</w:t>
            </w:r>
            <w:r w:rsidR="003C1348" w:rsidRPr="00D67DE8">
              <w:rPr>
                <w:rFonts w:asciiTheme="majorEastAsia" w:eastAsiaTheme="majorEastAsia" w:hAnsiTheme="majorEastAsia" w:cs="ＭＳ 明朝" w:hint="eastAsia"/>
                <w:color w:val="000000" w:themeColor="text1"/>
                <w:kern w:val="0"/>
                <w:sz w:val="22"/>
              </w:rPr>
              <w:t>人以下</w:t>
            </w:r>
          </w:p>
          <w:p w14:paraId="3D5C05A4" w14:textId="6480F019"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476</w:t>
            </w:r>
            <w:r w:rsidRPr="00D67DE8">
              <w:rPr>
                <w:rFonts w:asciiTheme="majorEastAsia" w:eastAsiaTheme="majorEastAsia" w:hAnsiTheme="majorEastAsia" w:cs="ＭＳ 明朝" w:hint="eastAsia"/>
                <w:color w:val="000000" w:themeColor="text1"/>
                <w:kern w:val="0"/>
                <w:sz w:val="22"/>
              </w:rPr>
              <w:t>単位</w:t>
            </w:r>
          </w:p>
          <w:p w14:paraId="0E513A60" w14:textId="4D5287C6"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458</w:t>
            </w:r>
            <w:r w:rsidRPr="00D67DE8">
              <w:rPr>
                <w:rFonts w:asciiTheme="majorEastAsia" w:eastAsiaTheme="majorEastAsia" w:hAnsiTheme="majorEastAsia" w:cs="ＭＳ 明朝" w:hint="eastAsia"/>
                <w:color w:val="000000" w:themeColor="text1"/>
                <w:kern w:val="0"/>
                <w:sz w:val="22"/>
              </w:rPr>
              <w:t>単位</w:t>
            </w:r>
          </w:p>
          <w:p w14:paraId="5D392786" w14:textId="722FA093"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450</w:t>
            </w:r>
            <w:r w:rsidRPr="00D67DE8">
              <w:rPr>
                <w:rFonts w:asciiTheme="majorEastAsia" w:eastAsiaTheme="majorEastAsia" w:hAnsiTheme="majorEastAsia" w:cs="ＭＳ 明朝" w:hint="eastAsia"/>
                <w:color w:val="000000" w:themeColor="text1"/>
                <w:kern w:val="0"/>
                <w:sz w:val="22"/>
              </w:rPr>
              <w:t>単位</w:t>
            </w:r>
          </w:p>
          <w:p w14:paraId="74AE37C9" w14:textId="28302BF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441</w:t>
            </w:r>
            <w:r w:rsidRPr="00D67DE8">
              <w:rPr>
                <w:rFonts w:asciiTheme="majorEastAsia" w:eastAsiaTheme="majorEastAsia" w:hAnsiTheme="majorEastAsia" w:cs="ＭＳ 明朝" w:hint="eastAsia"/>
                <w:color w:val="000000" w:themeColor="text1"/>
                <w:kern w:val="0"/>
                <w:sz w:val="22"/>
              </w:rPr>
              <w:t>単位</w:t>
            </w:r>
          </w:p>
          <w:p w14:paraId="5A9F20BD" w14:textId="5B12EF8E"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433</w:t>
            </w:r>
            <w:r w:rsidRPr="00D67DE8">
              <w:rPr>
                <w:rFonts w:asciiTheme="majorEastAsia" w:eastAsiaTheme="majorEastAsia" w:hAnsiTheme="majorEastAsia" w:cs="ＭＳ 明朝" w:hint="eastAsia"/>
                <w:color w:val="000000" w:themeColor="text1"/>
                <w:kern w:val="0"/>
                <w:sz w:val="22"/>
              </w:rPr>
              <w:t>単位</w:t>
            </w:r>
          </w:p>
          <w:p w14:paraId="25B7E321" w14:textId="007CF21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422</w:t>
            </w:r>
            <w:r w:rsidRPr="00D67DE8">
              <w:rPr>
                <w:rFonts w:asciiTheme="majorEastAsia" w:eastAsiaTheme="majorEastAsia" w:hAnsiTheme="majorEastAsia" w:cs="ＭＳ 明朝" w:hint="eastAsia"/>
                <w:color w:val="000000" w:themeColor="text1"/>
                <w:kern w:val="0"/>
                <w:sz w:val="22"/>
              </w:rPr>
              <w:t>単位</w:t>
            </w:r>
          </w:p>
          <w:p w14:paraId="1A91351E" w14:textId="5460AF47"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415</w:t>
            </w:r>
            <w:r w:rsidRPr="00D67DE8">
              <w:rPr>
                <w:rFonts w:asciiTheme="majorEastAsia" w:eastAsiaTheme="majorEastAsia" w:hAnsiTheme="majorEastAsia" w:cs="ＭＳ 明朝" w:hint="eastAsia"/>
                <w:color w:val="000000" w:themeColor="text1"/>
                <w:kern w:val="0"/>
                <w:sz w:val="22"/>
              </w:rPr>
              <w:t>単位</w:t>
            </w:r>
          </w:p>
          <w:p w14:paraId="4FAF885A" w14:textId="7E8F8F7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color w:val="000000" w:themeColor="text1"/>
                <w:w w:val="58"/>
                <w:kern w:val="0"/>
                <w:sz w:val="22"/>
              </w:rPr>
              <w:t>(</w:t>
            </w:r>
            <w:r w:rsidR="00D46B2A">
              <w:rPr>
                <w:rFonts w:asciiTheme="majorEastAsia" w:eastAsiaTheme="majorEastAsia" w:hAnsiTheme="majorEastAsia" w:cs="ＭＳ 明朝" w:hint="eastAsia"/>
                <w:color w:val="000000" w:themeColor="text1"/>
                <w:w w:val="58"/>
                <w:kern w:val="0"/>
                <w:sz w:val="22"/>
              </w:rPr>
              <w:t>５</w:t>
            </w:r>
            <w:r w:rsidRPr="00D67DE8">
              <w:rPr>
                <w:rFonts w:asciiTheme="majorEastAsia" w:eastAsiaTheme="majorEastAsia" w:hAnsiTheme="majorEastAsia" w:cs="ＭＳ 明朝"/>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利用定員が</w:t>
            </w:r>
            <w:r w:rsidRPr="00D67DE8">
              <w:rPr>
                <w:rFonts w:asciiTheme="majorEastAsia" w:eastAsiaTheme="majorEastAsia" w:hAnsiTheme="majorEastAsia" w:cs="ＭＳ 明朝"/>
                <w:color w:val="000000" w:themeColor="text1"/>
                <w:kern w:val="0"/>
                <w:sz w:val="22"/>
              </w:rPr>
              <w:t>81</w:t>
            </w:r>
            <w:r w:rsidRPr="00D67DE8">
              <w:rPr>
                <w:rFonts w:asciiTheme="majorEastAsia" w:eastAsiaTheme="majorEastAsia" w:hAnsiTheme="majorEastAsia" w:cs="ＭＳ 明朝" w:hint="eastAsia"/>
                <w:color w:val="000000" w:themeColor="text1"/>
                <w:kern w:val="0"/>
                <w:sz w:val="22"/>
              </w:rPr>
              <w:t>人以上</w:t>
            </w:r>
          </w:p>
          <w:p w14:paraId="1C0ED757" w14:textId="54C87475" w:rsidR="003C134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w w:val="58"/>
                <w:kern w:val="0"/>
                <w:sz w:val="22"/>
              </w:rPr>
              <w:t>（一）</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平均工賃月額が４万５千円以上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459</w:t>
            </w:r>
            <w:r w:rsidRPr="00D67DE8">
              <w:rPr>
                <w:rFonts w:asciiTheme="majorEastAsia" w:eastAsiaTheme="majorEastAsia" w:hAnsiTheme="majorEastAsia" w:cs="ＭＳ 明朝" w:hint="eastAsia"/>
                <w:color w:val="000000" w:themeColor="text1"/>
                <w:kern w:val="0"/>
                <w:sz w:val="22"/>
              </w:rPr>
              <w:t>単位</w:t>
            </w:r>
          </w:p>
          <w:p w14:paraId="0067D4A4" w14:textId="2928963B"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（二</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平均工賃月額が３万円以上</w:t>
            </w:r>
            <w:r>
              <w:rPr>
                <w:rFonts w:asciiTheme="majorEastAsia" w:eastAsiaTheme="majorEastAsia" w:hAnsiTheme="majorEastAsia" w:cs="ＭＳ 明朝" w:hint="eastAsia"/>
                <w:color w:val="000000" w:themeColor="text1"/>
                <w:kern w:val="0"/>
                <w:sz w:val="22"/>
              </w:rPr>
              <w:t xml:space="preserve">４万５千円未満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442</w:t>
            </w:r>
            <w:r w:rsidRPr="00D67DE8">
              <w:rPr>
                <w:rFonts w:asciiTheme="majorEastAsia" w:eastAsiaTheme="majorEastAsia" w:hAnsiTheme="majorEastAsia" w:cs="ＭＳ 明朝" w:hint="eastAsia"/>
                <w:color w:val="000000" w:themeColor="text1"/>
                <w:kern w:val="0"/>
                <w:sz w:val="22"/>
              </w:rPr>
              <w:t>単位</w:t>
            </w:r>
          </w:p>
          <w:p w14:paraId="2A553540" w14:textId="1518143A"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（三</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平均工賃月額が２万５千円以上３万円未満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434</w:t>
            </w:r>
            <w:r w:rsidRPr="00D67DE8">
              <w:rPr>
                <w:rFonts w:asciiTheme="majorEastAsia" w:eastAsiaTheme="majorEastAsia" w:hAnsiTheme="majorEastAsia" w:cs="ＭＳ 明朝" w:hint="eastAsia"/>
                <w:color w:val="000000" w:themeColor="text1"/>
                <w:kern w:val="0"/>
                <w:sz w:val="22"/>
              </w:rPr>
              <w:t>単位</w:t>
            </w:r>
          </w:p>
          <w:p w14:paraId="21E8AF65" w14:textId="57CCB0C9"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（四</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平均工賃月額が２万円以上２万５千円未満</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426</w:t>
            </w:r>
            <w:r w:rsidRPr="00D67DE8">
              <w:rPr>
                <w:rFonts w:asciiTheme="majorEastAsia" w:eastAsiaTheme="majorEastAsia" w:hAnsiTheme="majorEastAsia" w:cs="ＭＳ 明朝" w:hint="eastAsia"/>
                <w:color w:val="000000" w:themeColor="text1"/>
                <w:kern w:val="0"/>
                <w:sz w:val="22"/>
              </w:rPr>
              <w:t>単位</w:t>
            </w:r>
          </w:p>
          <w:p w14:paraId="769D8111" w14:textId="2879826F"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w w:val="58"/>
                <w:kern w:val="0"/>
                <w:sz w:val="22"/>
              </w:rPr>
              <w:lastRenderedPageBreak/>
              <w:t>（五</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平均工賃月額が１万円以上２万円未満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418</w:t>
            </w:r>
            <w:r w:rsidRPr="00D67DE8">
              <w:rPr>
                <w:rFonts w:asciiTheme="majorEastAsia" w:eastAsiaTheme="majorEastAsia" w:hAnsiTheme="majorEastAsia" w:cs="ＭＳ 明朝" w:hint="eastAsia"/>
                <w:color w:val="000000" w:themeColor="text1"/>
                <w:kern w:val="0"/>
                <w:sz w:val="22"/>
              </w:rPr>
              <w:t>単位</w:t>
            </w:r>
          </w:p>
          <w:p w14:paraId="136D5F0B" w14:textId="588DA23B" w:rsidR="003C1348" w:rsidRPr="00D67DE8" w:rsidRDefault="003C1348" w:rsidP="004F67C3">
            <w:pPr>
              <w:tabs>
                <w:tab w:val="left" w:pos="6369"/>
              </w:tabs>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（六</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平均工賃月額が５千円以上１万円未満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407</w:t>
            </w:r>
            <w:r w:rsidRPr="00D67DE8">
              <w:rPr>
                <w:rFonts w:asciiTheme="majorEastAsia" w:eastAsiaTheme="majorEastAsia" w:hAnsiTheme="majorEastAsia" w:cs="ＭＳ 明朝" w:hint="eastAsia"/>
                <w:color w:val="000000" w:themeColor="text1"/>
                <w:kern w:val="0"/>
                <w:sz w:val="22"/>
              </w:rPr>
              <w:t>単位</w:t>
            </w:r>
          </w:p>
          <w:p w14:paraId="65E3D1D4" w14:textId="4C959D54" w:rsidR="003C1348" w:rsidRPr="00D67DE8" w:rsidRDefault="003C1348" w:rsidP="003C1348">
            <w:pPr>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color w:val="000000" w:themeColor="text1"/>
                <w:w w:val="58"/>
                <w:kern w:val="0"/>
                <w:sz w:val="22"/>
              </w:rPr>
              <w:t>（七</w:t>
            </w:r>
            <w:r w:rsidRPr="00D67DE8">
              <w:rPr>
                <w:rFonts w:asciiTheme="majorEastAsia" w:eastAsiaTheme="majorEastAsia" w:hAnsiTheme="majorEastAsia" w:cs="ＭＳ 明朝" w:hint="eastAsia"/>
                <w:color w:val="000000" w:themeColor="text1"/>
                <w:w w:val="58"/>
                <w:kern w:val="0"/>
                <w:sz w:val="22"/>
              </w:rPr>
              <w:t>）</w:t>
            </w:r>
            <w:r w:rsidR="00D513BE">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平均工賃月額が５千円未満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w:t>
            </w:r>
            <w:r w:rsidR="00D513BE">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401</w:t>
            </w:r>
            <w:r w:rsidRPr="00D67DE8">
              <w:rPr>
                <w:rFonts w:asciiTheme="majorEastAsia" w:eastAsiaTheme="majorEastAsia" w:hAnsiTheme="majorEastAsia" w:cs="ＭＳ 明朝" w:hint="eastAsia"/>
                <w:color w:val="000000" w:themeColor="text1"/>
                <w:kern w:val="0"/>
                <w:sz w:val="22"/>
              </w:rPr>
              <w:t>単位</w:t>
            </w:r>
          </w:p>
          <w:p w14:paraId="659A1840" w14:textId="77777777" w:rsidR="00954E48" w:rsidRPr="003C1348" w:rsidRDefault="00954E48" w:rsidP="003C1348">
            <w:pPr>
              <w:tabs>
                <w:tab w:val="left" w:pos="6406"/>
              </w:tabs>
              <w:suppressAutoHyphens/>
              <w:kinsoku w:val="0"/>
              <w:wordWrap w:val="0"/>
              <w:overflowPunct w:val="0"/>
              <w:jc w:val="left"/>
              <w:textAlignment w:val="baseline"/>
              <w:rPr>
                <w:rFonts w:asciiTheme="majorEastAsia" w:eastAsiaTheme="majorEastAsia" w:hAnsiTheme="majorEastAsia" w:cs="Times New Roman"/>
                <w:kern w:val="0"/>
                <w:sz w:val="22"/>
              </w:rPr>
            </w:pPr>
          </w:p>
          <w:p w14:paraId="662FF7E2" w14:textId="77777777" w:rsidR="00E36CC1" w:rsidRPr="00CF26A2" w:rsidRDefault="00E36CC1" w:rsidP="00E36CC1">
            <w:pPr>
              <w:rPr>
                <w:rFonts w:asciiTheme="majorEastAsia" w:eastAsiaTheme="majorEastAsia" w:hAnsiTheme="majorEastAsia"/>
                <w:szCs w:val="28"/>
                <w:u w:val="single"/>
                <w:shd w:val="pct15" w:color="auto" w:fill="FFFFFF"/>
              </w:rPr>
            </w:pPr>
            <w:r w:rsidRPr="00CF26A2">
              <w:rPr>
                <w:rFonts w:asciiTheme="majorEastAsia" w:eastAsiaTheme="majorEastAsia" w:hAnsiTheme="majorEastAsia" w:hint="eastAsia"/>
                <w:szCs w:val="28"/>
                <w:u w:val="single"/>
              </w:rPr>
              <w:t>≪相談系サービス≫</w:t>
            </w:r>
          </w:p>
          <w:p w14:paraId="5945800D" w14:textId="77777777" w:rsidR="00E36CC1" w:rsidRPr="00CF26A2" w:rsidRDefault="00E36CC1" w:rsidP="00E36CC1">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第１　計画相談支援費</w:t>
            </w:r>
          </w:p>
          <w:p w14:paraId="5A4E6297" w14:textId="77777777" w:rsidR="00E36CC1" w:rsidRPr="00CF26A2" w:rsidRDefault="00E36CC1" w:rsidP="00E36CC1">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イ　サービス利用支援費</w:t>
            </w:r>
          </w:p>
          <w:p w14:paraId="0C291BF7" w14:textId="5728672E" w:rsidR="00E36CC1" w:rsidRPr="00CF26A2" w:rsidRDefault="00D46B2A" w:rsidP="00E36CC1">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D513BE">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サービス利用支援費（Ⅰ）　　　　　　　 　　 </w:t>
            </w:r>
            <w:r w:rsidR="00E36CC1" w:rsidRPr="00CF26A2">
              <w:rPr>
                <w:rFonts w:asciiTheme="majorEastAsia" w:eastAsiaTheme="majorEastAsia" w:hAnsiTheme="majorEastAsia" w:cs="ＭＳ 明朝"/>
                <w:kern w:val="0"/>
                <w:sz w:val="22"/>
              </w:rPr>
              <w:t xml:space="preserve"> </w:t>
            </w:r>
            <w:r w:rsidR="00D513BE">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1,</w:t>
            </w:r>
            <w:r w:rsidR="00E36CC1" w:rsidRPr="00CF26A2">
              <w:rPr>
                <w:rFonts w:asciiTheme="majorEastAsia" w:eastAsiaTheme="majorEastAsia" w:hAnsiTheme="majorEastAsia" w:cs="ＭＳ 明朝" w:hint="eastAsia"/>
                <w:kern w:val="0"/>
                <w:sz w:val="22"/>
              </w:rPr>
              <w:t>458単位</w:t>
            </w:r>
          </w:p>
          <w:p w14:paraId="202295CB" w14:textId="52DAE6D8" w:rsidR="00E36CC1" w:rsidRPr="00CF26A2" w:rsidRDefault="00D46B2A" w:rsidP="00E36CC1">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D513BE">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サービス利用支援費（Ⅱ）　　　　　　　 　　 </w:t>
            </w:r>
            <w:r w:rsidR="00D513BE">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 xml:space="preserve"> </w:t>
            </w:r>
            <w:r w:rsidR="00E36CC1" w:rsidRPr="00CF26A2">
              <w:rPr>
                <w:rFonts w:asciiTheme="majorEastAsia" w:eastAsiaTheme="majorEastAsia" w:hAnsiTheme="majorEastAsia" w:cs="ＭＳ 明朝" w:hint="eastAsia"/>
                <w:kern w:val="0"/>
                <w:sz w:val="22"/>
              </w:rPr>
              <w:t xml:space="preserve">  729単位</w:t>
            </w:r>
          </w:p>
          <w:p w14:paraId="69D95606" w14:textId="77777777" w:rsidR="00E36CC1" w:rsidRPr="00CF26A2" w:rsidRDefault="00E36CC1" w:rsidP="00E36CC1">
            <w:pPr>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ロ　継続サービス利用支援費　　　　　　 　　 　　</w:t>
            </w:r>
          </w:p>
          <w:p w14:paraId="51C616BF" w14:textId="1C5AB6F3" w:rsidR="00E36CC1" w:rsidRPr="00CF26A2" w:rsidRDefault="00D46B2A" w:rsidP="00E36CC1">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D513BE">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継続サービス利用支援費（Ⅰ）　　　　　　　 </w:t>
            </w:r>
            <w:r w:rsidR="00D513BE">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 xml:space="preserve"> </w:t>
            </w:r>
            <w:r w:rsidR="00E36CC1" w:rsidRPr="00CF26A2">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1,</w:t>
            </w:r>
            <w:r w:rsidR="00E36CC1" w:rsidRPr="00CF26A2">
              <w:rPr>
                <w:rFonts w:asciiTheme="majorEastAsia" w:eastAsiaTheme="majorEastAsia" w:hAnsiTheme="majorEastAsia" w:cs="ＭＳ 明朝" w:hint="eastAsia"/>
                <w:kern w:val="0"/>
                <w:sz w:val="22"/>
              </w:rPr>
              <w:t>207単位</w:t>
            </w:r>
          </w:p>
          <w:p w14:paraId="37636CD0" w14:textId="5F294857" w:rsidR="00E36CC1" w:rsidRPr="00CF26A2" w:rsidRDefault="00D46B2A" w:rsidP="00E36CC1">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D513BE">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継続サービス利用支援費（Ⅱ）　　　　　　　 　</w:t>
            </w:r>
            <w:r w:rsidR="00D513BE">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603単位</w:t>
            </w:r>
          </w:p>
          <w:p w14:paraId="7C522FB7" w14:textId="53A64D8D" w:rsidR="00E36CC1" w:rsidRPr="00CF26A2" w:rsidRDefault="00E36CC1" w:rsidP="00E36CC1">
            <w:pPr>
              <w:overflowPunct w:val="0"/>
              <w:ind w:left="262" w:hangingChars="119" w:hanging="262"/>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注１）</w:t>
            </w:r>
            <w:r w:rsidR="00D46B2A">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 xml:space="preserve"> 、</w:t>
            </w:r>
            <w:r w:rsidR="00D46B2A">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については、次に掲げる区分に応じ、それぞれ所定単位数を算定する。</w:t>
            </w:r>
          </w:p>
          <w:p w14:paraId="77FD7C9C" w14:textId="53D2BC32" w:rsidR="00E36CC1" w:rsidRPr="00CF26A2" w:rsidRDefault="00E36CC1" w:rsidP="00E36CC1">
            <w:pPr>
              <w:overflowPunct w:val="0"/>
              <w:ind w:leftChars="93" w:left="544" w:hangingChars="129" w:hanging="284"/>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イ　</w:t>
            </w:r>
            <w:r w:rsidR="00D46B2A">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を算定する場合　取扱件数（相談支援専門員１人当たりの前６月間における計画相談支援対象障害者等の数（指定障害児相談支援事業者の指定を併せて受け、一体的に運営されている場合は、指定障害児相談支援の事業における障害児相談支援対象保護者を含む。）の平均値をいう。以下同じ。）が40未満である場合又は40以上である場合において、40未満の部分について算定する。</w:t>
            </w:r>
          </w:p>
          <w:p w14:paraId="52A2538C" w14:textId="15A0E032" w:rsidR="00E36CC1" w:rsidRPr="00CF26A2" w:rsidRDefault="00E36CC1" w:rsidP="00E36CC1">
            <w:pPr>
              <w:overflowPunct w:val="0"/>
              <w:ind w:leftChars="93" w:left="544" w:hangingChars="129" w:hanging="284"/>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ロ　</w:t>
            </w:r>
            <w:r w:rsidRPr="00CF26A2">
              <w:rPr>
                <w:rFonts w:asciiTheme="majorEastAsia" w:eastAsiaTheme="majorEastAsia" w:hAnsiTheme="majorEastAsia" w:cs="ＭＳ 明朝"/>
                <w:w w:val="58"/>
                <w:kern w:val="0"/>
                <w:sz w:val="22"/>
              </w:rPr>
              <w:t>(</w:t>
            </w:r>
            <w:r w:rsidR="007E689B">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を算定する場合　取扱件数が40以上である場合において、40以上の部分について算定する。</w:t>
            </w:r>
          </w:p>
          <w:p w14:paraId="386C0AD6" w14:textId="77777777" w:rsidR="00E36CC1" w:rsidRPr="00CF26A2" w:rsidRDefault="00E36CC1" w:rsidP="00E36CC1">
            <w:pPr>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注2）居宅介護支援費重複減算（Ⅰ）</w:t>
            </w:r>
          </w:p>
          <w:p w14:paraId="23E87994" w14:textId="77777777" w:rsidR="00E36CC1" w:rsidRPr="00CF26A2" w:rsidRDefault="00E36CC1" w:rsidP="00E36CC1">
            <w:pPr>
              <w:ind w:leftChars="93" w:left="260" w:firstLineChars="100" w:firstLine="220"/>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lastRenderedPageBreak/>
              <w:t>次に掲げる区分に応じ、それぞれ1月につき所定単位数から減算する。</w:t>
            </w:r>
          </w:p>
          <w:p w14:paraId="288CE155" w14:textId="5ED1D06F" w:rsidR="00E36CC1" w:rsidRPr="00CF26A2" w:rsidRDefault="00D46B2A" w:rsidP="00E36CC1">
            <w:pPr>
              <w:ind w:leftChars="93" w:left="260"/>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サービス利用支援費（Ⅰ）　　　　　　　</w:t>
            </w:r>
            <w:r w:rsidR="00C83686">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552単位</w:t>
            </w:r>
          </w:p>
          <w:p w14:paraId="3FAD470E" w14:textId="32361442" w:rsidR="00E36CC1" w:rsidRPr="00CF26A2" w:rsidRDefault="00D46B2A" w:rsidP="00E36CC1">
            <w:pPr>
              <w:ind w:leftChars="93" w:left="260"/>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継続サービス利用支援費（Ⅰ）　　　　　</w:t>
            </w:r>
            <w:r w:rsidR="00C83686">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602単位</w:t>
            </w:r>
          </w:p>
          <w:p w14:paraId="758BC15E" w14:textId="77777777" w:rsidR="00E36CC1" w:rsidRPr="00CF26A2" w:rsidRDefault="00E36CC1" w:rsidP="00E36CC1">
            <w:pPr>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注3）居宅介護支援費重複減算（Ⅱ）</w:t>
            </w:r>
          </w:p>
          <w:p w14:paraId="0D8638D3" w14:textId="77777777" w:rsidR="00E36CC1" w:rsidRPr="00CF26A2" w:rsidRDefault="00E36CC1" w:rsidP="00E36CC1">
            <w:pPr>
              <w:ind w:leftChars="93" w:left="260" w:firstLineChars="100" w:firstLine="220"/>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次に掲げる区分に応じ、それぞれ1月につき所定単位数から減算する。</w:t>
            </w:r>
          </w:p>
          <w:p w14:paraId="713EABEC" w14:textId="339248E6" w:rsidR="00E36CC1" w:rsidRPr="00CF26A2" w:rsidRDefault="00D46B2A" w:rsidP="00E36CC1">
            <w:pPr>
              <w:ind w:leftChars="93" w:left="260"/>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サービス利用支援費（Ⅰ）　　　　　　　　　</w:t>
            </w:r>
            <w:r w:rsidR="00C83686">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854単位</w:t>
            </w:r>
          </w:p>
          <w:p w14:paraId="0C56828F" w14:textId="0E038071" w:rsidR="00E36CC1" w:rsidRPr="00CF26A2" w:rsidRDefault="00D46B2A" w:rsidP="00E36CC1">
            <w:pPr>
              <w:ind w:leftChars="93" w:left="260"/>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サービス利用支援費（Ⅱ）　　　　　　　　　　</w:t>
            </w:r>
            <w:r w:rsidR="00C8368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125単位</w:t>
            </w:r>
          </w:p>
          <w:p w14:paraId="6DDB6B28" w14:textId="37631D35" w:rsidR="00E36CC1" w:rsidRPr="00CF26A2" w:rsidRDefault="00D46B2A" w:rsidP="00E36CC1">
            <w:pPr>
              <w:ind w:leftChars="93" w:left="260"/>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継続サービス利用支援費（Ⅰ）　　　　　　　　</w:t>
            </w:r>
            <w:r w:rsidR="004F67C3">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904単位</w:t>
            </w:r>
          </w:p>
          <w:p w14:paraId="15AADB1D" w14:textId="70644FE5" w:rsidR="00E36CC1" w:rsidRPr="00CF26A2" w:rsidRDefault="00D46B2A" w:rsidP="00E36CC1">
            <w:pPr>
              <w:ind w:leftChars="93" w:left="260"/>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継続サービス利用支援費（Ⅱ）　　　　　　　　</w:t>
            </w:r>
            <w:r w:rsidR="00C8368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300単位</w:t>
            </w:r>
          </w:p>
          <w:p w14:paraId="56A4AB7E" w14:textId="77777777" w:rsidR="00E36CC1" w:rsidRPr="00CF26A2" w:rsidRDefault="00E36CC1" w:rsidP="00E36CC1">
            <w:pPr>
              <w:overflowPunct w:val="0"/>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注4）介護予防支援費重複減算</w:t>
            </w:r>
          </w:p>
          <w:p w14:paraId="0653F750" w14:textId="0BA510BE" w:rsidR="00E36CC1" w:rsidRPr="00CF26A2" w:rsidRDefault="00EB7BD0" w:rsidP="00E36CC1">
            <w:pPr>
              <w:overflowPunct w:val="0"/>
              <w:ind w:left="262" w:hangingChars="119" w:hanging="262"/>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noProof/>
                <w:kern w:val="0"/>
                <w:sz w:val="22"/>
              </w:rPr>
              <mc:AlternateContent>
                <mc:Choice Requires="wps">
                  <w:drawing>
                    <wp:anchor distT="0" distB="0" distL="114300" distR="114300" simplePos="0" relativeHeight="251667456" behindDoc="0" locked="0" layoutInCell="1" allowOverlap="1" wp14:anchorId="7A594493" wp14:editId="01A066E7">
                      <wp:simplePos x="0" y="0"/>
                      <wp:positionH relativeFrom="column">
                        <wp:posOffset>151268</wp:posOffset>
                      </wp:positionH>
                      <wp:positionV relativeFrom="paragraph">
                        <wp:posOffset>470782</wp:posOffset>
                      </wp:positionV>
                      <wp:extent cx="3927475" cy="2390527"/>
                      <wp:effectExtent l="0" t="0" r="15875" b="10160"/>
                      <wp:wrapNone/>
                      <wp:docPr id="2" name="正方形/長方形 2"/>
                      <wp:cNvGraphicFramePr/>
                      <a:graphic xmlns:a="http://schemas.openxmlformats.org/drawingml/2006/main">
                        <a:graphicData uri="http://schemas.microsoft.com/office/word/2010/wordprocessingShape">
                          <wps:wsp>
                            <wps:cNvSpPr/>
                            <wps:spPr>
                              <a:xfrm>
                                <a:off x="0" y="0"/>
                                <a:ext cx="3927475" cy="2390527"/>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1.9pt;margin-top:37.05pt;width:309.25pt;height:18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" filled="f" strokecolor="windowText" strokeweight=".5pt">
                      <v:stroke dashstyle="dash"/>
                    </v:rect>
                  </w:pict>
                </mc:Fallback>
              </mc:AlternateContent>
            </w:r>
            <w:r w:rsidR="00E36CC1" w:rsidRPr="00CF26A2">
              <w:rPr>
                <w:rFonts w:asciiTheme="majorEastAsia" w:eastAsiaTheme="majorEastAsia" w:hAnsiTheme="majorEastAsia" w:cs="ＭＳ 明朝" w:hint="eastAsia"/>
                <w:kern w:val="0"/>
                <w:sz w:val="22"/>
              </w:rPr>
              <w:t xml:space="preserve">  　継続サービス利用支援費（Ⅰ）を算定した場合に、1月につき９単位を減算する。</w:t>
            </w:r>
          </w:p>
          <w:p w14:paraId="5D8C8744" w14:textId="512ECE16" w:rsidR="00E36CC1" w:rsidRPr="00CF26A2" w:rsidRDefault="00E36CC1" w:rsidP="00EB7BD0">
            <w:pPr>
              <w:overflowPunct w:val="0"/>
              <w:ind w:firstLineChars="250" w:firstLine="550"/>
              <w:textAlignment w:val="baseline"/>
              <w:rPr>
                <w:rFonts w:ascii="ＭＳ Ｐゴシック" w:eastAsia="ＭＳ Ｐゴシック" w:hAnsi="ＭＳ Ｐゴシック"/>
                <w:sz w:val="22"/>
              </w:rPr>
            </w:pPr>
            <w:r w:rsidRPr="00CF26A2">
              <w:rPr>
                <w:rFonts w:ascii="ＭＳ Ｐゴシック" w:eastAsia="ＭＳ Ｐゴシック" w:hAnsi="ＭＳ Ｐゴシック" w:hint="eastAsia"/>
                <w:sz w:val="22"/>
              </w:rPr>
              <w:t xml:space="preserve">　（経過的サービス利用支援費・継続サービス利用支援費）</w:t>
            </w:r>
          </w:p>
          <w:p w14:paraId="732E2653" w14:textId="77777777" w:rsidR="00E36CC1" w:rsidRPr="00CF26A2" w:rsidRDefault="00E36CC1" w:rsidP="00E36CC1">
            <w:pPr>
              <w:ind w:leftChars="145" w:left="540" w:rightChars="80" w:right="224" w:hangingChars="61" w:hanging="134"/>
              <w:jc w:val="left"/>
              <w:rPr>
                <w:rFonts w:ascii="ＭＳ Ｐゴシック" w:eastAsia="ＭＳ Ｐゴシック" w:hAnsi="ＭＳ Ｐゴシック"/>
                <w:sz w:val="22"/>
              </w:rPr>
            </w:pPr>
            <w:r w:rsidRPr="00CF26A2">
              <w:rPr>
                <w:rFonts w:ascii="ＭＳ Ｐゴシック" w:eastAsia="ＭＳ Ｐゴシック" w:hAnsi="ＭＳ Ｐゴシック" w:hint="eastAsia"/>
                <w:sz w:val="22"/>
              </w:rPr>
              <w:t>※　療養介護、重度障害者等包括支援、施設入所支援、就労定着支援、自立生活援助及び日中サービス支援型共同生活援助を除くサービスを利用する者に対しては、平成30年4月1日から平成31年3月31日までの間は、以下のとおりとする。</w:t>
            </w:r>
          </w:p>
          <w:p w14:paraId="4C812A33" w14:textId="77777777" w:rsidR="00E36CC1" w:rsidRPr="00CF26A2" w:rsidRDefault="00E36CC1" w:rsidP="00E36CC1">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　　イ　サービス利用支援費</w:t>
            </w:r>
          </w:p>
          <w:p w14:paraId="123CBD86" w14:textId="7C57ACB6" w:rsidR="00E36CC1" w:rsidRPr="00CF26A2" w:rsidRDefault="00D46B2A" w:rsidP="00E36CC1">
            <w:pPr>
              <w:suppressAutoHyphens/>
              <w:kinsoku w:val="0"/>
              <w:wordWrap w:val="0"/>
              <w:overflowPunct w:val="0"/>
              <w:ind w:firstLineChars="400" w:firstLine="509"/>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サービス利用支援費（Ⅰ）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1,</w:t>
            </w:r>
            <w:r w:rsidR="00E36CC1" w:rsidRPr="00CF26A2">
              <w:rPr>
                <w:rFonts w:asciiTheme="majorEastAsia" w:eastAsiaTheme="majorEastAsia" w:hAnsiTheme="majorEastAsia" w:cs="ＭＳ 明朝" w:hint="eastAsia"/>
                <w:kern w:val="0"/>
                <w:sz w:val="22"/>
              </w:rPr>
              <w:t>611単位</w:t>
            </w:r>
          </w:p>
          <w:p w14:paraId="3F3F6CBC" w14:textId="101B4B06" w:rsidR="00E36CC1" w:rsidRPr="00CF26A2" w:rsidRDefault="00D46B2A" w:rsidP="00E36CC1">
            <w:pPr>
              <w:suppressAutoHyphens/>
              <w:kinsoku w:val="0"/>
              <w:wordWrap w:val="0"/>
              <w:overflowPunct w:val="0"/>
              <w:ind w:firstLineChars="400" w:firstLine="509"/>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サービス利用支援費（Ⅱ）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806単位 </w:t>
            </w:r>
          </w:p>
          <w:p w14:paraId="7F3B44D4" w14:textId="4ABD75E7" w:rsidR="00E36CC1" w:rsidRPr="00CF26A2" w:rsidRDefault="00E36CC1" w:rsidP="00E36CC1">
            <w:pPr>
              <w:ind w:firstLineChars="200" w:firstLine="440"/>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ロ　継続サービス利用支援費　　　　　　 　　 　　</w:t>
            </w:r>
          </w:p>
          <w:p w14:paraId="1FCC85BC" w14:textId="79B93218" w:rsidR="00E36CC1" w:rsidRPr="00CF26A2" w:rsidRDefault="00D46B2A" w:rsidP="00C83686">
            <w:pPr>
              <w:suppressAutoHyphens/>
              <w:kinsoku w:val="0"/>
              <w:wordWrap w:val="0"/>
              <w:overflowPunct w:val="0"/>
              <w:ind w:firstLineChars="400" w:firstLine="509"/>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継続サービス利用支援費（Ⅰ）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 xml:space="preserve"> 1,</w:t>
            </w:r>
            <w:r w:rsidR="00E36CC1" w:rsidRPr="00CF26A2">
              <w:rPr>
                <w:rFonts w:asciiTheme="majorEastAsia" w:eastAsiaTheme="majorEastAsia" w:hAnsiTheme="majorEastAsia" w:cs="ＭＳ 明朝" w:hint="eastAsia"/>
                <w:kern w:val="0"/>
                <w:sz w:val="22"/>
              </w:rPr>
              <w:t>310単位</w:t>
            </w:r>
          </w:p>
          <w:p w14:paraId="0433356C" w14:textId="68C3FFE4" w:rsidR="00E36CC1" w:rsidRPr="00CF26A2" w:rsidRDefault="00C83686" w:rsidP="00C83686">
            <w:pPr>
              <w:tabs>
                <w:tab w:val="left" w:pos="546"/>
              </w:tabs>
              <w:suppressAutoHyphens/>
              <w:kinsoku w:val="0"/>
              <w:wordWrap w:val="0"/>
              <w:overflowPunct w:val="0"/>
              <w:ind w:firstLineChars="250" w:firstLine="55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noProof/>
                <w:kern w:val="0"/>
                <w:sz w:val="22"/>
              </w:rPr>
              <w:lastRenderedPageBreak/>
              <mc:AlternateContent>
                <mc:Choice Requires="wps">
                  <w:drawing>
                    <wp:anchor distT="0" distB="0" distL="114300" distR="114300" simplePos="0" relativeHeight="251668480" behindDoc="0" locked="0" layoutInCell="1" allowOverlap="1" wp14:anchorId="5F0F2596" wp14:editId="1999BE7F">
                      <wp:simplePos x="0" y="0"/>
                      <wp:positionH relativeFrom="column">
                        <wp:posOffset>182880</wp:posOffset>
                      </wp:positionH>
                      <wp:positionV relativeFrom="paragraph">
                        <wp:posOffset>17780</wp:posOffset>
                      </wp:positionV>
                      <wp:extent cx="3927475" cy="5761355"/>
                      <wp:effectExtent l="0" t="0" r="15875" b="10795"/>
                      <wp:wrapNone/>
                      <wp:docPr id="4" name="正方形/長方形 4"/>
                      <wp:cNvGraphicFramePr/>
                      <a:graphic xmlns:a="http://schemas.openxmlformats.org/drawingml/2006/main">
                        <a:graphicData uri="http://schemas.microsoft.com/office/word/2010/wordprocessingShape">
                          <wps:wsp>
                            <wps:cNvSpPr/>
                            <wps:spPr>
                              <a:xfrm>
                                <a:off x="0" y="0"/>
                                <a:ext cx="3927475" cy="576135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4.4pt;margin-top:1.4pt;width:309.25pt;height:45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" filled="f" strokecolor="windowText" strokeweight=".5pt">
                      <v:stroke dashstyle="dash"/>
                    </v:rect>
                  </w:pict>
                </mc:Fallback>
              </mc:AlternateContent>
            </w:r>
            <w:r w:rsidR="00D46B2A">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継続サービス利用支援費（Ⅱ）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655単位 </w:t>
            </w:r>
          </w:p>
          <w:p w14:paraId="3B952595" w14:textId="56788884" w:rsidR="00E36CC1" w:rsidRPr="00CF26A2" w:rsidRDefault="00E36CC1" w:rsidP="00E36CC1">
            <w:pPr>
              <w:overflowPunct w:val="0"/>
              <w:ind w:leftChars="138" w:left="685" w:rightChars="131" w:right="367" w:hangingChars="136" w:hanging="299"/>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注１）</w:t>
            </w:r>
            <w:r w:rsidR="00D46B2A">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 xml:space="preserve"> については、次に掲げる区分に応じ、それぞれ所定単位数を算定する。</w:t>
            </w:r>
          </w:p>
          <w:p w14:paraId="63CFAB8E" w14:textId="657E91C0" w:rsidR="00E36CC1" w:rsidRPr="00CF26A2" w:rsidRDefault="00E36CC1" w:rsidP="00E36CC1">
            <w:pPr>
              <w:overflowPunct w:val="0"/>
              <w:ind w:leftChars="245" w:left="970" w:rightChars="131" w:right="367" w:hangingChars="129" w:hanging="284"/>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イ　</w:t>
            </w:r>
            <w:r w:rsidR="00D46B2A">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を算定する場合　取扱件数が40未満である場合又は40以上である場合において、40未満の部分について算定する。</w:t>
            </w:r>
          </w:p>
          <w:p w14:paraId="30F54C0A" w14:textId="78460325" w:rsidR="00E36CC1" w:rsidRPr="00CF26A2" w:rsidRDefault="00E36CC1" w:rsidP="00E36CC1">
            <w:pPr>
              <w:overflowPunct w:val="0"/>
              <w:ind w:leftChars="245" w:left="970" w:rightChars="131" w:right="367" w:hangingChars="129" w:hanging="284"/>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ロ　</w:t>
            </w:r>
            <w:r w:rsidRPr="00CF26A2">
              <w:rPr>
                <w:rFonts w:asciiTheme="majorEastAsia" w:eastAsiaTheme="majorEastAsia" w:hAnsiTheme="majorEastAsia" w:cs="ＭＳ 明朝"/>
                <w:w w:val="58"/>
                <w:kern w:val="0"/>
                <w:sz w:val="22"/>
              </w:rPr>
              <w:t>(</w:t>
            </w:r>
            <w:r w:rsidR="00D46B2A">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を算定する場合　取扱件数が40以上である場合において、40以上の部分について算定する。</w:t>
            </w:r>
          </w:p>
          <w:p w14:paraId="4D72F339" w14:textId="0F90F7FD" w:rsidR="00E36CC1" w:rsidRPr="00CF26A2" w:rsidRDefault="00E36CC1" w:rsidP="00E36CC1">
            <w:pPr>
              <w:ind w:leftChars="144" w:left="403"/>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注2）居宅介護支援費重複減算（Ⅰ）</w:t>
            </w:r>
          </w:p>
          <w:p w14:paraId="4DE9B882" w14:textId="77777777" w:rsidR="00E36CC1" w:rsidRPr="00CF26A2" w:rsidRDefault="00E36CC1" w:rsidP="00E36CC1">
            <w:pPr>
              <w:ind w:leftChars="194" w:left="543" w:rightChars="131" w:right="367" w:firstLineChars="70" w:firstLine="154"/>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次に掲げる区分に応じ、それぞれ1月につき所定単位数から減算する。</w:t>
            </w:r>
          </w:p>
          <w:p w14:paraId="1A583529" w14:textId="30DA7F52" w:rsidR="00E36CC1" w:rsidRPr="00CF26A2" w:rsidRDefault="00D46B2A" w:rsidP="00E36CC1">
            <w:pPr>
              <w:ind w:leftChars="245" w:left="686"/>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サービス利用支援費（Ⅰ）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705単位</w:t>
            </w:r>
          </w:p>
          <w:p w14:paraId="44FC28E1" w14:textId="430F5765" w:rsidR="00E36CC1" w:rsidRPr="00CF26A2" w:rsidRDefault="00D46B2A" w:rsidP="00E36CC1">
            <w:pPr>
              <w:ind w:leftChars="245" w:left="686"/>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継続サービス利用支援費（Ⅰ）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705単位</w:t>
            </w:r>
          </w:p>
          <w:p w14:paraId="18B9286A" w14:textId="738E4F3B" w:rsidR="00E36CC1" w:rsidRPr="00CF26A2" w:rsidRDefault="00D46B2A" w:rsidP="00E36CC1">
            <w:pPr>
              <w:ind w:leftChars="245" w:left="686"/>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継続サービス利用支援費（Ⅱ）　　　　　</w:t>
            </w:r>
            <w:r w:rsidR="004F67C3">
              <w:rPr>
                <w:rFonts w:asciiTheme="majorEastAsia" w:eastAsiaTheme="majorEastAsia" w:hAnsiTheme="majorEastAsia" w:cs="ＭＳ 明朝" w:hint="eastAsia"/>
                <w:kern w:val="0"/>
                <w:sz w:val="22"/>
              </w:rPr>
              <w:t xml:space="preserve">    50</w:t>
            </w:r>
            <w:r w:rsidR="00E36CC1" w:rsidRPr="00CF26A2">
              <w:rPr>
                <w:rFonts w:asciiTheme="majorEastAsia" w:eastAsiaTheme="majorEastAsia" w:hAnsiTheme="majorEastAsia" w:cs="ＭＳ 明朝" w:hint="eastAsia"/>
                <w:kern w:val="0"/>
                <w:sz w:val="22"/>
              </w:rPr>
              <w:t>単位</w:t>
            </w:r>
          </w:p>
          <w:p w14:paraId="12503AD6" w14:textId="77777777" w:rsidR="00E36CC1" w:rsidRPr="00CF26A2" w:rsidRDefault="00E36CC1" w:rsidP="00E36CC1">
            <w:pPr>
              <w:ind w:leftChars="144" w:left="403"/>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注3）居宅介護支援費重複減算（Ⅱ）</w:t>
            </w:r>
          </w:p>
          <w:p w14:paraId="2AEDCC6E" w14:textId="77777777" w:rsidR="00E36CC1" w:rsidRPr="00CF26A2" w:rsidRDefault="00E36CC1" w:rsidP="00E36CC1">
            <w:pPr>
              <w:ind w:leftChars="194" w:left="543" w:rightChars="131" w:right="367" w:firstLineChars="70" w:firstLine="154"/>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次に掲げる区分に応じ、それぞれ1月につき所定単位数から減算する。</w:t>
            </w:r>
          </w:p>
          <w:p w14:paraId="7FC863A3" w14:textId="138C6391" w:rsidR="00E36CC1" w:rsidRPr="00CF26A2" w:rsidRDefault="00D46B2A" w:rsidP="00E36CC1">
            <w:pPr>
              <w:ind w:leftChars="245" w:left="686"/>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サービス利用支援費（Ⅰ）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1,007単位</w:t>
            </w:r>
          </w:p>
          <w:p w14:paraId="45A34F96" w14:textId="757D53B2" w:rsidR="00E36CC1" w:rsidRPr="00CF26A2" w:rsidRDefault="00D46B2A" w:rsidP="00E36CC1">
            <w:pPr>
              <w:ind w:leftChars="245" w:left="686"/>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サービス利用支援費（Ⅱ）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202単位</w:t>
            </w:r>
          </w:p>
          <w:p w14:paraId="25311293" w14:textId="5278A9D1" w:rsidR="00E36CC1" w:rsidRPr="00CF26A2" w:rsidRDefault="00D46B2A" w:rsidP="00E36CC1">
            <w:pPr>
              <w:ind w:leftChars="245" w:left="686"/>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継続サービス利用支援費（Ⅰ）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1,007単位</w:t>
            </w:r>
          </w:p>
          <w:p w14:paraId="66A24626" w14:textId="6AA422A2" w:rsidR="00E36CC1" w:rsidRPr="00CF26A2" w:rsidRDefault="00D46B2A" w:rsidP="00E36CC1">
            <w:pPr>
              <w:ind w:leftChars="245" w:left="686"/>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E36CC1" w:rsidRPr="00CF26A2">
              <w:rPr>
                <w:rFonts w:asciiTheme="majorEastAsia" w:eastAsiaTheme="majorEastAsia" w:hAnsiTheme="majorEastAsia" w:cs="ＭＳ 明朝"/>
                <w:w w:val="58"/>
                <w:kern w:val="0"/>
                <w:sz w:val="22"/>
              </w:rPr>
              <w:t>)</w:t>
            </w:r>
            <w:r w:rsidR="00E36CC1" w:rsidRPr="00CF26A2">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継続サービス利用支援費（Ⅱ）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352単位</w:t>
            </w:r>
          </w:p>
          <w:p w14:paraId="7A6A1B35" w14:textId="77777777" w:rsidR="00E36CC1" w:rsidRPr="00CF26A2" w:rsidRDefault="00E36CC1" w:rsidP="00E36CC1">
            <w:pPr>
              <w:overflowPunct w:val="0"/>
              <w:ind w:leftChars="144" w:left="403"/>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注4）介護予防支援費重複減算</w:t>
            </w:r>
          </w:p>
          <w:p w14:paraId="53A2C6AD" w14:textId="64BAAE77" w:rsidR="00E36CC1" w:rsidRPr="00CF26A2" w:rsidRDefault="00E36CC1" w:rsidP="00E36CC1">
            <w:pPr>
              <w:overflowPunct w:val="0"/>
              <w:ind w:leftChars="194" w:left="543" w:rightChars="131" w:right="367" w:firstLineChars="64" w:firstLine="141"/>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 サービス利用支援費（Ⅰ）又は継続サービス利用支援費（Ⅰ）を算定した場合に、1月につき112単位を減算する。</w:t>
            </w:r>
          </w:p>
          <w:p w14:paraId="26ACAF72" w14:textId="7D5D5ECC" w:rsidR="00E36CC1" w:rsidRPr="00CF26A2" w:rsidRDefault="00E36CC1" w:rsidP="00E36CC1">
            <w:pPr>
              <w:overflowPunct w:val="0"/>
              <w:textAlignment w:val="baseline"/>
              <w:rPr>
                <w:rFonts w:asciiTheme="majorEastAsia" w:eastAsiaTheme="majorEastAsia" w:hAnsiTheme="majorEastAsia" w:cs="ＭＳ 明朝"/>
                <w:kern w:val="0"/>
                <w:sz w:val="22"/>
              </w:rPr>
            </w:pPr>
          </w:p>
          <w:p w14:paraId="49D35EA9" w14:textId="77777777" w:rsidR="00E36CC1" w:rsidRPr="00CF26A2" w:rsidRDefault="00E36CC1" w:rsidP="00E36CC1">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第２　障害児相談支援費</w:t>
            </w:r>
          </w:p>
          <w:p w14:paraId="4CE366B7" w14:textId="77777777" w:rsidR="00E36CC1" w:rsidRPr="00CF26A2" w:rsidRDefault="00E36CC1" w:rsidP="00E36CC1">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イ　障害児支援利用援助費</w:t>
            </w:r>
            <w:r w:rsidRPr="00CF26A2">
              <w:rPr>
                <w:rFonts w:asciiTheme="majorEastAsia" w:eastAsiaTheme="majorEastAsia" w:hAnsiTheme="majorEastAsia" w:cs="ＭＳ 明朝"/>
                <w:kern w:val="0"/>
                <w:sz w:val="22"/>
              </w:rPr>
              <w:t xml:space="preserve"> </w:t>
            </w:r>
          </w:p>
          <w:p w14:paraId="4AE854D8" w14:textId="16357EBF" w:rsidR="00E36CC1" w:rsidRPr="00CF26A2" w:rsidRDefault="00D46B2A" w:rsidP="00E36CC1">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障害児支援利用援助費（Ⅰ）　　　　　</w:t>
            </w:r>
            <w:r w:rsidR="00C83686">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1,</w:t>
            </w:r>
            <w:r w:rsidR="00E36CC1" w:rsidRPr="00CF26A2">
              <w:rPr>
                <w:rFonts w:asciiTheme="majorEastAsia" w:eastAsiaTheme="majorEastAsia" w:hAnsiTheme="majorEastAsia" w:cs="ＭＳ 明朝" w:hint="eastAsia"/>
                <w:kern w:val="0"/>
                <w:sz w:val="22"/>
              </w:rPr>
              <w:t>620単位</w:t>
            </w:r>
          </w:p>
          <w:p w14:paraId="4E0BBE8E" w14:textId="1D4C21C8" w:rsidR="00E36CC1" w:rsidRPr="00CF26A2" w:rsidRDefault="00D46B2A" w:rsidP="00E36CC1">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障害児支援利用援助費（Ⅱ）　　　　　　</w:t>
            </w:r>
            <w:r w:rsidR="00C83686">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 xml:space="preserve"> </w:t>
            </w:r>
            <w:r w:rsidR="00E36CC1" w:rsidRPr="00CF26A2">
              <w:rPr>
                <w:rFonts w:asciiTheme="majorEastAsia" w:eastAsiaTheme="majorEastAsia" w:hAnsiTheme="majorEastAsia" w:cs="ＭＳ 明朝" w:hint="eastAsia"/>
                <w:kern w:val="0"/>
                <w:sz w:val="22"/>
              </w:rPr>
              <w:t xml:space="preserve"> 811単位</w:t>
            </w:r>
          </w:p>
          <w:p w14:paraId="339A307E" w14:textId="77777777" w:rsidR="00E36CC1" w:rsidRPr="00CF26A2" w:rsidRDefault="00E36CC1" w:rsidP="00E36CC1">
            <w:pPr>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ロ　継続障害児支援利用援助費</w:t>
            </w:r>
          </w:p>
          <w:p w14:paraId="3D43229F" w14:textId="4D0C3C8C" w:rsidR="00E36CC1" w:rsidRPr="00CF26A2" w:rsidRDefault="00F63530" w:rsidP="00E36CC1">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E36CC1"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kern w:val="0"/>
                <w:sz w:val="22"/>
              </w:rPr>
              <w:t xml:space="preserve">継続障害児支援利用援助費（Ⅰ）　　　　　　　</w:t>
            </w:r>
            <w:r w:rsidR="00C8368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kern w:val="0"/>
                <w:sz w:val="22"/>
              </w:rPr>
              <w:t>1,3</w:t>
            </w:r>
            <w:r w:rsidR="00E36CC1" w:rsidRPr="00CF26A2">
              <w:rPr>
                <w:rFonts w:asciiTheme="majorEastAsia" w:eastAsiaTheme="majorEastAsia" w:hAnsiTheme="majorEastAsia" w:cs="ＭＳ 明朝" w:hint="eastAsia"/>
                <w:kern w:val="0"/>
                <w:sz w:val="22"/>
              </w:rPr>
              <w:t>18単位</w:t>
            </w:r>
          </w:p>
          <w:p w14:paraId="5394073A" w14:textId="5C745772" w:rsidR="00E36CC1" w:rsidRPr="00CF26A2" w:rsidRDefault="00F63530" w:rsidP="00E36CC1">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E36CC1"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00E36CC1" w:rsidRPr="00CF26A2">
              <w:rPr>
                <w:rFonts w:asciiTheme="majorEastAsia" w:eastAsiaTheme="majorEastAsia" w:hAnsiTheme="majorEastAsia" w:cs="ＭＳ 明朝" w:hint="eastAsia"/>
                <w:w w:val="58"/>
                <w:kern w:val="0"/>
                <w:sz w:val="22"/>
              </w:rPr>
              <w:t xml:space="preserve"> </w:t>
            </w:r>
            <w:r>
              <w:rPr>
                <w:rFonts w:asciiTheme="majorEastAsia" w:eastAsiaTheme="majorEastAsia" w:hAnsiTheme="majorEastAsia" w:cs="ＭＳ 明朝" w:hint="eastAsia"/>
                <w:kern w:val="0"/>
                <w:sz w:val="22"/>
              </w:rPr>
              <w:t xml:space="preserve">継続障害児支援利用援助費（Ⅱ）　　　　　　 </w:t>
            </w:r>
            <w:r w:rsidR="00C8368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E36CC1" w:rsidRPr="00CF26A2">
              <w:rPr>
                <w:rFonts w:asciiTheme="majorEastAsia" w:eastAsiaTheme="majorEastAsia" w:hAnsiTheme="majorEastAsia" w:cs="ＭＳ 明朝" w:hint="eastAsia"/>
                <w:kern w:val="0"/>
                <w:sz w:val="22"/>
              </w:rPr>
              <w:t xml:space="preserve"> 　659単位</w:t>
            </w:r>
          </w:p>
          <w:p w14:paraId="70E61143" w14:textId="072A6C52" w:rsidR="00E36CC1" w:rsidRPr="00F63530" w:rsidRDefault="00E36CC1" w:rsidP="00F63530">
            <w:pPr>
              <w:overflowPunct w:val="0"/>
              <w:ind w:left="262" w:hangingChars="119" w:hanging="262"/>
              <w:textAlignment w:val="baseline"/>
              <w:rPr>
                <w:rFonts w:asciiTheme="majorEastAsia" w:eastAsiaTheme="majorEastAsia" w:hAnsiTheme="majorEastAsia" w:cs="ＭＳ 明朝"/>
                <w:w w:val="58"/>
                <w:kern w:val="0"/>
                <w:sz w:val="22"/>
              </w:rPr>
            </w:pPr>
            <w:r w:rsidRPr="00CF26A2">
              <w:rPr>
                <w:rFonts w:asciiTheme="majorEastAsia" w:eastAsiaTheme="majorEastAsia" w:hAnsiTheme="majorEastAsia" w:cs="ＭＳ 明朝" w:hint="eastAsia"/>
                <w:kern w:val="0"/>
                <w:sz w:val="22"/>
              </w:rPr>
              <w:t>注１）</w:t>
            </w:r>
            <w:r w:rsidR="00F63530">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 xml:space="preserve"> については、次に掲げる区分に応じ、それぞれ所定単位数を算定する。</w:t>
            </w:r>
          </w:p>
          <w:p w14:paraId="45312556" w14:textId="3D0B33C8" w:rsidR="00E36CC1" w:rsidRPr="00CF26A2" w:rsidRDefault="00E36CC1" w:rsidP="00E36CC1">
            <w:pPr>
              <w:overflowPunct w:val="0"/>
              <w:ind w:leftChars="93" w:left="544" w:hangingChars="129" w:hanging="284"/>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イ　</w:t>
            </w:r>
            <w:r w:rsidR="00F63530">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を算定する場合　取扱件数が40未満である場合又は40以上である場合において、40未満の部分について算定する。</w:t>
            </w:r>
          </w:p>
          <w:p w14:paraId="09722099" w14:textId="1AA2D444" w:rsidR="00E36CC1" w:rsidRPr="00CF26A2" w:rsidRDefault="00E36CC1" w:rsidP="00E36CC1">
            <w:pPr>
              <w:overflowPunct w:val="0"/>
              <w:ind w:leftChars="93" w:left="544" w:hangingChars="129" w:hanging="284"/>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ロ　</w:t>
            </w:r>
            <w:r w:rsidR="00F63530">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Pr="00CF26A2">
              <w:rPr>
                <w:rFonts w:asciiTheme="majorEastAsia" w:eastAsiaTheme="majorEastAsia" w:hAnsiTheme="majorEastAsia" w:cs="ＭＳ 明朝" w:hint="eastAsia"/>
                <w:kern w:val="0"/>
                <w:sz w:val="22"/>
              </w:rPr>
              <w:t>を算定する場合　取扱件数が40以上である場合において、40以上の部分について算定する。</w:t>
            </w:r>
          </w:p>
          <w:p w14:paraId="4C2783E5" w14:textId="77777777" w:rsidR="00431D31" w:rsidRPr="00CF26A2" w:rsidRDefault="00431D31" w:rsidP="00431D31">
            <w:pPr>
              <w:overflowPunct w:val="0"/>
              <w:ind w:leftChars="93" w:left="544" w:hangingChars="129" w:hanging="284"/>
              <w:textAlignment w:val="baseline"/>
              <w:rPr>
                <w:rFonts w:asciiTheme="majorEastAsia" w:eastAsiaTheme="majorEastAsia" w:hAnsiTheme="majorEastAsia" w:cs="ＭＳ 明朝"/>
                <w:kern w:val="0"/>
                <w:sz w:val="22"/>
                <w:highlight w:val="yellow"/>
              </w:rPr>
            </w:pPr>
          </w:p>
          <w:p w14:paraId="0FA50928" w14:textId="77777777"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第３　地域移行支援</w:t>
            </w:r>
          </w:p>
          <w:p w14:paraId="495CFDAD" w14:textId="22E68169"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地域移行支援サービス費</w:t>
            </w:r>
            <w:r w:rsidRPr="00CF26A2">
              <w:rPr>
                <w:rFonts w:asciiTheme="majorEastAsia" w:eastAsiaTheme="majorEastAsia" w:hAnsiTheme="majorEastAsia" w:cs="ＭＳ 明朝"/>
                <w:kern w:val="0"/>
                <w:sz w:val="22"/>
              </w:rPr>
              <w:t>(</w:t>
            </w:r>
            <w:r w:rsidRPr="00CF26A2">
              <w:rPr>
                <w:rFonts w:asciiTheme="majorEastAsia" w:eastAsiaTheme="majorEastAsia" w:hAnsiTheme="majorEastAsia" w:cs="ＭＳ 明朝" w:hint="eastAsia"/>
                <w:kern w:val="0"/>
                <w:sz w:val="22"/>
              </w:rPr>
              <w:t>Ⅰ</w:t>
            </w:r>
            <w:r w:rsidRPr="00CF26A2">
              <w:rPr>
                <w:rFonts w:asciiTheme="majorEastAsia" w:eastAsiaTheme="majorEastAsia" w:hAnsiTheme="majorEastAsia" w:cs="ＭＳ 明朝"/>
                <w:kern w:val="0"/>
                <w:sz w:val="22"/>
              </w:rPr>
              <w:t>)</w:t>
            </w:r>
            <w:r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3,044単位</w:t>
            </w:r>
          </w:p>
          <w:p w14:paraId="0F7CADE4" w14:textId="7FFF5EC0"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地域移行支援サービス費</w:t>
            </w:r>
            <w:r w:rsidRPr="00CF26A2">
              <w:rPr>
                <w:rFonts w:asciiTheme="majorEastAsia" w:eastAsiaTheme="majorEastAsia" w:hAnsiTheme="majorEastAsia" w:cs="ＭＳ 明朝"/>
                <w:kern w:val="0"/>
                <w:sz w:val="22"/>
              </w:rPr>
              <w:t>(</w:t>
            </w:r>
            <w:r w:rsidRPr="00CF26A2">
              <w:rPr>
                <w:rFonts w:asciiTheme="majorEastAsia" w:eastAsiaTheme="majorEastAsia" w:hAnsiTheme="majorEastAsia" w:cs="ＭＳ 明朝" w:hint="eastAsia"/>
                <w:kern w:val="0"/>
                <w:sz w:val="22"/>
              </w:rPr>
              <w:t>Ⅱ</w:t>
            </w:r>
            <w:r w:rsidRPr="00CF26A2">
              <w:rPr>
                <w:rFonts w:asciiTheme="majorEastAsia" w:eastAsiaTheme="majorEastAsia" w:hAnsiTheme="majorEastAsia" w:cs="ＭＳ 明朝"/>
                <w:kern w:val="0"/>
                <w:sz w:val="22"/>
              </w:rPr>
              <w:t>)</w:t>
            </w:r>
            <w:r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2,3</w:t>
            </w:r>
            <w:r w:rsidRPr="00CF26A2">
              <w:rPr>
                <w:rFonts w:asciiTheme="majorEastAsia" w:eastAsiaTheme="majorEastAsia" w:hAnsiTheme="majorEastAsia" w:cs="ＭＳ 明朝" w:hint="eastAsia"/>
                <w:kern w:val="0"/>
                <w:sz w:val="22"/>
              </w:rPr>
              <w:t>36単位</w:t>
            </w:r>
          </w:p>
          <w:p w14:paraId="3D27C7B7" w14:textId="77777777"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p>
          <w:p w14:paraId="3A2580B0" w14:textId="77777777"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第４　地域定着支援</w:t>
            </w:r>
          </w:p>
          <w:p w14:paraId="4BC6A52C" w14:textId="77777777"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地域定着支援サービス費</w:t>
            </w:r>
          </w:p>
          <w:p w14:paraId="1EBB5C88" w14:textId="02E2E224"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 xml:space="preserve">イ　体制確保費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30</w:t>
            </w:r>
            <w:r w:rsidRPr="00CF26A2">
              <w:rPr>
                <w:rFonts w:asciiTheme="majorEastAsia" w:eastAsiaTheme="majorEastAsia" w:hAnsiTheme="majorEastAsia" w:cs="ＭＳ 明朝" w:hint="eastAsia"/>
                <w:kern w:val="0"/>
                <w:sz w:val="22"/>
              </w:rPr>
              <w:t>4単位</w:t>
            </w:r>
          </w:p>
          <w:p w14:paraId="14D99531" w14:textId="77777777"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 xml:space="preserve">ロ　緊急時支援費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p>
          <w:p w14:paraId="7A3D2CB9" w14:textId="55FB80E0" w:rsidR="00AE5255" w:rsidRPr="00CF26A2" w:rsidRDefault="00F63530"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AE5255"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AE5255" w:rsidRPr="00CF26A2">
              <w:rPr>
                <w:rFonts w:asciiTheme="majorEastAsia" w:eastAsiaTheme="majorEastAsia" w:hAnsiTheme="majorEastAsia" w:cs="ＭＳ 明朝" w:hint="eastAsia"/>
                <w:kern w:val="0"/>
                <w:sz w:val="22"/>
              </w:rPr>
              <w:t>緊急時支援費</w:t>
            </w:r>
            <w:r w:rsidR="00AE5255" w:rsidRPr="00CF26A2">
              <w:rPr>
                <w:rFonts w:asciiTheme="majorEastAsia" w:eastAsiaTheme="majorEastAsia" w:hAnsiTheme="majorEastAsia" w:cs="ＭＳ 明朝"/>
                <w:kern w:val="0"/>
                <w:sz w:val="22"/>
              </w:rPr>
              <w:t>(</w:t>
            </w:r>
            <w:r w:rsidR="00AE5255" w:rsidRPr="00CF26A2">
              <w:rPr>
                <w:rFonts w:asciiTheme="majorEastAsia" w:eastAsiaTheme="majorEastAsia" w:hAnsiTheme="majorEastAsia" w:cs="ＭＳ 明朝" w:hint="eastAsia"/>
                <w:kern w:val="0"/>
                <w:sz w:val="22"/>
              </w:rPr>
              <w:t>Ⅰ</w:t>
            </w:r>
            <w:r w:rsidR="00AE5255" w:rsidRPr="00CF26A2">
              <w:rPr>
                <w:rFonts w:asciiTheme="majorEastAsia" w:eastAsiaTheme="majorEastAsia" w:hAnsiTheme="majorEastAsia" w:cs="ＭＳ 明朝"/>
                <w:kern w:val="0"/>
                <w:sz w:val="22"/>
              </w:rPr>
              <w:t>)</w:t>
            </w:r>
            <w:r w:rsidR="00AE5255" w:rsidRPr="00CF26A2">
              <w:rPr>
                <w:rFonts w:asciiTheme="majorEastAsia" w:eastAsiaTheme="majorEastAsia" w:hAnsiTheme="majorEastAsia" w:cs="ＭＳ 明朝" w:hint="eastAsia"/>
                <w:kern w:val="0"/>
                <w:sz w:val="22"/>
              </w:rPr>
              <w:t xml:space="preserve">　　　　　　　　　</w:t>
            </w:r>
            <w:r w:rsidR="00AE5255" w:rsidRPr="00CF26A2">
              <w:rPr>
                <w:rFonts w:asciiTheme="majorEastAsia" w:eastAsiaTheme="majorEastAsia" w:hAnsiTheme="majorEastAsia" w:cs="ＭＳ 明朝"/>
                <w:kern w:val="0"/>
                <w:sz w:val="22"/>
              </w:rPr>
              <w:t xml:space="preserve"> </w:t>
            </w:r>
            <w:r w:rsidR="00AE5255"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AE5255"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AE5255" w:rsidRPr="00CF26A2">
              <w:rPr>
                <w:rFonts w:asciiTheme="majorEastAsia" w:eastAsiaTheme="majorEastAsia" w:hAnsiTheme="majorEastAsia" w:cs="ＭＳ 明朝"/>
                <w:kern w:val="0"/>
                <w:sz w:val="22"/>
              </w:rPr>
              <w:t xml:space="preserve"> 70</w:t>
            </w:r>
            <w:r w:rsidR="00AE5255" w:rsidRPr="00CF26A2">
              <w:rPr>
                <w:rFonts w:asciiTheme="majorEastAsia" w:eastAsiaTheme="majorEastAsia" w:hAnsiTheme="majorEastAsia" w:cs="ＭＳ 明朝" w:hint="eastAsia"/>
                <w:kern w:val="0"/>
                <w:sz w:val="22"/>
              </w:rPr>
              <w:t>9単位</w:t>
            </w:r>
          </w:p>
          <w:p w14:paraId="17E9B0B1" w14:textId="1FB3424B" w:rsidR="00AE5255" w:rsidRPr="00CF26A2" w:rsidRDefault="00AE5255" w:rsidP="00AE5255">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lastRenderedPageBreak/>
              <w:t>(</w:t>
            </w:r>
            <w:r w:rsidR="00F63530">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緊急時支援費</w:t>
            </w:r>
            <w:r w:rsidRPr="00CF26A2">
              <w:rPr>
                <w:rFonts w:asciiTheme="majorEastAsia" w:eastAsiaTheme="majorEastAsia" w:hAnsiTheme="majorEastAsia" w:cs="ＭＳ 明朝"/>
                <w:kern w:val="0"/>
                <w:sz w:val="22"/>
              </w:rPr>
              <w:t>(</w:t>
            </w:r>
            <w:r w:rsidRPr="00CF26A2">
              <w:rPr>
                <w:rFonts w:asciiTheme="majorEastAsia" w:eastAsiaTheme="majorEastAsia" w:hAnsiTheme="majorEastAsia" w:cs="ＭＳ 明朝" w:hint="eastAsia"/>
                <w:kern w:val="0"/>
                <w:sz w:val="22"/>
              </w:rPr>
              <w:t>Ⅱ</w:t>
            </w:r>
            <w:r w:rsidRPr="00CF26A2">
              <w:rPr>
                <w:rFonts w:asciiTheme="majorEastAsia" w:eastAsiaTheme="majorEastAsia" w:hAnsiTheme="majorEastAsia" w:cs="ＭＳ 明朝"/>
                <w:kern w:val="0"/>
                <w:sz w:val="22"/>
              </w:rPr>
              <w:t>)</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94単位</w:t>
            </w:r>
          </w:p>
          <w:p w14:paraId="5B3D3CAA" w14:textId="77777777" w:rsidR="00954E48" w:rsidRPr="00CF26A2" w:rsidRDefault="00954E48" w:rsidP="00954E48">
            <w:pPr>
              <w:overflowPunct w:val="0"/>
              <w:textAlignment w:val="baseline"/>
              <w:rPr>
                <w:rFonts w:asciiTheme="majorEastAsia" w:eastAsiaTheme="majorEastAsia" w:hAnsiTheme="majorEastAsia" w:cs="ＭＳ 明朝"/>
                <w:kern w:val="0"/>
                <w:sz w:val="22"/>
              </w:rPr>
            </w:pPr>
          </w:p>
          <w:p w14:paraId="513FEB53" w14:textId="7C5FA967" w:rsidR="00CF26A2" w:rsidRPr="00CF26A2" w:rsidRDefault="00CF26A2" w:rsidP="00CF26A2">
            <w:pPr>
              <w:overflowPunct w:val="0"/>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hint="eastAsia"/>
                <w:szCs w:val="28"/>
                <w:u w:val="single"/>
              </w:rPr>
              <w:t>≪障害児通所</w:t>
            </w:r>
            <w:r w:rsidR="007E689B" w:rsidRPr="007E689B">
              <w:rPr>
                <w:rFonts w:asciiTheme="majorEastAsia" w:eastAsiaTheme="majorEastAsia" w:hAnsiTheme="majorEastAsia" w:hint="eastAsia"/>
                <w:szCs w:val="28"/>
                <w:u w:val="single"/>
              </w:rPr>
              <w:t>支援</w:t>
            </w:r>
            <w:r w:rsidRPr="00CF26A2">
              <w:rPr>
                <w:rFonts w:asciiTheme="majorEastAsia" w:eastAsiaTheme="majorEastAsia" w:hAnsiTheme="majorEastAsia" w:hint="eastAsia"/>
                <w:szCs w:val="28"/>
                <w:u w:val="single"/>
              </w:rPr>
              <w:t>≫</w:t>
            </w:r>
          </w:p>
          <w:p w14:paraId="1C33B761"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第１　児童発達支援</w:t>
            </w:r>
          </w:p>
          <w:p w14:paraId="070ED11E"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児童発達支援給付費（１日につき）</w:t>
            </w:r>
          </w:p>
          <w:p w14:paraId="5E792D4F"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イ　児童発達支援センターにおいて障害児に対し指定児童発達支援を行う場合（ロ又はハに該当する場合を除く。）</w:t>
            </w:r>
          </w:p>
          <w:p w14:paraId="69CC1F7D" w14:textId="5477677A"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30</w:t>
            </w:r>
            <w:r w:rsidR="00CF26A2" w:rsidRPr="00CF26A2">
              <w:rPr>
                <w:rFonts w:asciiTheme="majorEastAsia" w:eastAsiaTheme="majorEastAsia" w:hAnsiTheme="majorEastAsia" w:cs="ＭＳ 明朝" w:hint="eastAsia"/>
                <w:kern w:val="0"/>
                <w:sz w:val="22"/>
              </w:rPr>
              <w:t xml:space="preserve">人以下の場合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1,</w:t>
            </w:r>
            <w:r w:rsidR="00CF26A2" w:rsidRPr="00CF26A2">
              <w:rPr>
                <w:rFonts w:asciiTheme="majorEastAsia" w:eastAsiaTheme="majorEastAsia" w:hAnsiTheme="majorEastAsia" w:cs="ＭＳ 明朝"/>
                <w:kern w:val="0"/>
                <w:sz w:val="22"/>
              </w:rPr>
              <w:t>081</w:t>
            </w:r>
            <w:r w:rsidR="00CF26A2" w:rsidRPr="00CF26A2">
              <w:rPr>
                <w:rFonts w:asciiTheme="majorEastAsia" w:eastAsiaTheme="majorEastAsia" w:hAnsiTheme="majorEastAsia" w:cs="ＭＳ 明朝" w:hint="eastAsia"/>
                <w:kern w:val="0"/>
                <w:sz w:val="22"/>
              </w:rPr>
              <w:t>単位</w:t>
            </w:r>
          </w:p>
          <w:p w14:paraId="56E0FEE9" w14:textId="03C986F2"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31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40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w:t>
            </w:r>
            <w:r w:rsidR="00CF26A2" w:rsidRPr="00CF26A2">
              <w:rPr>
                <w:rFonts w:asciiTheme="majorEastAsia" w:eastAsiaTheme="majorEastAsia" w:hAnsiTheme="majorEastAsia" w:cs="ＭＳ 明朝" w:hint="eastAsia"/>
                <w:kern w:val="0"/>
                <w:sz w:val="22"/>
              </w:rPr>
              <w:t>,</w:t>
            </w:r>
            <w:r w:rsidR="00CF26A2" w:rsidRPr="00CF26A2">
              <w:rPr>
                <w:rFonts w:asciiTheme="majorEastAsia" w:eastAsiaTheme="majorEastAsia" w:hAnsiTheme="majorEastAsia" w:cs="ＭＳ 明朝"/>
                <w:kern w:val="0"/>
                <w:sz w:val="22"/>
              </w:rPr>
              <w:t>000</w:t>
            </w:r>
            <w:r w:rsidR="00CF26A2" w:rsidRPr="00CF26A2">
              <w:rPr>
                <w:rFonts w:asciiTheme="majorEastAsia" w:eastAsiaTheme="majorEastAsia" w:hAnsiTheme="majorEastAsia" w:cs="ＭＳ 明朝" w:hint="eastAsia"/>
                <w:kern w:val="0"/>
                <w:sz w:val="22"/>
              </w:rPr>
              <w:t>単位</w:t>
            </w:r>
          </w:p>
          <w:p w14:paraId="10A01E31" w14:textId="654A9A4C"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41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50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925</w:t>
            </w:r>
            <w:r w:rsidR="00CF26A2" w:rsidRPr="00CF26A2">
              <w:rPr>
                <w:rFonts w:asciiTheme="majorEastAsia" w:eastAsiaTheme="majorEastAsia" w:hAnsiTheme="majorEastAsia" w:cs="ＭＳ 明朝" w:hint="eastAsia"/>
                <w:kern w:val="0"/>
                <w:sz w:val="22"/>
              </w:rPr>
              <w:t>単位</w:t>
            </w:r>
          </w:p>
          <w:p w14:paraId="69B306B4" w14:textId="7A0E5223"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51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60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855</w:t>
            </w:r>
            <w:r w:rsidR="00CF26A2" w:rsidRPr="00CF26A2">
              <w:rPr>
                <w:rFonts w:asciiTheme="majorEastAsia" w:eastAsiaTheme="majorEastAsia" w:hAnsiTheme="majorEastAsia" w:cs="ＭＳ 明朝" w:hint="eastAsia"/>
                <w:kern w:val="0"/>
                <w:sz w:val="22"/>
              </w:rPr>
              <w:t>単位</w:t>
            </w:r>
          </w:p>
          <w:p w14:paraId="14151D7B" w14:textId="12720493"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５</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61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70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826</w:t>
            </w:r>
            <w:r w:rsidR="00CF26A2" w:rsidRPr="00CF26A2">
              <w:rPr>
                <w:rFonts w:asciiTheme="majorEastAsia" w:eastAsiaTheme="majorEastAsia" w:hAnsiTheme="majorEastAsia" w:cs="ＭＳ 明朝" w:hint="eastAsia"/>
                <w:kern w:val="0"/>
                <w:sz w:val="22"/>
              </w:rPr>
              <w:t>単位</w:t>
            </w:r>
          </w:p>
          <w:p w14:paraId="0918B55A" w14:textId="3B26389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６</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71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80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800</w:t>
            </w:r>
            <w:r w:rsidR="00CF26A2" w:rsidRPr="00CF26A2">
              <w:rPr>
                <w:rFonts w:asciiTheme="majorEastAsia" w:eastAsiaTheme="majorEastAsia" w:hAnsiTheme="majorEastAsia" w:cs="ＭＳ 明朝" w:hint="eastAsia"/>
                <w:kern w:val="0"/>
                <w:sz w:val="22"/>
              </w:rPr>
              <w:t>単位</w:t>
            </w:r>
          </w:p>
          <w:p w14:paraId="13F203FB" w14:textId="4456EE99"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７</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81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774</w:t>
            </w:r>
            <w:r w:rsidR="00CF26A2" w:rsidRPr="00CF26A2">
              <w:rPr>
                <w:rFonts w:asciiTheme="majorEastAsia" w:eastAsiaTheme="majorEastAsia" w:hAnsiTheme="majorEastAsia" w:cs="ＭＳ 明朝" w:hint="eastAsia"/>
                <w:kern w:val="0"/>
                <w:sz w:val="22"/>
              </w:rPr>
              <w:t>単位</w:t>
            </w:r>
          </w:p>
          <w:p w14:paraId="468F7632"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ロ　児童発達支援センターにおいて難聴児に対し指定児童発達支援を行う場合</w:t>
            </w:r>
          </w:p>
          <w:p w14:paraId="08B636FB" w14:textId="75C39B1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 xml:space="preserve">人以下の場合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1,377</w:t>
            </w:r>
            <w:r w:rsidR="00CF26A2" w:rsidRPr="00CF26A2">
              <w:rPr>
                <w:rFonts w:asciiTheme="majorEastAsia" w:eastAsiaTheme="majorEastAsia" w:hAnsiTheme="majorEastAsia" w:cs="ＭＳ 明朝" w:hint="eastAsia"/>
                <w:kern w:val="0"/>
                <w:sz w:val="22"/>
              </w:rPr>
              <w:t>単位</w:t>
            </w:r>
          </w:p>
          <w:p w14:paraId="5167F45A" w14:textId="6C22DF7B"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30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1,</w:t>
            </w:r>
            <w:r w:rsidR="00CF26A2" w:rsidRPr="00CF26A2">
              <w:rPr>
                <w:rFonts w:asciiTheme="majorEastAsia" w:eastAsiaTheme="majorEastAsia" w:hAnsiTheme="majorEastAsia" w:cs="ＭＳ 明朝" w:hint="eastAsia"/>
                <w:kern w:val="0"/>
                <w:sz w:val="22"/>
              </w:rPr>
              <w:t>18</w:t>
            </w:r>
            <w:r w:rsidR="00CF26A2" w:rsidRPr="00CF26A2">
              <w:rPr>
                <w:rFonts w:asciiTheme="majorEastAsia" w:eastAsiaTheme="majorEastAsia" w:hAnsiTheme="majorEastAsia" w:cs="ＭＳ 明朝"/>
                <w:kern w:val="0"/>
                <w:sz w:val="22"/>
              </w:rPr>
              <w:t>5</w:t>
            </w:r>
            <w:r w:rsidR="00CF26A2" w:rsidRPr="00CF26A2">
              <w:rPr>
                <w:rFonts w:asciiTheme="majorEastAsia" w:eastAsiaTheme="majorEastAsia" w:hAnsiTheme="majorEastAsia" w:cs="ＭＳ 明朝" w:hint="eastAsia"/>
                <w:kern w:val="0"/>
                <w:sz w:val="22"/>
              </w:rPr>
              <w:t>単位</w:t>
            </w:r>
          </w:p>
          <w:p w14:paraId="1C16113D" w14:textId="10E46F31"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31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40</w:t>
            </w:r>
            <w:r w:rsidR="00CF26A2" w:rsidRPr="00CF26A2">
              <w:rPr>
                <w:rFonts w:asciiTheme="majorEastAsia" w:eastAsiaTheme="majorEastAsia" w:hAnsiTheme="majorEastAsia" w:cs="ＭＳ 明朝" w:hint="eastAsia"/>
                <w:kern w:val="0"/>
                <w:sz w:val="22"/>
              </w:rPr>
              <w:t xml:space="preserve">人以下の場合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1,0</w:t>
            </w:r>
            <w:r w:rsidR="00CF26A2" w:rsidRPr="00CF26A2">
              <w:rPr>
                <w:rFonts w:asciiTheme="majorEastAsia" w:eastAsiaTheme="majorEastAsia" w:hAnsiTheme="majorEastAsia" w:cs="ＭＳ 明朝"/>
                <w:kern w:val="0"/>
                <w:sz w:val="22"/>
              </w:rPr>
              <w:t>70</w:t>
            </w:r>
            <w:r w:rsidR="00CF26A2" w:rsidRPr="00CF26A2">
              <w:rPr>
                <w:rFonts w:asciiTheme="majorEastAsia" w:eastAsiaTheme="majorEastAsia" w:hAnsiTheme="majorEastAsia" w:cs="ＭＳ 明朝" w:hint="eastAsia"/>
                <w:kern w:val="0"/>
                <w:sz w:val="22"/>
              </w:rPr>
              <w:t>単位</w:t>
            </w:r>
          </w:p>
          <w:p w14:paraId="15A02442" w14:textId="268A67D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41</w:t>
            </w:r>
            <w:r w:rsidR="00CF26A2" w:rsidRPr="00CF26A2">
              <w:rPr>
                <w:rFonts w:asciiTheme="majorEastAsia" w:eastAsiaTheme="majorEastAsia" w:hAnsiTheme="majorEastAsia" w:cs="ＭＳ 明朝" w:hint="eastAsia"/>
                <w:kern w:val="0"/>
                <w:sz w:val="22"/>
              </w:rPr>
              <w:t>人以上の場合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9</w:t>
            </w:r>
            <w:r w:rsidR="00CF26A2" w:rsidRPr="00CF26A2">
              <w:rPr>
                <w:rFonts w:asciiTheme="majorEastAsia" w:eastAsiaTheme="majorEastAsia" w:hAnsiTheme="majorEastAsia" w:cs="ＭＳ 明朝"/>
                <w:kern w:val="0"/>
                <w:sz w:val="22"/>
              </w:rPr>
              <w:t>70</w:t>
            </w:r>
            <w:r w:rsidR="00CF26A2" w:rsidRPr="00CF26A2">
              <w:rPr>
                <w:rFonts w:asciiTheme="majorEastAsia" w:eastAsiaTheme="majorEastAsia" w:hAnsiTheme="majorEastAsia" w:cs="ＭＳ 明朝" w:hint="eastAsia"/>
                <w:kern w:val="0"/>
                <w:sz w:val="22"/>
              </w:rPr>
              <w:t>単位</w:t>
            </w:r>
          </w:p>
          <w:p w14:paraId="3B9BBC50"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ハ　児童発達支援センターにおいて重症心身障害児（法第７条第</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２項に規定する重症心身障害児をいう。以下同じ。）に対し指定  児童発達支援を行う場合</w:t>
            </w:r>
          </w:p>
          <w:p w14:paraId="609415B6" w14:textId="5F35A4F0"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15</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1,</w:t>
            </w:r>
            <w:r w:rsidR="00CF26A2" w:rsidRPr="00CF26A2">
              <w:rPr>
                <w:rFonts w:asciiTheme="majorEastAsia" w:eastAsiaTheme="majorEastAsia" w:hAnsiTheme="majorEastAsia" w:cs="ＭＳ 明朝" w:hint="eastAsia"/>
                <w:kern w:val="0"/>
                <w:sz w:val="22"/>
              </w:rPr>
              <w:t>32</w:t>
            </w:r>
            <w:r w:rsidR="00CF26A2" w:rsidRPr="00CF26A2">
              <w:rPr>
                <w:rFonts w:asciiTheme="majorEastAsia" w:eastAsiaTheme="majorEastAsia" w:hAnsiTheme="majorEastAsia" w:cs="ＭＳ 明朝"/>
                <w:kern w:val="0"/>
                <w:sz w:val="22"/>
              </w:rPr>
              <w:t>5</w:t>
            </w:r>
            <w:r w:rsidR="00CF26A2" w:rsidRPr="00CF26A2">
              <w:rPr>
                <w:rFonts w:asciiTheme="majorEastAsia" w:eastAsiaTheme="majorEastAsia" w:hAnsiTheme="majorEastAsia" w:cs="ＭＳ 明朝" w:hint="eastAsia"/>
                <w:kern w:val="0"/>
                <w:sz w:val="22"/>
              </w:rPr>
              <w:t>単位</w:t>
            </w:r>
          </w:p>
          <w:p w14:paraId="2C11E05A" w14:textId="78C0BD24"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lastRenderedPageBreak/>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16</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w:t>
            </w:r>
            <w:r w:rsidR="00CF26A2" w:rsidRPr="00CF26A2">
              <w:rPr>
                <w:rFonts w:asciiTheme="majorEastAsia" w:eastAsiaTheme="majorEastAsia" w:hAnsiTheme="majorEastAsia" w:cs="ＭＳ 明朝" w:hint="eastAsia"/>
                <w:kern w:val="0"/>
                <w:sz w:val="22"/>
              </w:rPr>
              <w:t>,</w:t>
            </w:r>
            <w:r w:rsidR="00CF26A2" w:rsidRPr="00CF26A2">
              <w:rPr>
                <w:rFonts w:asciiTheme="majorEastAsia" w:eastAsiaTheme="majorEastAsia" w:hAnsiTheme="majorEastAsia" w:cs="ＭＳ 明朝"/>
                <w:kern w:val="0"/>
                <w:sz w:val="22"/>
              </w:rPr>
              <w:t>035</w:t>
            </w:r>
            <w:r w:rsidR="00CF26A2" w:rsidRPr="00CF26A2">
              <w:rPr>
                <w:rFonts w:asciiTheme="majorEastAsia" w:eastAsiaTheme="majorEastAsia" w:hAnsiTheme="majorEastAsia" w:cs="ＭＳ 明朝" w:hint="eastAsia"/>
                <w:kern w:val="0"/>
                <w:sz w:val="22"/>
              </w:rPr>
              <w:t>単位</w:t>
            </w:r>
          </w:p>
          <w:p w14:paraId="44D8B27D" w14:textId="15250BF6"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919</w:t>
            </w:r>
            <w:r w:rsidR="00CF26A2" w:rsidRPr="00CF26A2">
              <w:rPr>
                <w:rFonts w:asciiTheme="majorEastAsia" w:eastAsiaTheme="majorEastAsia" w:hAnsiTheme="majorEastAsia" w:cs="ＭＳ 明朝" w:hint="eastAsia"/>
                <w:kern w:val="0"/>
                <w:sz w:val="22"/>
              </w:rPr>
              <w:t>単位</w:t>
            </w:r>
          </w:p>
          <w:p w14:paraId="48443E6D"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ニ　法第６条の２の２第２項に規定する厚生労働省令で定める施設（児童発達支援センターであるものを除く。以下同じ。）において障害児に対し指定児童発達支援を行う場合（ホに該当する場合を除く。）</w:t>
            </w:r>
          </w:p>
          <w:p w14:paraId="7D1BAD57" w14:textId="00A918CC" w:rsidR="00CF26A2" w:rsidRPr="00CF26A2" w:rsidRDefault="00F63530" w:rsidP="00CF26A2">
            <w:pPr>
              <w:suppressAutoHyphens/>
              <w:kinsoku w:val="0"/>
              <w:wordWrap w:val="0"/>
              <w:overflowPunct w:val="0"/>
              <w:ind w:left="191" w:hangingChars="150" w:hanging="191"/>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主に小学校就学前の利用者（以下「未就学児」という。）を支援する場合</w:t>
            </w:r>
          </w:p>
          <w:p w14:paraId="29D5E954" w14:textId="01ECD9EC" w:rsidR="00CF26A2" w:rsidRPr="00CF26A2" w:rsidRDefault="00F0502F" w:rsidP="004F67C3">
            <w:pPr>
              <w:tabs>
                <w:tab w:val="left" w:pos="6137"/>
                <w:tab w:val="left" w:pos="6431"/>
              </w:tabs>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利用定員が10人以下の場合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827</w:t>
            </w:r>
            <w:r w:rsidR="00CF26A2" w:rsidRPr="00CF26A2">
              <w:rPr>
                <w:rFonts w:asciiTheme="majorEastAsia" w:eastAsiaTheme="majorEastAsia" w:hAnsiTheme="majorEastAsia" w:cs="ＭＳ 明朝" w:hint="eastAsia"/>
                <w:kern w:val="0"/>
                <w:sz w:val="22"/>
              </w:rPr>
              <w:t>単位</w:t>
            </w:r>
          </w:p>
          <w:p w14:paraId="0E6505A0" w14:textId="7670F6C4" w:rsidR="00CF26A2" w:rsidRPr="00CF26A2" w:rsidRDefault="00F0502F" w:rsidP="00F0502F">
            <w:pPr>
              <w:suppressAutoHyphens/>
              <w:kinsoku w:val="0"/>
              <w:wordWrap w:val="0"/>
              <w:overflowPunct w:val="0"/>
              <w:ind w:left="127" w:hangingChars="100" w:hanging="127"/>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利用定員が11人以上20人以下の場合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557</w:t>
            </w:r>
            <w:r w:rsidR="00CF26A2" w:rsidRPr="00CF26A2">
              <w:rPr>
                <w:rFonts w:asciiTheme="majorEastAsia" w:eastAsiaTheme="majorEastAsia" w:hAnsiTheme="majorEastAsia" w:cs="ＭＳ 明朝" w:hint="eastAsia"/>
                <w:kern w:val="0"/>
                <w:sz w:val="22"/>
              </w:rPr>
              <w:t>単位</w:t>
            </w:r>
          </w:p>
          <w:p w14:paraId="549570E3" w14:textId="66B7BAB5" w:rsidR="00CF26A2" w:rsidRPr="00CF26A2" w:rsidRDefault="00F0502F" w:rsidP="00F0502F">
            <w:pPr>
              <w:suppressAutoHyphens/>
              <w:kinsoku w:val="0"/>
              <w:wordWrap w:val="0"/>
              <w:overflowPunct w:val="0"/>
              <w:ind w:left="127" w:hangingChars="100" w:hanging="127"/>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利用定員が21人以上の場合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433</w:t>
            </w:r>
            <w:r w:rsidR="00CF26A2" w:rsidRPr="00CF26A2">
              <w:rPr>
                <w:rFonts w:asciiTheme="majorEastAsia" w:eastAsiaTheme="majorEastAsia" w:hAnsiTheme="majorEastAsia" w:cs="ＭＳ 明朝" w:hint="eastAsia"/>
                <w:kern w:val="0"/>
                <w:sz w:val="22"/>
              </w:rPr>
              <w:t>単位</w:t>
            </w:r>
          </w:p>
          <w:p w14:paraId="0418A34A" w14:textId="7D119FC2" w:rsidR="00CF26A2" w:rsidRPr="00CF26A2" w:rsidRDefault="00F63530" w:rsidP="00CF26A2">
            <w:pPr>
              <w:suppressAutoHyphens/>
              <w:kinsoku w:val="0"/>
              <w:wordWrap w:val="0"/>
              <w:overflowPunct w:val="0"/>
              <w:ind w:left="127" w:hangingChars="100" w:hanging="127"/>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hint="eastAsia"/>
              </w:rPr>
              <w:t xml:space="preserve"> </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hint="eastAsia"/>
                <w:w w:val="58"/>
                <w:kern w:val="0"/>
                <w:sz w:val="22"/>
              </w:rPr>
              <w:t>)</w:t>
            </w:r>
            <w:r w:rsidR="00CF26A2" w:rsidRPr="00CF26A2">
              <w:rPr>
                <w:rFonts w:asciiTheme="majorEastAsia" w:eastAsiaTheme="majorEastAsia" w:hAnsiTheme="majorEastAsia" w:cs="ＭＳ 明朝" w:hint="eastAsia"/>
                <w:kern w:val="0"/>
                <w:sz w:val="22"/>
              </w:rPr>
              <w:t>以外の場合</w:t>
            </w:r>
          </w:p>
          <w:p w14:paraId="403CF3CC" w14:textId="3CA8A62F" w:rsidR="00CF26A2" w:rsidRPr="00CF26A2" w:rsidRDefault="00F0502F" w:rsidP="00F0502F">
            <w:pPr>
              <w:suppressAutoHyphens/>
              <w:kinsoku w:val="0"/>
              <w:wordWrap w:val="0"/>
              <w:overflowPunct w:val="0"/>
              <w:ind w:left="127" w:hangingChars="100" w:hanging="127"/>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利用定員が10人以下の場合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703</w:t>
            </w:r>
            <w:r w:rsidR="00CF26A2" w:rsidRPr="00CF26A2">
              <w:rPr>
                <w:rFonts w:asciiTheme="majorEastAsia" w:eastAsiaTheme="majorEastAsia" w:hAnsiTheme="majorEastAsia" w:cs="ＭＳ 明朝" w:hint="eastAsia"/>
                <w:kern w:val="0"/>
                <w:sz w:val="22"/>
              </w:rPr>
              <w:t>単位</w:t>
            </w:r>
          </w:p>
          <w:p w14:paraId="7D61AF80" w14:textId="600C65C4" w:rsidR="00CF26A2" w:rsidRPr="00CF26A2" w:rsidRDefault="00F0502F" w:rsidP="00F0502F">
            <w:pPr>
              <w:suppressAutoHyphens/>
              <w:kinsoku w:val="0"/>
              <w:wordWrap w:val="0"/>
              <w:overflowPunct w:val="0"/>
              <w:ind w:left="127" w:hangingChars="100" w:hanging="127"/>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利用定員が11人以上20人以下の場合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465</w:t>
            </w:r>
            <w:r w:rsidR="00CF26A2" w:rsidRPr="00CF26A2">
              <w:rPr>
                <w:rFonts w:asciiTheme="majorEastAsia" w:eastAsiaTheme="majorEastAsia" w:hAnsiTheme="majorEastAsia" w:cs="ＭＳ 明朝" w:hint="eastAsia"/>
                <w:kern w:val="0"/>
                <w:sz w:val="22"/>
              </w:rPr>
              <w:t>単位</w:t>
            </w:r>
          </w:p>
          <w:p w14:paraId="2796ABE6" w14:textId="56A909D0" w:rsidR="00CF26A2" w:rsidRPr="00CF26A2" w:rsidRDefault="00F0502F" w:rsidP="00F0502F">
            <w:pPr>
              <w:suppressAutoHyphens/>
              <w:kinsoku w:val="0"/>
              <w:wordWrap w:val="0"/>
              <w:overflowPunct w:val="0"/>
              <w:ind w:left="127" w:hangingChars="100" w:hanging="127"/>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利用定員が21人以上の場合　　　　　　　　　　</w:t>
            </w:r>
            <w:r w:rsidR="00C83686">
              <w:rPr>
                <w:rFonts w:asciiTheme="majorEastAsia" w:eastAsiaTheme="majorEastAsia" w:hAnsiTheme="majorEastAsia" w:cs="ＭＳ 明朝" w:hint="eastAsia"/>
                <w:kern w:val="0"/>
                <w:sz w:val="22"/>
              </w:rPr>
              <w:t xml:space="preserve">  </w:t>
            </w:r>
            <w:r w:rsidR="004F67C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360</w:t>
            </w:r>
            <w:r w:rsidR="00CF26A2" w:rsidRPr="00CF26A2">
              <w:rPr>
                <w:rFonts w:asciiTheme="majorEastAsia" w:eastAsiaTheme="majorEastAsia" w:hAnsiTheme="majorEastAsia" w:cs="ＭＳ 明朝" w:hint="eastAsia"/>
                <w:kern w:val="0"/>
                <w:sz w:val="22"/>
              </w:rPr>
              <w:t>単位</w:t>
            </w:r>
          </w:p>
          <w:p w14:paraId="5A4D6DB2"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ホ　法第６条の２の２第２項に規定する厚生労働省令で定める施設において重症心身障害児に対し指定児童発達支援を行う場合</w:t>
            </w:r>
          </w:p>
          <w:p w14:paraId="67762904" w14:textId="39ED6D0B" w:rsidR="00CF26A2" w:rsidRPr="00CF26A2" w:rsidRDefault="00F63530" w:rsidP="00315FA1">
            <w:pPr>
              <w:tabs>
                <w:tab w:val="left" w:pos="6409"/>
              </w:tabs>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利用定員が５人の場合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2</w:t>
            </w:r>
            <w:r w:rsidR="00CF26A2" w:rsidRPr="00CF26A2">
              <w:rPr>
                <w:rFonts w:asciiTheme="majorEastAsia" w:eastAsiaTheme="majorEastAsia" w:hAnsiTheme="majorEastAsia" w:cs="ＭＳ 明朝"/>
                <w:kern w:val="0"/>
                <w:sz w:val="22"/>
              </w:rPr>
              <w:t>,</w:t>
            </w:r>
            <w:r w:rsidR="00CF26A2" w:rsidRPr="00CF26A2">
              <w:rPr>
                <w:rFonts w:asciiTheme="majorEastAsia" w:eastAsiaTheme="majorEastAsia" w:hAnsiTheme="majorEastAsia" w:cs="ＭＳ 明朝" w:hint="eastAsia"/>
                <w:kern w:val="0"/>
                <w:sz w:val="22"/>
              </w:rPr>
              <w:t>088 単位</w:t>
            </w:r>
          </w:p>
          <w:p w14:paraId="3B10791D" w14:textId="647D178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F26A2" w:rsidRPr="00CF26A2">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利用定員が６人の場合</w:t>
            </w:r>
            <w:r w:rsidR="00CF26A2" w:rsidRPr="00CF26A2">
              <w:rPr>
                <w:rFonts w:asciiTheme="majorEastAsia" w:eastAsiaTheme="majorEastAsia" w:hAnsiTheme="majorEastAsia" w:cs="ＭＳ 明朝" w:hint="eastAsia"/>
                <w:w w:val="58"/>
                <w:kern w:val="0"/>
                <w:sz w:val="22"/>
              </w:rPr>
              <w:t xml:space="preserve">　　　　　　　　　　　　　　　　　　　　　</w:t>
            </w:r>
            <w:r w:rsidR="00C83686">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kern w:val="0"/>
                <w:sz w:val="22"/>
              </w:rPr>
              <w:t>1,748</w:t>
            </w:r>
            <w:r w:rsidR="00CF26A2" w:rsidRPr="00CF26A2">
              <w:rPr>
                <w:rFonts w:asciiTheme="majorEastAsia" w:eastAsiaTheme="majorEastAsia" w:hAnsiTheme="majorEastAsia" w:cs="ＭＳ 明朝" w:hint="eastAsia"/>
                <w:kern w:val="0"/>
                <w:sz w:val="22"/>
              </w:rPr>
              <w:t>単位</w:t>
            </w:r>
          </w:p>
          <w:p w14:paraId="02030E47" w14:textId="2DFDBD9D"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３</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 xml:space="preserve">利用定員が７人の場合　　　　　　　　　　　　</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1,503</w:t>
            </w:r>
            <w:r w:rsidRPr="00CF26A2">
              <w:rPr>
                <w:rFonts w:asciiTheme="majorEastAsia" w:eastAsiaTheme="majorEastAsia" w:hAnsiTheme="majorEastAsia" w:cs="ＭＳ 明朝" w:hint="eastAsia"/>
                <w:kern w:val="0"/>
                <w:sz w:val="22"/>
              </w:rPr>
              <w:t>単位</w:t>
            </w:r>
          </w:p>
          <w:p w14:paraId="4A476ADF" w14:textId="7A6002C1"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４</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 xml:space="preserve">利用定員が８人の場合　　　　　　　　　　　　</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1,</w:t>
            </w:r>
            <w:r w:rsidRPr="00CF26A2">
              <w:rPr>
                <w:rFonts w:asciiTheme="majorEastAsia" w:eastAsiaTheme="majorEastAsia" w:hAnsiTheme="majorEastAsia" w:cs="ＭＳ 明朝"/>
                <w:kern w:val="0"/>
                <w:sz w:val="22"/>
              </w:rPr>
              <w:t>320</w:t>
            </w:r>
            <w:r w:rsidRPr="00CF26A2">
              <w:rPr>
                <w:rFonts w:asciiTheme="majorEastAsia" w:eastAsiaTheme="majorEastAsia" w:hAnsiTheme="majorEastAsia" w:cs="ＭＳ 明朝" w:hint="eastAsia"/>
                <w:kern w:val="0"/>
                <w:sz w:val="22"/>
              </w:rPr>
              <w:t>単位</w:t>
            </w:r>
          </w:p>
          <w:p w14:paraId="30DBC5E1" w14:textId="50569455"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w w:val="58"/>
                <w:kern w:val="0"/>
                <w:sz w:val="22"/>
              </w:rPr>
            </w:pPr>
            <w:r w:rsidRPr="00CF26A2">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５</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 xml:space="preserve">利用定員が９人の場合　　　　　　　　　　　　</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1,</w:t>
            </w:r>
            <w:r w:rsidRPr="00CF26A2">
              <w:rPr>
                <w:rFonts w:asciiTheme="majorEastAsia" w:eastAsiaTheme="majorEastAsia" w:hAnsiTheme="majorEastAsia" w:cs="ＭＳ 明朝"/>
                <w:kern w:val="0"/>
                <w:sz w:val="22"/>
              </w:rPr>
              <w:t>178</w:t>
            </w:r>
            <w:r w:rsidRPr="00CF26A2">
              <w:rPr>
                <w:rFonts w:asciiTheme="majorEastAsia" w:eastAsiaTheme="majorEastAsia" w:hAnsiTheme="majorEastAsia" w:cs="ＭＳ 明朝" w:hint="eastAsia"/>
                <w:kern w:val="0"/>
                <w:sz w:val="22"/>
              </w:rPr>
              <w:t>単位</w:t>
            </w:r>
          </w:p>
          <w:p w14:paraId="7A43238C" w14:textId="24856236"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６</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利用定員が10人の場合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1,064 単位</w:t>
            </w:r>
          </w:p>
          <w:p w14:paraId="7CB7B7C1" w14:textId="6B1F1578" w:rsidR="00CF26A2" w:rsidRPr="00CF26A2" w:rsidRDefault="00CF26A2" w:rsidP="00315FA1">
            <w:pPr>
              <w:tabs>
                <w:tab w:val="left" w:pos="6369"/>
              </w:tabs>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w w:val="58"/>
                <w:kern w:val="0"/>
                <w:sz w:val="22"/>
              </w:rPr>
              <w:t>７</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利用定員が</w:t>
            </w:r>
            <w:r w:rsidRPr="00CF26A2">
              <w:rPr>
                <w:rFonts w:asciiTheme="majorEastAsia" w:eastAsiaTheme="majorEastAsia" w:hAnsiTheme="majorEastAsia" w:cs="ＭＳ 明朝"/>
                <w:kern w:val="0"/>
                <w:sz w:val="22"/>
              </w:rPr>
              <w:t>11</w:t>
            </w:r>
            <w:r w:rsidRPr="00CF26A2">
              <w:rPr>
                <w:rFonts w:asciiTheme="majorEastAsia" w:eastAsiaTheme="majorEastAsia" w:hAnsiTheme="majorEastAsia" w:cs="ＭＳ 明朝" w:hint="eastAsia"/>
                <w:kern w:val="0"/>
                <w:sz w:val="22"/>
              </w:rPr>
              <w:t>人以上の場合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833単位</w:t>
            </w:r>
          </w:p>
          <w:p w14:paraId="2F1157BB" w14:textId="2FF83FC4" w:rsidR="00CF26A2" w:rsidRPr="00CF26A2" w:rsidRDefault="00CF26A2" w:rsidP="00315FA1">
            <w:pPr>
              <w:tabs>
                <w:tab w:val="left" w:pos="6344"/>
              </w:tabs>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Times New Roman" w:hint="eastAsia"/>
                <w:kern w:val="0"/>
                <w:sz w:val="22"/>
              </w:rPr>
              <w:lastRenderedPageBreak/>
              <w:t xml:space="preserve">ヘ　共生型児童発達支援給付費　　　　　　　　　　　</w:t>
            </w:r>
            <w:r w:rsidR="00C83686">
              <w:rPr>
                <w:rFonts w:asciiTheme="majorEastAsia" w:eastAsiaTheme="majorEastAsia" w:hAnsiTheme="majorEastAsia" w:cs="Times New Roman" w:hint="eastAsia"/>
                <w:kern w:val="0"/>
                <w:sz w:val="22"/>
              </w:rPr>
              <w:t xml:space="preserve"> </w:t>
            </w:r>
            <w:r w:rsidR="00315FA1">
              <w:rPr>
                <w:rFonts w:asciiTheme="majorEastAsia" w:eastAsiaTheme="majorEastAsia" w:hAnsiTheme="majorEastAsia" w:cs="Times New Roman" w:hint="eastAsia"/>
                <w:kern w:val="0"/>
                <w:sz w:val="22"/>
              </w:rPr>
              <w:t xml:space="preserve"> </w:t>
            </w:r>
            <w:r w:rsidRPr="00CF26A2">
              <w:rPr>
                <w:rFonts w:asciiTheme="majorEastAsia" w:eastAsiaTheme="majorEastAsia" w:hAnsiTheme="majorEastAsia" w:cs="Times New Roman" w:hint="eastAsia"/>
                <w:kern w:val="0"/>
                <w:sz w:val="22"/>
              </w:rPr>
              <w:t>560単位</w:t>
            </w:r>
          </w:p>
          <w:p w14:paraId="475F7B12"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Times New Roman" w:hint="eastAsia"/>
                <w:kern w:val="0"/>
                <w:sz w:val="22"/>
              </w:rPr>
              <w:t>ト　基準該当児童発達支援給付費</w:t>
            </w:r>
          </w:p>
          <w:p w14:paraId="35014F16" w14:textId="61B31A18"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Times New Roman" w:hint="eastAsia"/>
                <w:kern w:val="0"/>
                <w:sz w:val="22"/>
              </w:rPr>
              <w:t>基準該当児童発達支援給付費</w:t>
            </w:r>
            <w:r w:rsidR="00CF26A2" w:rsidRPr="00CF26A2">
              <w:rPr>
                <w:rFonts w:asciiTheme="majorEastAsia" w:eastAsiaTheme="majorEastAsia" w:hAnsiTheme="majorEastAsia" w:cs="Times New Roman"/>
                <w:kern w:val="0"/>
                <w:sz w:val="22"/>
              </w:rPr>
              <w:t>(</w:t>
            </w:r>
            <w:r w:rsidR="00CF26A2" w:rsidRPr="00CF26A2">
              <w:rPr>
                <w:rFonts w:asciiTheme="majorEastAsia" w:eastAsiaTheme="majorEastAsia" w:hAnsiTheme="majorEastAsia" w:cs="Times New Roman" w:hint="eastAsia"/>
                <w:kern w:val="0"/>
                <w:sz w:val="22"/>
              </w:rPr>
              <w:t>Ⅰ</w:t>
            </w:r>
            <w:r w:rsidR="00CF26A2" w:rsidRPr="00CF26A2">
              <w:rPr>
                <w:rFonts w:asciiTheme="majorEastAsia" w:eastAsiaTheme="majorEastAsia" w:hAnsiTheme="majorEastAsia" w:cs="Times New Roman"/>
                <w:kern w:val="0"/>
                <w:sz w:val="22"/>
              </w:rPr>
              <w:t>)</w:t>
            </w:r>
            <w:r w:rsidR="00CF26A2" w:rsidRPr="00CF26A2">
              <w:rPr>
                <w:rFonts w:asciiTheme="majorEastAsia" w:eastAsiaTheme="majorEastAsia" w:hAnsiTheme="majorEastAsia" w:cs="Times New Roman" w:hint="eastAsia"/>
                <w:kern w:val="0"/>
                <w:sz w:val="22"/>
              </w:rPr>
              <w:t xml:space="preserve">　　　　　　　　</w:t>
            </w:r>
            <w:r w:rsidR="00C83686">
              <w:rPr>
                <w:rFonts w:asciiTheme="majorEastAsia" w:eastAsiaTheme="majorEastAsia" w:hAnsiTheme="majorEastAsia" w:cs="Times New Roman" w:hint="eastAsia"/>
                <w:kern w:val="0"/>
                <w:sz w:val="22"/>
              </w:rPr>
              <w:t xml:space="preserve">  </w:t>
            </w:r>
            <w:r w:rsidR="00315FA1">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664単位</w:t>
            </w:r>
          </w:p>
          <w:p w14:paraId="0E43C7E7" w14:textId="2EFCE708"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00315FA1">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Times New Roman" w:hint="eastAsia"/>
                <w:kern w:val="0"/>
                <w:sz w:val="22"/>
              </w:rPr>
              <w:t>基準該当児童発達支援給付費</w:t>
            </w:r>
            <w:r w:rsidR="00CF26A2" w:rsidRPr="00CF26A2">
              <w:rPr>
                <w:rFonts w:asciiTheme="majorEastAsia" w:eastAsiaTheme="majorEastAsia" w:hAnsiTheme="majorEastAsia" w:cs="Times New Roman"/>
                <w:kern w:val="0"/>
                <w:sz w:val="22"/>
              </w:rPr>
              <w:t>(</w:t>
            </w:r>
            <w:r w:rsidR="00CF26A2" w:rsidRPr="00CF26A2">
              <w:rPr>
                <w:rFonts w:asciiTheme="majorEastAsia" w:eastAsiaTheme="majorEastAsia" w:hAnsiTheme="majorEastAsia" w:cs="Times New Roman" w:hint="eastAsia"/>
                <w:kern w:val="0"/>
                <w:sz w:val="22"/>
              </w:rPr>
              <w:t>Ⅱ</w:t>
            </w:r>
            <w:r w:rsidR="00CF26A2" w:rsidRPr="00CF26A2">
              <w:rPr>
                <w:rFonts w:asciiTheme="majorEastAsia" w:eastAsiaTheme="majorEastAsia" w:hAnsiTheme="majorEastAsia" w:cs="Times New Roman"/>
                <w:kern w:val="0"/>
                <w:sz w:val="22"/>
              </w:rPr>
              <w:t>)</w:t>
            </w:r>
            <w:r w:rsidR="00315FA1">
              <w:rPr>
                <w:rFonts w:asciiTheme="majorEastAsia" w:eastAsiaTheme="majorEastAsia" w:hAnsiTheme="majorEastAsia" w:cs="Times New Roman" w:hint="eastAsia"/>
                <w:kern w:val="0"/>
                <w:sz w:val="22"/>
              </w:rPr>
              <w:t xml:space="preserve">　　　　　      </w:t>
            </w:r>
            <w:r w:rsidR="00C83686">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 xml:space="preserve"> 560単位</w:t>
            </w:r>
          </w:p>
          <w:p w14:paraId="59589247" w14:textId="77777777" w:rsidR="00CF26A2" w:rsidRPr="00F63530"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p>
          <w:p w14:paraId="35F091D3"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第２　医療型児童発達支援</w:t>
            </w:r>
          </w:p>
          <w:p w14:paraId="691711EF"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医療型児童発達支援給付費（１日につき</w:t>
            </w:r>
            <w:r w:rsidRPr="00CF26A2">
              <w:rPr>
                <w:rFonts w:asciiTheme="majorEastAsia" w:eastAsiaTheme="majorEastAsia" w:hAnsiTheme="majorEastAsia" w:cs="ＭＳ 明朝"/>
                <w:kern w:val="0"/>
                <w:sz w:val="22"/>
              </w:rPr>
              <w:t>）</w:t>
            </w:r>
            <w:r w:rsidRPr="00CF26A2">
              <w:rPr>
                <w:rFonts w:asciiTheme="majorEastAsia" w:eastAsiaTheme="majorEastAsia" w:hAnsiTheme="majorEastAsia" w:cs="ＭＳ 明朝" w:hint="eastAsia"/>
                <w:kern w:val="0"/>
                <w:sz w:val="22"/>
              </w:rPr>
              <w:t xml:space="preserve"> </w:t>
            </w:r>
          </w:p>
          <w:p w14:paraId="3517E633" w14:textId="77E63A8A"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 xml:space="preserve">イ　指定医療型児童発達支援事業所において肢体不自由（法第６条の２の２第３項に規定する肢体不自由をいう。）のある児童（以下「肢体不自由児」という。）に対し指定医療型児童発達支援を行う場合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CE4C0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386</w:t>
            </w:r>
            <w:r w:rsidRPr="00CF26A2">
              <w:rPr>
                <w:rFonts w:asciiTheme="majorEastAsia" w:eastAsiaTheme="majorEastAsia" w:hAnsiTheme="majorEastAsia" w:cs="ＭＳ 明朝" w:hint="eastAsia"/>
                <w:kern w:val="0"/>
                <w:sz w:val="22"/>
              </w:rPr>
              <w:t>単位</w:t>
            </w:r>
          </w:p>
          <w:p w14:paraId="70E70D56" w14:textId="5660C115"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ロ　指定医療型児童発達支援事業所において重症心身障害児に対し指定医療型児童発達支援を行う場合</w:t>
            </w:r>
            <w:r w:rsidR="0044737A">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44737A" w:rsidRPr="00CF26A2">
              <w:rPr>
                <w:rFonts w:asciiTheme="majorEastAsia" w:eastAsiaTheme="majorEastAsia" w:hAnsiTheme="majorEastAsia" w:cs="ＭＳ 明朝"/>
                <w:kern w:val="0"/>
                <w:sz w:val="22"/>
              </w:rPr>
              <w:t>498</w:t>
            </w:r>
            <w:r w:rsidR="0044737A" w:rsidRPr="00CF26A2">
              <w:rPr>
                <w:rFonts w:asciiTheme="majorEastAsia" w:eastAsiaTheme="majorEastAsia" w:hAnsiTheme="majorEastAsia" w:cs="ＭＳ 明朝" w:hint="eastAsia"/>
                <w:kern w:val="0"/>
                <w:sz w:val="22"/>
              </w:rPr>
              <w:t>単位</w:t>
            </w:r>
          </w:p>
          <w:p w14:paraId="6AF7A223" w14:textId="226BE612"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kern w:val="0"/>
                <w:sz w:val="22"/>
              </w:rPr>
              <w:t xml:space="preserve">                                                   </w:t>
            </w:r>
          </w:p>
          <w:p w14:paraId="50B1DCC2" w14:textId="77777777" w:rsidR="00315FA1" w:rsidRDefault="00CF26A2" w:rsidP="00315FA1">
            <w:pPr>
              <w:suppressAutoHyphens/>
              <w:kinsoku w:val="0"/>
              <w:overflowPunct w:val="0"/>
              <w:ind w:left="220" w:hangingChars="100" w:hanging="22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 xml:space="preserve">ハ　指定発達支援医療機関において肢体不自由（法第６条の２の２第３項に規定する肢体不自由をいう。）のある児童（以下「肢体不自由児」という。）に対し指定医療型児童発達支援を行う場合　 </w:t>
            </w:r>
            <w:r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p>
          <w:p w14:paraId="39140955" w14:textId="526EDF22" w:rsidR="00CF26A2" w:rsidRPr="00CF26A2" w:rsidRDefault="00CF26A2" w:rsidP="00C83686">
            <w:pPr>
              <w:tabs>
                <w:tab w:val="left" w:pos="5881"/>
                <w:tab w:val="left" w:pos="6356"/>
              </w:tabs>
              <w:suppressAutoHyphens/>
              <w:kinsoku w:val="0"/>
              <w:overflowPunct w:val="0"/>
              <w:ind w:leftChars="100" w:left="280" w:firstLineChars="2500" w:firstLine="550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kern w:val="0"/>
                <w:sz w:val="22"/>
              </w:rPr>
              <w:t>335</w:t>
            </w:r>
            <w:r w:rsidRPr="00CF26A2">
              <w:rPr>
                <w:rFonts w:asciiTheme="majorEastAsia" w:eastAsiaTheme="majorEastAsia" w:hAnsiTheme="majorEastAsia" w:cs="ＭＳ 明朝" w:hint="eastAsia"/>
                <w:kern w:val="0"/>
                <w:sz w:val="22"/>
              </w:rPr>
              <w:t>単位</w:t>
            </w:r>
          </w:p>
          <w:p w14:paraId="50B6DC04"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ニ　指定発達支援医療機関において重症心身障害児に対し指定医療型児童発達支援を行う場合</w:t>
            </w:r>
          </w:p>
          <w:p w14:paraId="12237300" w14:textId="12B8112D" w:rsidR="00CF26A2" w:rsidRPr="00315FA1" w:rsidRDefault="00315FA1" w:rsidP="00C83686">
            <w:pPr>
              <w:suppressAutoHyphens/>
              <w:kinsoku w:val="0"/>
              <w:wordWrap w:val="0"/>
              <w:overflowPunct w:val="0"/>
              <w:ind w:rightChars="-33" w:right="-92" w:firstLineChars="2499" w:firstLine="5498"/>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kern w:val="0"/>
                <w:sz w:val="22"/>
              </w:rPr>
              <w:t>447</w:t>
            </w:r>
            <w:r w:rsidR="00CF26A2" w:rsidRPr="00CF26A2">
              <w:rPr>
                <w:rFonts w:asciiTheme="majorEastAsia" w:eastAsiaTheme="majorEastAsia" w:hAnsiTheme="majorEastAsia" w:cs="ＭＳ 明朝" w:hint="eastAsia"/>
                <w:kern w:val="0"/>
                <w:sz w:val="22"/>
              </w:rPr>
              <w:t>単位</w:t>
            </w:r>
          </w:p>
          <w:p w14:paraId="74FF8FE7" w14:textId="77777777" w:rsid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p>
          <w:p w14:paraId="6E4B43C4" w14:textId="77777777" w:rsidR="00315FA1" w:rsidRDefault="00315FA1" w:rsidP="00CF26A2">
            <w:pPr>
              <w:suppressAutoHyphens/>
              <w:kinsoku w:val="0"/>
              <w:wordWrap w:val="0"/>
              <w:overflowPunct w:val="0"/>
              <w:jc w:val="left"/>
              <w:textAlignment w:val="baseline"/>
              <w:rPr>
                <w:rFonts w:asciiTheme="majorEastAsia" w:eastAsiaTheme="majorEastAsia" w:hAnsiTheme="majorEastAsia" w:cs="Times New Roman"/>
                <w:kern w:val="0"/>
                <w:sz w:val="22"/>
              </w:rPr>
            </w:pPr>
          </w:p>
          <w:p w14:paraId="3737EF5B" w14:textId="77777777" w:rsidR="00C83686" w:rsidRPr="00CF26A2" w:rsidRDefault="00C8368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p>
          <w:p w14:paraId="0B408702"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lastRenderedPageBreak/>
              <w:t>第３　放課後等デイサービス</w:t>
            </w:r>
          </w:p>
          <w:p w14:paraId="45881564"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放課後等デイサービス給付費（１日につき）</w:t>
            </w:r>
          </w:p>
          <w:p w14:paraId="10A989FA"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イ　障害児に対し授業の終了後に指定放課後等デイサービスを行う場合（ハに該当する場合を除く。）</w:t>
            </w:r>
          </w:p>
          <w:p w14:paraId="531EFDD5" w14:textId="7B2EDDBB"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F26A2" w:rsidRPr="00CF26A2">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区分１の１</w:t>
            </w:r>
          </w:p>
          <w:p w14:paraId="66FCAF31" w14:textId="76B43138"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656</w:t>
            </w:r>
            <w:r w:rsidR="00CF26A2" w:rsidRPr="00CF26A2">
              <w:rPr>
                <w:rFonts w:asciiTheme="majorEastAsia" w:eastAsiaTheme="majorEastAsia" w:hAnsiTheme="majorEastAsia" w:cs="ＭＳ 明朝" w:hint="eastAsia"/>
                <w:kern w:val="0"/>
                <w:sz w:val="22"/>
              </w:rPr>
              <w:t>単位</w:t>
            </w:r>
          </w:p>
          <w:p w14:paraId="06D9CA57" w14:textId="7B5E511F"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440</w:t>
            </w:r>
            <w:r w:rsidR="00CF26A2" w:rsidRPr="00CF26A2">
              <w:rPr>
                <w:rFonts w:asciiTheme="majorEastAsia" w:eastAsiaTheme="majorEastAsia" w:hAnsiTheme="majorEastAsia" w:cs="ＭＳ 明朝" w:hint="eastAsia"/>
                <w:kern w:val="0"/>
                <w:sz w:val="22"/>
              </w:rPr>
              <w:t>単位</w:t>
            </w:r>
          </w:p>
          <w:p w14:paraId="6C340F6B" w14:textId="6C5AFA69"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331</w:t>
            </w:r>
            <w:r w:rsidR="00CF26A2" w:rsidRPr="00CF26A2">
              <w:rPr>
                <w:rFonts w:asciiTheme="majorEastAsia" w:eastAsiaTheme="majorEastAsia" w:hAnsiTheme="majorEastAsia" w:cs="ＭＳ 明朝" w:hint="eastAsia"/>
                <w:kern w:val="0"/>
                <w:sz w:val="22"/>
              </w:rPr>
              <w:t>単位</w:t>
            </w:r>
          </w:p>
          <w:p w14:paraId="24407555" w14:textId="1487649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hint="eastAsia"/>
                <w:w w:val="58"/>
                <w:kern w:val="0"/>
                <w:sz w:val="22"/>
              </w:rPr>
              <w:t>)</w:t>
            </w:r>
            <w:r w:rsidR="00CF26A2" w:rsidRPr="00CF26A2">
              <w:rPr>
                <w:rFonts w:asciiTheme="majorEastAsia" w:eastAsiaTheme="majorEastAsia" w:hAnsiTheme="majorEastAsia" w:cs="ＭＳ 明朝" w:hint="eastAsia"/>
                <w:kern w:val="0"/>
                <w:sz w:val="22"/>
              </w:rPr>
              <w:t xml:space="preserve"> 区分１の２（サービス提供時間が３時間未満）</w:t>
            </w:r>
          </w:p>
          <w:p w14:paraId="57E2024A" w14:textId="56470067"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645</w:t>
            </w:r>
            <w:r w:rsidR="00CF26A2" w:rsidRPr="00CF26A2">
              <w:rPr>
                <w:rFonts w:asciiTheme="majorEastAsia" w:eastAsiaTheme="majorEastAsia" w:hAnsiTheme="majorEastAsia" w:cs="ＭＳ 明朝" w:hint="eastAsia"/>
                <w:kern w:val="0"/>
                <w:sz w:val="22"/>
              </w:rPr>
              <w:t>単位</w:t>
            </w:r>
          </w:p>
          <w:p w14:paraId="147EA481" w14:textId="7CE75E75"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431</w:t>
            </w:r>
            <w:r w:rsidR="00CF26A2" w:rsidRPr="00CF26A2">
              <w:rPr>
                <w:rFonts w:asciiTheme="majorEastAsia" w:eastAsiaTheme="majorEastAsia" w:hAnsiTheme="majorEastAsia" w:cs="ＭＳ 明朝" w:hint="eastAsia"/>
                <w:kern w:val="0"/>
                <w:sz w:val="22"/>
              </w:rPr>
              <w:t>単位</w:t>
            </w:r>
          </w:p>
          <w:p w14:paraId="5979B79D" w14:textId="531FB60C"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324</w:t>
            </w:r>
            <w:r w:rsidR="00CF26A2" w:rsidRPr="00CF26A2">
              <w:rPr>
                <w:rFonts w:asciiTheme="majorEastAsia" w:eastAsiaTheme="majorEastAsia" w:hAnsiTheme="majorEastAsia" w:cs="ＭＳ 明朝" w:hint="eastAsia"/>
                <w:kern w:val="0"/>
                <w:sz w:val="22"/>
              </w:rPr>
              <w:t>単位</w:t>
            </w:r>
          </w:p>
          <w:p w14:paraId="2D85D834" w14:textId="1631BB0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hint="eastAsia"/>
                <w:w w:val="58"/>
                <w:kern w:val="0"/>
                <w:sz w:val="22"/>
              </w:rPr>
              <w:t>)</w:t>
            </w:r>
            <w:r w:rsidR="00CF26A2" w:rsidRPr="00CF26A2">
              <w:rPr>
                <w:rFonts w:asciiTheme="majorEastAsia" w:eastAsiaTheme="majorEastAsia" w:hAnsiTheme="majorEastAsia" w:cs="ＭＳ 明朝" w:hint="eastAsia"/>
                <w:kern w:val="0"/>
                <w:sz w:val="22"/>
              </w:rPr>
              <w:t xml:space="preserve"> 区分２の１</w:t>
            </w:r>
          </w:p>
          <w:p w14:paraId="02C41863" w14:textId="758C7E1E"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609</w:t>
            </w:r>
            <w:r w:rsidR="00CF26A2" w:rsidRPr="00CF26A2">
              <w:rPr>
                <w:rFonts w:asciiTheme="majorEastAsia" w:eastAsiaTheme="majorEastAsia" w:hAnsiTheme="majorEastAsia" w:cs="ＭＳ 明朝" w:hint="eastAsia"/>
                <w:kern w:val="0"/>
                <w:sz w:val="22"/>
              </w:rPr>
              <w:t>単位</w:t>
            </w:r>
          </w:p>
          <w:p w14:paraId="37E84B1B" w14:textId="29CF47A6"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405</w:t>
            </w:r>
            <w:r w:rsidR="00CF26A2" w:rsidRPr="00CF26A2">
              <w:rPr>
                <w:rFonts w:asciiTheme="majorEastAsia" w:eastAsiaTheme="majorEastAsia" w:hAnsiTheme="majorEastAsia" w:cs="ＭＳ 明朝" w:hint="eastAsia"/>
                <w:kern w:val="0"/>
                <w:sz w:val="22"/>
              </w:rPr>
              <w:t>単位</w:t>
            </w:r>
          </w:p>
          <w:p w14:paraId="65962D0A" w14:textId="0FFC83CC"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304</w:t>
            </w:r>
            <w:r w:rsidR="00CF26A2" w:rsidRPr="00CF26A2">
              <w:rPr>
                <w:rFonts w:asciiTheme="majorEastAsia" w:eastAsiaTheme="majorEastAsia" w:hAnsiTheme="majorEastAsia" w:cs="ＭＳ 明朝" w:hint="eastAsia"/>
                <w:kern w:val="0"/>
                <w:sz w:val="22"/>
              </w:rPr>
              <w:t>単位</w:t>
            </w:r>
          </w:p>
          <w:p w14:paraId="4D4ACE7F" w14:textId="01230F53"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ＭＳ 明朝"/>
                <w:w w:val="58"/>
                <w:kern w:val="0"/>
                <w:sz w:val="22"/>
              </w:rPr>
            </w:pP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hint="eastAsia"/>
                <w:w w:val="58"/>
                <w:kern w:val="0"/>
                <w:sz w:val="22"/>
              </w:rPr>
              <w:t>)</w:t>
            </w:r>
            <w:r w:rsidR="00CF26A2" w:rsidRPr="00CF26A2">
              <w:rPr>
                <w:rFonts w:asciiTheme="majorEastAsia" w:eastAsiaTheme="majorEastAsia" w:hAnsiTheme="majorEastAsia" w:cs="ＭＳ 明朝" w:hint="eastAsia"/>
                <w:kern w:val="0"/>
                <w:sz w:val="22"/>
              </w:rPr>
              <w:t xml:space="preserve"> 区分２の２（サービス提供時間が３時間未満）</w:t>
            </w:r>
          </w:p>
          <w:p w14:paraId="49E0AD43" w14:textId="4F235BD3"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596</w:t>
            </w:r>
            <w:r w:rsidR="00CF26A2" w:rsidRPr="00CF26A2">
              <w:rPr>
                <w:rFonts w:asciiTheme="majorEastAsia" w:eastAsiaTheme="majorEastAsia" w:hAnsiTheme="majorEastAsia" w:cs="ＭＳ 明朝" w:hint="eastAsia"/>
                <w:kern w:val="0"/>
                <w:sz w:val="22"/>
              </w:rPr>
              <w:t>単位</w:t>
            </w:r>
          </w:p>
          <w:p w14:paraId="4B63B5FC" w14:textId="1A869056"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396</w:t>
            </w:r>
            <w:r w:rsidR="00CF26A2" w:rsidRPr="00CF26A2">
              <w:rPr>
                <w:rFonts w:asciiTheme="majorEastAsia" w:eastAsiaTheme="majorEastAsia" w:hAnsiTheme="majorEastAsia" w:cs="ＭＳ 明朝" w:hint="eastAsia"/>
                <w:kern w:val="0"/>
                <w:sz w:val="22"/>
              </w:rPr>
              <w:t>単位</w:t>
            </w:r>
          </w:p>
          <w:p w14:paraId="4B496BCC" w14:textId="375BEF30"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297</w:t>
            </w:r>
            <w:r w:rsidR="00CF26A2" w:rsidRPr="00CF26A2">
              <w:rPr>
                <w:rFonts w:asciiTheme="majorEastAsia" w:eastAsiaTheme="majorEastAsia" w:hAnsiTheme="majorEastAsia" w:cs="ＭＳ 明朝" w:hint="eastAsia"/>
                <w:kern w:val="0"/>
                <w:sz w:val="22"/>
              </w:rPr>
              <w:t>単位</w:t>
            </w:r>
          </w:p>
          <w:p w14:paraId="5AB9567C"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w w:val="58"/>
                <w:kern w:val="0"/>
                <w:sz w:val="22"/>
              </w:rPr>
            </w:pPr>
          </w:p>
          <w:p w14:paraId="1337CA09"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ロ　障害児に対し休業日に指定放課後等デイサービスを行う場合</w:t>
            </w:r>
          </w:p>
          <w:p w14:paraId="5E4E7FD4" w14:textId="59999480"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F26A2" w:rsidRPr="00CF26A2">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区分１</w:t>
            </w:r>
          </w:p>
          <w:p w14:paraId="048AC994" w14:textId="758FE41B"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787</w:t>
            </w:r>
            <w:r w:rsidR="00CF26A2" w:rsidRPr="00CF26A2">
              <w:rPr>
                <w:rFonts w:asciiTheme="majorEastAsia" w:eastAsiaTheme="majorEastAsia" w:hAnsiTheme="majorEastAsia" w:cs="ＭＳ 明朝" w:hint="eastAsia"/>
                <w:kern w:val="0"/>
                <w:sz w:val="22"/>
              </w:rPr>
              <w:t>単位</w:t>
            </w:r>
          </w:p>
          <w:p w14:paraId="5B63D2E9" w14:textId="1102E1AC"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lastRenderedPageBreak/>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529</w:t>
            </w:r>
            <w:r w:rsidR="00CF26A2" w:rsidRPr="00CF26A2">
              <w:rPr>
                <w:rFonts w:asciiTheme="majorEastAsia" w:eastAsiaTheme="majorEastAsia" w:hAnsiTheme="majorEastAsia" w:cs="ＭＳ 明朝" w:hint="eastAsia"/>
                <w:kern w:val="0"/>
                <w:sz w:val="22"/>
              </w:rPr>
              <w:t>単位</w:t>
            </w:r>
          </w:p>
          <w:p w14:paraId="1F9F0B90" w14:textId="06E87E3F"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410</w:t>
            </w:r>
            <w:r w:rsidR="00CF26A2" w:rsidRPr="00CF26A2">
              <w:rPr>
                <w:rFonts w:asciiTheme="majorEastAsia" w:eastAsiaTheme="majorEastAsia" w:hAnsiTheme="majorEastAsia" w:cs="ＭＳ 明朝" w:hint="eastAsia"/>
                <w:kern w:val="0"/>
                <w:sz w:val="22"/>
              </w:rPr>
              <w:t>単位</w:t>
            </w:r>
          </w:p>
          <w:p w14:paraId="338B61C3" w14:textId="719F1E96"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hint="eastAsia"/>
                <w:w w:val="58"/>
                <w:kern w:val="0"/>
                <w:sz w:val="22"/>
              </w:rPr>
              <w:t>)</w:t>
            </w:r>
            <w:r w:rsidR="00CF26A2" w:rsidRPr="00CF26A2">
              <w:rPr>
                <w:rFonts w:asciiTheme="majorEastAsia" w:eastAsiaTheme="majorEastAsia" w:hAnsiTheme="majorEastAsia" w:cs="ＭＳ 明朝" w:hint="eastAsia"/>
                <w:kern w:val="0"/>
                <w:sz w:val="22"/>
              </w:rPr>
              <w:t xml:space="preserve"> 区分２</w:t>
            </w:r>
          </w:p>
          <w:p w14:paraId="05325680" w14:textId="38B40BBC"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726</w:t>
            </w:r>
            <w:r w:rsidR="00CF26A2" w:rsidRPr="00CF26A2">
              <w:rPr>
                <w:rFonts w:asciiTheme="majorEastAsia" w:eastAsiaTheme="majorEastAsia" w:hAnsiTheme="majorEastAsia" w:cs="ＭＳ 明朝" w:hint="eastAsia"/>
                <w:kern w:val="0"/>
                <w:sz w:val="22"/>
              </w:rPr>
              <w:t>単位</w:t>
            </w:r>
          </w:p>
          <w:p w14:paraId="772D2C1C" w14:textId="6E32F5EC"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483</w:t>
            </w:r>
            <w:r w:rsidR="00CF26A2" w:rsidRPr="00CF26A2">
              <w:rPr>
                <w:rFonts w:asciiTheme="majorEastAsia" w:eastAsiaTheme="majorEastAsia" w:hAnsiTheme="majorEastAsia" w:cs="ＭＳ 明朝" w:hint="eastAsia"/>
                <w:kern w:val="0"/>
                <w:sz w:val="22"/>
              </w:rPr>
              <w:t>単位</w:t>
            </w:r>
          </w:p>
          <w:p w14:paraId="1B02368B" w14:textId="34115BA4"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374</w:t>
            </w:r>
            <w:r w:rsidR="00CF26A2" w:rsidRPr="00CF26A2">
              <w:rPr>
                <w:rFonts w:asciiTheme="majorEastAsia" w:eastAsiaTheme="majorEastAsia" w:hAnsiTheme="majorEastAsia" w:cs="ＭＳ 明朝" w:hint="eastAsia"/>
                <w:kern w:val="0"/>
                <w:sz w:val="22"/>
              </w:rPr>
              <w:t>単位</w:t>
            </w:r>
          </w:p>
          <w:p w14:paraId="3EF33C73"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ハ　重症心身障害児に対し指定放課後等デイサービスを行う場合</w:t>
            </w:r>
          </w:p>
          <w:p w14:paraId="1462EC56" w14:textId="1B87F3F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授業の終了後に行う場合</w:t>
            </w:r>
          </w:p>
          <w:p w14:paraId="32114994" w14:textId="5F5670AD"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利用定員が５人の場合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w:t>
            </w:r>
            <w:r w:rsidR="00CF26A2" w:rsidRPr="00CF26A2">
              <w:rPr>
                <w:rFonts w:asciiTheme="majorEastAsia" w:eastAsiaTheme="majorEastAsia" w:hAnsiTheme="majorEastAsia" w:cs="ＭＳ 明朝" w:hint="eastAsia"/>
                <w:kern w:val="0"/>
                <w:sz w:val="22"/>
              </w:rPr>
              <w:t>744単位</w:t>
            </w:r>
          </w:p>
          <w:p w14:paraId="5C407E4B" w14:textId="79975F9E"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利用定員が６人の場合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w:t>
            </w:r>
            <w:r w:rsidR="00CF26A2" w:rsidRPr="00CF26A2">
              <w:rPr>
                <w:rFonts w:asciiTheme="majorEastAsia" w:eastAsiaTheme="majorEastAsia" w:hAnsiTheme="majorEastAsia" w:cs="ＭＳ 明朝" w:hint="eastAsia"/>
                <w:kern w:val="0"/>
                <w:sz w:val="22"/>
              </w:rPr>
              <w:t>458単位</w:t>
            </w:r>
          </w:p>
          <w:p w14:paraId="3139E0AF" w14:textId="3F3C188D"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利用定員が７人の場合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1,255単位</w:t>
            </w:r>
          </w:p>
          <w:p w14:paraId="146D6076" w14:textId="7F869F21"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利用定員が８人の場合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1,</w:t>
            </w:r>
            <w:r w:rsidR="00CF26A2" w:rsidRPr="00CF26A2">
              <w:rPr>
                <w:rFonts w:asciiTheme="majorEastAsia" w:eastAsiaTheme="majorEastAsia" w:hAnsiTheme="majorEastAsia" w:cs="ＭＳ 明朝"/>
                <w:kern w:val="0"/>
                <w:sz w:val="22"/>
              </w:rPr>
              <w:t>101</w:t>
            </w:r>
            <w:r w:rsidR="00CF26A2" w:rsidRPr="00CF26A2">
              <w:rPr>
                <w:rFonts w:asciiTheme="majorEastAsia" w:eastAsiaTheme="majorEastAsia" w:hAnsiTheme="majorEastAsia" w:cs="ＭＳ 明朝" w:hint="eastAsia"/>
                <w:kern w:val="0"/>
                <w:sz w:val="22"/>
              </w:rPr>
              <w:t>単位</w:t>
            </w:r>
          </w:p>
          <w:p w14:paraId="431A3BE6" w14:textId="6A93A0E2"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（五</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利用定員が９人の場合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982</w:t>
            </w:r>
            <w:r w:rsidR="00CF26A2" w:rsidRPr="00CF26A2">
              <w:rPr>
                <w:rFonts w:asciiTheme="majorEastAsia" w:eastAsiaTheme="majorEastAsia" w:hAnsiTheme="majorEastAsia" w:cs="ＭＳ 明朝" w:hint="eastAsia"/>
                <w:kern w:val="0"/>
                <w:sz w:val="22"/>
              </w:rPr>
              <w:t>単位</w:t>
            </w:r>
          </w:p>
          <w:p w14:paraId="6078C6C3" w14:textId="3C8FED85"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（六</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 xml:space="preserve">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887</w:t>
            </w:r>
            <w:r w:rsidR="00CF26A2" w:rsidRPr="00CF26A2">
              <w:rPr>
                <w:rFonts w:asciiTheme="majorEastAsia" w:eastAsiaTheme="majorEastAsia" w:hAnsiTheme="majorEastAsia" w:cs="ＭＳ 明朝" w:hint="eastAsia"/>
                <w:kern w:val="0"/>
                <w:sz w:val="22"/>
              </w:rPr>
              <w:t>単位</w:t>
            </w:r>
          </w:p>
          <w:p w14:paraId="146E0960" w14:textId="7897E4F9"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（七</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681</w:t>
            </w:r>
            <w:r w:rsidR="00CF26A2" w:rsidRPr="00CF26A2">
              <w:rPr>
                <w:rFonts w:asciiTheme="majorEastAsia" w:eastAsiaTheme="majorEastAsia" w:hAnsiTheme="majorEastAsia" w:cs="ＭＳ 明朝" w:hint="eastAsia"/>
                <w:kern w:val="0"/>
                <w:sz w:val="22"/>
              </w:rPr>
              <w:t>単位</w:t>
            </w:r>
          </w:p>
          <w:p w14:paraId="5C6A55E1" w14:textId="632DF5C7"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休業日に行う場合</w:t>
            </w:r>
          </w:p>
          <w:p w14:paraId="766D86CE" w14:textId="1071B101"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利用定員が５人の場合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2</w:t>
            </w:r>
            <w:r w:rsidR="00CF26A2" w:rsidRPr="00CF26A2">
              <w:rPr>
                <w:rFonts w:asciiTheme="majorEastAsia" w:eastAsiaTheme="majorEastAsia" w:hAnsiTheme="majorEastAsia" w:cs="ＭＳ 明朝"/>
                <w:kern w:val="0"/>
                <w:sz w:val="22"/>
              </w:rPr>
              <w:t>,</w:t>
            </w:r>
            <w:r w:rsidR="00CF26A2" w:rsidRPr="00CF26A2">
              <w:rPr>
                <w:rFonts w:asciiTheme="majorEastAsia" w:eastAsiaTheme="majorEastAsia" w:hAnsiTheme="majorEastAsia" w:cs="ＭＳ 明朝" w:hint="eastAsia"/>
                <w:kern w:val="0"/>
                <w:sz w:val="22"/>
              </w:rPr>
              <w:t>024単位</w:t>
            </w:r>
          </w:p>
          <w:p w14:paraId="62D98685" w14:textId="74A02CE8"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利用定員が６人の場合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1,694</w:t>
            </w:r>
            <w:r w:rsidR="00CF26A2" w:rsidRPr="00CF26A2">
              <w:rPr>
                <w:rFonts w:asciiTheme="majorEastAsia" w:eastAsiaTheme="majorEastAsia" w:hAnsiTheme="majorEastAsia" w:cs="ＭＳ 明朝" w:hint="eastAsia"/>
                <w:kern w:val="0"/>
                <w:sz w:val="22"/>
              </w:rPr>
              <w:t>単位</w:t>
            </w:r>
          </w:p>
          <w:p w14:paraId="4E0A758E" w14:textId="3FE7AD4D"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利用定員が７人の場合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1,457</w:t>
            </w:r>
            <w:r w:rsidR="00CF26A2" w:rsidRPr="00CF26A2">
              <w:rPr>
                <w:rFonts w:asciiTheme="majorEastAsia" w:eastAsiaTheme="majorEastAsia" w:hAnsiTheme="majorEastAsia" w:cs="ＭＳ 明朝" w:hint="eastAsia"/>
                <w:kern w:val="0"/>
                <w:sz w:val="22"/>
              </w:rPr>
              <w:t>単位</w:t>
            </w:r>
          </w:p>
          <w:p w14:paraId="024CAF3E" w14:textId="35F047E7" w:rsidR="00CF26A2" w:rsidRPr="00CF26A2" w:rsidRDefault="00624E75"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利用定員が８人の場合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1,280</w:t>
            </w:r>
            <w:r w:rsidR="00CF26A2" w:rsidRPr="00CF26A2">
              <w:rPr>
                <w:rFonts w:asciiTheme="majorEastAsia" w:eastAsiaTheme="majorEastAsia" w:hAnsiTheme="majorEastAsia" w:cs="ＭＳ 明朝" w:hint="eastAsia"/>
                <w:kern w:val="0"/>
                <w:sz w:val="22"/>
              </w:rPr>
              <w:t>単位</w:t>
            </w:r>
          </w:p>
          <w:p w14:paraId="52EB8B27" w14:textId="5E033618"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（五</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利用定員が９人の場合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1,</w:t>
            </w:r>
            <w:r w:rsidR="00CF26A2" w:rsidRPr="00CF26A2">
              <w:rPr>
                <w:rFonts w:asciiTheme="majorEastAsia" w:eastAsiaTheme="majorEastAsia" w:hAnsiTheme="majorEastAsia" w:cs="ＭＳ 明朝"/>
                <w:kern w:val="0"/>
                <w:sz w:val="22"/>
              </w:rPr>
              <w:t>142</w:t>
            </w:r>
            <w:r w:rsidR="00CF26A2" w:rsidRPr="00CF26A2">
              <w:rPr>
                <w:rFonts w:asciiTheme="majorEastAsia" w:eastAsiaTheme="majorEastAsia" w:hAnsiTheme="majorEastAsia" w:cs="ＭＳ 明朝" w:hint="eastAsia"/>
                <w:kern w:val="0"/>
                <w:sz w:val="22"/>
              </w:rPr>
              <w:t>単位</w:t>
            </w:r>
          </w:p>
          <w:p w14:paraId="314648C3" w14:textId="3C3F1401"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（六</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 xml:space="preserve">人の場合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1,</w:t>
            </w:r>
            <w:r w:rsidR="00CF26A2" w:rsidRPr="00CF26A2">
              <w:rPr>
                <w:rFonts w:asciiTheme="majorEastAsia" w:eastAsiaTheme="majorEastAsia" w:hAnsiTheme="majorEastAsia" w:cs="ＭＳ 明朝"/>
                <w:kern w:val="0"/>
                <w:sz w:val="22"/>
              </w:rPr>
              <w:t>032</w:t>
            </w:r>
            <w:r w:rsidR="00CF26A2" w:rsidRPr="00CF26A2">
              <w:rPr>
                <w:rFonts w:asciiTheme="majorEastAsia" w:eastAsiaTheme="majorEastAsia" w:hAnsiTheme="majorEastAsia" w:cs="ＭＳ 明朝" w:hint="eastAsia"/>
                <w:kern w:val="0"/>
                <w:sz w:val="22"/>
              </w:rPr>
              <w:t>単位</w:t>
            </w:r>
          </w:p>
          <w:p w14:paraId="70623967" w14:textId="5AEF49AC"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（七</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利用定員が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人以上の場合</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804</w:t>
            </w:r>
            <w:r w:rsidR="00CF26A2" w:rsidRPr="00CF26A2">
              <w:rPr>
                <w:rFonts w:asciiTheme="majorEastAsia" w:eastAsiaTheme="majorEastAsia" w:hAnsiTheme="majorEastAsia" w:cs="ＭＳ 明朝" w:hint="eastAsia"/>
                <w:kern w:val="0"/>
                <w:sz w:val="22"/>
              </w:rPr>
              <w:t>単位</w:t>
            </w:r>
          </w:p>
          <w:p w14:paraId="03411916"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Times New Roman" w:hint="eastAsia"/>
                <w:kern w:val="0"/>
                <w:sz w:val="22"/>
              </w:rPr>
              <w:t>ニ　共生型放課後等デイサービス給付費</w:t>
            </w:r>
          </w:p>
          <w:p w14:paraId="736C0D6C" w14:textId="77755D50"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lastRenderedPageBreak/>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 xml:space="preserve">授業の終了後に行う場合　　　　　　　　　</w:t>
            </w:r>
            <w:r w:rsidR="00C83686">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 xml:space="preserve">　　 　 427単位</w:t>
            </w:r>
          </w:p>
          <w:p w14:paraId="134BDD6D" w14:textId="6C89BC99"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 xml:space="preserve">休業日に行う場合　　　　　　　　　　　　　</w:t>
            </w:r>
            <w:r w:rsidR="00C83686">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kern w:val="0"/>
                <w:sz w:val="22"/>
              </w:rPr>
              <w:t>551</w:t>
            </w:r>
            <w:r w:rsidR="00CF26A2" w:rsidRPr="00CF26A2">
              <w:rPr>
                <w:rFonts w:asciiTheme="majorEastAsia" w:eastAsiaTheme="majorEastAsia" w:hAnsiTheme="majorEastAsia" w:cs="Times New Roman" w:hint="eastAsia"/>
                <w:kern w:val="0"/>
                <w:sz w:val="22"/>
              </w:rPr>
              <w:t>単位</w:t>
            </w:r>
          </w:p>
          <w:p w14:paraId="607A6C4C"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Times New Roman" w:hint="eastAsia"/>
                <w:kern w:val="0"/>
                <w:sz w:val="22"/>
              </w:rPr>
              <w:t>ホ　基準該当放課後等デイサービス給付費</w:t>
            </w:r>
          </w:p>
          <w:p w14:paraId="5399874F" w14:textId="74A21071"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基準該当放課後等デイサービス給付費</w:t>
            </w:r>
            <w:r w:rsidR="00CF26A2" w:rsidRPr="00CF26A2">
              <w:rPr>
                <w:rFonts w:asciiTheme="majorEastAsia" w:eastAsiaTheme="majorEastAsia" w:hAnsiTheme="majorEastAsia" w:cs="Times New Roman"/>
                <w:kern w:val="0"/>
                <w:sz w:val="22"/>
              </w:rPr>
              <w:t>(</w:t>
            </w:r>
            <w:r w:rsidR="00CF26A2" w:rsidRPr="00CF26A2">
              <w:rPr>
                <w:rFonts w:asciiTheme="majorEastAsia" w:eastAsiaTheme="majorEastAsia" w:hAnsiTheme="majorEastAsia" w:cs="Times New Roman" w:hint="eastAsia"/>
                <w:kern w:val="0"/>
                <w:sz w:val="22"/>
              </w:rPr>
              <w:t>Ⅰ</w:t>
            </w:r>
            <w:r w:rsidR="00CF26A2" w:rsidRPr="00CF26A2">
              <w:rPr>
                <w:rFonts w:asciiTheme="majorEastAsia" w:eastAsiaTheme="majorEastAsia" w:hAnsiTheme="majorEastAsia" w:cs="Times New Roman"/>
                <w:kern w:val="0"/>
                <w:sz w:val="22"/>
              </w:rPr>
              <w:t>)</w:t>
            </w:r>
          </w:p>
          <w:p w14:paraId="43E8CA86" w14:textId="02C854FF"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 xml:space="preserve">授業の終了後に行う場合　　　　　　　　</w:t>
            </w:r>
            <w:r w:rsidR="00C83686">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 xml:space="preserve">　　　　530単位</w:t>
            </w:r>
          </w:p>
          <w:p w14:paraId="54AE54F0" w14:textId="1CE9FAB5"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 xml:space="preserve">休業日に行う場合　　　　　　</w:t>
            </w:r>
            <w:r w:rsidR="00C83686">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 xml:space="preserve">　　　　　　　　　654単位</w:t>
            </w:r>
          </w:p>
          <w:p w14:paraId="3EFD685C" w14:textId="58CA9E3E"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基準該当放課後等デイサービス給付費</w:t>
            </w:r>
            <w:r w:rsidR="00CF26A2" w:rsidRPr="00CF26A2">
              <w:rPr>
                <w:rFonts w:asciiTheme="majorEastAsia" w:eastAsiaTheme="majorEastAsia" w:hAnsiTheme="majorEastAsia" w:cs="Times New Roman"/>
                <w:kern w:val="0"/>
                <w:sz w:val="22"/>
              </w:rPr>
              <w:t>(</w:t>
            </w:r>
            <w:r w:rsidR="00CF26A2" w:rsidRPr="00CF26A2">
              <w:rPr>
                <w:rFonts w:asciiTheme="majorEastAsia" w:eastAsiaTheme="majorEastAsia" w:hAnsiTheme="majorEastAsia" w:cs="Times New Roman" w:hint="eastAsia"/>
                <w:kern w:val="0"/>
                <w:sz w:val="22"/>
              </w:rPr>
              <w:t>Ⅱ</w:t>
            </w:r>
            <w:r w:rsidR="00CF26A2" w:rsidRPr="00CF26A2">
              <w:rPr>
                <w:rFonts w:asciiTheme="majorEastAsia" w:eastAsiaTheme="majorEastAsia" w:hAnsiTheme="majorEastAsia" w:cs="Times New Roman"/>
                <w:kern w:val="0"/>
                <w:sz w:val="22"/>
              </w:rPr>
              <w:t>)</w:t>
            </w:r>
          </w:p>
          <w:p w14:paraId="1A995DDA" w14:textId="0ECE0510"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 xml:space="preserve">授業の終了後に行う場合　　　　　　　　　　　</w:t>
            </w:r>
            <w:r w:rsidR="00C83686">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 xml:space="preserve">　427単位</w:t>
            </w:r>
          </w:p>
          <w:p w14:paraId="373B310D" w14:textId="7F4ABC98"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Times New Roman" w:hint="eastAsia"/>
                <w:kern w:val="0"/>
                <w:sz w:val="22"/>
              </w:rPr>
              <w:t xml:space="preserve">休業日に行う場合　　　　</w:t>
            </w:r>
            <w:r w:rsidR="00C83686">
              <w:rPr>
                <w:rFonts w:asciiTheme="majorEastAsia" w:eastAsiaTheme="majorEastAsia" w:hAnsiTheme="majorEastAsia" w:cs="Times New Roman" w:hint="eastAsia"/>
                <w:kern w:val="0"/>
                <w:sz w:val="22"/>
              </w:rPr>
              <w:t xml:space="preserve">  </w:t>
            </w:r>
            <w:r w:rsidR="00CF26A2" w:rsidRPr="00CF26A2">
              <w:rPr>
                <w:rFonts w:asciiTheme="majorEastAsia" w:eastAsiaTheme="majorEastAsia" w:hAnsiTheme="majorEastAsia" w:cs="Times New Roman" w:hint="eastAsia"/>
                <w:kern w:val="0"/>
                <w:sz w:val="22"/>
              </w:rPr>
              <w:t xml:space="preserve">　　　　　　　　　　　551単位</w:t>
            </w:r>
          </w:p>
          <w:p w14:paraId="74D5979C"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Times New Roman" w:hint="eastAsia"/>
                <w:kern w:val="0"/>
                <w:sz w:val="22"/>
              </w:rPr>
              <w:t>注）イ(1)、(2)又はロ(1)を算定する事業所</w:t>
            </w:r>
          </w:p>
          <w:p w14:paraId="41263E59" w14:textId="77777777" w:rsidR="00CF26A2" w:rsidRPr="00CF26A2" w:rsidRDefault="00CF26A2" w:rsidP="00CF26A2">
            <w:pPr>
              <w:suppressAutoHyphens/>
              <w:kinsoku w:val="0"/>
              <w:wordWrap w:val="0"/>
              <w:overflowPunct w:val="0"/>
              <w:ind w:leftChars="100" w:left="280" w:firstLineChars="100" w:firstLine="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Times New Roman" w:hint="eastAsia"/>
                <w:kern w:val="0"/>
                <w:sz w:val="22"/>
              </w:rPr>
              <w:t>食事、排せつ、入浴及び移動のうち３以上の日常生活動作について全介助を必要とする障害児又は別表に掲げる項目の欄の区分に応じ、その項目が見られる頻度等をそれぞれ同表の０点の欄から２点の欄までに当てはめて算出した点数の合計が13点以上である障害児の数が障害児全体の数の50％以上であること。</w:t>
            </w:r>
          </w:p>
          <w:p w14:paraId="7332ADC7" w14:textId="77777777" w:rsidR="00CF26A2" w:rsidRPr="00CF26A2" w:rsidRDefault="00CF26A2" w:rsidP="00CF26A2">
            <w:pPr>
              <w:suppressAutoHyphens/>
              <w:kinsoku w:val="0"/>
              <w:wordWrap w:val="0"/>
              <w:overflowPunct w:val="0"/>
              <w:ind w:leftChars="100" w:left="280" w:firstLineChars="100" w:firstLine="220"/>
              <w:jc w:val="left"/>
              <w:textAlignment w:val="baseline"/>
              <w:rPr>
                <w:rFonts w:asciiTheme="majorEastAsia" w:eastAsiaTheme="majorEastAsia" w:hAnsiTheme="majorEastAsia" w:cs="Times New Roman"/>
                <w:kern w:val="0"/>
                <w:sz w:val="22"/>
              </w:rPr>
            </w:pPr>
          </w:p>
          <w:tbl>
            <w:tblPr>
              <w:tblStyle w:val="ac"/>
              <w:tblW w:w="6492" w:type="dxa"/>
              <w:tblLook w:val="04A0" w:firstRow="1" w:lastRow="0" w:firstColumn="1" w:lastColumn="0" w:noHBand="0" w:noVBand="1"/>
            </w:tblPr>
            <w:tblGrid>
              <w:gridCol w:w="1701"/>
              <w:gridCol w:w="1597"/>
              <w:gridCol w:w="1597"/>
              <w:gridCol w:w="1597"/>
            </w:tblGrid>
            <w:tr w:rsidR="00CF26A2" w:rsidRPr="00CF26A2" w14:paraId="0088101D" w14:textId="77777777" w:rsidTr="0044737A">
              <w:trPr>
                <w:trHeight w:val="276"/>
              </w:trPr>
              <w:tc>
                <w:tcPr>
                  <w:tcW w:w="1701" w:type="dxa"/>
                  <w:vAlign w:val="center"/>
                </w:tcPr>
                <w:p w14:paraId="7A419623" w14:textId="77777777" w:rsidR="00CF26A2" w:rsidRPr="00CF26A2" w:rsidRDefault="00CF26A2" w:rsidP="00CB0DFE">
                  <w:pPr>
                    <w:suppressAutoHyphens/>
                    <w:kinsoku w:val="0"/>
                    <w:overflowPunct w:val="0"/>
                    <w:jc w:val="center"/>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sz w:val="16"/>
                      <w:szCs w:val="16"/>
                    </w:rPr>
                    <w:t>項目</w:t>
                  </w:r>
                </w:p>
              </w:tc>
              <w:tc>
                <w:tcPr>
                  <w:tcW w:w="1597" w:type="dxa"/>
                  <w:vAlign w:val="center"/>
                </w:tcPr>
                <w:p w14:paraId="4129BDAB" w14:textId="77777777" w:rsidR="00CF26A2" w:rsidRPr="00CF26A2" w:rsidRDefault="00CF26A2" w:rsidP="00CB0DFE">
                  <w:pPr>
                    <w:suppressAutoHyphens/>
                    <w:kinsoku w:val="0"/>
                    <w:wordWrap w:val="0"/>
                    <w:overflowPunct w:val="0"/>
                    <w:jc w:val="center"/>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sz w:val="16"/>
                      <w:szCs w:val="16"/>
                    </w:rPr>
                    <w:t>0</w:t>
                  </w:r>
                  <w:r w:rsidRPr="00CF26A2">
                    <w:rPr>
                      <w:rFonts w:asciiTheme="majorEastAsia" w:eastAsiaTheme="majorEastAsia" w:hAnsiTheme="majorEastAsia" w:cs="Times New Roman" w:hint="eastAsia"/>
                      <w:sz w:val="16"/>
                      <w:szCs w:val="16"/>
                    </w:rPr>
                    <w:t>点</w:t>
                  </w:r>
                </w:p>
              </w:tc>
              <w:tc>
                <w:tcPr>
                  <w:tcW w:w="1597" w:type="dxa"/>
                  <w:vAlign w:val="center"/>
                </w:tcPr>
                <w:p w14:paraId="795E13D2" w14:textId="77777777" w:rsidR="00CF26A2" w:rsidRPr="00CF26A2" w:rsidRDefault="00CF26A2" w:rsidP="00CB0DFE">
                  <w:pPr>
                    <w:suppressAutoHyphens/>
                    <w:kinsoku w:val="0"/>
                    <w:wordWrap w:val="0"/>
                    <w:overflowPunct w:val="0"/>
                    <w:jc w:val="center"/>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sz w:val="16"/>
                      <w:szCs w:val="16"/>
                    </w:rPr>
                    <w:t>1</w:t>
                  </w:r>
                  <w:r w:rsidRPr="00CF26A2">
                    <w:rPr>
                      <w:rFonts w:asciiTheme="majorEastAsia" w:eastAsiaTheme="majorEastAsia" w:hAnsiTheme="majorEastAsia" w:cs="Times New Roman" w:hint="eastAsia"/>
                      <w:sz w:val="16"/>
                      <w:szCs w:val="16"/>
                    </w:rPr>
                    <w:t>点</w:t>
                  </w:r>
                </w:p>
              </w:tc>
              <w:tc>
                <w:tcPr>
                  <w:tcW w:w="1597" w:type="dxa"/>
                  <w:vAlign w:val="center"/>
                </w:tcPr>
                <w:p w14:paraId="292B632A" w14:textId="77777777" w:rsidR="00CF26A2" w:rsidRPr="00CF26A2" w:rsidRDefault="00CF26A2" w:rsidP="00CB0DFE">
                  <w:pPr>
                    <w:suppressAutoHyphens/>
                    <w:kinsoku w:val="0"/>
                    <w:wordWrap w:val="0"/>
                    <w:overflowPunct w:val="0"/>
                    <w:jc w:val="center"/>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sz w:val="16"/>
                      <w:szCs w:val="16"/>
                    </w:rPr>
                    <w:t>2</w:t>
                  </w:r>
                  <w:r w:rsidRPr="00CF26A2">
                    <w:rPr>
                      <w:rFonts w:asciiTheme="majorEastAsia" w:eastAsiaTheme="majorEastAsia" w:hAnsiTheme="majorEastAsia" w:cs="Times New Roman" w:hint="eastAsia"/>
                      <w:sz w:val="16"/>
                      <w:szCs w:val="16"/>
                    </w:rPr>
                    <w:t>点</w:t>
                  </w:r>
                </w:p>
              </w:tc>
            </w:tr>
            <w:tr w:rsidR="00CF26A2" w:rsidRPr="00CF26A2" w14:paraId="7F9AD636" w14:textId="77777777" w:rsidTr="00CB0DFE">
              <w:trPr>
                <w:trHeight w:val="1332"/>
              </w:trPr>
              <w:tc>
                <w:tcPr>
                  <w:tcW w:w="1701" w:type="dxa"/>
                  <w:hideMark/>
                </w:tcPr>
                <w:p w14:paraId="7EDED171"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コミュニケーション</w:t>
                  </w:r>
                </w:p>
              </w:tc>
              <w:tc>
                <w:tcPr>
                  <w:tcW w:w="1597" w:type="dxa"/>
                  <w:hideMark/>
                </w:tcPr>
                <w:p w14:paraId="4515E2FF"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１．日常生活に支障がない</w:t>
                  </w:r>
                </w:p>
              </w:tc>
              <w:tc>
                <w:tcPr>
                  <w:tcW w:w="1597" w:type="dxa"/>
                  <w:hideMark/>
                </w:tcPr>
                <w:p w14:paraId="73B23B1B"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２．特定の者であればコミュニケーションできる</w:t>
                  </w:r>
                </w:p>
                <w:p w14:paraId="17927F49"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３．会話以外の方法でコミュニケーションできる</w:t>
                  </w:r>
                </w:p>
              </w:tc>
              <w:tc>
                <w:tcPr>
                  <w:tcW w:w="1597" w:type="dxa"/>
                  <w:hideMark/>
                </w:tcPr>
                <w:p w14:paraId="6A29CC63"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４．独自の方法でコミュニケーションできる</w:t>
                  </w:r>
                </w:p>
                <w:p w14:paraId="6092ECFF"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５．コミュニケーションできない</w:t>
                  </w:r>
                </w:p>
              </w:tc>
            </w:tr>
            <w:tr w:rsidR="00CF26A2" w:rsidRPr="00CF26A2" w14:paraId="54F53DAD" w14:textId="77777777" w:rsidTr="00CB0DFE">
              <w:trPr>
                <w:trHeight w:val="614"/>
              </w:trPr>
              <w:tc>
                <w:tcPr>
                  <w:tcW w:w="1701" w:type="dxa"/>
                  <w:hideMark/>
                </w:tcPr>
                <w:p w14:paraId="7218E52D"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説明の理解</w:t>
                  </w:r>
                </w:p>
              </w:tc>
              <w:tc>
                <w:tcPr>
                  <w:tcW w:w="1597" w:type="dxa"/>
                  <w:hideMark/>
                </w:tcPr>
                <w:p w14:paraId="401CF073"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１．理解できる</w:t>
                  </w:r>
                </w:p>
              </w:tc>
              <w:tc>
                <w:tcPr>
                  <w:tcW w:w="1597" w:type="dxa"/>
                  <w:hideMark/>
                </w:tcPr>
                <w:p w14:paraId="3141446B"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２．理解できない</w:t>
                  </w:r>
                </w:p>
              </w:tc>
              <w:tc>
                <w:tcPr>
                  <w:tcW w:w="1597" w:type="dxa"/>
                  <w:hideMark/>
                </w:tcPr>
                <w:p w14:paraId="2FEA9224"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３．理解できているか判断できない</w:t>
                  </w:r>
                </w:p>
              </w:tc>
            </w:tr>
            <w:tr w:rsidR="00CF26A2" w:rsidRPr="00CF26A2" w14:paraId="5F5157A6" w14:textId="77777777" w:rsidTr="00CB0DFE">
              <w:trPr>
                <w:trHeight w:val="680"/>
              </w:trPr>
              <w:tc>
                <w:tcPr>
                  <w:tcW w:w="1701" w:type="dxa"/>
                  <w:hideMark/>
                </w:tcPr>
                <w:p w14:paraId="5F4C0471"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大声・奇声を出す</w:t>
                  </w:r>
                </w:p>
              </w:tc>
              <w:tc>
                <w:tcPr>
                  <w:tcW w:w="1597" w:type="dxa"/>
                  <w:hideMark/>
                </w:tcPr>
                <w:p w14:paraId="025340CA"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4EE941C6"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658D3234"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hideMark/>
                </w:tcPr>
                <w:p w14:paraId="74CBED99"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hideMark/>
                </w:tcPr>
                <w:p w14:paraId="4E66F853"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7F6761ED" w14:textId="77777777" w:rsidTr="00CB0DFE">
              <w:trPr>
                <w:trHeight w:val="680"/>
              </w:trPr>
              <w:tc>
                <w:tcPr>
                  <w:tcW w:w="1701" w:type="dxa"/>
                  <w:hideMark/>
                </w:tcPr>
                <w:p w14:paraId="4E9C70CB"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lastRenderedPageBreak/>
                    <w:t>異食行動</w:t>
                  </w:r>
                </w:p>
              </w:tc>
              <w:tc>
                <w:tcPr>
                  <w:tcW w:w="1597" w:type="dxa"/>
                </w:tcPr>
                <w:p w14:paraId="629FEE64"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2C895995"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2C3E6825"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712E2410"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122A64BD"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5D199F47" w14:textId="77777777" w:rsidTr="00CB0DFE">
              <w:trPr>
                <w:trHeight w:val="680"/>
              </w:trPr>
              <w:tc>
                <w:tcPr>
                  <w:tcW w:w="1701" w:type="dxa"/>
                  <w:hideMark/>
                </w:tcPr>
                <w:p w14:paraId="3C24B4F0"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多動・行動停止</w:t>
                  </w:r>
                </w:p>
              </w:tc>
              <w:tc>
                <w:tcPr>
                  <w:tcW w:w="1597" w:type="dxa"/>
                </w:tcPr>
                <w:p w14:paraId="673E2DFB"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5776EB5F"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083078A7"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469149AD"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4EC455BA"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782E06E3" w14:textId="77777777" w:rsidTr="00CB0DFE">
              <w:trPr>
                <w:trHeight w:val="680"/>
              </w:trPr>
              <w:tc>
                <w:tcPr>
                  <w:tcW w:w="1701" w:type="dxa"/>
                  <w:hideMark/>
                </w:tcPr>
                <w:p w14:paraId="3B005769"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不安定な行動</w:t>
                  </w:r>
                </w:p>
              </w:tc>
              <w:tc>
                <w:tcPr>
                  <w:tcW w:w="1597" w:type="dxa"/>
                </w:tcPr>
                <w:p w14:paraId="17263136"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2F3AA4D5"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77D24C67"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59CA0121"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359A369D"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5F50BF75" w14:textId="77777777" w:rsidTr="00CB0DFE">
              <w:trPr>
                <w:trHeight w:val="680"/>
              </w:trPr>
              <w:tc>
                <w:tcPr>
                  <w:tcW w:w="1701" w:type="dxa"/>
                  <w:hideMark/>
                </w:tcPr>
                <w:p w14:paraId="18CB3B36"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自らを傷つける行為</w:t>
                  </w:r>
                </w:p>
              </w:tc>
              <w:tc>
                <w:tcPr>
                  <w:tcW w:w="1597" w:type="dxa"/>
                </w:tcPr>
                <w:p w14:paraId="47AB4D20"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11BA9B8C"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3EEDF1F2"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4967B192"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2A141405"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35984C61" w14:textId="77777777" w:rsidTr="00CB0DFE">
              <w:trPr>
                <w:trHeight w:val="680"/>
              </w:trPr>
              <w:tc>
                <w:tcPr>
                  <w:tcW w:w="1701" w:type="dxa"/>
                  <w:hideMark/>
                </w:tcPr>
                <w:p w14:paraId="37CDDBD2"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他人を傷つける行為</w:t>
                  </w:r>
                </w:p>
              </w:tc>
              <w:tc>
                <w:tcPr>
                  <w:tcW w:w="1597" w:type="dxa"/>
                </w:tcPr>
                <w:p w14:paraId="6F76EBD7"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40428E2B"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5454D339"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5538161C"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63B5194B"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256AB712" w14:textId="77777777" w:rsidTr="00CB0DFE">
              <w:trPr>
                <w:trHeight w:val="680"/>
              </w:trPr>
              <w:tc>
                <w:tcPr>
                  <w:tcW w:w="1701" w:type="dxa"/>
                  <w:hideMark/>
                </w:tcPr>
                <w:p w14:paraId="2EB701ED"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不適切な行為</w:t>
                  </w:r>
                </w:p>
              </w:tc>
              <w:tc>
                <w:tcPr>
                  <w:tcW w:w="1597" w:type="dxa"/>
                </w:tcPr>
                <w:p w14:paraId="3DD1AF06"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30344F6C"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61D7BEB2"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2CBB920D"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32DEB8F7"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61F2A2D8" w14:textId="77777777" w:rsidTr="00CB0DFE">
              <w:trPr>
                <w:trHeight w:val="680"/>
              </w:trPr>
              <w:tc>
                <w:tcPr>
                  <w:tcW w:w="1701" w:type="dxa"/>
                  <w:hideMark/>
                </w:tcPr>
                <w:p w14:paraId="09FDF121"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突発的な行動</w:t>
                  </w:r>
                </w:p>
              </w:tc>
              <w:tc>
                <w:tcPr>
                  <w:tcW w:w="1597" w:type="dxa"/>
                </w:tcPr>
                <w:p w14:paraId="6E182C51"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30691B82"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4B511C46"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01B67F4D"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513E6697"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728BE97A" w14:textId="77777777" w:rsidTr="00CB0DFE">
              <w:trPr>
                <w:trHeight w:val="680"/>
              </w:trPr>
              <w:tc>
                <w:tcPr>
                  <w:tcW w:w="1701" w:type="dxa"/>
                  <w:hideMark/>
                </w:tcPr>
                <w:p w14:paraId="345E3035"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過食・反すう等</w:t>
                  </w:r>
                </w:p>
              </w:tc>
              <w:tc>
                <w:tcPr>
                  <w:tcW w:w="1597" w:type="dxa"/>
                </w:tcPr>
                <w:p w14:paraId="1C6C1EC6"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7AE54A46"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495F500C"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688EB67F"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45FC13AF"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56E3FA2C" w14:textId="77777777" w:rsidTr="00CB0DFE">
              <w:trPr>
                <w:trHeight w:val="500"/>
              </w:trPr>
              <w:tc>
                <w:tcPr>
                  <w:tcW w:w="1701" w:type="dxa"/>
                  <w:hideMark/>
                </w:tcPr>
                <w:p w14:paraId="7C88E367"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てんかん</w:t>
                  </w:r>
                </w:p>
              </w:tc>
              <w:tc>
                <w:tcPr>
                  <w:tcW w:w="1597" w:type="dxa"/>
                  <w:hideMark/>
                </w:tcPr>
                <w:p w14:paraId="2A88F0D0"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１．年</w:t>
                  </w:r>
                  <w:r w:rsidRPr="00CF26A2">
                    <w:rPr>
                      <w:rFonts w:asciiTheme="majorEastAsia" w:eastAsiaTheme="majorEastAsia" w:hAnsiTheme="majorEastAsia" w:cs="Times New Roman"/>
                      <w:sz w:val="16"/>
                      <w:szCs w:val="16"/>
                    </w:rPr>
                    <w:t>1</w:t>
                  </w:r>
                  <w:r w:rsidRPr="00CF26A2">
                    <w:rPr>
                      <w:rFonts w:asciiTheme="majorEastAsia" w:eastAsiaTheme="majorEastAsia" w:hAnsiTheme="majorEastAsia" w:cs="Times New Roman" w:hint="eastAsia"/>
                      <w:sz w:val="16"/>
                      <w:szCs w:val="16"/>
                    </w:rPr>
                    <w:t>回以上</w:t>
                  </w:r>
                </w:p>
              </w:tc>
              <w:tc>
                <w:tcPr>
                  <w:tcW w:w="1597" w:type="dxa"/>
                  <w:hideMark/>
                </w:tcPr>
                <w:p w14:paraId="628B21EB"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２．月に</w:t>
                  </w:r>
                  <w:r w:rsidRPr="00CF26A2">
                    <w:rPr>
                      <w:rFonts w:asciiTheme="majorEastAsia" w:eastAsiaTheme="majorEastAsia" w:hAnsiTheme="majorEastAsia" w:cs="Times New Roman"/>
                      <w:sz w:val="16"/>
                      <w:szCs w:val="16"/>
                    </w:rPr>
                    <w:t>1</w:t>
                  </w:r>
                  <w:r w:rsidRPr="00CF26A2">
                    <w:rPr>
                      <w:rFonts w:asciiTheme="majorEastAsia" w:eastAsiaTheme="majorEastAsia" w:hAnsiTheme="majorEastAsia" w:cs="Times New Roman" w:hint="eastAsia"/>
                      <w:sz w:val="16"/>
                      <w:szCs w:val="16"/>
                    </w:rPr>
                    <w:t>回以上</w:t>
                  </w:r>
                </w:p>
              </w:tc>
              <w:tc>
                <w:tcPr>
                  <w:tcW w:w="1597" w:type="dxa"/>
                  <w:hideMark/>
                </w:tcPr>
                <w:p w14:paraId="0EA123B8" w14:textId="77777777" w:rsidR="00CF26A2" w:rsidRPr="00CF26A2" w:rsidRDefault="00CF26A2" w:rsidP="0044737A">
                  <w:pPr>
                    <w:widowControl/>
                    <w:spacing w:line="180" w:lineRule="exact"/>
                    <w:jc w:val="left"/>
                    <w:rPr>
                      <w:rFonts w:asciiTheme="majorEastAsia" w:eastAsiaTheme="majorEastAsia" w:hAnsiTheme="majorEastAsia" w:cs="Arial"/>
                      <w:kern w:val="0"/>
                      <w:sz w:val="16"/>
                      <w:szCs w:val="16"/>
                    </w:rPr>
                  </w:pPr>
                  <w:r w:rsidRPr="00CF26A2">
                    <w:rPr>
                      <w:rFonts w:asciiTheme="majorEastAsia" w:eastAsiaTheme="majorEastAsia" w:hAnsiTheme="majorEastAsia" w:cs="Times New Roman" w:hint="eastAsia"/>
                      <w:sz w:val="16"/>
                      <w:szCs w:val="16"/>
                    </w:rPr>
                    <w:t>３．週</w:t>
                  </w:r>
                  <w:r w:rsidRPr="00CF26A2">
                    <w:rPr>
                      <w:rFonts w:asciiTheme="majorEastAsia" w:eastAsiaTheme="majorEastAsia" w:hAnsiTheme="majorEastAsia" w:cs="Times New Roman"/>
                      <w:sz w:val="16"/>
                      <w:szCs w:val="16"/>
                    </w:rPr>
                    <w:t>1</w:t>
                  </w:r>
                  <w:r w:rsidRPr="00CF26A2">
                    <w:rPr>
                      <w:rFonts w:asciiTheme="majorEastAsia" w:eastAsiaTheme="majorEastAsia" w:hAnsiTheme="majorEastAsia" w:cs="Times New Roman" w:hint="eastAsia"/>
                      <w:sz w:val="16"/>
                      <w:szCs w:val="16"/>
                    </w:rPr>
                    <w:t>回以上</w:t>
                  </w:r>
                </w:p>
              </w:tc>
            </w:tr>
            <w:tr w:rsidR="00CF26A2" w:rsidRPr="00CF26A2" w14:paraId="44C2129D" w14:textId="77777777" w:rsidTr="00CB0DFE">
              <w:trPr>
                <w:trHeight w:val="227"/>
              </w:trPr>
              <w:tc>
                <w:tcPr>
                  <w:tcW w:w="1701" w:type="dxa"/>
                </w:tcPr>
                <w:p w14:paraId="030149E6"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kern w:val="0"/>
                      <w:sz w:val="16"/>
                      <w:szCs w:val="16"/>
                    </w:rPr>
                    <w:t>そううつ状態</w:t>
                  </w:r>
                </w:p>
              </w:tc>
              <w:tc>
                <w:tcPr>
                  <w:tcW w:w="1597" w:type="dxa"/>
                </w:tcPr>
                <w:p w14:paraId="637C9CD9"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3E9A15B0"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383EDE26"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5EDD3025"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668CDB33"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234490BC" w14:textId="77777777" w:rsidTr="00CB0DFE">
              <w:trPr>
                <w:trHeight w:val="227"/>
              </w:trPr>
              <w:tc>
                <w:tcPr>
                  <w:tcW w:w="1701" w:type="dxa"/>
                </w:tcPr>
                <w:p w14:paraId="6450D7C4"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kern w:val="0"/>
                      <w:sz w:val="16"/>
                      <w:szCs w:val="16"/>
                    </w:rPr>
                    <w:t>反復的行動</w:t>
                  </w:r>
                </w:p>
              </w:tc>
              <w:tc>
                <w:tcPr>
                  <w:tcW w:w="1597" w:type="dxa"/>
                </w:tcPr>
                <w:p w14:paraId="0C726607"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1BC0DCA2"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50DCEE45"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46ADA87B"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0F25413E"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3F0259F1" w14:textId="77777777" w:rsidTr="00CB0DFE">
              <w:trPr>
                <w:trHeight w:val="227"/>
              </w:trPr>
              <w:tc>
                <w:tcPr>
                  <w:tcW w:w="1701" w:type="dxa"/>
                </w:tcPr>
                <w:p w14:paraId="18715264"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kern w:val="0"/>
                      <w:sz w:val="16"/>
                      <w:szCs w:val="16"/>
                    </w:rPr>
                    <w:t>対人面の不安緊張、集団生活への不適応</w:t>
                  </w:r>
                </w:p>
              </w:tc>
              <w:tc>
                <w:tcPr>
                  <w:tcW w:w="1597" w:type="dxa"/>
                </w:tcPr>
                <w:p w14:paraId="4E7294DA"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１．支援が不要</w:t>
                  </w:r>
                </w:p>
                <w:p w14:paraId="1CC556D3" w14:textId="77777777" w:rsidR="00CF26A2" w:rsidRPr="00CF26A2" w:rsidRDefault="00CF26A2" w:rsidP="0044737A">
                  <w:pPr>
                    <w:widowControl/>
                    <w:spacing w:line="180" w:lineRule="exact"/>
                    <w:jc w:val="left"/>
                    <w:rPr>
                      <w:rFonts w:asciiTheme="majorEastAsia" w:eastAsiaTheme="majorEastAsia" w:hAnsiTheme="majorEastAsia" w:cs="Times New Roman"/>
                      <w:sz w:val="16"/>
                      <w:szCs w:val="16"/>
                    </w:rPr>
                  </w:pPr>
                  <w:r w:rsidRPr="00CF26A2">
                    <w:rPr>
                      <w:rFonts w:asciiTheme="majorEastAsia" w:eastAsiaTheme="majorEastAsia" w:hAnsiTheme="majorEastAsia" w:cs="Times New Roman" w:hint="eastAsia"/>
                      <w:sz w:val="16"/>
                      <w:szCs w:val="16"/>
                    </w:rPr>
                    <w:t>２．希に支援が必要</w:t>
                  </w:r>
                </w:p>
                <w:p w14:paraId="59A09825"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Arial" w:hint="eastAsia"/>
                      <w:kern w:val="0"/>
                      <w:sz w:val="16"/>
                      <w:szCs w:val="16"/>
                    </w:rPr>
                    <w:t>３．月に１回以上の支援が必要</w:t>
                  </w:r>
                </w:p>
              </w:tc>
              <w:tc>
                <w:tcPr>
                  <w:tcW w:w="1597" w:type="dxa"/>
                </w:tcPr>
                <w:p w14:paraId="00F9A5D4"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sz w:val="16"/>
                      <w:szCs w:val="16"/>
                    </w:rPr>
                    <w:t>４．週に１回以上の支援が必要</w:t>
                  </w:r>
                </w:p>
              </w:tc>
              <w:tc>
                <w:tcPr>
                  <w:tcW w:w="1597" w:type="dxa"/>
                </w:tcPr>
                <w:p w14:paraId="045B5617"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Arial" w:hint="eastAsia"/>
                      <w:kern w:val="0"/>
                      <w:sz w:val="16"/>
                      <w:szCs w:val="16"/>
                    </w:rPr>
                    <w:t>５．ほぼ毎日（週５日以上の）支援が必要</w:t>
                  </w:r>
                </w:p>
              </w:tc>
            </w:tr>
            <w:tr w:rsidR="00CF26A2" w:rsidRPr="00CF26A2" w14:paraId="4A0598CA" w14:textId="77777777" w:rsidTr="00CB0DFE">
              <w:trPr>
                <w:trHeight w:val="227"/>
              </w:trPr>
              <w:tc>
                <w:tcPr>
                  <w:tcW w:w="1701" w:type="dxa"/>
                </w:tcPr>
                <w:p w14:paraId="5841509F"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kern w:val="0"/>
                      <w:sz w:val="16"/>
                      <w:szCs w:val="16"/>
                    </w:rPr>
                    <w:t>読み書き</w:t>
                  </w:r>
                </w:p>
              </w:tc>
              <w:tc>
                <w:tcPr>
                  <w:tcW w:w="1597" w:type="dxa"/>
                </w:tcPr>
                <w:p w14:paraId="5CBED2BB"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kern w:val="0"/>
                      <w:sz w:val="16"/>
                      <w:szCs w:val="16"/>
                    </w:rPr>
                    <w:t>１．支援が不要</w:t>
                  </w:r>
                </w:p>
              </w:tc>
              <w:tc>
                <w:tcPr>
                  <w:tcW w:w="1597" w:type="dxa"/>
                </w:tcPr>
                <w:p w14:paraId="1FA72A26"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kern w:val="0"/>
                      <w:sz w:val="16"/>
                      <w:szCs w:val="16"/>
                    </w:rPr>
                    <w:t>２．部分的な支援が必要</w:t>
                  </w:r>
                </w:p>
              </w:tc>
              <w:tc>
                <w:tcPr>
                  <w:tcW w:w="1597" w:type="dxa"/>
                </w:tcPr>
                <w:p w14:paraId="6B08C1F4" w14:textId="77777777" w:rsidR="00CF26A2" w:rsidRPr="00CF26A2" w:rsidRDefault="00CF26A2" w:rsidP="0044737A">
                  <w:pPr>
                    <w:suppressAutoHyphens/>
                    <w:kinsoku w:val="0"/>
                    <w:overflowPunct w:val="0"/>
                    <w:spacing w:line="180" w:lineRule="exact"/>
                    <w:jc w:val="left"/>
                    <w:textAlignment w:val="baseline"/>
                    <w:rPr>
                      <w:rFonts w:asciiTheme="majorEastAsia" w:eastAsiaTheme="majorEastAsia" w:hAnsiTheme="majorEastAsia" w:cs="Times New Roman"/>
                      <w:kern w:val="0"/>
                      <w:sz w:val="16"/>
                      <w:szCs w:val="16"/>
                    </w:rPr>
                  </w:pPr>
                  <w:r w:rsidRPr="00CF26A2">
                    <w:rPr>
                      <w:rFonts w:asciiTheme="majorEastAsia" w:eastAsiaTheme="majorEastAsia" w:hAnsiTheme="majorEastAsia" w:cs="Times New Roman" w:hint="eastAsia"/>
                      <w:kern w:val="0"/>
                      <w:sz w:val="16"/>
                      <w:szCs w:val="16"/>
                    </w:rPr>
                    <w:t>３．全面的な支援が必要</w:t>
                  </w:r>
                </w:p>
              </w:tc>
            </w:tr>
          </w:tbl>
          <w:p w14:paraId="53C34D7B" w14:textId="77777777" w:rsid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p>
          <w:p w14:paraId="66B76317" w14:textId="77777777" w:rsidR="00CE4C02" w:rsidRPr="00CF26A2" w:rsidRDefault="00CE4C02" w:rsidP="00CF26A2">
            <w:pPr>
              <w:suppressAutoHyphens/>
              <w:kinsoku w:val="0"/>
              <w:wordWrap w:val="0"/>
              <w:overflowPunct w:val="0"/>
              <w:jc w:val="left"/>
              <w:textAlignment w:val="baseline"/>
              <w:rPr>
                <w:rFonts w:asciiTheme="majorEastAsia" w:eastAsiaTheme="majorEastAsia" w:hAnsiTheme="majorEastAsia" w:cs="ＭＳ 明朝"/>
                <w:kern w:val="0"/>
                <w:sz w:val="22"/>
              </w:rPr>
            </w:pPr>
          </w:p>
          <w:p w14:paraId="06804832"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第４　保育所等訪問支援</w:t>
            </w:r>
          </w:p>
          <w:p w14:paraId="025E57D8" w14:textId="132B2DF7" w:rsidR="00CF26A2" w:rsidRPr="00CF26A2" w:rsidRDefault="00CF26A2" w:rsidP="00CF26A2">
            <w:pPr>
              <w:overflowPunct w:val="0"/>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保育所等訪問支援給付費（１日につき）</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w:t>
            </w:r>
            <w:r w:rsidR="00F149AC">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kern w:val="0"/>
                <w:sz w:val="22"/>
              </w:rPr>
              <w:t>988</w:t>
            </w:r>
            <w:r w:rsidRPr="00CF26A2">
              <w:rPr>
                <w:rFonts w:asciiTheme="majorEastAsia" w:eastAsiaTheme="majorEastAsia" w:hAnsiTheme="majorEastAsia" w:cs="ＭＳ 明朝" w:hint="eastAsia"/>
                <w:kern w:val="0"/>
                <w:sz w:val="22"/>
              </w:rPr>
              <w:t>単位</w:t>
            </w:r>
          </w:p>
          <w:p w14:paraId="785CBD5A" w14:textId="77777777" w:rsidR="00CF26A2" w:rsidRPr="00CF26A2" w:rsidRDefault="00CF26A2" w:rsidP="00CF26A2">
            <w:pPr>
              <w:rPr>
                <w:rFonts w:asciiTheme="majorEastAsia" w:eastAsiaTheme="majorEastAsia" w:hAnsiTheme="majorEastAsia"/>
                <w:szCs w:val="28"/>
                <w:u w:val="single"/>
              </w:rPr>
            </w:pPr>
          </w:p>
          <w:p w14:paraId="18D91545" w14:textId="1A44A8BB" w:rsidR="00CF26A2" w:rsidRPr="00CF26A2" w:rsidRDefault="00CF26A2" w:rsidP="00CF26A2">
            <w:pPr>
              <w:rPr>
                <w:rFonts w:asciiTheme="majorEastAsia" w:eastAsiaTheme="majorEastAsia" w:hAnsiTheme="majorEastAsia"/>
                <w:szCs w:val="28"/>
                <w:u w:val="single"/>
                <w:shd w:val="pct15" w:color="auto" w:fill="FFFFFF"/>
              </w:rPr>
            </w:pPr>
            <w:r w:rsidRPr="00CF26A2">
              <w:rPr>
                <w:rFonts w:asciiTheme="majorEastAsia" w:eastAsiaTheme="majorEastAsia" w:hAnsiTheme="majorEastAsia" w:hint="eastAsia"/>
                <w:szCs w:val="28"/>
                <w:u w:val="single"/>
              </w:rPr>
              <w:t>≪障害児入所</w:t>
            </w:r>
            <w:r w:rsidR="007E689B" w:rsidRPr="007E689B">
              <w:rPr>
                <w:rFonts w:asciiTheme="majorEastAsia" w:eastAsiaTheme="majorEastAsia" w:hAnsiTheme="majorEastAsia" w:hint="eastAsia"/>
                <w:szCs w:val="28"/>
                <w:u w:val="single"/>
              </w:rPr>
              <w:t>支援</w:t>
            </w:r>
            <w:r w:rsidRPr="00CF26A2">
              <w:rPr>
                <w:rFonts w:asciiTheme="majorEastAsia" w:eastAsiaTheme="majorEastAsia" w:hAnsiTheme="majorEastAsia" w:hint="eastAsia"/>
                <w:szCs w:val="28"/>
                <w:u w:val="single"/>
              </w:rPr>
              <w:t>≫</w:t>
            </w:r>
          </w:p>
          <w:p w14:paraId="5B11ADF0"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第１　福祉型障害児入所施設</w:t>
            </w:r>
          </w:p>
          <w:p w14:paraId="504AC107"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福祉型障害児入所施設給付費（１日につき）</w:t>
            </w:r>
          </w:p>
          <w:p w14:paraId="5EDC1883"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イ　主として知的障害のある児童（自閉症を主たる症状とする児童を除く。以下「知的障害児」という。）に対し指定入所支援を行う場合</w:t>
            </w:r>
          </w:p>
          <w:p w14:paraId="28C133FD" w14:textId="2B9CDBC1" w:rsidR="00CF26A2" w:rsidRPr="00CF26A2" w:rsidRDefault="00F63530" w:rsidP="00F63530">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F63530">
              <w:rPr>
                <w:rFonts w:asciiTheme="majorEastAsia" w:eastAsiaTheme="majorEastAsia" w:hAnsiTheme="majorEastAsia" w:cs="ＭＳ 明朝" w:hint="eastAsia"/>
                <w:kern w:val="0"/>
                <w:sz w:val="22"/>
              </w:rPr>
              <w:t>入所定員が５人以上９人以下の場合で当該指定入所支援を行う</w:t>
            </w:r>
            <w:r w:rsidR="00CF26A2" w:rsidRPr="00CF26A2">
              <w:rPr>
                <w:rFonts w:asciiTheme="majorEastAsia" w:eastAsiaTheme="majorEastAsia" w:hAnsiTheme="majorEastAsia" w:cs="ＭＳ 明朝" w:hint="eastAsia"/>
                <w:kern w:val="0"/>
                <w:sz w:val="22"/>
              </w:rPr>
              <w:t>施設が単独施設であるとき</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891</w:t>
            </w:r>
            <w:r w:rsidR="00CF26A2" w:rsidRPr="00CF26A2">
              <w:rPr>
                <w:rFonts w:asciiTheme="majorEastAsia" w:eastAsiaTheme="majorEastAsia" w:hAnsiTheme="majorEastAsia" w:cs="ＭＳ 明朝" w:hint="eastAsia"/>
                <w:kern w:val="0"/>
                <w:sz w:val="22"/>
              </w:rPr>
              <w:t>単位</w:t>
            </w:r>
          </w:p>
          <w:p w14:paraId="16F435B2" w14:textId="1887DEF6" w:rsidR="00CF26A2" w:rsidRPr="00F63530" w:rsidRDefault="00F63530" w:rsidP="00CF26A2">
            <w:pPr>
              <w:suppressAutoHyphens/>
              <w:kinsoku w:val="0"/>
              <w:wordWrap w:val="0"/>
              <w:overflowPunct w:val="0"/>
              <w:jc w:val="left"/>
              <w:textAlignment w:val="baseline"/>
              <w:rPr>
                <w:rFonts w:asciiTheme="majorEastAsia" w:eastAsiaTheme="majorEastAsia" w:hAnsiTheme="majorEastAsia" w:cs="ＭＳ 明朝"/>
                <w:w w:val="58"/>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人の場合</w:t>
            </w:r>
          </w:p>
          <w:p w14:paraId="31BCBDC3" w14:textId="0B5B4B8F" w:rsidR="00CF26A2" w:rsidRPr="00CF26A2" w:rsidRDefault="00614846" w:rsidP="00614846">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779</w:t>
            </w:r>
            <w:r w:rsidR="00CF26A2" w:rsidRPr="00CF26A2">
              <w:rPr>
                <w:rFonts w:asciiTheme="majorEastAsia" w:eastAsiaTheme="majorEastAsia" w:hAnsiTheme="majorEastAsia" w:cs="ＭＳ 明朝" w:hint="eastAsia"/>
                <w:kern w:val="0"/>
                <w:sz w:val="22"/>
              </w:rPr>
              <w:t>単位</w:t>
            </w:r>
          </w:p>
          <w:p w14:paraId="30C8C259" w14:textId="7173D06B" w:rsidR="00CF26A2" w:rsidRPr="00CF26A2" w:rsidRDefault="00614846" w:rsidP="00614846">
            <w:pPr>
              <w:suppressAutoHyphens/>
              <w:kinsoku w:val="0"/>
              <w:wordWrap w:val="0"/>
              <w:overflowPunct w:val="0"/>
              <w:ind w:left="254" w:hangingChars="200" w:hanging="254"/>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当該指定入所支援を行う施設が主たる施設であるとき</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1,606</w:t>
            </w:r>
            <w:r w:rsidR="00CF26A2" w:rsidRPr="00CF26A2">
              <w:rPr>
                <w:rFonts w:asciiTheme="majorEastAsia" w:eastAsiaTheme="majorEastAsia" w:hAnsiTheme="majorEastAsia" w:cs="ＭＳ 明朝" w:hint="eastAsia"/>
                <w:kern w:val="0"/>
                <w:sz w:val="22"/>
              </w:rPr>
              <w:t>単位</w:t>
            </w:r>
          </w:p>
          <w:p w14:paraId="20D4A860" w14:textId="00AFD798" w:rsidR="00CF26A2" w:rsidRPr="00CF26A2" w:rsidRDefault="00614846" w:rsidP="0044737A">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当該指定入所支援を行う施設が単独施設であるとき</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83686">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891</w:t>
            </w:r>
            <w:r w:rsidR="00CF26A2" w:rsidRPr="00CF26A2">
              <w:rPr>
                <w:rFonts w:asciiTheme="majorEastAsia" w:eastAsiaTheme="majorEastAsia" w:hAnsiTheme="majorEastAsia" w:cs="ＭＳ 明朝" w:hint="eastAsia"/>
                <w:kern w:val="0"/>
                <w:sz w:val="22"/>
              </w:rPr>
              <w:t>単位</w:t>
            </w:r>
          </w:p>
          <w:p w14:paraId="194C2EC3" w14:textId="7A214F47" w:rsidR="00CF26A2" w:rsidRPr="00F63530" w:rsidRDefault="00F63530" w:rsidP="00F63530">
            <w:pPr>
              <w:tabs>
                <w:tab w:val="left" w:pos="684"/>
              </w:tabs>
              <w:suppressAutoHyphens/>
              <w:kinsoku w:val="0"/>
              <w:wordWrap w:val="0"/>
              <w:overflowPunct w:val="0"/>
              <w:jc w:val="left"/>
              <w:textAlignment w:val="baseline"/>
              <w:rPr>
                <w:rFonts w:asciiTheme="majorEastAsia" w:eastAsiaTheme="majorEastAsia" w:hAnsiTheme="majorEastAsia" w:cs="ＭＳ 明朝"/>
                <w:w w:val="58"/>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Pr="00CF26A2">
              <w:rPr>
                <w:rFonts w:asciiTheme="majorEastAsia" w:eastAsiaTheme="majorEastAsia" w:hAnsiTheme="majorEastAsia" w:cs="ＭＳ 明朝"/>
                <w:w w:val="58"/>
                <w:kern w:val="0"/>
                <w:sz w:val="22"/>
              </w:rPr>
              <w:t>)</w:t>
            </w:r>
            <w:r w:rsidR="00C83686">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p>
          <w:p w14:paraId="1AAAB80C" w14:textId="618F2525" w:rsidR="00CF26A2" w:rsidRPr="00CF26A2" w:rsidRDefault="00614846" w:rsidP="00614846">
            <w:pPr>
              <w:suppressAutoHyphens/>
              <w:kinsoku w:val="0"/>
              <w:wordWrap w:val="0"/>
              <w:overflowPunct w:val="0"/>
              <w:ind w:left="254" w:hangingChars="200" w:hanging="254"/>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w w:val="58"/>
                <w:kern w:val="0"/>
                <w:sz w:val="22"/>
              </w:rPr>
              <w:t>（一）</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619</w:t>
            </w:r>
            <w:r w:rsidR="00CF26A2" w:rsidRPr="00CF26A2">
              <w:rPr>
                <w:rFonts w:asciiTheme="majorEastAsia" w:eastAsiaTheme="majorEastAsia" w:hAnsiTheme="majorEastAsia" w:cs="ＭＳ 明朝" w:hint="eastAsia"/>
                <w:kern w:val="0"/>
                <w:sz w:val="22"/>
              </w:rPr>
              <w:t>単位</w:t>
            </w:r>
          </w:p>
          <w:p w14:paraId="724B29F7" w14:textId="0BC4EA19" w:rsidR="00CE4C02" w:rsidRPr="00CE4C02" w:rsidRDefault="00614846"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C8368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83686">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1,032単位</w:t>
            </w:r>
          </w:p>
          <w:p w14:paraId="5AD6BFC3" w14:textId="3669C084" w:rsidR="00CF26A2" w:rsidRPr="00CF26A2" w:rsidRDefault="00614846"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lastRenderedPageBreak/>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817</w:t>
            </w:r>
            <w:r w:rsidR="00CF26A2" w:rsidRPr="00CF26A2">
              <w:rPr>
                <w:rFonts w:asciiTheme="majorEastAsia" w:eastAsiaTheme="majorEastAsia" w:hAnsiTheme="majorEastAsia" w:cs="ＭＳ 明朝" w:hint="eastAsia"/>
                <w:kern w:val="0"/>
                <w:sz w:val="22"/>
              </w:rPr>
              <w:t>単位</w:t>
            </w:r>
          </w:p>
          <w:p w14:paraId="7B8789FB" w14:textId="12CD04C7"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30</w:t>
            </w:r>
            <w:r w:rsidR="00CF26A2" w:rsidRPr="00CF26A2">
              <w:rPr>
                <w:rFonts w:asciiTheme="majorEastAsia" w:eastAsiaTheme="majorEastAsia" w:hAnsiTheme="majorEastAsia" w:cs="ＭＳ 明朝" w:hint="eastAsia"/>
                <w:kern w:val="0"/>
                <w:sz w:val="22"/>
              </w:rPr>
              <w:t xml:space="preserve">人以下の場合　</w:t>
            </w:r>
            <w:r>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779</w:t>
            </w:r>
            <w:r w:rsidR="00CF26A2" w:rsidRPr="00CF26A2">
              <w:rPr>
                <w:rFonts w:asciiTheme="majorEastAsia" w:eastAsiaTheme="majorEastAsia" w:hAnsiTheme="majorEastAsia" w:cs="ＭＳ 明朝" w:hint="eastAsia"/>
                <w:kern w:val="0"/>
                <w:sz w:val="22"/>
              </w:rPr>
              <w:t>単位</w:t>
            </w:r>
          </w:p>
          <w:p w14:paraId="19C562D7" w14:textId="5E3CFAAB"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５</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31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40</w:t>
            </w:r>
            <w:r w:rsidR="00CF26A2" w:rsidRPr="00CF26A2">
              <w:rPr>
                <w:rFonts w:asciiTheme="majorEastAsia" w:eastAsiaTheme="majorEastAsia" w:hAnsiTheme="majorEastAsia" w:cs="ＭＳ 明朝" w:hint="eastAsia"/>
                <w:kern w:val="0"/>
                <w:sz w:val="22"/>
              </w:rPr>
              <w:t xml:space="preserve">人以下の場合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651</w:t>
            </w:r>
            <w:r w:rsidR="00CF26A2" w:rsidRPr="00CF26A2">
              <w:rPr>
                <w:rFonts w:asciiTheme="majorEastAsia" w:eastAsiaTheme="majorEastAsia" w:hAnsiTheme="majorEastAsia" w:cs="ＭＳ 明朝" w:hint="eastAsia"/>
                <w:kern w:val="0"/>
                <w:sz w:val="22"/>
              </w:rPr>
              <w:t>単位</w:t>
            </w:r>
          </w:p>
          <w:p w14:paraId="446D80F0" w14:textId="64694AA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６</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41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50</w:t>
            </w:r>
            <w:r w:rsidR="00CF26A2" w:rsidRPr="00CF26A2">
              <w:rPr>
                <w:rFonts w:asciiTheme="majorEastAsia" w:eastAsiaTheme="majorEastAsia" w:hAnsiTheme="majorEastAsia" w:cs="ＭＳ 明朝" w:hint="eastAsia"/>
                <w:kern w:val="0"/>
                <w:sz w:val="22"/>
              </w:rPr>
              <w:t xml:space="preserve">人以下の場合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581</w:t>
            </w:r>
            <w:r w:rsidR="00CF26A2" w:rsidRPr="00CF26A2">
              <w:rPr>
                <w:rFonts w:asciiTheme="majorEastAsia" w:eastAsiaTheme="majorEastAsia" w:hAnsiTheme="majorEastAsia" w:cs="ＭＳ 明朝" w:hint="eastAsia"/>
                <w:kern w:val="0"/>
                <w:sz w:val="22"/>
              </w:rPr>
              <w:t>単位</w:t>
            </w:r>
          </w:p>
          <w:p w14:paraId="37F83ED2" w14:textId="3663103D"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７</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51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60</w:t>
            </w:r>
            <w:r w:rsidR="00CF26A2" w:rsidRPr="00CF26A2">
              <w:rPr>
                <w:rFonts w:asciiTheme="majorEastAsia" w:eastAsiaTheme="majorEastAsia" w:hAnsiTheme="majorEastAsia" w:cs="ＭＳ 明朝" w:hint="eastAsia"/>
                <w:kern w:val="0"/>
                <w:sz w:val="22"/>
              </w:rPr>
              <w:t xml:space="preserve">人以下の場合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558</w:t>
            </w:r>
            <w:r w:rsidR="00CF26A2" w:rsidRPr="00CF26A2">
              <w:rPr>
                <w:rFonts w:asciiTheme="majorEastAsia" w:eastAsiaTheme="majorEastAsia" w:hAnsiTheme="majorEastAsia" w:cs="ＭＳ 明朝" w:hint="eastAsia"/>
                <w:kern w:val="0"/>
                <w:sz w:val="22"/>
              </w:rPr>
              <w:t>単位</w:t>
            </w:r>
          </w:p>
          <w:p w14:paraId="498ECAA4" w14:textId="1172C6E2"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８</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61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70</w:t>
            </w:r>
            <w:r w:rsidR="00CF26A2" w:rsidRPr="00CF26A2">
              <w:rPr>
                <w:rFonts w:asciiTheme="majorEastAsia" w:eastAsiaTheme="majorEastAsia" w:hAnsiTheme="majorEastAsia" w:cs="ＭＳ 明朝" w:hint="eastAsia"/>
                <w:kern w:val="0"/>
                <w:sz w:val="22"/>
              </w:rPr>
              <w:t xml:space="preserve">人以下の場合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537</w:t>
            </w:r>
            <w:r w:rsidR="00CF26A2" w:rsidRPr="00CF26A2">
              <w:rPr>
                <w:rFonts w:asciiTheme="majorEastAsia" w:eastAsiaTheme="majorEastAsia" w:hAnsiTheme="majorEastAsia" w:cs="ＭＳ 明朝" w:hint="eastAsia"/>
                <w:kern w:val="0"/>
                <w:sz w:val="22"/>
              </w:rPr>
              <w:t>単位</w:t>
            </w:r>
          </w:p>
          <w:p w14:paraId="0600D2F1" w14:textId="7B4493F4"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９</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71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80</w:t>
            </w:r>
            <w:r w:rsidR="00CF26A2" w:rsidRPr="00CF26A2">
              <w:rPr>
                <w:rFonts w:asciiTheme="majorEastAsia" w:eastAsiaTheme="majorEastAsia" w:hAnsiTheme="majorEastAsia" w:cs="ＭＳ 明朝" w:hint="eastAsia"/>
                <w:kern w:val="0"/>
                <w:sz w:val="22"/>
              </w:rPr>
              <w:t xml:space="preserve">人以下の場合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516</w:t>
            </w:r>
            <w:r w:rsidR="00CF26A2" w:rsidRPr="00CF26A2">
              <w:rPr>
                <w:rFonts w:asciiTheme="majorEastAsia" w:eastAsiaTheme="majorEastAsia" w:hAnsiTheme="majorEastAsia" w:cs="ＭＳ 明朝" w:hint="eastAsia"/>
                <w:kern w:val="0"/>
                <w:sz w:val="22"/>
              </w:rPr>
              <w:t>単位</w:t>
            </w:r>
          </w:p>
          <w:p w14:paraId="68A92776" w14:textId="10ECFF44"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(10)</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81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90</w:t>
            </w:r>
            <w:r w:rsidRPr="00CF26A2">
              <w:rPr>
                <w:rFonts w:asciiTheme="majorEastAsia" w:eastAsiaTheme="majorEastAsia" w:hAnsiTheme="majorEastAsia" w:cs="ＭＳ 明朝" w:hint="eastAsia"/>
                <w:kern w:val="0"/>
                <w:sz w:val="22"/>
              </w:rPr>
              <w:t xml:space="preserve">人以下の場合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498</w:t>
            </w:r>
            <w:r w:rsidRPr="00CF26A2">
              <w:rPr>
                <w:rFonts w:asciiTheme="majorEastAsia" w:eastAsiaTheme="majorEastAsia" w:hAnsiTheme="majorEastAsia" w:cs="ＭＳ 明朝" w:hint="eastAsia"/>
                <w:kern w:val="0"/>
                <w:sz w:val="22"/>
              </w:rPr>
              <w:t>単位</w:t>
            </w:r>
          </w:p>
          <w:p w14:paraId="3C5BD7BF" w14:textId="6F097E56"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(11)</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91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100</w:t>
            </w:r>
            <w:r w:rsidRPr="00CF26A2">
              <w:rPr>
                <w:rFonts w:asciiTheme="majorEastAsia" w:eastAsiaTheme="majorEastAsia" w:hAnsiTheme="majorEastAsia" w:cs="ＭＳ 明朝" w:hint="eastAsia"/>
                <w:kern w:val="0"/>
                <w:sz w:val="22"/>
              </w:rPr>
              <w:t xml:space="preserve">人以下の場合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477</w:t>
            </w:r>
            <w:r w:rsidRPr="00CF26A2">
              <w:rPr>
                <w:rFonts w:asciiTheme="majorEastAsia" w:eastAsiaTheme="majorEastAsia" w:hAnsiTheme="majorEastAsia" w:cs="ＭＳ 明朝" w:hint="eastAsia"/>
                <w:kern w:val="0"/>
                <w:sz w:val="22"/>
              </w:rPr>
              <w:t>単位</w:t>
            </w:r>
          </w:p>
          <w:p w14:paraId="2A709A39" w14:textId="5A4090A4"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(12)</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101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110</w:t>
            </w:r>
            <w:r w:rsidRPr="00CF26A2">
              <w:rPr>
                <w:rFonts w:asciiTheme="majorEastAsia" w:eastAsiaTheme="majorEastAsia" w:hAnsiTheme="majorEastAsia" w:cs="ＭＳ 明朝" w:hint="eastAsia"/>
                <w:kern w:val="0"/>
                <w:sz w:val="22"/>
              </w:rPr>
              <w:t xml:space="preserve">人以下の場合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474</w:t>
            </w:r>
            <w:r w:rsidRPr="00CF26A2">
              <w:rPr>
                <w:rFonts w:asciiTheme="majorEastAsia" w:eastAsiaTheme="majorEastAsia" w:hAnsiTheme="majorEastAsia" w:cs="ＭＳ 明朝" w:hint="eastAsia"/>
                <w:kern w:val="0"/>
                <w:sz w:val="22"/>
              </w:rPr>
              <w:t>単位</w:t>
            </w:r>
          </w:p>
          <w:p w14:paraId="3CD93C66" w14:textId="79F9D6E4"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(13)</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111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120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472</w:t>
            </w:r>
            <w:r w:rsidRPr="00CF26A2">
              <w:rPr>
                <w:rFonts w:asciiTheme="majorEastAsia" w:eastAsiaTheme="majorEastAsia" w:hAnsiTheme="majorEastAsia" w:cs="ＭＳ 明朝" w:hint="eastAsia"/>
                <w:kern w:val="0"/>
                <w:sz w:val="22"/>
              </w:rPr>
              <w:t>単位</w:t>
            </w:r>
          </w:p>
          <w:p w14:paraId="74EED7AA" w14:textId="00B5D794" w:rsidR="00CF26A2" w:rsidRPr="00CF26A2" w:rsidRDefault="00CF26A2" w:rsidP="00F63530">
            <w:pPr>
              <w:tabs>
                <w:tab w:val="left" w:pos="571"/>
              </w:tabs>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(14)</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121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130</w:t>
            </w:r>
            <w:r w:rsidRPr="00CF26A2">
              <w:rPr>
                <w:rFonts w:asciiTheme="majorEastAsia" w:eastAsiaTheme="majorEastAsia" w:hAnsiTheme="majorEastAsia" w:cs="ＭＳ 明朝" w:hint="eastAsia"/>
                <w:kern w:val="0"/>
                <w:sz w:val="22"/>
              </w:rPr>
              <w:t xml:space="preserve">人以下の場合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469</w:t>
            </w:r>
            <w:r w:rsidRPr="00CF26A2">
              <w:rPr>
                <w:rFonts w:asciiTheme="majorEastAsia" w:eastAsiaTheme="majorEastAsia" w:hAnsiTheme="majorEastAsia" w:cs="ＭＳ 明朝" w:hint="eastAsia"/>
                <w:kern w:val="0"/>
                <w:sz w:val="22"/>
              </w:rPr>
              <w:t>単位</w:t>
            </w:r>
          </w:p>
          <w:p w14:paraId="09D480F5" w14:textId="5B1BE7B6"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(15)</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131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140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466</w:t>
            </w:r>
            <w:r w:rsidRPr="00CF26A2">
              <w:rPr>
                <w:rFonts w:asciiTheme="majorEastAsia" w:eastAsiaTheme="majorEastAsia" w:hAnsiTheme="majorEastAsia" w:cs="ＭＳ 明朝" w:hint="eastAsia"/>
                <w:kern w:val="0"/>
                <w:sz w:val="22"/>
              </w:rPr>
              <w:t>単位</w:t>
            </w:r>
          </w:p>
          <w:p w14:paraId="3863F592" w14:textId="58950BA1"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(16)</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141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150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463</w:t>
            </w:r>
            <w:r w:rsidRPr="00CF26A2">
              <w:rPr>
                <w:rFonts w:asciiTheme="majorEastAsia" w:eastAsiaTheme="majorEastAsia" w:hAnsiTheme="majorEastAsia" w:cs="ＭＳ 明朝" w:hint="eastAsia"/>
                <w:kern w:val="0"/>
                <w:sz w:val="22"/>
              </w:rPr>
              <w:t>単位</w:t>
            </w:r>
          </w:p>
          <w:p w14:paraId="6DD0AF36" w14:textId="68EC14F9"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(17)</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151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160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459</w:t>
            </w:r>
            <w:r w:rsidRPr="00CF26A2">
              <w:rPr>
                <w:rFonts w:asciiTheme="majorEastAsia" w:eastAsiaTheme="majorEastAsia" w:hAnsiTheme="majorEastAsia" w:cs="ＭＳ 明朝" w:hint="eastAsia"/>
                <w:kern w:val="0"/>
                <w:sz w:val="22"/>
              </w:rPr>
              <w:t>単位</w:t>
            </w:r>
          </w:p>
          <w:p w14:paraId="79DEAE43" w14:textId="43ED8D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(18)</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161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170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455</w:t>
            </w:r>
            <w:r w:rsidRPr="00CF26A2">
              <w:rPr>
                <w:rFonts w:asciiTheme="majorEastAsia" w:eastAsiaTheme="majorEastAsia" w:hAnsiTheme="majorEastAsia" w:cs="ＭＳ 明朝" w:hint="eastAsia"/>
                <w:kern w:val="0"/>
                <w:sz w:val="22"/>
              </w:rPr>
              <w:t>単位</w:t>
            </w:r>
          </w:p>
          <w:p w14:paraId="6ED04616" w14:textId="0B58F57C"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(19)</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171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180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451</w:t>
            </w:r>
            <w:r w:rsidRPr="00CF26A2">
              <w:rPr>
                <w:rFonts w:asciiTheme="majorEastAsia" w:eastAsiaTheme="majorEastAsia" w:hAnsiTheme="majorEastAsia" w:cs="ＭＳ 明朝" w:hint="eastAsia"/>
                <w:kern w:val="0"/>
                <w:sz w:val="22"/>
              </w:rPr>
              <w:t>単位</w:t>
            </w:r>
          </w:p>
          <w:p w14:paraId="471D9CAC" w14:textId="6ECE550F"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(20)</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181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190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447</w:t>
            </w:r>
            <w:r w:rsidRPr="00CF26A2">
              <w:rPr>
                <w:rFonts w:asciiTheme="majorEastAsia" w:eastAsiaTheme="majorEastAsia" w:hAnsiTheme="majorEastAsia" w:cs="ＭＳ 明朝" w:hint="eastAsia"/>
                <w:kern w:val="0"/>
                <w:sz w:val="22"/>
              </w:rPr>
              <w:t>単位</w:t>
            </w:r>
          </w:p>
          <w:p w14:paraId="561054DD" w14:textId="7CA2176F"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(21)</w:t>
            </w:r>
            <w:r w:rsidR="00F63530">
              <w:rPr>
                <w:rFonts w:asciiTheme="majorEastAsia" w:eastAsiaTheme="majorEastAsia" w:hAnsiTheme="majorEastAsia" w:cs="ＭＳ 明朝" w:hint="eastAsia"/>
                <w:w w:val="58"/>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191</w:t>
            </w:r>
            <w:r w:rsidRPr="00CF26A2">
              <w:rPr>
                <w:rFonts w:asciiTheme="majorEastAsia" w:eastAsiaTheme="majorEastAsia" w:hAnsiTheme="majorEastAsia" w:cs="ＭＳ 明朝" w:hint="eastAsia"/>
                <w:kern w:val="0"/>
                <w:sz w:val="22"/>
              </w:rPr>
              <w:t xml:space="preserve">人以上の場合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444</w:t>
            </w:r>
            <w:r w:rsidRPr="00CF26A2">
              <w:rPr>
                <w:rFonts w:asciiTheme="majorEastAsia" w:eastAsiaTheme="majorEastAsia" w:hAnsiTheme="majorEastAsia" w:cs="ＭＳ 明朝" w:hint="eastAsia"/>
                <w:kern w:val="0"/>
                <w:sz w:val="22"/>
              </w:rPr>
              <w:t>単位</w:t>
            </w:r>
          </w:p>
          <w:p w14:paraId="4B948F15" w14:textId="77777777" w:rsidR="00CF26A2" w:rsidRPr="00F63530"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p>
          <w:p w14:paraId="1D41E894"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ロ　主として知的障害のある児童（自閉症を主たる症状とする</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児童に限る。以下「自閉症児」という。）に対し指定入所支</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援を行う場合　　　</w:t>
            </w:r>
          </w:p>
          <w:p w14:paraId="04844857" w14:textId="6BB38E5E"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lastRenderedPageBreak/>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30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787</w:t>
            </w:r>
            <w:r w:rsidR="00CF26A2" w:rsidRPr="00CF26A2">
              <w:rPr>
                <w:rFonts w:asciiTheme="majorEastAsia" w:eastAsiaTheme="majorEastAsia" w:hAnsiTheme="majorEastAsia" w:cs="ＭＳ 明朝" w:hint="eastAsia"/>
                <w:kern w:val="0"/>
                <w:sz w:val="22"/>
              </w:rPr>
              <w:t>単位</w:t>
            </w:r>
          </w:p>
          <w:p w14:paraId="61D7EB86" w14:textId="6269A754" w:rsidR="00CF26A2" w:rsidRPr="00CF26A2" w:rsidRDefault="00F63530" w:rsidP="00F63530">
            <w:pPr>
              <w:tabs>
                <w:tab w:val="left" w:pos="396"/>
              </w:tabs>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31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40</w:t>
            </w:r>
            <w:r w:rsidR="00CF26A2" w:rsidRPr="00CF26A2">
              <w:rPr>
                <w:rFonts w:asciiTheme="majorEastAsia" w:eastAsiaTheme="majorEastAsia" w:hAnsiTheme="majorEastAsia" w:cs="ＭＳ 明朝" w:hint="eastAsia"/>
                <w:kern w:val="0"/>
                <w:sz w:val="22"/>
              </w:rPr>
              <w:t xml:space="preserve">人以下の場合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718</w:t>
            </w:r>
            <w:r w:rsidR="00CF26A2" w:rsidRPr="00CF26A2">
              <w:rPr>
                <w:rFonts w:asciiTheme="majorEastAsia" w:eastAsiaTheme="majorEastAsia" w:hAnsiTheme="majorEastAsia" w:cs="ＭＳ 明朝" w:hint="eastAsia"/>
                <w:kern w:val="0"/>
                <w:sz w:val="22"/>
              </w:rPr>
              <w:t>単位</w:t>
            </w:r>
          </w:p>
          <w:p w14:paraId="33735D2E" w14:textId="0A453309"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41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50</w:t>
            </w:r>
            <w:r w:rsidR="00CF26A2" w:rsidRPr="00CF26A2">
              <w:rPr>
                <w:rFonts w:asciiTheme="majorEastAsia" w:eastAsiaTheme="majorEastAsia" w:hAnsiTheme="majorEastAsia" w:cs="ＭＳ 明朝" w:hint="eastAsia"/>
                <w:kern w:val="0"/>
                <w:sz w:val="22"/>
              </w:rPr>
              <w:t xml:space="preserve">人以下の場合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682</w:t>
            </w:r>
            <w:r w:rsidR="00CF26A2" w:rsidRPr="00CF26A2">
              <w:rPr>
                <w:rFonts w:asciiTheme="majorEastAsia" w:eastAsiaTheme="majorEastAsia" w:hAnsiTheme="majorEastAsia" w:cs="ＭＳ 明朝" w:hint="eastAsia"/>
                <w:kern w:val="0"/>
                <w:sz w:val="22"/>
              </w:rPr>
              <w:t>単位</w:t>
            </w:r>
          </w:p>
          <w:p w14:paraId="6BCA7DF5" w14:textId="1BC39ADE"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51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60</w:t>
            </w:r>
            <w:r w:rsidR="00CF26A2" w:rsidRPr="00CF26A2">
              <w:rPr>
                <w:rFonts w:asciiTheme="majorEastAsia" w:eastAsiaTheme="majorEastAsia" w:hAnsiTheme="majorEastAsia" w:cs="ＭＳ 明朝" w:hint="eastAsia"/>
                <w:kern w:val="0"/>
                <w:sz w:val="22"/>
              </w:rPr>
              <w:t xml:space="preserve">人以下の場合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652</w:t>
            </w:r>
            <w:r w:rsidR="00CF26A2" w:rsidRPr="00CF26A2">
              <w:rPr>
                <w:rFonts w:asciiTheme="majorEastAsia" w:eastAsiaTheme="majorEastAsia" w:hAnsiTheme="majorEastAsia" w:cs="ＭＳ 明朝" w:hint="eastAsia"/>
                <w:kern w:val="0"/>
                <w:sz w:val="22"/>
              </w:rPr>
              <w:t>単位</w:t>
            </w:r>
          </w:p>
          <w:p w14:paraId="524F0E73" w14:textId="3A18EBC6"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５</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61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70</w:t>
            </w:r>
            <w:r w:rsidR="00CF26A2" w:rsidRPr="00CF26A2">
              <w:rPr>
                <w:rFonts w:asciiTheme="majorEastAsia" w:eastAsiaTheme="majorEastAsia" w:hAnsiTheme="majorEastAsia" w:cs="ＭＳ 明朝" w:hint="eastAsia"/>
                <w:kern w:val="0"/>
                <w:sz w:val="22"/>
              </w:rPr>
              <w:t xml:space="preserve">人以下の場合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622</w:t>
            </w:r>
            <w:r w:rsidR="00CF26A2" w:rsidRPr="00CF26A2">
              <w:rPr>
                <w:rFonts w:asciiTheme="majorEastAsia" w:eastAsiaTheme="majorEastAsia" w:hAnsiTheme="majorEastAsia" w:cs="ＭＳ 明朝" w:hint="eastAsia"/>
                <w:kern w:val="0"/>
                <w:sz w:val="22"/>
              </w:rPr>
              <w:t>単位</w:t>
            </w:r>
          </w:p>
          <w:p w14:paraId="3DEA2194" w14:textId="6919DC73"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６</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71</w:t>
            </w:r>
            <w:r w:rsidR="00CF26A2" w:rsidRPr="00CF26A2">
              <w:rPr>
                <w:rFonts w:asciiTheme="majorEastAsia" w:eastAsiaTheme="majorEastAsia" w:hAnsiTheme="majorEastAsia" w:cs="ＭＳ 明朝" w:hint="eastAsia"/>
                <w:kern w:val="0"/>
                <w:sz w:val="22"/>
              </w:rPr>
              <w:t xml:space="preserve">人以上の場合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592</w:t>
            </w:r>
            <w:r w:rsidR="00CF26A2" w:rsidRPr="00CF26A2">
              <w:rPr>
                <w:rFonts w:asciiTheme="majorEastAsia" w:eastAsiaTheme="majorEastAsia" w:hAnsiTheme="majorEastAsia" w:cs="ＭＳ 明朝" w:hint="eastAsia"/>
                <w:kern w:val="0"/>
                <w:sz w:val="22"/>
              </w:rPr>
              <w:t>単位</w:t>
            </w:r>
          </w:p>
          <w:p w14:paraId="5A16EF66"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ハ　主として盲児（強度の弱視児を含む。以下同じ。）に対し指定入所支援を行う場合</w:t>
            </w:r>
          </w:p>
          <w:p w14:paraId="3CEB0495" w14:textId="4CE468C5" w:rsidR="00CF26A2" w:rsidRPr="00CF26A2" w:rsidRDefault="00F63530" w:rsidP="00CF26A2">
            <w:pPr>
              <w:suppressAutoHyphens/>
              <w:kinsoku w:val="0"/>
              <w:wordWrap w:val="0"/>
              <w:overflowPunct w:val="0"/>
              <w:ind w:leftChars="-7" w:left="-2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入所定員が５人の場合</w:t>
            </w:r>
          </w:p>
          <w:p w14:paraId="1F1B8A85" w14:textId="55A0095D"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1,</w:t>
            </w:r>
            <w:r w:rsidR="00CF26A2" w:rsidRPr="00CF26A2">
              <w:rPr>
                <w:rFonts w:asciiTheme="majorEastAsia" w:eastAsiaTheme="majorEastAsia" w:hAnsiTheme="majorEastAsia" w:cs="ＭＳ 明朝"/>
                <w:kern w:val="0"/>
                <w:sz w:val="22"/>
              </w:rPr>
              <w:t>047</w:t>
            </w:r>
            <w:r w:rsidR="00CF26A2" w:rsidRPr="00CF26A2">
              <w:rPr>
                <w:rFonts w:asciiTheme="majorEastAsia" w:eastAsiaTheme="majorEastAsia" w:hAnsiTheme="majorEastAsia" w:cs="ＭＳ 明朝" w:hint="eastAsia"/>
                <w:kern w:val="0"/>
                <w:sz w:val="22"/>
              </w:rPr>
              <w:t>単位</w:t>
            </w:r>
          </w:p>
          <w:p w14:paraId="7E9DC13E" w14:textId="30C66F8F" w:rsidR="00CF26A2" w:rsidRPr="00CF26A2" w:rsidRDefault="00BF76B3" w:rsidP="00BF76B3">
            <w:pPr>
              <w:suppressAutoHyphens/>
              <w:kinsoku w:val="0"/>
              <w:wordWrap w:val="0"/>
              <w:overflowPunct w:val="0"/>
              <w:ind w:left="127" w:hangingChars="100" w:hanging="127"/>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830</w:t>
            </w:r>
            <w:r w:rsidR="00CF26A2" w:rsidRPr="00CF26A2">
              <w:rPr>
                <w:rFonts w:asciiTheme="majorEastAsia" w:eastAsiaTheme="majorEastAsia" w:hAnsiTheme="majorEastAsia" w:cs="ＭＳ 明朝" w:hint="eastAsia"/>
                <w:kern w:val="0"/>
                <w:sz w:val="22"/>
              </w:rPr>
              <w:t>単位</w:t>
            </w:r>
          </w:p>
          <w:p w14:paraId="050B58D2" w14:textId="3BBE5E53"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入所定員が６人以上９人以下の場合</w:t>
            </w:r>
          </w:p>
          <w:p w14:paraId="1F5B15FB" w14:textId="28B576E5"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761</w:t>
            </w:r>
            <w:r w:rsidR="00CF26A2" w:rsidRPr="00CF26A2">
              <w:rPr>
                <w:rFonts w:asciiTheme="majorEastAsia" w:eastAsiaTheme="majorEastAsia" w:hAnsiTheme="majorEastAsia" w:cs="ＭＳ 明朝" w:hint="eastAsia"/>
                <w:kern w:val="0"/>
                <w:sz w:val="22"/>
              </w:rPr>
              <w:t>単位</w:t>
            </w:r>
          </w:p>
          <w:p w14:paraId="0466FFAD" w14:textId="6E71EF20"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当該指定入所支援を行う施設が単独施設であるとき</w:t>
            </w:r>
            <w:r w:rsidR="00CF26A2" w:rsidRPr="00CF26A2">
              <w:rPr>
                <w:rFonts w:asciiTheme="majorEastAsia" w:eastAsiaTheme="majorEastAsia" w:hAnsiTheme="majorEastAsia" w:cs="ＭＳ 明朝"/>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830</w:t>
            </w:r>
            <w:r w:rsidR="00CF26A2" w:rsidRPr="00CF26A2">
              <w:rPr>
                <w:rFonts w:asciiTheme="majorEastAsia" w:eastAsiaTheme="majorEastAsia" w:hAnsiTheme="majorEastAsia" w:cs="ＭＳ 明朝" w:hint="eastAsia"/>
                <w:kern w:val="0"/>
                <w:sz w:val="22"/>
              </w:rPr>
              <w:t>単位</w:t>
            </w:r>
          </w:p>
          <w:p w14:paraId="7E6B39E1" w14:textId="334B7969"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人の場合</w:t>
            </w:r>
          </w:p>
          <w:p w14:paraId="7298691E" w14:textId="3B4DF585" w:rsidR="00CF26A2" w:rsidRPr="00CF26A2" w:rsidRDefault="00BF76B3" w:rsidP="00315FA1">
            <w:pPr>
              <w:tabs>
                <w:tab w:val="left" w:pos="6331"/>
              </w:tabs>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当該指定入所支援を行う施設に併設する施設が主たる施設であるとき</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761</w:t>
            </w:r>
            <w:r w:rsidR="00CF26A2" w:rsidRPr="00CF26A2">
              <w:rPr>
                <w:rFonts w:asciiTheme="majorEastAsia" w:eastAsiaTheme="majorEastAsia" w:hAnsiTheme="majorEastAsia" w:cs="ＭＳ 明朝" w:hint="eastAsia"/>
                <w:kern w:val="0"/>
                <w:sz w:val="22"/>
              </w:rPr>
              <w:t>単位</w:t>
            </w:r>
          </w:p>
          <w:p w14:paraId="5C0591D1" w14:textId="3DA4EAFD" w:rsidR="00CF26A2" w:rsidRPr="00CF26A2" w:rsidRDefault="00BF76B3" w:rsidP="00315FA1">
            <w:pPr>
              <w:tabs>
                <w:tab w:val="left" w:pos="6356"/>
              </w:tabs>
              <w:suppressAutoHyphens/>
              <w:kinsoku w:val="0"/>
              <w:wordWrap w:val="0"/>
              <w:overflowPunct w:val="0"/>
              <w:ind w:left="64" w:hangingChars="50" w:hanging="64"/>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15FA1">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1,597</w:t>
            </w:r>
            <w:r w:rsidR="00CF26A2" w:rsidRPr="00CF26A2">
              <w:rPr>
                <w:rFonts w:asciiTheme="majorEastAsia" w:eastAsiaTheme="majorEastAsia" w:hAnsiTheme="majorEastAsia" w:cs="ＭＳ 明朝" w:hint="eastAsia"/>
                <w:kern w:val="0"/>
                <w:sz w:val="22"/>
              </w:rPr>
              <w:t>単位</w:t>
            </w:r>
          </w:p>
          <w:p w14:paraId="5CB7EABF" w14:textId="085A1695" w:rsidR="00CF26A2" w:rsidRPr="00CF26A2" w:rsidRDefault="00BF76B3" w:rsidP="00315FA1">
            <w:pPr>
              <w:tabs>
                <w:tab w:val="left" w:pos="6356"/>
              </w:tabs>
              <w:suppressAutoHyphens/>
              <w:kinsoku w:val="0"/>
              <w:wordWrap w:val="0"/>
              <w:overflowPunct w:val="0"/>
              <w:ind w:left="64" w:hangingChars="50" w:hanging="64"/>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lastRenderedPageBreak/>
              <w:t xml:space="preserve">　</w:t>
            </w:r>
            <w:r w:rsidR="00CF26A2" w:rsidRPr="00CF26A2">
              <w:rPr>
                <w:rFonts w:asciiTheme="majorEastAsia" w:eastAsiaTheme="majorEastAsia" w:hAnsiTheme="majorEastAsia" w:cs="ＭＳ 明朝"/>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830</w:t>
            </w:r>
            <w:r w:rsidR="00CF26A2" w:rsidRPr="00CF26A2">
              <w:rPr>
                <w:rFonts w:asciiTheme="majorEastAsia" w:eastAsiaTheme="majorEastAsia" w:hAnsiTheme="majorEastAsia" w:cs="ＭＳ 明朝" w:hint="eastAsia"/>
                <w:kern w:val="0"/>
                <w:sz w:val="22"/>
              </w:rPr>
              <w:t>単位</w:t>
            </w:r>
          </w:p>
          <w:p w14:paraId="16B589D7" w14:textId="06B11CAD"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15</w:t>
            </w:r>
            <w:r w:rsidR="00CF26A2" w:rsidRPr="00CF26A2">
              <w:rPr>
                <w:rFonts w:asciiTheme="majorEastAsia" w:eastAsiaTheme="majorEastAsia" w:hAnsiTheme="majorEastAsia" w:cs="ＭＳ 明朝" w:hint="eastAsia"/>
                <w:kern w:val="0"/>
                <w:sz w:val="22"/>
              </w:rPr>
              <w:t>人以下の場合</w:t>
            </w:r>
          </w:p>
          <w:p w14:paraId="4D75B886" w14:textId="271CE33F"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582</w:t>
            </w:r>
            <w:r w:rsidR="00CF26A2" w:rsidRPr="00CF26A2">
              <w:rPr>
                <w:rFonts w:asciiTheme="majorEastAsia" w:eastAsiaTheme="majorEastAsia" w:hAnsiTheme="majorEastAsia" w:cs="ＭＳ 明朝" w:hint="eastAsia"/>
                <w:kern w:val="0"/>
                <w:sz w:val="22"/>
              </w:rPr>
              <w:t>単位</w:t>
            </w:r>
          </w:p>
          <w:p w14:paraId="3834C818" w14:textId="3354F851"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1,142</w:t>
            </w:r>
            <w:r w:rsidR="00CF26A2" w:rsidRPr="00CF26A2">
              <w:rPr>
                <w:rFonts w:asciiTheme="majorEastAsia" w:eastAsiaTheme="majorEastAsia" w:hAnsiTheme="majorEastAsia" w:cs="ＭＳ 明朝" w:hint="eastAsia"/>
                <w:kern w:val="0"/>
                <w:sz w:val="22"/>
              </w:rPr>
              <w:t>単位</w:t>
            </w:r>
          </w:p>
          <w:p w14:paraId="5BED0B45" w14:textId="3D45F0F3"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756</w:t>
            </w:r>
            <w:r w:rsidR="00CF26A2" w:rsidRPr="00CF26A2">
              <w:rPr>
                <w:rFonts w:asciiTheme="majorEastAsia" w:eastAsiaTheme="majorEastAsia" w:hAnsiTheme="majorEastAsia" w:cs="ＭＳ 明朝" w:hint="eastAsia"/>
                <w:kern w:val="0"/>
                <w:sz w:val="22"/>
              </w:rPr>
              <w:t>単位</w:t>
            </w:r>
          </w:p>
          <w:p w14:paraId="2FD64C01" w14:textId="513CB786"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５</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16</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p>
          <w:p w14:paraId="4B2E9875" w14:textId="1B3F4807" w:rsidR="00CF26A2" w:rsidRPr="00CF26A2" w:rsidRDefault="00BF76B3" w:rsidP="00BF76B3">
            <w:pPr>
              <w:tabs>
                <w:tab w:val="left" w:pos="6356"/>
              </w:tabs>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540</w:t>
            </w:r>
            <w:r w:rsidR="00CF26A2" w:rsidRPr="00CF26A2">
              <w:rPr>
                <w:rFonts w:asciiTheme="majorEastAsia" w:eastAsiaTheme="majorEastAsia" w:hAnsiTheme="majorEastAsia" w:cs="ＭＳ 明朝" w:hint="eastAsia"/>
                <w:kern w:val="0"/>
                <w:sz w:val="22"/>
              </w:rPr>
              <w:t>単位</w:t>
            </w:r>
          </w:p>
          <w:p w14:paraId="559B8F07" w14:textId="51A853DB"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959</w:t>
            </w:r>
            <w:r w:rsidR="00CF26A2" w:rsidRPr="00CF26A2">
              <w:rPr>
                <w:rFonts w:asciiTheme="majorEastAsia" w:eastAsiaTheme="majorEastAsia" w:hAnsiTheme="majorEastAsia" w:cs="ＭＳ 明朝" w:hint="eastAsia"/>
                <w:kern w:val="0"/>
                <w:sz w:val="22"/>
              </w:rPr>
              <w:t>単位</w:t>
            </w:r>
          </w:p>
          <w:p w14:paraId="4BCAE72B" w14:textId="653A8E28"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756</w:t>
            </w:r>
            <w:r w:rsidR="00CF26A2" w:rsidRPr="00CF26A2">
              <w:rPr>
                <w:rFonts w:asciiTheme="majorEastAsia" w:eastAsiaTheme="majorEastAsia" w:hAnsiTheme="majorEastAsia" w:cs="ＭＳ 明朝" w:hint="eastAsia"/>
                <w:kern w:val="0"/>
                <w:sz w:val="22"/>
              </w:rPr>
              <w:t>単位</w:t>
            </w:r>
          </w:p>
          <w:p w14:paraId="42133E7A" w14:textId="150CB0EF"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６</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25</w:t>
            </w:r>
            <w:r w:rsidR="00CF26A2" w:rsidRPr="00CF26A2">
              <w:rPr>
                <w:rFonts w:asciiTheme="majorEastAsia" w:eastAsiaTheme="majorEastAsia" w:hAnsiTheme="majorEastAsia" w:cs="ＭＳ 明朝" w:hint="eastAsia"/>
                <w:kern w:val="0"/>
                <w:sz w:val="22"/>
              </w:rPr>
              <w:t>人以下の場合</w:t>
            </w:r>
          </w:p>
          <w:p w14:paraId="7750B0B3" w14:textId="66C72DAE"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484</w:t>
            </w:r>
            <w:r w:rsidR="00CF26A2" w:rsidRPr="00CF26A2">
              <w:rPr>
                <w:rFonts w:asciiTheme="majorEastAsia" w:eastAsiaTheme="majorEastAsia" w:hAnsiTheme="majorEastAsia" w:cs="ＭＳ 明朝" w:hint="eastAsia"/>
                <w:kern w:val="0"/>
                <w:sz w:val="22"/>
              </w:rPr>
              <w:t>単位</w:t>
            </w:r>
          </w:p>
          <w:p w14:paraId="6D97AFD2" w14:textId="12B11EBD"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当該指定入所支援を行う施設が主たる施設であるとき</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858</w:t>
            </w:r>
            <w:r w:rsidR="00CF26A2" w:rsidRPr="00CF26A2">
              <w:rPr>
                <w:rFonts w:asciiTheme="majorEastAsia" w:eastAsiaTheme="majorEastAsia" w:hAnsiTheme="majorEastAsia" w:cs="ＭＳ 明朝" w:hint="eastAsia"/>
                <w:kern w:val="0"/>
                <w:sz w:val="22"/>
              </w:rPr>
              <w:t>単位</w:t>
            </w:r>
          </w:p>
          <w:p w14:paraId="6F410199" w14:textId="7C7D1140"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731</w:t>
            </w:r>
            <w:r w:rsidR="00CF26A2" w:rsidRPr="00CF26A2">
              <w:rPr>
                <w:rFonts w:asciiTheme="majorEastAsia" w:eastAsiaTheme="majorEastAsia" w:hAnsiTheme="majorEastAsia" w:cs="ＭＳ 明朝" w:hint="eastAsia"/>
                <w:kern w:val="0"/>
                <w:sz w:val="22"/>
              </w:rPr>
              <w:t>単位</w:t>
            </w:r>
          </w:p>
          <w:p w14:paraId="2BE74398" w14:textId="5E4C8310"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７</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26</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30</w:t>
            </w:r>
            <w:r w:rsidR="00CF26A2" w:rsidRPr="00CF26A2">
              <w:rPr>
                <w:rFonts w:asciiTheme="majorEastAsia" w:eastAsiaTheme="majorEastAsia" w:hAnsiTheme="majorEastAsia" w:cs="ＭＳ 明朝" w:hint="eastAsia"/>
                <w:kern w:val="0"/>
                <w:sz w:val="22"/>
              </w:rPr>
              <w:t>人以下の場合</w:t>
            </w:r>
          </w:p>
          <w:p w14:paraId="6218DF2E" w14:textId="0D34E212"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当該指定入所支援を行う施設に併設する施設が主たる施設で</w:t>
            </w:r>
            <w:r w:rsidR="00CF26A2" w:rsidRPr="00CF26A2">
              <w:rPr>
                <w:rFonts w:asciiTheme="majorEastAsia" w:eastAsiaTheme="majorEastAsia" w:hAnsiTheme="majorEastAsia" w:cs="ＭＳ 明朝" w:hint="eastAsia"/>
                <w:kern w:val="0"/>
                <w:sz w:val="22"/>
              </w:rPr>
              <w:lastRenderedPageBreak/>
              <w:t xml:space="preserve">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455</w:t>
            </w:r>
            <w:r w:rsidR="00CF26A2" w:rsidRPr="00CF26A2">
              <w:rPr>
                <w:rFonts w:asciiTheme="majorEastAsia" w:eastAsiaTheme="majorEastAsia" w:hAnsiTheme="majorEastAsia" w:cs="ＭＳ 明朝" w:hint="eastAsia"/>
                <w:kern w:val="0"/>
                <w:sz w:val="22"/>
              </w:rPr>
              <w:t>単位</w:t>
            </w:r>
          </w:p>
          <w:p w14:paraId="6F36D40E" w14:textId="41EF957F"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当該指定入所支援を行う施設が主たる施設であるとき</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731</w:t>
            </w:r>
            <w:r w:rsidR="00CF26A2" w:rsidRPr="00CF26A2">
              <w:rPr>
                <w:rFonts w:asciiTheme="majorEastAsia" w:eastAsiaTheme="majorEastAsia" w:hAnsiTheme="majorEastAsia" w:cs="ＭＳ 明朝" w:hint="eastAsia"/>
                <w:kern w:val="0"/>
                <w:sz w:val="22"/>
              </w:rPr>
              <w:t>単位</w:t>
            </w:r>
          </w:p>
          <w:p w14:paraId="25720FF4" w14:textId="00671839"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731</w:t>
            </w:r>
            <w:r w:rsidR="00CF26A2" w:rsidRPr="00CF26A2">
              <w:rPr>
                <w:rFonts w:asciiTheme="majorEastAsia" w:eastAsiaTheme="majorEastAsia" w:hAnsiTheme="majorEastAsia" w:cs="ＭＳ 明朝" w:hint="eastAsia"/>
                <w:kern w:val="0"/>
                <w:sz w:val="22"/>
              </w:rPr>
              <w:t>単位</w:t>
            </w:r>
          </w:p>
          <w:p w14:paraId="23DAC8A7" w14:textId="50F7FE92"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８</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31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35</w:t>
            </w:r>
            <w:r w:rsidR="00CF26A2" w:rsidRPr="00CF26A2">
              <w:rPr>
                <w:rFonts w:asciiTheme="majorEastAsia" w:eastAsiaTheme="majorEastAsia" w:hAnsiTheme="majorEastAsia" w:cs="ＭＳ 明朝" w:hint="eastAsia"/>
                <w:kern w:val="0"/>
                <w:sz w:val="22"/>
              </w:rPr>
              <w:t>人以下の場合（当該指定入所支援を</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行う施設が主たる施設又は当該指定入所支援を行う施設が単独   施設であるとき。</w:t>
            </w:r>
            <w:r w:rsidR="00CF26A2" w:rsidRPr="00CF26A2">
              <w:rPr>
                <w:rFonts w:asciiTheme="majorEastAsia" w:eastAsiaTheme="majorEastAsia" w:hAnsiTheme="majorEastAsia" w:cs="ＭＳ 明朝"/>
                <w:w w:val="58"/>
                <w:kern w:val="0"/>
                <w:sz w:val="22"/>
              </w:rPr>
              <w:t>(9)</w:t>
            </w:r>
            <w:r w:rsidR="00CF26A2" w:rsidRPr="00CF26A2">
              <w:rPr>
                <w:rFonts w:asciiTheme="majorEastAsia" w:eastAsiaTheme="majorEastAsia" w:hAnsiTheme="majorEastAsia" w:cs="ＭＳ 明朝" w:hint="eastAsia"/>
                <w:kern w:val="0"/>
                <w:sz w:val="22"/>
              </w:rPr>
              <w:t>から</w:t>
            </w:r>
            <w:r w:rsidR="00CF26A2" w:rsidRPr="00CF26A2">
              <w:rPr>
                <w:rFonts w:asciiTheme="majorEastAsia" w:eastAsiaTheme="majorEastAsia" w:hAnsiTheme="majorEastAsia" w:cs="ＭＳ 明朝"/>
                <w:w w:val="58"/>
                <w:kern w:val="0"/>
                <w:sz w:val="22"/>
              </w:rPr>
              <w:t>(15)</w:t>
            </w:r>
            <w:r w:rsidR="00CF26A2" w:rsidRPr="00CF26A2">
              <w:rPr>
                <w:rFonts w:asciiTheme="majorEastAsia" w:eastAsiaTheme="majorEastAsia" w:hAnsiTheme="majorEastAsia" w:cs="ＭＳ 明朝" w:hint="eastAsia"/>
                <w:kern w:val="0"/>
                <w:sz w:val="22"/>
              </w:rPr>
              <w:t>までにおいて同じ。）</w:t>
            </w:r>
          </w:p>
          <w:p w14:paraId="1B506D50" w14:textId="54EDFF74"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6</w:t>
            </w:r>
            <w:r w:rsidRPr="00CF26A2">
              <w:rPr>
                <w:rFonts w:asciiTheme="majorEastAsia" w:eastAsiaTheme="majorEastAsia" w:hAnsiTheme="majorEastAsia" w:cs="ＭＳ 明朝" w:hint="eastAsia"/>
                <w:kern w:val="0"/>
                <w:sz w:val="22"/>
              </w:rPr>
              <w:t>44単位</w:t>
            </w:r>
          </w:p>
          <w:p w14:paraId="777E43D7" w14:textId="7622AB48"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９</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36</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40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599単位</w:t>
            </w:r>
          </w:p>
          <w:p w14:paraId="41FD8EA2" w14:textId="2B11D953"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(10)</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41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50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526単位</w:t>
            </w:r>
          </w:p>
          <w:p w14:paraId="3755BC89" w14:textId="66CB1BD8"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(11)</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51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60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507単位</w:t>
            </w:r>
          </w:p>
          <w:p w14:paraId="6F2EABE2" w14:textId="18F80D61"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(12)</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61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70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4</w:t>
            </w:r>
            <w:r w:rsidRPr="00CF26A2">
              <w:rPr>
                <w:rFonts w:asciiTheme="majorEastAsia" w:eastAsiaTheme="majorEastAsia" w:hAnsiTheme="majorEastAsia" w:cs="ＭＳ 明朝" w:hint="eastAsia"/>
                <w:kern w:val="0"/>
                <w:sz w:val="22"/>
              </w:rPr>
              <w:t>89単位</w:t>
            </w:r>
          </w:p>
          <w:p w14:paraId="6C84EE51" w14:textId="7F2608E4"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(13)</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71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80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w:t>
            </w:r>
            <w:r w:rsidRPr="00CF26A2">
              <w:rPr>
                <w:rFonts w:asciiTheme="majorEastAsia" w:eastAsiaTheme="majorEastAsia" w:hAnsiTheme="majorEastAsia" w:cs="ＭＳ 明朝" w:hint="eastAsia"/>
                <w:kern w:val="0"/>
                <w:sz w:val="22"/>
              </w:rPr>
              <w:t>70単位</w:t>
            </w:r>
          </w:p>
          <w:p w14:paraId="42B784F3" w14:textId="71301E0B"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(14)</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81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90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4</w:t>
            </w:r>
            <w:r w:rsidRPr="00CF26A2">
              <w:rPr>
                <w:rFonts w:asciiTheme="majorEastAsia" w:eastAsiaTheme="majorEastAsia" w:hAnsiTheme="majorEastAsia" w:cs="ＭＳ 明朝" w:hint="eastAsia"/>
                <w:kern w:val="0"/>
                <w:sz w:val="22"/>
              </w:rPr>
              <w:t>53単位</w:t>
            </w:r>
          </w:p>
          <w:p w14:paraId="15742AEF" w14:textId="5DFD7891"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(15)</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91</w:t>
            </w:r>
            <w:r w:rsidRPr="00CF26A2">
              <w:rPr>
                <w:rFonts w:asciiTheme="majorEastAsia" w:eastAsiaTheme="majorEastAsia" w:hAnsiTheme="majorEastAsia" w:cs="ＭＳ 明朝" w:hint="eastAsia"/>
                <w:kern w:val="0"/>
                <w:sz w:val="22"/>
              </w:rPr>
              <w:t>人以上の場合</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435単位</w:t>
            </w:r>
          </w:p>
          <w:p w14:paraId="249FBF55"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ニ　主としてろうあ児（強度の難聴児を含む。以下同じ。）に対し指定入所支援を行う場合</w:t>
            </w:r>
          </w:p>
          <w:p w14:paraId="1F7BF5AD" w14:textId="3FAE921A"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入所定員が５人の場合</w:t>
            </w:r>
          </w:p>
          <w:p w14:paraId="718CA07F" w14:textId="6EDCF86B"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1,</w:t>
            </w:r>
            <w:r w:rsidR="00CF26A2" w:rsidRPr="00CF26A2">
              <w:rPr>
                <w:rFonts w:asciiTheme="majorEastAsia" w:eastAsiaTheme="majorEastAsia" w:hAnsiTheme="majorEastAsia" w:cs="ＭＳ 明朝"/>
                <w:kern w:val="0"/>
                <w:sz w:val="22"/>
              </w:rPr>
              <w:t>047</w:t>
            </w:r>
            <w:r w:rsidR="00CF26A2" w:rsidRPr="00CF26A2">
              <w:rPr>
                <w:rFonts w:asciiTheme="majorEastAsia" w:eastAsiaTheme="majorEastAsia" w:hAnsiTheme="majorEastAsia" w:cs="ＭＳ 明朝" w:hint="eastAsia"/>
                <w:kern w:val="0"/>
                <w:sz w:val="22"/>
              </w:rPr>
              <w:t>単位</w:t>
            </w:r>
          </w:p>
          <w:p w14:paraId="3AF6203F" w14:textId="03AFE138"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当該指定入所支援を行う施設が単独施設であるとき</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826</w:t>
            </w:r>
            <w:r w:rsidR="00CF26A2" w:rsidRPr="00CF26A2">
              <w:rPr>
                <w:rFonts w:asciiTheme="majorEastAsia" w:eastAsiaTheme="majorEastAsia" w:hAnsiTheme="majorEastAsia" w:cs="ＭＳ 明朝" w:hint="eastAsia"/>
                <w:kern w:val="0"/>
                <w:sz w:val="22"/>
              </w:rPr>
              <w:t>単位</w:t>
            </w:r>
          </w:p>
          <w:p w14:paraId="0F3FF153" w14:textId="2DF62AAC"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入所定員が６人以上９人以下の場合</w:t>
            </w:r>
          </w:p>
          <w:p w14:paraId="2319A7DD" w14:textId="5C38E6B0"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lastRenderedPageBreak/>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780</w:t>
            </w:r>
            <w:r w:rsidR="00CF26A2" w:rsidRPr="00CF26A2">
              <w:rPr>
                <w:rFonts w:asciiTheme="majorEastAsia" w:eastAsiaTheme="majorEastAsia" w:hAnsiTheme="majorEastAsia" w:cs="ＭＳ 明朝" w:hint="eastAsia"/>
                <w:kern w:val="0"/>
                <w:sz w:val="22"/>
              </w:rPr>
              <w:t>単位</w:t>
            </w:r>
          </w:p>
          <w:p w14:paraId="2A49914B" w14:textId="4F6C2E30"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当該指定入所支援を行う施設が単独施設であるとき</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826</w:t>
            </w:r>
            <w:r w:rsidR="00CF26A2" w:rsidRPr="00CF26A2">
              <w:rPr>
                <w:rFonts w:asciiTheme="majorEastAsia" w:eastAsiaTheme="majorEastAsia" w:hAnsiTheme="majorEastAsia" w:cs="ＭＳ 明朝" w:hint="eastAsia"/>
                <w:kern w:val="0"/>
                <w:sz w:val="22"/>
              </w:rPr>
              <w:t>単位</w:t>
            </w:r>
          </w:p>
          <w:p w14:paraId="6357B313" w14:textId="228203E9"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10</w:t>
            </w:r>
            <w:r w:rsidR="00CF26A2" w:rsidRPr="00CF26A2">
              <w:rPr>
                <w:rFonts w:asciiTheme="majorEastAsia" w:eastAsiaTheme="majorEastAsia" w:hAnsiTheme="majorEastAsia" w:cs="ＭＳ 明朝" w:hint="eastAsia"/>
                <w:kern w:val="0"/>
                <w:sz w:val="22"/>
              </w:rPr>
              <w:t>人の場合</w:t>
            </w:r>
          </w:p>
          <w:p w14:paraId="367DCF06" w14:textId="78E17BB3"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780</w:t>
            </w:r>
            <w:r w:rsidR="00CF26A2" w:rsidRPr="00CF26A2">
              <w:rPr>
                <w:rFonts w:asciiTheme="majorEastAsia" w:eastAsiaTheme="majorEastAsia" w:hAnsiTheme="majorEastAsia" w:cs="ＭＳ 明朝" w:hint="eastAsia"/>
                <w:kern w:val="0"/>
                <w:sz w:val="22"/>
              </w:rPr>
              <w:t>単位</w:t>
            </w:r>
          </w:p>
          <w:p w14:paraId="137BDAF8" w14:textId="08309DC1"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1,587</w:t>
            </w:r>
            <w:r w:rsidR="00CF26A2" w:rsidRPr="00CF26A2">
              <w:rPr>
                <w:rFonts w:asciiTheme="majorEastAsia" w:eastAsiaTheme="majorEastAsia" w:hAnsiTheme="majorEastAsia" w:cs="ＭＳ 明朝" w:hint="eastAsia"/>
                <w:kern w:val="0"/>
                <w:sz w:val="22"/>
              </w:rPr>
              <w:t>単位</w:t>
            </w:r>
          </w:p>
          <w:p w14:paraId="118C2201" w14:textId="7FBD6D74"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826</w:t>
            </w:r>
            <w:r w:rsidR="00CF26A2" w:rsidRPr="00CF26A2">
              <w:rPr>
                <w:rFonts w:asciiTheme="majorEastAsia" w:eastAsiaTheme="majorEastAsia" w:hAnsiTheme="majorEastAsia" w:cs="ＭＳ 明朝" w:hint="eastAsia"/>
                <w:kern w:val="0"/>
                <w:sz w:val="22"/>
              </w:rPr>
              <w:t>単位</w:t>
            </w:r>
          </w:p>
          <w:p w14:paraId="480145E6" w14:textId="60AC9A72" w:rsidR="00CF26A2" w:rsidRPr="00CF26A2" w:rsidRDefault="00F63530"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15</w:t>
            </w:r>
            <w:r w:rsidR="00CF26A2" w:rsidRPr="00CF26A2">
              <w:rPr>
                <w:rFonts w:asciiTheme="majorEastAsia" w:eastAsiaTheme="majorEastAsia" w:hAnsiTheme="majorEastAsia" w:cs="ＭＳ 明朝" w:hint="eastAsia"/>
                <w:kern w:val="0"/>
                <w:sz w:val="22"/>
              </w:rPr>
              <w:t>人以下の場合</w:t>
            </w:r>
          </w:p>
          <w:p w14:paraId="73E3519B" w14:textId="6FE050C4"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583</w:t>
            </w:r>
            <w:r w:rsidR="00CF26A2" w:rsidRPr="00CF26A2">
              <w:rPr>
                <w:rFonts w:asciiTheme="majorEastAsia" w:eastAsiaTheme="majorEastAsia" w:hAnsiTheme="majorEastAsia" w:cs="ＭＳ 明朝" w:hint="eastAsia"/>
                <w:kern w:val="0"/>
                <w:sz w:val="22"/>
              </w:rPr>
              <w:t>単位</w:t>
            </w:r>
          </w:p>
          <w:p w14:paraId="72BEAB54" w14:textId="227D122D"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1,134</w:t>
            </w:r>
            <w:r w:rsidR="00CF26A2" w:rsidRPr="00CF26A2">
              <w:rPr>
                <w:rFonts w:asciiTheme="majorEastAsia" w:eastAsiaTheme="majorEastAsia" w:hAnsiTheme="majorEastAsia" w:cs="ＭＳ 明朝" w:hint="eastAsia"/>
                <w:kern w:val="0"/>
                <w:sz w:val="22"/>
              </w:rPr>
              <w:t>単位</w:t>
            </w:r>
          </w:p>
          <w:p w14:paraId="17BFB7AB" w14:textId="2D8253B0"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752</w:t>
            </w:r>
            <w:r w:rsidR="00CF26A2" w:rsidRPr="00CF26A2">
              <w:rPr>
                <w:rFonts w:asciiTheme="majorEastAsia" w:eastAsiaTheme="majorEastAsia" w:hAnsiTheme="majorEastAsia" w:cs="ＭＳ 明朝" w:hint="eastAsia"/>
                <w:kern w:val="0"/>
                <w:sz w:val="22"/>
              </w:rPr>
              <w:t>単位</w:t>
            </w:r>
          </w:p>
          <w:p w14:paraId="30F5E23B" w14:textId="58B7CD0B" w:rsidR="00CF26A2" w:rsidRPr="00CF26A2" w:rsidRDefault="007E689B"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５</w:t>
            </w:r>
            <w:r w:rsidR="00CF26A2" w:rsidRPr="00CF26A2">
              <w:rPr>
                <w:rFonts w:asciiTheme="majorEastAsia" w:eastAsiaTheme="majorEastAsia" w:hAnsiTheme="majorEastAsia" w:cs="ＭＳ 明朝"/>
                <w:w w:val="58"/>
                <w:kern w:val="0"/>
                <w:sz w:val="22"/>
              </w:rPr>
              <w:t>)</w:t>
            </w:r>
            <w:r w:rsidR="00F63530">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16</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20</w:t>
            </w:r>
            <w:r w:rsidR="00CF26A2" w:rsidRPr="00CF26A2">
              <w:rPr>
                <w:rFonts w:asciiTheme="majorEastAsia" w:eastAsiaTheme="majorEastAsia" w:hAnsiTheme="majorEastAsia" w:cs="ＭＳ 明朝" w:hint="eastAsia"/>
                <w:kern w:val="0"/>
                <w:sz w:val="22"/>
              </w:rPr>
              <w:t>人以下の場合</w:t>
            </w:r>
          </w:p>
          <w:p w14:paraId="63F4B35E" w14:textId="269230F9" w:rsidR="00CF26A2" w:rsidRPr="00CF26A2" w:rsidRDefault="00BF76B3" w:rsidP="00BF76B3">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543</w:t>
            </w:r>
            <w:r w:rsidR="00CF26A2" w:rsidRPr="00CF26A2">
              <w:rPr>
                <w:rFonts w:asciiTheme="majorEastAsia" w:eastAsiaTheme="majorEastAsia" w:hAnsiTheme="majorEastAsia" w:cs="ＭＳ 明朝" w:hint="eastAsia"/>
                <w:kern w:val="0"/>
                <w:sz w:val="22"/>
              </w:rPr>
              <w:t>単位</w:t>
            </w:r>
          </w:p>
          <w:p w14:paraId="3D92175B" w14:textId="712790EC" w:rsidR="00CF26A2" w:rsidRPr="00CF26A2" w:rsidRDefault="00BF76B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00A7121C">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957</w:t>
            </w:r>
            <w:r w:rsidR="00CF26A2" w:rsidRPr="00CF26A2">
              <w:rPr>
                <w:rFonts w:asciiTheme="majorEastAsia" w:eastAsiaTheme="majorEastAsia" w:hAnsiTheme="majorEastAsia" w:cs="ＭＳ 明朝" w:hint="eastAsia"/>
                <w:kern w:val="0"/>
                <w:sz w:val="22"/>
              </w:rPr>
              <w:t>単位</w:t>
            </w:r>
          </w:p>
          <w:p w14:paraId="2896E1B7" w14:textId="2483BDDF" w:rsidR="00CF26A2" w:rsidRPr="00CF26A2" w:rsidRDefault="00A7121C"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hint="eastAsia"/>
                <w:kern w:val="0"/>
                <w:sz w:val="22"/>
              </w:rPr>
              <w:lastRenderedPageBreak/>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752</w:t>
            </w:r>
            <w:r w:rsidR="00CF26A2" w:rsidRPr="00CF26A2">
              <w:rPr>
                <w:rFonts w:asciiTheme="majorEastAsia" w:eastAsiaTheme="majorEastAsia" w:hAnsiTheme="majorEastAsia" w:cs="ＭＳ 明朝" w:hint="eastAsia"/>
                <w:kern w:val="0"/>
                <w:sz w:val="22"/>
              </w:rPr>
              <w:t>単位</w:t>
            </w:r>
          </w:p>
          <w:p w14:paraId="3F5DF349" w14:textId="52DC2520"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６</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21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25</w:t>
            </w:r>
            <w:r w:rsidR="00CF26A2" w:rsidRPr="00CF26A2">
              <w:rPr>
                <w:rFonts w:asciiTheme="majorEastAsia" w:eastAsiaTheme="majorEastAsia" w:hAnsiTheme="majorEastAsia" w:cs="ＭＳ 明朝" w:hint="eastAsia"/>
                <w:kern w:val="0"/>
                <w:sz w:val="22"/>
              </w:rPr>
              <w:t>人以下の場合</w:t>
            </w:r>
          </w:p>
          <w:p w14:paraId="124B0E24" w14:textId="4671DF61" w:rsidR="00CF26A2" w:rsidRPr="00CF26A2" w:rsidRDefault="00A7121C" w:rsidP="00A7121C">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当該指定入所支援を行う施設に併設する施設が主たる施設であるとき</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481</w:t>
            </w:r>
            <w:r w:rsidR="00CF26A2" w:rsidRPr="00CF26A2">
              <w:rPr>
                <w:rFonts w:asciiTheme="majorEastAsia" w:eastAsiaTheme="majorEastAsia" w:hAnsiTheme="majorEastAsia" w:cs="ＭＳ 明朝" w:hint="eastAsia"/>
                <w:kern w:val="0"/>
                <w:sz w:val="22"/>
              </w:rPr>
              <w:t>単位</w:t>
            </w:r>
          </w:p>
          <w:p w14:paraId="646A2DA7" w14:textId="40484853" w:rsidR="00CF26A2" w:rsidRPr="00CF26A2" w:rsidRDefault="00A7121C"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811</w:t>
            </w:r>
            <w:r w:rsidR="00CF26A2" w:rsidRPr="00CF26A2">
              <w:rPr>
                <w:rFonts w:asciiTheme="majorEastAsia" w:eastAsiaTheme="majorEastAsia" w:hAnsiTheme="majorEastAsia" w:cs="ＭＳ 明朝" w:hint="eastAsia"/>
                <w:kern w:val="0"/>
                <w:sz w:val="22"/>
              </w:rPr>
              <w:t>単位</w:t>
            </w:r>
          </w:p>
          <w:p w14:paraId="586650CF" w14:textId="2E6DAB10" w:rsidR="00CF26A2" w:rsidRPr="00CF26A2" w:rsidRDefault="00A7121C"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727</w:t>
            </w:r>
            <w:r w:rsidR="00CF26A2" w:rsidRPr="00CF26A2">
              <w:rPr>
                <w:rFonts w:asciiTheme="majorEastAsia" w:eastAsiaTheme="majorEastAsia" w:hAnsiTheme="majorEastAsia" w:cs="ＭＳ 明朝" w:hint="eastAsia"/>
                <w:kern w:val="0"/>
                <w:sz w:val="22"/>
              </w:rPr>
              <w:t>単位</w:t>
            </w:r>
          </w:p>
          <w:p w14:paraId="6836F9AD" w14:textId="7268C77D"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７</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26</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30</w:t>
            </w:r>
            <w:r w:rsidR="00CF26A2" w:rsidRPr="00CF26A2">
              <w:rPr>
                <w:rFonts w:asciiTheme="majorEastAsia" w:eastAsiaTheme="majorEastAsia" w:hAnsiTheme="majorEastAsia" w:cs="ＭＳ 明朝" w:hint="eastAsia"/>
                <w:kern w:val="0"/>
                <w:sz w:val="22"/>
              </w:rPr>
              <w:t>人以下の場合</w:t>
            </w:r>
          </w:p>
          <w:p w14:paraId="201551F1" w14:textId="4029E594" w:rsidR="00CF26A2" w:rsidRPr="00CF26A2" w:rsidRDefault="00A7121C" w:rsidP="00A7121C">
            <w:pPr>
              <w:suppressAutoHyphens/>
              <w:kinsoku w:val="0"/>
              <w:wordWrap w:val="0"/>
              <w:overflowPunct w:val="0"/>
              <w:ind w:left="254" w:hangingChars="200" w:hanging="254"/>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当該指定入所支援を行う施設に併設する施設が主たる施設であるとき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458</w:t>
            </w:r>
            <w:r w:rsidR="00CF26A2" w:rsidRPr="00CF26A2">
              <w:rPr>
                <w:rFonts w:asciiTheme="majorEastAsia" w:eastAsiaTheme="majorEastAsia" w:hAnsiTheme="majorEastAsia" w:cs="ＭＳ 明朝" w:hint="eastAsia"/>
                <w:kern w:val="0"/>
                <w:sz w:val="22"/>
              </w:rPr>
              <w:t>単位</w:t>
            </w:r>
          </w:p>
          <w:p w14:paraId="6CF55A32" w14:textId="52A41213" w:rsidR="00CF26A2" w:rsidRPr="00CF26A2" w:rsidRDefault="00A7121C"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当該指定入所支援を行う施設が主たる施設であるとき　　　　　　 　</w:t>
            </w:r>
            <w:r w:rsidR="00CF26A2"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727</w:t>
            </w:r>
            <w:r w:rsidR="00CF26A2" w:rsidRPr="00CF26A2">
              <w:rPr>
                <w:rFonts w:asciiTheme="majorEastAsia" w:eastAsiaTheme="majorEastAsia" w:hAnsiTheme="majorEastAsia" w:cs="ＭＳ 明朝" w:hint="eastAsia"/>
                <w:kern w:val="0"/>
                <w:sz w:val="22"/>
              </w:rPr>
              <w:t>単位</w:t>
            </w:r>
          </w:p>
          <w:p w14:paraId="1B923397" w14:textId="27562F19" w:rsidR="00CF26A2" w:rsidRPr="00CF26A2" w:rsidRDefault="00A7121C"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当該指定入所支援を行う施設が単独施設であるとき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727</w:t>
            </w:r>
            <w:r w:rsidR="00CF26A2" w:rsidRPr="00CF26A2">
              <w:rPr>
                <w:rFonts w:asciiTheme="majorEastAsia" w:eastAsiaTheme="majorEastAsia" w:hAnsiTheme="majorEastAsia" w:cs="ＭＳ 明朝" w:hint="eastAsia"/>
                <w:kern w:val="0"/>
                <w:sz w:val="22"/>
              </w:rPr>
              <w:t>単位</w:t>
            </w:r>
          </w:p>
          <w:p w14:paraId="52D1F242" w14:textId="5937E530" w:rsidR="00CF26A2" w:rsidRPr="00CF26A2" w:rsidRDefault="00386463" w:rsidP="00CF26A2">
            <w:pPr>
              <w:suppressAutoHyphens/>
              <w:kinsoku w:val="0"/>
              <w:wordWrap w:val="0"/>
              <w:overflowPunct w:val="0"/>
              <w:ind w:left="127" w:hangingChars="100" w:hanging="127"/>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８</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31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35</w:t>
            </w:r>
            <w:r w:rsidR="00CF26A2" w:rsidRPr="00CF26A2">
              <w:rPr>
                <w:rFonts w:asciiTheme="majorEastAsia" w:eastAsiaTheme="majorEastAsia" w:hAnsiTheme="majorEastAsia" w:cs="ＭＳ 明朝" w:hint="eastAsia"/>
                <w:kern w:val="0"/>
                <w:sz w:val="22"/>
              </w:rPr>
              <w:t>人以下の場合（当該指定入所支援を行う施設が主たる施設又は当該指定入所支援を行う施設が単独施設であるとき。</w:t>
            </w: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９</w:t>
            </w:r>
            <w:r w:rsidR="00CF26A2" w:rsidRPr="00CF26A2">
              <w:rPr>
                <w:rFonts w:asciiTheme="majorEastAsia" w:eastAsiaTheme="majorEastAsia" w:hAnsiTheme="majorEastAsia" w:cs="ＭＳ 明朝"/>
                <w:w w:val="58"/>
                <w:kern w:val="0"/>
                <w:sz w:val="22"/>
              </w:rPr>
              <w:t>)</w:t>
            </w:r>
            <w:r w:rsidR="00CF26A2" w:rsidRPr="00CF26A2">
              <w:rPr>
                <w:rFonts w:asciiTheme="majorEastAsia" w:eastAsiaTheme="majorEastAsia" w:hAnsiTheme="majorEastAsia" w:cs="ＭＳ 明朝" w:hint="eastAsia"/>
                <w:kern w:val="0"/>
                <w:sz w:val="22"/>
              </w:rPr>
              <w:t>から</w:t>
            </w:r>
            <w:r w:rsidR="00CF26A2" w:rsidRPr="00CF26A2">
              <w:rPr>
                <w:rFonts w:asciiTheme="majorEastAsia" w:eastAsiaTheme="majorEastAsia" w:hAnsiTheme="majorEastAsia" w:cs="ＭＳ 明朝"/>
                <w:w w:val="58"/>
                <w:kern w:val="0"/>
                <w:sz w:val="22"/>
              </w:rPr>
              <w:t>(15)</w:t>
            </w:r>
            <w:r w:rsidR="00CF26A2" w:rsidRPr="00CF26A2">
              <w:rPr>
                <w:rFonts w:asciiTheme="majorEastAsia" w:eastAsiaTheme="majorEastAsia" w:hAnsiTheme="majorEastAsia" w:cs="ＭＳ 明朝" w:hint="eastAsia"/>
                <w:kern w:val="0"/>
                <w:sz w:val="22"/>
              </w:rPr>
              <w:t>までにおいて同じ。）</w:t>
            </w:r>
          </w:p>
          <w:p w14:paraId="5B47B5FA" w14:textId="43D7246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641</w:t>
            </w:r>
            <w:r w:rsidRPr="00CF26A2">
              <w:rPr>
                <w:rFonts w:asciiTheme="majorEastAsia" w:eastAsiaTheme="majorEastAsia" w:hAnsiTheme="majorEastAsia" w:cs="ＭＳ 明朝" w:hint="eastAsia"/>
                <w:kern w:val="0"/>
                <w:sz w:val="22"/>
              </w:rPr>
              <w:t>単位</w:t>
            </w:r>
          </w:p>
          <w:p w14:paraId="691D1627" w14:textId="3812C941" w:rsidR="00CF26A2" w:rsidRPr="00315FA1" w:rsidRDefault="00315FA1" w:rsidP="00CF26A2">
            <w:pPr>
              <w:suppressAutoHyphens/>
              <w:kinsoku w:val="0"/>
              <w:wordWrap w:val="0"/>
              <w:overflowPunct w:val="0"/>
              <w:jc w:val="left"/>
              <w:textAlignment w:val="baseline"/>
              <w:rPr>
                <w:rFonts w:asciiTheme="majorEastAsia" w:eastAsiaTheme="majorEastAsia" w:hAnsiTheme="majorEastAsia" w:cs="ＭＳ 明朝"/>
                <w:w w:val="58"/>
                <w:kern w:val="0"/>
                <w:sz w:val="22"/>
              </w:rPr>
            </w:pPr>
            <w:r>
              <w:rPr>
                <w:rFonts w:asciiTheme="majorEastAsia" w:eastAsiaTheme="majorEastAsia" w:hAnsiTheme="majorEastAsia" w:cs="ＭＳ 明朝"/>
                <w:w w:val="58"/>
                <w:kern w:val="0"/>
                <w:sz w:val="22"/>
              </w:rPr>
              <w:t>(</w:t>
            </w:r>
            <w:r w:rsidR="00386463">
              <w:rPr>
                <w:rFonts w:asciiTheme="majorEastAsia" w:eastAsiaTheme="majorEastAsia" w:hAnsiTheme="majorEastAsia" w:cs="ＭＳ 明朝" w:hint="eastAsia"/>
                <w:w w:val="58"/>
                <w:kern w:val="0"/>
                <w:sz w:val="22"/>
              </w:rPr>
              <w:t>９</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36</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40</w:t>
            </w:r>
            <w:r w:rsidR="00CF26A2" w:rsidRPr="00CF26A2">
              <w:rPr>
                <w:rFonts w:asciiTheme="majorEastAsia" w:eastAsiaTheme="majorEastAsia" w:hAnsiTheme="majorEastAsia" w:cs="ＭＳ 明朝" w:hint="eastAsia"/>
                <w:kern w:val="0"/>
                <w:sz w:val="22"/>
              </w:rPr>
              <w:t>人以下の場合</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596単位</w:t>
            </w:r>
          </w:p>
          <w:p w14:paraId="1BE7CA4F" w14:textId="43BF830D"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(10)</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41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50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523単位</w:t>
            </w:r>
          </w:p>
          <w:p w14:paraId="26490102" w14:textId="25136BA8"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(11)</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51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60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504単位</w:t>
            </w:r>
          </w:p>
          <w:p w14:paraId="59B86811" w14:textId="7515CF04"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(12)</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61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70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4</w:t>
            </w:r>
            <w:r w:rsidRPr="00CF26A2">
              <w:rPr>
                <w:rFonts w:asciiTheme="majorEastAsia" w:eastAsiaTheme="majorEastAsia" w:hAnsiTheme="majorEastAsia" w:cs="ＭＳ 明朝" w:hint="eastAsia"/>
                <w:kern w:val="0"/>
                <w:sz w:val="22"/>
              </w:rPr>
              <w:t>87単位</w:t>
            </w:r>
          </w:p>
          <w:p w14:paraId="127D32D0" w14:textId="60B3B520"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(13)</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71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80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315FA1">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4</w:t>
            </w:r>
            <w:r w:rsidRPr="00CF26A2">
              <w:rPr>
                <w:rFonts w:asciiTheme="majorEastAsia" w:eastAsiaTheme="majorEastAsia" w:hAnsiTheme="majorEastAsia" w:cs="ＭＳ 明朝" w:hint="eastAsia"/>
                <w:kern w:val="0"/>
                <w:sz w:val="22"/>
              </w:rPr>
              <w:t>68単位</w:t>
            </w:r>
          </w:p>
          <w:p w14:paraId="681318D9" w14:textId="37E51722"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lastRenderedPageBreak/>
              <w:t>(14)</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81</w:t>
            </w:r>
            <w:r w:rsidRPr="00CF26A2">
              <w:rPr>
                <w:rFonts w:asciiTheme="majorEastAsia" w:eastAsiaTheme="majorEastAsia" w:hAnsiTheme="majorEastAsia" w:cs="ＭＳ 明朝" w:hint="eastAsia"/>
                <w:kern w:val="0"/>
                <w:sz w:val="22"/>
              </w:rPr>
              <w:t>人以上</w:t>
            </w:r>
            <w:r w:rsidRPr="00CF26A2">
              <w:rPr>
                <w:rFonts w:asciiTheme="majorEastAsia" w:eastAsiaTheme="majorEastAsia" w:hAnsiTheme="majorEastAsia" w:cs="ＭＳ 明朝"/>
                <w:kern w:val="0"/>
                <w:sz w:val="22"/>
              </w:rPr>
              <w:t>90</w:t>
            </w:r>
            <w:r w:rsidRPr="00CF26A2">
              <w:rPr>
                <w:rFonts w:asciiTheme="majorEastAsia" w:eastAsiaTheme="majorEastAsia" w:hAnsiTheme="majorEastAsia" w:cs="ＭＳ 明朝" w:hint="eastAsia"/>
                <w:kern w:val="0"/>
                <w:sz w:val="22"/>
              </w:rPr>
              <w:t>人以下の場合</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4</w:t>
            </w:r>
            <w:r w:rsidRPr="00CF26A2">
              <w:rPr>
                <w:rFonts w:asciiTheme="majorEastAsia" w:eastAsiaTheme="majorEastAsia" w:hAnsiTheme="majorEastAsia" w:cs="ＭＳ 明朝" w:hint="eastAsia"/>
                <w:kern w:val="0"/>
                <w:sz w:val="22"/>
              </w:rPr>
              <w:t>51単位</w:t>
            </w:r>
          </w:p>
          <w:p w14:paraId="3FAD1B04" w14:textId="6AB5555B"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w w:val="58"/>
                <w:kern w:val="0"/>
                <w:sz w:val="22"/>
              </w:rPr>
              <w:t>(15)</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入所定員が</w:t>
            </w:r>
            <w:r w:rsidRPr="00CF26A2">
              <w:rPr>
                <w:rFonts w:asciiTheme="majorEastAsia" w:eastAsiaTheme="majorEastAsia" w:hAnsiTheme="majorEastAsia" w:cs="ＭＳ 明朝"/>
                <w:kern w:val="0"/>
                <w:sz w:val="22"/>
              </w:rPr>
              <w:t>91</w:t>
            </w:r>
            <w:r w:rsidRPr="00CF26A2">
              <w:rPr>
                <w:rFonts w:asciiTheme="majorEastAsia" w:eastAsiaTheme="majorEastAsia" w:hAnsiTheme="majorEastAsia" w:cs="ＭＳ 明朝" w:hint="eastAsia"/>
                <w:kern w:val="0"/>
                <w:sz w:val="22"/>
              </w:rPr>
              <w:t>人以上の場合</w:t>
            </w:r>
            <w:r w:rsidRPr="00CF26A2">
              <w:rPr>
                <w:rFonts w:asciiTheme="majorEastAsia" w:eastAsiaTheme="majorEastAsia" w:hAnsiTheme="majorEastAsia" w:cs="ＭＳ 明朝"/>
                <w:kern w:val="0"/>
                <w:sz w:val="22"/>
              </w:rPr>
              <w:t xml:space="preserve">             </w:t>
            </w:r>
            <w:r w:rsidR="00386463">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 xml:space="preserve">        </w:t>
            </w:r>
            <w:r w:rsidRPr="00CF26A2">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kern w:val="0"/>
                <w:sz w:val="22"/>
              </w:rPr>
              <w:t>4</w:t>
            </w:r>
            <w:r w:rsidRPr="00CF26A2">
              <w:rPr>
                <w:rFonts w:asciiTheme="majorEastAsia" w:eastAsiaTheme="majorEastAsia" w:hAnsiTheme="majorEastAsia" w:cs="ＭＳ 明朝" w:hint="eastAsia"/>
                <w:kern w:val="0"/>
                <w:sz w:val="22"/>
              </w:rPr>
              <w:t>34単位</w:t>
            </w:r>
          </w:p>
          <w:p w14:paraId="6EF24EA7"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ホ　主として肢体不自由（法第６条の２第３項に規定する肢体不自由をいう。）のある児童（以下「肢体不自由児」という。）に対し指定入所支援を行う場合</w:t>
            </w:r>
          </w:p>
          <w:p w14:paraId="60C05394" w14:textId="77296AF5"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50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747</w:t>
            </w:r>
            <w:r w:rsidR="00CF26A2" w:rsidRPr="00CF26A2">
              <w:rPr>
                <w:rFonts w:asciiTheme="majorEastAsia" w:eastAsiaTheme="majorEastAsia" w:hAnsiTheme="majorEastAsia" w:cs="ＭＳ 明朝" w:hint="eastAsia"/>
                <w:kern w:val="0"/>
                <w:sz w:val="22"/>
              </w:rPr>
              <w:t>単位</w:t>
            </w:r>
          </w:p>
          <w:p w14:paraId="4D5338CB" w14:textId="0AF92AE6"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51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60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733</w:t>
            </w:r>
            <w:r w:rsidR="00CF26A2" w:rsidRPr="00CF26A2">
              <w:rPr>
                <w:rFonts w:asciiTheme="majorEastAsia" w:eastAsiaTheme="majorEastAsia" w:hAnsiTheme="majorEastAsia" w:cs="ＭＳ 明朝" w:hint="eastAsia"/>
                <w:kern w:val="0"/>
                <w:sz w:val="22"/>
              </w:rPr>
              <w:t>単位</w:t>
            </w:r>
          </w:p>
          <w:p w14:paraId="0CB6B065" w14:textId="6E7BEAE8"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61</w:t>
            </w:r>
            <w:r w:rsidR="00CF26A2" w:rsidRPr="00CF26A2">
              <w:rPr>
                <w:rFonts w:asciiTheme="majorEastAsia" w:eastAsiaTheme="majorEastAsia" w:hAnsiTheme="majorEastAsia" w:cs="ＭＳ 明朝" w:hint="eastAsia"/>
                <w:kern w:val="0"/>
                <w:sz w:val="22"/>
              </w:rPr>
              <w:t>人以上</w:t>
            </w:r>
            <w:r w:rsidR="00CF26A2" w:rsidRPr="00CF26A2">
              <w:rPr>
                <w:rFonts w:asciiTheme="majorEastAsia" w:eastAsiaTheme="majorEastAsia" w:hAnsiTheme="majorEastAsia" w:cs="ＭＳ 明朝"/>
                <w:kern w:val="0"/>
                <w:sz w:val="22"/>
              </w:rPr>
              <w:t>70</w:t>
            </w:r>
            <w:r w:rsidR="00CF26A2" w:rsidRPr="00CF26A2">
              <w:rPr>
                <w:rFonts w:asciiTheme="majorEastAsia" w:eastAsiaTheme="majorEastAsia" w:hAnsiTheme="majorEastAsia" w:cs="ＭＳ 明朝" w:hint="eastAsia"/>
                <w:kern w:val="0"/>
                <w:sz w:val="22"/>
              </w:rPr>
              <w:t>人以下の場合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718</w:t>
            </w:r>
            <w:r w:rsidR="00CF26A2" w:rsidRPr="00CF26A2">
              <w:rPr>
                <w:rFonts w:asciiTheme="majorEastAsia" w:eastAsiaTheme="majorEastAsia" w:hAnsiTheme="majorEastAsia" w:cs="ＭＳ 明朝" w:hint="eastAsia"/>
                <w:kern w:val="0"/>
                <w:sz w:val="22"/>
              </w:rPr>
              <w:t>単位</w:t>
            </w:r>
          </w:p>
          <w:p w14:paraId="5799D4B4" w14:textId="22EFA67E"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４</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入所定員が</w:t>
            </w:r>
            <w:r w:rsidR="00CF26A2" w:rsidRPr="00CF26A2">
              <w:rPr>
                <w:rFonts w:asciiTheme="majorEastAsia" w:eastAsiaTheme="majorEastAsia" w:hAnsiTheme="majorEastAsia" w:cs="ＭＳ 明朝"/>
                <w:kern w:val="0"/>
                <w:sz w:val="22"/>
              </w:rPr>
              <w:t>71</w:t>
            </w:r>
            <w:r w:rsidR="00CF26A2" w:rsidRPr="00CF26A2">
              <w:rPr>
                <w:rFonts w:asciiTheme="majorEastAsia" w:eastAsiaTheme="majorEastAsia" w:hAnsiTheme="majorEastAsia" w:cs="ＭＳ 明朝" w:hint="eastAsia"/>
                <w:kern w:val="0"/>
                <w:sz w:val="22"/>
              </w:rPr>
              <w:t>人以上の場合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702</w:t>
            </w:r>
            <w:r w:rsidR="00CF26A2" w:rsidRPr="00CF26A2">
              <w:rPr>
                <w:rFonts w:asciiTheme="majorEastAsia" w:eastAsiaTheme="majorEastAsia" w:hAnsiTheme="majorEastAsia" w:cs="ＭＳ 明朝" w:hint="eastAsia"/>
                <w:kern w:val="0"/>
                <w:sz w:val="22"/>
              </w:rPr>
              <w:t>単位</w:t>
            </w:r>
          </w:p>
          <w:p w14:paraId="4381D834" w14:textId="77777777" w:rsidR="00CF26A2" w:rsidRPr="00386463"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p>
          <w:p w14:paraId="6750226C"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第２　医療型障害児入所施設</w:t>
            </w:r>
          </w:p>
          <w:p w14:paraId="084579C8"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医療型障害児入所施設給付費（１日につき）</w:t>
            </w:r>
          </w:p>
          <w:p w14:paraId="6C5D9A63"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イ　指定医療型障害児入所施設の場合</w:t>
            </w:r>
          </w:p>
          <w:p w14:paraId="5DF8B2A9" w14:textId="0951A868"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主として自閉症児に対し指定入所支援を行う場合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349</w:t>
            </w:r>
            <w:r w:rsidR="00CF26A2" w:rsidRPr="00CF26A2">
              <w:rPr>
                <w:rFonts w:asciiTheme="majorEastAsia" w:eastAsiaTheme="majorEastAsia" w:hAnsiTheme="majorEastAsia" w:cs="ＭＳ 明朝" w:hint="eastAsia"/>
                <w:kern w:val="0"/>
                <w:sz w:val="22"/>
              </w:rPr>
              <w:t>単位</w:t>
            </w:r>
          </w:p>
          <w:p w14:paraId="28EAF069" w14:textId="2E17266E"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主として肢体不自由児に対し指定入所支援を行う場合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173</w:t>
            </w:r>
            <w:r w:rsidR="00CF26A2" w:rsidRPr="00CF26A2">
              <w:rPr>
                <w:rFonts w:asciiTheme="majorEastAsia" w:eastAsiaTheme="majorEastAsia" w:hAnsiTheme="majorEastAsia" w:cs="ＭＳ 明朝" w:hint="eastAsia"/>
                <w:kern w:val="0"/>
                <w:sz w:val="22"/>
              </w:rPr>
              <w:t>単位</w:t>
            </w:r>
          </w:p>
          <w:p w14:paraId="5815BF04" w14:textId="492A1125"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３</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主として重症心身障害児に対し指定入所支援を行う場合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909</w:t>
            </w:r>
            <w:r w:rsidR="00CF26A2" w:rsidRPr="00CF26A2">
              <w:rPr>
                <w:rFonts w:asciiTheme="majorEastAsia" w:eastAsiaTheme="majorEastAsia" w:hAnsiTheme="majorEastAsia" w:cs="ＭＳ 明朝" w:hint="eastAsia"/>
                <w:kern w:val="0"/>
                <w:sz w:val="22"/>
              </w:rPr>
              <w:t>単位</w:t>
            </w:r>
          </w:p>
          <w:p w14:paraId="554DD23F"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ロ　指定医療型障害児入所施設で有期有目的の支援を行う場合</w:t>
            </w:r>
          </w:p>
          <w:p w14:paraId="258793E7" w14:textId="4FBFD231" w:rsidR="00CF26A2" w:rsidRPr="00CF26A2" w:rsidRDefault="00386463"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主として自閉症児に対し指定入所支援を行う場合</w:t>
            </w:r>
          </w:p>
          <w:p w14:paraId="5D41D6AA" w14:textId="57043372"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60日目まで</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417</w:t>
            </w:r>
            <w:r w:rsidR="00CF26A2" w:rsidRPr="00CF26A2">
              <w:rPr>
                <w:rFonts w:asciiTheme="majorEastAsia" w:eastAsiaTheme="majorEastAsia" w:hAnsiTheme="majorEastAsia" w:cs="ＭＳ 明朝" w:hint="eastAsia"/>
                <w:kern w:val="0"/>
                <w:sz w:val="22"/>
              </w:rPr>
              <w:t>単位</w:t>
            </w:r>
          </w:p>
          <w:p w14:paraId="41D5181E" w14:textId="57367DE5"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61日目以降90日目まで</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381</w:t>
            </w:r>
            <w:r w:rsidR="00CF26A2" w:rsidRPr="00CF26A2">
              <w:rPr>
                <w:rFonts w:asciiTheme="majorEastAsia" w:eastAsiaTheme="majorEastAsia" w:hAnsiTheme="majorEastAsia" w:cs="ＭＳ 明朝" w:hint="eastAsia"/>
                <w:kern w:val="0"/>
                <w:sz w:val="22"/>
              </w:rPr>
              <w:t>単位</w:t>
            </w:r>
          </w:p>
          <w:p w14:paraId="270B0101" w14:textId="32611407"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w w:val="58"/>
                <w:kern w:val="0"/>
                <w:sz w:val="22"/>
              </w:rPr>
              <w:t xml:space="preserve"> </w:t>
            </w:r>
            <w:r w:rsidR="00CF26A2" w:rsidRPr="00CF26A2">
              <w:rPr>
                <w:rFonts w:asciiTheme="majorEastAsia" w:eastAsiaTheme="majorEastAsia" w:hAnsiTheme="majorEastAsia" w:cs="ＭＳ 明朝" w:hint="eastAsia"/>
                <w:kern w:val="0"/>
                <w:sz w:val="22"/>
              </w:rPr>
              <w:t xml:space="preserve">91日目以降180日目まで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386463">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349</w:t>
            </w:r>
            <w:r w:rsidR="00CF26A2" w:rsidRPr="00CF26A2">
              <w:rPr>
                <w:rFonts w:asciiTheme="majorEastAsia" w:eastAsiaTheme="majorEastAsia" w:hAnsiTheme="majorEastAsia" w:cs="ＭＳ 明朝" w:hint="eastAsia"/>
                <w:kern w:val="0"/>
                <w:sz w:val="22"/>
              </w:rPr>
              <w:t>単位</w:t>
            </w:r>
          </w:p>
          <w:p w14:paraId="6C324F7D" w14:textId="158C2084" w:rsidR="00CF26A2" w:rsidRPr="00174429" w:rsidRDefault="00174429" w:rsidP="00CF26A2">
            <w:pPr>
              <w:suppressAutoHyphens/>
              <w:kinsoku w:val="0"/>
              <w:wordWrap w:val="0"/>
              <w:overflowPunct w:val="0"/>
              <w:jc w:val="left"/>
              <w:textAlignment w:val="baseline"/>
              <w:rPr>
                <w:rFonts w:asciiTheme="majorEastAsia" w:eastAsiaTheme="majorEastAsia" w:hAnsiTheme="majorEastAsia" w:cs="ＭＳ 明朝"/>
                <w:w w:val="58"/>
                <w:kern w:val="0"/>
                <w:sz w:val="22"/>
              </w:rPr>
            </w:pPr>
            <w:r>
              <w:rPr>
                <w:rFonts w:asciiTheme="majorEastAsia" w:eastAsiaTheme="majorEastAsia" w:hAnsiTheme="majorEastAsia" w:cs="ＭＳ 明朝" w:hint="eastAsia"/>
                <w:w w:val="58"/>
                <w:kern w:val="0"/>
                <w:sz w:val="22"/>
              </w:rPr>
              <w:lastRenderedPageBreak/>
              <w:t>（四</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181日目以降　　　　　　　　　　　　　　</w:t>
            </w:r>
            <w:r w:rsidR="003627DA">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317</w:t>
            </w:r>
            <w:r w:rsidR="00CF26A2" w:rsidRPr="00CF26A2">
              <w:rPr>
                <w:rFonts w:asciiTheme="majorEastAsia" w:eastAsiaTheme="majorEastAsia" w:hAnsiTheme="majorEastAsia" w:cs="ＭＳ 明朝" w:hint="eastAsia"/>
                <w:kern w:val="0"/>
                <w:sz w:val="22"/>
              </w:rPr>
              <w:t>単位</w:t>
            </w:r>
          </w:p>
          <w:p w14:paraId="61205D3A" w14:textId="627365CD"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主として肢体不自由児に対し指定入所支援を行う場合</w:t>
            </w:r>
          </w:p>
          <w:p w14:paraId="31A56CC9" w14:textId="6BDF50DE"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60日目まで</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204</w:t>
            </w:r>
            <w:r w:rsidR="00CF26A2" w:rsidRPr="00CF26A2">
              <w:rPr>
                <w:rFonts w:asciiTheme="majorEastAsia" w:eastAsiaTheme="majorEastAsia" w:hAnsiTheme="majorEastAsia" w:cs="ＭＳ 明朝" w:hint="eastAsia"/>
                <w:kern w:val="0"/>
                <w:sz w:val="22"/>
              </w:rPr>
              <w:t>単位</w:t>
            </w:r>
          </w:p>
          <w:p w14:paraId="324B3862" w14:textId="26115030"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61日目以降90日目まで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188</w:t>
            </w:r>
            <w:r w:rsidR="00CF26A2" w:rsidRPr="00CF26A2">
              <w:rPr>
                <w:rFonts w:asciiTheme="majorEastAsia" w:eastAsiaTheme="majorEastAsia" w:hAnsiTheme="majorEastAsia" w:cs="ＭＳ 明朝" w:hint="eastAsia"/>
                <w:kern w:val="0"/>
                <w:sz w:val="22"/>
              </w:rPr>
              <w:t>単位</w:t>
            </w:r>
          </w:p>
          <w:p w14:paraId="0ABEC785" w14:textId="22507FC9"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91日目以降180日目まで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173</w:t>
            </w:r>
            <w:r w:rsidR="00CF26A2" w:rsidRPr="00CF26A2">
              <w:rPr>
                <w:rFonts w:asciiTheme="majorEastAsia" w:eastAsiaTheme="majorEastAsia" w:hAnsiTheme="majorEastAsia" w:cs="ＭＳ 明朝" w:hint="eastAsia"/>
                <w:kern w:val="0"/>
                <w:sz w:val="22"/>
              </w:rPr>
              <w:t>単位</w:t>
            </w:r>
          </w:p>
          <w:p w14:paraId="53F8EA78" w14:textId="7F6226AB"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181日目以降</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158</w:t>
            </w:r>
            <w:r w:rsidR="00CF26A2" w:rsidRPr="00CF26A2">
              <w:rPr>
                <w:rFonts w:asciiTheme="majorEastAsia" w:eastAsiaTheme="majorEastAsia" w:hAnsiTheme="majorEastAsia" w:cs="ＭＳ 明朝" w:hint="eastAsia"/>
                <w:kern w:val="0"/>
                <w:sz w:val="22"/>
              </w:rPr>
              <w:t>単位</w:t>
            </w:r>
          </w:p>
          <w:p w14:paraId="0F47DD6E" w14:textId="7FF8A2D6"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w w:val="58"/>
                <w:kern w:val="0"/>
                <w:sz w:val="22"/>
              </w:rPr>
              <w:t>３</w:t>
            </w:r>
            <w:r w:rsidRPr="00CF26A2">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主として重症心身障害児に対し指定入所支援を行う場合</w:t>
            </w:r>
          </w:p>
          <w:p w14:paraId="530684A6" w14:textId="27D2185E" w:rsidR="00CF26A2" w:rsidRPr="00CF26A2" w:rsidRDefault="00174429" w:rsidP="00CF26A2">
            <w:pPr>
              <w:tabs>
                <w:tab w:val="left" w:pos="5648"/>
              </w:tabs>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60日目まで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1,</w:t>
            </w:r>
            <w:r w:rsidR="00CF26A2" w:rsidRPr="00CF26A2">
              <w:rPr>
                <w:rFonts w:asciiTheme="majorEastAsia" w:eastAsiaTheme="majorEastAsia" w:hAnsiTheme="majorEastAsia" w:cs="ＭＳ 明朝"/>
                <w:kern w:val="0"/>
                <w:sz w:val="22"/>
              </w:rPr>
              <w:t>095</w:t>
            </w:r>
            <w:r w:rsidR="00CF26A2" w:rsidRPr="00CF26A2">
              <w:rPr>
                <w:rFonts w:asciiTheme="majorEastAsia" w:eastAsiaTheme="majorEastAsia" w:hAnsiTheme="majorEastAsia" w:cs="ＭＳ 明朝" w:hint="eastAsia"/>
                <w:kern w:val="0"/>
                <w:sz w:val="22"/>
              </w:rPr>
              <w:t>単位</w:t>
            </w:r>
          </w:p>
          <w:p w14:paraId="3C1BBD48" w14:textId="41FD9BED" w:rsidR="00CF26A2" w:rsidRPr="00CF26A2" w:rsidRDefault="00174429" w:rsidP="00CF26A2">
            <w:pPr>
              <w:tabs>
                <w:tab w:val="left" w:pos="5648"/>
              </w:tabs>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61日目以降90日目まで　　　　　　　</w:t>
            </w:r>
            <w:r w:rsidR="002E1126">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997</w:t>
            </w:r>
            <w:r w:rsidR="00CF26A2" w:rsidRPr="00CF26A2">
              <w:rPr>
                <w:rFonts w:asciiTheme="majorEastAsia" w:eastAsiaTheme="majorEastAsia" w:hAnsiTheme="majorEastAsia" w:cs="ＭＳ 明朝" w:hint="eastAsia"/>
                <w:kern w:val="0"/>
                <w:sz w:val="22"/>
              </w:rPr>
              <w:t>単位</w:t>
            </w:r>
          </w:p>
          <w:p w14:paraId="0F3938FE" w14:textId="39539B67"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91日目以降180日目まで　　　　　　　　　</w:t>
            </w:r>
            <w:r w:rsidR="002E1126">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909</w:t>
            </w:r>
            <w:r w:rsidR="00CF26A2" w:rsidRPr="00CF26A2">
              <w:rPr>
                <w:rFonts w:asciiTheme="majorEastAsia" w:eastAsiaTheme="majorEastAsia" w:hAnsiTheme="majorEastAsia" w:cs="ＭＳ 明朝" w:hint="eastAsia"/>
                <w:kern w:val="0"/>
                <w:sz w:val="22"/>
              </w:rPr>
              <w:t>単位</w:t>
            </w:r>
          </w:p>
          <w:p w14:paraId="214C26D7" w14:textId="577DA31F"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181日目以降　　　　　　　　　　　　　　　</w:t>
            </w:r>
            <w:r w:rsidR="002E1126">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820</w:t>
            </w:r>
            <w:r w:rsidR="00CF26A2" w:rsidRPr="00CF26A2">
              <w:rPr>
                <w:rFonts w:asciiTheme="majorEastAsia" w:eastAsiaTheme="majorEastAsia" w:hAnsiTheme="majorEastAsia" w:cs="ＭＳ 明朝" w:hint="eastAsia"/>
                <w:kern w:val="0"/>
                <w:sz w:val="22"/>
              </w:rPr>
              <w:t>単位</w:t>
            </w:r>
          </w:p>
          <w:p w14:paraId="017AD349" w14:textId="77777777"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Times New Roman"/>
                <w:kern w:val="0"/>
                <w:sz w:val="22"/>
              </w:rPr>
            </w:pPr>
            <w:r w:rsidRPr="00CF26A2">
              <w:rPr>
                <w:rFonts w:asciiTheme="majorEastAsia" w:eastAsiaTheme="majorEastAsia" w:hAnsiTheme="majorEastAsia" w:cs="ＭＳ 明朝" w:hint="eastAsia"/>
                <w:kern w:val="0"/>
                <w:sz w:val="22"/>
              </w:rPr>
              <w:t>ハ　指定発達支援医療機関の場合</w:t>
            </w:r>
          </w:p>
          <w:p w14:paraId="60084E71" w14:textId="77995F59" w:rsidR="00CF26A2" w:rsidRPr="00CF26A2" w:rsidRDefault="002E1126" w:rsidP="00CF26A2">
            <w:pPr>
              <w:suppressAutoHyphens/>
              <w:kinsoku w:val="0"/>
              <w:wordWrap w:val="0"/>
              <w:overflowPunct w:val="0"/>
              <w:ind w:left="64" w:hangingChars="50" w:hanging="64"/>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主として肢体不自由児に対し指定入所支援を行う場合　</w:t>
            </w:r>
            <w:r w:rsidR="00CF26A2" w:rsidRPr="00CF26A2">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 xml:space="preserve">                                             125</w:t>
            </w:r>
            <w:r w:rsidR="00CF26A2" w:rsidRPr="00CF26A2">
              <w:rPr>
                <w:rFonts w:asciiTheme="majorEastAsia" w:eastAsiaTheme="majorEastAsia" w:hAnsiTheme="majorEastAsia" w:cs="ＭＳ 明朝" w:hint="eastAsia"/>
                <w:kern w:val="0"/>
                <w:sz w:val="22"/>
              </w:rPr>
              <w:t>単位</w:t>
            </w:r>
          </w:p>
          <w:p w14:paraId="69556AD1" w14:textId="77777777" w:rsidR="002E1126" w:rsidRDefault="002E1126" w:rsidP="002E1126">
            <w:pPr>
              <w:tabs>
                <w:tab w:val="left" w:pos="5805"/>
              </w:tabs>
              <w:suppressAutoHyphens/>
              <w:kinsoku w:val="0"/>
              <w:wordWrap w:val="0"/>
              <w:overflowPunct w:val="0"/>
              <w:ind w:rightChars="-81" w:right="-227"/>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２</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主として重症心身障害児に対し指定入所支援を行う場合</w:t>
            </w:r>
            <w:r w:rsidR="00CF26A2" w:rsidRPr="00CF26A2">
              <w:rPr>
                <w:rFonts w:asciiTheme="majorEastAsia" w:eastAsiaTheme="majorEastAsia" w:hAnsiTheme="majorEastAsia" w:cs="ＭＳ 明朝"/>
                <w:kern w:val="0"/>
                <w:sz w:val="22"/>
              </w:rPr>
              <w:t xml:space="preserve">    </w:t>
            </w:r>
            <w:r w:rsidR="00CF26A2" w:rsidRPr="00CF26A2">
              <w:rPr>
                <w:rFonts w:asciiTheme="majorEastAsia" w:eastAsiaTheme="majorEastAsia" w:hAnsiTheme="majorEastAsia" w:cs="ＭＳ 明朝" w:hint="eastAsia"/>
                <w:kern w:val="0"/>
                <w:sz w:val="22"/>
              </w:rPr>
              <w:t xml:space="preserve">　</w:t>
            </w:r>
          </w:p>
          <w:p w14:paraId="39B6245D" w14:textId="0CEFBA5B" w:rsidR="00CF26A2" w:rsidRPr="002E1126" w:rsidRDefault="002E1126" w:rsidP="002E1126">
            <w:pPr>
              <w:tabs>
                <w:tab w:val="left" w:pos="5805"/>
              </w:tabs>
              <w:suppressAutoHyphens/>
              <w:kinsoku w:val="0"/>
              <w:wordWrap w:val="0"/>
              <w:overflowPunct w:val="0"/>
              <w:ind w:rightChars="-81" w:right="-227" w:firstLineChars="2575" w:firstLine="5665"/>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kern w:val="0"/>
                <w:sz w:val="22"/>
              </w:rPr>
              <w:t xml:space="preserve"> </w:t>
            </w:r>
            <w:r>
              <w:rPr>
                <w:rFonts w:asciiTheme="majorEastAsia" w:eastAsiaTheme="majorEastAsia" w:hAnsiTheme="majorEastAsia" w:cs="ＭＳ 明朝" w:hint="eastAsia"/>
                <w:kern w:val="0"/>
                <w:sz w:val="22"/>
              </w:rPr>
              <w:t>88</w:t>
            </w:r>
            <w:r w:rsidRPr="00CF26A2">
              <w:rPr>
                <w:rFonts w:asciiTheme="majorEastAsia" w:eastAsiaTheme="majorEastAsia" w:hAnsiTheme="majorEastAsia" w:cs="ＭＳ 明朝"/>
                <w:kern w:val="0"/>
                <w:sz w:val="22"/>
              </w:rPr>
              <w:t>5</w:t>
            </w:r>
            <w:r w:rsidRPr="00CF26A2">
              <w:rPr>
                <w:rFonts w:asciiTheme="majorEastAsia" w:eastAsiaTheme="majorEastAsia" w:hAnsiTheme="majorEastAsia" w:cs="ＭＳ 明朝" w:hint="eastAsia"/>
                <w:kern w:val="0"/>
                <w:sz w:val="22"/>
              </w:rPr>
              <w:t>単位</w:t>
            </w:r>
          </w:p>
          <w:p w14:paraId="1B9DC487" w14:textId="77777777" w:rsidR="00CF26A2" w:rsidRPr="00CF26A2" w:rsidRDefault="00CF26A2" w:rsidP="00CF26A2">
            <w:pPr>
              <w:suppressAutoHyphens/>
              <w:kinsoku w:val="0"/>
              <w:wordWrap w:val="0"/>
              <w:overflowPunct w:val="0"/>
              <w:ind w:left="220" w:hangingChars="100" w:hanging="22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kern w:val="0"/>
                <w:sz w:val="22"/>
              </w:rPr>
              <w:t>ニ　指定発達支援医療機関で主として肢体不自由児に対し有期有目的の支援を行う場合</w:t>
            </w:r>
          </w:p>
          <w:p w14:paraId="0E892020" w14:textId="362762A8" w:rsidR="00CF26A2" w:rsidRPr="00CF26A2" w:rsidRDefault="002E1126"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w w:val="58"/>
                <w:kern w:val="0"/>
                <w:sz w:val="22"/>
              </w:rPr>
              <w:t>１</w:t>
            </w:r>
            <w:r w:rsidR="00CF26A2" w:rsidRPr="00CF26A2">
              <w:rPr>
                <w:rFonts w:asciiTheme="majorEastAsia" w:eastAsiaTheme="majorEastAsia" w:hAnsiTheme="majorEastAsia" w:cs="ＭＳ 明朝"/>
                <w:w w:val="58"/>
                <w:kern w:val="0"/>
                <w:sz w:val="22"/>
              </w:rPr>
              <w:t>)</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主として肢体不自由児に対し指定入所支援を行う場合</w:t>
            </w:r>
          </w:p>
          <w:p w14:paraId="3DA21E21" w14:textId="36ADADD7" w:rsidR="00CF26A2" w:rsidRPr="00CF26A2" w:rsidRDefault="00174429" w:rsidP="00CF26A2">
            <w:pPr>
              <w:tabs>
                <w:tab w:val="left" w:pos="5648"/>
              </w:tabs>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60日目まで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151</w:t>
            </w:r>
            <w:r w:rsidR="00CF26A2" w:rsidRPr="00CF26A2">
              <w:rPr>
                <w:rFonts w:asciiTheme="majorEastAsia" w:eastAsiaTheme="majorEastAsia" w:hAnsiTheme="majorEastAsia" w:cs="ＭＳ 明朝" w:hint="eastAsia"/>
                <w:kern w:val="0"/>
                <w:sz w:val="22"/>
              </w:rPr>
              <w:t>単位</w:t>
            </w:r>
          </w:p>
          <w:p w14:paraId="0F6A9BCD" w14:textId="3FF2DC2F"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61日目以降90日目まで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137</w:t>
            </w:r>
            <w:r w:rsidR="00CF26A2" w:rsidRPr="00CF26A2">
              <w:rPr>
                <w:rFonts w:asciiTheme="majorEastAsia" w:eastAsiaTheme="majorEastAsia" w:hAnsiTheme="majorEastAsia" w:cs="ＭＳ 明朝" w:hint="eastAsia"/>
                <w:kern w:val="0"/>
                <w:sz w:val="22"/>
              </w:rPr>
              <w:t>単位</w:t>
            </w:r>
          </w:p>
          <w:p w14:paraId="07E7C9B7" w14:textId="62F5D110"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91日目以降180日目まで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125</w:t>
            </w:r>
            <w:r w:rsidR="00CF26A2" w:rsidRPr="00CF26A2">
              <w:rPr>
                <w:rFonts w:asciiTheme="majorEastAsia" w:eastAsiaTheme="majorEastAsia" w:hAnsiTheme="majorEastAsia" w:cs="ＭＳ 明朝" w:hint="eastAsia"/>
                <w:kern w:val="0"/>
                <w:sz w:val="22"/>
              </w:rPr>
              <w:t>単位</w:t>
            </w:r>
          </w:p>
          <w:p w14:paraId="62321478" w14:textId="0B62326D"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181日目以降　　　　　　　　　　　　　　　　</w:t>
            </w:r>
            <w:r w:rsidR="003627DA">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113</w:t>
            </w:r>
            <w:r w:rsidR="00CF26A2" w:rsidRPr="00CF26A2">
              <w:rPr>
                <w:rFonts w:asciiTheme="majorEastAsia" w:eastAsiaTheme="majorEastAsia" w:hAnsiTheme="majorEastAsia" w:cs="ＭＳ 明朝" w:hint="eastAsia"/>
                <w:kern w:val="0"/>
                <w:sz w:val="22"/>
              </w:rPr>
              <w:t>単位</w:t>
            </w:r>
          </w:p>
          <w:p w14:paraId="36483921" w14:textId="6D7F3AB9" w:rsidR="00CF26A2" w:rsidRPr="00CF26A2" w:rsidRDefault="00CF26A2"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w w:val="58"/>
                <w:kern w:val="0"/>
                <w:sz w:val="22"/>
              </w:rPr>
              <w:t>２</w:t>
            </w:r>
            <w:r w:rsidRPr="00CF26A2">
              <w:rPr>
                <w:rFonts w:asciiTheme="majorEastAsia" w:eastAsiaTheme="majorEastAsia" w:hAnsiTheme="majorEastAsia" w:cs="ＭＳ 明朝"/>
                <w:w w:val="58"/>
                <w:kern w:val="0"/>
                <w:sz w:val="22"/>
              </w:rPr>
              <w:t>)</w:t>
            </w:r>
            <w:r w:rsidR="002E1126">
              <w:rPr>
                <w:rFonts w:asciiTheme="majorEastAsia" w:eastAsiaTheme="majorEastAsia" w:hAnsiTheme="majorEastAsia" w:cs="ＭＳ 明朝" w:hint="eastAsia"/>
                <w:kern w:val="0"/>
                <w:sz w:val="22"/>
              </w:rPr>
              <w:t xml:space="preserve"> </w:t>
            </w:r>
            <w:r w:rsidRPr="00CF26A2">
              <w:rPr>
                <w:rFonts w:asciiTheme="majorEastAsia" w:eastAsiaTheme="majorEastAsia" w:hAnsiTheme="majorEastAsia" w:cs="ＭＳ 明朝" w:hint="eastAsia"/>
                <w:kern w:val="0"/>
                <w:sz w:val="22"/>
              </w:rPr>
              <w:t>主として重症心身障害児に対し指定入所支援を行う場合</w:t>
            </w:r>
          </w:p>
          <w:p w14:paraId="0BC4724B" w14:textId="30810DBC" w:rsidR="00CF26A2" w:rsidRPr="00CF26A2" w:rsidRDefault="00174429" w:rsidP="00CF26A2">
            <w:pPr>
              <w:tabs>
                <w:tab w:val="left" w:pos="5648"/>
              </w:tabs>
              <w:suppressAutoHyphens/>
              <w:kinsoku w:val="0"/>
              <w:wordWrap w:val="0"/>
              <w:overflowPunct w:val="0"/>
              <w:jc w:val="left"/>
              <w:textAlignment w:val="baseline"/>
              <w:rPr>
                <w:rFonts w:asciiTheme="majorEastAsia" w:eastAsiaTheme="majorEastAsia" w:hAnsiTheme="majorEastAsia" w:cs="ＭＳ 明朝"/>
                <w:kern w:val="0"/>
                <w:sz w:val="22"/>
              </w:rPr>
            </w:pPr>
            <w:r w:rsidRPr="00CF26A2">
              <w:rPr>
                <w:rFonts w:asciiTheme="majorEastAsia" w:eastAsiaTheme="majorEastAsia" w:hAnsiTheme="majorEastAsia" w:cs="ＭＳ 明朝" w:hint="eastAsia"/>
                <w:w w:val="58"/>
                <w:kern w:val="0"/>
                <w:sz w:val="22"/>
              </w:rPr>
              <w:lastRenderedPageBreak/>
              <w:t>（一）</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60日目まで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1,</w:t>
            </w:r>
            <w:r w:rsidR="00CF26A2" w:rsidRPr="00CF26A2">
              <w:rPr>
                <w:rFonts w:asciiTheme="majorEastAsia" w:eastAsiaTheme="majorEastAsia" w:hAnsiTheme="majorEastAsia" w:cs="ＭＳ 明朝"/>
                <w:kern w:val="0"/>
                <w:sz w:val="22"/>
              </w:rPr>
              <w:t>071</w:t>
            </w:r>
            <w:r w:rsidR="00CF26A2" w:rsidRPr="00CF26A2">
              <w:rPr>
                <w:rFonts w:asciiTheme="majorEastAsia" w:eastAsiaTheme="majorEastAsia" w:hAnsiTheme="majorEastAsia" w:cs="ＭＳ 明朝" w:hint="eastAsia"/>
                <w:kern w:val="0"/>
                <w:sz w:val="22"/>
              </w:rPr>
              <w:t>単位</w:t>
            </w:r>
          </w:p>
          <w:p w14:paraId="0A616FC8" w14:textId="61F8A5F5"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（二</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61日目以降90日目まで　　　 　　　　</w:t>
            </w:r>
            <w:r>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973</w:t>
            </w:r>
            <w:r w:rsidR="00CF26A2" w:rsidRPr="00CF26A2">
              <w:rPr>
                <w:rFonts w:asciiTheme="majorEastAsia" w:eastAsiaTheme="majorEastAsia" w:hAnsiTheme="majorEastAsia" w:cs="ＭＳ 明朝" w:hint="eastAsia"/>
                <w:kern w:val="0"/>
                <w:sz w:val="22"/>
              </w:rPr>
              <w:t>単位</w:t>
            </w:r>
          </w:p>
          <w:p w14:paraId="5709F88A" w14:textId="1B039ED8" w:rsidR="00CF26A2" w:rsidRPr="00CF26A2" w:rsidRDefault="00174429" w:rsidP="00CF26A2">
            <w:pPr>
              <w:suppressAutoHyphens/>
              <w:kinsoku w:val="0"/>
              <w:wordWrap w:val="0"/>
              <w:overflowPunct w:val="0"/>
              <w:jc w:val="left"/>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w w:val="58"/>
                <w:kern w:val="0"/>
                <w:sz w:val="22"/>
              </w:rPr>
              <w:t>（三</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91日目以降180日目まで　　　　　　　　　</w:t>
            </w:r>
            <w:r>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885</w:t>
            </w:r>
            <w:r w:rsidR="00CF26A2" w:rsidRPr="00CF26A2">
              <w:rPr>
                <w:rFonts w:asciiTheme="majorEastAsia" w:eastAsiaTheme="majorEastAsia" w:hAnsiTheme="majorEastAsia" w:cs="ＭＳ 明朝" w:hint="eastAsia"/>
                <w:kern w:val="0"/>
                <w:sz w:val="22"/>
              </w:rPr>
              <w:t>単位</w:t>
            </w:r>
          </w:p>
          <w:p w14:paraId="6FA8894E" w14:textId="74F17B17" w:rsidR="00B12C00" w:rsidRPr="00D67DE8" w:rsidRDefault="00174429" w:rsidP="002E1126">
            <w:pPr>
              <w:tabs>
                <w:tab w:val="left" w:pos="6381"/>
              </w:tabs>
              <w:suppressAutoHyphens/>
              <w:kinsoku w:val="0"/>
              <w:wordWrap w:val="0"/>
              <w:overflowPunct w:val="0"/>
              <w:jc w:val="left"/>
              <w:textAlignment w:val="baseline"/>
              <w:rPr>
                <w:rFonts w:asciiTheme="majorEastAsia" w:eastAsiaTheme="majorEastAsia" w:hAnsiTheme="majorEastAsia" w:cs="Times New Roman"/>
                <w:color w:val="000000" w:themeColor="text1"/>
                <w:kern w:val="0"/>
                <w:sz w:val="22"/>
              </w:rPr>
            </w:pPr>
            <w:r>
              <w:rPr>
                <w:rFonts w:asciiTheme="majorEastAsia" w:eastAsiaTheme="majorEastAsia" w:hAnsiTheme="majorEastAsia" w:cs="ＭＳ 明朝" w:hint="eastAsia"/>
                <w:w w:val="58"/>
                <w:kern w:val="0"/>
                <w:sz w:val="22"/>
              </w:rPr>
              <w:t>（四</w:t>
            </w:r>
            <w:r w:rsidRPr="00CF26A2">
              <w:rPr>
                <w:rFonts w:asciiTheme="majorEastAsia" w:eastAsiaTheme="majorEastAsia" w:hAnsiTheme="majorEastAsia" w:cs="ＭＳ 明朝" w:hint="eastAsia"/>
                <w:w w:val="58"/>
                <w:kern w:val="0"/>
                <w:sz w:val="22"/>
              </w:rPr>
              <w:t>）</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181日目以降　　　　　　　　　　　　　　　</w:t>
            </w:r>
            <w:r>
              <w:rPr>
                <w:rFonts w:asciiTheme="majorEastAsia" w:eastAsiaTheme="majorEastAsia" w:hAnsiTheme="majorEastAsia" w:cs="ＭＳ 明朝" w:hint="eastAsia"/>
                <w:kern w:val="0"/>
                <w:sz w:val="22"/>
              </w:rPr>
              <w:t xml:space="preserve"> </w:t>
            </w:r>
            <w:r w:rsidR="002E1126">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3627DA">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hint="eastAsia"/>
                <w:kern w:val="0"/>
                <w:sz w:val="22"/>
              </w:rPr>
              <w:t xml:space="preserve"> </w:t>
            </w:r>
            <w:r w:rsidR="00CF26A2" w:rsidRPr="00CF26A2">
              <w:rPr>
                <w:rFonts w:asciiTheme="majorEastAsia" w:eastAsiaTheme="majorEastAsia" w:hAnsiTheme="majorEastAsia" w:cs="ＭＳ 明朝"/>
                <w:kern w:val="0"/>
                <w:sz w:val="22"/>
              </w:rPr>
              <w:t>796</w:t>
            </w:r>
            <w:r w:rsidR="00CF26A2" w:rsidRPr="00CF26A2">
              <w:rPr>
                <w:rFonts w:asciiTheme="majorEastAsia" w:eastAsiaTheme="majorEastAsia" w:hAnsiTheme="majorEastAsia" w:cs="ＭＳ 明朝" w:hint="eastAsia"/>
                <w:kern w:val="0"/>
                <w:sz w:val="22"/>
              </w:rPr>
              <w:t>単位</w:t>
            </w:r>
          </w:p>
        </w:tc>
      </w:tr>
    </w:tbl>
    <w:p w14:paraId="00AA97FB" w14:textId="56640347" w:rsidR="00E71947" w:rsidRPr="00D67DE8" w:rsidRDefault="00E71947" w:rsidP="0038233F">
      <w:pPr>
        <w:tabs>
          <w:tab w:val="left" w:pos="2525"/>
        </w:tabs>
        <w:rPr>
          <w:rFonts w:hAnsi="ＭＳ ゴシック"/>
          <w:color w:val="000000" w:themeColor="text1"/>
        </w:rPr>
        <w:sectPr w:rsidR="00E71947" w:rsidRPr="00D67DE8" w:rsidSect="00C7354B">
          <w:footerReference w:type="default" r:id="rId15"/>
          <w:pgSz w:w="16838" w:h="11906" w:orient="landscape" w:code="9"/>
          <w:pgMar w:top="1134" w:right="1134" w:bottom="1134" w:left="1134" w:header="851" w:footer="567" w:gutter="0"/>
          <w:cols w:space="425"/>
          <w:docGrid w:type="lines" w:linePitch="383" w:charSpace="-2515"/>
        </w:sectPr>
      </w:pPr>
    </w:p>
    <w:p w14:paraId="2B95243E" w14:textId="77777777" w:rsidR="00746379" w:rsidRPr="00D67DE8" w:rsidRDefault="00746379" w:rsidP="00746379">
      <w:pPr>
        <w:widowControl/>
        <w:jc w:val="right"/>
        <w:rPr>
          <w:rFonts w:asciiTheme="majorEastAsia" w:eastAsiaTheme="majorEastAsia" w:hAnsiTheme="majorEastAsia"/>
          <w:color w:val="000000" w:themeColor="text1"/>
          <w:szCs w:val="28"/>
          <w:bdr w:val="single" w:sz="4" w:space="0" w:color="auto"/>
        </w:rPr>
      </w:pPr>
      <w:r w:rsidRPr="00D67DE8">
        <w:rPr>
          <w:rFonts w:asciiTheme="majorEastAsia" w:eastAsiaTheme="majorEastAsia" w:hAnsiTheme="majorEastAsia" w:hint="eastAsia"/>
          <w:color w:val="000000" w:themeColor="text1"/>
          <w:szCs w:val="28"/>
          <w:bdr w:val="single" w:sz="4" w:space="0" w:color="auto"/>
        </w:rPr>
        <w:lastRenderedPageBreak/>
        <w:t>別紙</w:t>
      </w:r>
      <w:r w:rsidR="00B46489" w:rsidRPr="00D67DE8">
        <w:rPr>
          <w:rFonts w:asciiTheme="majorEastAsia" w:eastAsiaTheme="majorEastAsia" w:hAnsiTheme="majorEastAsia" w:hint="eastAsia"/>
          <w:color w:val="000000" w:themeColor="text1"/>
          <w:szCs w:val="28"/>
          <w:bdr w:val="single" w:sz="4" w:space="0" w:color="auto"/>
        </w:rPr>
        <w:t>２</w:t>
      </w:r>
    </w:p>
    <w:p w14:paraId="139C30E0" w14:textId="77777777" w:rsidR="00746379" w:rsidRPr="00D67DE8" w:rsidRDefault="00746379" w:rsidP="00746379">
      <w:pPr>
        <w:jc w:val="cente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看護職員加配加算の創設について</w:t>
      </w:r>
    </w:p>
    <w:p w14:paraId="6A0BB1E4"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１．報酬告示</w:t>
      </w:r>
    </w:p>
    <w:p w14:paraId="5DB455F9"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○児童発達支援</w:t>
      </w:r>
    </w:p>
    <w:p w14:paraId="6A532764" w14:textId="439EEEB5" w:rsidR="00746379" w:rsidRPr="00D67DE8" w:rsidRDefault="00746379" w:rsidP="00746379">
      <w:pPr>
        <w:ind w:leftChars="100" w:left="280"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別に厚生労働大臣が定める施設基準に適合するものとして都道府県知事に届け出た指定児童発達</w:t>
      </w:r>
      <w:r w:rsidR="0008405F" w:rsidRPr="00D67DE8">
        <w:rPr>
          <w:rFonts w:asciiTheme="majorEastAsia" w:eastAsiaTheme="majorEastAsia" w:hAnsiTheme="majorEastAsia" w:hint="eastAsia"/>
          <w:color w:val="000000" w:themeColor="text1"/>
        </w:rPr>
        <w:t>支援事業所において、指定児童発達支援を行った場合に、看護職員加配</w:t>
      </w:r>
      <w:r w:rsidRPr="00D67DE8">
        <w:rPr>
          <w:rFonts w:asciiTheme="majorEastAsia" w:eastAsiaTheme="majorEastAsia" w:hAnsiTheme="majorEastAsia" w:hint="eastAsia"/>
          <w:color w:val="000000" w:themeColor="text1"/>
        </w:rPr>
        <w:t>加算として、１日につき次に掲げる単位数を所定単位数に加算する。</w:t>
      </w:r>
    </w:p>
    <w:p w14:paraId="131B23C9" w14:textId="7806C6E1" w:rsidR="00746379" w:rsidRPr="00D67DE8" w:rsidRDefault="0008405F" w:rsidP="00746379">
      <w:pPr>
        <w:ind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イ　看護職員加配</w:t>
      </w:r>
      <w:r w:rsidR="00746379" w:rsidRPr="00D67DE8">
        <w:rPr>
          <w:rFonts w:asciiTheme="majorEastAsia" w:eastAsiaTheme="majorEastAsia" w:hAnsiTheme="majorEastAsia" w:hint="eastAsia"/>
          <w:color w:val="000000" w:themeColor="text1"/>
        </w:rPr>
        <w:t>加算(Ⅰ)</w:t>
      </w:r>
    </w:p>
    <w:p w14:paraId="1338A48C" w14:textId="77777777" w:rsidR="00746379" w:rsidRPr="00D67DE8" w:rsidRDefault="00746379" w:rsidP="00746379">
      <w:pPr>
        <w:ind w:leftChars="150" w:left="70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主として障害児(難聴児又は重症心身障害児を除く。)を通わせる児童発達支援センターにおいて障害児に対し指定児童発達支援を行った場合((2)又は(3)に該当する場合を除く。)</w:t>
      </w:r>
    </w:p>
    <w:p w14:paraId="7F0D501E"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利用定員が30人以下の場合　　　　　　　　　　　　67単位</w:t>
      </w:r>
    </w:p>
    <w:p w14:paraId="3CC7971E"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利用定員が31人以上40人以下の場合　　　　　　　 57単位</w:t>
      </w:r>
    </w:p>
    <w:p w14:paraId="4FFD3C6E"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利用定員が41人以上50人以下の場合　　　　　　　 44単位</w:t>
      </w:r>
    </w:p>
    <w:p w14:paraId="41041C55"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利用定員が51人以上60人以下の場合　             36単位</w:t>
      </w:r>
    </w:p>
    <w:p w14:paraId="55BFB096"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(五)　利用定員が61人以上70人以下の場合　             31単位</w:t>
      </w:r>
    </w:p>
    <w:p w14:paraId="35E63DD0"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(六)　利用定員が71人以上80人以下の場合　             27単位</w:t>
      </w:r>
    </w:p>
    <w:p w14:paraId="528FF820" w14:textId="7AFEC447"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(七)　利用定員が81人以上の場合                        24単位</w:t>
      </w:r>
    </w:p>
    <w:p w14:paraId="782EB79E" w14:textId="77777777" w:rsidR="00746379" w:rsidRPr="00D67DE8" w:rsidRDefault="00746379" w:rsidP="00746379">
      <w:pPr>
        <w:tabs>
          <w:tab w:val="left" w:pos="426"/>
          <w:tab w:val="left" w:pos="567"/>
        </w:tabs>
        <w:ind w:left="840" w:hangingChars="300" w:hanging="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(2)　主として難聴児を通わせる児童発達支援センターにおいて難聴児に対し指定児童発達支援を行った場合</w:t>
      </w:r>
    </w:p>
    <w:p w14:paraId="334719FE"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利用定員が20人以下の場合　                     100単位</w:t>
      </w:r>
    </w:p>
    <w:p w14:paraId="49BCE6D6"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利用定員が21人以上30人以下の場合               80単位</w:t>
      </w:r>
    </w:p>
    <w:p w14:paraId="6EF0771B"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利用定員が31人以上40人以下の場合               57単位</w:t>
      </w:r>
    </w:p>
    <w:p w14:paraId="627E5D8B" w14:textId="2360BC85"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利用定員が41人以上の場合　                      44単位</w:t>
      </w:r>
    </w:p>
    <w:p w14:paraId="24D78CB1" w14:textId="77777777" w:rsidR="00746379" w:rsidRPr="00D67DE8" w:rsidRDefault="00746379" w:rsidP="00746379">
      <w:pPr>
        <w:tabs>
          <w:tab w:val="left" w:pos="567"/>
        </w:tabs>
        <w:ind w:left="840" w:hangingChars="300" w:hanging="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(3)　主として重症心身障害児を通わせる児童発達支援センターにおいて重症心身障害児に対し指定児童発達支援を行った場合</w:t>
      </w:r>
    </w:p>
    <w:p w14:paraId="7C3D2B0E"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利用定員が20人以下の場合　                     100単位</w:t>
      </w:r>
    </w:p>
    <w:p w14:paraId="73750A37" w14:textId="02CD4FC8"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利用定員が21人以上の場合　                      80単位</w:t>
      </w:r>
    </w:p>
    <w:p w14:paraId="6C15D9D0" w14:textId="77777777" w:rsidR="00746379" w:rsidRPr="00D67DE8" w:rsidRDefault="00746379" w:rsidP="00746379">
      <w:pPr>
        <w:ind w:left="840" w:hangingChars="300" w:hanging="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(4)　主として障害児(重症心身障害児を除く。)を通わせる法第６条の２の２第２項に規定する厚生労働省令で定める施設において障害児に対し指定児童発達支援を行った場合((5)に該当する場合を除く。)</w:t>
      </w:r>
    </w:p>
    <w:p w14:paraId="1D51E7E4" w14:textId="77777777" w:rsidR="00746379" w:rsidRPr="00D67DE8" w:rsidRDefault="00746379" w:rsidP="00746379">
      <w:pPr>
        <w:tabs>
          <w:tab w:val="left" w:pos="8080"/>
        </w:tabs>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利用定員が10人以下の場合　                     200単位</w:t>
      </w:r>
    </w:p>
    <w:p w14:paraId="6A39DBE2"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利用定員が11人以上20人以下の場合　            133単位</w:t>
      </w:r>
    </w:p>
    <w:p w14:paraId="723AC5FF" w14:textId="09139BEA"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lastRenderedPageBreak/>
        <w:t xml:space="preserve">　　　(三)　利用定員が21人以上の場合　                      80単位</w:t>
      </w:r>
    </w:p>
    <w:p w14:paraId="53CACC69" w14:textId="379A4166" w:rsidR="00746379" w:rsidRPr="00D67DE8" w:rsidRDefault="00746379" w:rsidP="00746379">
      <w:pPr>
        <w:ind w:leftChars="50" w:left="840" w:hangingChars="250" w:hanging="70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(5)　主として重症心身障害児を通わせる法第</w:t>
      </w:r>
      <w:r w:rsidR="0008405F" w:rsidRPr="00D67DE8">
        <w:rPr>
          <w:rFonts w:asciiTheme="majorEastAsia" w:eastAsiaTheme="majorEastAsia" w:hAnsiTheme="majorEastAsia" w:hint="eastAsia"/>
          <w:color w:val="000000" w:themeColor="text1"/>
        </w:rPr>
        <w:t>６</w:t>
      </w:r>
      <w:r w:rsidRPr="00D67DE8">
        <w:rPr>
          <w:rFonts w:asciiTheme="majorEastAsia" w:eastAsiaTheme="majorEastAsia" w:hAnsiTheme="majorEastAsia" w:hint="eastAsia"/>
          <w:color w:val="000000" w:themeColor="text1"/>
        </w:rPr>
        <w:t>条の</w:t>
      </w:r>
      <w:r w:rsidR="0008405F" w:rsidRPr="00D67DE8">
        <w:rPr>
          <w:rFonts w:asciiTheme="majorEastAsia" w:eastAsiaTheme="majorEastAsia" w:hAnsiTheme="majorEastAsia" w:hint="eastAsia"/>
          <w:color w:val="000000" w:themeColor="text1"/>
        </w:rPr>
        <w:t>２</w:t>
      </w:r>
      <w:r w:rsidRPr="00D67DE8">
        <w:rPr>
          <w:rFonts w:asciiTheme="majorEastAsia" w:eastAsiaTheme="majorEastAsia" w:hAnsiTheme="majorEastAsia" w:hint="eastAsia"/>
          <w:color w:val="000000" w:themeColor="text1"/>
        </w:rPr>
        <w:t>の</w:t>
      </w:r>
      <w:r w:rsidR="0008405F" w:rsidRPr="00D67DE8">
        <w:rPr>
          <w:rFonts w:asciiTheme="majorEastAsia" w:eastAsiaTheme="majorEastAsia" w:hAnsiTheme="majorEastAsia" w:hint="eastAsia"/>
          <w:color w:val="000000" w:themeColor="text1"/>
        </w:rPr>
        <w:t>２</w:t>
      </w:r>
      <w:r w:rsidRPr="00D67DE8">
        <w:rPr>
          <w:rFonts w:asciiTheme="majorEastAsia" w:eastAsiaTheme="majorEastAsia" w:hAnsiTheme="majorEastAsia" w:hint="eastAsia"/>
          <w:color w:val="000000" w:themeColor="text1"/>
        </w:rPr>
        <w:t>第</w:t>
      </w:r>
      <w:r w:rsidR="0008405F" w:rsidRPr="00D67DE8">
        <w:rPr>
          <w:rFonts w:asciiTheme="majorEastAsia" w:eastAsiaTheme="majorEastAsia" w:hAnsiTheme="majorEastAsia" w:hint="eastAsia"/>
          <w:color w:val="000000" w:themeColor="text1"/>
        </w:rPr>
        <w:t>２</w:t>
      </w:r>
      <w:r w:rsidRPr="00D67DE8">
        <w:rPr>
          <w:rFonts w:asciiTheme="majorEastAsia" w:eastAsiaTheme="majorEastAsia" w:hAnsiTheme="majorEastAsia" w:hint="eastAsia"/>
          <w:color w:val="000000" w:themeColor="text1"/>
        </w:rPr>
        <w:t>項に規定する厚生労働省令で定める施設において重症心身障害児に対し指定児童発達支援を行った場合</w:t>
      </w:r>
    </w:p>
    <w:p w14:paraId="2610ACE4" w14:textId="2A2BCA43"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w:t>
      </w:r>
      <w:r w:rsidR="0008405F" w:rsidRPr="00D67DE8">
        <w:rPr>
          <w:rFonts w:asciiTheme="majorEastAsia" w:eastAsiaTheme="majorEastAsia" w:hAnsiTheme="majorEastAsia" w:hint="eastAsia"/>
          <w:color w:val="000000" w:themeColor="text1"/>
        </w:rPr>
        <w:t>５</w:t>
      </w:r>
      <w:r w:rsidRPr="00D67DE8">
        <w:rPr>
          <w:rFonts w:asciiTheme="majorEastAsia" w:eastAsiaTheme="majorEastAsia" w:hAnsiTheme="majorEastAsia" w:hint="eastAsia"/>
          <w:color w:val="000000" w:themeColor="text1"/>
        </w:rPr>
        <w:t>人の場合　                          400単位</w:t>
      </w:r>
    </w:p>
    <w:p w14:paraId="68C56B03" w14:textId="7CAF3C2D"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w:t>
      </w:r>
      <w:r w:rsidR="0008405F" w:rsidRPr="00D67DE8">
        <w:rPr>
          <w:rFonts w:asciiTheme="majorEastAsia" w:eastAsiaTheme="majorEastAsia" w:hAnsiTheme="majorEastAsia" w:hint="eastAsia"/>
          <w:color w:val="000000" w:themeColor="text1"/>
        </w:rPr>
        <w:t>６</w:t>
      </w:r>
      <w:r w:rsidRPr="00D67DE8">
        <w:rPr>
          <w:rFonts w:asciiTheme="majorEastAsia" w:eastAsiaTheme="majorEastAsia" w:hAnsiTheme="majorEastAsia" w:hint="eastAsia"/>
          <w:color w:val="000000" w:themeColor="text1"/>
        </w:rPr>
        <w:t>人の場合　                          333単位</w:t>
      </w:r>
    </w:p>
    <w:p w14:paraId="78A7372A" w14:textId="66F9E543"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w:t>
      </w:r>
      <w:r w:rsidR="0008405F" w:rsidRPr="00D67DE8">
        <w:rPr>
          <w:rFonts w:asciiTheme="majorEastAsia" w:eastAsiaTheme="majorEastAsia" w:hAnsiTheme="majorEastAsia" w:hint="eastAsia"/>
          <w:color w:val="000000" w:themeColor="text1"/>
        </w:rPr>
        <w:t>７</w:t>
      </w:r>
      <w:r w:rsidRPr="00D67DE8">
        <w:rPr>
          <w:rFonts w:asciiTheme="majorEastAsia" w:eastAsiaTheme="majorEastAsia" w:hAnsiTheme="majorEastAsia" w:hint="eastAsia"/>
          <w:color w:val="000000" w:themeColor="text1"/>
        </w:rPr>
        <w:t>人の場合　                          286単位</w:t>
      </w:r>
    </w:p>
    <w:p w14:paraId="41FC47BC" w14:textId="0F9008B3"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w:t>
      </w:r>
      <w:r w:rsidR="0008405F" w:rsidRPr="00D67DE8">
        <w:rPr>
          <w:rFonts w:asciiTheme="majorEastAsia" w:eastAsiaTheme="majorEastAsia" w:hAnsiTheme="majorEastAsia" w:hint="eastAsia"/>
          <w:color w:val="000000" w:themeColor="text1"/>
        </w:rPr>
        <w:t>８</w:t>
      </w:r>
      <w:r w:rsidRPr="00D67DE8">
        <w:rPr>
          <w:rFonts w:asciiTheme="majorEastAsia" w:eastAsiaTheme="majorEastAsia" w:hAnsiTheme="majorEastAsia" w:hint="eastAsia"/>
          <w:color w:val="000000" w:themeColor="text1"/>
        </w:rPr>
        <w:t>人の場合　                          250単位</w:t>
      </w:r>
    </w:p>
    <w:p w14:paraId="0658CC58" w14:textId="5D91AEB2"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(五)　利用定員が</w:t>
      </w:r>
      <w:r w:rsidR="0008405F" w:rsidRPr="00D67DE8">
        <w:rPr>
          <w:rFonts w:asciiTheme="majorEastAsia" w:eastAsiaTheme="majorEastAsia" w:hAnsiTheme="majorEastAsia" w:hint="eastAsia"/>
          <w:color w:val="000000" w:themeColor="text1"/>
        </w:rPr>
        <w:t>９</w:t>
      </w:r>
      <w:r w:rsidRPr="00D67DE8">
        <w:rPr>
          <w:rFonts w:asciiTheme="majorEastAsia" w:eastAsiaTheme="majorEastAsia" w:hAnsiTheme="majorEastAsia" w:hint="eastAsia"/>
          <w:color w:val="000000" w:themeColor="text1"/>
        </w:rPr>
        <w:t>人の場合　                          222単位</w:t>
      </w:r>
    </w:p>
    <w:p w14:paraId="17A405AB" w14:textId="77777777" w:rsidR="00746379" w:rsidRPr="00D67DE8" w:rsidRDefault="00746379" w:rsidP="00746379">
      <w:pPr>
        <w:tabs>
          <w:tab w:val="left" w:pos="9498"/>
        </w:tabs>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(六)　利用定員が10人の場合　                         200単位</w:t>
      </w:r>
    </w:p>
    <w:p w14:paraId="0A119C4F" w14:textId="1FBDB1BD" w:rsidR="00746379" w:rsidRPr="00D67DE8" w:rsidRDefault="00746379" w:rsidP="0083744E">
      <w:pPr>
        <w:tabs>
          <w:tab w:val="left" w:pos="851"/>
          <w:tab w:val="left" w:pos="9498"/>
        </w:tabs>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(七)　利用定員が11人以上の場合　                     133単位</w:t>
      </w:r>
    </w:p>
    <w:p w14:paraId="60A649A8" w14:textId="5ED96239" w:rsidR="00746379" w:rsidRPr="00D67DE8" w:rsidRDefault="0008405F" w:rsidP="00746379">
      <w:pPr>
        <w:ind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ロ　看護職員加配</w:t>
      </w:r>
      <w:r w:rsidR="00746379" w:rsidRPr="00D67DE8">
        <w:rPr>
          <w:rFonts w:asciiTheme="majorEastAsia" w:eastAsiaTheme="majorEastAsia" w:hAnsiTheme="majorEastAsia" w:hint="eastAsia"/>
          <w:color w:val="000000" w:themeColor="text1"/>
        </w:rPr>
        <w:t>加算(Ⅱ)</w:t>
      </w:r>
    </w:p>
    <w:p w14:paraId="66648C65"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主として障害児(難聴児又は重症心身障害児を除く。)を通わせる児童発達支援センターにおいて障害児に対し指定児童発達支援を行った場合((2)又は(3)に該当する場合を除く。)</w:t>
      </w:r>
    </w:p>
    <w:p w14:paraId="3A6ADAC7" w14:textId="77777777" w:rsidR="00746379" w:rsidRPr="00D67DE8" w:rsidRDefault="00746379" w:rsidP="00746379">
      <w:pPr>
        <w:tabs>
          <w:tab w:val="left" w:pos="8080"/>
        </w:tabs>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利用定員が30人以下の場合　                     134単位</w:t>
      </w:r>
    </w:p>
    <w:p w14:paraId="3057E733"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利用定員が31人以上40人以下の場合              114単位</w:t>
      </w:r>
    </w:p>
    <w:p w14:paraId="374D6060"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利用定員が41人以上50人以下の場合               88単位</w:t>
      </w:r>
    </w:p>
    <w:p w14:paraId="2E771C57"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利用定員が51人以上60人以下の場合               </w:t>
      </w:r>
      <w:r w:rsidR="005C76BA" w:rsidRPr="00D67DE8">
        <w:rPr>
          <w:rFonts w:asciiTheme="majorEastAsia" w:eastAsiaTheme="majorEastAsia" w:hAnsiTheme="majorEastAsia" w:hint="eastAsia"/>
          <w:color w:val="000000" w:themeColor="text1"/>
        </w:rPr>
        <w:t>7</w:t>
      </w:r>
      <w:r w:rsidRPr="00D67DE8">
        <w:rPr>
          <w:rFonts w:asciiTheme="majorEastAsia" w:eastAsiaTheme="majorEastAsia" w:hAnsiTheme="majorEastAsia" w:hint="eastAsia"/>
          <w:color w:val="000000" w:themeColor="text1"/>
        </w:rPr>
        <w:t>2単位</w:t>
      </w:r>
    </w:p>
    <w:p w14:paraId="2A870ACD"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(五)　利用定員が61人以上70人以下の場合               62単位</w:t>
      </w:r>
    </w:p>
    <w:p w14:paraId="19B6221B"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(六)　利用定員が71人以上80人以下の場合               54単位</w:t>
      </w:r>
    </w:p>
    <w:p w14:paraId="755C2C41" w14:textId="58331F5F"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(七)　利用定員が81人以上の場合　                      48単位</w:t>
      </w:r>
    </w:p>
    <w:p w14:paraId="6C1AA00A" w14:textId="77777777" w:rsidR="00746379" w:rsidRPr="00D67DE8" w:rsidRDefault="00746379" w:rsidP="00746379">
      <w:pPr>
        <w:tabs>
          <w:tab w:val="left" w:pos="567"/>
        </w:tabs>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主として難聴児を通わせる児童発達支援センターにおいて難聴児に対し指定児童発達支援を行った場合</w:t>
      </w:r>
    </w:p>
    <w:p w14:paraId="547A8529"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利用定員が20人以下の場合　                     200単位</w:t>
      </w:r>
    </w:p>
    <w:p w14:paraId="7B535487"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利用定員が21人以上30人以下の場合　            160単位</w:t>
      </w:r>
    </w:p>
    <w:p w14:paraId="46DEA8B1"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利用定員が31人以上40人以下の場合　            114単位</w:t>
      </w:r>
    </w:p>
    <w:p w14:paraId="302676FE" w14:textId="152E4A10"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利用定員が41人以上の場合　                      88単位</w:t>
      </w:r>
    </w:p>
    <w:p w14:paraId="4EAFB694"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(3)　主として重症心身障害児を通わせる児童発達支援センターにおいて重症心身障害児に対し指定児童発達支援を行った場合</w:t>
      </w:r>
    </w:p>
    <w:p w14:paraId="45FC3078" w14:textId="77777777" w:rsidR="00746379" w:rsidRPr="00D67DE8" w:rsidRDefault="00746379" w:rsidP="00746379">
      <w:pPr>
        <w:tabs>
          <w:tab w:val="left" w:pos="8080"/>
        </w:tabs>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利用定員が20人以下の場合　                     200単位</w:t>
      </w:r>
    </w:p>
    <w:p w14:paraId="7C187CB7" w14:textId="055DBB3B"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利用定員が21人以上の場合　                     160単位</w:t>
      </w:r>
    </w:p>
    <w:p w14:paraId="52757D2D" w14:textId="77777777" w:rsidR="00746379" w:rsidRPr="00D67DE8" w:rsidRDefault="00746379" w:rsidP="00746379">
      <w:pPr>
        <w:ind w:leftChars="150" w:left="840" w:hangingChars="150" w:hanging="42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(4)　主として障害児(重症心身障害児を除く。)を通わせる法第６条の２の２第２項に規定する厚生労働省令で定める施設において障害児に対</w:t>
      </w:r>
      <w:r w:rsidRPr="00D67DE8">
        <w:rPr>
          <w:rFonts w:asciiTheme="majorEastAsia" w:eastAsiaTheme="majorEastAsia" w:hAnsiTheme="majorEastAsia" w:hint="eastAsia"/>
          <w:color w:val="000000" w:themeColor="text1"/>
        </w:rPr>
        <w:lastRenderedPageBreak/>
        <w:t>し指定児童発達支援を行った場合((5)に該当する場合を除く。)</w:t>
      </w:r>
    </w:p>
    <w:p w14:paraId="00501B91"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利用定員が10人以下の場合　                     400単位</w:t>
      </w:r>
    </w:p>
    <w:p w14:paraId="1C3E3297"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利用定員が11人以上20人以下の場合　            266単位</w:t>
      </w:r>
    </w:p>
    <w:p w14:paraId="1C29174D" w14:textId="7DFAFF1A"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利用定員が21人以上の場合　                     160単位</w:t>
      </w:r>
    </w:p>
    <w:p w14:paraId="6F6F9FF0" w14:textId="201C5889" w:rsidR="00746379" w:rsidRPr="00D67DE8" w:rsidRDefault="00746379" w:rsidP="00746379">
      <w:pPr>
        <w:ind w:leftChars="150" w:left="840" w:hangingChars="150" w:hanging="42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(5)　主として重症心身障害児を通わせる法第</w:t>
      </w:r>
      <w:r w:rsidR="0008405F" w:rsidRPr="00D67DE8">
        <w:rPr>
          <w:rFonts w:asciiTheme="majorEastAsia" w:eastAsiaTheme="majorEastAsia" w:hAnsiTheme="majorEastAsia" w:hint="eastAsia"/>
          <w:color w:val="000000" w:themeColor="text1"/>
        </w:rPr>
        <w:t>６</w:t>
      </w:r>
      <w:r w:rsidRPr="00D67DE8">
        <w:rPr>
          <w:rFonts w:asciiTheme="majorEastAsia" w:eastAsiaTheme="majorEastAsia" w:hAnsiTheme="majorEastAsia" w:hint="eastAsia"/>
          <w:color w:val="000000" w:themeColor="text1"/>
        </w:rPr>
        <w:t>条の</w:t>
      </w:r>
      <w:r w:rsidR="0008405F" w:rsidRPr="00D67DE8">
        <w:rPr>
          <w:rFonts w:asciiTheme="majorEastAsia" w:eastAsiaTheme="majorEastAsia" w:hAnsiTheme="majorEastAsia" w:hint="eastAsia"/>
          <w:color w:val="000000" w:themeColor="text1"/>
        </w:rPr>
        <w:t>２</w:t>
      </w:r>
      <w:r w:rsidRPr="00D67DE8">
        <w:rPr>
          <w:rFonts w:asciiTheme="majorEastAsia" w:eastAsiaTheme="majorEastAsia" w:hAnsiTheme="majorEastAsia" w:hint="eastAsia"/>
          <w:color w:val="000000" w:themeColor="text1"/>
        </w:rPr>
        <w:t>の</w:t>
      </w:r>
      <w:r w:rsidR="0008405F" w:rsidRPr="00D67DE8">
        <w:rPr>
          <w:rFonts w:asciiTheme="majorEastAsia" w:eastAsiaTheme="majorEastAsia" w:hAnsiTheme="majorEastAsia" w:hint="eastAsia"/>
          <w:color w:val="000000" w:themeColor="text1"/>
        </w:rPr>
        <w:t>２</w:t>
      </w:r>
      <w:r w:rsidRPr="00D67DE8">
        <w:rPr>
          <w:rFonts w:asciiTheme="majorEastAsia" w:eastAsiaTheme="majorEastAsia" w:hAnsiTheme="majorEastAsia" w:hint="eastAsia"/>
          <w:color w:val="000000" w:themeColor="text1"/>
        </w:rPr>
        <w:t>第</w:t>
      </w:r>
      <w:r w:rsidR="0008405F" w:rsidRPr="00D67DE8">
        <w:rPr>
          <w:rFonts w:asciiTheme="majorEastAsia" w:eastAsiaTheme="majorEastAsia" w:hAnsiTheme="majorEastAsia" w:hint="eastAsia"/>
          <w:color w:val="000000" w:themeColor="text1"/>
        </w:rPr>
        <w:t>２</w:t>
      </w:r>
      <w:r w:rsidRPr="00D67DE8">
        <w:rPr>
          <w:rFonts w:asciiTheme="majorEastAsia" w:eastAsiaTheme="majorEastAsia" w:hAnsiTheme="majorEastAsia" w:hint="eastAsia"/>
          <w:color w:val="000000" w:themeColor="text1"/>
        </w:rPr>
        <w:t>項に規定する厚生労働省令で定める施設において重症心身障害児に対し指定児童発達支援を行った場合</w:t>
      </w:r>
    </w:p>
    <w:p w14:paraId="2857B885"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利用定員が5人の場合　                          800単位</w:t>
      </w:r>
    </w:p>
    <w:p w14:paraId="484E8362"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利用定員が6人の場合　                          666単位</w:t>
      </w:r>
    </w:p>
    <w:p w14:paraId="071321DE"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利用定員が7人の場合　                          572単位</w:t>
      </w:r>
    </w:p>
    <w:p w14:paraId="0406FE45"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利用定員が8人の場合                            500単位</w:t>
      </w:r>
    </w:p>
    <w:p w14:paraId="1B554E86"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(五)　利用定員が9人の場合                            444単位</w:t>
      </w:r>
    </w:p>
    <w:p w14:paraId="32B219A9" w14:textId="77777777" w:rsidR="00746379" w:rsidRPr="00D67DE8" w:rsidRDefault="00746379" w:rsidP="00746379">
      <w:pPr>
        <w:tabs>
          <w:tab w:val="left" w:pos="9356"/>
        </w:tabs>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(六)　利用定員が10人の場合                           400単位</w:t>
      </w:r>
    </w:p>
    <w:p w14:paraId="1348F0D8" w14:textId="7A97D419"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(七)　利用定員が11人以上の場合　                     266単位</w:t>
      </w:r>
    </w:p>
    <w:p w14:paraId="704C464A" w14:textId="3130B500" w:rsidR="00746379" w:rsidRPr="00D67DE8" w:rsidRDefault="0008405F" w:rsidP="00746379">
      <w:pPr>
        <w:ind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ハ　看護職員加配</w:t>
      </w:r>
      <w:r w:rsidR="00746379" w:rsidRPr="00D67DE8">
        <w:rPr>
          <w:rFonts w:asciiTheme="majorEastAsia" w:eastAsiaTheme="majorEastAsia" w:hAnsiTheme="majorEastAsia" w:hint="eastAsia"/>
          <w:color w:val="000000" w:themeColor="text1"/>
        </w:rPr>
        <w:t>加算(Ⅲ)</w:t>
      </w:r>
    </w:p>
    <w:p w14:paraId="39316B16"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主として障害児(難聴児又は重症心身障害児を除く。)を通わせる児童発達支援センターにおいて障害児に対し指定児童発達支援を行った場合((2)に該当する場合を除く。)</w:t>
      </w:r>
    </w:p>
    <w:p w14:paraId="37E5FB8A"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利用定員が30人以下の場合　                     201単位</w:t>
      </w:r>
    </w:p>
    <w:p w14:paraId="0CEFC117"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利用定員が31人以上40人以下の場合              171単位</w:t>
      </w:r>
    </w:p>
    <w:p w14:paraId="64CF4EAB"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利用定員が41人以上50人以下の場合              132単位</w:t>
      </w:r>
    </w:p>
    <w:p w14:paraId="0009E29F"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利用定員が51人以上60人以下の場合              108単位</w:t>
      </w:r>
    </w:p>
    <w:p w14:paraId="1647A1D7"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(五)　利用定員が61人以上70人以下の場合               93単位</w:t>
      </w:r>
    </w:p>
    <w:p w14:paraId="551871CC"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(六)　利用定員が71人以上80人以下の場合               81単位</w:t>
      </w:r>
    </w:p>
    <w:p w14:paraId="19406BD4" w14:textId="0F34FE93" w:rsidR="00746379" w:rsidRPr="00D67DE8" w:rsidRDefault="00746379" w:rsidP="0083744E">
      <w:pPr>
        <w:spacing w:afterLines="50" w:after="191"/>
        <w:ind w:rightChars="58" w:right="162"/>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(七)　利用定員が81人以上の場合　                      72単位</w:t>
      </w:r>
    </w:p>
    <w:p w14:paraId="5775620E"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主として難聴児を通わせる児童発達支援センターにおいて難聴児に対し指定児童発達支援を行った場合</w:t>
      </w:r>
    </w:p>
    <w:p w14:paraId="4D3F9C36"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利用定員が20人以下の場合                       300単位</w:t>
      </w:r>
    </w:p>
    <w:p w14:paraId="1C589764"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(二)　利用定員が21人以上30人以下の場合　            240単位</w:t>
      </w:r>
    </w:p>
    <w:p w14:paraId="0DB48DA8"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利用定員が31人以上40人以下の場合　            171単位</w:t>
      </w:r>
    </w:p>
    <w:p w14:paraId="57355676" w14:textId="1543CB73" w:rsidR="00746379" w:rsidRPr="00D67DE8" w:rsidRDefault="00746379" w:rsidP="0083744E">
      <w:pPr>
        <w:spacing w:afterLines="50" w:after="191"/>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(四)　利用定員が41人以上の場合　                     132単位</w:t>
      </w:r>
    </w:p>
    <w:p w14:paraId="3442C954"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(3)　主として障害児(重症心身障害児を除く。)を通わせる法第６条の２の２第２項に規定する厚生労働省令で定める施設において障害児に対し指定児童発達支援を行った場合</w:t>
      </w:r>
    </w:p>
    <w:p w14:paraId="01327AE7"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(一)　利用定員が10人以下の場合　                     600単位</w:t>
      </w:r>
    </w:p>
    <w:p w14:paraId="08A1AC2A"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lastRenderedPageBreak/>
        <w:t xml:space="preserve">　　　(二)　利用定員が11人以上20人以下の場合　            399単位</w:t>
      </w:r>
    </w:p>
    <w:p w14:paraId="3D567C3C"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(三)　利用定員が21人以上の場合　                     240単位</w:t>
      </w:r>
    </w:p>
    <w:p w14:paraId="39E8D8E2" w14:textId="77777777" w:rsidR="00746379" w:rsidRPr="00D67DE8" w:rsidRDefault="00746379" w:rsidP="00746379">
      <w:pPr>
        <w:jc w:val="left"/>
        <w:rPr>
          <w:rFonts w:asciiTheme="majorEastAsia" w:eastAsiaTheme="majorEastAsia" w:hAnsiTheme="majorEastAsia"/>
          <w:color w:val="000000" w:themeColor="text1"/>
        </w:rPr>
      </w:pPr>
    </w:p>
    <w:p w14:paraId="34D53869"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○放課後等デイサービス</w:t>
      </w:r>
    </w:p>
    <w:p w14:paraId="72E1D39B" w14:textId="3C41AE6B" w:rsidR="00746379" w:rsidRPr="00D67DE8" w:rsidRDefault="00746379" w:rsidP="00746379">
      <w:pPr>
        <w:ind w:leftChars="100" w:left="280"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別に厚生労働大臣が定める施設基準に適合するものとして都道府県知事に届け出た指定放課後等デイサービス事業</w:t>
      </w:r>
      <w:r w:rsidR="0008405F" w:rsidRPr="00D67DE8">
        <w:rPr>
          <w:rFonts w:asciiTheme="majorEastAsia" w:eastAsiaTheme="majorEastAsia" w:hAnsiTheme="majorEastAsia" w:hint="eastAsia"/>
          <w:color w:val="000000" w:themeColor="text1"/>
        </w:rPr>
        <w:t>所において、指定放課後等デイサービスを行った場合に、看護職員加配</w:t>
      </w:r>
      <w:r w:rsidRPr="00D67DE8">
        <w:rPr>
          <w:rFonts w:asciiTheme="majorEastAsia" w:eastAsiaTheme="majorEastAsia" w:hAnsiTheme="majorEastAsia" w:hint="eastAsia"/>
          <w:color w:val="000000" w:themeColor="text1"/>
        </w:rPr>
        <w:t>加算として、１日につき次に掲げる単位数を所定単位数に加算する。</w:t>
      </w:r>
    </w:p>
    <w:p w14:paraId="5C7FDBBD" w14:textId="4A241341" w:rsidR="00746379" w:rsidRPr="00D67DE8" w:rsidRDefault="00746379" w:rsidP="00746379">
      <w:pPr>
        <w:ind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イ　</w:t>
      </w:r>
      <w:r w:rsidR="0008405F" w:rsidRPr="00D67DE8">
        <w:rPr>
          <w:rFonts w:asciiTheme="majorEastAsia" w:eastAsiaTheme="majorEastAsia" w:hAnsiTheme="majorEastAsia" w:hint="eastAsia"/>
          <w:color w:val="000000" w:themeColor="text1"/>
        </w:rPr>
        <w:t>看護職員加配</w:t>
      </w:r>
      <w:r w:rsidRPr="00D67DE8">
        <w:rPr>
          <w:rFonts w:asciiTheme="majorEastAsia" w:eastAsiaTheme="majorEastAsia" w:hAnsiTheme="majorEastAsia" w:hint="eastAsia"/>
          <w:color w:val="000000" w:themeColor="text1"/>
        </w:rPr>
        <w:t>加算(Ⅰ)</w:t>
      </w:r>
    </w:p>
    <w:p w14:paraId="301DDA5F"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主として障害児(重症心身障害児を除く。)に対し指定放課後等デイサービスを行った場合((2)に該当する場合を除く。)</w:t>
      </w:r>
    </w:p>
    <w:p w14:paraId="044F39E5"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(一)　利用定員が10人以下の場合                       200単位</w:t>
      </w:r>
    </w:p>
    <w:p w14:paraId="6E6CAF53"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(二)　利用定員が11人以上20人以下の場合              133単位</w:t>
      </w:r>
    </w:p>
    <w:p w14:paraId="5A8EF8A3"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(三)　利用定員が21人以上の場合                        80単位</w:t>
      </w:r>
    </w:p>
    <w:p w14:paraId="39E57E3A"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主として重症心身障害児に対し指定放課後等デイサービスを行った場合</w:t>
      </w:r>
    </w:p>
    <w:p w14:paraId="342837F6" w14:textId="32B60BF2"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(一)　利用定員が</w:t>
      </w:r>
      <w:r w:rsidR="0008405F" w:rsidRPr="00D67DE8">
        <w:rPr>
          <w:rFonts w:asciiTheme="majorEastAsia" w:eastAsiaTheme="majorEastAsia" w:hAnsiTheme="majorEastAsia" w:hint="eastAsia"/>
          <w:color w:val="000000" w:themeColor="text1"/>
        </w:rPr>
        <w:t>５</w:t>
      </w:r>
      <w:r w:rsidRPr="00D67DE8">
        <w:rPr>
          <w:rFonts w:asciiTheme="majorEastAsia" w:eastAsiaTheme="majorEastAsia" w:hAnsiTheme="majorEastAsia" w:hint="eastAsia"/>
          <w:color w:val="000000" w:themeColor="text1"/>
        </w:rPr>
        <w:t>人の場合                            400単位</w:t>
      </w:r>
    </w:p>
    <w:p w14:paraId="05F79763" w14:textId="2EDC1223"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(二)　利用定員が</w:t>
      </w:r>
      <w:r w:rsidR="0008405F" w:rsidRPr="00D67DE8">
        <w:rPr>
          <w:rFonts w:asciiTheme="majorEastAsia" w:eastAsiaTheme="majorEastAsia" w:hAnsiTheme="majorEastAsia" w:hint="eastAsia"/>
          <w:color w:val="000000" w:themeColor="text1"/>
        </w:rPr>
        <w:t>６</w:t>
      </w:r>
      <w:r w:rsidRPr="00D67DE8">
        <w:rPr>
          <w:rFonts w:asciiTheme="majorEastAsia" w:eastAsiaTheme="majorEastAsia" w:hAnsiTheme="majorEastAsia" w:hint="eastAsia"/>
          <w:color w:val="000000" w:themeColor="text1"/>
        </w:rPr>
        <w:t>人の場合                            333単位</w:t>
      </w:r>
    </w:p>
    <w:p w14:paraId="06775B3A" w14:textId="4F7ED41B"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(三)　利用定員が</w:t>
      </w:r>
      <w:r w:rsidR="0008405F" w:rsidRPr="00D67DE8">
        <w:rPr>
          <w:rFonts w:asciiTheme="majorEastAsia" w:eastAsiaTheme="majorEastAsia" w:hAnsiTheme="majorEastAsia" w:hint="eastAsia"/>
          <w:color w:val="000000" w:themeColor="text1"/>
        </w:rPr>
        <w:t>７</w:t>
      </w:r>
      <w:r w:rsidRPr="00D67DE8">
        <w:rPr>
          <w:rFonts w:asciiTheme="majorEastAsia" w:eastAsiaTheme="majorEastAsia" w:hAnsiTheme="majorEastAsia" w:hint="eastAsia"/>
          <w:color w:val="000000" w:themeColor="text1"/>
        </w:rPr>
        <w:t>人の場合                            286単位</w:t>
      </w:r>
    </w:p>
    <w:p w14:paraId="2BF384A2" w14:textId="2CF1C4DF" w:rsidR="00746379" w:rsidRPr="00D67DE8" w:rsidRDefault="00746379" w:rsidP="00746379">
      <w:pPr>
        <w:tabs>
          <w:tab w:val="left" w:pos="851"/>
        </w:tabs>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(四)　利用定員が</w:t>
      </w:r>
      <w:r w:rsidR="0008405F" w:rsidRPr="00D67DE8">
        <w:rPr>
          <w:rFonts w:asciiTheme="majorEastAsia" w:eastAsiaTheme="majorEastAsia" w:hAnsiTheme="majorEastAsia" w:hint="eastAsia"/>
          <w:color w:val="000000" w:themeColor="text1"/>
        </w:rPr>
        <w:t>８</w:t>
      </w:r>
      <w:r w:rsidRPr="00D67DE8">
        <w:rPr>
          <w:rFonts w:asciiTheme="majorEastAsia" w:eastAsiaTheme="majorEastAsia" w:hAnsiTheme="majorEastAsia" w:hint="eastAsia"/>
          <w:color w:val="000000" w:themeColor="text1"/>
        </w:rPr>
        <w:t>人の場合                            250単位</w:t>
      </w:r>
    </w:p>
    <w:p w14:paraId="3833F60C" w14:textId="5C50583A"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(五)　利用定員が</w:t>
      </w:r>
      <w:r w:rsidR="0008405F" w:rsidRPr="00D67DE8">
        <w:rPr>
          <w:rFonts w:asciiTheme="majorEastAsia" w:eastAsiaTheme="majorEastAsia" w:hAnsiTheme="majorEastAsia" w:hint="eastAsia"/>
          <w:color w:val="000000" w:themeColor="text1"/>
        </w:rPr>
        <w:t>９</w:t>
      </w:r>
      <w:r w:rsidRPr="00D67DE8">
        <w:rPr>
          <w:rFonts w:asciiTheme="majorEastAsia" w:eastAsiaTheme="majorEastAsia" w:hAnsiTheme="majorEastAsia" w:hint="eastAsia"/>
          <w:color w:val="000000" w:themeColor="text1"/>
        </w:rPr>
        <w:t>人の場合                            222単位</w:t>
      </w:r>
    </w:p>
    <w:p w14:paraId="3C72F0DE" w14:textId="74672341"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(六)　利用定員が</w:t>
      </w:r>
      <w:r w:rsidR="0008405F" w:rsidRPr="00D67DE8">
        <w:rPr>
          <w:rFonts w:asciiTheme="majorEastAsia" w:eastAsiaTheme="majorEastAsia" w:hAnsiTheme="majorEastAsia" w:hint="eastAsia"/>
          <w:color w:val="000000" w:themeColor="text1"/>
        </w:rPr>
        <w:t>10</w:t>
      </w:r>
      <w:r w:rsidRPr="00D67DE8">
        <w:rPr>
          <w:rFonts w:asciiTheme="majorEastAsia" w:eastAsiaTheme="majorEastAsia" w:hAnsiTheme="majorEastAsia" w:hint="eastAsia"/>
          <w:color w:val="000000" w:themeColor="text1"/>
        </w:rPr>
        <w:t>人の場合                           200単位</w:t>
      </w:r>
    </w:p>
    <w:p w14:paraId="3452C820" w14:textId="3069989B" w:rsidR="00746379" w:rsidRPr="00D67DE8" w:rsidRDefault="00746379" w:rsidP="0083744E">
      <w:pPr>
        <w:spacing w:afterLines="50" w:after="191"/>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(七)　利用定員が11人以上の場合                       133単位</w:t>
      </w:r>
    </w:p>
    <w:p w14:paraId="66D45448" w14:textId="72DF4B58" w:rsidR="00746379" w:rsidRPr="00D67DE8" w:rsidRDefault="00746379" w:rsidP="00746379">
      <w:pPr>
        <w:ind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ロ　</w:t>
      </w:r>
      <w:r w:rsidR="0008405F" w:rsidRPr="00D67DE8">
        <w:rPr>
          <w:rFonts w:asciiTheme="majorEastAsia" w:eastAsiaTheme="majorEastAsia" w:hAnsiTheme="majorEastAsia" w:hint="eastAsia"/>
          <w:color w:val="000000" w:themeColor="text1"/>
        </w:rPr>
        <w:t>看護職員加配</w:t>
      </w:r>
      <w:r w:rsidRPr="00D67DE8">
        <w:rPr>
          <w:rFonts w:asciiTheme="majorEastAsia" w:eastAsiaTheme="majorEastAsia" w:hAnsiTheme="majorEastAsia" w:hint="eastAsia"/>
          <w:color w:val="000000" w:themeColor="text1"/>
        </w:rPr>
        <w:t>加算(Ⅱ)</w:t>
      </w:r>
    </w:p>
    <w:p w14:paraId="7AB23421"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主として障害児(重症心身障害児を除く。)に対し指定放課後等デイサービスを行った場合((2)に該当する場合を除く。)</w:t>
      </w:r>
    </w:p>
    <w:p w14:paraId="2186DE5C"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(一)利用定員が10人以下の場合                         400単位</w:t>
      </w:r>
    </w:p>
    <w:p w14:paraId="4E0D3960"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(二)利用定員が11人以上20人以下の場合                266単位</w:t>
      </w:r>
    </w:p>
    <w:p w14:paraId="730A8BE9" w14:textId="753F18B9" w:rsidR="0038233F" w:rsidRPr="00D67DE8" w:rsidRDefault="00746379" w:rsidP="0083744E">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(三)利用定員が21人以上の場合                         160単位</w:t>
      </w:r>
    </w:p>
    <w:p w14:paraId="08B29700" w14:textId="77777777" w:rsidR="00746379" w:rsidRPr="00D67DE8" w:rsidRDefault="00746379" w:rsidP="00746379">
      <w:pPr>
        <w:ind w:leftChars="200" w:left="980" w:hangingChars="150" w:hanging="42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主として重症心身障害児に対し指定放課後等デイサービスを行った場合</w:t>
      </w:r>
    </w:p>
    <w:p w14:paraId="4657990A" w14:textId="78CFCD5C"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(一)　利用定員が</w:t>
      </w:r>
      <w:r w:rsidR="0008405F" w:rsidRPr="00D67DE8">
        <w:rPr>
          <w:rFonts w:asciiTheme="majorEastAsia" w:eastAsiaTheme="majorEastAsia" w:hAnsiTheme="majorEastAsia" w:hint="eastAsia"/>
          <w:color w:val="000000" w:themeColor="text1"/>
        </w:rPr>
        <w:t>５</w:t>
      </w:r>
      <w:r w:rsidRPr="00D67DE8">
        <w:rPr>
          <w:rFonts w:asciiTheme="majorEastAsia" w:eastAsiaTheme="majorEastAsia" w:hAnsiTheme="majorEastAsia" w:hint="eastAsia"/>
          <w:color w:val="000000" w:themeColor="text1"/>
        </w:rPr>
        <w:t>人の場合                            800単位</w:t>
      </w:r>
    </w:p>
    <w:p w14:paraId="2996FDC2" w14:textId="259E6CA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(二)　利用定員が</w:t>
      </w:r>
      <w:r w:rsidR="0008405F" w:rsidRPr="00D67DE8">
        <w:rPr>
          <w:rFonts w:asciiTheme="majorEastAsia" w:eastAsiaTheme="majorEastAsia" w:hAnsiTheme="majorEastAsia" w:hint="eastAsia"/>
          <w:color w:val="000000" w:themeColor="text1"/>
        </w:rPr>
        <w:t>６</w:t>
      </w:r>
      <w:r w:rsidRPr="00D67DE8">
        <w:rPr>
          <w:rFonts w:asciiTheme="majorEastAsia" w:eastAsiaTheme="majorEastAsia" w:hAnsiTheme="majorEastAsia" w:hint="eastAsia"/>
          <w:color w:val="000000" w:themeColor="text1"/>
        </w:rPr>
        <w:t>人の場合                            666単位</w:t>
      </w:r>
    </w:p>
    <w:p w14:paraId="2091CF40" w14:textId="286CEDFB"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(三)　利用定員が</w:t>
      </w:r>
      <w:r w:rsidR="0008405F" w:rsidRPr="00D67DE8">
        <w:rPr>
          <w:rFonts w:asciiTheme="majorEastAsia" w:eastAsiaTheme="majorEastAsia" w:hAnsiTheme="majorEastAsia" w:hint="eastAsia"/>
          <w:color w:val="000000" w:themeColor="text1"/>
        </w:rPr>
        <w:t>７</w:t>
      </w:r>
      <w:r w:rsidRPr="00D67DE8">
        <w:rPr>
          <w:rFonts w:asciiTheme="majorEastAsia" w:eastAsiaTheme="majorEastAsia" w:hAnsiTheme="majorEastAsia" w:hint="eastAsia"/>
          <w:color w:val="000000" w:themeColor="text1"/>
        </w:rPr>
        <w:t>人の場合                            572単位</w:t>
      </w:r>
    </w:p>
    <w:p w14:paraId="14C88093" w14:textId="72A94916"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(四)　利用定員が</w:t>
      </w:r>
      <w:r w:rsidR="0008405F" w:rsidRPr="00D67DE8">
        <w:rPr>
          <w:rFonts w:asciiTheme="majorEastAsia" w:eastAsiaTheme="majorEastAsia" w:hAnsiTheme="majorEastAsia" w:hint="eastAsia"/>
          <w:color w:val="000000" w:themeColor="text1"/>
        </w:rPr>
        <w:t>８</w:t>
      </w:r>
      <w:r w:rsidRPr="00D67DE8">
        <w:rPr>
          <w:rFonts w:asciiTheme="majorEastAsia" w:eastAsiaTheme="majorEastAsia" w:hAnsiTheme="majorEastAsia" w:hint="eastAsia"/>
          <w:color w:val="000000" w:themeColor="text1"/>
        </w:rPr>
        <w:t>人の場合                            500単位</w:t>
      </w:r>
    </w:p>
    <w:p w14:paraId="6AF95553" w14:textId="51C7178D"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(五)　利用定員が</w:t>
      </w:r>
      <w:r w:rsidR="0008405F" w:rsidRPr="00D67DE8">
        <w:rPr>
          <w:rFonts w:asciiTheme="majorEastAsia" w:eastAsiaTheme="majorEastAsia" w:hAnsiTheme="majorEastAsia" w:hint="eastAsia"/>
          <w:color w:val="000000" w:themeColor="text1"/>
        </w:rPr>
        <w:t>９</w:t>
      </w:r>
      <w:r w:rsidRPr="00D67DE8">
        <w:rPr>
          <w:rFonts w:asciiTheme="majorEastAsia" w:eastAsiaTheme="majorEastAsia" w:hAnsiTheme="majorEastAsia" w:hint="eastAsia"/>
          <w:color w:val="000000" w:themeColor="text1"/>
        </w:rPr>
        <w:t>人の場合                            444単位</w:t>
      </w:r>
    </w:p>
    <w:p w14:paraId="7A4B4DC1"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lastRenderedPageBreak/>
        <w:t>(六)　利用定員が10人の場合                           400単位</w:t>
      </w:r>
    </w:p>
    <w:p w14:paraId="42BBA184" w14:textId="10A4680C" w:rsidR="00746379" w:rsidRPr="00D67DE8" w:rsidRDefault="00746379" w:rsidP="0083744E">
      <w:pPr>
        <w:spacing w:afterLines="50" w:after="191"/>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(七)　利用定員が11人以上の場合                       266単位</w:t>
      </w:r>
    </w:p>
    <w:p w14:paraId="33302A68" w14:textId="50E5CC3F" w:rsidR="00746379" w:rsidRPr="00D67DE8" w:rsidRDefault="00746379" w:rsidP="00746379">
      <w:pPr>
        <w:ind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ハ　</w:t>
      </w:r>
      <w:r w:rsidR="0008405F" w:rsidRPr="00D67DE8">
        <w:rPr>
          <w:rFonts w:asciiTheme="majorEastAsia" w:eastAsiaTheme="majorEastAsia" w:hAnsiTheme="majorEastAsia" w:hint="eastAsia"/>
          <w:color w:val="000000" w:themeColor="text1"/>
        </w:rPr>
        <w:t>看護職員加配</w:t>
      </w:r>
      <w:r w:rsidRPr="00D67DE8">
        <w:rPr>
          <w:rFonts w:asciiTheme="majorEastAsia" w:eastAsiaTheme="majorEastAsia" w:hAnsiTheme="majorEastAsia" w:hint="eastAsia"/>
          <w:color w:val="000000" w:themeColor="text1"/>
        </w:rPr>
        <w:t>加算(Ⅲ)</w:t>
      </w:r>
    </w:p>
    <w:p w14:paraId="59D7AF5F" w14:textId="31BDD6F3"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主として障害児(重症心身障害児を除く。)に対し指定放課後等デイサービスを行った場合</w:t>
      </w:r>
    </w:p>
    <w:p w14:paraId="426FB650"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(一)　利用定員が10人以下の場合                       600単位</w:t>
      </w:r>
    </w:p>
    <w:p w14:paraId="52B1FCFE" w14:textId="77777777" w:rsidR="00746379" w:rsidRPr="00D67DE8" w:rsidRDefault="00746379" w:rsidP="00746379">
      <w:pPr>
        <w:tabs>
          <w:tab w:val="left" w:pos="9356"/>
        </w:tabs>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(二)　利用定員が11人以上20人以下の場合              399単位</w:t>
      </w:r>
    </w:p>
    <w:p w14:paraId="114385A0"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(三)　利用定員が21人以上の場合                       240単位</w:t>
      </w:r>
    </w:p>
    <w:p w14:paraId="666A0D6F" w14:textId="77777777" w:rsidR="00746379" w:rsidRPr="00D67DE8" w:rsidRDefault="00746379" w:rsidP="00746379">
      <w:pPr>
        <w:ind w:firstLineChars="300" w:firstLine="840"/>
        <w:jc w:val="left"/>
        <w:rPr>
          <w:rFonts w:asciiTheme="majorEastAsia" w:eastAsiaTheme="majorEastAsia" w:hAnsiTheme="majorEastAsia"/>
          <w:color w:val="000000" w:themeColor="text1"/>
        </w:rPr>
      </w:pPr>
    </w:p>
    <w:p w14:paraId="0D925204"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２．別に厚生労働大臣が定める施設基準</w:t>
      </w:r>
    </w:p>
    <w:p w14:paraId="41610C24"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○児童発達支援</w:t>
      </w:r>
    </w:p>
    <w:p w14:paraId="431B8CC1" w14:textId="77777777" w:rsidR="00746379" w:rsidRPr="00D67DE8" w:rsidRDefault="00746379" w:rsidP="00746379">
      <w:pPr>
        <w:ind w:leftChars="100" w:left="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通所給付費等単位数表第１の１の児童発達支援給付費の注９の厚生労働大臣が定める施設基準</w:t>
      </w:r>
    </w:p>
    <w:p w14:paraId="12F3B37D"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イ　通所給付費等単位数表第１の１の注９のイを算定すべき指定児童発達支援の単位の施設基準</w:t>
      </w:r>
    </w:p>
    <w:p w14:paraId="2A39810D" w14:textId="1AD96468" w:rsidR="00746379" w:rsidRPr="00D67DE8" w:rsidRDefault="00746379" w:rsidP="00746379">
      <w:pPr>
        <w:ind w:firstLineChars="200" w:firstLine="56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次の(1)又は(2)のいずれかに該当すること。</w:t>
      </w:r>
    </w:p>
    <w:p w14:paraId="7B18A3DD"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通所給付費等単位数表第１の１のイ、ロ又はニを算定する事業所であって、児童発達支援給付費の算定に必要となる従業者の員数に加え、看護職員(保健師、助産師、看護師又は准看護師をいう。以下同じ。)を１以上配置し、別表の各項目に規定する状態のいずれかに該当する利用者の数が１名以上であること。</w:t>
      </w:r>
    </w:p>
    <w:p w14:paraId="7B5354CF"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通所給付費等単位数表第１の１のハ又はホを算定する事業所であって、児童発達支援給付費の算定に必要となる従業者の員数に加え、看護職員を１以上配置し、別表の各項目に規定する状態であり、それぞれのスコアを合算し、８点以上である利用者の数が５名以上であること。</w:t>
      </w:r>
    </w:p>
    <w:p w14:paraId="46E98F65" w14:textId="77777777" w:rsidR="00746379" w:rsidRPr="00D67DE8" w:rsidRDefault="00746379" w:rsidP="00746379">
      <w:pPr>
        <w:tabs>
          <w:tab w:val="left" w:pos="567"/>
        </w:tabs>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ロ　通所給付費等単位数表第１の１の注９のロを算定すべき指定児童発達支援の単位の施設基準</w:t>
      </w:r>
    </w:p>
    <w:p w14:paraId="092EFBD3" w14:textId="20EDA341" w:rsidR="00746379" w:rsidRPr="00D67DE8" w:rsidRDefault="00746379" w:rsidP="00746379">
      <w:pPr>
        <w:ind w:firstLineChars="200" w:firstLine="56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次の(1)又は(2)のいずれかに該当すること。</w:t>
      </w:r>
    </w:p>
    <w:p w14:paraId="6A7F70DE"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通所給付費等単位数表第１の１のイ、ロ又はニを算定する事業所であって、児童発達支援給付費の算定に必要となる従業者の員数に加え、看護職員を２以上配置し、別表の各項目に規定する状態であり、それぞれのスコアを合算し、８点以上である利用者の数が５名以上であること。</w:t>
      </w:r>
    </w:p>
    <w:p w14:paraId="3619DCBA"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通所給付費等単位数表第１の１のハ又はホを算定する事業所であって、児童発達支援給付費の算定に必要となる従業者の員数に加え、</w:t>
      </w:r>
      <w:r w:rsidRPr="00D67DE8">
        <w:rPr>
          <w:rFonts w:asciiTheme="majorEastAsia" w:eastAsiaTheme="majorEastAsia" w:hAnsiTheme="majorEastAsia" w:hint="eastAsia"/>
          <w:color w:val="000000" w:themeColor="text1"/>
        </w:rPr>
        <w:lastRenderedPageBreak/>
        <w:t>看護職員を２以上配置し、別表の各項目に規定する状態であり、それぞれのスコアを合算し、８点以上である利用者の数が９名以上であること。</w:t>
      </w:r>
    </w:p>
    <w:p w14:paraId="19358A83" w14:textId="77777777" w:rsidR="00746379" w:rsidRPr="00D67DE8" w:rsidRDefault="00746379" w:rsidP="00746379">
      <w:pPr>
        <w:ind w:leftChars="200" w:left="840" w:hangingChars="100" w:hanging="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ハ　通所給付費等単位数表第１の１の注９のハを算定すべき指定児童発達支援の単位の施設基準</w:t>
      </w:r>
    </w:p>
    <w:p w14:paraId="360F8D3F" w14:textId="77777777" w:rsidR="00746379" w:rsidRPr="00D67DE8" w:rsidRDefault="00746379" w:rsidP="00746379">
      <w:pPr>
        <w:ind w:leftChars="300" w:left="840" w:firstLineChars="100" w:firstLine="280"/>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通所給付費等単位数表第１の１のイ、ロ又はニを算定する事業所であって、児童発達支援給付費の算定に必要となる従業者の員数に加え、看護職員を３以上配置し、別表の各項目に規定する状態であり、それぞれのスコアを合算し、８点以上である利用者の数が９名以上であること。</w:t>
      </w:r>
    </w:p>
    <w:p w14:paraId="0DAA7292" w14:textId="77777777" w:rsidR="00746379" w:rsidRPr="00D67DE8" w:rsidRDefault="00746379" w:rsidP="00746379">
      <w:pPr>
        <w:jc w:val="left"/>
        <w:rPr>
          <w:rFonts w:asciiTheme="majorEastAsia" w:eastAsiaTheme="majorEastAsia" w:hAnsiTheme="majorEastAsia"/>
          <w:color w:val="000000" w:themeColor="text1"/>
        </w:rPr>
      </w:pPr>
    </w:p>
    <w:p w14:paraId="5EFA05DB" w14:textId="77777777" w:rsidR="00746379" w:rsidRPr="00D67DE8" w:rsidRDefault="00746379" w:rsidP="00746379">
      <w:pPr>
        <w:jc w:val="left"/>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○放課後等デイサービス事業所</w:t>
      </w:r>
    </w:p>
    <w:p w14:paraId="38BF92F4" w14:textId="77777777" w:rsidR="00746379" w:rsidRPr="00D67DE8" w:rsidRDefault="00746379" w:rsidP="00746379">
      <w:pPr>
        <w:ind w:leftChars="100" w:left="280" w:firstLineChars="100" w:firstLine="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通所給付費等単位数表第３の１の放課後等デイサービス給付費の注９の厚生労働大臣が定める施設基準</w:t>
      </w:r>
    </w:p>
    <w:p w14:paraId="28755FCD" w14:textId="77777777" w:rsidR="00746379" w:rsidRPr="00D67DE8" w:rsidRDefault="00746379" w:rsidP="00746379">
      <w:pPr>
        <w:ind w:leftChars="200" w:left="840" w:hangingChars="100" w:hanging="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イ　通所給付費等単位数表第３の１の注９のイを算定すべき指定放課後等デイサービスの単位の施設基準</w:t>
      </w:r>
    </w:p>
    <w:p w14:paraId="39E9080D" w14:textId="579CB44D" w:rsidR="00746379" w:rsidRPr="00D67DE8" w:rsidRDefault="00746379" w:rsidP="00746379">
      <w:pPr>
        <w:ind w:firstLineChars="200" w:firstLine="56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次の(1)又は(2)のいずれかに該当すること。</w:t>
      </w:r>
    </w:p>
    <w:p w14:paraId="3BE6A6A0" w14:textId="77777777" w:rsidR="00746379" w:rsidRPr="00D67DE8" w:rsidRDefault="00746379" w:rsidP="00746379">
      <w:pPr>
        <w:ind w:leftChars="200" w:left="840" w:hangingChars="100" w:hanging="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通所給付費等単位数表第３の１のイ又はロを算定する事業所であって、放課後等デイサービス給付費の算定に必要となる従業者の員数に加え、看護職員(保健師、助産師、看護師又は准看護師をいう。以下同じ。)を１以上配置し、別表の各項目に規定する状態のいずれかに該当する利用者の数が１名以上であること。</w:t>
      </w:r>
    </w:p>
    <w:p w14:paraId="1A93220B" w14:textId="77777777" w:rsidR="00746379" w:rsidRPr="00D67DE8" w:rsidRDefault="00746379" w:rsidP="00746379">
      <w:pPr>
        <w:ind w:leftChars="200" w:left="840" w:hangingChars="100" w:hanging="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通所給付費等単位数表第３の１のハを算定する事業所であって、放課後等デイサービス給付費の算定に必要となる従業者の員数に加え、看護職員を１以上配置し、別表の各項目に規定する状態であり、それぞれのスコアを合算し、８点以上である利用者の数が５名以上であること。</w:t>
      </w:r>
    </w:p>
    <w:p w14:paraId="198DB247" w14:textId="77777777" w:rsidR="00746379" w:rsidRPr="00D67DE8" w:rsidRDefault="00746379" w:rsidP="00746379">
      <w:pPr>
        <w:ind w:leftChars="200" w:left="840" w:hangingChars="100" w:hanging="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ロ　通所給付費等単位数表第３の１の注９のロを算定すべき指定放課後等デイサービスの単位の施設基準</w:t>
      </w:r>
    </w:p>
    <w:p w14:paraId="6BFCFCB2" w14:textId="77777777" w:rsidR="00746379" w:rsidRPr="00D67DE8" w:rsidRDefault="00746379" w:rsidP="00746379">
      <w:pPr>
        <w:ind w:firstLineChars="200" w:firstLine="56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次の(1)又は(2)のいずれかに該当すること。</w:t>
      </w:r>
    </w:p>
    <w:p w14:paraId="63772DA0" w14:textId="77777777" w:rsidR="00746379" w:rsidRPr="00D67DE8" w:rsidRDefault="00746379" w:rsidP="00746379">
      <w:pPr>
        <w:ind w:leftChars="200" w:left="840" w:hangingChars="100" w:hanging="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(1)　通所給付費等単位数表第３の１のイ又ロを算定する事業所であって、放課後等デイサービス給付費の算定に必要となる従業者の員数に加え、看護職員を２以上配置し、別表の各項目に規定する状態であり、それぞれのスコアを合算し、８点以上である利用者の数が５名以上であること。</w:t>
      </w:r>
    </w:p>
    <w:p w14:paraId="6E1E41CB" w14:textId="77777777" w:rsidR="00746379" w:rsidRPr="00D67DE8" w:rsidRDefault="00746379" w:rsidP="00746379">
      <w:pPr>
        <w:tabs>
          <w:tab w:val="left" w:pos="567"/>
        </w:tabs>
        <w:ind w:leftChars="200" w:left="840" w:hangingChars="100" w:hanging="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(2)　通所給付費等単位数表第３の１のハを算定する事業所であって、放課後等デイサービス給付費の算定に必要となる従業者の員数に加え、</w:t>
      </w:r>
      <w:r w:rsidRPr="00D67DE8">
        <w:rPr>
          <w:rFonts w:asciiTheme="majorEastAsia" w:eastAsiaTheme="majorEastAsia" w:hAnsiTheme="majorEastAsia" w:hint="eastAsia"/>
          <w:color w:val="000000" w:themeColor="text1"/>
        </w:rPr>
        <w:lastRenderedPageBreak/>
        <w:t>看護職員を２以上配置し、別表の各項目に規定する状態であり、それぞれのスコアを合算し、８点以上である利用者の数が９名以上であること。</w:t>
      </w:r>
    </w:p>
    <w:p w14:paraId="19CEED74" w14:textId="77777777" w:rsidR="00746379" w:rsidRPr="00D67DE8" w:rsidRDefault="00746379" w:rsidP="00746379">
      <w:pPr>
        <w:ind w:leftChars="200" w:left="840" w:hangingChars="100" w:hanging="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ハ　通所給付費等単位数表第３の１の注９のハを算定すべき指定放課後等デイサービスの単位の施設基準</w:t>
      </w:r>
    </w:p>
    <w:p w14:paraId="3278336A" w14:textId="77777777" w:rsidR="00746379" w:rsidRPr="00D67DE8" w:rsidRDefault="00746379" w:rsidP="00746379">
      <w:pPr>
        <w:ind w:leftChars="300" w:left="840" w:firstLineChars="100" w:firstLine="28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通所給付費等単位数表第３の１のイ又はロを算定する事業所であって、放課後等デイサービス給付費の算定に必要となる従業者の員数に加え、看護職員を３以上配置し、別表の各項目に規定する状態であり、それぞれのスコアを合算し、８点以上である利用者の数が９名以上であること。</w:t>
      </w:r>
    </w:p>
    <w:p w14:paraId="48592CCB" w14:textId="77777777" w:rsidR="00746379" w:rsidRPr="00D67DE8" w:rsidRDefault="00746379" w:rsidP="00746379">
      <w:pPr>
        <w:rPr>
          <w:rFonts w:asciiTheme="majorEastAsia" w:eastAsiaTheme="majorEastAsia" w:hAnsiTheme="majorEastAsia"/>
          <w:color w:val="000000" w:themeColor="text1"/>
        </w:rPr>
      </w:pPr>
    </w:p>
    <w:p w14:paraId="201845EF" w14:textId="77777777"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別表</w:t>
      </w:r>
    </w:p>
    <w:p w14:paraId="5E3FA1A9" w14:textId="77777777"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判定スコア（スコア）</w:t>
      </w:r>
    </w:p>
    <w:p w14:paraId="4A29C74E" w14:textId="0E031968"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(１</w:t>
      </w:r>
      <w:r w:rsidRPr="00D67DE8">
        <w:rPr>
          <w:rFonts w:asciiTheme="majorEastAsia" w:eastAsiaTheme="majorEastAsia" w:hAnsiTheme="majorEastAsia" w:hint="eastAsia"/>
          <w:color w:val="000000" w:themeColor="text1"/>
        </w:rPr>
        <w:t>)　レスピレーター管理　＝</w:t>
      </w:r>
      <w:r w:rsidR="0008405F" w:rsidRPr="00D67DE8">
        <w:rPr>
          <w:rFonts w:asciiTheme="majorEastAsia" w:eastAsiaTheme="majorEastAsia" w:hAnsiTheme="majorEastAsia" w:hint="eastAsia"/>
          <w:color w:val="000000" w:themeColor="text1"/>
        </w:rPr>
        <w:t>８</w:t>
      </w:r>
    </w:p>
    <w:p w14:paraId="3FCFDF4A" w14:textId="0A8A4C28"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(２</w:t>
      </w:r>
      <w:r w:rsidRPr="00D67DE8">
        <w:rPr>
          <w:rFonts w:asciiTheme="majorEastAsia" w:eastAsiaTheme="majorEastAsia" w:hAnsiTheme="majorEastAsia" w:hint="eastAsia"/>
          <w:color w:val="000000" w:themeColor="text1"/>
        </w:rPr>
        <w:t>)　気管内挿管、気管切開　＝</w:t>
      </w:r>
      <w:r w:rsidR="0008405F" w:rsidRPr="00D67DE8">
        <w:rPr>
          <w:rFonts w:asciiTheme="majorEastAsia" w:eastAsiaTheme="majorEastAsia" w:hAnsiTheme="majorEastAsia" w:hint="eastAsia"/>
          <w:color w:val="000000" w:themeColor="text1"/>
        </w:rPr>
        <w:t xml:space="preserve"> ８</w:t>
      </w:r>
    </w:p>
    <w:p w14:paraId="24B5FF90" w14:textId="45F272AA"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(３</w:t>
      </w:r>
      <w:r w:rsidRPr="00D67DE8">
        <w:rPr>
          <w:rFonts w:asciiTheme="majorEastAsia" w:eastAsiaTheme="majorEastAsia" w:hAnsiTheme="majorEastAsia" w:hint="eastAsia"/>
          <w:color w:val="000000" w:themeColor="text1"/>
        </w:rPr>
        <w:t>)　鼻咽頭エアウェイ　＝</w:t>
      </w:r>
      <w:r w:rsidR="0008405F" w:rsidRPr="00D67DE8">
        <w:rPr>
          <w:rFonts w:asciiTheme="majorEastAsia" w:eastAsiaTheme="majorEastAsia" w:hAnsiTheme="majorEastAsia" w:hint="eastAsia"/>
          <w:color w:val="000000" w:themeColor="text1"/>
        </w:rPr>
        <w:t xml:space="preserve"> ５</w:t>
      </w:r>
    </w:p>
    <w:p w14:paraId="7519FD71" w14:textId="78351F0B"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(４</w:t>
      </w:r>
      <w:r w:rsidRPr="00D67DE8">
        <w:rPr>
          <w:rFonts w:asciiTheme="majorEastAsia" w:eastAsiaTheme="majorEastAsia" w:hAnsiTheme="majorEastAsia" w:hint="eastAsia"/>
          <w:color w:val="000000" w:themeColor="text1"/>
        </w:rPr>
        <w:t>)　酸素吸入　＝</w:t>
      </w:r>
      <w:r w:rsidR="0008405F" w:rsidRPr="00D67DE8">
        <w:rPr>
          <w:rFonts w:asciiTheme="majorEastAsia" w:eastAsiaTheme="majorEastAsia" w:hAnsiTheme="majorEastAsia" w:hint="eastAsia"/>
          <w:color w:val="000000" w:themeColor="text1"/>
        </w:rPr>
        <w:t xml:space="preserve"> ５</w:t>
      </w:r>
    </w:p>
    <w:p w14:paraId="7EA3C072" w14:textId="50D4C65E" w:rsidR="0084266E"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(５</w:t>
      </w:r>
      <w:r w:rsidRPr="00D67DE8">
        <w:rPr>
          <w:rFonts w:asciiTheme="majorEastAsia" w:eastAsiaTheme="majorEastAsia" w:hAnsiTheme="majorEastAsia" w:hint="eastAsia"/>
          <w:color w:val="000000" w:themeColor="text1"/>
        </w:rPr>
        <w:t xml:space="preserve">)　</w:t>
      </w:r>
      <w:r w:rsidR="0008405F" w:rsidRPr="00D67DE8">
        <w:rPr>
          <w:rFonts w:asciiTheme="majorEastAsia" w:eastAsiaTheme="majorEastAsia" w:hAnsiTheme="majorEastAsia" w:hint="eastAsia"/>
          <w:color w:val="000000" w:themeColor="text1"/>
        </w:rPr>
        <w:t>１</w:t>
      </w:r>
      <w:r w:rsidRPr="00D67DE8">
        <w:rPr>
          <w:rFonts w:asciiTheme="majorEastAsia" w:eastAsiaTheme="majorEastAsia" w:hAnsiTheme="majorEastAsia" w:hint="eastAsia"/>
          <w:color w:val="000000" w:themeColor="text1"/>
        </w:rPr>
        <w:t>回／時間以上の頻回の吸引　＝</w:t>
      </w:r>
      <w:r w:rsidR="0008405F" w:rsidRPr="00D67DE8">
        <w:rPr>
          <w:rFonts w:asciiTheme="majorEastAsia" w:eastAsiaTheme="majorEastAsia" w:hAnsiTheme="majorEastAsia" w:hint="eastAsia"/>
          <w:color w:val="000000" w:themeColor="text1"/>
        </w:rPr>
        <w:t xml:space="preserve"> ８</w:t>
      </w:r>
    </w:p>
    <w:p w14:paraId="011CD8DB" w14:textId="6D5CFDA4" w:rsidR="00746379" w:rsidRPr="00D67DE8" w:rsidRDefault="0008405F" w:rsidP="007E689B">
      <w:pPr>
        <w:ind w:firstLineChars="500" w:firstLine="1400"/>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６</w:t>
      </w:r>
      <w:r w:rsidR="00746379" w:rsidRPr="00D67DE8">
        <w:rPr>
          <w:rFonts w:asciiTheme="majorEastAsia" w:eastAsiaTheme="majorEastAsia" w:hAnsiTheme="majorEastAsia" w:hint="eastAsia"/>
          <w:color w:val="000000" w:themeColor="text1"/>
        </w:rPr>
        <w:t>回／日以上の頻回の吸引)</w:t>
      </w:r>
      <w:r w:rsidR="007E689B">
        <w:rPr>
          <w:rFonts w:asciiTheme="majorEastAsia" w:eastAsiaTheme="majorEastAsia" w:hAnsiTheme="majorEastAsia" w:hint="eastAsia"/>
          <w:color w:val="000000" w:themeColor="text1"/>
        </w:rPr>
        <w:t xml:space="preserve">   </w:t>
      </w:r>
      <w:r w:rsidR="00746379" w:rsidRPr="00D67DE8">
        <w:rPr>
          <w:rFonts w:asciiTheme="majorEastAsia" w:eastAsiaTheme="majorEastAsia" w:hAnsiTheme="majorEastAsia" w:hint="eastAsia"/>
          <w:color w:val="000000" w:themeColor="text1"/>
        </w:rPr>
        <w:t>＝</w:t>
      </w:r>
      <w:r w:rsidRPr="00D67DE8">
        <w:rPr>
          <w:rFonts w:asciiTheme="majorEastAsia" w:eastAsiaTheme="majorEastAsia" w:hAnsiTheme="majorEastAsia" w:hint="eastAsia"/>
          <w:color w:val="000000" w:themeColor="text1"/>
        </w:rPr>
        <w:t xml:space="preserve"> ３</w:t>
      </w:r>
    </w:p>
    <w:p w14:paraId="4AB80653" w14:textId="2211AF76"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(６</w:t>
      </w:r>
      <w:r w:rsidRPr="00D67DE8">
        <w:rPr>
          <w:rFonts w:asciiTheme="majorEastAsia" w:eastAsiaTheme="majorEastAsia" w:hAnsiTheme="majorEastAsia" w:hint="eastAsia"/>
          <w:color w:val="000000" w:themeColor="text1"/>
        </w:rPr>
        <w:t>)　ネブライザー</w:t>
      </w:r>
      <w:r w:rsidR="0008405F" w:rsidRPr="00D67DE8">
        <w:rPr>
          <w:rFonts w:asciiTheme="majorEastAsia" w:eastAsiaTheme="majorEastAsia" w:hAnsiTheme="majorEastAsia" w:hint="eastAsia"/>
          <w:color w:val="000000" w:themeColor="text1"/>
        </w:rPr>
        <w:t>６</w:t>
      </w:r>
      <w:r w:rsidRPr="00D67DE8">
        <w:rPr>
          <w:rFonts w:asciiTheme="majorEastAsia" w:eastAsiaTheme="majorEastAsia" w:hAnsiTheme="majorEastAsia" w:hint="eastAsia"/>
          <w:color w:val="000000" w:themeColor="text1"/>
        </w:rPr>
        <w:t>回／日以上または継続使用　＝</w:t>
      </w:r>
      <w:r w:rsidR="0008405F" w:rsidRPr="00D67DE8">
        <w:rPr>
          <w:rFonts w:asciiTheme="majorEastAsia" w:eastAsiaTheme="majorEastAsia" w:hAnsiTheme="majorEastAsia" w:hint="eastAsia"/>
          <w:color w:val="000000" w:themeColor="text1"/>
        </w:rPr>
        <w:t xml:space="preserve"> ３</w:t>
      </w:r>
    </w:p>
    <w:p w14:paraId="10D783E9" w14:textId="40E74F9F"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(７</w:t>
      </w:r>
      <w:r w:rsidRPr="00D67DE8">
        <w:rPr>
          <w:rFonts w:asciiTheme="majorEastAsia" w:eastAsiaTheme="majorEastAsia" w:hAnsiTheme="majorEastAsia" w:hint="eastAsia"/>
          <w:color w:val="000000" w:themeColor="text1"/>
        </w:rPr>
        <w:t>)　ＩＶＨ　＝</w:t>
      </w:r>
      <w:r w:rsidR="0008405F" w:rsidRPr="00D67DE8">
        <w:rPr>
          <w:rFonts w:asciiTheme="majorEastAsia" w:eastAsiaTheme="majorEastAsia" w:hAnsiTheme="majorEastAsia" w:hint="eastAsia"/>
          <w:color w:val="000000" w:themeColor="text1"/>
        </w:rPr>
        <w:t xml:space="preserve"> ８</w:t>
      </w:r>
    </w:p>
    <w:p w14:paraId="36EC33D9" w14:textId="57456DF0"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(８</w:t>
      </w:r>
      <w:r w:rsidRPr="00D67DE8">
        <w:rPr>
          <w:rFonts w:asciiTheme="majorEastAsia" w:eastAsiaTheme="majorEastAsia" w:hAnsiTheme="majorEastAsia" w:hint="eastAsia"/>
          <w:color w:val="000000" w:themeColor="text1"/>
        </w:rPr>
        <w:t>)　経管（経鼻・胃ろう含む）　＝</w:t>
      </w:r>
      <w:r w:rsidR="0008405F" w:rsidRPr="00D67DE8">
        <w:rPr>
          <w:rFonts w:asciiTheme="majorEastAsia" w:eastAsiaTheme="majorEastAsia" w:hAnsiTheme="majorEastAsia" w:hint="eastAsia"/>
          <w:color w:val="000000" w:themeColor="text1"/>
        </w:rPr>
        <w:t xml:space="preserve"> ５</w:t>
      </w:r>
    </w:p>
    <w:p w14:paraId="1E8DDA22" w14:textId="65F1191B"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w:t>
      </w:r>
      <w:r w:rsidR="007E689B">
        <w:rPr>
          <w:rFonts w:asciiTheme="majorEastAsia" w:eastAsiaTheme="majorEastAsia" w:hAnsiTheme="majorEastAsia" w:hint="eastAsia"/>
          <w:color w:val="000000" w:themeColor="text1"/>
        </w:rPr>
        <w:t>(９</w:t>
      </w:r>
      <w:r w:rsidRPr="00D67DE8">
        <w:rPr>
          <w:rFonts w:asciiTheme="majorEastAsia" w:eastAsiaTheme="majorEastAsia" w:hAnsiTheme="majorEastAsia" w:hint="eastAsia"/>
          <w:color w:val="000000" w:themeColor="text1"/>
        </w:rPr>
        <w:t>)　腸ろう・腸管栄養　＝</w:t>
      </w:r>
      <w:r w:rsidR="0008405F" w:rsidRPr="00D67DE8">
        <w:rPr>
          <w:rFonts w:asciiTheme="majorEastAsia" w:eastAsiaTheme="majorEastAsia" w:hAnsiTheme="majorEastAsia" w:hint="eastAsia"/>
          <w:color w:val="000000" w:themeColor="text1"/>
        </w:rPr>
        <w:t xml:space="preserve"> ８</w:t>
      </w:r>
    </w:p>
    <w:p w14:paraId="42F61D13" w14:textId="78E4CE10"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(10)　接続注入ポンプ使用(腸ろう･腸管栄養時)　＝</w:t>
      </w:r>
      <w:r w:rsidR="0008405F" w:rsidRPr="00D67DE8">
        <w:rPr>
          <w:rFonts w:asciiTheme="majorEastAsia" w:eastAsiaTheme="majorEastAsia" w:hAnsiTheme="majorEastAsia" w:hint="eastAsia"/>
          <w:color w:val="000000" w:themeColor="text1"/>
        </w:rPr>
        <w:t xml:space="preserve"> ３</w:t>
      </w:r>
    </w:p>
    <w:p w14:paraId="76C629C1" w14:textId="0039887C"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(11)　継続する透析(腹膜灌流を含む）　＝</w:t>
      </w:r>
      <w:r w:rsidR="0008405F" w:rsidRPr="00D67DE8">
        <w:rPr>
          <w:rFonts w:asciiTheme="majorEastAsia" w:eastAsiaTheme="majorEastAsia" w:hAnsiTheme="majorEastAsia" w:hint="eastAsia"/>
          <w:color w:val="000000" w:themeColor="text1"/>
        </w:rPr>
        <w:t>８</w:t>
      </w:r>
    </w:p>
    <w:p w14:paraId="2B3CD8BC" w14:textId="1FC72440" w:rsidR="00746379" w:rsidRPr="00D67DE8" w:rsidRDefault="00746379" w:rsidP="00746379">
      <w:pPr>
        <w:rPr>
          <w:rFonts w:asciiTheme="majorEastAsia" w:eastAsiaTheme="majorEastAsia" w:hAnsiTheme="majorEastAsia"/>
          <w:color w:val="000000" w:themeColor="text1"/>
        </w:rPr>
      </w:pPr>
      <w:r w:rsidRPr="00D67DE8">
        <w:rPr>
          <w:rFonts w:asciiTheme="majorEastAsia" w:eastAsiaTheme="majorEastAsia" w:hAnsiTheme="majorEastAsia" w:hint="eastAsia"/>
          <w:color w:val="000000" w:themeColor="text1"/>
        </w:rPr>
        <w:t xml:space="preserve">　　(12)　定期導尿（</w:t>
      </w:r>
      <w:r w:rsidR="0008405F" w:rsidRPr="00D67DE8">
        <w:rPr>
          <w:rFonts w:asciiTheme="majorEastAsia" w:eastAsiaTheme="majorEastAsia" w:hAnsiTheme="majorEastAsia" w:hint="eastAsia"/>
          <w:color w:val="000000" w:themeColor="text1"/>
        </w:rPr>
        <w:t>３</w:t>
      </w:r>
      <w:r w:rsidRPr="00D67DE8">
        <w:rPr>
          <w:rFonts w:asciiTheme="majorEastAsia" w:eastAsiaTheme="majorEastAsia" w:hAnsiTheme="majorEastAsia" w:hint="eastAsia"/>
          <w:color w:val="000000" w:themeColor="text1"/>
        </w:rPr>
        <w:t>／日以上）　＝</w:t>
      </w:r>
      <w:r w:rsidR="0008405F" w:rsidRPr="00D67DE8">
        <w:rPr>
          <w:rFonts w:asciiTheme="majorEastAsia" w:eastAsiaTheme="majorEastAsia" w:hAnsiTheme="majorEastAsia" w:hint="eastAsia"/>
          <w:color w:val="000000" w:themeColor="text1"/>
        </w:rPr>
        <w:t xml:space="preserve"> ５</w:t>
      </w:r>
    </w:p>
    <w:p w14:paraId="14CD6564" w14:textId="71F6356E" w:rsidR="00E71947" w:rsidRPr="00D67DE8" w:rsidRDefault="00746379" w:rsidP="00854BF4">
      <w:pPr>
        <w:rPr>
          <w:rFonts w:asciiTheme="majorEastAsia" w:eastAsiaTheme="majorEastAsia" w:hAnsiTheme="majorEastAsia"/>
          <w:color w:val="000000" w:themeColor="text1"/>
        </w:rPr>
        <w:sectPr w:rsidR="00E71947" w:rsidRPr="00D67DE8" w:rsidSect="00C7354B">
          <w:pgSz w:w="11906" w:h="16838" w:code="9"/>
          <w:pgMar w:top="1134" w:right="1134" w:bottom="1134" w:left="1134" w:header="851" w:footer="567" w:gutter="0"/>
          <w:cols w:space="425"/>
          <w:docGrid w:type="lines" w:linePitch="383" w:charSpace="-2515"/>
        </w:sectPr>
      </w:pPr>
      <w:r w:rsidRPr="00D67DE8">
        <w:rPr>
          <w:rFonts w:asciiTheme="majorEastAsia" w:eastAsiaTheme="majorEastAsia" w:hAnsiTheme="majorEastAsia" w:hint="eastAsia"/>
          <w:color w:val="000000" w:themeColor="text1"/>
        </w:rPr>
        <w:t xml:space="preserve">  　(13)　人工肛門　＝</w:t>
      </w:r>
      <w:r w:rsidR="0008405F" w:rsidRPr="00D67DE8">
        <w:rPr>
          <w:rFonts w:asciiTheme="majorEastAsia" w:eastAsiaTheme="majorEastAsia" w:hAnsiTheme="majorEastAsia" w:hint="eastAsia"/>
          <w:color w:val="000000" w:themeColor="text1"/>
        </w:rPr>
        <w:t xml:space="preserve"> ５</w:t>
      </w:r>
    </w:p>
    <w:p w14:paraId="26B7720A" w14:textId="77777777" w:rsidR="00AA67C6" w:rsidRPr="00D67DE8" w:rsidRDefault="00AA67C6" w:rsidP="00AA67C6">
      <w:pPr>
        <w:widowControl/>
        <w:jc w:val="right"/>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bdr w:val="single" w:sz="4" w:space="0" w:color="auto"/>
        </w:rPr>
        <w:lastRenderedPageBreak/>
        <w:t>別紙</w:t>
      </w:r>
      <w:r w:rsidR="00B46489" w:rsidRPr="00D67DE8">
        <w:rPr>
          <w:rFonts w:asciiTheme="majorEastAsia" w:eastAsiaTheme="majorEastAsia" w:hAnsiTheme="majorEastAsia" w:hint="eastAsia"/>
          <w:color w:val="000000" w:themeColor="text1"/>
          <w:szCs w:val="28"/>
          <w:bdr w:val="single" w:sz="4" w:space="0" w:color="auto"/>
        </w:rPr>
        <w:t>３</w:t>
      </w:r>
    </w:p>
    <w:p w14:paraId="669EB2C3" w14:textId="77777777" w:rsidR="00AA67C6" w:rsidRPr="00D67DE8" w:rsidRDefault="00AA67C6" w:rsidP="00AA67C6">
      <w:pPr>
        <w:widowControl/>
        <w:jc w:val="center"/>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指導員加配加算の見直し等について</w:t>
      </w:r>
    </w:p>
    <w:p w14:paraId="713CC777" w14:textId="77777777" w:rsidR="00AA67C6" w:rsidRPr="00D67DE8" w:rsidRDefault="00AA67C6" w:rsidP="00AA67C6">
      <w:pPr>
        <w:widowControl/>
        <w:jc w:val="center"/>
        <w:rPr>
          <w:rFonts w:asciiTheme="majorEastAsia" w:eastAsiaTheme="majorEastAsia" w:hAnsiTheme="majorEastAsia"/>
          <w:color w:val="000000" w:themeColor="text1"/>
          <w:sz w:val="24"/>
          <w:szCs w:val="24"/>
        </w:rPr>
      </w:pPr>
    </w:p>
    <w:p w14:paraId="43BD1E43" w14:textId="77777777" w:rsidR="00AA67C6" w:rsidRPr="00D67DE8" w:rsidRDefault="00AA67C6" w:rsidP="00AA67C6">
      <w:pPr>
        <w:widowControl/>
        <w:ind w:left="720"/>
        <w:rPr>
          <w:rFonts w:asciiTheme="majorEastAsia" w:eastAsiaTheme="majorEastAsia" w:hAnsiTheme="majorEastAsia"/>
          <w:color w:val="000000" w:themeColor="text1"/>
          <w:sz w:val="24"/>
        </w:rPr>
      </w:pPr>
    </w:p>
    <w:tbl>
      <w:tblPr>
        <w:tblW w:w="13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6798"/>
      </w:tblGrid>
      <w:tr w:rsidR="00D67DE8" w:rsidRPr="00D67DE8" w14:paraId="569A53AB" w14:textId="77777777" w:rsidTr="0037617F">
        <w:trPr>
          <w:trHeight w:val="274"/>
          <w:jc w:val="center"/>
        </w:trPr>
        <w:tc>
          <w:tcPr>
            <w:tcW w:w="6798" w:type="dxa"/>
          </w:tcPr>
          <w:p w14:paraId="493EB7E5" w14:textId="77777777" w:rsidR="00AA67C6" w:rsidRPr="00D67DE8" w:rsidRDefault="00AA67C6" w:rsidP="0037617F">
            <w:pPr>
              <w:jc w:val="center"/>
              <w:rPr>
                <w:rFonts w:asciiTheme="majorEastAsia" w:eastAsiaTheme="majorEastAsia" w:hAnsiTheme="majorEastAsia"/>
                <w:color w:val="000000" w:themeColor="text1"/>
                <w:sz w:val="24"/>
                <w:szCs w:val="24"/>
              </w:rPr>
            </w:pPr>
            <w:r w:rsidRPr="00D67DE8">
              <w:rPr>
                <w:rFonts w:asciiTheme="majorEastAsia" w:eastAsiaTheme="majorEastAsia" w:hAnsiTheme="majorEastAsia" w:hint="eastAsia"/>
                <w:color w:val="000000" w:themeColor="text1"/>
                <w:sz w:val="24"/>
                <w:szCs w:val="24"/>
              </w:rPr>
              <w:t>現行</w:t>
            </w:r>
          </w:p>
        </w:tc>
        <w:tc>
          <w:tcPr>
            <w:tcW w:w="6798" w:type="dxa"/>
          </w:tcPr>
          <w:p w14:paraId="0621B7F1" w14:textId="77777777" w:rsidR="00AA67C6" w:rsidRPr="00D67DE8" w:rsidRDefault="00AA67C6" w:rsidP="0037617F">
            <w:pPr>
              <w:jc w:val="center"/>
              <w:rPr>
                <w:rFonts w:asciiTheme="majorEastAsia" w:eastAsiaTheme="majorEastAsia" w:hAnsiTheme="majorEastAsia"/>
                <w:color w:val="000000" w:themeColor="text1"/>
                <w:sz w:val="24"/>
                <w:szCs w:val="24"/>
              </w:rPr>
            </w:pPr>
            <w:r w:rsidRPr="00D67DE8">
              <w:rPr>
                <w:rFonts w:asciiTheme="majorEastAsia" w:eastAsiaTheme="majorEastAsia" w:hAnsiTheme="majorEastAsia" w:hint="eastAsia"/>
                <w:color w:val="000000" w:themeColor="text1"/>
                <w:sz w:val="24"/>
                <w:szCs w:val="24"/>
              </w:rPr>
              <w:t>見直し後</w:t>
            </w:r>
          </w:p>
        </w:tc>
      </w:tr>
      <w:tr w:rsidR="00AA67C6" w:rsidRPr="00D67DE8" w14:paraId="5A262F1A" w14:textId="77777777" w:rsidTr="0037617F">
        <w:trPr>
          <w:trHeight w:val="274"/>
          <w:jc w:val="center"/>
        </w:trPr>
        <w:tc>
          <w:tcPr>
            <w:tcW w:w="6798" w:type="dxa"/>
          </w:tcPr>
          <w:p w14:paraId="7988AD0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○指導員加配加算</w:t>
            </w:r>
          </w:p>
          <w:p w14:paraId="0B629A39"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１．児童発達支援</w:t>
            </w:r>
          </w:p>
          <w:p w14:paraId="60C3247E" w14:textId="77777777" w:rsidR="00AA67C6" w:rsidRPr="00D67DE8" w:rsidRDefault="00AA67C6" w:rsidP="0037617F">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常時見守りが必要な障害児への支援や障害児の保護者に対する支援方法の指導を行う等支援の強化を図るために、児童発達支援給付費の算定に必要となる従業者の員数に加え、児童指導員、保育士若しくは別に厚生労働大臣が定める基準に適合する指導員(以下「児童指導員等」という。)又は指導員(当該別に厚生労働大臣が定める基準に適合する指導員を除く。以下において同じ。)を１以上配置しているものとして都道府県知事に届け出た指定児童発達支援事業所(児童発達支援センターを除き、イを算定する場合にあっては、児童指導員等を２以上配置している場合に限る。)において、指定児童発達支援を行った場合に、利用定員に応じ、１日につき次に掲げる単位数を所定単位数に加算する。ただし、重症心身障害児に対して支援を行う場合は、算定しない。</w:t>
            </w:r>
          </w:p>
          <w:p w14:paraId="395BE0E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4D08DD6"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児童発達支援センターの場合</w:t>
            </w:r>
          </w:p>
          <w:p w14:paraId="1FDE04E4"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　（新設）</w:t>
            </w:r>
          </w:p>
          <w:p w14:paraId="236E5082"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A134F1C"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31CED4BE"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66C44241"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22EB186"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45D2977"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50C6E28"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68EAC9A6"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246CC56"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4119A95A"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082BEAF"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02DA0304"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00B24FDA"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3AE15CB"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886F50A"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4C7367BC"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025F6EBE"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2282187"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789AFBDA"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6CBCD9CC"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3FC4DD7"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142E5C8"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E75F7BC"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EADA51D"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6A41DC1"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7116553E"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00D12D74"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73C96D6A"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1777725"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F227A38"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8B77D86"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2576CF4"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3EFB7600"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4FEAC207"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7C227330"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0A9E0D0"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0226674"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62C13047"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8660037"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6C231173"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8614FF5"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68452220"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3F3B0156"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5AF26AB"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3B6B5393"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1F7205FF"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745CC812"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67462D6"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A006ECD"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5DA79E1D"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0269B11B"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BBC01DF"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66A0902B"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38C7AF64"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p>
          <w:p w14:paraId="2887C17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B14CAD6"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児童発達支援センター以外で障害児（重症心身障害児を除く）を支援する場合</w:t>
            </w:r>
          </w:p>
          <w:p w14:paraId="67B67C2F"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5EC70E6F"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15819FBA"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28D96F8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8983010"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イ　児童指導員等を配置する場合</w:t>
            </w:r>
          </w:p>
          <w:p w14:paraId="41789B1F" w14:textId="77777777" w:rsidR="00AA67C6" w:rsidRPr="00D67DE8" w:rsidRDefault="00AA67C6" w:rsidP="0037617F">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(1)　利用定員が10人以下の場合　　　           195単位</w:t>
            </w:r>
          </w:p>
          <w:p w14:paraId="4AE3CEC6" w14:textId="77777777" w:rsidR="00AA67C6" w:rsidRPr="00D67DE8" w:rsidRDefault="00AA67C6" w:rsidP="0037617F">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利用定員が11人以上20人以下の場合        130単位</w:t>
            </w:r>
          </w:p>
          <w:p w14:paraId="20806BF5" w14:textId="77777777" w:rsidR="00AA67C6" w:rsidRPr="00D67DE8" w:rsidRDefault="00AA67C6" w:rsidP="0037617F">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利用定員が21人以上の場合　　            　78単位</w:t>
            </w:r>
          </w:p>
          <w:p w14:paraId="79BA4A4D"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ロ　指導員を配置する場合</w:t>
            </w:r>
          </w:p>
          <w:p w14:paraId="7AC163EE" w14:textId="77777777" w:rsidR="00AA67C6" w:rsidRPr="00D67DE8" w:rsidRDefault="00AA67C6" w:rsidP="0037617F">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(1)　利用定員が10人以下の場合　　　           183単位</w:t>
            </w:r>
          </w:p>
          <w:p w14:paraId="68239A51" w14:textId="77777777" w:rsidR="00AA67C6" w:rsidRPr="00D67DE8" w:rsidRDefault="00AA67C6" w:rsidP="0037617F">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利用定員が11人以上20人以下の場合        122単位</w:t>
            </w:r>
          </w:p>
          <w:p w14:paraId="38E4152E" w14:textId="77777777" w:rsidR="00AA67C6" w:rsidRPr="00D67DE8" w:rsidRDefault="00AA67C6" w:rsidP="0037617F">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利用定員が21人以上の場合　　            　73単位</w:t>
            </w:r>
          </w:p>
          <w:p w14:paraId="210D53F0"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1759E9F1"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児童発達支援センター以外で重症心身障害児を支援する場合</w:t>
            </w:r>
          </w:p>
          <w:p w14:paraId="6F708E8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　　（新設）</w:t>
            </w:r>
          </w:p>
          <w:p w14:paraId="4C18B1ED"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A6EA5B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1D753E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CBAFEF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CD42419"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17988CF"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E8229BD"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2882EDF"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D7AFA8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1EACF6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822CC79"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A0B310B"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A65733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1013D3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795A6EB"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3315398"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660E05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D8B0F3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AD3B86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7551D69"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755F32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75DE6DF"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3616FE7" w14:textId="77777777" w:rsidR="00AA67C6"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9ACE791" w14:textId="77777777" w:rsidR="00CB0DFE" w:rsidRPr="00D67DE8" w:rsidRDefault="00CB0DFE" w:rsidP="0037617F">
            <w:pPr>
              <w:overflowPunct w:val="0"/>
              <w:spacing w:line="280" w:lineRule="exact"/>
              <w:textAlignment w:val="baseline"/>
              <w:rPr>
                <w:rFonts w:asciiTheme="majorEastAsia" w:eastAsiaTheme="majorEastAsia" w:hAnsiTheme="majorEastAsia"/>
                <w:color w:val="000000" w:themeColor="text1"/>
                <w:sz w:val="22"/>
              </w:rPr>
            </w:pPr>
          </w:p>
          <w:p w14:paraId="7C0ED79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２．放課後等デイサービス</w:t>
            </w:r>
          </w:p>
          <w:p w14:paraId="6070D02F" w14:textId="77777777" w:rsidR="00AA67C6" w:rsidRPr="00D67DE8" w:rsidRDefault="00AA67C6" w:rsidP="0037617F">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常時見守りが必要な就学児等への支援や就学児等の保護者に対する支援方法の指導を行う等支援の強化を図るために、放課後等デイサービス給付費の算定に必要となる従業者の員数に加え、児童指導員、保育士若しくは別に厚生労働大臣が定める基準に適合する者(以下「児童指導員等」という。)又はその他の従業者(当該別に厚生労働大臣が定める基準に適合する者を除く。以下同じ。)を１以上配置しているものとして都道府県知事に届け出た指定放課後等デイサービス事業所(イを算定する場合にあっては、児童指導員等を２以上配置している場合に限る。)において、指定放課後等デイサービスを行った場合に、利用定員に応じ、１日につき次に掲げる単位数を所定単位数に加算する。ただし、重症心身障害児に対して支援を行う場合は、算定しない。重症心身</w:t>
            </w:r>
            <w:r w:rsidRPr="00D67DE8">
              <w:rPr>
                <w:rFonts w:asciiTheme="majorEastAsia" w:eastAsiaTheme="majorEastAsia" w:hAnsiTheme="majorEastAsia" w:hint="eastAsia"/>
                <w:color w:val="000000" w:themeColor="text1"/>
                <w:sz w:val="22"/>
              </w:rPr>
              <w:lastRenderedPageBreak/>
              <w:t>障害児に対して支援を行う場合は、算定しない。</w:t>
            </w:r>
          </w:p>
          <w:p w14:paraId="293CA445" w14:textId="77777777" w:rsidR="00CB0DFE" w:rsidRDefault="00CB0DFE"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62EF7450"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障害児（重症心身障害児を除く）を支援する場合</w:t>
            </w:r>
          </w:p>
          <w:p w14:paraId="174E07B8"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278ACB7A"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12ACD28D"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0B162CCA"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6CC0F262"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11F91DD"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イ　児童指導員等を配置する場合</w:t>
            </w:r>
          </w:p>
          <w:p w14:paraId="732B934A" w14:textId="77777777" w:rsidR="00AA67C6" w:rsidRPr="00D67DE8" w:rsidRDefault="00AA67C6" w:rsidP="0037617F">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(1)　利用定員が10人以下の場合                  195単位</w:t>
            </w:r>
          </w:p>
          <w:p w14:paraId="69BE6D13" w14:textId="5C9370F1" w:rsidR="00AA67C6" w:rsidRPr="00D67DE8" w:rsidRDefault="00AA67C6" w:rsidP="00CE4C02">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(2)　利用定員が11人以上20人以下の場合   </w:t>
            </w:r>
            <w:r w:rsidR="00CE4C02">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130単位</w:t>
            </w:r>
          </w:p>
          <w:p w14:paraId="496B6105" w14:textId="1F60B45B" w:rsidR="00AA67C6" w:rsidRPr="00D67DE8" w:rsidRDefault="00AA67C6" w:rsidP="00CE4C02">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(3)　利用定員が21人以上の場合             </w:t>
            </w:r>
            <w:r w:rsidR="00CE4C02">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78単位</w:t>
            </w:r>
          </w:p>
          <w:p w14:paraId="3775E4F8" w14:textId="77777777" w:rsidR="00AA67C6" w:rsidRPr="00D67DE8" w:rsidRDefault="00AA67C6" w:rsidP="0037617F">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ロ　その他の従業者を配置する場合</w:t>
            </w:r>
          </w:p>
          <w:p w14:paraId="40DDC401" w14:textId="5BF3C2A0" w:rsidR="00AA67C6" w:rsidRPr="00D67DE8" w:rsidRDefault="00AA67C6" w:rsidP="00CE4C02">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利用定員が10人以下の場合　　　       </w:t>
            </w:r>
            <w:r w:rsidR="00CE4C02">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183単位</w:t>
            </w:r>
          </w:p>
          <w:p w14:paraId="16B51FE6" w14:textId="317E5D7A" w:rsidR="00AA67C6" w:rsidRPr="00D67DE8" w:rsidRDefault="00AA67C6" w:rsidP="00CE4C02">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(2)　利用定員が11人以上20人以下の場合     </w:t>
            </w:r>
            <w:r w:rsidR="00CE4C02">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122単位</w:t>
            </w:r>
          </w:p>
          <w:p w14:paraId="3D95839C" w14:textId="57D4D3A1" w:rsidR="00AA67C6" w:rsidRPr="00D67DE8" w:rsidRDefault="00AA67C6" w:rsidP="00CE4C02">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(3)　利用定員が21人以上の場合　　　           </w:t>
            </w:r>
            <w:r w:rsidR="00CE4C02">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73単位</w:t>
            </w:r>
          </w:p>
          <w:p w14:paraId="2BE6D555" w14:textId="77777777" w:rsidR="00AA67C6" w:rsidRPr="00CE4C02" w:rsidRDefault="00AA67C6" w:rsidP="0037617F">
            <w:pPr>
              <w:overflowPunct w:val="0"/>
              <w:spacing w:line="280" w:lineRule="exact"/>
              <w:ind w:leftChars="200" w:left="560"/>
              <w:textAlignment w:val="baseline"/>
              <w:rPr>
                <w:rFonts w:asciiTheme="majorEastAsia" w:eastAsiaTheme="majorEastAsia" w:hAnsiTheme="majorEastAsia"/>
                <w:color w:val="000000" w:themeColor="text1"/>
                <w:sz w:val="22"/>
              </w:rPr>
            </w:pPr>
          </w:p>
          <w:p w14:paraId="5192F9AA" w14:textId="77777777" w:rsidR="00AA67C6" w:rsidRPr="00D67DE8" w:rsidRDefault="00AA67C6" w:rsidP="0037617F">
            <w:pPr>
              <w:overflowPunct w:val="0"/>
              <w:spacing w:line="280" w:lineRule="exact"/>
              <w:ind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重症心身障害児を支援する場合</w:t>
            </w:r>
          </w:p>
          <w:p w14:paraId="0E80DC28"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　　（新設）</w:t>
            </w:r>
          </w:p>
          <w:p w14:paraId="008AA58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1FBF77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A51738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1C9416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0DE097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11D20C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57F14E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752055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0A3942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E7762D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5171D82"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2D3CA6F"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209E5B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0BF15D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DB6C4CF"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7A91DE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DED058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8FADBF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AD4B81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DA64668"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EE7E2A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0EE85C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98EA86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0DEC54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D43943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３．福祉型障害児入所施設</w:t>
            </w:r>
          </w:p>
          <w:p w14:paraId="249A67F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　　（新設）</w:t>
            </w:r>
          </w:p>
          <w:p w14:paraId="529232B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DB13A4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3148EE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6BC069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655CFA8"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50C431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27681C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75D808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9181DE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D3FC12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1E171F2"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0DD320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0D4D33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FB8BACD"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CE33D0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4A9782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4727F7B"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7913DF8"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A0313FB"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322699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A3889F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61080C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22800F2"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3B90A6D"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CD1A82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22CAE9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733C40F"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7F5331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4B4CED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76F183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C01E71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00ABAF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6B3614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AA6FE69"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37AEF6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E3EA2B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3F5736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A598C0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85E300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0645E1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579ABDB"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7C2F029"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C843B9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7F01DB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1B12FD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584A7E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D29A16F"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122DD5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19321E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488BB6B"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C8AAE3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F498D9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3C990C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6C349A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CED6A1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B0B5602"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CEF755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975C37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5D8171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DFB11E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3EA42AD"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D0CC17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D65B05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129E9F8"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001A11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98CD81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B4A350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8E05AFB"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20F0D2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6784CF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02D5169"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598ED08"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6CA151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198BEC5"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BDB5F1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59DCA35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07234D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862E557"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505196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FABEE0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31D6DD61"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AF7A87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A075326"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60D91D2"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1A02E4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791B7550"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D706804"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C531A5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2B25B6D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60E379DE"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1C722DA"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1F90B993"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0E2BEE9C" w14:textId="77777777" w:rsidR="00AA67C6" w:rsidRPr="00D67DE8" w:rsidRDefault="00AA67C6" w:rsidP="0037617F">
            <w:pPr>
              <w:overflowPunct w:val="0"/>
              <w:spacing w:line="280" w:lineRule="exact"/>
              <w:textAlignment w:val="baseline"/>
              <w:rPr>
                <w:rFonts w:asciiTheme="majorEastAsia" w:eastAsiaTheme="majorEastAsia" w:hAnsiTheme="majorEastAsia"/>
                <w:color w:val="000000" w:themeColor="text1"/>
                <w:sz w:val="22"/>
              </w:rPr>
            </w:pPr>
          </w:p>
          <w:p w14:paraId="466D7E9C" w14:textId="77777777" w:rsidR="00AA67C6" w:rsidRPr="00D67DE8" w:rsidRDefault="00AA67C6" w:rsidP="0037617F">
            <w:pPr>
              <w:overflowPunct w:val="0"/>
              <w:spacing w:line="280" w:lineRule="exact"/>
              <w:textAlignment w:val="baseline"/>
              <w:rPr>
                <w:rFonts w:asciiTheme="minorEastAsia" w:eastAsiaTheme="minorEastAsia" w:hAnsiTheme="minorEastAsia" w:cs="ＭＳ 明朝"/>
                <w:color w:val="000000" w:themeColor="text1"/>
                <w:kern w:val="0"/>
                <w:sz w:val="22"/>
              </w:rPr>
            </w:pPr>
            <w:r w:rsidRPr="00D67DE8">
              <w:rPr>
                <w:rFonts w:asciiTheme="majorEastAsia" w:eastAsiaTheme="majorEastAsia" w:hAnsiTheme="majorEastAsia" w:hint="eastAsia"/>
                <w:color w:val="000000" w:themeColor="text1"/>
                <w:sz w:val="22"/>
              </w:rPr>
              <w:t xml:space="preserve">　（新設）</w:t>
            </w:r>
          </w:p>
        </w:tc>
        <w:tc>
          <w:tcPr>
            <w:tcW w:w="6798" w:type="dxa"/>
          </w:tcPr>
          <w:p w14:paraId="224DF2F2"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○児童指導員等加配加算（Ⅰ）</w:t>
            </w:r>
          </w:p>
          <w:p w14:paraId="236DE1EB"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１．児童発達支援</w:t>
            </w:r>
          </w:p>
          <w:p w14:paraId="4980AA18" w14:textId="77777777" w:rsidR="00CB0DFE" w:rsidRPr="00D67DE8" w:rsidRDefault="00CB0DFE" w:rsidP="00CB0DFE">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常時見守りが必要な障害児への支援や障害児の保護者に対する支援方法の指導を行う等支援の強化を図るために、児童発達支援給付費の算定に必要となる従業者の員数に加え、理学療法士、作業療法士、言語聴覚士、保育士若しくは別に厚生労働大臣が定める基準に適合する専門職員(（以下「</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という。）又は児童指導員若しくは別に厚生労働大臣が定める基準に適合する者(以下「児童指導員等」という。)又はその他の従業者(当該別に厚生労働大臣が定める基準に適合する者を除く。以下において同じ。)を１以上配置しているものとして都道府県知事に届け出た指定児童発達支援事業所(ニ(1)及び二(2)を算定する場合にあっては、児童指導員等を２以上配置している場合に限る。)において、指定児童発達支援を行った場合に、利用定員に応じ、１日につき次に掲げる単位数を所定単位数に加算する。</w:t>
            </w:r>
          </w:p>
          <w:p w14:paraId="680A3D9F" w14:textId="77777777" w:rsidR="00CB0DFE" w:rsidRPr="00D67DE8" w:rsidRDefault="00CB0DFE" w:rsidP="00CB0DFE">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p>
          <w:p w14:paraId="6BEAF3F8" w14:textId="77777777" w:rsidR="00CB0DFE" w:rsidRPr="00D67DE8" w:rsidRDefault="00CB0DFE" w:rsidP="00CB0DFE">
            <w:pPr>
              <w:tabs>
                <w:tab w:val="left" w:pos="767"/>
              </w:tabs>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イ　主として障害児(難聴児又は重症心身障害児を除く。)を通わせる児童発達支援センターにおいて障害児に対し指定児童発達支援を行った場合(ロ又はハに該当する場合を除く。)</w:t>
            </w:r>
          </w:p>
          <w:p w14:paraId="2F9E70EC"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6C5EE2ED" w14:textId="55B8BBBF"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(一)　利用定員が30人以下の場合　　　　</w:t>
            </w:r>
            <w:r w:rsidR="00791B7F">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70単位</w:t>
            </w:r>
          </w:p>
          <w:p w14:paraId="0F348C18"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利用定員が31人以上40人以下の場合　　　　60単位</w:t>
            </w:r>
          </w:p>
          <w:p w14:paraId="6DEF4111"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利用定員が41人以上50人以下の場合　　　　46単位</w:t>
            </w:r>
          </w:p>
          <w:p w14:paraId="0EA02CE7"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利用定員が51人以上60人以下の場合　　　　38単位</w:t>
            </w:r>
          </w:p>
          <w:p w14:paraId="31E759D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利用定員が61人以上70人以下の場合　　　　32単位</w:t>
            </w:r>
          </w:p>
          <w:p w14:paraId="136E17E6"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利用定員が71人以上80人以下の場合　　　　28単位</w:t>
            </w:r>
          </w:p>
          <w:p w14:paraId="01978C07"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(七)　利用定員が81人以上の場合    　　　　　　25単位</w:t>
            </w:r>
          </w:p>
          <w:p w14:paraId="2DE3A83C" w14:textId="77777777" w:rsidR="00CB0DFE" w:rsidRPr="00D67DE8" w:rsidRDefault="00CB0DFE" w:rsidP="00CB0DFE">
            <w:pPr>
              <w:tabs>
                <w:tab w:val="left" w:pos="917"/>
              </w:tabs>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11B9C86A"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利用定員が30人以下の場合  　　　　　　  52単位</w:t>
            </w:r>
          </w:p>
          <w:p w14:paraId="1F4A357B"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利用定員が31人以上40人以下の場合　　　 44単位</w:t>
            </w:r>
          </w:p>
          <w:p w14:paraId="7CF27CE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利用定員が41人以上50人以下の場合       34単位</w:t>
            </w:r>
          </w:p>
          <w:p w14:paraId="7DAE5124"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利用定員が51人以上60人以下の場合       28単位</w:t>
            </w:r>
          </w:p>
          <w:p w14:paraId="236BC28C"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利用定員が61人以上70人以下の場合       24単位</w:t>
            </w:r>
          </w:p>
          <w:p w14:paraId="7813410F"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利用定員が71人以上80人以下の場合       21単位</w:t>
            </w:r>
          </w:p>
          <w:p w14:paraId="15B3D23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利用定員が81人以上の場合                18単位</w:t>
            </w:r>
          </w:p>
          <w:p w14:paraId="2E953651"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その他の従業者を配置する場合</w:t>
            </w:r>
          </w:p>
          <w:p w14:paraId="2D51983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利用定員が30人以下の場合                30単位</w:t>
            </w:r>
          </w:p>
          <w:p w14:paraId="2E4876AE"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利用定員が31人以上40人以下の場合       26単位</w:t>
            </w:r>
          </w:p>
          <w:p w14:paraId="2CFDB3C0"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利用定員が41人以上50人以下の場合       20単位</w:t>
            </w:r>
          </w:p>
          <w:p w14:paraId="1BE58B9E"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利用定員が51人以上60人以下の場合       17単位</w:t>
            </w:r>
          </w:p>
          <w:p w14:paraId="5029EF1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利用定員が61人以上70人以下の場合       14単位</w:t>
            </w:r>
          </w:p>
          <w:p w14:paraId="73C5EBCA"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利用定員が71人以上80人以下の場合       12単位</w:t>
            </w:r>
          </w:p>
          <w:p w14:paraId="0AF3AB8F"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利用定員が81人以上の場合                11単位</w:t>
            </w:r>
          </w:p>
          <w:p w14:paraId="41093423"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ロ　主として難聴児を通わせる児童発達支援センターにおいて難聴児に対し指定児童発達支援を行った場合</w:t>
            </w:r>
          </w:p>
          <w:p w14:paraId="1921FC7B"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47DFC563"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利用定員が20人以下の場合               105単位</w:t>
            </w:r>
          </w:p>
          <w:p w14:paraId="6EA44479"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利用定員が21人以上30人以下の場合       84単位</w:t>
            </w:r>
          </w:p>
          <w:p w14:paraId="2EE3CA2C"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利用定員が31人以上40人以下の場合       60単位</w:t>
            </w:r>
          </w:p>
          <w:p w14:paraId="73CFC95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利用定員が41人以上の場合                46単位</w:t>
            </w:r>
          </w:p>
          <w:p w14:paraId="056BA96F"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0E4FBBDA"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利用定員が20人以下の場合                77単位</w:t>
            </w:r>
          </w:p>
          <w:p w14:paraId="23E65A56"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利用定員が21人以上30人以下の場合       62単位</w:t>
            </w:r>
          </w:p>
          <w:p w14:paraId="57245B4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利用定員が31人以上40人以下の場合       44単位</w:t>
            </w:r>
          </w:p>
          <w:p w14:paraId="28CF6C7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利用定員が41人以上の場合                34単位</w:t>
            </w:r>
          </w:p>
          <w:p w14:paraId="3880123A"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その他の従業者を配置する場合</w:t>
            </w:r>
          </w:p>
          <w:p w14:paraId="2448197B" w14:textId="2B0765C1"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(一)　利用定員が20人以下の場合           </w:t>
            </w:r>
            <w:r w:rsidR="00791B7F">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45単位</w:t>
            </w:r>
          </w:p>
          <w:p w14:paraId="7D06586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利用定員が21人以上30人以下の場合        36単位</w:t>
            </w:r>
          </w:p>
          <w:p w14:paraId="777B382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利用定員が31人以上40人以下の場合        26単位</w:t>
            </w:r>
          </w:p>
          <w:p w14:paraId="4D25C885" w14:textId="3A5E4878"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利用定員が41人以上の場合</w:t>
            </w:r>
            <w:r w:rsidR="002C113C">
              <w:rPr>
                <w:rFonts w:asciiTheme="majorEastAsia" w:eastAsiaTheme="majorEastAsia" w:hAnsiTheme="majorEastAsia" w:hint="eastAsia"/>
                <w:color w:val="000000" w:themeColor="text1"/>
                <w:sz w:val="22"/>
              </w:rPr>
              <w:t xml:space="preserve">                 10</w:t>
            </w:r>
            <w:r w:rsidRPr="00D67DE8">
              <w:rPr>
                <w:rFonts w:asciiTheme="majorEastAsia" w:eastAsiaTheme="majorEastAsia" w:hAnsiTheme="majorEastAsia" w:hint="eastAsia"/>
                <w:color w:val="000000" w:themeColor="text1"/>
                <w:sz w:val="22"/>
              </w:rPr>
              <w:t>単位</w:t>
            </w:r>
          </w:p>
          <w:p w14:paraId="3D8A7181"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ハ　主として重症心身障害児を通わせる児童発達支援センターにおいて重症心身障害児に対し指定児童発達支援を行った場合</w:t>
            </w:r>
          </w:p>
          <w:p w14:paraId="03313DE1"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131F9651"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利用定員が20人以下の場合               105単位</w:t>
            </w:r>
          </w:p>
          <w:p w14:paraId="3DD65009"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利用定員が21人以上の場合                84単位</w:t>
            </w:r>
          </w:p>
          <w:p w14:paraId="61C932FF"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7EB656A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利用定員が20人以下の場合                 77単位</w:t>
            </w:r>
          </w:p>
          <w:p w14:paraId="3426FB5E"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利用定員が21人以上の場合                 62単位</w:t>
            </w:r>
          </w:p>
          <w:p w14:paraId="56860F8D" w14:textId="77777777" w:rsidR="00CB0DFE" w:rsidRPr="00D67DE8" w:rsidRDefault="00CB0DFE" w:rsidP="00CB0DFE">
            <w:pPr>
              <w:overflowPunct w:val="0"/>
              <w:spacing w:line="280" w:lineRule="exact"/>
              <w:ind w:firstLineChars="200" w:firstLine="44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その他の従業者を配置する場合</w:t>
            </w:r>
          </w:p>
          <w:p w14:paraId="700F7C38"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利用定員が20人以下の場合                45単位</w:t>
            </w:r>
          </w:p>
          <w:p w14:paraId="1D1D750B"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利用定員が21人以上の場合                36単位</w:t>
            </w:r>
          </w:p>
          <w:p w14:paraId="0E1FF4DA"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p>
          <w:p w14:paraId="7B00F81A"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ニ</w:t>
            </w:r>
            <w:r w:rsidRPr="00D67DE8">
              <w:rPr>
                <w:rFonts w:asciiTheme="majorEastAsia" w:eastAsiaTheme="majorEastAsia" w:hAnsiTheme="majorEastAsia" w:hint="eastAsia"/>
                <w:color w:val="000000" w:themeColor="text1"/>
                <w:sz w:val="22"/>
              </w:rPr>
              <w:t xml:space="preserve">　児童発達支援センター以外で障害児（重症心身障害児を除く）を支援する場合</w:t>
            </w:r>
          </w:p>
          <w:p w14:paraId="6F3B0463"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46244F69"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209単位</w:t>
            </w:r>
          </w:p>
          <w:p w14:paraId="7A075C50"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139単位</w:t>
            </w:r>
          </w:p>
          <w:p w14:paraId="076D5BDB"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84単位</w:t>
            </w:r>
          </w:p>
          <w:p w14:paraId="09699E87"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33F35CD6"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155単位</w:t>
            </w:r>
          </w:p>
          <w:p w14:paraId="1A3D55A3"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103単位</w:t>
            </w:r>
          </w:p>
          <w:p w14:paraId="3E0B042A"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62単位</w:t>
            </w:r>
          </w:p>
          <w:p w14:paraId="47AB90B4"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その他の従業者を配置する場合</w:t>
            </w:r>
          </w:p>
          <w:p w14:paraId="1BDB343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91単位</w:t>
            </w:r>
          </w:p>
          <w:p w14:paraId="436FE2C0"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61単位</w:t>
            </w:r>
          </w:p>
          <w:p w14:paraId="365AAA61"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36単位</w:t>
            </w:r>
          </w:p>
          <w:p w14:paraId="4F4721C8"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p>
          <w:p w14:paraId="76E7C7A0"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ホ</w:t>
            </w:r>
            <w:r w:rsidRPr="00D67DE8">
              <w:rPr>
                <w:rFonts w:asciiTheme="majorEastAsia" w:eastAsiaTheme="majorEastAsia" w:hAnsiTheme="majorEastAsia" w:hint="eastAsia"/>
                <w:color w:val="000000" w:themeColor="text1"/>
                <w:sz w:val="22"/>
              </w:rPr>
              <w:t xml:space="preserve">　児童発達支援センター以外で重症心身障害児を支援する場合</w:t>
            </w:r>
          </w:p>
          <w:p w14:paraId="34E23A64"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65E6CC24"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利用定員が5人の場合                   418単位</w:t>
            </w:r>
          </w:p>
          <w:p w14:paraId="62327BA9"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利用定員が6人の場合                   348単位</w:t>
            </w:r>
          </w:p>
          <w:p w14:paraId="45BEE287"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利用定員が7人の場合                   299単位</w:t>
            </w:r>
          </w:p>
          <w:p w14:paraId="4705309B"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(四)　利用定員が8人の場合                   261単位</w:t>
            </w:r>
          </w:p>
          <w:p w14:paraId="2D2682C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利用定員が9人の場合                   232単位</w:t>
            </w:r>
          </w:p>
          <w:p w14:paraId="3974B9C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利用定員が10人の場合                  209単位</w:t>
            </w:r>
          </w:p>
          <w:p w14:paraId="4E08EAA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利用定員が11人以上の場合              139単位</w:t>
            </w:r>
          </w:p>
          <w:p w14:paraId="471FDCB1"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2C625715"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利用定員が5人の場合                   309単位</w:t>
            </w:r>
          </w:p>
          <w:p w14:paraId="53B37FD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利用定員が6人の場合                   258単位</w:t>
            </w:r>
          </w:p>
          <w:p w14:paraId="283D4D2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利用定員が7人の場合                   221単位</w:t>
            </w:r>
          </w:p>
          <w:p w14:paraId="52C695E8"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利用定員が8人の場合                   193単位</w:t>
            </w:r>
          </w:p>
          <w:p w14:paraId="2771C7F7"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利用定員が9人の場合                   172単位</w:t>
            </w:r>
          </w:p>
          <w:p w14:paraId="53110AAC"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利用定員が10人の場合                  155単位</w:t>
            </w:r>
          </w:p>
          <w:p w14:paraId="4FD34E50"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利用定員が11人以上の場合              103単位</w:t>
            </w:r>
          </w:p>
          <w:p w14:paraId="78702721"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(3)その他の従業者を配置する場合</w:t>
            </w:r>
          </w:p>
          <w:p w14:paraId="019A158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利用定員が5人の場合                   182単位</w:t>
            </w:r>
          </w:p>
          <w:p w14:paraId="0F397FB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利用定員が6人の場合                   152単位</w:t>
            </w:r>
          </w:p>
          <w:p w14:paraId="2BE6545F"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利用定員が7人の場合                   130単位</w:t>
            </w:r>
          </w:p>
          <w:p w14:paraId="3E3F9645"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利用定員が8人の場合                   114単位</w:t>
            </w:r>
          </w:p>
          <w:p w14:paraId="2874976B"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利用定員が9人の場合                   101単位</w:t>
            </w:r>
          </w:p>
          <w:p w14:paraId="1BE1A489"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利用定員が10人の場合                   91単位</w:t>
            </w:r>
          </w:p>
          <w:p w14:paraId="3A71EC3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利用定員が11人以上の場合               61単位</w:t>
            </w:r>
          </w:p>
          <w:p w14:paraId="3F80E383"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p>
          <w:p w14:paraId="4EA4DC06"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２．放課後等デイサービス</w:t>
            </w:r>
          </w:p>
          <w:p w14:paraId="2599BE4E" w14:textId="77777777" w:rsidR="00CB0DFE" w:rsidRPr="00D67DE8" w:rsidRDefault="00CB0DFE" w:rsidP="00CB0DFE">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常時見守りが必要な就学児等への支援や就学児等の保護者に対する支援方法の指導を行う等支援の強化を図るために、放課後等デイサービス給付費の算定に必要となる従業者の員数に加え、理学療法士、作業療法士、言語聴覚士、保育士若しくは別に厚生労働大臣が定める基準に適合する専門職員(以下「</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という。）又は児童指導員若しくは別に厚生労働大臣が定める基準に適合する者(以下「児童指導員等」という。)又はその他の従業者(当該別に厚生労働大臣が定める基準に適合する者を除く。以下同じ。)を１以上配置しているものとして都道府県知事に届け出た指定放課後等デイサービス事業所(イ(1)又はイ(2)を算定する場合にあっては、児童指導員等を２以上配置している場合に限る。)において、指定放課後等デイサービスを行った場合に、</w:t>
            </w:r>
            <w:r w:rsidRPr="00D67DE8">
              <w:rPr>
                <w:rFonts w:asciiTheme="majorEastAsia" w:eastAsiaTheme="majorEastAsia" w:hAnsiTheme="majorEastAsia" w:hint="eastAsia"/>
                <w:color w:val="000000" w:themeColor="text1"/>
                <w:sz w:val="22"/>
              </w:rPr>
              <w:lastRenderedPageBreak/>
              <w:t>利用定員に応じ、１日につき次に掲げる単位数を所定単位数に加算する。</w:t>
            </w:r>
          </w:p>
          <w:p w14:paraId="16266DF0"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イ</w:t>
            </w:r>
            <w:r w:rsidRPr="00D67DE8">
              <w:rPr>
                <w:rFonts w:asciiTheme="majorEastAsia" w:eastAsiaTheme="majorEastAsia" w:hAnsiTheme="majorEastAsia" w:hint="eastAsia"/>
                <w:color w:val="000000" w:themeColor="text1"/>
                <w:sz w:val="22"/>
              </w:rPr>
              <w:t xml:space="preserve">　障害児（重症心身障害児を除く）を支援する場合</w:t>
            </w:r>
          </w:p>
          <w:p w14:paraId="5B543B1F"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496CF12C"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209単位</w:t>
            </w:r>
          </w:p>
          <w:p w14:paraId="736D07D0"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139単位</w:t>
            </w:r>
          </w:p>
          <w:p w14:paraId="38D1A6C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84単位</w:t>
            </w:r>
          </w:p>
          <w:p w14:paraId="5DF90A6B"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p>
          <w:p w14:paraId="3611A60E"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5E1C323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155単位</w:t>
            </w:r>
          </w:p>
          <w:p w14:paraId="7AC02F1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103単位</w:t>
            </w:r>
          </w:p>
          <w:p w14:paraId="39DC6D63"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62単位</w:t>
            </w:r>
          </w:p>
          <w:p w14:paraId="585D4090"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その他の従業者を配置する場合</w:t>
            </w:r>
          </w:p>
          <w:p w14:paraId="0C82A6B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91単位</w:t>
            </w:r>
          </w:p>
          <w:p w14:paraId="0B434CA6"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61単位</w:t>
            </w:r>
          </w:p>
          <w:p w14:paraId="2FE02152" w14:textId="77777777" w:rsidR="00CB0DFE" w:rsidRPr="00D67DE8" w:rsidRDefault="00CB0DFE" w:rsidP="00CB0DFE">
            <w:pPr>
              <w:overflowPunct w:val="0"/>
              <w:spacing w:line="280" w:lineRule="exact"/>
              <w:ind w:firstLineChars="350" w:firstLine="77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36単位</w:t>
            </w:r>
          </w:p>
          <w:p w14:paraId="446B164A"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p>
          <w:p w14:paraId="5B42E401" w14:textId="77777777" w:rsidR="00CB0DFE" w:rsidRPr="00D67DE8" w:rsidRDefault="00CB0DFE" w:rsidP="00CB0DFE">
            <w:pPr>
              <w:overflowPunct w:val="0"/>
              <w:spacing w:line="280" w:lineRule="exact"/>
              <w:ind w:firstLineChars="100" w:firstLine="220"/>
              <w:textAlignment w:val="baseline"/>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ロ</w:t>
            </w:r>
            <w:r w:rsidRPr="00D67DE8">
              <w:rPr>
                <w:rFonts w:asciiTheme="majorEastAsia" w:eastAsiaTheme="majorEastAsia" w:hAnsiTheme="majorEastAsia" w:hint="eastAsia"/>
                <w:color w:val="000000" w:themeColor="text1"/>
                <w:sz w:val="22"/>
              </w:rPr>
              <w:t xml:space="preserve">　重症心身障害児を支援する場合</w:t>
            </w:r>
          </w:p>
          <w:p w14:paraId="3031F360"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07526AC4"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利用定員が5人の場合                   418単位</w:t>
            </w:r>
          </w:p>
          <w:p w14:paraId="7FD6A037"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利用定員が6人の場合                   348単位</w:t>
            </w:r>
          </w:p>
          <w:p w14:paraId="67CD54F7"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利用定員が7人の場合                   299単位</w:t>
            </w:r>
          </w:p>
          <w:p w14:paraId="4B4172A7"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利用定員が8人の場合                   261単位</w:t>
            </w:r>
          </w:p>
          <w:p w14:paraId="28D8523A"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利用定員が9人の場合                   232単位</w:t>
            </w:r>
          </w:p>
          <w:p w14:paraId="0DD74195"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利用定員が10人の場合                  209単位</w:t>
            </w:r>
          </w:p>
          <w:p w14:paraId="15FBA1AF"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利用定員が11人以上の場合              139単位</w:t>
            </w:r>
          </w:p>
          <w:p w14:paraId="71768505"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6ADA17D6"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利用定員が5人の場合                   309単位</w:t>
            </w:r>
          </w:p>
          <w:p w14:paraId="4BD152B8"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利用定員が6人の場合                   258単位</w:t>
            </w:r>
          </w:p>
          <w:p w14:paraId="385F3EE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利用定員が7人の場合                   221単位</w:t>
            </w:r>
          </w:p>
          <w:p w14:paraId="38FDDB05"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利用定員が8人の場合                   193単位</w:t>
            </w:r>
          </w:p>
          <w:p w14:paraId="7DC82F3F"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利用定員が9人の場合                   172単位</w:t>
            </w:r>
          </w:p>
          <w:p w14:paraId="03C97B54"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利用定員が10人の場合                  155単位</w:t>
            </w:r>
          </w:p>
          <w:p w14:paraId="638CE728"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利用定員が11人以上の場合              103単位</w:t>
            </w:r>
          </w:p>
          <w:p w14:paraId="2F8CD8BA" w14:textId="77777777" w:rsidR="00CB0DFE" w:rsidRPr="00D67DE8" w:rsidRDefault="00CB0DFE" w:rsidP="00CB0DFE">
            <w:pPr>
              <w:overflowPunct w:val="0"/>
              <w:spacing w:line="280" w:lineRule="exact"/>
              <w:ind w:leftChars="100" w:left="50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(3)その他の従業者を配置する場合</w:t>
            </w:r>
          </w:p>
          <w:p w14:paraId="49632053"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利用定員が5人の場合                   182単位</w:t>
            </w:r>
          </w:p>
          <w:p w14:paraId="7ADBF84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利用定員が6人の場合                   152単位</w:t>
            </w:r>
          </w:p>
          <w:p w14:paraId="63D18E3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利用定員が7人の場合                   130単位</w:t>
            </w:r>
          </w:p>
          <w:p w14:paraId="794ACC7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利用定員が8人の場合                   114単位</w:t>
            </w:r>
          </w:p>
          <w:p w14:paraId="4593F429"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利用定員が9人の場合                   101単位</w:t>
            </w:r>
          </w:p>
          <w:p w14:paraId="580AA26F"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利用定員が10人の場合                   91単位</w:t>
            </w:r>
          </w:p>
          <w:p w14:paraId="2B06587D" w14:textId="44CA8E05" w:rsidR="00CB0DFE" w:rsidRPr="00D67DE8" w:rsidRDefault="00CB0DFE" w:rsidP="00CB0DFE">
            <w:pPr>
              <w:tabs>
                <w:tab w:val="left" w:pos="797"/>
              </w:tabs>
              <w:overflowPunct w:val="0"/>
              <w:spacing w:line="280" w:lineRule="exact"/>
              <w:ind w:firstLineChars="350" w:firstLine="77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利用定員が11人以上の場合</w:t>
            </w:r>
            <w:r w:rsidR="00791B7F">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61単位</w:t>
            </w:r>
          </w:p>
          <w:p w14:paraId="2D7D76EC"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p>
          <w:p w14:paraId="41480876"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３．福祉型障害児入所施設</w:t>
            </w:r>
          </w:p>
          <w:p w14:paraId="037970B6" w14:textId="77777777" w:rsidR="00CB0DFE" w:rsidRPr="00D67DE8" w:rsidRDefault="00CB0DFE" w:rsidP="00CB0DFE">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常時見守りが必要な障害児への支援や障害児の保護者に対する支援方法の指導を行う等支援の強化を図るために、指定入所基準に定める員数の従業者に加え、理学療法士、作業療法士、言語聴覚士、保育士若しくは別に厚生労働大臣が定める基準に適合する専門職員（以下「</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という。）又は児童指導員若しくは別に厚生労働大臣が定める基準に適合する者(以下「児童指導員等」という。）を１以上配置しているものとして都道府県知事に届け出た指定福祉型障害児入所施設において、指定入所支援を行った場合に、１日につき次に掲げる単位数を所定単位数に加算する。</w:t>
            </w:r>
          </w:p>
          <w:p w14:paraId="64E5A16C"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p>
          <w:p w14:paraId="586EABFC" w14:textId="77777777" w:rsidR="00CB0DFE" w:rsidRPr="00D67DE8" w:rsidRDefault="00CB0DFE" w:rsidP="00CB0DFE">
            <w:pPr>
              <w:overflowPunct w:val="0"/>
              <w:spacing w:line="280" w:lineRule="exact"/>
              <w:ind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イ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28C8D723"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(1)　主として知的障害児に対し指定入所支援を行った場合</w:t>
            </w:r>
          </w:p>
          <w:p w14:paraId="3BF22578"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入所定員が10人以下の場合               151単位</w:t>
            </w:r>
          </w:p>
          <w:p w14:paraId="5394389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入所定員が11人以上20人以下の場合      101単位</w:t>
            </w:r>
          </w:p>
          <w:p w14:paraId="784B19EB"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入所定員が21人以上30人以下の場合       61単位</w:t>
            </w:r>
          </w:p>
          <w:p w14:paraId="742E4740"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入所定員が31人以上40人以下の場合       43単位</w:t>
            </w:r>
          </w:p>
          <w:p w14:paraId="2E705E4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入所定員が41人以上50人以下の場合       34単位</w:t>
            </w:r>
          </w:p>
          <w:p w14:paraId="27DCD52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入所定員が51人以上60人以下の場合       28単位</w:t>
            </w:r>
          </w:p>
          <w:p w14:paraId="5DE933F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入所定員が61人以上70人以下の場合       23単位</w:t>
            </w:r>
          </w:p>
          <w:p w14:paraId="567AA667"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(八)　入所定員が71人以上80人以下の場合       20単位</w:t>
            </w:r>
          </w:p>
          <w:p w14:paraId="3A4E8EF1"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(九)　入所定員が81人以上90人以下の場合       18単位</w:t>
            </w:r>
          </w:p>
          <w:p w14:paraId="72CE7F00"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　入所定員が91人以上100人以下の場合      16単位</w:t>
            </w:r>
          </w:p>
          <w:p w14:paraId="76EB1FD4"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(十一)　入所定員が101人以上120人以下の場合   14単位</w:t>
            </w:r>
          </w:p>
          <w:p w14:paraId="3530F96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(十二)　入所定員が121人以上130人以下の場合   12単位</w:t>
            </w:r>
          </w:p>
          <w:p w14:paraId="32DBF7B3"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(十三)　入所定員が131人以上150人以下の場合   11単位</w:t>
            </w:r>
          </w:p>
          <w:p w14:paraId="3BBA525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(十四)　入所定員が151人以上180人以下の場合    9単位</w:t>
            </w:r>
          </w:p>
          <w:p w14:paraId="75F6866F"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(十五)　入所定員が181人以上の場合              8単位</w:t>
            </w:r>
          </w:p>
          <w:p w14:paraId="0D904990"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主として自閉症児に対し指定入所支援を行った場合</w:t>
            </w:r>
          </w:p>
          <w:p w14:paraId="7362C8B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入所定員が40人以下の場合                38単位</w:t>
            </w:r>
          </w:p>
          <w:p w14:paraId="2FBBFA0A"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入所定員が41人以上50人以下の場合       34単位</w:t>
            </w:r>
          </w:p>
          <w:p w14:paraId="59742361"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入所定員が51人以上60人以下の場合       28単位</w:t>
            </w:r>
          </w:p>
          <w:p w14:paraId="577E2098"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入所定員が61人以上70人以下の場合       23単位</w:t>
            </w:r>
          </w:p>
          <w:p w14:paraId="1CB557B0" w14:textId="29B73E0B"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(五)　入所定員が71人以上の場合  </w:t>
            </w:r>
            <w:r w:rsidR="00791B7F">
              <w:rPr>
                <w:rFonts w:asciiTheme="majorEastAsia" w:eastAsiaTheme="majorEastAsia" w:hAnsiTheme="majorEastAsia" w:hint="eastAsia"/>
                <w:color w:val="000000" w:themeColor="text1"/>
                <w:sz w:val="22"/>
              </w:rPr>
              <w:t xml:space="preserve">            </w:t>
            </w:r>
            <w:r w:rsidRPr="00D67DE8">
              <w:rPr>
                <w:rFonts w:asciiTheme="majorEastAsia" w:eastAsiaTheme="majorEastAsia" w:hAnsiTheme="majorEastAsia" w:hint="eastAsia"/>
                <w:color w:val="000000" w:themeColor="text1"/>
                <w:sz w:val="22"/>
              </w:rPr>
              <w:t xml:space="preserve">  20単位</w:t>
            </w:r>
          </w:p>
          <w:p w14:paraId="73F1C710"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主として盲児又はろうあ児に対し指定入所支援を行う場合</w:t>
            </w:r>
          </w:p>
          <w:p w14:paraId="1D6E9FA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入所定員が5人以上10人以下の場合       151単位</w:t>
            </w:r>
          </w:p>
          <w:p w14:paraId="37EED634"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入所定員が11人以上20人以下の場合      101単位</w:t>
            </w:r>
          </w:p>
          <w:p w14:paraId="609C6640"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入所定員が21人以上30人以下の場合       61単位</w:t>
            </w:r>
          </w:p>
          <w:p w14:paraId="6B0B8B86"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入所定員が31人以上40人以下の場合       43単位</w:t>
            </w:r>
          </w:p>
          <w:p w14:paraId="34F4918F"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入所定員が41人以上50人以下の場合       34単位</w:t>
            </w:r>
          </w:p>
          <w:p w14:paraId="2580FAC9"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入所定員が51人以上60人以下の場合       28単位</w:t>
            </w:r>
          </w:p>
          <w:p w14:paraId="6021B0B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入所定員が61人以上70人以下の場合       23単位</w:t>
            </w:r>
          </w:p>
          <w:p w14:paraId="0784F8BB"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(八)　入所定員が71人以上80人以下の場合       20単位</w:t>
            </w:r>
          </w:p>
          <w:p w14:paraId="1346E3C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(九)　入所定員が81人以上90人以下の場合       18単位</w:t>
            </w:r>
          </w:p>
          <w:p w14:paraId="219CBB2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　入所定員が91人以上の場合                16単位</w:t>
            </w:r>
          </w:p>
          <w:p w14:paraId="14C3D488"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(4)　主として肢体不自由児に対し指定入所支援を行った場合</w:t>
            </w:r>
          </w:p>
          <w:p w14:paraId="37BD1C54"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入所定員が50人以下の場合                30単位</w:t>
            </w:r>
          </w:p>
          <w:p w14:paraId="6CF4A1D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入所定員が51人以上60人以下の場合       28単位</w:t>
            </w:r>
          </w:p>
          <w:p w14:paraId="7FF0F749"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入所定員が61人以上70人以下の場合       23単位</w:t>
            </w:r>
          </w:p>
          <w:p w14:paraId="5A4BB16A"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入所定員が71人以上の場合                20単位</w:t>
            </w:r>
          </w:p>
          <w:p w14:paraId="24E22021" w14:textId="77777777" w:rsidR="00CB0DFE" w:rsidRPr="00D67DE8" w:rsidRDefault="00CB0DFE" w:rsidP="00CB0DFE">
            <w:pPr>
              <w:overflowPunct w:val="0"/>
              <w:spacing w:line="280" w:lineRule="exact"/>
              <w:ind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ロ　児童指導員等を配置する場合</w:t>
            </w:r>
          </w:p>
          <w:p w14:paraId="11F745B1"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(1)　主として知的障害児に対し指定入所支援を行った場合</w:t>
            </w:r>
          </w:p>
          <w:p w14:paraId="56395783"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入所定員が10人以下の場合               112単位</w:t>
            </w:r>
          </w:p>
          <w:p w14:paraId="70DF2FFA"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入所定員が11人以上20人以下の場合       75単位</w:t>
            </w:r>
          </w:p>
          <w:p w14:paraId="3D407F88"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入所定員が21人以上30人以下の場合       45単位</w:t>
            </w:r>
          </w:p>
          <w:p w14:paraId="6E696C08"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入所定員が31人以上40人以下の場合       32単位</w:t>
            </w:r>
          </w:p>
          <w:p w14:paraId="5D6250C3"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(五)　入所定員が41人以上50人以下の場合       25単位</w:t>
            </w:r>
          </w:p>
          <w:p w14:paraId="1FC12B39"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入所定員が51人以上60人以下の場合       20単位</w:t>
            </w:r>
          </w:p>
          <w:p w14:paraId="50A3F024"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入所定員が61人以上70人以下の場合       17単位</w:t>
            </w:r>
          </w:p>
          <w:p w14:paraId="3C406507"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(八)　入所定員が71人以上80人以下の場合       15単位</w:t>
            </w:r>
          </w:p>
          <w:p w14:paraId="0D70901E"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(九)　入所定員が81人以上90人以下の場合       13単位</w:t>
            </w:r>
          </w:p>
          <w:p w14:paraId="325588D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　入所定員が91人以上100人以下の場合      12単位</w:t>
            </w:r>
          </w:p>
          <w:p w14:paraId="166EA36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(十一)　入所定員が101人以上120人以下の場合   10単位</w:t>
            </w:r>
          </w:p>
          <w:p w14:paraId="2D805CD9"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(十二)　入所定員が121人以上130人以下の場合    9単位</w:t>
            </w:r>
          </w:p>
          <w:p w14:paraId="3076B8EA"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(十三)　入所定員が131人以上150人以下の場合    8単位</w:t>
            </w:r>
          </w:p>
          <w:p w14:paraId="55A0B8CE"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(十四)　入所定員が151人以上180人以下の場合    7単位</w:t>
            </w:r>
          </w:p>
          <w:p w14:paraId="11DEA1D6"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(十五)　入所定員が181人以上の場合              6単位</w:t>
            </w:r>
          </w:p>
          <w:p w14:paraId="24F350E8"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主として自閉症児に対し指定入所支援を行った場合</w:t>
            </w:r>
          </w:p>
          <w:p w14:paraId="257396AB"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入所定員が40人以下の場合                28単位</w:t>
            </w:r>
          </w:p>
          <w:p w14:paraId="5E67F569"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入所定員が41人以上50人以下の場合       25単位</w:t>
            </w:r>
          </w:p>
          <w:p w14:paraId="553EAE6F"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入所定員が51人以上60人以下の場合       20単位</w:t>
            </w:r>
          </w:p>
          <w:p w14:paraId="60B6CAB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入所定員が61人以上70人以下の場合       17単位</w:t>
            </w:r>
          </w:p>
          <w:p w14:paraId="5F8C9C8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入所定員が71人以上の場合                15単位</w:t>
            </w:r>
          </w:p>
          <w:p w14:paraId="305D1DFD"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主として盲児又はろうあ児に対し指定入所支援を行う場合</w:t>
            </w:r>
          </w:p>
          <w:p w14:paraId="7F5448ED"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入所定員が5人以上10人以下の場合       112単位</w:t>
            </w:r>
          </w:p>
          <w:p w14:paraId="5F7E9A04"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入所定員が11人以上20人以下の場合       75単位</w:t>
            </w:r>
          </w:p>
          <w:p w14:paraId="16E77747"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入所定員が21人以上30人以下の場合       45単位</w:t>
            </w:r>
          </w:p>
          <w:p w14:paraId="48D7A0E1"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(四)　入所定員が31人以上40人以下の場合       32単位</w:t>
            </w:r>
          </w:p>
          <w:p w14:paraId="1343B986"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(五)　入所定員が41人以上50人以下の場合       25単位</w:t>
            </w:r>
          </w:p>
          <w:p w14:paraId="2830FEBB"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(六)　入所定員が51人以上60人以下の場合       20単位</w:t>
            </w:r>
          </w:p>
          <w:p w14:paraId="7AA9167C"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(七)　入所定員が61人以上70人以下の場合       17単位</w:t>
            </w:r>
          </w:p>
          <w:p w14:paraId="43D088FC"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(八)　入所定員が71人以上80人以下の場合       15単位</w:t>
            </w:r>
          </w:p>
          <w:p w14:paraId="322401A4"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(九)　入所定員が81人以上90人以下の場合       13単位</w:t>
            </w:r>
          </w:p>
          <w:p w14:paraId="2A5FBF1B"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(十)　入所定員が91人以上の場合                12単位</w:t>
            </w:r>
          </w:p>
          <w:p w14:paraId="36333012" w14:textId="77777777" w:rsidR="00CB0DFE" w:rsidRPr="00D67DE8" w:rsidRDefault="00CB0DFE" w:rsidP="00CB0DFE">
            <w:pPr>
              <w:overflowPunct w:val="0"/>
              <w:spacing w:line="280" w:lineRule="exact"/>
              <w:ind w:leftChars="200" w:left="780" w:hangingChars="100" w:hanging="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(4)　主として肢体不自由児に対し指定入所支援を行った場合</w:t>
            </w:r>
          </w:p>
          <w:p w14:paraId="64C8046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入所定員が50人以下の場合                22単位</w:t>
            </w:r>
          </w:p>
          <w:p w14:paraId="685D7912"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入所定員が51人以上60人以下の場合       20単位</w:t>
            </w:r>
          </w:p>
          <w:p w14:paraId="64FA9455"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入所定員が61人以上70人以下の場合       17単位</w:t>
            </w:r>
          </w:p>
          <w:p w14:paraId="7C197730" w14:textId="77777777" w:rsidR="00CB0DFE" w:rsidRPr="00D67DE8" w:rsidRDefault="00CB0DFE" w:rsidP="00CB0DFE">
            <w:pPr>
              <w:overflowPunct w:val="0"/>
              <w:spacing w:line="280" w:lineRule="exact"/>
              <w:ind w:firstLineChars="300" w:firstLine="6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lastRenderedPageBreak/>
              <w:t>(四)　入所定員が71人以上の場合                15単位</w:t>
            </w:r>
          </w:p>
          <w:p w14:paraId="77FE655E"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p>
          <w:p w14:paraId="7583CDCB"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○児童指導員等加配加算（Ⅱ）</w:t>
            </w:r>
          </w:p>
          <w:p w14:paraId="5C7ACE52"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１．児童発達支援</w:t>
            </w:r>
          </w:p>
          <w:p w14:paraId="6E49F714" w14:textId="77777777" w:rsidR="00CB0DFE" w:rsidRPr="00D67DE8" w:rsidRDefault="00CB0DFE" w:rsidP="00CB0DFE">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主に未就学児を支援する指定児童発達支援事業所であって常時見守りが必要な障害児への支援や障害児の保護者に対する支援方法の指導を行う等支援の強化を図るために、児童発達支援給付費の算定に必要となる従業者の員数及び児童指導員等加配加算（Ⅰ）に加え、</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又は児童指導員等又はその他の従業者を１以上配置しているものとして都道府県知事に届け出た指定児童発達支援事業所(</w:t>
            </w:r>
            <w:r>
              <w:rPr>
                <w:rFonts w:asciiTheme="majorEastAsia" w:eastAsiaTheme="majorEastAsia" w:hAnsiTheme="majorEastAsia" w:hint="eastAsia"/>
                <w:color w:val="000000" w:themeColor="text1"/>
                <w:sz w:val="22"/>
              </w:rPr>
              <w:t>(1)</w:t>
            </w:r>
            <w:r w:rsidRPr="00D67DE8">
              <w:rPr>
                <w:rFonts w:asciiTheme="majorEastAsia" w:eastAsiaTheme="majorEastAsia" w:hAnsiTheme="majorEastAsia" w:hint="eastAsia"/>
                <w:color w:val="000000" w:themeColor="text1"/>
                <w:sz w:val="22"/>
              </w:rPr>
              <w:t>又は</w:t>
            </w:r>
            <w:r>
              <w:rPr>
                <w:rFonts w:asciiTheme="majorEastAsia" w:eastAsiaTheme="majorEastAsia" w:hAnsiTheme="majorEastAsia" w:hint="eastAsia"/>
                <w:color w:val="000000" w:themeColor="text1"/>
                <w:sz w:val="22"/>
              </w:rPr>
              <w:t>(2)</w:t>
            </w:r>
            <w:r w:rsidRPr="00D67DE8">
              <w:rPr>
                <w:rFonts w:asciiTheme="majorEastAsia" w:eastAsiaTheme="majorEastAsia" w:hAnsiTheme="majorEastAsia" w:hint="eastAsia"/>
                <w:color w:val="000000" w:themeColor="text1"/>
                <w:sz w:val="22"/>
              </w:rPr>
              <w:t>を算定する場合にあっては、児童指導員等を２以上配置している場合に限る。)において、指定児童発達支援を行った場合に、利用定員に応じ、１日につき次に掲げる単位数を所定単位数に加算する。ただし、個別支援計画未作成減算を算定している場合は、加算しない。</w:t>
            </w:r>
          </w:p>
          <w:p w14:paraId="2698AB8F"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49FA5900"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209単位</w:t>
            </w:r>
          </w:p>
          <w:p w14:paraId="24353CDA"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139単位</w:t>
            </w:r>
          </w:p>
          <w:p w14:paraId="3A03683D" w14:textId="1AC7BE2D" w:rsidR="00CB0DFE" w:rsidRPr="00D67DE8" w:rsidRDefault="00CB0DFE" w:rsidP="00CE4C02">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84単位</w:t>
            </w:r>
          </w:p>
          <w:p w14:paraId="2FC2B3B8"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5B755F3A"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155単位</w:t>
            </w:r>
          </w:p>
          <w:p w14:paraId="40D3158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103単位</w:t>
            </w:r>
          </w:p>
          <w:p w14:paraId="7CEEA81F"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62単位</w:t>
            </w:r>
          </w:p>
          <w:p w14:paraId="6AB4AEA9"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その他の従業者を配置する場合</w:t>
            </w:r>
          </w:p>
          <w:p w14:paraId="309D7DE9"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91単位</w:t>
            </w:r>
          </w:p>
          <w:p w14:paraId="24F4186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61単位</w:t>
            </w:r>
          </w:p>
          <w:p w14:paraId="435A040F" w14:textId="77777777" w:rsidR="00CB0DFE" w:rsidRPr="00D67DE8" w:rsidRDefault="00CB0DFE" w:rsidP="00CB0DFE">
            <w:pPr>
              <w:overflowPunct w:val="0"/>
              <w:spacing w:line="280" w:lineRule="exact"/>
              <w:ind w:firstLineChars="350" w:firstLine="77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36単位</w:t>
            </w:r>
          </w:p>
          <w:p w14:paraId="6F5A93F4" w14:textId="77777777" w:rsidR="00CB0DFE" w:rsidRPr="00D67DE8" w:rsidRDefault="00CB0DFE" w:rsidP="00CB0DFE">
            <w:pPr>
              <w:overflowPunct w:val="0"/>
              <w:spacing w:line="280" w:lineRule="exact"/>
              <w:ind w:firstLineChars="350" w:firstLine="770"/>
              <w:textAlignment w:val="baseline"/>
              <w:rPr>
                <w:rFonts w:asciiTheme="majorEastAsia" w:eastAsiaTheme="majorEastAsia" w:hAnsiTheme="majorEastAsia"/>
                <w:color w:val="000000" w:themeColor="text1"/>
                <w:sz w:val="22"/>
              </w:rPr>
            </w:pPr>
          </w:p>
          <w:p w14:paraId="00EAF60D" w14:textId="77777777" w:rsidR="00CB0DFE" w:rsidRPr="00D67DE8" w:rsidRDefault="00CB0DFE" w:rsidP="00CB0DFE">
            <w:pPr>
              <w:overflowPunct w:val="0"/>
              <w:spacing w:line="280" w:lineRule="exact"/>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２．放課後等デイサービス</w:t>
            </w:r>
          </w:p>
          <w:p w14:paraId="50EDEE52" w14:textId="77777777" w:rsidR="00CB0DFE" w:rsidRPr="00D67DE8" w:rsidRDefault="00CB0DFE" w:rsidP="00CB0DFE">
            <w:pPr>
              <w:overflowPunct w:val="0"/>
              <w:spacing w:line="280" w:lineRule="exact"/>
              <w:ind w:leftChars="100" w:left="28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区分１の１及び１の２を算定する障害児に対して支援を行う指定放課後等デイサービス事業所であって常時見守りが必要な障害児への支援や障害児の保護者に対する支援方法の指導を行う等支援の強化を図るために、放課後等デイサービス給付費の算定に必要となる従業者の員数及び児童指導員等加配加算（Ⅰ）に</w:t>
            </w:r>
            <w:r w:rsidRPr="00D67DE8">
              <w:rPr>
                <w:rFonts w:asciiTheme="majorEastAsia" w:eastAsiaTheme="majorEastAsia" w:hAnsiTheme="majorEastAsia" w:hint="eastAsia"/>
                <w:color w:val="000000" w:themeColor="text1"/>
                <w:sz w:val="22"/>
              </w:rPr>
              <w:lastRenderedPageBreak/>
              <w:t>加え、</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又は児童指導員等又はその他の従業者を１以上配置しているものとして都道府県知事に届け出た指定放課後等デイサービス事業所(</w:t>
            </w:r>
            <w:r>
              <w:rPr>
                <w:rFonts w:asciiTheme="majorEastAsia" w:eastAsiaTheme="majorEastAsia" w:hAnsiTheme="majorEastAsia" w:hint="eastAsia"/>
                <w:color w:val="000000" w:themeColor="text1"/>
                <w:sz w:val="22"/>
              </w:rPr>
              <w:t>(1)</w:t>
            </w:r>
            <w:r w:rsidRPr="00D67DE8">
              <w:rPr>
                <w:rFonts w:asciiTheme="majorEastAsia" w:eastAsiaTheme="majorEastAsia" w:hAnsiTheme="majorEastAsia" w:hint="eastAsia"/>
                <w:color w:val="000000" w:themeColor="text1"/>
                <w:sz w:val="22"/>
              </w:rPr>
              <w:t>又は</w:t>
            </w:r>
            <w:r>
              <w:rPr>
                <w:rFonts w:asciiTheme="majorEastAsia" w:eastAsiaTheme="majorEastAsia" w:hAnsiTheme="majorEastAsia" w:hint="eastAsia"/>
                <w:color w:val="000000" w:themeColor="text1"/>
                <w:sz w:val="22"/>
              </w:rPr>
              <w:t>(2)</w:t>
            </w:r>
            <w:r w:rsidRPr="00D67DE8">
              <w:rPr>
                <w:rFonts w:asciiTheme="majorEastAsia" w:eastAsiaTheme="majorEastAsia" w:hAnsiTheme="majorEastAsia" w:hint="eastAsia"/>
                <w:color w:val="000000" w:themeColor="text1"/>
                <w:sz w:val="22"/>
              </w:rPr>
              <w:t>を算定する場合にあっては、児童指導員等を２以上配置している場合に限る。)において、指定放課後等デイサービスを行った場合に、利用定員に応じ、１日につき次に掲げる単位数を所定単位数に加算する。ただし、個別支援計画未作成減算を算定している場合は、加算しない。</w:t>
            </w:r>
          </w:p>
          <w:p w14:paraId="52DC8FF6"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理学療法士等</w:t>
            </w:r>
            <w:r w:rsidRPr="00D67DE8">
              <w:rPr>
                <w:rFonts w:asciiTheme="majorEastAsia" w:eastAsiaTheme="majorEastAsia" w:hAnsiTheme="majorEastAsia" w:hint="eastAsia"/>
                <w:color w:val="000000" w:themeColor="text1"/>
                <w:sz w:val="22"/>
              </w:rPr>
              <w:t>を配置する場合</w:t>
            </w:r>
          </w:p>
          <w:p w14:paraId="728BC34E"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209単位</w:t>
            </w:r>
          </w:p>
          <w:p w14:paraId="76D07999"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139単位</w:t>
            </w:r>
          </w:p>
          <w:p w14:paraId="36D5E2EF"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84単位</w:t>
            </w:r>
          </w:p>
          <w:p w14:paraId="466FCA82"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(2)　児童指導員等を配置する場合</w:t>
            </w:r>
          </w:p>
          <w:p w14:paraId="49B8B558"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155単位</w:t>
            </w:r>
          </w:p>
          <w:p w14:paraId="4E11BBD2"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103単位</w:t>
            </w:r>
          </w:p>
          <w:p w14:paraId="195F52BD"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62単位</w:t>
            </w:r>
          </w:p>
          <w:p w14:paraId="78F5E244" w14:textId="77777777" w:rsidR="00CB0DFE" w:rsidRPr="00D67DE8" w:rsidRDefault="00CB0DFE" w:rsidP="00CB0DFE">
            <w:pPr>
              <w:overflowPunct w:val="0"/>
              <w:spacing w:line="280" w:lineRule="exact"/>
              <w:ind w:leftChars="200" w:left="56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(3)　その他の従業者を配置する場合</w:t>
            </w:r>
          </w:p>
          <w:p w14:paraId="0BF64118"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(一)　利用定員が10人以下の場合               91単位</w:t>
            </w:r>
          </w:p>
          <w:p w14:paraId="012BE8E6"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(二)　利用定員が11人以上20人以下の場合      61単位</w:t>
            </w:r>
          </w:p>
          <w:p w14:paraId="0C92755B" w14:textId="77777777" w:rsidR="00CB0DFE" w:rsidRPr="00D67DE8" w:rsidRDefault="00CB0DFE" w:rsidP="00CB0DFE">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r w:rsidRPr="00D67DE8">
              <w:rPr>
                <w:rFonts w:asciiTheme="majorEastAsia" w:eastAsiaTheme="majorEastAsia" w:hAnsiTheme="majorEastAsia" w:hint="eastAsia"/>
                <w:color w:val="000000" w:themeColor="text1"/>
                <w:sz w:val="22"/>
              </w:rPr>
              <w:t>(三)　利用定員が21人以上の場合               36単位</w:t>
            </w:r>
          </w:p>
          <w:p w14:paraId="51BF51B9" w14:textId="5FFF6AC9" w:rsidR="00AA67C6" w:rsidRPr="00CB0DFE" w:rsidRDefault="00326C8E" w:rsidP="00326C8E">
            <w:pPr>
              <w:overflowPunct w:val="0"/>
              <w:spacing w:line="280" w:lineRule="exact"/>
              <w:textAlignment w:val="baseline"/>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791B7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791B7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休業日（区分１）も上記と同様に加算。</w:t>
            </w:r>
          </w:p>
          <w:p w14:paraId="33AEF628" w14:textId="77777777" w:rsidR="00AA67C6" w:rsidRPr="00D67DE8" w:rsidRDefault="00AA67C6" w:rsidP="0037617F">
            <w:pPr>
              <w:overflowPunct w:val="0"/>
              <w:spacing w:line="280" w:lineRule="exact"/>
              <w:ind w:leftChars="200" w:left="560" w:firstLineChars="100" w:firstLine="220"/>
              <w:textAlignment w:val="baseline"/>
              <w:rPr>
                <w:rFonts w:asciiTheme="majorEastAsia" w:eastAsiaTheme="majorEastAsia" w:hAnsiTheme="majorEastAsia"/>
                <w:color w:val="000000" w:themeColor="text1"/>
                <w:sz w:val="22"/>
              </w:rPr>
            </w:pPr>
          </w:p>
        </w:tc>
      </w:tr>
    </w:tbl>
    <w:p w14:paraId="05E9D8BB"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772C4111"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77C91FC9"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79D55089"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077F94FA"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44830260"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70FF089F"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02FA9D3F"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636F3980" w14:textId="77777777" w:rsidR="00AA67C6" w:rsidRPr="00D67DE8" w:rsidRDefault="00AA67C6" w:rsidP="00D41D66">
      <w:pPr>
        <w:widowControl/>
        <w:jc w:val="right"/>
        <w:rPr>
          <w:rFonts w:asciiTheme="majorEastAsia" w:eastAsiaTheme="majorEastAsia" w:hAnsiTheme="majorEastAsia"/>
          <w:color w:val="000000" w:themeColor="text1"/>
          <w:szCs w:val="28"/>
          <w:bdr w:val="single" w:sz="4" w:space="0" w:color="auto"/>
        </w:rPr>
      </w:pPr>
    </w:p>
    <w:p w14:paraId="3CFDC582" w14:textId="77777777" w:rsidR="005A5A0D" w:rsidRPr="00D67DE8" w:rsidRDefault="005A5A0D" w:rsidP="005A5A0D">
      <w:pPr>
        <w:widowControl/>
        <w:jc w:val="right"/>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bdr w:val="single" w:sz="4" w:space="0" w:color="auto"/>
        </w:rPr>
        <w:lastRenderedPageBreak/>
        <w:t>別紙４</w:t>
      </w:r>
    </w:p>
    <w:p w14:paraId="6E8EED2E" w14:textId="77777777" w:rsidR="005A5A0D" w:rsidRPr="00D67DE8" w:rsidRDefault="005A5A0D" w:rsidP="005A5A0D">
      <w:pPr>
        <w:widowControl/>
        <w:jc w:val="center"/>
        <w:rPr>
          <w:rFonts w:asciiTheme="majorEastAsia" w:eastAsiaTheme="majorEastAsia" w:hAnsiTheme="majorEastAsia"/>
          <w:color w:val="000000" w:themeColor="text1"/>
          <w:szCs w:val="28"/>
        </w:rPr>
      </w:pPr>
    </w:p>
    <w:p w14:paraId="7C2DFF8F" w14:textId="77777777" w:rsidR="005A5A0D" w:rsidRPr="00D67DE8" w:rsidRDefault="005A5A0D" w:rsidP="005A5A0D">
      <w:pPr>
        <w:widowControl/>
        <w:jc w:val="center"/>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看護師配置加算の見直しについて</w:t>
      </w:r>
    </w:p>
    <w:p w14:paraId="0BB208EA" w14:textId="77777777" w:rsidR="005A5A0D" w:rsidRPr="00D67DE8" w:rsidRDefault="005A5A0D" w:rsidP="005A5A0D">
      <w:pPr>
        <w:widowControl/>
        <w:rPr>
          <w:rFonts w:asciiTheme="majorEastAsia" w:eastAsiaTheme="majorEastAsia" w:hAnsiTheme="majorEastAsia"/>
          <w:color w:val="000000" w:themeColor="text1"/>
          <w:sz w:val="24"/>
        </w:rPr>
      </w:pPr>
    </w:p>
    <w:tbl>
      <w:tblPr>
        <w:tblpPr w:leftFromText="142" w:rightFromText="142" w:vertAnchor="text" w:tblpXSpec="center" w:tblpY="1"/>
        <w:tblOverlap w:val="never"/>
        <w:tblW w:w="1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6798"/>
      </w:tblGrid>
      <w:tr w:rsidR="00D67DE8" w:rsidRPr="00D67DE8" w14:paraId="28AEFCF3" w14:textId="77777777" w:rsidTr="00B80C1C">
        <w:trPr>
          <w:trHeight w:val="274"/>
        </w:trPr>
        <w:tc>
          <w:tcPr>
            <w:tcW w:w="6798" w:type="dxa"/>
          </w:tcPr>
          <w:p w14:paraId="480CA524" w14:textId="77777777" w:rsidR="005A5A0D" w:rsidRPr="00D67DE8" w:rsidRDefault="005A5A0D" w:rsidP="00B80C1C">
            <w:pPr>
              <w:jc w:val="center"/>
              <w:rPr>
                <w:rFonts w:asciiTheme="majorEastAsia" w:eastAsiaTheme="majorEastAsia" w:hAnsiTheme="majorEastAsia"/>
                <w:color w:val="000000" w:themeColor="text1"/>
                <w:sz w:val="24"/>
                <w:szCs w:val="24"/>
              </w:rPr>
            </w:pPr>
            <w:r w:rsidRPr="00D67DE8">
              <w:rPr>
                <w:rFonts w:asciiTheme="majorEastAsia" w:eastAsiaTheme="majorEastAsia" w:hAnsiTheme="majorEastAsia" w:hint="eastAsia"/>
                <w:color w:val="000000" w:themeColor="text1"/>
                <w:sz w:val="24"/>
                <w:szCs w:val="24"/>
              </w:rPr>
              <w:t>現行</w:t>
            </w:r>
          </w:p>
        </w:tc>
        <w:tc>
          <w:tcPr>
            <w:tcW w:w="6798" w:type="dxa"/>
          </w:tcPr>
          <w:p w14:paraId="28282F65" w14:textId="77777777" w:rsidR="005A5A0D" w:rsidRPr="00D67DE8" w:rsidRDefault="005A5A0D" w:rsidP="00B80C1C">
            <w:pPr>
              <w:jc w:val="center"/>
              <w:rPr>
                <w:rFonts w:asciiTheme="majorEastAsia" w:eastAsiaTheme="majorEastAsia" w:hAnsiTheme="majorEastAsia"/>
                <w:color w:val="000000" w:themeColor="text1"/>
                <w:sz w:val="24"/>
                <w:szCs w:val="24"/>
              </w:rPr>
            </w:pPr>
            <w:r w:rsidRPr="00D67DE8">
              <w:rPr>
                <w:rFonts w:asciiTheme="majorEastAsia" w:eastAsiaTheme="majorEastAsia" w:hAnsiTheme="majorEastAsia" w:hint="eastAsia"/>
                <w:color w:val="000000" w:themeColor="text1"/>
                <w:sz w:val="24"/>
                <w:szCs w:val="24"/>
              </w:rPr>
              <w:t>見直し後</w:t>
            </w:r>
          </w:p>
        </w:tc>
      </w:tr>
      <w:tr w:rsidR="00D67DE8" w:rsidRPr="00D67DE8" w14:paraId="062EE3FF" w14:textId="77777777" w:rsidTr="00B80C1C">
        <w:trPr>
          <w:trHeight w:val="274"/>
        </w:trPr>
        <w:tc>
          <w:tcPr>
            <w:tcW w:w="6798" w:type="dxa"/>
          </w:tcPr>
          <w:p w14:paraId="5C2AC626"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○看護師配置加算</w:t>
            </w:r>
          </w:p>
          <w:p w14:paraId="700091C5" w14:textId="77777777" w:rsidR="005A5A0D" w:rsidRPr="00D67DE8" w:rsidRDefault="005A5A0D" w:rsidP="00B80C1C">
            <w:pPr>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指定入所基準に定める員数の従業者に加え、看護師を１以上配置しているものとして都道府県知事に届け出た指定福祉型障害児入所施設において、指定入所支援を行った場合に、１日につき次に掲げる単位数を所定単位数に加算する。</w:t>
            </w:r>
          </w:p>
          <w:p w14:paraId="60E516F8"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4FAF1138"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0A34651E" w14:textId="77777777" w:rsidR="005A5A0D" w:rsidRPr="00D67DE8" w:rsidRDefault="005A5A0D" w:rsidP="00B80C1C">
            <w:pPr>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主として知的障害児に対し指定入所支援を行った場合</w:t>
            </w:r>
          </w:p>
          <w:p w14:paraId="1717E639" w14:textId="439119DB"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141単位</w:t>
            </w:r>
          </w:p>
          <w:p w14:paraId="0AE7E6A3" w14:textId="3099C113"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入所定員が11人以上20人以下の場合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70単位</w:t>
            </w:r>
          </w:p>
          <w:p w14:paraId="7D87AB17" w14:textId="1590B991"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入所定員が21人以上30人以下の場合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47単位</w:t>
            </w:r>
          </w:p>
          <w:p w14:paraId="58BB942E" w14:textId="6C2BA3F9"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(４</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入所定員が31人以上40人以下の場合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38単位</w:t>
            </w:r>
          </w:p>
          <w:p w14:paraId="2F30883F" w14:textId="613E7F6A"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(５</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入所定員が41人以上50人以下の場合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28単位</w:t>
            </w:r>
          </w:p>
          <w:p w14:paraId="73E7A310" w14:textId="35AAFE5E"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(６</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25単位</w:t>
            </w:r>
          </w:p>
          <w:p w14:paraId="18679646" w14:textId="7BED3576"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(７</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23単位</w:t>
            </w:r>
          </w:p>
          <w:p w14:paraId="58FCBFD7" w14:textId="5628DD7C"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(８</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入所定員が71人以上80人以下の場合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20単位</w:t>
            </w:r>
          </w:p>
          <w:p w14:paraId="73586EB9" w14:textId="78C5D45B"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(９</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入所定員が81人以上90人以下の場合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17単位</w:t>
            </w:r>
          </w:p>
          <w:p w14:paraId="229CA452" w14:textId="58709FFE"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(10)</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入所定員が91人以上100人以下の場合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14単位</w:t>
            </w:r>
          </w:p>
          <w:p w14:paraId="6E58B407" w14:textId="73B6B38E"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(11)</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入所定員が101人以上110人以下の場合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13単位</w:t>
            </w:r>
          </w:p>
          <w:p w14:paraId="5BFF735E" w14:textId="43133816"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(12)</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入所定員が111人以上120人以下の場合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12単位</w:t>
            </w:r>
          </w:p>
          <w:p w14:paraId="71F9BCAE" w14:textId="535B743D"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(13)</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入所定員が121人以上130人以下の場合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11単位</w:t>
            </w:r>
          </w:p>
          <w:p w14:paraId="14C84FC2" w14:textId="7687369A"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(14)</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入所定員が131人以上140人以下の場合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10単位</w:t>
            </w:r>
          </w:p>
          <w:p w14:paraId="63A8725B" w14:textId="3C46A81C"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(15)</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入所定員が141人以上160人以下の場合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9単位</w:t>
            </w:r>
          </w:p>
          <w:p w14:paraId="503805B1" w14:textId="7DABFEE1"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(16)</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入所定員が161人以上170人以下の場合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8単位</w:t>
            </w:r>
          </w:p>
          <w:p w14:paraId="103F4214" w14:textId="4A5DED3B"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(17)</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入所定員が171人以上190人以下の場合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7単位</w:t>
            </w:r>
          </w:p>
          <w:p w14:paraId="65D6A685" w14:textId="1062D511"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(18)</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入所定員が191人以上の場合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6単位</w:t>
            </w:r>
          </w:p>
          <w:p w14:paraId="76BF316D" w14:textId="77777777" w:rsidR="005A5A0D" w:rsidRPr="00D67DE8" w:rsidRDefault="005A5A0D" w:rsidP="00B80C1C">
            <w:pPr>
              <w:suppressAutoHyphens/>
              <w:kinsoku w:val="0"/>
              <w:overflowPunct w:val="0"/>
              <w:spacing w:line="280" w:lineRule="exact"/>
              <w:ind w:leftChars="100" w:left="50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ロ　主として盲児又はろうあ児に対し指定入所支援を行った場合</w:t>
            </w:r>
          </w:p>
          <w:p w14:paraId="1FD81F21" w14:textId="72676322"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w:t>
            </w:r>
            <w:r w:rsidR="00791B7F">
              <w:rPr>
                <w:rFonts w:asciiTheme="majorEastAsia" w:eastAsiaTheme="majorEastAsia" w:hAnsiTheme="majorEastAsia" w:cs="ＭＳ 明朝" w:hint="eastAsia"/>
                <w:color w:val="000000" w:themeColor="text1"/>
                <w:kern w:val="0"/>
                <w:sz w:val="22"/>
              </w:rPr>
              <w:t>１</w:t>
            </w:r>
            <w:r w:rsidRPr="00D67DE8">
              <w:rPr>
                <w:rFonts w:asciiTheme="majorEastAsia" w:eastAsiaTheme="majorEastAsia" w:hAnsiTheme="majorEastAsia" w:cs="ＭＳ 明朝" w:hint="eastAsia"/>
                <w:color w:val="000000" w:themeColor="text1"/>
                <w:kern w:val="0"/>
                <w:sz w:val="22"/>
              </w:rPr>
              <w:t>)</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入所定員が5人以上10人以下の場合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141単位</w:t>
            </w:r>
          </w:p>
          <w:p w14:paraId="412F0AA2" w14:textId="0352F509"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入所定員が11人以上20人以下の場合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70単位</w:t>
            </w:r>
          </w:p>
          <w:p w14:paraId="44B7B3EE" w14:textId="208EFA1E"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入所定員が21人以上30人以下の場合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47単位</w:t>
            </w:r>
          </w:p>
          <w:p w14:paraId="567E8B73" w14:textId="281E0BF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(４</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入所定員が31人以上40人以下の場合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38単位</w:t>
            </w:r>
          </w:p>
          <w:p w14:paraId="4FB89A63" w14:textId="23BD127D"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(５</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入所定員が41人以上50人以下の場合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28単位</w:t>
            </w:r>
          </w:p>
          <w:p w14:paraId="7807991C" w14:textId="277B1B81"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(６</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25単位</w:t>
            </w:r>
          </w:p>
          <w:p w14:paraId="5689BC82" w14:textId="38DAF264"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(７</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23単位</w:t>
            </w:r>
          </w:p>
          <w:p w14:paraId="7D11B272" w14:textId="4291A797"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(８</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入所定員が71人以上80人以下の場合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20単位</w:t>
            </w:r>
          </w:p>
          <w:p w14:paraId="2AF7BCD8" w14:textId="68D72DB6"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w:t>
            </w:r>
            <w:r w:rsidR="00791B7F">
              <w:rPr>
                <w:rFonts w:asciiTheme="majorEastAsia" w:eastAsiaTheme="majorEastAsia" w:hAnsiTheme="majorEastAsia" w:cs="ＭＳ 明朝" w:hint="eastAsia"/>
                <w:color w:val="000000" w:themeColor="text1"/>
                <w:kern w:val="0"/>
                <w:sz w:val="22"/>
              </w:rPr>
              <w:t>９</w:t>
            </w:r>
            <w:r w:rsidRPr="00D67DE8">
              <w:rPr>
                <w:rFonts w:asciiTheme="majorEastAsia" w:eastAsiaTheme="majorEastAsia" w:hAnsiTheme="majorEastAsia" w:cs="ＭＳ 明朝" w:hint="eastAsia"/>
                <w:color w:val="000000" w:themeColor="text1"/>
                <w:kern w:val="0"/>
                <w:sz w:val="22"/>
              </w:rPr>
              <w:t>)</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入所定員が81人以上90人以下の場合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17単位</w:t>
            </w:r>
          </w:p>
          <w:p w14:paraId="7D148700" w14:textId="22018180"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(10)</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入所定員が91人以上の場合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14単位</w:t>
            </w:r>
          </w:p>
          <w:p w14:paraId="178C17B8" w14:textId="77777777"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p>
          <w:p w14:paraId="7476A61D"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（新設）</w:t>
            </w:r>
          </w:p>
          <w:p w14:paraId="06CF9030"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63DB3968"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6C363EEB"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818AC09"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658CE069"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688A01D2"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174C1CA"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473B1675"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40D9698F"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6FB371BB"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521F0A85"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0BE36643"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2DD6D8EE"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264CEBF8"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00543D6"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508522B"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B4504F9"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21DCBDFE"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2C7184BA"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9FDAA0A"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33710CA3"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2FE9C3D"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4CBC8D87"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88E44D0"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04F2D86D"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365809F"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804485A"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7587072"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6DEB7C2"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93C4824"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8A895E6"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68B661C"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CD8F392"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2A05191C"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20A0FE65"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5B4C3D82"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16E095BF"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40DD7AFB"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0BC3CAAD"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7142FA01"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317DEA2E"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468DBD41"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46A23896"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5861A164"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34795D6F"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2F023894"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034143A9"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（新設）</w:t>
            </w:r>
          </w:p>
        </w:tc>
        <w:tc>
          <w:tcPr>
            <w:tcW w:w="6798" w:type="dxa"/>
          </w:tcPr>
          <w:p w14:paraId="79CD5F37"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○看護職員配置加算（Ⅰ）</w:t>
            </w:r>
          </w:p>
          <w:p w14:paraId="56CAC35B" w14:textId="77777777" w:rsidR="005A5A0D" w:rsidRPr="00D67DE8" w:rsidRDefault="005A5A0D" w:rsidP="00B80C1C">
            <w:pPr>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指定入所基準に定める員数の従業者に加え、看護職員（保健師、助産師、看護師又は准看護師）を１以上配置しているものとして都道府県知事に届け出た指定福祉型障害児入所施設において、指定入所支援を行った場合に、１日につき次に掲げる単位数を所定単位数に加算する。</w:t>
            </w:r>
          </w:p>
          <w:p w14:paraId="3BB56D13"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3A2644C6" w14:textId="77777777" w:rsidR="005A5A0D" w:rsidRPr="00D67DE8" w:rsidRDefault="005A5A0D" w:rsidP="00B80C1C">
            <w:pPr>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イ　主として知的障害児に対し指定入所支援を行った場合</w:t>
            </w:r>
          </w:p>
          <w:p w14:paraId="692935B8" w14:textId="7A8B6CC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141単位</w:t>
            </w:r>
          </w:p>
          <w:p w14:paraId="6CFED338" w14:textId="51D84FA7"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入所定員が11人以上20人以下の場合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70単位</w:t>
            </w:r>
          </w:p>
          <w:p w14:paraId="06FA0375" w14:textId="72749933"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入所定員が21人以上30人以下の場合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47単位</w:t>
            </w:r>
          </w:p>
          <w:p w14:paraId="40635993" w14:textId="51FBB65F"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(４</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入所定員が31人以上40人以下の場合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38単位</w:t>
            </w:r>
          </w:p>
          <w:p w14:paraId="3E702D7A" w14:textId="4090400A"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(５</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入所定員が41人以上50人以下の場合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28単位</w:t>
            </w:r>
          </w:p>
          <w:p w14:paraId="708D6953" w14:textId="78F59E30"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(６</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25単位</w:t>
            </w:r>
          </w:p>
          <w:p w14:paraId="7C0E8458" w14:textId="01C2A07C"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(７</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23単位</w:t>
            </w:r>
          </w:p>
          <w:p w14:paraId="53F81316" w14:textId="22937111"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w:t>
            </w:r>
            <w:r w:rsidR="00791B7F">
              <w:rPr>
                <w:rFonts w:asciiTheme="majorEastAsia" w:eastAsiaTheme="majorEastAsia" w:hAnsiTheme="majorEastAsia" w:cs="ＭＳ 明朝" w:hint="eastAsia"/>
                <w:color w:val="000000" w:themeColor="text1"/>
                <w:kern w:val="0"/>
                <w:sz w:val="22"/>
              </w:rPr>
              <w:t>８</w:t>
            </w:r>
            <w:r w:rsidRPr="00D67DE8">
              <w:rPr>
                <w:rFonts w:asciiTheme="majorEastAsia" w:eastAsiaTheme="majorEastAsia" w:hAnsiTheme="majorEastAsia" w:cs="ＭＳ 明朝" w:hint="eastAsia"/>
                <w:color w:val="000000" w:themeColor="text1"/>
                <w:kern w:val="0"/>
                <w:sz w:val="22"/>
              </w:rPr>
              <w:t>)</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入所定員が71人以上80人以下の場合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20単位</w:t>
            </w:r>
          </w:p>
          <w:p w14:paraId="6F011B37" w14:textId="0D655F9D"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(９</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入所定員が81人以上90人以下の場合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17単位</w:t>
            </w:r>
          </w:p>
          <w:p w14:paraId="187E0039" w14:textId="0511CAA1"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(10)</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入所定員が91人以上100人以下の場合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14単位</w:t>
            </w:r>
          </w:p>
          <w:p w14:paraId="34DB4C45" w14:textId="169725A2"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(11)</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入所定員が101人以上110人以下の場合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13単位</w:t>
            </w:r>
          </w:p>
          <w:p w14:paraId="5C09CA6E" w14:textId="3F8B7298"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(12)</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入所定員が111人以上120人以下の場合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12単位</w:t>
            </w:r>
          </w:p>
          <w:p w14:paraId="7EA7D638" w14:textId="63B81AA4"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(13)</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入所定員が121人以上130人以下の場合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11単位</w:t>
            </w:r>
          </w:p>
          <w:p w14:paraId="07D210A4" w14:textId="28E2F539"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(14)</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入所定員が131人以上140人以下の場合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10単位</w:t>
            </w:r>
          </w:p>
          <w:p w14:paraId="20D52571" w14:textId="25E657E9"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(15)</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入所定員が141人以上160人以下の場合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9単位</w:t>
            </w:r>
          </w:p>
          <w:p w14:paraId="2C0A2CEE" w14:textId="10C75512"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(16)</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入所定員が161人以上170人以下の場合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8単位</w:t>
            </w:r>
          </w:p>
          <w:p w14:paraId="1D6A67E0" w14:textId="4A175BB2"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(17)</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入所定員が171人以上190人以下の場合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7単位</w:t>
            </w:r>
          </w:p>
          <w:p w14:paraId="161FC5CF" w14:textId="7D25926D"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(18)</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入所定員が191人以上の場合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6単位</w:t>
            </w:r>
          </w:p>
          <w:p w14:paraId="5BF449F9" w14:textId="77777777" w:rsidR="005A5A0D" w:rsidRPr="00D67DE8" w:rsidRDefault="005A5A0D" w:rsidP="00B80C1C">
            <w:pPr>
              <w:suppressAutoHyphens/>
              <w:kinsoku w:val="0"/>
              <w:overflowPunct w:val="0"/>
              <w:spacing w:line="280" w:lineRule="exact"/>
              <w:ind w:leftChars="100" w:left="500" w:hangingChars="100" w:hanging="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ロ　主として盲児又はろうあ児に対し指定入所支援を行った場合</w:t>
            </w:r>
          </w:p>
          <w:p w14:paraId="45C6C301" w14:textId="338D5AF8"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入所定員が5人以上10人以下の場合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141単位</w:t>
            </w:r>
          </w:p>
          <w:p w14:paraId="7533C644" w14:textId="50E7A66C"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入所定員が11人以上20人以下の場合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70単位</w:t>
            </w:r>
          </w:p>
          <w:p w14:paraId="5E4A14CA" w14:textId="61E85E44"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入所定員が21人以上30人以下の場合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47単位</w:t>
            </w:r>
          </w:p>
          <w:p w14:paraId="5B0C6D69" w14:textId="2A753929"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(４</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入所定員が31人以上40人以下の場合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38単位</w:t>
            </w:r>
          </w:p>
          <w:p w14:paraId="06CE41CB" w14:textId="6E1EA74B"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(５</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入所定員が41人以上50人以下の場合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28単位</w:t>
            </w:r>
          </w:p>
          <w:p w14:paraId="31BECAC2" w14:textId="2904DA70"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(６</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25単位</w:t>
            </w:r>
          </w:p>
          <w:p w14:paraId="7F754F49" w14:textId="3A3CCDA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(７</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23単位</w:t>
            </w:r>
          </w:p>
          <w:p w14:paraId="526FA96A" w14:textId="49A99C9D"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(８</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入所定員が71人以上80人以下の場合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20単位</w:t>
            </w:r>
          </w:p>
          <w:p w14:paraId="20C33821" w14:textId="0AEA07EF"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(９</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入所定員が81人以上90人以下の場合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17単位</w:t>
            </w:r>
          </w:p>
          <w:p w14:paraId="7C4CFDAF" w14:textId="4F3F0795"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(10)</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入所定員が91人以上の場合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14単位</w:t>
            </w:r>
          </w:p>
          <w:p w14:paraId="30AD2F84" w14:textId="77777777"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p>
          <w:p w14:paraId="7F04A80D"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○看護職員配置加算（Ⅱ）</w:t>
            </w:r>
          </w:p>
          <w:p w14:paraId="5228BD1A" w14:textId="77777777" w:rsidR="00B24552" w:rsidRPr="00D67DE8" w:rsidRDefault="005A5A0D" w:rsidP="005A5A0D">
            <w:pPr>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別に厚生労働大臣が定める施設基準に適合するものとして都道府県知事に届け出た指定福祉型障害児入所施設において、指定入所支援を行った場合に、１日につき次に掲げる単位数を所定単位数に加算する。</w:t>
            </w:r>
          </w:p>
          <w:p w14:paraId="70AFF767" w14:textId="7FEB686E" w:rsidR="005A5A0D" w:rsidRPr="00D67DE8" w:rsidRDefault="005A5A0D" w:rsidP="005A5A0D">
            <w:pPr>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sidDel="00F1574A">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イ　主として知的障害児に対し指定入所支援を行った場合</w:t>
            </w:r>
          </w:p>
          <w:p w14:paraId="29B30DD9" w14:textId="304293E4"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145単位</w:t>
            </w:r>
          </w:p>
          <w:p w14:paraId="5527192B" w14:textId="05305771"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入所定員が11人以上20人以下の場合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96単位</w:t>
            </w:r>
          </w:p>
          <w:p w14:paraId="57FD7092" w14:textId="2A9733B6"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入所定員が21人以上30人以下の場合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58単位</w:t>
            </w:r>
          </w:p>
          <w:p w14:paraId="30D464BC" w14:textId="05A7A6A9"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(４</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入所定員が31人以上40人以下の場合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41単位</w:t>
            </w:r>
          </w:p>
          <w:p w14:paraId="5F295603" w14:textId="0BB1573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(５</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入所定員が41人以上50人以下の場合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32単位</w:t>
            </w:r>
          </w:p>
          <w:p w14:paraId="4FD5A980" w14:textId="2D6ADCAD"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(６</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26単位</w:t>
            </w:r>
          </w:p>
          <w:p w14:paraId="52D4695E" w14:textId="77A0A59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(７</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22単位</w:t>
            </w:r>
          </w:p>
          <w:p w14:paraId="39DB1B22" w14:textId="68FCD23D"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(８</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入所定員が71人以上80人以下の場合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19単位</w:t>
            </w:r>
          </w:p>
          <w:p w14:paraId="25ACB4FB" w14:textId="461A6645"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(９</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入所定員が81人以上90人以下の場合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17単位</w:t>
            </w:r>
          </w:p>
          <w:p w14:paraId="6DA7BB8D" w14:textId="7DD2456C"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(10)</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入所定員が91人以上100人以下の場合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15単位</w:t>
            </w:r>
          </w:p>
          <w:p w14:paraId="56D2FD2B" w14:textId="06BE30B5"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(11)</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入所定員が101人以上110人以下の場合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14単位</w:t>
            </w:r>
          </w:p>
          <w:p w14:paraId="774738A7" w14:textId="495F3598"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(12)</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入所定員が111人以上120人以下の場合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13単位</w:t>
            </w:r>
          </w:p>
          <w:p w14:paraId="02555D4D" w14:textId="6497D7A4"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(13)</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入所定員が121人以上130人以下の場合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12単位</w:t>
            </w:r>
          </w:p>
          <w:p w14:paraId="1FE9058D" w14:textId="30389D19"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(14)</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入所定員が131人以上140人以下の場合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11単位</w:t>
            </w:r>
          </w:p>
          <w:p w14:paraId="4986BD01" w14:textId="06EF9EDA"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(15)</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入所定員が141人以上160人以下の場合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10単位</w:t>
            </w:r>
          </w:p>
          <w:p w14:paraId="510DA47B" w14:textId="1E59E820"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lastRenderedPageBreak/>
              <w:t>(16)</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入所定員が161人以上170人以下の場合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9単位</w:t>
            </w:r>
          </w:p>
          <w:p w14:paraId="136BE9B7" w14:textId="7A2AC380"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(17)</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入所定員が171人以上190人以下の場合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8単位</w:t>
            </w:r>
          </w:p>
          <w:p w14:paraId="322C3492" w14:textId="559B0853" w:rsidR="00455FFD" w:rsidRPr="00D67DE8" w:rsidRDefault="005A5A0D" w:rsidP="00455FFD">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(18)</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入所定員が191人以上の場合　　　　　　　 </w:t>
            </w:r>
            <w:r w:rsidR="00455FFD" w:rsidRPr="00D67DE8">
              <w:rPr>
                <w:rFonts w:asciiTheme="majorEastAsia" w:eastAsiaTheme="majorEastAsia" w:hAnsiTheme="majorEastAsia" w:cs="ＭＳ 明朝" w:hint="eastAsia"/>
                <w:color w:val="000000" w:themeColor="text1"/>
                <w:kern w:val="0"/>
                <w:sz w:val="22"/>
              </w:rPr>
              <w:t xml:space="preserve">　</w:t>
            </w:r>
            <w:r w:rsidR="00791B7F">
              <w:rPr>
                <w:rFonts w:asciiTheme="majorEastAsia" w:eastAsiaTheme="majorEastAsia" w:hAnsiTheme="majorEastAsia" w:cs="ＭＳ 明朝" w:hint="eastAsia"/>
                <w:color w:val="000000" w:themeColor="text1"/>
                <w:kern w:val="0"/>
                <w:sz w:val="22"/>
              </w:rPr>
              <w:t xml:space="preserve"> </w:t>
            </w:r>
            <w:r w:rsidR="00455FFD" w:rsidRPr="00D67DE8">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7単位</w:t>
            </w:r>
          </w:p>
          <w:p w14:paraId="2DF1BB97" w14:textId="64E9A29F" w:rsidR="005A5A0D" w:rsidRPr="00D67DE8" w:rsidRDefault="005A5A0D" w:rsidP="00455FFD">
            <w:pPr>
              <w:suppressAutoHyphens/>
              <w:kinsoku w:val="0"/>
              <w:overflowPunct w:val="0"/>
              <w:spacing w:line="280" w:lineRule="exact"/>
              <w:ind w:leftChars="56" w:left="157"/>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ロ　主として盲児又はろうあ児に対し指定入所支援を行った場合</w:t>
            </w:r>
          </w:p>
          <w:p w14:paraId="2DB66CD8" w14:textId="0511FABC"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入所定員が5人以上10人以下の場合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145単位</w:t>
            </w:r>
          </w:p>
          <w:p w14:paraId="4A7A5DE7" w14:textId="1DCCBF43"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入所定員が11人以上20人以下の場合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96単位</w:t>
            </w:r>
          </w:p>
          <w:p w14:paraId="5371530A" w14:textId="52D2335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入所定員が21人以上30人以下の場合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58単位</w:t>
            </w:r>
          </w:p>
          <w:p w14:paraId="3D8B8498" w14:textId="6507C3A7"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(４</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入所定員が31人以上40人以下の場合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41単位</w:t>
            </w:r>
          </w:p>
          <w:p w14:paraId="2C6A8C84" w14:textId="75E9C8F6"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(５</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入所定員が41人以上50人以下の場合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32単位</w:t>
            </w:r>
          </w:p>
          <w:p w14:paraId="0E9D80DE" w14:textId="24CF89C4"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(６</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26単位</w:t>
            </w:r>
          </w:p>
          <w:p w14:paraId="4B65811D" w14:textId="48E4FC8B"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(７</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22単位</w:t>
            </w:r>
          </w:p>
          <w:p w14:paraId="101725C8" w14:textId="13B9404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(８</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入所定員が71人以上80人以下の場合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19単位</w:t>
            </w:r>
          </w:p>
          <w:p w14:paraId="631120E0" w14:textId="44E2DCB3"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(９</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入所定員が81人以上90人以下の場合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17単位</w:t>
            </w:r>
          </w:p>
          <w:p w14:paraId="23272C8F" w14:textId="4E3985C2" w:rsidR="005A5A0D" w:rsidRPr="00D67DE8" w:rsidRDefault="005A5A0D"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(10)</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入所定員が91人以上の場合　　　　 　　　　</w:t>
            </w:r>
            <w:r w:rsidR="00791B7F">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 xml:space="preserve"> 15単位</w:t>
            </w:r>
          </w:p>
          <w:p w14:paraId="30E5351B" w14:textId="77777777" w:rsidR="005A5A0D" w:rsidRPr="00D67DE8" w:rsidRDefault="005A5A0D" w:rsidP="00B80C1C">
            <w:pPr>
              <w:tabs>
                <w:tab w:val="left" w:pos="737"/>
              </w:tabs>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ハ　主として自閉症児に対し指定入所支援を行った場合</w:t>
            </w:r>
          </w:p>
          <w:p w14:paraId="64330767" w14:textId="47C82B12"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入所定員が40人以下の場合　　　　　　　　 　</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36単位</w:t>
            </w:r>
          </w:p>
          <w:p w14:paraId="14AFD5E9" w14:textId="65292455"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入所定員が41人以上50人以下の場合　　　　　</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32単位</w:t>
            </w:r>
          </w:p>
          <w:p w14:paraId="38ADF6CE" w14:textId="7663C610"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26単位</w:t>
            </w:r>
          </w:p>
          <w:p w14:paraId="04E2084B" w14:textId="6CB2574F" w:rsidR="005A5A0D" w:rsidRPr="00D67DE8" w:rsidRDefault="00791B7F"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(４</w:t>
            </w:r>
            <w:r w:rsidR="005A5A0D" w:rsidRPr="00D67DE8">
              <w:rPr>
                <w:rFonts w:asciiTheme="majorEastAsia" w:eastAsiaTheme="majorEastAsia" w:hAnsiTheme="majorEastAsia" w:cs="ＭＳ 明朝" w:hint="eastAsia"/>
                <w:color w:val="000000" w:themeColor="text1"/>
                <w:kern w:val="0"/>
                <w:sz w:val="22"/>
              </w:rPr>
              <w:t>)</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22単位</w:t>
            </w:r>
          </w:p>
          <w:p w14:paraId="6E64D559" w14:textId="768AD988" w:rsidR="005A5A0D" w:rsidRPr="00D67DE8" w:rsidRDefault="00C47227"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(５</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入所定員が71人以上の場合　　　　　　　　 　19単位</w:t>
            </w:r>
          </w:p>
          <w:p w14:paraId="2D59A8B3" w14:textId="77777777" w:rsidR="005A5A0D" w:rsidRPr="00D67DE8" w:rsidRDefault="005A5A0D" w:rsidP="00B80C1C">
            <w:pPr>
              <w:suppressAutoHyphens/>
              <w:kinsoku w:val="0"/>
              <w:overflowPunct w:val="0"/>
              <w:spacing w:line="280" w:lineRule="exact"/>
              <w:ind w:firstLineChars="100" w:firstLine="22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ニ　主として肢体不自由児に対し指定入所支援を行った場合</w:t>
            </w:r>
          </w:p>
          <w:p w14:paraId="63A9AE1F" w14:textId="5169B4A3" w:rsidR="005A5A0D" w:rsidRPr="00D67DE8" w:rsidRDefault="00C47227" w:rsidP="00C47227">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29単位</w:t>
            </w:r>
          </w:p>
          <w:p w14:paraId="7F89C5F5" w14:textId="5F43ACB3" w:rsidR="005A5A0D" w:rsidRPr="00D67DE8" w:rsidRDefault="00C47227"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入所定員が51人以上60人以下の場合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26単位</w:t>
            </w:r>
          </w:p>
          <w:p w14:paraId="637C3B04" w14:textId="424546EA" w:rsidR="005A5A0D" w:rsidRPr="00D67DE8" w:rsidRDefault="00C47227"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(３</w:t>
            </w:r>
            <w:r w:rsidR="005A5A0D" w:rsidRPr="00D67DE8">
              <w:rPr>
                <w:rFonts w:asciiTheme="majorEastAsia" w:eastAsiaTheme="majorEastAsia" w:hAnsiTheme="majorEastAsia" w:cs="ＭＳ 明朝" w:hint="eastAsia"/>
                <w:color w:val="000000" w:themeColor="text1"/>
                <w:kern w:val="0"/>
                <w:sz w:val="22"/>
              </w:rPr>
              <w:t>)</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入所定員が61人以上70人以下の場合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22単位</w:t>
            </w:r>
          </w:p>
          <w:p w14:paraId="2FF101C3" w14:textId="76BE4A75" w:rsidR="005A5A0D" w:rsidRPr="00D67DE8" w:rsidRDefault="00C47227" w:rsidP="00B80C1C">
            <w:pPr>
              <w:suppressAutoHyphens/>
              <w:kinsoku w:val="0"/>
              <w:overflowPunct w:val="0"/>
              <w:spacing w:line="280" w:lineRule="exact"/>
              <w:ind w:firstLineChars="200" w:firstLine="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 xml:space="preserve">(４) </w:t>
            </w:r>
            <w:r w:rsidR="005A5A0D" w:rsidRPr="00D67DE8">
              <w:rPr>
                <w:rFonts w:asciiTheme="majorEastAsia" w:eastAsiaTheme="majorEastAsia" w:hAnsiTheme="majorEastAsia" w:cs="ＭＳ 明朝" w:hint="eastAsia"/>
                <w:color w:val="000000" w:themeColor="text1"/>
                <w:kern w:val="0"/>
                <w:sz w:val="22"/>
              </w:rPr>
              <w:t xml:space="preserve">入所定員が71人以上の場合　　　　　　　 　</w:t>
            </w:r>
            <w:r>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19単位</w:t>
            </w:r>
          </w:p>
          <w:p w14:paraId="4BDD729A"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098252D8"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○別に厚生労働大臣が定める施設基準</w:t>
            </w:r>
          </w:p>
          <w:p w14:paraId="67B0D43A" w14:textId="5E29CB85" w:rsidR="005A5A0D" w:rsidRPr="00D67DE8" w:rsidRDefault="005A5A0D" w:rsidP="00C47227">
            <w:pPr>
              <w:suppressAutoHyphens/>
              <w:kinsoku w:val="0"/>
              <w:overflowPunct w:val="0"/>
              <w:spacing w:line="280" w:lineRule="exact"/>
              <w:ind w:left="440" w:hangingChars="200" w:hanging="44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次の</w:t>
            </w:r>
            <w:r w:rsidR="00C47227">
              <w:rPr>
                <w:rFonts w:asciiTheme="majorEastAsia" w:eastAsiaTheme="majorEastAsia" w:hAnsiTheme="majorEastAsia" w:cs="ＭＳ 明朝" w:hint="eastAsia"/>
                <w:color w:val="000000" w:themeColor="text1"/>
                <w:kern w:val="0"/>
                <w:sz w:val="22"/>
              </w:rPr>
              <w:t>(１</w:t>
            </w:r>
            <w:r w:rsidRPr="00D67DE8">
              <w:rPr>
                <w:rFonts w:asciiTheme="majorEastAsia" w:eastAsiaTheme="majorEastAsia" w:hAnsiTheme="majorEastAsia" w:cs="ＭＳ 明朝" w:hint="eastAsia"/>
                <w:color w:val="000000" w:themeColor="text1"/>
                <w:kern w:val="0"/>
                <w:sz w:val="22"/>
              </w:rPr>
              <w:t>)又は</w:t>
            </w:r>
            <w:r w:rsidR="00C47227">
              <w:rPr>
                <w:rFonts w:asciiTheme="majorEastAsia" w:eastAsiaTheme="majorEastAsia" w:hAnsiTheme="majorEastAsia" w:cs="ＭＳ 明朝" w:hint="eastAsia"/>
                <w:color w:val="000000" w:themeColor="text1"/>
                <w:kern w:val="0"/>
                <w:sz w:val="22"/>
              </w:rPr>
              <w:t>(２</w:t>
            </w:r>
            <w:r w:rsidRPr="00D67DE8">
              <w:rPr>
                <w:rFonts w:asciiTheme="majorEastAsia" w:eastAsiaTheme="majorEastAsia" w:hAnsiTheme="majorEastAsia" w:cs="ＭＳ 明朝" w:hint="eastAsia"/>
                <w:color w:val="000000" w:themeColor="text1"/>
                <w:kern w:val="0"/>
                <w:sz w:val="22"/>
              </w:rPr>
              <w:t>)はのいずれかに該当すること。</w:t>
            </w:r>
          </w:p>
          <w:p w14:paraId="05CA91E9" w14:textId="15923C3D" w:rsidR="005A5A0D" w:rsidRPr="00D67DE8" w:rsidRDefault="005A5A0D" w:rsidP="00B80C1C">
            <w:pPr>
              <w:suppressAutoHyphens/>
              <w:kinsoku w:val="0"/>
              <w:overflowPunct w:val="0"/>
              <w:spacing w:line="280" w:lineRule="exact"/>
              <w:ind w:left="880" w:hangingChars="400" w:hanging="88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C47227">
              <w:rPr>
                <w:rFonts w:asciiTheme="majorEastAsia" w:eastAsiaTheme="majorEastAsia" w:hAnsiTheme="majorEastAsia" w:cs="ＭＳ 明朝" w:hint="eastAsia"/>
                <w:color w:val="000000" w:themeColor="text1"/>
                <w:kern w:val="0"/>
                <w:sz w:val="22"/>
              </w:rPr>
              <w:t>(１</w:t>
            </w:r>
            <w:r w:rsidRPr="00D67DE8">
              <w:rPr>
                <w:rFonts w:asciiTheme="majorEastAsia" w:eastAsiaTheme="majorEastAsia" w:hAnsiTheme="majorEastAsia" w:cs="ＭＳ 明朝" w:hint="eastAsia"/>
                <w:color w:val="000000" w:themeColor="text1"/>
                <w:kern w:val="0"/>
                <w:sz w:val="22"/>
              </w:rPr>
              <w:t>)</w:t>
            </w:r>
            <w:r w:rsidR="00C47227">
              <w:rPr>
                <w:rFonts w:asciiTheme="majorEastAsia" w:eastAsiaTheme="majorEastAsia" w:hAnsiTheme="majorEastAsia" w:cs="ＭＳ 明朝" w:hint="eastAsia"/>
                <w:color w:val="000000" w:themeColor="text1"/>
                <w:kern w:val="0"/>
                <w:sz w:val="22"/>
              </w:rPr>
              <w:t xml:space="preserve"> </w:t>
            </w:r>
            <w:r w:rsidRPr="00D67DE8">
              <w:rPr>
                <w:rFonts w:asciiTheme="majorEastAsia" w:eastAsiaTheme="majorEastAsia" w:hAnsiTheme="majorEastAsia" w:cs="ＭＳ 明朝" w:hint="eastAsia"/>
                <w:color w:val="000000" w:themeColor="text1"/>
                <w:kern w:val="0"/>
                <w:sz w:val="22"/>
              </w:rPr>
              <w:t>自閉症児施設又は肢体不自由施</w:t>
            </w:r>
            <w:r w:rsidR="00835067" w:rsidRPr="00D67DE8">
              <w:rPr>
                <w:rFonts w:asciiTheme="majorEastAsia" w:eastAsiaTheme="majorEastAsia" w:hAnsiTheme="majorEastAsia" w:cs="ＭＳ 明朝" w:hint="eastAsia"/>
                <w:color w:val="000000" w:themeColor="text1"/>
                <w:kern w:val="0"/>
                <w:sz w:val="22"/>
              </w:rPr>
              <w:t>設であって、指定入所基準に定める員数の従業者に加え、看護職員を１</w:t>
            </w:r>
            <w:r w:rsidRPr="00D67DE8">
              <w:rPr>
                <w:rFonts w:asciiTheme="majorEastAsia" w:eastAsiaTheme="majorEastAsia" w:hAnsiTheme="majorEastAsia" w:cs="ＭＳ 明朝" w:hint="eastAsia"/>
                <w:color w:val="000000" w:themeColor="text1"/>
                <w:kern w:val="0"/>
                <w:sz w:val="22"/>
              </w:rPr>
              <w:t>以上配置し、別表の各項目に規定する状態であり、それぞれのスコアを合算し、８点以上である利用者の数が５名以上であること。</w:t>
            </w:r>
          </w:p>
          <w:p w14:paraId="474C4D25" w14:textId="41A180C0" w:rsidR="005A5A0D" w:rsidRPr="00D67DE8" w:rsidRDefault="0084266E" w:rsidP="00B80C1C">
            <w:pPr>
              <w:suppressAutoHyphens/>
              <w:kinsoku w:val="0"/>
              <w:overflowPunct w:val="0"/>
              <w:spacing w:line="280" w:lineRule="exact"/>
              <w:ind w:left="880" w:hangingChars="400" w:hanging="88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 xml:space="preserve">　</w:t>
            </w:r>
            <w:r w:rsidR="00C47227">
              <w:rPr>
                <w:rFonts w:asciiTheme="majorEastAsia" w:eastAsiaTheme="majorEastAsia" w:hAnsiTheme="majorEastAsia" w:cs="ＭＳ 明朝" w:hint="eastAsia"/>
                <w:color w:val="000000" w:themeColor="text1"/>
                <w:kern w:val="0"/>
                <w:sz w:val="22"/>
              </w:rPr>
              <w:t>(２</w:t>
            </w:r>
            <w:r w:rsidR="005A5A0D" w:rsidRPr="00D67DE8">
              <w:rPr>
                <w:rFonts w:asciiTheme="majorEastAsia" w:eastAsiaTheme="majorEastAsia" w:hAnsiTheme="majorEastAsia" w:cs="ＭＳ 明朝" w:hint="eastAsia"/>
                <w:color w:val="000000" w:themeColor="text1"/>
                <w:kern w:val="0"/>
                <w:sz w:val="22"/>
              </w:rPr>
              <w:t>)</w:t>
            </w:r>
            <w:r w:rsidR="00C47227">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知的障害児施設又は盲児若しくはろうあ児施設であって</w:t>
            </w:r>
            <w:r w:rsidR="005A5A0D" w:rsidRPr="00D67DE8">
              <w:rPr>
                <w:rFonts w:asciiTheme="majorEastAsia" w:eastAsiaTheme="majorEastAsia" w:hAnsiTheme="majorEastAsia" w:cs="ＭＳ 明朝" w:hint="eastAsia"/>
                <w:color w:val="000000" w:themeColor="text1"/>
                <w:kern w:val="0"/>
                <w:sz w:val="22"/>
              </w:rPr>
              <w:lastRenderedPageBreak/>
              <w:t>、指定入所基準に定める員数の従業者に加え、看護職員を２以上配置し、別表の各項目に規定する状態であり、それぞれのスコアを合算し、８点以上である利用者の数が５名以上であること。</w:t>
            </w:r>
          </w:p>
          <w:p w14:paraId="55385271"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p w14:paraId="6CBF9642"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別表</w:t>
            </w:r>
          </w:p>
          <w:p w14:paraId="0CF460AF"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判定スコア（スコア）</w:t>
            </w:r>
          </w:p>
          <w:p w14:paraId="162DD30C" w14:textId="7F8E58F3"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(１</w:t>
            </w:r>
            <w:r w:rsidRPr="00D67DE8">
              <w:rPr>
                <w:rFonts w:asciiTheme="majorEastAsia" w:eastAsiaTheme="majorEastAsia" w:hAnsiTheme="majorEastAsia" w:cs="ＭＳ 明朝" w:hint="eastAsia"/>
                <w:color w:val="000000" w:themeColor="text1"/>
                <w:kern w:val="0"/>
                <w:sz w:val="22"/>
              </w:rPr>
              <w:t>)　レスピレーター管理　＝</w:t>
            </w:r>
            <w:r w:rsidR="0008405F" w:rsidRPr="00D67DE8">
              <w:rPr>
                <w:rFonts w:asciiTheme="majorEastAsia" w:eastAsiaTheme="majorEastAsia" w:hAnsiTheme="majorEastAsia" w:cs="ＭＳ 明朝" w:hint="eastAsia"/>
                <w:color w:val="000000" w:themeColor="text1"/>
                <w:kern w:val="0"/>
                <w:sz w:val="22"/>
              </w:rPr>
              <w:t xml:space="preserve"> ８</w:t>
            </w:r>
          </w:p>
          <w:p w14:paraId="7706330C" w14:textId="210D4882"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(２</w:t>
            </w:r>
            <w:r w:rsidRPr="00D67DE8">
              <w:rPr>
                <w:rFonts w:asciiTheme="majorEastAsia" w:eastAsiaTheme="majorEastAsia" w:hAnsiTheme="majorEastAsia" w:cs="ＭＳ 明朝" w:hint="eastAsia"/>
                <w:color w:val="000000" w:themeColor="text1"/>
                <w:kern w:val="0"/>
                <w:sz w:val="22"/>
              </w:rPr>
              <w:t>)　気管内挿管、気管切開　＝</w:t>
            </w:r>
            <w:r w:rsidR="0008405F" w:rsidRPr="00D67DE8">
              <w:rPr>
                <w:rFonts w:asciiTheme="majorEastAsia" w:eastAsiaTheme="majorEastAsia" w:hAnsiTheme="majorEastAsia" w:cs="ＭＳ 明朝" w:hint="eastAsia"/>
                <w:color w:val="000000" w:themeColor="text1"/>
                <w:kern w:val="0"/>
                <w:sz w:val="22"/>
              </w:rPr>
              <w:t xml:space="preserve"> ８</w:t>
            </w:r>
          </w:p>
          <w:p w14:paraId="43E13C56" w14:textId="21F2121E"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(３</w:t>
            </w:r>
            <w:r w:rsidRPr="00D67DE8">
              <w:rPr>
                <w:rFonts w:asciiTheme="majorEastAsia" w:eastAsiaTheme="majorEastAsia" w:hAnsiTheme="majorEastAsia" w:cs="ＭＳ 明朝" w:hint="eastAsia"/>
                <w:color w:val="000000" w:themeColor="text1"/>
                <w:kern w:val="0"/>
                <w:sz w:val="22"/>
              </w:rPr>
              <w:t>)　鼻咽頭エアウェイ　＝</w:t>
            </w:r>
            <w:r w:rsidR="0008405F" w:rsidRPr="00D67DE8">
              <w:rPr>
                <w:rFonts w:asciiTheme="majorEastAsia" w:eastAsiaTheme="majorEastAsia" w:hAnsiTheme="majorEastAsia" w:cs="ＭＳ 明朝" w:hint="eastAsia"/>
                <w:color w:val="000000" w:themeColor="text1"/>
                <w:kern w:val="0"/>
                <w:sz w:val="22"/>
              </w:rPr>
              <w:t xml:space="preserve"> ５</w:t>
            </w:r>
          </w:p>
          <w:p w14:paraId="32D47527" w14:textId="1C4834C0"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(４</w:t>
            </w:r>
            <w:r w:rsidRPr="00D67DE8">
              <w:rPr>
                <w:rFonts w:asciiTheme="majorEastAsia" w:eastAsiaTheme="majorEastAsia" w:hAnsiTheme="majorEastAsia" w:cs="ＭＳ 明朝" w:hint="eastAsia"/>
                <w:color w:val="000000" w:themeColor="text1"/>
                <w:kern w:val="0"/>
                <w:sz w:val="22"/>
              </w:rPr>
              <w:t>)　酸素吸入　＝</w:t>
            </w:r>
            <w:r w:rsidR="0008405F" w:rsidRPr="00D67DE8">
              <w:rPr>
                <w:rFonts w:asciiTheme="majorEastAsia" w:eastAsiaTheme="majorEastAsia" w:hAnsiTheme="majorEastAsia" w:cs="ＭＳ 明朝" w:hint="eastAsia"/>
                <w:color w:val="000000" w:themeColor="text1"/>
                <w:kern w:val="0"/>
                <w:sz w:val="22"/>
              </w:rPr>
              <w:t xml:space="preserve"> ５</w:t>
            </w:r>
          </w:p>
          <w:p w14:paraId="7DA79568" w14:textId="04CD7ECB" w:rsidR="0084266E" w:rsidRPr="00D67DE8" w:rsidRDefault="007E689B" w:rsidP="00B80C1C">
            <w:pPr>
              <w:suppressAutoHyphens/>
              <w:kinsoku w:val="0"/>
              <w:overflowPunct w:val="0"/>
              <w:spacing w:line="280" w:lineRule="exact"/>
              <w:ind w:left="440" w:hangingChars="200" w:hanging="440"/>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 xml:space="preserve">  (５</w:t>
            </w:r>
            <w:r w:rsidR="005A5A0D" w:rsidRPr="00D67DE8">
              <w:rPr>
                <w:rFonts w:asciiTheme="majorEastAsia" w:eastAsiaTheme="majorEastAsia" w:hAnsiTheme="majorEastAsia" w:cs="ＭＳ 明朝" w:hint="eastAsia"/>
                <w:color w:val="000000" w:themeColor="text1"/>
                <w:kern w:val="0"/>
                <w:sz w:val="22"/>
              </w:rPr>
              <w:t xml:space="preserve">)　</w:t>
            </w:r>
            <w:r w:rsidR="0008405F" w:rsidRPr="00D67DE8">
              <w:rPr>
                <w:rFonts w:asciiTheme="majorEastAsia" w:eastAsiaTheme="majorEastAsia" w:hAnsiTheme="majorEastAsia" w:cs="ＭＳ 明朝" w:hint="eastAsia"/>
                <w:color w:val="000000" w:themeColor="text1"/>
                <w:kern w:val="0"/>
                <w:sz w:val="22"/>
              </w:rPr>
              <w:t>１</w:t>
            </w:r>
            <w:r w:rsidR="005A5A0D" w:rsidRPr="00D67DE8">
              <w:rPr>
                <w:rFonts w:asciiTheme="majorEastAsia" w:eastAsiaTheme="majorEastAsia" w:hAnsiTheme="majorEastAsia" w:cs="ＭＳ 明朝" w:hint="eastAsia"/>
                <w:color w:val="000000" w:themeColor="text1"/>
                <w:kern w:val="0"/>
                <w:sz w:val="22"/>
              </w:rPr>
              <w:t>回／時間以上の頻回の吸引　＝</w:t>
            </w:r>
            <w:r w:rsidR="0008405F" w:rsidRPr="00D67DE8">
              <w:rPr>
                <w:rFonts w:asciiTheme="majorEastAsia" w:eastAsiaTheme="majorEastAsia" w:hAnsiTheme="majorEastAsia" w:cs="ＭＳ 明朝" w:hint="eastAsia"/>
                <w:color w:val="000000" w:themeColor="text1"/>
                <w:kern w:val="0"/>
                <w:sz w:val="22"/>
              </w:rPr>
              <w:t xml:space="preserve"> ８</w:t>
            </w:r>
          </w:p>
          <w:p w14:paraId="1B9F1EB4" w14:textId="345E3C28" w:rsidR="005A5A0D" w:rsidRPr="00D67DE8" w:rsidRDefault="0008405F" w:rsidP="007E689B">
            <w:pPr>
              <w:suppressAutoHyphens/>
              <w:kinsoku w:val="0"/>
              <w:overflowPunct w:val="0"/>
              <w:spacing w:line="280" w:lineRule="exact"/>
              <w:ind w:leftChars="200" w:left="560" w:firstLineChars="150" w:firstLine="330"/>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６</w:t>
            </w:r>
            <w:r w:rsidR="005A5A0D" w:rsidRPr="00D67DE8">
              <w:rPr>
                <w:rFonts w:asciiTheme="majorEastAsia" w:eastAsiaTheme="majorEastAsia" w:hAnsiTheme="majorEastAsia" w:cs="ＭＳ 明朝" w:hint="eastAsia"/>
                <w:color w:val="000000" w:themeColor="text1"/>
                <w:kern w:val="0"/>
                <w:sz w:val="22"/>
              </w:rPr>
              <w:t>回／日以上の頻回の吸引)</w:t>
            </w:r>
            <w:r w:rsidR="007E689B">
              <w:rPr>
                <w:rFonts w:asciiTheme="majorEastAsia" w:eastAsiaTheme="majorEastAsia" w:hAnsiTheme="majorEastAsia" w:cs="ＭＳ 明朝" w:hint="eastAsia"/>
                <w:color w:val="000000" w:themeColor="text1"/>
                <w:kern w:val="0"/>
                <w:sz w:val="22"/>
              </w:rPr>
              <w:t xml:space="preserve">   </w:t>
            </w:r>
            <w:r w:rsidR="005A5A0D" w:rsidRPr="00D67DE8">
              <w:rPr>
                <w:rFonts w:asciiTheme="majorEastAsia" w:eastAsiaTheme="majorEastAsia" w:hAnsiTheme="majorEastAsia" w:cs="ＭＳ 明朝" w:hint="eastAsia"/>
                <w:color w:val="000000" w:themeColor="text1"/>
                <w:kern w:val="0"/>
                <w:sz w:val="22"/>
              </w:rPr>
              <w:t>＝</w:t>
            </w:r>
            <w:r w:rsidRPr="00D67DE8">
              <w:rPr>
                <w:rFonts w:asciiTheme="majorEastAsia" w:eastAsiaTheme="majorEastAsia" w:hAnsiTheme="majorEastAsia" w:cs="ＭＳ 明朝" w:hint="eastAsia"/>
                <w:color w:val="000000" w:themeColor="text1"/>
                <w:kern w:val="0"/>
                <w:sz w:val="22"/>
              </w:rPr>
              <w:t xml:space="preserve"> ３</w:t>
            </w:r>
          </w:p>
          <w:p w14:paraId="4269A872" w14:textId="405D8B58"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(６</w:t>
            </w:r>
            <w:r w:rsidRPr="00D67DE8">
              <w:rPr>
                <w:rFonts w:asciiTheme="majorEastAsia" w:eastAsiaTheme="majorEastAsia" w:hAnsiTheme="majorEastAsia" w:cs="ＭＳ 明朝" w:hint="eastAsia"/>
                <w:color w:val="000000" w:themeColor="text1"/>
                <w:kern w:val="0"/>
                <w:sz w:val="22"/>
              </w:rPr>
              <w:t>)　ネブライザー</w:t>
            </w:r>
            <w:r w:rsidR="0008405F" w:rsidRPr="00D67DE8">
              <w:rPr>
                <w:rFonts w:asciiTheme="majorEastAsia" w:eastAsiaTheme="majorEastAsia" w:hAnsiTheme="majorEastAsia" w:cs="ＭＳ 明朝" w:hint="eastAsia"/>
                <w:color w:val="000000" w:themeColor="text1"/>
                <w:kern w:val="0"/>
                <w:sz w:val="22"/>
              </w:rPr>
              <w:t>６</w:t>
            </w:r>
            <w:r w:rsidRPr="00D67DE8">
              <w:rPr>
                <w:rFonts w:asciiTheme="majorEastAsia" w:eastAsiaTheme="majorEastAsia" w:hAnsiTheme="majorEastAsia" w:cs="ＭＳ 明朝" w:hint="eastAsia"/>
                <w:color w:val="000000" w:themeColor="text1"/>
                <w:kern w:val="0"/>
                <w:sz w:val="22"/>
              </w:rPr>
              <w:t>回／日以上または継続使用　＝</w:t>
            </w:r>
            <w:r w:rsidR="0008405F" w:rsidRPr="00D67DE8">
              <w:rPr>
                <w:rFonts w:asciiTheme="majorEastAsia" w:eastAsiaTheme="majorEastAsia" w:hAnsiTheme="majorEastAsia" w:cs="ＭＳ 明朝" w:hint="eastAsia"/>
                <w:color w:val="000000" w:themeColor="text1"/>
                <w:kern w:val="0"/>
                <w:sz w:val="22"/>
              </w:rPr>
              <w:t xml:space="preserve"> ３</w:t>
            </w:r>
          </w:p>
          <w:p w14:paraId="6A6FFB12" w14:textId="27D023F5" w:rsidR="005A5A0D" w:rsidRPr="00D67DE8" w:rsidRDefault="007E689B"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 xml:space="preserve">  (７</w:t>
            </w:r>
            <w:r w:rsidR="005A5A0D" w:rsidRPr="00D67DE8">
              <w:rPr>
                <w:rFonts w:asciiTheme="majorEastAsia" w:eastAsiaTheme="majorEastAsia" w:hAnsiTheme="majorEastAsia" w:cs="ＭＳ 明朝" w:hint="eastAsia"/>
                <w:color w:val="000000" w:themeColor="text1"/>
                <w:kern w:val="0"/>
                <w:sz w:val="22"/>
              </w:rPr>
              <w:t>)　ＩＶＨ　＝</w:t>
            </w:r>
            <w:r w:rsidR="0008405F" w:rsidRPr="00D67DE8">
              <w:rPr>
                <w:rFonts w:asciiTheme="majorEastAsia" w:eastAsiaTheme="majorEastAsia" w:hAnsiTheme="majorEastAsia" w:cs="ＭＳ 明朝" w:hint="eastAsia"/>
                <w:color w:val="000000" w:themeColor="text1"/>
                <w:kern w:val="0"/>
                <w:sz w:val="22"/>
              </w:rPr>
              <w:t xml:space="preserve"> ８</w:t>
            </w:r>
          </w:p>
          <w:p w14:paraId="64FFE3B0" w14:textId="31228026" w:rsidR="005A5A0D" w:rsidRPr="00D67DE8" w:rsidRDefault="007E689B"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Pr>
                <w:rFonts w:asciiTheme="majorEastAsia" w:eastAsiaTheme="majorEastAsia" w:hAnsiTheme="majorEastAsia" w:cs="ＭＳ 明朝" w:hint="eastAsia"/>
                <w:color w:val="000000" w:themeColor="text1"/>
                <w:kern w:val="0"/>
                <w:sz w:val="22"/>
              </w:rPr>
              <w:t xml:space="preserve">  (８</w:t>
            </w:r>
            <w:r w:rsidR="005A5A0D" w:rsidRPr="00D67DE8">
              <w:rPr>
                <w:rFonts w:asciiTheme="majorEastAsia" w:eastAsiaTheme="majorEastAsia" w:hAnsiTheme="majorEastAsia" w:cs="ＭＳ 明朝" w:hint="eastAsia"/>
                <w:color w:val="000000" w:themeColor="text1"/>
                <w:kern w:val="0"/>
                <w:sz w:val="22"/>
              </w:rPr>
              <w:t>)　経管（経鼻・胃ろう含む）　＝</w:t>
            </w:r>
            <w:r w:rsidR="0008405F" w:rsidRPr="00D67DE8">
              <w:rPr>
                <w:rFonts w:asciiTheme="majorEastAsia" w:eastAsiaTheme="majorEastAsia" w:hAnsiTheme="majorEastAsia" w:cs="ＭＳ 明朝" w:hint="eastAsia"/>
                <w:color w:val="000000" w:themeColor="text1"/>
                <w:kern w:val="0"/>
                <w:sz w:val="22"/>
              </w:rPr>
              <w:t xml:space="preserve"> ５</w:t>
            </w:r>
          </w:p>
          <w:p w14:paraId="47CEC455" w14:textId="68B952CD"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w:t>
            </w:r>
            <w:r w:rsidR="007E689B">
              <w:rPr>
                <w:rFonts w:asciiTheme="majorEastAsia" w:eastAsiaTheme="majorEastAsia" w:hAnsiTheme="majorEastAsia" w:cs="ＭＳ 明朝" w:hint="eastAsia"/>
                <w:color w:val="000000" w:themeColor="text1"/>
                <w:kern w:val="0"/>
                <w:sz w:val="22"/>
              </w:rPr>
              <w:t>(９</w:t>
            </w:r>
            <w:r w:rsidRPr="00D67DE8">
              <w:rPr>
                <w:rFonts w:asciiTheme="majorEastAsia" w:eastAsiaTheme="majorEastAsia" w:hAnsiTheme="majorEastAsia" w:cs="ＭＳ 明朝" w:hint="eastAsia"/>
                <w:color w:val="000000" w:themeColor="text1"/>
                <w:kern w:val="0"/>
                <w:sz w:val="22"/>
              </w:rPr>
              <w:t>)　腸ろう・腸管栄養　＝</w:t>
            </w:r>
            <w:r w:rsidR="0008405F" w:rsidRPr="00D67DE8">
              <w:rPr>
                <w:rFonts w:asciiTheme="majorEastAsia" w:eastAsiaTheme="majorEastAsia" w:hAnsiTheme="majorEastAsia" w:cs="ＭＳ 明朝" w:hint="eastAsia"/>
                <w:color w:val="000000" w:themeColor="text1"/>
                <w:kern w:val="0"/>
                <w:sz w:val="22"/>
              </w:rPr>
              <w:t xml:space="preserve"> ８</w:t>
            </w:r>
          </w:p>
          <w:p w14:paraId="624ED236" w14:textId="7614F18E"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(10)　接続注入ポンプ使用(腸ろう･腸管栄養時)　＝</w:t>
            </w:r>
            <w:r w:rsidR="0008405F" w:rsidRPr="00D67DE8">
              <w:rPr>
                <w:rFonts w:asciiTheme="majorEastAsia" w:eastAsiaTheme="majorEastAsia" w:hAnsiTheme="majorEastAsia" w:cs="ＭＳ 明朝" w:hint="eastAsia"/>
                <w:color w:val="000000" w:themeColor="text1"/>
                <w:kern w:val="0"/>
                <w:sz w:val="22"/>
              </w:rPr>
              <w:t xml:space="preserve"> ３</w:t>
            </w:r>
          </w:p>
          <w:p w14:paraId="04E33996" w14:textId="6792B911"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(11)　継続する透析(腹膜灌流を含む）　＝</w:t>
            </w:r>
            <w:r w:rsidR="0008405F" w:rsidRPr="00D67DE8">
              <w:rPr>
                <w:rFonts w:asciiTheme="majorEastAsia" w:eastAsiaTheme="majorEastAsia" w:hAnsiTheme="majorEastAsia" w:cs="ＭＳ 明朝" w:hint="eastAsia"/>
                <w:color w:val="000000" w:themeColor="text1"/>
                <w:kern w:val="0"/>
                <w:sz w:val="22"/>
              </w:rPr>
              <w:t xml:space="preserve"> ８</w:t>
            </w:r>
          </w:p>
          <w:p w14:paraId="1C24EC69" w14:textId="013F5AA0"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(12)　定期導尿（</w:t>
            </w:r>
            <w:r w:rsidR="0008405F" w:rsidRPr="00D67DE8">
              <w:rPr>
                <w:rFonts w:asciiTheme="majorEastAsia" w:eastAsiaTheme="majorEastAsia" w:hAnsiTheme="majorEastAsia" w:cs="ＭＳ 明朝" w:hint="eastAsia"/>
                <w:color w:val="000000" w:themeColor="text1"/>
                <w:kern w:val="0"/>
                <w:sz w:val="22"/>
              </w:rPr>
              <w:t>３</w:t>
            </w:r>
            <w:r w:rsidRPr="00D67DE8">
              <w:rPr>
                <w:rFonts w:asciiTheme="majorEastAsia" w:eastAsiaTheme="majorEastAsia" w:hAnsiTheme="majorEastAsia" w:cs="ＭＳ 明朝" w:hint="eastAsia"/>
                <w:color w:val="000000" w:themeColor="text1"/>
                <w:kern w:val="0"/>
                <w:sz w:val="22"/>
              </w:rPr>
              <w:t>／日以上）　＝</w:t>
            </w:r>
            <w:r w:rsidR="0008405F" w:rsidRPr="00D67DE8">
              <w:rPr>
                <w:rFonts w:asciiTheme="majorEastAsia" w:eastAsiaTheme="majorEastAsia" w:hAnsiTheme="majorEastAsia" w:cs="ＭＳ 明朝" w:hint="eastAsia"/>
                <w:color w:val="000000" w:themeColor="text1"/>
                <w:kern w:val="0"/>
                <w:sz w:val="22"/>
              </w:rPr>
              <w:t xml:space="preserve"> ５</w:t>
            </w:r>
          </w:p>
          <w:p w14:paraId="4F8E4578" w14:textId="43290634"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r w:rsidRPr="00D67DE8">
              <w:rPr>
                <w:rFonts w:asciiTheme="majorEastAsia" w:eastAsiaTheme="majorEastAsia" w:hAnsiTheme="majorEastAsia" w:cs="ＭＳ 明朝" w:hint="eastAsia"/>
                <w:color w:val="000000" w:themeColor="text1"/>
                <w:kern w:val="0"/>
                <w:sz w:val="22"/>
              </w:rPr>
              <w:t xml:space="preserve">  (13)　人工肛門　＝</w:t>
            </w:r>
            <w:r w:rsidR="0008405F" w:rsidRPr="00D67DE8">
              <w:rPr>
                <w:rFonts w:asciiTheme="majorEastAsia" w:eastAsiaTheme="majorEastAsia" w:hAnsiTheme="majorEastAsia" w:cs="ＭＳ 明朝" w:hint="eastAsia"/>
                <w:color w:val="000000" w:themeColor="text1"/>
                <w:kern w:val="0"/>
                <w:sz w:val="22"/>
              </w:rPr>
              <w:t xml:space="preserve"> ５</w:t>
            </w:r>
          </w:p>
          <w:p w14:paraId="200BF7D2" w14:textId="77777777" w:rsidR="005A5A0D" w:rsidRPr="00D67DE8" w:rsidRDefault="005A5A0D" w:rsidP="00B80C1C">
            <w:pPr>
              <w:suppressAutoHyphens/>
              <w:kinsoku w:val="0"/>
              <w:overflowPunct w:val="0"/>
              <w:spacing w:line="280" w:lineRule="exact"/>
              <w:jc w:val="left"/>
              <w:textAlignment w:val="baseline"/>
              <w:rPr>
                <w:rFonts w:asciiTheme="majorEastAsia" w:eastAsiaTheme="majorEastAsia" w:hAnsiTheme="majorEastAsia" w:cs="ＭＳ 明朝"/>
                <w:color w:val="000000" w:themeColor="text1"/>
                <w:kern w:val="0"/>
                <w:sz w:val="22"/>
              </w:rPr>
            </w:pPr>
          </w:p>
        </w:tc>
      </w:tr>
    </w:tbl>
    <w:p w14:paraId="4FED63A9" w14:textId="0E7B7FF6" w:rsidR="005A5A0D" w:rsidRPr="00D67DE8" w:rsidRDefault="005A5A0D" w:rsidP="005A5A0D">
      <w:pPr>
        <w:widowControl/>
        <w:spacing w:line="280" w:lineRule="exact"/>
        <w:jc w:val="left"/>
        <w:rPr>
          <w:rFonts w:hAnsi="ＭＳ ゴシック"/>
          <w:color w:val="000000" w:themeColor="text1"/>
        </w:rPr>
      </w:pPr>
      <w:r w:rsidRPr="00D67DE8">
        <w:rPr>
          <w:rFonts w:hAnsi="ＭＳ ゴシック"/>
          <w:color w:val="000000" w:themeColor="text1"/>
        </w:rPr>
        <w:lastRenderedPageBreak/>
        <w:br w:type="textWrapping" w:clear="all"/>
      </w:r>
    </w:p>
    <w:p w14:paraId="611522CF" w14:textId="77777777" w:rsidR="00D41D66" w:rsidRPr="00D67DE8" w:rsidRDefault="00D41D66" w:rsidP="00D41D66">
      <w:pPr>
        <w:widowControl/>
        <w:jc w:val="right"/>
        <w:rPr>
          <w:rFonts w:asciiTheme="majorEastAsia" w:eastAsiaTheme="majorEastAsia" w:hAnsiTheme="majorEastAsia"/>
          <w:color w:val="000000" w:themeColor="text1"/>
          <w:szCs w:val="28"/>
        </w:rPr>
      </w:pPr>
    </w:p>
    <w:p w14:paraId="02E545EE" w14:textId="77777777" w:rsidR="005A5A0D" w:rsidRPr="00D67DE8" w:rsidRDefault="005A5A0D" w:rsidP="00D41D66">
      <w:pPr>
        <w:widowControl/>
        <w:jc w:val="right"/>
        <w:rPr>
          <w:rFonts w:asciiTheme="majorEastAsia" w:eastAsiaTheme="majorEastAsia" w:hAnsiTheme="majorEastAsia"/>
          <w:color w:val="000000" w:themeColor="text1"/>
          <w:szCs w:val="28"/>
        </w:rPr>
      </w:pPr>
    </w:p>
    <w:p w14:paraId="30B87010" w14:textId="77777777" w:rsidR="002D595C" w:rsidRPr="00D67DE8" w:rsidRDefault="002D595C" w:rsidP="00D41D66">
      <w:pPr>
        <w:widowControl/>
        <w:jc w:val="right"/>
        <w:rPr>
          <w:rFonts w:asciiTheme="majorEastAsia" w:eastAsiaTheme="majorEastAsia" w:hAnsiTheme="majorEastAsia"/>
          <w:color w:val="000000" w:themeColor="text1"/>
          <w:szCs w:val="28"/>
        </w:rPr>
      </w:pPr>
    </w:p>
    <w:p w14:paraId="2EAFDCEC" w14:textId="77777777" w:rsidR="005A5A0D" w:rsidRPr="00D67DE8" w:rsidRDefault="005A5A0D" w:rsidP="00D41D66">
      <w:pPr>
        <w:widowControl/>
        <w:jc w:val="right"/>
        <w:rPr>
          <w:rFonts w:asciiTheme="majorEastAsia" w:eastAsiaTheme="majorEastAsia" w:hAnsiTheme="majorEastAsia"/>
          <w:color w:val="000000" w:themeColor="text1"/>
          <w:szCs w:val="28"/>
        </w:rPr>
      </w:pPr>
    </w:p>
    <w:p w14:paraId="2BBB22AD" w14:textId="77777777" w:rsidR="008275FC" w:rsidRPr="00D67DE8" w:rsidRDefault="008275FC" w:rsidP="008275FC">
      <w:pPr>
        <w:widowControl/>
        <w:jc w:val="left"/>
        <w:rPr>
          <w:rFonts w:hAnsi="ＭＳ ゴシック"/>
          <w:color w:val="000000" w:themeColor="text1"/>
        </w:rPr>
      </w:pPr>
    </w:p>
    <w:p w14:paraId="452E11A0" w14:textId="77777777" w:rsidR="00D41D66" w:rsidRPr="00D67DE8" w:rsidRDefault="00D41D66" w:rsidP="00D41D66">
      <w:pPr>
        <w:widowControl/>
        <w:jc w:val="right"/>
        <w:rPr>
          <w:rFonts w:hAnsi="ＭＳ ゴシック"/>
          <w:color w:val="000000" w:themeColor="text1"/>
        </w:rPr>
      </w:pPr>
    </w:p>
    <w:p w14:paraId="13670B9B" w14:textId="77777777" w:rsidR="00F92449" w:rsidRPr="00D67DE8" w:rsidRDefault="00F92449" w:rsidP="00B46489">
      <w:pPr>
        <w:widowControl/>
        <w:ind w:right="1120"/>
        <w:rPr>
          <w:rFonts w:hAnsi="ＭＳ ゴシック"/>
          <w:color w:val="000000" w:themeColor="text1"/>
        </w:rPr>
      </w:pPr>
    </w:p>
    <w:p w14:paraId="73350309" w14:textId="77777777" w:rsidR="00B12C00" w:rsidRPr="00D67DE8" w:rsidRDefault="00B12C00" w:rsidP="00FA0720">
      <w:pPr>
        <w:widowControl/>
        <w:jc w:val="center"/>
        <w:rPr>
          <w:rFonts w:hAnsi="ＭＳ ゴシック"/>
          <w:color w:val="000000" w:themeColor="text1"/>
        </w:rPr>
      </w:pPr>
    </w:p>
    <w:p w14:paraId="53C26648" w14:textId="5859A211" w:rsidR="00743F59" w:rsidRPr="00D67DE8" w:rsidRDefault="002F3471" w:rsidP="00743F59">
      <w:pPr>
        <w:widowControl/>
        <w:jc w:val="center"/>
        <w:rPr>
          <w:rFonts w:hAnsi="ＭＳ ゴシック"/>
          <w:color w:val="000000" w:themeColor="text1"/>
        </w:rPr>
      </w:pPr>
      <w:r w:rsidRPr="00D67DE8">
        <w:rPr>
          <w:rFonts w:hAnsi="ＭＳ ゴシック"/>
          <w:noProof/>
          <w:color w:val="000000" w:themeColor="text1"/>
        </w:rPr>
        <w:lastRenderedPageBreak/>
        <mc:AlternateContent>
          <mc:Choice Requires="wps">
            <w:drawing>
              <wp:anchor distT="0" distB="0" distL="114300" distR="114300" simplePos="0" relativeHeight="251664384" behindDoc="0" locked="0" layoutInCell="1" allowOverlap="1" wp14:anchorId="66895EFF" wp14:editId="3F0E404B">
                <wp:simplePos x="0" y="0"/>
                <wp:positionH relativeFrom="column">
                  <wp:posOffset>8502015</wp:posOffset>
                </wp:positionH>
                <wp:positionV relativeFrom="paragraph">
                  <wp:posOffset>-197485</wp:posOffset>
                </wp:positionV>
                <wp:extent cx="751840" cy="243205"/>
                <wp:effectExtent l="5715" t="12065" r="13970" b="11430"/>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43205"/>
                        </a:xfrm>
                        <a:prstGeom prst="rect">
                          <a:avLst/>
                        </a:prstGeom>
                        <a:solidFill>
                          <a:srgbClr val="FFFFFF"/>
                        </a:solidFill>
                        <a:ln w="9525">
                          <a:solidFill>
                            <a:srgbClr val="000000"/>
                          </a:solidFill>
                          <a:miter lim="800000"/>
                          <a:headEnd/>
                          <a:tailEnd/>
                        </a:ln>
                      </wps:spPr>
                      <wps:txbx>
                        <w:txbxContent>
                          <w:p w14:paraId="3BA324A8" w14:textId="77777777" w:rsidR="00403D54" w:rsidRDefault="00403D54" w:rsidP="00FA0720">
                            <w:pPr>
                              <w:jc w:val="center"/>
                            </w:pPr>
                            <w:r>
                              <w:rPr>
                                <w:rFonts w:hint="eastAsia"/>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669.45pt;margin-top:-15.55pt;width:59.2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">
                <v:textbox inset="5.85pt,.7pt,5.85pt,.7pt">
                  <w:txbxContent>
                    <w:p w14:paraId="3BA324A8" w14:textId="77777777" w:rsidR="00403D54" w:rsidRDefault="00403D54" w:rsidP="00FA0720">
                      <w:pPr>
                        <w:jc w:val="center"/>
                      </w:pPr>
                      <w:r>
                        <w:rPr>
                          <w:rFonts w:hint="eastAsia"/>
                        </w:rPr>
                        <w:t>別紙５</w:t>
                      </w:r>
                    </w:p>
                  </w:txbxContent>
                </v:textbox>
              </v:shape>
            </w:pict>
          </mc:Fallback>
        </mc:AlternateContent>
      </w:r>
      <w:r w:rsidR="00FA0720" w:rsidRPr="00D67DE8">
        <w:rPr>
          <w:rFonts w:hAnsi="ＭＳ ゴシック" w:hint="eastAsia"/>
          <w:color w:val="000000" w:themeColor="text1"/>
        </w:rPr>
        <w:t>地域区分の見直しについて</w:t>
      </w:r>
    </w:p>
    <w:p w14:paraId="63DAB54A" w14:textId="77777777" w:rsidR="00FA0720" w:rsidRPr="00D67DE8" w:rsidRDefault="00FA0720" w:rsidP="00FA0720">
      <w:pPr>
        <w:pStyle w:val="a3"/>
        <w:spacing w:line="240" w:lineRule="exact"/>
        <w:jc w:val="left"/>
        <w:rPr>
          <w:rFonts w:asciiTheme="majorEastAsia" w:eastAsiaTheme="majorEastAsia" w:hAnsiTheme="majorEastAsia"/>
          <w:color w:val="000000" w:themeColor="text1"/>
          <w:szCs w:val="28"/>
          <w:u w:val="single"/>
        </w:rPr>
      </w:pPr>
    </w:p>
    <w:p w14:paraId="5869CF9E" w14:textId="77777777" w:rsidR="00FA0720" w:rsidRPr="00D67DE8" w:rsidRDefault="007E1FE5" w:rsidP="00FA0720">
      <w:pPr>
        <w:pStyle w:val="a3"/>
        <w:jc w:val="left"/>
        <w:rPr>
          <w:rFonts w:asciiTheme="majorEastAsia" w:eastAsiaTheme="majorEastAsia" w:hAnsiTheme="majorEastAsia"/>
          <w:color w:val="000000" w:themeColor="text1"/>
          <w:szCs w:val="28"/>
          <w:u w:val="single"/>
        </w:rPr>
      </w:pPr>
      <w:r w:rsidRPr="00D67DE8">
        <w:rPr>
          <w:rFonts w:asciiTheme="majorEastAsia" w:eastAsiaTheme="majorEastAsia" w:hAnsiTheme="majorEastAsia" w:hint="eastAsia"/>
          <w:color w:val="000000" w:themeColor="text1"/>
          <w:szCs w:val="28"/>
          <w:u w:val="single"/>
        </w:rPr>
        <w:t xml:space="preserve">○　</w:t>
      </w:r>
      <w:r w:rsidR="00601721" w:rsidRPr="00D67DE8">
        <w:rPr>
          <w:rFonts w:asciiTheme="majorEastAsia" w:eastAsiaTheme="majorEastAsia" w:hAnsiTheme="majorEastAsia" w:hint="eastAsia"/>
          <w:color w:val="000000" w:themeColor="text1"/>
          <w:szCs w:val="28"/>
          <w:u w:val="single"/>
        </w:rPr>
        <w:t>地域区分の見直しによる</w:t>
      </w:r>
      <w:r w:rsidR="00FA0720" w:rsidRPr="00D67DE8">
        <w:rPr>
          <w:rFonts w:asciiTheme="majorEastAsia" w:eastAsiaTheme="majorEastAsia" w:hAnsiTheme="majorEastAsia" w:hint="eastAsia"/>
          <w:color w:val="000000" w:themeColor="text1"/>
          <w:szCs w:val="28"/>
          <w:u w:val="single"/>
        </w:rPr>
        <w:t>報酬１単位単価の見直し</w:t>
      </w:r>
      <w:r w:rsidRPr="00D67DE8">
        <w:rPr>
          <w:rFonts w:asciiTheme="majorEastAsia" w:eastAsiaTheme="majorEastAsia" w:hAnsiTheme="majorEastAsia" w:hint="eastAsia"/>
          <w:color w:val="000000" w:themeColor="text1"/>
          <w:szCs w:val="28"/>
          <w:u w:val="single"/>
        </w:rPr>
        <w:t>（障害者サービス）</w:t>
      </w:r>
    </w:p>
    <w:p w14:paraId="6E4EC446" w14:textId="77777777" w:rsidR="00FA0720" w:rsidRPr="00D67DE8" w:rsidRDefault="00FA0720" w:rsidP="00FA0720">
      <w:pPr>
        <w:pStyle w:val="a3"/>
        <w:spacing w:line="240" w:lineRule="exact"/>
        <w:jc w:val="left"/>
        <w:rPr>
          <w:rFonts w:hAnsi="ＭＳ ゴシック"/>
          <w:color w:val="000000" w:themeColor="text1"/>
        </w:rPr>
      </w:pPr>
    </w:p>
    <w:p w14:paraId="5ECCB680" w14:textId="77777777" w:rsidR="00FA0720" w:rsidRPr="00D67DE8" w:rsidRDefault="001A70D7" w:rsidP="00FA0720">
      <w:pPr>
        <w:pStyle w:val="a3"/>
        <w:jc w:val="left"/>
        <w:rPr>
          <w:rFonts w:asciiTheme="majorEastAsia" w:eastAsiaTheme="majorEastAsia" w:hAnsiTheme="majorEastAsia"/>
          <w:color w:val="000000" w:themeColor="text1"/>
          <w:szCs w:val="28"/>
        </w:rPr>
      </w:pPr>
      <w:r w:rsidRPr="00D67DE8">
        <w:rPr>
          <w:rFonts w:asciiTheme="majorEastAsia" w:eastAsiaTheme="majorEastAsia" w:hAnsiTheme="majorEastAsia" w:hint="eastAsia"/>
          <w:color w:val="000000" w:themeColor="text1"/>
          <w:szCs w:val="28"/>
        </w:rPr>
        <w:t>〔見直し後の１単位単価〕【現行と平成</w:t>
      </w:r>
      <w:r w:rsidR="007E1FE5" w:rsidRPr="00D67DE8">
        <w:rPr>
          <w:rFonts w:asciiTheme="majorEastAsia" w:eastAsiaTheme="majorEastAsia" w:hAnsiTheme="majorEastAsia" w:hint="eastAsia"/>
          <w:color w:val="000000" w:themeColor="text1"/>
          <w:szCs w:val="28"/>
        </w:rPr>
        <w:t>30</w:t>
      </w:r>
      <w:r w:rsidR="00FA0720" w:rsidRPr="00D67DE8">
        <w:rPr>
          <w:rFonts w:asciiTheme="majorEastAsia" w:eastAsiaTheme="majorEastAsia" w:hAnsiTheme="majorEastAsia" w:hint="eastAsia"/>
          <w:color w:val="000000" w:themeColor="text1"/>
          <w:szCs w:val="28"/>
        </w:rPr>
        <w:t>年度以降】</w:t>
      </w:r>
    </w:p>
    <w:p w14:paraId="6E823D1D" w14:textId="77777777" w:rsidR="00FA0720" w:rsidRPr="00D67DE8" w:rsidRDefault="00FA0720" w:rsidP="00FA0720">
      <w:pPr>
        <w:widowControl/>
        <w:spacing w:line="240" w:lineRule="exact"/>
        <w:jc w:val="left"/>
        <w:rPr>
          <w:rFonts w:asciiTheme="majorEastAsia" w:eastAsiaTheme="majorEastAsia" w:hAnsiTheme="majorEastAsia"/>
          <w:color w:val="000000" w:themeColor="text1"/>
          <w:szCs w:val="28"/>
        </w:rPr>
      </w:pPr>
    </w:p>
    <w:p w14:paraId="156F81F7" w14:textId="4C4CA75A" w:rsidR="00795058" w:rsidRPr="00D67DE8" w:rsidRDefault="0099677B" w:rsidP="00795058">
      <w:pPr>
        <w:widowControl/>
        <w:ind w:firstLineChars="50" w:firstLine="140"/>
        <w:jc w:val="left"/>
        <w:rPr>
          <w:color w:val="000000" w:themeColor="text1"/>
        </w:rPr>
      </w:pPr>
      <w:r w:rsidRPr="00D67DE8">
        <w:rPr>
          <w:rFonts w:asciiTheme="majorEastAsia" w:eastAsiaTheme="majorEastAsia" w:hAnsiTheme="majorEastAsia" w:hint="eastAsia"/>
          <w:color w:val="000000" w:themeColor="text1"/>
          <w:szCs w:val="28"/>
        </w:rPr>
        <w:t xml:space="preserve">＜現行＞　　　　　</w:t>
      </w:r>
      <w:r w:rsidR="00FA0720" w:rsidRPr="00D67DE8">
        <w:rPr>
          <w:rFonts w:asciiTheme="majorEastAsia" w:eastAsiaTheme="majorEastAsia" w:hAnsiTheme="majorEastAsia" w:hint="eastAsia"/>
          <w:color w:val="000000" w:themeColor="text1"/>
          <w:szCs w:val="28"/>
        </w:rPr>
        <w:t xml:space="preserve">　　　　　　　　　　　　　　　　　</w:t>
      </w:r>
      <w:r w:rsidR="00820A55" w:rsidRPr="00D67DE8">
        <w:rPr>
          <w:rFonts w:asciiTheme="majorEastAsia" w:eastAsiaTheme="majorEastAsia" w:hAnsiTheme="majorEastAsia" w:hint="eastAsia"/>
          <w:color w:val="000000" w:themeColor="text1"/>
          <w:szCs w:val="28"/>
        </w:rPr>
        <w:t>＜平成30</w:t>
      </w:r>
      <w:r w:rsidR="001A70D7" w:rsidRPr="00D67DE8">
        <w:rPr>
          <w:rFonts w:asciiTheme="majorEastAsia" w:eastAsiaTheme="majorEastAsia" w:hAnsiTheme="majorEastAsia" w:hint="eastAsia"/>
          <w:color w:val="000000" w:themeColor="text1"/>
          <w:szCs w:val="28"/>
        </w:rPr>
        <w:t xml:space="preserve">年度以降＞　</w:t>
      </w:r>
    </w:p>
    <w:p w14:paraId="71D9A117" w14:textId="77777777" w:rsidR="00B80C1C" w:rsidRPr="00D67DE8" w:rsidRDefault="00B3433C" w:rsidP="00B3433C">
      <w:pPr>
        <w:widowControl/>
        <w:ind w:firstLineChars="50" w:firstLine="140"/>
        <w:jc w:val="left"/>
        <w:rPr>
          <w:noProof/>
          <w:color w:val="000000" w:themeColor="text1"/>
        </w:rPr>
      </w:pPr>
      <w:r w:rsidRPr="00D67DE8">
        <w:rPr>
          <w:rFonts w:hint="eastAsia"/>
          <w:noProof/>
          <w:color w:val="000000" w:themeColor="text1"/>
        </w:rPr>
        <w:drawing>
          <wp:inline distT="0" distB="0" distL="0" distR="0" wp14:anchorId="20C5470D" wp14:editId="4B439457">
            <wp:extent cx="9246413" cy="4184294"/>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186800"/>
                    </a:xfrm>
                    <a:prstGeom prst="rect">
                      <a:avLst/>
                    </a:prstGeom>
                    <a:noFill/>
                    <a:ln>
                      <a:noFill/>
                    </a:ln>
                  </pic:spPr>
                </pic:pic>
              </a:graphicData>
            </a:graphic>
          </wp:inline>
        </w:drawing>
      </w:r>
    </w:p>
    <w:p w14:paraId="4160095A" w14:textId="7EE6EB39" w:rsidR="00CB0DFE" w:rsidRDefault="00CB0DFE" w:rsidP="00A20248">
      <w:pPr>
        <w:widowControl/>
        <w:jc w:val="left"/>
      </w:pPr>
    </w:p>
    <w:p w14:paraId="1C539219" w14:textId="289052C8" w:rsidR="00CB0DFE" w:rsidRPr="00BB5873" w:rsidRDefault="00A20248" w:rsidP="007E1FE5">
      <w:pPr>
        <w:widowControl/>
        <w:ind w:firstLineChars="50" w:firstLine="140"/>
        <w:jc w:val="left"/>
      </w:pPr>
      <w:r>
        <w:rPr>
          <w:rFonts w:hint="eastAsia"/>
        </w:rPr>
        <w:lastRenderedPageBreak/>
        <w:t>○　平成30～32年度における地域区分の適用地域（障害者サービス）</w:t>
      </w:r>
    </w:p>
    <w:p w14:paraId="4D1878BC" w14:textId="6421F362" w:rsidR="00CB0DFE" w:rsidRPr="00A20248" w:rsidRDefault="002148A6" w:rsidP="007E1FE5">
      <w:pPr>
        <w:widowControl/>
        <w:ind w:firstLineChars="50" w:firstLine="140"/>
        <w:jc w:val="left"/>
      </w:pPr>
      <w:r w:rsidRPr="002148A6">
        <w:rPr>
          <w:rFonts w:hint="eastAsia"/>
          <w:noProof/>
        </w:rPr>
        <w:drawing>
          <wp:anchor distT="0" distB="0" distL="114300" distR="114300" simplePos="0" relativeHeight="251671552" behindDoc="0" locked="0" layoutInCell="1" allowOverlap="1" wp14:anchorId="6ABCE6DE" wp14:editId="49BC548E">
            <wp:simplePos x="0" y="0"/>
            <wp:positionH relativeFrom="column">
              <wp:posOffset>90943</wp:posOffset>
            </wp:positionH>
            <wp:positionV relativeFrom="paragraph">
              <wp:posOffset>3672</wp:posOffset>
            </wp:positionV>
            <wp:extent cx="9183757" cy="5923722"/>
            <wp:effectExtent l="0" t="0" r="0" b="12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88067" cy="59265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CB238" w14:textId="528C0879" w:rsidR="00CB0DFE" w:rsidRDefault="00CB0DFE" w:rsidP="007E1FE5">
      <w:pPr>
        <w:widowControl/>
        <w:ind w:firstLineChars="50" w:firstLine="140"/>
        <w:jc w:val="left"/>
      </w:pPr>
    </w:p>
    <w:p w14:paraId="7BDADB12" w14:textId="77777777" w:rsidR="00A20248" w:rsidRDefault="00A20248" w:rsidP="007E1FE5">
      <w:pPr>
        <w:widowControl/>
        <w:ind w:firstLineChars="50" w:firstLine="140"/>
        <w:jc w:val="left"/>
      </w:pPr>
    </w:p>
    <w:p w14:paraId="16133B00" w14:textId="77777777" w:rsidR="00A20248" w:rsidRDefault="00A20248" w:rsidP="007E1FE5">
      <w:pPr>
        <w:widowControl/>
        <w:ind w:firstLineChars="50" w:firstLine="140"/>
        <w:jc w:val="left"/>
      </w:pPr>
    </w:p>
    <w:p w14:paraId="7ACB3368" w14:textId="77777777" w:rsidR="00A20248" w:rsidRDefault="00A20248" w:rsidP="007E1FE5">
      <w:pPr>
        <w:widowControl/>
        <w:ind w:firstLineChars="50" w:firstLine="140"/>
        <w:jc w:val="left"/>
      </w:pPr>
    </w:p>
    <w:p w14:paraId="608016C3" w14:textId="77777777" w:rsidR="00A20248" w:rsidRDefault="00A20248" w:rsidP="007E1FE5">
      <w:pPr>
        <w:widowControl/>
        <w:ind w:firstLineChars="50" w:firstLine="140"/>
        <w:jc w:val="left"/>
      </w:pPr>
    </w:p>
    <w:p w14:paraId="2CF62BF4" w14:textId="77777777" w:rsidR="00A20248" w:rsidRDefault="00A20248" w:rsidP="007E1FE5">
      <w:pPr>
        <w:widowControl/>
        <w:ind w:firstLineChars="50" w:firstLine="140"/>
        <w:jc w:val="left"/>
      </w:pPr>
    </w:p>
    <w:p w14:paraId="7B0105CE" w14:textId="77777777" w:rsidR="00A20248" w:rsidRDefault="00A20248" w:rsidP="007E1FE5">
      <w:pPr>
        <w:widowControl/>
        <w:ind w:firstLineChars="50" w:firstLine="140"/>
        <w:jc w:val="left"/>
      </w:pPr>
    </w:p>
    <w:p w14:paraId="7148ABB1" w14:textId="77777777" w:rsidR="00A20248" w:rsidRDefault="00A20248" w:rsidP="007E1FE5">
      <w:pPr>
        <w:widowControl/>
        <w:ind w:firstLineChars="50" w:firstLine="140"/>
        <w:jc w:val="left"/>
      </w:pPr>
    </w:p>
    <w:p w14:paraId="0BEF88E2" w14:textId="77777777" w:rsidR="00A20248" w:rsidRDefault="00A20248" w:rsidP="007E1FE5">
      <w:pPr>
        <w:widowControl/>
        <w:ind w:firstLineChars="50" w:firstLine="140"/>
        <w:jc w:val="left"/>
      </w:pPr>
    </w:p>
    <w:p w14:paraId="7F630902" w14:textId="77777777" w:rsidR="00A20248" w:rsidRDefault="00A20248" w:rsidP="007E1FE5">
      <w:pPr>
        <w:widowControl/>
        <w:ind w:firstLineChars="50" w:firstLine="140"/>
        <w:jc w:val="left"/>
      </w:pPr>
    </w:p>
    <w:p w14:paraId="155D99CD" w14:textId="77777777" w:rsidR="00A20248" w:rsidRDefault="00A20248" w:rsidP="007E1FE5">
      <w:pPr>
        <w:widowControl/>
        <w:ind w:firstLineChars="50" w:firstLine="140"/>
        <w:jc w:val="left"/>
      </w:pPr>
    </w:p>
    <w:p w14:paraId="42E1FB8E" w14:textId="77777777" w:rsidR="00A20248" w:rsidRDefault="00A20248" w:rsidP="007E1FE5">
      <w:pPr>
        <w:widowControl/>
        <w:ind w:firstLineChars="50" w:firstLine="140"/>
        <w:jc w:val="left"/>
      </w:pPr>
    </w:p>
    <w:p w14:paraId="727C4542" w14:textId="77777777" w:rsidR="00A20248" w:rsidRDefault="00A20248" w:rsidP="007E1FE5">
      <w:pPr>
        <w:widowControl/>
        <w:ind w:firstLineChars="50" w:firstLine="140"/>
        <w:jc w:val="left"/>
      </w:pPr>
    </w:p>
    <w:p w14:paraId="2479EA8B" w14:textId="77777777" w:rsidR="00A20248" w:rsidRDefault="00A20248" w:rsidP="007E1FE5">
      <w:pPr>
        <w:widowControl/>
        <w:ind w:firstLineChars="50" w:firstLine="140"/>
        <w:jc w:val="left"/>
      </w:pPr>
    </w:p>
    <w:p w14:paraId="742789D2" w14:textId="77777777" w:rsidR="00A20248" w:rsidRDefault="00A20248" w:rsidP="007E1FE5">
      <w:pPr>
        <w:widowControl/>
        <w:ind w:firstLineChars="50" w:firstLine="140"/>
        <w:jc w:val="left"/>
      </w:pPr>
    </w:p>
    <w:p w14:paraId="2BDF2764" w14:textId="77777777" w:rsidR="00A20248" w:rsidRDefault="00A20248" w:rsidP="007E1FE5">
      <w:pPr>
        <w:widowControl/>
        <w:ind w:firstLineChars="50" w:firstLine="140"/>
        <w:jc w:val="left"/>
      </w:pPr>
    </w:p>
    <w:p w14:paraId="2AF6E299" w14:textId="77777777" w:rsidR="00A20248" w:rsidRDefault="00A20248" w:rsidP="007E1FE5">
      <w:pPr>
        <w:widowControl/>
        <w:ind w:firstLineChars="50" w:firstLine="140"/>
        <w:jc w:val="left"/>
      </w:pPr>
    </w:p>
    <w:p w14:paraId="5C5FD50E" w14:textId="77777777" w:rsidR="00A20248" w:rsidRDefault="00A20248" w:rsidP="007E1FE5">
      <w:pPr>
        <w:widowControl/>
        <w:ind w:firstLineChars="50" w:firstLine="140"/>
        <w:jc w:val="left"/>
      </w:pPr>
    </w:p>
    <w:p w14:paraId="637D733E" w14:textId="77777777" w:rsidR="00A20248" w:rsidRDefault="00A20248" w:rsidP="007E1FE5">
      <w:pPr>
        <w:widowControl/>
        <w:ind w:firstLineChars="50" w:firstLine="140"/>
        <w:jc w:val="left"/>
      </w:pPr>
    </w:p>
    <w:p w14:paraId="5EBB06B6" w14:textId="77777777" w:rsidR="00A20248" w:rsidRDefault="00A20248" w:rsidP="007E1FE5">
      <w:pPr>
        <w:widowControl/>
        <w:ind w:firstLineChars="50" w:firstLine="140"/>
        <w:jc w:val="left"/>
      </w:pPr>
    </w:p>
    <w:p w14:paraId="47FD5141" w14:textId="77777777" w:rsidR="00A20248" w:rsidRDefault="00A20248" w:rsidP="007E1FE5">
      <w:pPr>
        <w:widowControl/>
        <w:ind w:firstLineChars="50" w:firstLine="140"/>
        <w:jc w:val="left"/>
      </w:pPr>
    </w:p>
    <w:p w14:paraId="5C22FBFC" w14:textId="77777777" w:rsidR="00A20248" w:rsidRDefault="00A20248" w:rsidP="007E1FE5">
      <w:pPr>
        <w:widowControl/>
        <w:ind w:firstLineChars="50" w:firstLine="140"/>
        <w:jc w:val="left"/>
      </w:pPr>
    </w:p>
    <w:p w14:paraId="33ADD3BA" w14:textId="77777777" w:rsidR="00CB0DFE" w:rsidRDefault="00CB0DFE" w:rsidP="007E1FE5">
      <w:pPr>
        <w:widowControl/>
        <w:ind w:firstLineChars="50" w:firstLine="140"/>
        <w:jc w:val="left"/>
      </w:pPr>
    </w:p>
    <w:p w14:paraId="4F920FA7" w14:textId="77777777" w:rsidR="00A20248" w:rsidRPr="00D67DE8" w:rsidRDefault="00A20248" w:rsidP="00A20248">
      <w:pPr>
        <w:pStyle w:val="a3"/>
        <w:jc w:val="left"/>
        <w:rPr>
          <w:rFonts w:asciiTheme="majorEastAsia" w:eastAsiaTheme="majorEastAsia" w:hAnsiTheme="majorEastAsia"/>
          <w:color w:val="000000" w:themeColor="text1"/>
          <w:szCs w:val="28"/>
          <w:u w:val="single"/>
        </w:rPr>
      </w:pPr>
      <w:r w:rsidRPr="00D67DE8">
        <w:rPr>
          <w:rFonts w:asciiTheme="majorEastAsia" w:eastAsiaTheme="majorEastAsia" w:hAnsiTheme="majorEastAsia" w:hint="eastAsia"/>
          <w:color w:val="000000" w:themeColor="text1"/>
          <w:szCs w:val="28"/>
          <w:u w:val="single"/>
        </w:rPr>
        <w:lastRenderedPageBreak/>
        <w:t>○　地域区分の見直しによる報酬１単位単価の見直し（障害児サービス）</w:t>
      </w:r>
    </w:p>
    <w:p w14:paraId="316F5741" w14:textId="77777777" w:rsidR="00A20248" w:rsidRPr="00D67DE8" w:rsidRDefault="00A20248" w:rsidP="00A20248">
      <w:pPr>
        <w:pStyle w:val="a3"/>
        <w:spacing w:line="240" w:lineRule="exact"/>
        <w:jc w:val="left"/>
        <w:rPr>
          <w:rFonts w:hAnsi="ＭＳ ゴシック"/>
          <w:color w:val="000000" w:themeColor="text1"/>
        </w:rPr>
      </w:pPr>
    </w:p>
    <w:p w14:paraId="17732D6F" w14:textId="77777777" w:rsidR="00A20248" w:rsidRPr="00FC2E40" w:rsidRDefault="00A20248" w:rsidP="00A20248">
      <w:pPr>
        <w:pStyle w:val="a3"/>
        <w:jc w:val="left"/>
        <w:rPr>
          <w:rFonts w:asciiTheme="majorEastAsia" w:eastAsiaTheme="majorEastAsia" w:hAnsiTheme="majorEastAsia"/>
          <w:szCs w:val="28"/>
        </w:rPr>
      </w:pPr>
      <w:r w:rsidRPr="00FC2E40">
        <w:rPr>
          <w:rFonts w:asciiTheme="majorEastAsia" w:eastAsiaTheme="majorEastAsia" w:hAnsiTheme="majorEastAsia" w:hint="eastAsia"/>
          <w:szCs w:val="28"/>
        </w:rPr>
        <w:t>〔見直し後の</w:t>
      </w:r>
      <w:r>
        <w:rPr>
          <w:rFonts w:asciiTheme="majorEastAsia" w:eastAsiaTheme="majorEastAsia" w:hAnsiTheme="majorEastAsia" w:hint="eastAsia"/>
          <w:szCs w:val="28"/>
        </w:rPr>
        <w:t>１単位単価〕【現行と平成30</w:t>
      </w:r>
      <w:r w:rsidRPr="00FC2E40">
        <w:rPr>
          <w:rFonts w:asciiTheme="majorEastAsia" w:eastAsiaTheme="majorEastAsia" w:hAnsiTheme="majorEastAsia" w:hint="eastAsia"/>
          <w:szCs w:val="28"/>
        </w:rPr>
        <w:t>年度以降】</w:t>
      </w:r>
    </w:p>
    <w:p w14:paraId="38A2C67A" w14:textId="77777777" w:rsidR="00A20248" w:rsidRPr="00FC2E40" w:rsidRDefault="00A20248" w:rsidP="00A20248">
      <w:pPr>
        <w:widowControl/>
        <w:spacing w:line="240" w:lineRule="exact"/>
        <w:jc w:val="left"/>
        <w:rPr>
          <w:rFonts w:asciiTheme="majorEastAsia" w:eastAsiaTheme="majorEastAsia" w:hAnsiTheme="majorEastAsia"/>
          <w:szCs w:val="28"/>
        </w:rPr>
      </w:pPr>
    </w:p>
    <w:p w14:paraId="57A51747" w14:textId="77777777" w:rsidR="00A20248" w:rsidRDefault="00A20248" w:rsidP="00A20248">
      <w:pPr>
        <w:widowControl/>
        <w:ind w:firstLineChars="50" w:firstLine="140"/>
        <w:jc w:val="left"/>
        <w:rPr>
          <w:rFonts w:asciiTheme="majorEastAsia" w:eastAsiaTheme="majorEastAsia" w:hAnsiTheme="majorEastAsia"/>
          <w:szCs w:val="28"/>
        </w:rPr>
      </w:pPr>
      <w:r>
        <w:rPr>
          <w:rFonts w:asciiTheme="majorEastAsia" w:eastAsiaTheme="majorEastAsia" w:hAnsiTheme="majorEastAsia" w:hint="eastAsia"/>
          <w:szCs w:val="28"/>
        </w:rPr>
        <w:t>＜現行＞　　　　　　　　　　　　　　　　　　　　　　　＜平成30</w:t>
      </w:r>
      <w:r w:rsidRPr="00FC2E40">
        <w:rPr>
          <w:rFonts w:asciiTheme="majorEastAsia" w:eastAsiaTheme="majorEastAsia" w:hAnsiTheme="majorEastAsia" w:hint="eastAsia"/>
          <w:szCs w:val="28"/>
        </w:rPr>
        <w:t xml:space="preserve">年度以降＞　</w:t>
      </w:r>
    </w:p>
    <w:p w14:paraId="2EA0680E" w14:textId="4529D66D" w:rsidR="00CB0DFE" w:rsidRPr="00A20248" w:rsidRDefault="00A20248" w:rsidP="007E1FE5">
      <w:pPr>
        <w:widowControl/>
        <w:ind w:firstLineChars="50" w:firstLine="140"/>
        <w:jc w:val="left"/>
      </w:pPr>
      <w:r w:rsidRPr="00435AB3">
        <w:rPr>
          <w:noProof/>
        </w:rPr>
        <w:drawing>
          <wp:inline distT="0" distB="0" distL="0" distR="0" wp14:anchorId="7113F24E" wp14:editId="669052D0">
            <wp:extent cx="9251950" cy="5010097"/>
            <wp:effectExtent l="0" t="0" r="635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5010097"/>
                    </a:xfrm>
                    <a:prstGeom prst="rect">
                      <a:avLst/>
                    </a:prstGeom>
                    <a:noFill/>
                    <a:ln>
                      <a:noFill/>
                    </a:ln>
                  </pic:spPr>
                </pic:pic>
              </a:graphicData>
            </a:graphic>
          </wp:inline>
        </w:drawing>
      </w:r>
    </w:p>
    <w:p w14:paraId="5AC4A0A0" w14:textId="295E3C5E" w:rsidR="00CB0DFE" w:rsidRDefault="002148A6" w:rsidP="007E1FE5">
      <w:pPr>
        <w:widowControl/>
        <w:ind w:firstLineChars="50" w:firstLine="140"/>
        <w:jc w:val="left"/>
      </w:pPr>
      <w:r w:rsidRPr="002148A6">
        <w:rPr>
          <w:rFonts w:hint="eastAsia"/>
          <w:noProof/>
        </w:rPr>
        <w:lastRenderedPageBreak/>
        <w:drawing>
          <wp:anchor distT="0" distB="0" distL="114300" distR="114300" simplePos="0" relativeHeight="251670528" behindDoc="0" locked="0" layoutInCell="1" allowOverlap="1" wp14:anchorId="25AA3834" wp14:editId="4E9EAAE8">
            <wp:simplePos x="0" y="0"/>
            <wp:positionH relativeFrom="column">
              <wp:posOffset>106846</wp:posOffset>
            </wp:positionH>
            <wp:positionV relativeFrom="paragraph">
              <wp:posOffset>238926</wp:posOffset>
            </wp:positionV>
            <wp:extent cx="9151951" cy="5971429"/>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59067" cy="5976072"/>
                    </a:xfrm>
                    <a:prstGeom prst="rect">
                      <a:avLst/>
                    </a:prstGeom>
                    <a:noFill/>
                    <a:ln>
                      <a:noFill/>
                    </a:ln>
                  </pic:spPr>
                </pic:pic>
              </a:graphicData>
            </a:graphic>
            <wp14:sizeRelH relativeFrom="page">
              <wp14:pctWidth>0</wp14:pctWidth>
            </wp14:sizeRelH>
            <wp14:sizeRelV relativeFrom="page">
              <wp14:pctHeight>0</wp14:pctHeight>
            </wp14:sizeRelV>
          </wp:anchor>
        </w:drawing>
      </w:r>
      <w:r w:rsidR="00A20248">
        <w:rPr>
          <w:rFonts w:hint="eastAsia"/>
        </w:rPr>
        <w:t>○　平成30～32年度における地域区分の適用地域（障害児サービス）</w:t>
      </w:r>
    </w:p>
    <w:p w14:paraId="4452F52A" w14:textId="1595A817" w:rsidR="00CB0DFE" w:rsidRPr="00A20248" w:rsidRDefault="00CB0DFE" w:rsidP="007E1FE5">
      <w:pPr>
        <w:widowControl/>
        <w:ind w:firstLineChars="50" w:firstLine="140"/>
        <w:jc w:val="left"/>
      </w:pPr>
    </w:p>
    <w:p w14:paraId="3D941A55" w14:textId="6172BCC3" w:rsidR="00CB0DFE" w:rsidRDefault="00CB0DFE" w:rsidP="007E1FE5">
      <w:pPr>
        <w:widowControl/>
        <w:ind w:firstLineChars="50" w:firstLine="140"/>
        <w:jc w:val="left"/>
      </w:pPr>
    </w:p>
    <w:p w14:paraId="75C3130E" w14:textId="77777777" w:rsidR="00CB0DFE" w:rsidRDefault="00CB0DFE" w:rsidP="007E1FE5">
      <w:pPr>
        <w:widowControl/>
        <w:ind w:firstLineChars="50" w:firstLine="140"/>
        <w:jc w:val="left"/>
      </w:pPr>
    </w:p>
    <w:p w14:paraId="57BEFAAB" w14:textId="77777777" w:rsidR="00CB0DFE" w:rsidRDefault="00CB0DFE" w:rsidP="007E1FE5">
      <w:pPr>
        <w:widowControl/>
        <w:ind w:firstLineChars="50" w:firstLine="140"/>
        <w:jc w:val="left"/>
      </w:pPr>
    </w:p>
    <w:p w14:paraId="54A35241" w14:textId="77777777" w:rsidR="00CB0DFE" w:rsidRDefault="00CB0DFE" w:rsidP="007E1FE5">
      <w:pPr>
        <w:widowControl/>
        <w:ind w:firstLineChars="50" w:firstLine="140"/>
        <w:jc w:val="left"/>
      </w:pPr>
    </w:p>
    <w:p w14:paraId="1897632E" w14:textId="77777777" w:rsidR="00CB0DFE" w:rsidRDefault="00CB0DFE" w:rsidP="007E1FE5">
      <w:pPr>
        <w:widowControl/>
        <w:ind w:firstLineChars="50" w:firstLine="140"/>
        <w:jc w:val="left"/>
      </w:pPr>
    </w:p>
    <w:p w14:paraId="02C48DD8" w14:textId="77777777" w:rsidR="00CB0DFE" w:rsidRDefault="00CB0DFE" w:rsidP="007E1FE5">
      <w:pPr>
        <w:widowControl/>
        <w:ind w:firstLineChars="50" w:firstLine="140"/>
        <w:jc w:val="left"/>
      </w:pPr>
    </w:p>
    <w:p w14:paraId="49823870" w14:textId="77777777" w:rsidR="00CB0DFE" w:rsidRDefault="00CB0DFE" w:rsidP="007E1FE5">
      <w:pPr>
        <w:widowControl/>
        <w:ind w:firstLineChars="50" w:firstLine="140"/>
        <w:jc w:val="left"/>
      </w:pPr>
    </w:p>
    <w:p w14:paraId="23BBF789" w14:textId="77777777" w:rsidR="00CB0DFE" w:rsidRDefault="00CB0DFE" w:rsidP="007E1FE5">
      <w:pPr>
        <w:widowControl/>
        <w:ind w:firstLineChars="50" w:firstLine="140"/>
        <w:jc w:val="left"/>
      </w:pPr>
    </w:p>
    <w:p w14:paraId="7D13FAE3" w14:textId="77777777" w:rsidR="00CB0DFE" w:rsidRDefault="00CB0DFE" w:rsidP="007E1FE5">
      <w:pPr>
        <w:widowControl/>
        <w:ind w:firstLineChars="50" w:firstLine="140"/>
        <w:jc w:val="left"/>
      </w:pPr>
    </w:p>
    <w:p w14:paraId="028CD88B" w14:textId="77777777" w:rsidR="00CB0DFE" w:rsidRDefault="00CB0DFE" w:rsidP="007E1FE5">
      <w:pPr>
        <w:widowControl/>
        <w:ind w:firstLineChars="50" w:firstLine="140"/>
        <w:jc w:val="left"/>
      </w:pPr>
    </w:p>
    <w:p w14:paraId="705C0C8F" w14:textId="77777777" w:rsidR="00CB0DFE" w:rsidRDefault="00CB0DFE" w:rsidP="007E1FE5">
      <w:pPr>
        <w:widowControl/>
        <w:ind w:firstLineChars="50" w:firstLine="140"/>
        <w:jc w:val="left"/>
      </w:pPr>
    </w:p>
    <w:p w14:paraId="165AAF68" w14:textId="77777777" w:rsidR="00CB0DFE" w:rsidRDefault="00CB0DFE" w:rsidP="007E1FE5">
      <w:pPr>
        <w:widowControl/>
        <w:ind w:firstLineChars="50" w:firstLine="140"/>
        <w:jc w:val="left"/>
      </w:pPr>
    </w:p>
    <w:p w14:paraId="3007F0F0" w14:textId="77777777" w:rsidR="00CB0DFE" w:rsidRDefault="00CB0DFE" w:rsidP="007E1FE5">
      <w:pPr>
        <w:widowControl/>
        <w:ind w:firstLineChars="50" w:firstLine="140"/>
        <w:jc w:val="left"/>
      </w:pPr>
    </w:p>
    <w:p w14:paraId="3BB2FDF4" w14:textId="77777777" w:rsidR="00CB0DFE" w:rsidRDefault="00CB0DFE" w:rsidP="007E1FE5">
      <w:pPr>
        <w:widowControl/>
        <w:ind w:firstLineChars="50" w:firstLine="140"/>
        <w:jc w:val="left"/>
      </w:pPr>
    </w:p>
    <w:p w14:paraId="30D513C4" w14:textId="77777777" w:rsidR="00CB0DFE" w:rsidRDefault="00CB0DFE" w:rsidP="007E1FE5">
      <w:pPr>
        <w:widowControl/>
        <w:ind w:firstLineChars="50" w:firstLine="140"/>
        <w:jc w:val="left"/>
      </w:pPr>
    </w:p>
    <w:p w14:paraId="796414A6" w14:textId="77777777" w:rsidR="00CB0DFE" w:rsidRDefault="00CB0DFE" w:rsidP="007E1FE5">
      <w:pPr>
        <w:widowControl/>
        <w:ind w:firstLineChars="50" w:firstLine="140"/>
        <w:jc w:val="left"/>
      </w:pPr>
    </w:p>
    <w:p w14:paraId="0F792B54" w14:textId="77777777" w:rsidR="00CB0DFE" w:rsidRDefault="00CB0DFE" w:rsidP="007E1FE5">
      <w:pPr>
        <w:widowControl/>
        <w:ind w:firstLineChars="50" w:firstLine="140"/>
        <w:jc w:val="left"/>
      </w:pPr>
    </w:p>
    <w:p w14:paraId="367FF521" w14:textId="77777777" w:rsidR="00CB0DFE" w:rsidRDefault="00CB0DFE" w:rsidP="007E1FE5">
      <w:pPr>
        <w:widowControl/>
        <w:ind w:firstLineChars="50" w:firstLine="140"/>
        <w:jc w:val="left"/>
      </w:pPr>
    </w:p>
    <w:p w14:paraId="65EBD4FE" w14:textId="77777777" w:rsidR="00CB0DFE" w:rsidRDefault="00CB0DFE" w:rsidP="007E1FE5">
      <w:pPr>
        <w:widowControl/>
        <w:ind w:firstLineChars="50" w:firstLine="140"/>
        <w:jc w:val="left"/>
      </w:pPr>
    </w:p>
    <w:p w14:paraId="23570498" w14:textId="77777777" w:rsidR="00CB0DFE" w:rsidRDefault="00CB0DFE" w:rsidP="007E1FE5">
      <w:pPr>
        <w:widowControl/>
        <w:ind w:firstLineChars="50" w:firstLine="140"/>
        <w:jc w:val="left"/>
      </w:pPr>
    </w:p>
    <w:p w14:paraId="5C57F968" w14:textId="77777777" w:rsidR="00CB0DFE" w:rsidRDefault="00CB0DFE" w:rsidP="007E1FE5">
      <w:pPr>
        <w:widowControl/>
        <w:ind w:firstLineChars="50" w:firstLine="140"/>
        <w:jc w:val="left"/>
      </w:pPr>
    </w:p>
    <w:p w14:paraId="360801D8" w14:textId="77777777" w:rsidR="00CB0DFE" w:rsidRDefault="00CB0DFE" w:rsidP="007E1FE5">
      <w:pPr>
        <w:widowControl/>
        <w:ind w:firstLineChars="50" w:firstLine="140"/>
        <w:jc w:val="left"/>
      </w:pPr>
    </w:p>
    <w:p w14:paraId="6C3B86FE" w14:textId="77777777" w:rsidR="00CB0DFE" w:rsidRDefault="00CB0DFE" w:rsidP="007E1FE5">
      <w:pPr>
        <w:widowControl/>
        <w:ind w:firstLineChars="50" w:firstLine="140"/>
        <w:jc w:val="left"/>
      </w:pPr>
    </w:p>
    <w:p w14:paraId="465F836C" w14:textId="6FDD5971" w:rsidR="00FA0720" w:rsidRPr="00D64232" w:rsidRDefault="00FA0720" w:rsidP="00A20248">
      <w:pPr>
        <w:widowControl/>
        <w:jc w:val="left"/>
        <w:rPr>
          <w:noProof/>
        </w:rPr>
        <w:sectPr w:rsidR="00FA0720" w:rsidRPr="00D64232" w:rsidSect="00C7354B">
          <w:pgSz w:w="16838" w:h="11906" w:orient="landscape" w:code="9"/>
          <w:pgMar w:top="567" w:right="1134" w:bottom="567" w:left="1134" w:header="851" w:footer="170" w:gutter="0"/>
          <w:cols w:space="425"/>
          <w:docGrid w:type="lines" w:linePitch="383" w:charSpace="-2515"/>
        </w:sectPr>
      </w:pPr>
    </w:p>
    <w:p w14:paraId="5941A5FE" w14:textId="77777777" w:rsidR="00C35663" w:rsidRPr="00FC2E40" w:rsidRDefault="00C35663" w:rsidP="00F92449">
      <w:pPr>
        <w:autoSpaceDE w:val="0"/>
        <w:autoSpaceDN w:val="0"/>
        <w:adjustRightInd w:val="0"/>
        <w:snapToGrid w:val="0"/>
        <w:rPr>
          <w:rFonts w:hAnsi="ＭＳ ゴシック"/>
        </w:rPr>
      </w:pPr>
    </w:p>
    <w:sectPr w:rsidR="00C35663" w:rsidRPr="00FC2E40" w:rsidSect="00C7354B">
      <w:pgSz w:w="11906" w:h="16838" w:code="9"/>
      <w:pgMar w:top="1134" w:right="1134" w:bottom="1134" w:left="1134" w:header="851" w:footer="567" w:gutter="0"/>
      <w:cols w:space="425"/>
      <w:docGrid w:type="linesAndChars" w:linePitch="383" w:charSpace="-251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D510" w15:done="0"/>
  <w15:commentEx w15:paraId="2D8F9F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BC119" w14:textId="77777777" w:rsidR="007E1420" w:rsidRDefault="007E1420" w:rsidP="00A23340">
      <w:r>
        <w:separator/>
      </w:r>
    </w:p>
  </w:endnote>
  <w:endnote w:type="continuationSeparator" w:id="0">
    <w:p w14:paraId="779D1FFF" w14:textId="77777777" w:rsidR="007E1420" w:rsidRDefault="007E1420" w:rsidP="00A2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530291"/>
      <w:docPartObj>
        <w:docPartGallery w:val="Page Numbers (Bottom of Page)"/>
        <w:docPartUnique/>
      </w:docPartObj>
    </w:sdtPr>
    <w:sdtEndPr/>
    <w:sdtContent>
      <w:p w14:paraId="75F26664" w14:textId="77777777" w:rsidR="00403D54" w:rsidRDefault="00403D54" w:rsidP="00097E2B">
        <w:pPr>
          <w:pStyle w:val="a5"/>
          <w:jc w:val="center"/>
        </w:pPr>
        <w:r>
          <w:fldChar w:fldCharType="begin"/>
        </w:r>
        <w:r>
          <w:instrText xml:space="preserve"> PAGE   \* MERGEFORMAT </w:instrText>
        </w:r>
        <w:r>
          <w:fldChar w:fldCharType="separate"/>
        </w:r>
        <w:r w:rsidR="00155454" w:rsidRPr="00155454">
          <w:rPr>
            <w:noProof/>
            <w:lang w:val="ja-JP"/>
          </w:rPr>
          <w:t>69</w:t>
        </w:r>
        <w:r>
          <w:fldChar w:fldCharType="end"/>
        </w:r>
      </w:p>
    </w:sdtContent>
  </w:sdt>
  <w:p w14:paraId="6F4F01D6" w14:textId="77777777" w:rsidR="00403D54" w:rsidRDefault="00403D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856658"/>
      <w:docPartObj>
        <w:docPartGallery w:val="Page Numbers (Bottom of Page)"/>
        <w:docPartUnique/>
      </w:docPartObj>
    </w:sdtPr>
    <w:sdtEndPr/>
    <w:sdtContent>
      <w:p w14:paraId="354D76D3" w14:textId="27CD7409" w:rsidR="00091119" w:rsidRDefault="00091119">
        <w:pPr>
          <w:pStyle w:val="a5"/>
          <w:jc w:val="center"/>
        </w:pPr>
        <w:r>
          <w:fldChar w:fldCharType="begin"/>
        </w:r>
        <w:r>
          <w:instrText>PAGE   \* MERGEFORMAT</w:instrText>
        </w:r>
        <w:r>
          <w:fldChar w:fldCharType="separate"/>
        </w:r>
        <w:r w:rsidR="00155454" w:rsidRPr="00155454">
          <w:rPr>
            <w:noProof/>
            <w:lang w:val="ja-JP"/>
          </w:rPr>
          <w:t>1</w:t>
        </w:r>
        <w:r>
          <w:fldChar w:fldCharType="end"/>
        </w:r>
      </w:p>
    </w:sdtContent>
  </w:sdt>
  <w:p w14:paraId="78726A6C" w14:textId="77777777" w:rsidR="00091119" w:rsidRDefault="000911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566681"/>
      <w:docPartObj>
        <w:docPartGallery w:val="Page Numbers (Bottom of Page)"/>
        <w:docPartUnique/>
      </w:docPartObj>
    </w:sdtPr>
    <w:sdtEndPr/>
    <w:sdtContent>
      <w:p w14:paraId="0DD4B835" w14:textId="2FC91B88" w:rsidR="00403D54" w:rsidRDefault="00403D54">
        <w:pPr>
          <w:pStyle w:val="a5"/>
          <w:jc w:val="center"/>
        </w:pPr>
        <w:r>
          <w:fldChar w:fldCharType="begin"/>
        </w:r>
        <w:r>
          <w:instrText>PAGE   \* MERGEFORMAT</w:instrText>
        </w:r>
        <w:r>
          <w:fldChar w:fldCharType="separate"/>
        </w:r>
        <w:r w:rsidR="00155454" w:rsidRPr="00155454">
          <w:rPr>
            <w:noProof/>
            <w:lang w:val="ja-JP"/>
          </w:rPr>
          <w:t>147</w:t>
        </w:r>
        <w:r>
          <w:fldChar w:fldCharType="end"/>
        </w:r>
      </w:p>
    </w:sdtContent>
  </w:sdt>
  <w:p w14:paraId="256197E3" w14:textId="77777777" w:rsidR="00403D54" w:rsidRDefault="00403D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47C01" w14:textId="77777777" w:rsidR="007E1420" w:rsidRDefault="007E1420" w:rsidP="00A23340">
      <w:r>
        <w:separator/>
      </w:r>
    </w:p>
  </w:footnote>
  <w:footnote w:type="continuationSeparator" w:id="0">
    <w:p w14:paraId="25718791" w14:textId="77777777" w:rsidR="007E1420" w:rsidRDefault="007E1420" w:rsidP="00A23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F8E0" w14:textId="77777777" w:rsidR="00403D54" w:rsidRPr="00B32C22" w:rsidRDefault="00403D54" w:rsidP="00A35F38">
    <w:pPr>
      <w:pStyle w:val="a3"/>
      <w:jc w:val="right"/>
      <w:rPr>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98" w:type="dxa"/>
      <w:tblInd w:w="5552" w:type="dxa"/>
      <w:tblCellMar>
        <w:left w:w="0" w:type="dxa"/>
        <w:right w:w="0" w:type="dxa"/>
      </w:tblCellMar>
      <w:tblLook w:val="0420" w:firstRow="1" w:lastRow="0" w:firstColumn="0" w:lastColumn="0" w:noHBand="0" w:noVBand="1"/>
    </w:tblPr>
    <w:tblGrid>
      <w:gridCol w:w="2513"/>
      <w:gridCol w:w="2285"/>
    </w:tblGrid>
    <w:tr w:rsidR="00735518" w:rsidRPr="00735518" w14:paraId="633433EE" w14:textId="77777777" w:rsidTr="00735518">
      <w:trPr>
        <w:trHeight w:val="339"/>
      </w:trPr>
      <w:tc>
        <w:tcPr>
          <w:tcW w:w="479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39692" w14:textId="77777777" w:rsidR="00735518" w:rsidRPr="00735518" w:rsidRDefault="00735518" w:rsidP="00735518">
          <w:pPr>
            <w:widowControl/>
            <w:jc w:val="center"/>
            <w:rPr>
              <w:rFonts w:ascii="Arial" w:eastAsia="ＭＳ Ｐゴシック" w:cs="Arial"/>
              <w:kern w:val="0"/>
              <w:sz w:val="36"/>
              <w:szCs w:val="36"/>
            </w:rPr>
          </w:pPr>
          <w:r w:rsidRPr="00735518">
            <w:rPr>
              <w:rFonts w:ascii="Arial" w:eastAsia="ＭＳ Ｐゴシック" w:hAnsi="ＭＳ Ｐゴシック" w:cs="Arial" w:hint="eastAsia"/>
              <w:color w:val="000000"/>
              <w:kern w:val="24"/>
              <w:szCs w:val="28"/>
            </w:rPr>
            <w:t>社会保障審議会障害者部会</w:t>
          </w:r>
        </w:p>
      </w:tc>
    </w:tr>
    <w:tr w:rsidR="00735518" w:rsidRPr="00735518" w14:paraId="2668729D" w14:textId="77777777" w:rsidTr="00735518">
      <w:trPr>
        <w:trHeight w:val="374"/>
      </w:trPr>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B929F2" w14:textId="5728367D" w:rsidR="00735518" w:rsidRPr="006C46DD" w:rsidRDefault="00735518" w:rsidP="006C46DD">
          <w:pPr>
            <w:widowControl/>
            <w:jc w:val="center"/>
            <w:rPr>
              <w:rFonts w:ascii="ＭＳ Ｐゴシック" w:eastAsia="ＭＳ Ｐゴシック" w:hAnsi="ＭＳ Ｐゴシック" w:cs="Arial"/>
              <w:kern w:val="0"/>
              <w:sz w:val="36"/>
              <w:szCs w:val="36"/>
            </w:rPr>
          </w:pPr>
          <w:r w:rsidRPr="006C46DD">
            <w:rPr>
              <w:rFonts w:ascii="ＭＳ Ｐゴシック" w:eastAsia="ＭＳ Ｐゴシック" w:hAnsi="ＭＳ Ｐゴシック" w:cs="ＭＳ 明朝"/>
              <w:color w:val="000000"/>
              <w:kern w:val="24"/>
              <w:sz w:val="24"/>
              <w:szCs w:val="24"/>
            </w:rPr>
            <w:t>第</w:t>
          </w:r>
          <w:r w:rsidR="006C46DD">
            <w:rPr>
              <w:rFonts w:ascii="ＭＳ Ｐゴシック" w:eastAsia="ＭＳ Ｐゴシック" w:hAnsi="ＭＳ Ｐゴシック" w:cs="Arial" w:hint="eastAsia"/>
              <w:color w:val="000000"/>
              <w:kern w:val="24"/>
              <w:sz w:val="24"/>
              <w:szCs w:val="24"/>
            </w:rPr>
            <w:t>89</w:t>
          </w:r>
          <w:r w:rsidRPr="006C46DD">
            <w:rPr>
              <w:rFonts w:ascii="ＭＳ Ｐゴシック" w:eastAsia="ＭＳ Ｐゴシック" w:hAnsi="ＭＳ Ｐゴシック" w:cs="ＭＳ 明朝"/>
              <w:color w:val="000000"/>
              <w:kern w:val="24"/>
              <w:sz w:val="24"/>
              <w:szCs w:val="24"/>
            </w:rPr>
            <w:t>回（</w:t>
          </w:r>
          <w:r w:rsidRPr="006C46DD">
            <w:rPr>
              <w:rFonts w:ascii="ＭＳ Ｐゴシック" w:eastAsia="ＭＳ Ｐゴシック" w:hAnsi="ＭＳ Ｐゴシック" w:cs="Arial"/>
              <w:color w:val="000000"/>
              <w:kern w:val="24"/>
              <w:sz w:val="24"/>
              <w:szCs w:val="24"/>
            </w:rPr>
            <w:t>H30.3.2</w:t>
          </w:r>
          <w:r w:rsidRPr="006C46DD">
            <w:rPr>
              <w:rFonts w:ascii="ＭＳ Ｐゴシック" w:eastAsia="ＭＳ Ｐゴシック" w:hAnsi="ＭＳ Ｐゴシック" w:cs="ＭＳ 明朝"/>
              <w:color w:val="000000"/>
              <w:kern w:val="24"/>
              <w:sz w:val="24"/>
              <w:szCs w:val="24"/>
            </w:rPr>
            <w:t>）</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8B05C0" w14:textId="36AF53F8" w:rsidR="00735518" w:rsidRPr="00735518" w:rsidRDefault="00155454" w:rsidP="00735518">
          <w:pPr>
            <w:widowControl/>
            <w:jc w:val="center"/>
            <w:rPr>
              <w:rFonts w:ascii="Arial" w:eastAsia="ＭＳ Ｐゴシック" w:cs="Arial"/>
              <w:kern w:val="0"/>
              <w:sz w:val="36"/>
              <w:szCs w:val="36"/>
            </w:rPr>
          </w:pPr>
          <w:r>
            <w:rPr>
              <w:rFonts w:ascii="Arial" w:eastAsia="ＭＳ Ｐゴシック" w:hAnsi="ＭＳ Ｐゴシック" w:cs="Arial" w:hint="eastAsia"/>
              <w:color w:val="000000"/>
              <w:kern w:val="24"/>
              <w:szCs w:val="28"/>
            </w:rPr>
            <w:t>資料１－２</w:t>
          </w:r>
          <w:r w:rsidR="00735518" w:rsidRPr="00735518">
            <w:rPr>
              <w:rFonts w:ascii="Arial" w:eastAsia="ＭＳ Ｐゴシック" w:hAnsi="ＭＳ Ｐゴシック" w:cs="Arial" w:hint="eastAsia"/>
              <w:color w:val="000000"/>
              <w:kern w:val="24"/>
              <w:szCs w:val="28"/>
            </w:rPr>
            <w:t xml:space="preserve">　</w:t>
          </w:r>
        </w:p>
      </w:tc>
    </w:tr>
  </w:tbl>
  <w:p w14:paraId="2F891F53" w14:textId="77777777" w:rsidR="00091119" w:rsidRDefault="000911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713C"/>
    <w:multiLevelType w:val="hybridMultilevel"/>
    <w:tmpl w:val="7BE0D0DE"/>
    <w:lvl w:ilvl="0" w:tplc="47027030">
      <w:start w:val="1"/>
      <w:numFmt w:val="bullet"/>
      <w:lvlText w:val="・"/>
      <w:lvlJc w:val="left"/>
      <w:pPr>
        <w:ind w:left="895" w:hanging="360"/>
      </w:pPr>
      <w:rPr>
        <w:rFonts w:ascii="ＭＳ ゴシック" w:eastAsia="ＭＳ ゴシック" w:hAnsi="ＭＳ ゴシック" w:cstheme="minorBidi"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1">
    <w:nsid w:val="1C342F74"/>
    <w:multiLevelType w:val="hybridMultilevel"/>
    <w:tmpl w:val="45FE9A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9A6250"/>
    <w:multiLevelType w:val="hybridMultilevel"/>
    <w:tmpl w:val="1F30CE46"/>
    <w:lvl w:ilvl="0" w:tplc="5720DBA0">
      <w:start w:val="2"/>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3">
    <w:nsid w:val="2B616627"/>
    <w:multiLevelType w:val="hybridMultilevel"/>
    <w:tmpl w:val="FBF45274"/>
    <w:lvl w:ilvl="0" w:tplc="6D7A6C2A">
      <w:start w:val="1"/>
      <w:numFmt w:val="bullet"/>
      <w:lvlText w:val="○"/>
      <w:lvlJc w:val="left"/>
      <w:pPr>
        <w:ind w:left="628" w:hanging="360"/>
      </w:pPr>
      <w:rPr>
        <w:rFonts w:ascii="ＭＳ ゴシック" w:eastAsia="ＭＳ ゴシック" w:hAnsi="ＭＳ ゴシック" w:cstheme="minorBidi"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4">
    <w:nsid w:val="2C090AEB"/>
    <w:multiLevelType w:val="hybridMultilevel"/>
    <w:tmpl w:val="6E8A155A"/>
    <w:lvl w:ilvl="0" w:tplc="B4AA7D54">
      <w:start w:val="1"/>
      <w:numFmt w:val="bullet"/>
      <w:lvlText w:val="・"/>
      <w:lvlJc w:val="left"/>
      <w:pPr>
        <w:ind w:left="895" w:hanging="360"/>
      </w:pPr>
      <w:rPr>
        <w:rFonts w:ascii="ＭＳ ゴシック" w:eastAsia="ＭＳ ゴシック" w:hAnsi="ＭＳ ゴシック" w:cstheme="minorBidi"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5">
    <w:nsid w:val="2C131131"/>
    <w:multiLevelType w:val="hybridMultilevel"/>
    <w:tmpl w:val="141A7278"/>
    <w:lvl w:ilvl="0" w:tplc="FA5C5340">
      <w:start w:val="1"/>
      <w:numFmt w:val="decimalEnclosedCircle"/>
      <w:lvlText w:val="%1"/>
      <w:lvlJc w:val="left"/>
      <w:pPr>
        <w:ind w:left="1163" w:hanging="360"/>
      </w:pPr>
      <w:rPr>
        <w:rFonts w:hint="default"/>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6">
    <w:nsid w:val="2D490D5B"/>
    <w:multiLevelType w:val="hybridMultilevel"/>
    <w:tmpl w:val="FCE4671A"/>
    <w:lvl w:ilvl="0" w:tplc="82F46012">
      <w:start w:val="7"/>
      <w:numFmt w:val="bullet"/>
      <w:lvlText w:val="・"/>
      <w:lvlJc w:val="left"/>
      <w:pPr>
        <w:ind w:left="895" w:hanging="360"/>
      </w:pPr>
      <w:rPr>
        <w:rFonts w:ascii="ＭＳ ゴシック" w:eastAsia="ＭＳ ゴシック" w:hAnsi="ＭＳ ゴシック" w:cstheme="minorBidi"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7">
    <w:nsid w:val="3092098F"/>
    <w:multiLevelType w:val="hybridMultilevel"/>
    <w:tmpl w:val="341C6972"/>
    <w:lvl w:ilvl="0" w:tplc="6B92187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065F59"/>
    <w:multiLevelType w:val="hybridMultilevel"/>
    <w:tmpl w:val="D460E28C"/>
    <w:lvl w:ilvl="0" w:tplc="4AD67E26">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35041F5B"/>
    <w:multiLevelType w:val="hybridMultilevel"/>
    <w:tmpl w:val="0324FD3E"/>
    <w:lvl w:ilvl="0" w:tplc="6930DBF0">
      <w:start w:val="1"/>
      <w:numFmt w:val="bullet"/>
      <w:lvlText w:val="○"/>
      <w:lvlJc w:val="left"/>
      <w:pPr>
        <w:ind w:left="630" w:hanging="360"/>
      </w:pPr>
      <w:rPr>
        <w:rFonts w:ascii="ＭＳ ゴシック" w:eastAsia="ＭＳ ゴシック" w:hAnsi="ＭＳ ゴシック"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nsid w:val="3B19735B"/>
    <w:multiLevelType w:val="hybridMultilevel"/>
    <w:tmpl w:val="211816CA"/>
    <w:lvl w:ilvl="0" w:tplc="58983B94">
      <w:start w:val="2"/>
      <w:numFmt w:val="bullet"/>
      <w:lvlText w:val="○"/>
      <w:lvlJc w:val="left"/>
      <w:pPr>
        <w:ind w:left="628" w:hanging="360"/>
      </w:pPr>
      <w:rPr>
        <w:rFonts w:ascii="ＭＳ ゴシック" w:eastAsia="ＭＳ ゴシック" w:hAnsi="ＭＳ ゴシック" w:cstheme="minorBidi"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1">
    <w:nsid w:val="4799759F"/>
    <w:multiLevelType w:val="hybridMultilevel"/>
    <w:tmpl w:val="3A8EC9A8"/>
    <w:lvl w:ilvl="0" w:tplc="1478ABB2">
      <w:start w:val="1"/>
      <w:numFmt w:val="bullet"/>
      <w:lvlText w:val="○"/>
      <w:lvlJc w:val="left"/>
      <w:pPr>
        <w:ind w:left="620" w:hanging="360"/>
      </w:pPr>
      <w:rPr>
        <w:rFonts w:ascii="ＭＳ ゴシック" w:eastAsia="ＭＳ ゴシック" w:hAnsi="ＭＳ ゴシック"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nsid w:val="4FCD3D0F"/>
    <w:multiLevelType w:val="hybridMultilevel"/>
    <w:tmpl w:val="C98459B4"/>
    <w:lvl w:ilvl="0" w:tplc="057CB498">
      <w:start w:val="1"/>
      <w:numFmt w:val="decimal"/>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3">
    <w:nsid w:val="527E6625"/>
    <w:multiLevelType w:val="hybridMultilevel"/>
    <w:tmpl w:val="B0CCF8CA"/>
    <w:lvl w:ilvl="0" w:tplc="FEF6D50A">
      <w:start w:val="1"/>
      <w:numFmt w:val="decimal"/>
      <w:lvlText w:val="(%1)"/>
      <w:lvlJc w:val="left"/>
      <w:pPr>
        <w:ind w:left="420" w:hanging="420"/>
      </w:pPr>
      <w:rPr>
        <w:rFonts w:hint="eastAsia"/>
        <w:w w:val="5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F6784D"/>
    <w:multiLevelType w:val="hybridMultilevel"/>
    <w:tmpl w:val="D54A10FE"/>
    <w:lvl w:ilvl="0" w:tplc="137CEDC2">
      <w:start w:val="2"/>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5">
    <w:nsid w:val="5D693F2F"/>
    <w:multiLevelType w:val="hybridMultilevel"/>
    <w:tmpl w:val="58064CAC"/>
    <w:lvl w:ilvl="0" w:tplc="53F678C4">
      <w:start w:val="1"/>
      <w:numFmt w:val="decimal"/>
      <w:lvlText w:val="(%1)"/>
      <w:lvlJc w:val="left"/>
      <w:pPr>
        <w:ind w:left="544" w:hanging="420"/>
      </w:pPr>
      <w:rPr>
        <w:rFonts w:hint="default"/>
        <w:w w:val="58"/>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6">
    <w:nsid w:val="62423B2A"/>
    <w:multiLevelType w:val="hybridMultilevel"/>
    <w:tmpl w:val="2E421E36"/>
    <w:lvl w:ilvl="0" w:tplc="0FE40A80">
      <w:numFmt w:val="bullet"/>
      <w:lvlText w:val="・"/>
      <w:lvlJc w:val="left"/>
      <w:pPr>
        <w:ind w:left="1431" w:hanging="360"/>
      </w:pPr>
      <w:rPr>
        <w:rFonts w:ascii="ＭＳ ゴシック" w:eastAsia="ＭＳ ゴシック" w:hAnsi="ＭＳ ゴシック" w:cstheme="minorBidi" w:hint="eastAsia"/>
      </w:rPr>
    </w:lvl>
    <w:lvl w:ilvl="1" w:tplc="0409000B" w:tentative="1">
      <w:start w:val="1"/>
      <w:numFmt w:val="bullet"/>
      <w:lvlText w:val=""/>
      <w:lvlJc w:val="left"/>
      <w:pPr>
        <w:ind w:left="1911" w:hanging="420"/>
      </w:pPr>
      <w:rPr>
        <w:rFonts w:ascii="Wingdings" w:hAnsi="Wingdings" w:hint="default"/>
      </w:rPr>
    </w:lvl>
    <w:lvl w:ilvl="2" w:tplc="0409000D" w:tentative="1">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abstractNum w:abstractNumId="17">
    <w:nsid w:val="64346B3D"/>
    <w:multiLevelType w:val="hybridMultilevel"/>
    <w:tmpl w:val="661A6FAA"/>
    <w:lvl w:ilvl="0" w:tplc="4FB89CA8">
      <w:start w:val="1"/>
      <w:numFmt w:val="decimal"/>
      <w:lvlText w:val="(%1)"/>
      <w:lvlJc w:val="left"/>
      <w:pPr>
        <w:ind w:left="532" w:hanging="405"/>
      </w:pPr>
      <w:rPr>
        <w:rFonts w:hint="default"/>
        <w:w w:val="58"/>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8">
    <w:nsid w:val="658D12D1"/>
    <w:multiLevelType w:val="hybridMultilevel"/>
    <w:tmpl w:val="072EA902"/>
    <w:lvl w:ilvl="0" w:tplc="E5F454EA">
      <w:start w:val="2"/>
      <w:numFmt w:val="bullet"/>
      <w:lvlText w:val="○"/>
      <w:lvlJc w:val="left"/>
      <w:pPr>
        <w:ind w:left="630" w:hanging="360"/>
      </w:pPr>
      <w:rPr>
        <w:rFonts w:ascii="ＭＳ ゴシック" w:eastAsia="ＭＳ ゴシック" w:hAnsi="ＭＳ ゴシック"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9">
    <w:nsid w:val="75A76062"/>
    <w:multiLevelType w:val="hybridMultilevel"/>
    <w:tmpl w:val="D3D2D192"/>
    <w:lvl w:ilvl="0" w:tplc="5B543B6A">
      <w:numFmt w:val="bullet"/>
      <w:lvlText w:val="○"/>
      <w:lvlJc w:val="left"/>
      <w:pPr>
        <w:ind w:left="630" w:hanging="360"/>
      </w:pPr>
      <w:rPr>
        <w:rFonts w:ascii="ＭＳ ゴシック" w:eastAsia="ＭＳ ゴシック" w:hAnsi="ＭＳ ゴシック"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nsid w:val="75D66138"/>
    <w:multiLevelType w:val="hybridMultilevel"/>
    <w:tmpl w:val="66008820"/>
    <w:lvl w:ilvl="0" w:tplc="FEF6D50A">
      <w:start w:val="1"/>
      <w:numFmt w:val="decimal"/>
      <w:lvlText w:val="(%1)"/>
      <w:lvlJc w:val="left"/>
      <w:pPr>
        <w:ind w:left="360" w:hanging="360"/>
      </w:pPr>
      <w:rPr>
        <w:rFonts w:hint="eastAsia"/>
        <w:w w:val="5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2"/>
  </w:num>
  <w:num w:numId="4">
    <w:abstractNumId w:val="3"/>
  </w:num>
  <w:num w:numId="5">
    <w:abstractNumId w:val="10"/>
  </w:num>
  <w:num w:numId="6">
    <w:abstractNumId w:val="15"/>
  </w:num>
  <w:num w:numId="7">
    <w:abstractNumId w:val="17"/>
  </w:num>
  <w:num w:numId="8">
    <w:abstractNumId w:val="8"/>
  </w:num>
  <w:num w:numId="9">
    <w:abstractNumId w:val="20"/>
  </w:num>
  <w:num w:numId="10">
    <w:abstractNumId w:val="11"/>
  </w:num>
  <w:num w:numId="11">
    <w:abstractNumId w:val="9"/>
  </w:num>
  <w:num w:numId="12">
    <w:abstractNumId w:val="16"/>
  </w:num>
  <w:num w:numId="13">
    <w:abstractNumId w:val="18"/>
  </w:num>
  <w:num w:numId="14">
    <w:abstractNumId w:val="4"/>
  </w:num>
  <w:num w:numId="15">
    <w:abstractNumId w:val="0"/>
  </w:num>
  <w:num w:numId="16">
    <w:abstractNumId w:val="6"/>
  </w:num>
  <w:num w:numId="17">
    <w:abstractNumId w:val="7"/>
  </w:num>
  <w:num w:numId="18">
    <w:abstractNumId w:val="5"/>
  </w:num>
  <w:num w:numId="19">
    <w:abstractNumId w:val="19"/>
  </w:num>
  <w:num w:numId="20">
    <w:abstractNumId w:val="1"/>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北村厚">
    <w15:presenceInfo w15:providerId="Windows Live" w15:userId="c6136f1eb327d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34"/>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54"/>
    <w:rsid w:val="000004D1"/>
    <w:rsid w:val="0000163C"/>
    <w:rsid w:val="000017C9"/>
    <w:rsid w:val="00001E76"/>
    <w:rsid w:val="00003665"/>
    <w:rsid w:val="00004E80"/>
    <w:rsid w:val="000065C3"/>
    <w:rsid w:val="00006D23"/>
    <w:rsid w:val="0000772F"/>
    <w:rsid w:val="0000793B"/>
    <w:rsid w:val="00007AB5"/>
    <w:rsid w:val="00007D3B"/>
    <w:rsid w:val="000104E0"/>
    <w:rsid w:val="00010787"/>
    <w:rsid w:val="00010D4C"/>
    <w:rsid w:val="00013920"/>
    <w:rsid w:val="00013E83"/>
    <w:rsid w:val="00014A0B"/>
    <w:rsid w:val="000162FB"/>
    <w:rsid w:val="00016A87"/>
    <w:rsid w:val="00016AD4"/>
    <w:rsid w:val="00020BFD"/>
    <w:rsid w:val="00022721"/>
    <w:rsid w:val="000228F8"/>
    <w:rsid w:val="0002605F"/>
    <w:rsid w:val="00026973"/>
    <w:rsid w:val="0002712A"/>
    <w:rsid w:val="00027760"/>
    <w:rsid w:val="00027FFE"/>
    <w:rsid w:val="00032AA7"/>
    <w:rsid w:val="0003340B"/>
    <w:rsid w:val="000423D3"/>
    <w:rsid w:val="00042491"/>
    <w:rsid w:val="00044991"/>
    <w:rsid w:val="00046D5C"/>
    <w:rsid w:val="00047C32"/>
    <w:rsid w:val="00050670"/>
    <w:rsid w:val="0005254F"/>
    <w:rsid w:val="00053B5A"/>
    <w:rsid w:val="000541FE"/>
    <w:rsid w:val="00054C6D"/>
    <w:rsid w:val="00061934"/>
    <w:rsid w:val="00063DA3"/>
    <w:rsid w:val="00063EDB"/>
    <w:rsid w:val="0006603C"/>
    <w:rsid w:val="00067659"/>
    <w:rsid w:val="00072C61"/>
    <w:rsid w:val="000743E1"/>
    <w:rsid w:val="00076AF3"/>
    <w:rsid w:val="00081874"/>
    <w:rsid w:val="0008237B"/>
    <w:rsid w:val="00082A02"/>
    <w:rsid w:val="00083037"/>
    <w:rsid w:val="0008373D"/>
    <w:rsid w:val="0008375C"/>
    <w:rsid w:val="0008405F"/>
    <w:rsid w:val="0008423D"/>
    <w:rsid w:val="0008444D"/>
    <w:rsid w:val="0008479C"/>
    <w:rsid w:val="00084EBD"/>
    <w:rsid w:val="00085999"/>
    <w:rsid w:val="00086AD3"/>
    <w:rsid w:val="00087AB8"/>
    <w:rsid w:val="00091119"/>
    <w:rsid w:val="00093BA1"/>
    <w:rsid w:val="000952D5"/>
    <w:rsid w:val="00095897"/>
    <w:rsid w:val="00096977"/>
    <w:rsid w:val="0009699B"/>
    <w:rsid w:val="0009748C"/>
    <w:rsid w:val="00097E2B"/>
    <w:rsid w:val="000A058C"/>
    <w:rsid w:val="000A1DD3"/>
    <w:rsid w:val="000A1E9E"/>
    <w:rsid w:val="000A20A3"/>
    <w:rsid w:val="000A495C"/>
    <w:rsid w:val="000A5E05"/>
    <w:rsid w:val="000B07C0"/>
    <w:rsid w:val="000B156C"/>
    <w:rsid w:val="000B296E"/>
    <w:rsid w:val="000B7304"/>
    <w:rsid w:val="000B73EC"/>
    <w:rsid w:val="000C1B79"/>
    <w:rsid w:val="000C2B8A"/>
    <w:rsid w:val="000C68FD"/>
    <w:rsid w:val="000C693F"/>
    <w:rsid w:val="000D08CB"/>
    <w:rsid w:val="000D13C5"/>
    <w:rsid w:val="000D1CE2"/>
    <w:rsid w:val="000D39DB"/>
    <w:rsid w:val="000D5EF0"/>
    <w:rsid w:val="000D60AC"/>
    <w:rsid w:val="000D6D1A"/>
    <w:rsid w:val="000E05F6"/>
    <w:rsid w:val="000E06CA"/>
    <w:rsid w:val="000E0A85"/>
    <w:rsid w:val="000E1250"/>
    <w:rsid w:val="000E3DC2"/>
    <w:rsid w:val="000E6033"/>
    <w:rsid w:val="000E60D3"/>
    <w:rsid w:val="000F1CD1"/>
    <w:rsid w:val="000F2B0A"/>
    <w:rsid w:val="000F4294"/>
    <w:rsid w:val="000F4608"/>
    <w:rsid w:val="000F74EC"/>
    <w:rsid w:val="00100225"/>
    <w:rsid w:val="0010179F"/>
    <w:rsid w:val="0010180D"/>
    <w:rsid w:val="0010444C"/>
    <w:rsid w:val="001079B4"/>
    <w:rsid w:val="001127DA"/>
    <w:rsid w:val="001132C6"/>
    <w:rsid w:val="00113B5E"/>
    <w:rsid w:val="00114082"/>
    <w:rsid w:val="0011606A"/>
    <w:rsid w:val="0012021D"/>
    <w:rsid w:val="00123015"/>
    <w:rsid w:val="0012404C"/>
    <w:rsid w:val="001249D7"/>
    <w:rsid w:val="00125068"/>
    <w:rsid w:val="00130918"/>
    <w:rsid w:val="00136543"/>
    <w:rsid w:val="00140ECD"/>
    <w:rsid w:val="00140F61"/>
    <w:rsid w:val="00143BE0"/>
    <w:rsid w:val="001461DF"/>
    <w:rsid w:val="00151A04"/>
    <w:rsid w:val="00152A60"/>
    <w:rsid w:val="00152E3B"/>
    <w:rsid w:val="00153CB5"/>
    <w:rsid w:val="00155454"/>
    <w:rsid w:val="00155C69"/>
    <w:rsid w:val="001571E1"/>
    <w:rsid w:val="00160F83"/>
    <w:rsid w:val="001611C5"/>
    <w:rsid w:val="001622DD"/>
    <w:rsid w:val="0016241A"/>
    <w:rsid w:val="0016420F"/>
    <w:rsid w:val="0016451F"/>
    <w:rsid w:val="001660E3"/>
    <w:rsid w:val="00166869"/>
    <w:rsid w:val="00166913"/>
    <w:rsid w:val="00170890"/>
    <w:rsid w:val="00172786"/>
    <w:rsid w:val="00174429"/>
    <w:rsid w:val="0017454E"/>
    <w:rsid w:val="00174F78"/>
    <w:rsid w:val="00175278"/>
    <w:rsid w:val="00177A33"/>
    <w:rsid w:val="001821A7"/>
    <w:rsid w:val="00183E6F"/>
    <w:rsid w:val="00190AEC"/>
    <w:rsid w:val="001916C8"/>
    <w:rsid w:val="0019248A"/>
    <w:rsid w:val="001949F7"/>
    <w:rsid w:val="00196978"/>
    <w:rsid w:val="001A07FF"/>
    <w:rsid w:val="001A17BB"/>
    <w:rsid w:val="001A1F82"/>
    <w:rsid w:val="001A20F6"/>
    <w:rsid w:val="001A50E5"/>
    <w:rsid w:val="001A70D7"/>
    <w:rsid w:val="001B28A5"/>
    <w:rsid w:val="001B471E"/>
    <w:rsid w:val="001B5DE2"/>
    <w:rsid w:val="001C0A07"/>
    <w:rsid w:val="001C1D6B"/>
    <w:rsid w:val="001C273E"/>
    <w:rsid w:val="001C2E61"/>
    <w:rsid w:val="001C3653"/>
    <w:rsid w:val="001C4A99"/>
    <w:rsid w:val="001C4B65"/>
    <w:rsid w:val="001D0AA1"/>
    <w:rsid w:val="001D0D86"/>
    <w:rsid w:val="001D122A"/>
    <w:rsid w:val="001D2FB5"/>
    <w:rsid w:val="001D33EA"/>
    <w:rsid w:val="001D4A0F"/>
    <w:rsid w:val="001E36CC"/>
    <w:rsid w:val="001E4109"/>
    <w:rsid w:val="001E52EB"/>
    <w:rsid w:val="001E577C"/>
    <w:rsid w:val="001E5A38"/>
    <w:rsid w:val="001E6E06"/>
    <w:rsid w:val="001E71D2"/>
    <w:rsid w:val="001E7A81"/>
    <w:rsid w:val="001F1602"/>
    <w:rsid w:val="001F1C68"/>
    <w:rsid w:val="001F200C"/>
    <w:rsid w:val="001F3325"/>
    <w:rsid w:val="001F650B"/>
    <w:rsid w:val="001F67C3"/>
    <w:rsid w:val="001F723F"/>
    <w:rsid w:val="001F783F"/>
    <w:rsid w:val="001F7A78"/>
    <w:rsid w:val="001F7AAB"/>
    <w:rsid w:val="002111B6"/>
    <w:rsid w:val="00211DF2"/>
    <w:rsid w:val="002127BC"/>
    <w:rsid w:val="00212D58"/>
    <w:rsid w:val="002148A6"/>
    <w:rsid w:val="00216917"/>
    <w:rsid w:val="00216BC2"/>
    <w:rsid w:val="002176C5"/>
    <w:rsid w:val="00217DA3"/>
    <w:rsid w:val="00221898"/>
    <w:rsid w:val="002222EF"/>
    <w:rsid w:val="0022257B"/>
    <w:rsid w:val="002251E4"/>
    <w:rsid w:val="002251F1"/>
    <w:rsid w:val="002252C1"/>
    <w:rsid w:val="00225AAD"/>
    <w:rsid w:val="002274C0"/>
    <w:rsid w:val="002276F8"/>
    <w:rsid w:val="0022799E"/>
    <w:rsid w:val="00233D62"/>
    <w:rsid w:val="00234FC8"/>
    <w:rsid w:val="00241D73"/>
    <w:rsid w:val="002422D6"/>
    <w:rsid w:val="00244B56"/>
    <w:rsid w:val="00245E05"/>
    <w:rsid w:val="00246123"/>
    <w:rsid w:val="002461A7"/>
    <w:rsid w:val="0024655E"/>
    <w:rsid w:val="00246864"/>
    <w:rsid w:val="002475BB"/>
    <w:rsid w:val="00247D7C"/>
    <w:rsid w:val="00250605"/>
    <w:rsid w:val="002512AC"/>
    <w:rsid w:val="00251371"/>
    <w:rsid w:val="00251EB6"/>
    <w:rsid w:val="00252CCA"/>
    <w:rsid w:val="002615DF"/>
    <w:rsid w:val="0026740B"/>
    <w:rsid w:val="00267768"/>
    <w:rsid w:val="00271837"/>
    <w:rsid w:val="002731DE"/>
    <w:rsid w:val="0027580F"/>
    <w:rsid w:val="002760C8"/>
    <w:rsid w:val="002801A6"/>
    <w:rsid w:val="00280C8F"/>
    <w:rsid w:val="00281442"/>
    <w:rsid w:val="00282353"/>
    <w:rsid w:val="00282CBE"/>
    <w:rsid w:val="002834CE"/>
    <w:rsid w:val="00284329"/>
    <w:rsid w:val="0028444D"/>
    <w:rsid w:val="00285681"/>
    <w:rsid w:val="002863FD"/>
    <w:rsid w:val="002924B0"/>
    <w:rsid w:val="00293691"/>
    <w:rsid w:val="00294084"/>
    <w:rsid w:val="002954E5"/>
    <w:rsid w:val="00295794"/>
    <w:rsid w:val="00297494"/>
    <w:rsid w:val="002A1BD8"/>
    <w:rsid w:val="002A2C38"/>
    <w:rsid w:val="002A4226"/>
    <w:rsid w:val="002A440F"/>
    <w:rsid w:val="002A6C03"/>
    <w:rsid w:val="002A7FF6"/>
    <w:rsid w:val="002B0AE9"/>
    <w:rsid w:val="002B2ED9"/>
    <w:rsid w:val="002B2F57"/>
    <w:rsid w:val="002B3827"/>
    <w:rsid w:val="002B567B"/>
    <w:rsid w:val="002B7B4A"/>
    <w:rsid w:val="002B7DC5"/>
    <w:rsid w:val="002C056B"/>
    <w:rsid w:val="002C113C"/>
    <w:rsid w:val="002C16FA"/>
    <w:rsid w:val="002C3E1F"/>
    <w:rsid w:val="002C4AB7"/>
    <w:rsid w:val="002C63C6"/>
    <w:rsid w:val="002C6E2B"/>
    <w:rsid w:val="002C717F"/>
    <w:rsid w:val="002D0389"/>
    <w:rsid w:val="002D44B9"/>
    <w:rsid w:val="002D5907"/>
    <w:rsid w:val="002D595C"/>
    <w:rsid w:val="002D7084"/>
    <w:rsid w:val="002E1126"/>
    <w:rsid w:val="002E18C8"/>
    <w:rsid w:val="002E2F3B"/>
    <w:rsid w:val="002E44BD"/>
    <w:rsid w:val="002E4E55"/>
    <w:rsid w:val="002E5E17"/>
    <w:rsid w:val="002E67A7"/>
    <w:rsid w:val="002E7EF0"/>
    <w:rsid w:val="002F030D"/>
    <w:rsid w:val="002F0DA1"/>
    <w:rsid w:val="002F0FA1"/>
    <w:rsid w:val="002F18EC"/>
    <w:rsid w:val="002F2CB0"/>
    <w:rsid w:val="002F3471"/>
    <w:rsid w:val="002F4A0E"/>
    <w:rsid w:val="002F5C4C"/>
    <w:rsid w:val="002F787F"/>
    <w:rsid w:val="002F78E0"/>
    <w:rsid w:val="00300CD2"/>
    <w:rsid w:val="00301B2D"/>
    <w:rsid w:val="00301B5E"/>
    <w:rsid w:val="00302A08"/>
    <w:rsid w:val="00305AA2"/>
    <w:rsid w:val="00306C76"/>
    <w:rsid w:val="00306EA6"/>
    <w:rsid w:val="003073A9"/>
    <w:rsid w:val="00312365"/>
    <w:rsid w:val="00312564"/>
    <w:rsid w:val="003126A4"/>
    <w:rsid w:val="0031431C"/>
    <w:rsid w:val="00315FA1"/>
    <w:rsid w:val="003171B0"/>
    <w:rsid w:val="0032209E"/>
    <w:rsid w:val="00323B9C"/>
    <w:rsid w:val="00326C8E"/>
    <w:rsid w:val="0033117B"/>
    <w:rsid w:val="003317DE"/>
    <w:rsid w:val="0033316E"/>
    <w:rsid w:val="00333341"/>
    <w:rsid w:val="00333E76"/>
    <w:rsid w:val="00336321"/>
    <w:rsid w:val="003377A4"/>
    <w:rsid w:val="00343E65"/>
    <w:rsid w:val="00345ACE"/>
    <w:rsid w:val="00345B96"/>
    <w:rsid w:val="00350F58"/>
    <w:rsid w:val="00351105"/>
    <w:rsid w:val="003534EA"/>
    <w:rsid w:val="00354635"/>
    <w:rsid w:val="00354EB4"/>
    <w:rsid w:val="003601C3"/>
    <w:rsid w:val="00360561"/>
    <w:rsid w:val="003627DA"/>
    <w:rsid w:val="00362C17"/>
    <w:rsid w:val="003644E8"/>
    <w:rsid w:val="00364F3E"/>
    <w:rsid w:val="00366EF5"/>
    <w:rsid w:val="003675DD"/>
    <w:rsid w:val="003677E8"/>
    <w:rsid w:val="003714E6"/>
    <w:rsid w:val="00375AA8"/>
    <w:rsid w:val="0037617F"/>
    <w:rsid w:val="00376FAF"/>
    <w:rsid w:val="00377281"/>
    <w:rsid w:val="00381932"/>
    <w:rsid w:val="00381DC8"/>
    <w:rsid w:val="00381EC2"/>
    <w:rsid w:val="0038233F"/>
    <w:rsid w:val="00382502"/>
    <w:rsid w:val="00383FCB"/>
    <w:rsid w:val="003842D3"/>
    <w:rsid w:val="00384E6D"/>
    <w:rsid w:val="00386463"/>
    <w:rsid w:val="003911C7"/>
    <w:rsid w:val="00391A20"/>
    <w:rsid w:val="0039255E"/>
    <w:rsid w:val="0039339A"/>
    <w:rsid w:val="0039560A"/>
    <w:rsid w:val="003A0100"/>
    <w:rsid w:val="003A053C"/>
    <w:rsid w:val="003A25FE"/>
    <w:rsid w:val="003A3A8B"/>
    <w:rsid w:val="003A5517"/>
    <w:rsid w:val="003A75BB"/>
    <w:rsid w:val="003B2287"/>
    <w:rsid w:val="003B69C7"/>
    <w:rsid w:val="003C1348"/>
    <w:rsid w:val="003C1E08"/>
    <w:rsid w:val="003C3267"/>
    <w:rsid w:val="003C4557"/>
    <w:rsid w:val="003D00FB"/>
    <w:rsid w:val="003D0560"/>
    <w:rsid w:val="003D27D0"/>
    <w:rsid w:val="003D2FB7"/>
    <w:rsid w:val="003D68F3"/>
    <w:rsid w:val="003E0313"/>
    <w:rsid w:val="003E08CA"/>
    <w:rsid w:val="003E15BF"/>
    <w:rsid w:val="003E18A7"/>
    <w:rsid w:val="003E3988"/>
    <w:rsid w:val="003E421B"/>
    <w:rsid w:val="003E4A2A"/>
    <w:rsid w:val="003E7090"/>
    <w:rsid w:val="003E7948"/>
    <w:rsid w:val="003E7A2E"/>
    <w:rsid w:val="003F097B"/>
    <w:rsid w:val="003F2900"/>
    <w:rsid w:val="003F4075"/>
    <w:rsid w:val="003F5F70"/>
    <w:rsid w:val="003F65EC"/>
    <w:rsid w:val="0040096C"/>
    <w:rsid w:val="004010AA"/>
    <w:rsid w:val="0040277F"/>
    <w:rsid w:val="00403D54"/>
    <w:rsid w:val="0040604E"/>
    <w:rsid w:val="00410A32"/>
    <w:rsid w:val="00410BA7"/>
    <w:rsid w:val="00413EB4"/>
    <w:rsid w:val="00414335"/>
    <w:rsid w:val="00414A75"/>
    <w:rsid w:val="004162C0"/>
    <w:rsid w:val="00416F75"/>
    <w:rsid w:val="004171D2"/>
    <w:rsid w:val="00420982"/>
    <w:rsid w:val="00420F14"/>
    <w:rsid w:val="004214F6"/>
    <w:rsid w:val="0042316B"/>
    <w:rsid w:val="00424F61"/>
    <w:rsid w:val="00425032"/>
    <w:rsid w:val="0043071C"/>
    <w:rsid w:val="0043076C"/>
    <w:rsid w:val="00430A71"/>
    <w:rsid w:val="00431D31"/>
    <w:rsid w:val="004333D8"/>
    <w:rsid w:val="00435A79"/>
    <w:rsid w:val="00435AB3"/>
    <w:rsid w:val="00435E23"/>
    <w:rsid w:val="00437B71"/>
    <w:rsid w:val="0044054F"/>
    <w:rsid w:val="00442CD5"/>
    <w:rsid w:val="00442F9F"/>
    <w:rsid w:val="00445C36"/>
    <w:rsid w:val="00447184"/>
    <w:rsid w:val="0044737A"/>
    <w:rsid w:val="004501B3"/>
    <w:rsid w:val="00450B4E"/>
    <w:rsid w:val="00451D7B"/>
    <w:rsid w:val="004522D7"/>
    <w:rsid w:val="00452551"/>
    <w:rsid w:val="00452D0F"/>
    <w:rsid w:val="00453FDE"/>
    <w:rsid w:val="00454604"/>
    <w:rsid w:val="00455BB2"/>
    <w:rsid w:val="00455FFD"/>
    <w:rsid w:val="00456356"/>
    <w:rsid w:val="00456608"/>
    <w:rsid w:val="00456AC3"/>
    <w:rsid w:val="00457151"/>
    <w:rsid w:val="0045719C"/>
    <w:rsid w:val="00457D63"/>
    <w:rsid w:val="00462035"/>
    <w:rsid w:val="00462A83"/>
    <w:rsid w:val="00463CFB"/>
    <w:rsid w:val="00464157"/>
    <w:rsid w:val="004649AC"/>
    <w:rsid w:val="004662D0"/>
    <w:rsid w:val="00471D5E"/>
    <w:rsid w:val="00472949"/>
    <w:rsid w:val="0048253F"/>
    <w:rsid w:val="004830FD"/>
    <w:rsid w:val="004834F1"/>
    <w:rsid w:val="004856C1"/>
    <w:rsid w:val="004856C7"/>
    <w:rsid w:val="00486722"/>
    <w:rsid w:val="004871AE"/>
    <w:rsid w:val="0049114D"/>
    <w:rsid w:val="00491915"/>
    <w:rsid w:val="004925F9"/>
    <w:rsid w:val="00493EB8"/>
    <w:rsid w:val="0049417D"/>
    <w:rsid w:val="0049449C"/>
    <w:rsid w:val="00495B4D"/>
    <w:rsid w:val="00495D16"/>
    <w:rsid w:val="00496859"/>
    <w:rsid w:val="004A49F2"/>
    <w:rsid w:val="004B2AEC"/>
    <w:rsid w:val="004B3C9C"/>
    <w:rsid w:val="004B491D"/>
    <w:rsid w:val="004B56EF"/>
    <w:rsid w:val="004B6CD7"/>
    <w:rsid w:val="004B7B0F"/>
    <w:rsid w:val="004C178B"/>
    <w:rsid w:val="004C350A"/>
    <w:rsid w:val="004C3778"/>
    <w:rsid w:val="004C4C91"/>
    <w:rsid w:val="004C4EE2"/>
    <w:rsid w:val="004C5003"/>
    <w:rsid w:val="004D552B"/>
    <w:rsid w:val="004D64CD"/>
    <w:rsid w:val="004D7567"/>
    <w:rsid w:val="004E01FD"/>
    <w:rsid w:val="004E5831"/>
    <w:rsid w:val="004E5E34"/>
    <w:rsid w:val="004E6074"/>
    <w:rsid w:val="004E69F5"/>
    <w:rsid w:val="004E761C"/>
    <w:rsid w:val="004F1022"/>
    <w:rsid w:val="004F3904"/>
    <w:rsid w:val="004F3DD0"/>
    <w:rsid w:val="004F44BD"/>
    <w:rsid w:val="004F5182"/>
    <w:rsid w:val="004F67C3"/>
    <w:rsid w:val="0050038A"/>
    <w:rsid w:val="00502494"/>
    <w:rsid w:val="00504517"/>
    <w:rsid w:val="00507DB2"/>
    <w:rsid w:val="00507ECB"/>
    <w:rsid w:val="00511327"/>
    <w:rsid w:val="0051161E"/>
    <w:rsid w:val="0051499B"/>
    <w:rsid w:val="00514D7F"/>
    <w:rsid w:val="005150AB"/>
    <w:rsid w:val="00516308"/>
    <w:rsid w:val="00517740"/>
    <w:rsid w:val="00517D34"/>
    <w:rsid w:val="005203EB"/>
    <w:rsid w:val="00521745"/>
    <w:rsid w:val="00525231"/>
    <w:rsid w:val="00525DF1"/>
    <w:rsid w:val="00526593"/>
    <w:rsid w:val="00527CC2"/>
    <w:rsid w:val="00534399"/>
    <w:rsid w:val="005353E1"/>
    <w:rsid w:val="005354DF"/>
    <w:rsid w:val="0053635B"/>
    <w:rsid w:val="00536CCA"/>
    <w:rsid w:val="005402FA"/>
    <w:rsid w:val="005403A1"/>
    <w:rsid w:val="00540A11"/>
    <w:rsid w:val="005447F2"/>
    <w:rsid w:val="005455FE"/>
    <w:rsid w:val="00545780"/>
    <w:rsid w:val="00546BBD"/>
    <w:rsid w:val="00546C42"/>
    <w:rsid w:val="00546E49"/>
    <w:rsid w:val="00550CEC"/>
    <w:rsid w:val="005515F5"/>
    <w:rsid w:val="00554160"/>
    <w:rsid w:val="00555464"/>
    <w:rsid w:val="00556125"/>
    <w:rsid w:val="0055670F"/>
    <w:rsid w:val="005579B3"/>
    <w:rsid w:val="00560C0B"/>
    <w:rsid w:val="005630D0"/>
    <w:rsid w:val="00563BA2"/>
    <w:rsid w:val="00567EB8"/>
    <w:rsid w:val="005701AB"/>
    <w:rsid w:val="00570CA0"/>
    <w:rsid w:val="0057157D"/>
    <w:rsid w:val="0057301B"/>
    <w:rsid w:val="00573982"/>
    <w:rsid w:val="00573F45"/>
    <w:rsid w:val="005750E7"/>
    <w:rsid w:val="0057605B"/>
    <w:rsid w:val="005803CA"/>
    <w:rsid w:val="00582EF8"/>
    <w:rsid w:val="0058348F"/>
    <w:rsid w:val="00584E93"/>
    <w:rsid w:val="0058508F"/>
    <w:rsid w:val="005869FF"/>
    <w:rsid w:val="00586F1E"/>
    <w:rsid w:val="00591207"/>
    <w:rsid w:val="00592797"/>
    <w:rsid w:val="005A013F"/>
    <w:rsid w:val="005A1744"/>
    <w:rsid w:val="005A1A77"/>
    <w:rsid w:val="005A2074"/>
    <w:rsid w:val="005A3674"/>
    <w:rsid w:val="005A5A0D"/>
    <w:rsid w:val="005A62DB"/>
    <w:rsid w:val="005A7297"/>
    <w:rsid w:val="005B44C4"/>
    <w:rsid w:val="005B689F"/>
    <w:rsid w:val="005C157F"/>
    <w:rsid w:val="005C4D58"/>
    <w:rsid w:val="005C72FF"/>
    <w:rsid w:val="005C76BA"/>
    <w:rsid w:val="005D7141"/>
    <w:rsid w:val="005D7DAC"/>
    <w:rsid w:val="005E0276"/>
    <w:rsid w:val="005E0450"/>
    <w:rsid w:val="005E2678"/>
    <w:rsid w:val="005E32A5"/>
    <w:rsid w:val="005E4157"/>
    <w:rsid w:val="005E5B1E"/>
    <w:rsid w:val="005F0D6C"/>
    <w:rsid w:val="005F2D03"/>
    <w:rsid w:val="005F3676"/>
    <w:rsid w:val="005F4B0D"/>
    <w:rsid w:val="005F604C"/>
    <w:rsid w:val="005F604D"/>
    <w:rsid w:val="005F700D"/>
    <w:rsid w:val="0060040A"/>
    <w:rsid w:val="00601721"/>
    <w:rsid w:val="006024DF"/>
    <w:rsid w:val="00602D2D"/>
    <w:rsid w:val="006036BF"/>
    <w:rsid w:val="00604948"/>
    <w:rsid w:val="00604965"/>
    <w:rsid w:val="006051C2"/>
    <w:rsid w:val="006108F8"/>
    <w:rsid w:val="0061296D"/>
    <w:rsid w:val="00614846"/>
    <w:rsid w:val="00614FFD"/>
    <w:rsid w:val="0062238E"/>
    <w:rsid w:val="0062262F"/>
    <w:rsid w:val="00622EF5"/>
    <w:rsid w:val="00624E75"/>
    <w:rsid w:val="00631EB8"/>
    <w:rsid w:val="0063270B"/>
    <w:rsid w:val="00637270"/>
    <w:rsid w:val="0064128A"/>
    <w:rsid w:val="00644751"/>
    <w:rsid w:val="00647AEC"/>
    <w:rsid w:val="00653734"/>
    <w:rsid w:val="006547DB"/>
    <w:rsid w:val="006555A8"/>
    <w:rsid w:val="00661B3D"/>
    <w:rsid w:val="00662308"/>
    <w:rsid w:val="00662754"/>
    <w:rsid w:val="00662FCA"/>
    <w:rsid w:val="00663680"/>
    <w:rsid w:val="0066512F"/>
    <w:rsid w:val="00676E73"/>
    <w:rsid w:val="00677BBF"/>
    <w:rsid w:val="006835A1"/>
    <w:rsid w:val="00685CEF"/>
    <w:rsid w:val="00686F37"/>
    <w:rsid w:val="006878F4"/>
    <w:rsid w:val="00690DFB"/>
    <w:rsid w:val="00693581"/>
    <w:rsid w:val="006938E5"/>
    <w:rsid w:val="006968D8"/>
    <w:rsid w:val="006A0397"/>
    <w:rsid w:val="006A0AE0"/>
    <w:rsid w:val="006A1059"/>
    <w:rsid w:val="006A3C56"/>
    <w:rsid w:val="006A4BE5"/>
    <w:rsid w:val="006A5359"/>
    <w:rsid w:val="006A5672"/>
    <w:rsid w:val="006A5F5E"/>
    <w:rsid w:val="006A69C0"/>
    <w:rsid w:val="006B0833"/>
    <w:rsid w:val="006B4647"/>
    <w:rsid w:val="006B5200"/>
    <w:rsid w:val="006B6D88"/>
    <w:rsid w:val="006B7667"/>
    <w:rsid w:val="006C0AC6"/>
    <w:rsid w:val="006C2AFA"/>
    <w:rsid w:val="006C46DD"/>
    <w:rsid w:val="006C5C00"/>
    <w:rsid w:val="006D0DC4"/>
    <w:rsid w:val="006D1E70"/>
    <w:rsid w:val="006D2E5D"/>
    <w:rsid w:val="006D33F0"/>
    <w:rsid w:val="006D3731"/>
    <w:rsid w:val="006D4C15"/>
    <w:rsid w:val="006D4D76"/>
    <w:rsid w:val="006D6538"/>
    <w:rsid w:val="006D7D84"/>
    <w:rsid w:val="006E0031"/>
    <w:rsid w:val="006E16C2"/>
    <w:rsid w:val="006E2110"/>
    <w:rsid w:val="006E228E"/>
    <w:rsid w:val="006E2817"/>
    <w:rsid w:val="006E37F2"/>
    <w:rsid w:val="006E4AC9"/>
    <w:rsid w:val="006F00CD"/>
    <w:rsid w:val="006F0B21"/>
    <w:rsid w:val="006F0F78"/>
    <w:rsid w:val="006F1ABA"/>
    <w:rsid w:val="006F1FA0"/>
    <w:rsid w:val="006F57C2"/>
    <w:rsid w:val="006F7D0D"/>
    <w:rsid w:val="0070006F"/>
    <w:rsid w:val="0070023A"/>
    <w:rsid w:val="007003F3"/>
    <w:rsid w:val="00701AA5"/>
    <w:rsid w:val="00703346"/>
    <w:rsid w:val="00705F71"/>
    <w:rsid w:val="00706065"/>
    <w:rsid w:val="007075C6"/>
    <w:rsid w:val="007105EE"/>
    <w:rsid w:val="00710FC9"/>
    <w:rsid w:val="00711CAC"/>
    <w:rsid w:val="00713EF3"/>
    <w:rsid w:val="00713F9E"/>
    <w:rsid w:val="00713FB7"/>
    <w:rsid w:val="00717661"/>
    <w:rsid w:val="00725B62"/>
    <w:rsid w:val="00726AC8"/>
    <w:rsid w:val="00726E13"/>
    <w:rsid w:val="007331E3"/>
    <w:rsid w:val="00734269"/>
    <w:rsid w:val="00735518"/>
    <w:rsid w:val="007371E4"/>
    <w:rsid w:val="00741539"/>
    <w:rsid w:val="00741B10"/>
    <w:rsid w:val="0074210F"/>
    <w:rsid w:val="00742A31"/>
    <w:rsid w:val="00742D54"/>
    <w:rsid w:val="00742EC1"/>
    <w:rsid w:val="00743F59"/>
    <w:rsid w:val="00746379"/>
    <w:rsid w:val="007507B7"/>
    <w:rsid w:val="00752D6B"/>
    <w:rsid w:val="00752FBF"/>
    <w:rsid w:val="00753072"/>
    <w:rsid w:val="00753CD8"/>
    <w:rsid w:val="00754B22"/>
    <w:rsid w:val="0075589D"/>
    <w:rsid w:val="007559A9"/>
    <w:rsid w:val="00764325"/>
    <w:rsid w:val="00765FE6"/>
    <w:rsid w:val="007665DF"/>
    <w:rsid w:val="00773300"/>
    <w:rsid w:val="00773628"/>
    <w:rsid w:val="00773C55"/>
    <w:rsid w:val="00774D3F"/>
    <w:rsid w:val="0077548C"/>
    <w:rsid w:val="007768D2"/>
    <w:rsid w:val="00777DA6"/>
    <w:rsid w:val="00781DEF"/>
    <w:rsid w:val="00783A43"/>
    <w:rsid w:val="00783A9F"/>
    <w:rsid w:val="00783EB6"/>
    <w:rsid w:val="00784510"/>
    <w:rsid w:val="00784BEE"/>
    <w:rsid w:val="007858BD"/>
    <w:rsid w:val="00785D8E"/>
    <w:rsid w:val="0078635E"/>
    <w:rsid w:val="00786659"/>
    <w:rsid w:val="0078712F"/>
    <w:rsid w:val="0079008F"/>
    <w:rsid w:val="00791522"/>
    <w:rsid w:val="00791B7F"/>
    <w:rsid w:val="00792541"/>
    <w:rsid w:val="00794529"/>
    <w:rsid w:val="00794CA0"/>
    <w:rsid w:val="00795058"/>
    <w:rsid w:val="007952B6"/>
    <w:rsid w:val="00795B4B"/>
    <w:rsid w:val="0079634B"/>
    <w:rsid w:val="00796F5C"/>
    <w:rsid w:val="007A1CB7"/>
    <w:rsid w:val="007A3DA5"/>
    <w:rsid w:val="007A4152"/>
    <w:rsid w:val="007A7816"/>
    <w:rsid w:val="007B01D9"/>
    <w:rsid w:val="007B12CF"/>
    <w:rsid w:val="007B3F67"/>
    <w:rsid w:val="007B6928"/>
    <w:rsid w:val="007C23B2"/>
    <w:rsid w:val="007C6637"/>
    <w:rsid w:val="007C7E25"/>
    <w:rsid w:val="007D6215"/>
    <w:rsid w:val="007E031D"/>
    <w:rsid w:val="007E0760"/>
    <w:rsid w:val="007E082D"/>
    <w:rsid w:val="007E1420"/>
    <w:rsid w:val="007E1FE5"/>
    <w:rsid w:val="007E3582"/>
    <w:rsid w:val="007E689B"/>
    <w:rsid w:val="007F35BE"/>
    <w:rsid w:val="007F4BE3"/>
    <w:rsid w:val="007F4DD7"/>
    <w:rsid w:val="007F68EC"/>
    <w:rsid w:val="007F7EF6"/>
    <w:rsid w:val="00800EFC"/>
    <w:rsid w:val="0080586D"/>
    <w:rsid w:val="008064F8"/>
    <w:rsid w:val="00814574"/>
    <w:rsid w:val="00814F97"/>
    <w:rsid w:val="00816378"/>
    <w:rsid w:val="008178FF"/>
    <w:rsid w:val="00820A55"/>
    <w:rsid w:val="0082145E"/>
    <w:rsid w:val="0082185D"/>
    <w:rsid w:val="00821FD4"/>
    <w:rsid w:val="00822ABA"/>
    <w:rsid w:val="00823668"/>
    <w:rsid w:val="008237F1"/>
    <w:rsid w:val="008249E3"/>
    <w:rsid w:val="008249FC"/>
    <w:rsid w:val="00825AC0"/>
    <w:rsid w:val="00825DE9"/>
    <w:rsid w:val="008262B9"/>
    <w:rsid w:val="008275FC"/>
    <w:rsid w:val="00827F57"/>
    <w:rsid w:val="00831116"/>
    <w:rsid w:val="008321B8"/>
    <w:rsid w:val="00832E3D"/>
    <w:rsid w:val="00833EDE"/>
    <w:rsid w:val="00833F87"/>
    <w:rsid w:val="008346B1"/>
    <w:rsid w:val="00835067"/>
    <w:rsid w:val="00836156"/>
    <w:rsid w:val="0083744E"/>
    <w:rsid w:val="0083774C"/>
    <w:rsid w:val="0084266E"/>
    <w:rsid w:val="008437E8"/>
    <w:rsid w:val="008439A5"/>
    <w:rsid w:val="00852CF7"/>
    <w:rsid w:val="00852D7B"/>
    <w:rsid w:val="00854BF4"/>
    <w:rsid w:val="00855358"/>
    <w:rsid w:val="0085733E"/>
    <w:rsid w:val="00857813"/>
    <w:rsid w:val="00857D5C"/>
    <w:rsid w:val="00860232"/>
    <w:rsid w:val="00862D7E"/>
    <w:rsid w:val="00866CAB"/>
    <w:rsid w:val="00867397"/>
    <w:rsid w:val="00871276"/>
    <w:rsid w:val="0087258C"/>
    <w:rsid w:val="008735A8"/>
    <w:rsid w:val="008773D2"/>
    <w:rsid w:val="00877AEC"/>
    <w:rsid w:val="00877F17"/>
    <w:rsid w:val="00880585"/>
    <w:rsid w:val="00883461"/>
    <w:rsid w:val="008849B2"/>
    <w:rsid w:val="0088635D"/>
    <w:rsid w:val="00890B2C"/>
    <w:rsid w:val="00890EBA"/>
    <w:rsid w:val="00892605"/>
    <w:rsid w:val="008A2212"/>
    <w:rsid w:val="008A38D9"/>
    <w:rsid w:val="008A738F"/>
    <w:rsid w:val="008B0424"/>
    <w:rsid w:val="008B0A9C"/>
    <w:rsid w:val="008B2150"/>
    <w:rsid w:val="008B2752"/>
    <w:rsid w:val="008B3005"/>
    <w:rsid w:val="008B48BF"/>
    <w:rsid w:val="008C02F1"/>
    <w:rsid w:val="008C0727"/>
    <w:rsid w:val="008C2B4C"/>
    <w:rsid w:val="008C4A7E"/>
    <w:rsid w:val="008C514D"/>
    <w:rsid w:val="008C6F95"/>
    <w:rsid w:val="008D0EA0"/>
    <w:rsid w:val="008D0F50"/>
    <w:rsid w:val="008D1321"/>
    <w:rsid w:val="008D2D62"/>
    <w:rsid w:val="008D5BDB"/>
    <w:rsid w:val="008D6435"/>
    <w:rsid w:val="008D6D32"/>
    <w:rsid w:val="008D7702"/>
    <w:rsid w:val="008D7719"/>
    <w:rsid w:val="008E547C"/>
    <w:rsid w:val="008E6F6D"/>
    <w:rsid w:val="008E7E33"/>
    <w:rsid w:val="008F4FDD"/>
    <w:rsid w:val="008F6FBD"/>
    <w:rsid w:val="009004FF"/>
    <w:rsid w:val="00900F5D"/>
    <w:rsid w:val="00910031"/>
    <w:rsid w:val="00910411"/>
    <w:rsid w:val="009112F9"/>
    <w:rsid w:val="00914C1A"/>
    <w:rsid w:val="00915859"/>
    <w:rsid w:val="0091776A"/>
    <w:rsid w:val="00920050"/>
    <w:rsid w:val="00921073"/>
    <w:rsid w:val="00923CD1"/>
    <w:rsid w:val="0092436A"/>
    <w:rsid w:val="00924AA1"/>
    <w:rsid w:val="00926DE3"/>
    <w:rsid w:val="0092741B"/>
    <w:rsid w:val="009340AF"/>
    <w:rsid w:val="00934E0C"/>
    <w:rsid w:val="009352C9"/>
    <w:rsid w:val="00935E5B"/>
    <w:rsid w:val="00936B60"/>
    <w:rsid w:val="00941A6D"/>
    <w:rsid w:val="00943B18"/>
    <w:rsid w:val="00943D65"/>
    <w:rsid w:val="00952CC1"/>
    <w:rsid w:val="009530EC"/>
    <w:rsid w:val="00953242"/>
    <w:rsid w:val="00953607"/>
    <w:rsid w:val="00953994"/>
    <w:rsid w:val="00954E48"/>
    <w:rsid w:val="00955729"/>
    <w:rsid w:val="00955BD6"/>
    <w:rsid w:val="00960AA4"/>
    <w:rsid w:val="00962869"/>
    <w:rsid w:val="0096355A"/>
    <w:rsid w:val="00964A3D"/>
    <w:rsid w:val="00964D20"/>
    <w:rsid w:val="0097253D"/>
    <w:rsid w:val="009734E8"/>
    <w:rsid w:val="00973674"/>
    <w:rsid w:val="009772CE"/>
    <w:rsid w:val="00991190"/>
    <w:rsid w:val="00991232"/>
    <w:rsid w:val="00992FE2"/>
    <w:rsid w:val="0099355E"/>
    <w:rsid w:val="0099600F"/>
    <w:rsid w:val="0099677B"/>
    <w:rsid w:val="009A045C"/>
    <w:rsid w:val="009A1336"/>
    <w:rsid w:val="009A2695"/>
    <w:rsid w:val="009A30BA"/>
    <w:rsid w:val="009A481F"/>
    <w:rsid w:val="009A60C4"/>
    <w:rsid w:val="009A69D8"/>
    <w:rsid w:val="009B1B08"/>
    <w:rsid w:val="009B1BC0"/>
    <w:rsid w:val="009B1CAF"/>
    <w:rsid w:val="009B1FCB"/>
    <w:rsid w:val="009B4B79"/>
    <w:rsid w:val="009B6234"/>
    <w:rsid w:val="009B71B1"/>
    <w:rsid w:val="009B7405"/>
    <w:rsid w:val="009C2A69"/>
    <w:rsid w:val="009C3CB9"/>
    <w:rsid w:val="009C4705"/>
    <w:rsid w:val="009C5723"/>
    <w:rsid w:val="009C652A"/>
    <w:rsid w:val="009C7E80"/>
    <w:rsid w:val="009D32CF"/>
    <w:rsid w:val="009D7C5B"/>
    <w:rsid w:val="009E0C1B"/>
    <w:rsid w:val="009E35C3"/>
    <w:rsid w:val="009E3E4F"/>
    <w:rsid w:val="009E41A7"/>
    <w:rsid w:val="009E4A7C"/>
    <w:rsid w:val="009F0DFA"/>
    <w:rsid w:val="009F25FA"/>
    <w:rsid w:val="009F37BF"/>
    <w:rsid w:val="009F43B0"/>
    <w:rsid w:val="009F4565"/>
    <w:rsid w:val="009F592D"/>
    <w:rsid w:val="00A017E5"/>
    <w:rsid w:val="00A019E6"/>
    <w:rsid w:val="00A03366"/>
    <w:rsid w:val="00A03B20"/>
    <w:rsid w:val="00A113D0"/>
    <w:rsid w:val="00A126D0"/>
    <w:rsid w:val="00A13DC7"/>
    <w:rsid w:val="00A20248"/>
    <w:rsid w:val="00A2264C"/>
    <w:rsid w:val="00A23338"/>
    <w:rsid w:val="00A23340"/>
    <w:rsid w:val="00A23E44"/>
    <w:rsid w:val="00A26695"/>
    <w:rsid w:val="00A3023A"/>
    <w:rsid w:val="00A30990"/>
    <w:rsid w:val="00A31390"/>
    <w:rsid w:val="00A32BE9"/>
    <w:rsid w:val="00A34776"/>
    <w:rsid w:val="00A34A7D"/>
    <w:rsid w:val="00A34DA0"/>
    <w:rsid w:val="00A34DDA"/>
    <w:rsid w:val="00A3512C"/>
    <w:rsid w:val="00A35B6D"/>
    <w:rsid w:val="00A35F38"/>
    <w:rsid w:val="00A4408D"/>
    <w:rsid w:val="00A4468F"/>
    <w:rsid w:val="00A458D2"/>
    <w:rsid w:val="00A46102"/>
    <w:rsid w:val="00A4789B"/>
    <w:rsid w:val="00A517C6"/>
    <w:rsid w:val="00A51ABB"/>
    <w:rsid w:val="00A52221"/>
    <w:rsid w:val="00A526F0"/>
    <w:rsid w:val="00A54239"/>
    <w:rsid w:val="00A54F06"/>
    <w:rsid w:val="00A558D5"/>
    <w:rsid w:val="00A55FC9"/>
    <w:rsid w:val="00A563BE"/>
    <w:rsid w:val="00A57AB3"/>
    <w:rsid w:val="00A60E89"/>
    <w:rsid w:val="00A62DEA"/>
    <w:rsid w:val="00A62FFF"/>
    <w:rsid w:val="00A63063"/>
    <w:rsid w:val="00A64B6B"/>
    <w:rsid w:val="00A652B6"/>
    <w:rsid w:val="00A67A58"/>
    <w:rsid w:val="00A7121C"/>
    <w:rsid w:val="00A73123"/>
    <w:rsid w:val="00A73B16"/>
    <w:rsid w:val="00A73C4F"/>
    <w:rsid w:val="00A743E0"/>
    <w:rsid w:val="00A75474"/>
    <w:rsid w:val="00A7633F"/>
    <w:rsid w:val="00A77ADF"/>
    <w:rsid w:val="00A8004A"/>
    <w:rsid w:val="00A80CAE"/>
    <w:rsid w:val="00A81BF6"/>
    <w:rsid w:val="00A82601"/>
    <w:rsid w:val="00A850EE"/>
    <w:rsid w:val="00A86007"/>
    <w:rsid w:val="00A90312"/>
    <w:rsid w:val="00A92433"/>
    <w:rsid w:val="00A9376E"/>
    <w:rsid w:val="00A93C42"/>
    <w:rsid w:val="00A94F47"/>
    <w:rsid w:val="00A95C16"/>
    <w:rsid w:val="00A95E2E"/>
    <w:rsid w:val="00A96265"/>
    <w:rsid w:val="00A9668E"/>
    <w:rsid w:val="00A96B12"/>
    <w:rsid w:val="00AA081A"/>
    <w:rsid w:val="00AA0CEB"/>
    <w:rsid w:val="00AA1249"/>
    <w:rsid w:val="00AA4975"/>
    <w:rsid w:val="00AA4DC4"/>
    <w:rsid w:val="00AA67C6"/>
    <w:rsid w:val="00AA785A"/>
    <w:rsid w:val="00AB292D"/>
    <w:rsid w:val="00AB66C8"/>
    <w:rsid w:val="00AB7AF5"/>
    <w:rsid w:val="00AC0E4F"/>
    <w:rsid w:val="00AC1AFC"/>
    <w:rsid w:val="00AC25CF"/>
    <w:rsid w:val="00AC3487"/>
    <w:rsid w:val="00AC58BF"/>
    <w:rsid w:val="00AD0527"/>
    <w:rsid w:val="00AD1187"/>
    <w:rsid w:val="00AD140C"/>
    <w:rsid w:val="00AD1C3D"/>
    <w:rsid w:val="00AD3535"/>
    <w:rsid w:val="00AD3D15"/>
    <w:rsid w:val="00AD4972"/>
    <w:rsid w:val="00AD5F82"/>
    <w:rsid w:val="00AD686A"/>
    <w:rsid w:val="00AD7E0C"/>
    <w:rsid w:val="00AE28AF"/>
    <w:rsid w:val="00AE3F4D"/>
    <w:rsid w:val="00AE4254"/>
    <w:rsid w:val="00AE5255"/>
    <w:rsid w:val="00AE611E"/>
    <w:rsid w:val="00AF25BB"/>
    <w:rsid w:val="00AF298A"/>
    <w:rsid w:val="00AF2D31"/>
    <w:rsid w:val="00AF31E1"/>
    <w:rsid w:val="00AF3910"/>
    <w:rsid w:val="00AF4084"/>
    <w:rsid w:val="00AF4197"/>
    <w:rsid w:val="00AF5B96"/>
    <w:rsid w:val="00AF5BFC"/>
    <w:rsid w:val="00AF6F7B"/>
    <w:rsid w:val="00AF716D"/>
    <w:rsid w:val="00B009E2"/>
    <w:rsid w:val="00B05A64"/>
    <w:rsid w:val="00B05AF2"/>
    <w:rsid w:val="00B0643A"/>
    <w:rsid w:val="00B068B4"/>
    <w:rsid w:val="00B077F2"/>
    <w:rsid w:val="00B07CD4"/>
    <w:rsid w:val="00B1000D"/>
    <w:rsid w:val="00B12283"/>
    <w:rsid w:val="00B125F5"/>
    <w:rsid w:val="00B126FF"/>
    <w:rsid w:val="00B12785"/>
    <w:rsid w:val="00B12C00"/>
    <w:rsid w:val="00B14BFF"/>
    <w:rsid w:val="00B168B0"/>
    <w:rsid w:val="00B20409"/>
    <w:rsid w:val="00B223F0"/>
    <w:rsid w:val="00B23AAB"/>
    <w:rsid w:val="00B24552"/>
    <w:rsid w:val="00B308FB"/>
    <w:rsid w:val="00B32C22"/>
    <w:rsid w:val="00B3381F"/>
    <w:rsid w:val="00B3433C"/>
    <w:rsid w:val="00B378C4"/>
    <w:rsid w:val="00B37CB4"/>
    <w:rsid w:val="00B401C7"/>
    <w:rsid w:val="00B42B2D"/>
    <w:rsid w:val="00B44C0F"/>
    <w:rsid w:val="00B4564A"/>
    <w:rsid w:val="00B4585E"/>
    <w:rsid w:val="00B46489"/>
    <w:rsid w:val="00B4664A"/>
    <w:rsid w:val="00B46EDC"/>
    <w:rsid w:val="00B50E78"/>
    <w:rsid w:val="00B55282"/>
    <w:rsid w:val="00B5549F"/>
    <w:rsid w:val="00B60190"/>
    <w:rsid w:val="00B616E4"/>
    <w:rsid w:val="00B64002"/>
    <w:rsid w:val="00B71D80"/>
    <w:rsid w:val="00B71DD3"/>
    <w:rsid w:val="00B8000B"/>
    <w:rsid w:val="00B8008E"/>
    <w:rsid w:val="00B80C1C"/>
    <w:rsid w:val="00B825BB"/>
    <w:rsid w:val="00B84126"/>
    <w:rsid w:val="00B8415B"/>
    <w:rsid w:val="00B86A0C"/>
    <w:rsid w:val="00B90883"/>
    <w:rsid w:val="00B91FB1"/>
    <w:rsid w:val="00B92FDB"/>
    <w:rsid w:val="00B93177"/>
    <w:rsid w:val="00B93542"/>
    <w:rsid w:val="00B958C4"/>
    <w:rsid w:val="00B96C96"/>
    <w:rsid w:val="00BA1422"/>
    <w:rsid w:val="00BA1CCD"/>
    <w:rsid w:val="00BA4E79"/>
    <w:rsid w:val="00BA5BCA"/>
    <w:rsid w:val="00BA7D21"/>
    <w:rsid w:val="00BB032E"/>
    <w:rsid w:val="00BB0C45"/>
    <w:rsid w:val="00BB268B"/>
    <w:rsid w:val="00BB362F"/>
    <w:rsid w:val="00BB49CD"/>
    <w:rsid w:val="00BB5873"/>
    <w:rsid w:val="00BB5D77"/>
    <w:rsid w:val="00BB5E3A"/>
    <w:rsid w:val="00BC26BE"/>
    <w:rsid w:val="00BC5FD7"/>
    <w:rsid w:val="00BC61E5"/>
    <w:rsid w:val="00BC7968"/>
    <w:rsid w:val="00BC7ECF"/>
    <w:rsid w:val="00BD0267"/>
    <w:rsid w:val="00BD02F9"/>
    <w:rsid w:val="00BD16AA"/>
    <w:rsid w:val="00BD553C"/>
    <w:rsid w:val="00BD6966"/>
    <w:rsid w:val="00BD744E"/>
    <w:rsid w:val="00BE5BCE"/>
    <w:rsid w:val="00BF034A"/>
    <w:rsid w:val="00BF1478"/>
    <w:rsid w:val="00BF4BAC"/>
    <w:rsid w:val="00BF5C4A"/>
    <w:rsid w:val="00BF61B2"/>
    <w:rsid w:val="00BF76B3"/>
    <w:rsid w:val="00C01092"/>
    <w:rsid w:val="00C0230C"/>
    <w:rsid w:val="00C0263B"/>
    <w:rsid w:val="00C03592"/>
    <w:rsid w:val="00C05AF8"/>
    <w:rsid w:val="00C06145"/>
    <w:rsid w:val="00C06447"/>
    <w:rsid w:val="00C066A0"/>
    <w:rsid w:val="00C1005A"/>
    <w:rsid w:val="00C13877"/>
    <w:rsid w:val="00C13AAD"/>
    <w:rsid w:val="00C13CD0"/>
    <w:rsid w:val="00C14527"/>
    <w:rsid w:val="00C16F2E"/>
    <w:rsid w:val="00C21081"/>
    <w:rsid w:val="00C23101"/>
    <w:rsid w:val="00C23658"/>
    <w:rsid w:val="00C26697"/>
    <w:rsid w:val="00C266E4"/>
    <w:rsid w:val="00C26BCA"/>
    <w:rsid w:val="00C275E3"/>
    <w:rsid w:val="00C27930"/>
    <w:rsid w:val="00C317C9"/>
    <w:rsid w:val="00C34224"/>
    <w:rsid w:val="00C34CE0"/>
    <w:rsid w:val="00C35663"/>
    <w:rsid w:val="00C411D6"/>
    <w:rsid w:val="00C4237C"/>
    <w:rsid w:val="00C444B7"/>
    <w:rsid w:val="00C463BA"/>
    <w:rsid w:val="00C47227"/>
    <w:rsid w:val="00C5155B"/>
    <w:rsid w:val="00C54433"/>
    <w:rsid w:val="00C564C9"/>
    <w:rsid w:val="00C568AE"/>
    <w:rsid w:val="00C6058B"/>
    <w:rsid w:val="00C60EB3"/>
    <w:rsid w:val="00C652FA"/>
    <w:rsid w:val="00C67F67"/>
    <w:rsid w:val="00C730B6"/>
    <w:rsid w:val="00C7354B"/>
    <w:rsid w:val="00C74403"/>
    <w:rsid w:val="00C74545"/>
    <w:rsid w:val="00C74F9F"/>
    <w:rsid w:val="00C751BB"/>
    <w:rsid w:val="00C81201"/>
    <w:rsid w:val="00C82CB9"/>
    <w:rsid w:val="00C835AB"/>
    <w:rsid w:val="00C83686"/>
    <w:rsid w:val="00C839D6"/>
    <w:rsid w:val="00C840F2"/>
    <w:rsid w:val="00C86EC1"/>
    <w:rsid w:val="00C87929"/>
    <w:rsid w:val="00C9336B"/>
    <w:rsid w:val="00C942EB"/>
    <w:rsid w:val="00C95017"/>
    <w:rsid w:val="00C95529"/>
    <w:rsid w:val="00C95D35"/>
    <w:rsid w:val="00C96A75"/>
    <w:rsid w:val="00C974D3"/>
    <w:rsid w:val="00CA0B0B"/>
    <w:rsid w:val="00CA3A77"/>
    <w:rsid w:val="00CA45AF"/>
    <w:rsid w:val="00CA5C14"/>
    <w:rsid w:val="00CA6FA0"/>
    <w:rsid w:val="00CA7BF4"/>
    <w:rsid w:val="00CB0AA2"/>
    <w:rsid w:val="00CB0DD1"/>
    <w:rsid w:val="00CB0DFE"/>
    <w:rsid w:val="00CB5701"/>
    <w:rsid w:val="00CB63C3"/>
    <w:rsid w:val="00CC3153"/>
    <w:rsid w:val="00CC3DE9"/>
    <w:rsid w:val="00CD084F"/>
    <w:rsid w:val="00CD466B"/>
    <w:rsid w:val="00CD4A24"/>
    <w:rsid w:val="00CD4B5F"/>
    <w:rsid w:val="00CD4CE0"/>
    <w:rsid w:val="00CD55FB"/>
    <w:rsid w:val="00CD5975"/>
    <w:rsid w:val="00CE0517"/>
    <w:rsid w:val="00CE0D31"/>
    <w:rsid w:val="00CE16E5"/>
    <w:rsid w:val="00CE1D97"/>
    <w:rsid w:val="00CE1EB1"/>
    <w:rsid w:val="00CE4C02"/>
    <w:rsid w:val="00CF1B37"/>
    <w:rsid w:val="00CF26A2"/>
    <w:rsid w:val="00CF34B7"/>
    <w:rsid w:val="00CF44A4"/>
    <w:rsid w:val="00CF55F1"/>
    <w:rsid w:val="00D007CA"/>
    <w:rsid w:val="00D00D31"/>
    <w:rsid w:val="00D023A8"/>
    <w:rsid w:val="00D1021E"/>
    <w:rsid w:val="00D15328"/>
    <w:rsid w:val="00D16CFB"/>
    <w:rsid w:val="00D17E26"/>
    <w:rsid w:val="00D206AB"/>
    <w:rsid w:val="00D210CA"/>
    <w:rsid w:val="00D25ACA"/>
    <w:rsid w:val="00D262B9"/>
    <w:rsid w:val="00D26BE9"/>
    <w:rsid w:val="00D30EB4"/>
    <w:rsid w:val="00D36C70"/>
    <w:rsid w:val="00D41D66"/>
    <w:rsid w:val="00D42707"/>
    <w:rsid w:val="00D43E8B"/>
    <w:rsid w:val="00D45E20"/>
    <w:rsid w:val="00D46B2A"/>
    <w:rsid w:val="00D474E2"/>
    <w:rsid w:val="00D513BE"/>
    <w:rsid w:val="00D52D28"/>
    <w:rsid w:val="00D549F8"/>
    <w:rsid w:val="00D568AB"/>
    <w:rsid w:val="00D5725D"/>
    <w:rsid w:val="00D57E01"/>
    <w:rsid w:val="00D57E37"/>
    <w:rsid w:val="00D60248"/>
    <w:rsid w:val="00D60485"/>
    <w:rsid w:val="00D613B8"/>
    <w:rsid w:val="00D6294C"/>
    <w:rsid w:val="00D64232"/>
    <w:rsid w:val="00D66B15"/>
    <w:rsid w:val="00D67D09"/>
    <w:rsid w:val="00D67DE8"/>
    <w:rsid w:val="00D71DF2"/>
    <w:rsid w:val="00D72486"/>
    <w:rsid w:val="00D736ED"/>
    <w:rsid w:val="00D73B3F"/>
    <w:rsid w:val="00D75D3E"/>
    <w:rsid w:val="00D77490"/>
    <w:rsid w:val="00D81126"/>
    <w:rsid w:val="00D81B60"/>
    <w:rsid w:val="00D932F0"/>
    <w:rsid w:val="00D9374C"/>
    <w:rsid w:val="00D950AB"/>
    <w:rsid w:val="00D9758D"/>
    <w:rsid w:val="00D97CCD"/>
    <w:rsid w:val="00DA1ACC"/>
    <w:rsid w:val="00DA276D"/>
    <w:rsid w:val="00DA3541"/>
    <w:rsid w:val="00DA7A08"/>
    <w:rsid w:val="00DB1947"/>
    <w:rsid w:val="00DB19E9"/>
    <w:rsid w:val="00DB3B3A"/>
    <w:rsid w:val="00DB3CF2"/>
    <w:rsid w:val="00DB4C28"/>
    <w:rsid w:val="00DB516A"/>
    <w:rsid w:val="00DB578B"/>
    <w:rsid w:val="00DB5BBA"/>
    <w:rsid w:val="00DB791F"/>
    <w:rsid w:val="00DC015C"/>
    <w:rsid w:val="00DC1867"/>
    <w:rsid w:val="00DC2E16"/>
    <w:rsid w:val="00DC300C"/>
    <w:rsid w:val="00DC47F4"/>
    <w:rsid w:val="00DC6222"/>
    <w:rsid w:val="00DC637A"/>
    <w:rsid w:val="00DD34D7"/>
    <w:rsid w:val="00DD5C3F"/>
    <w:rsid w:val="00DD762E"/>
    <w:rsid w:val="00DD79FB"/>
    <w:rsid w:val="00DE1212"/>
    <w:rsid w:val="00DE1D0A"/>
    <w:rsid w:val="00DE637F"/>
    <w:rsid w:val="00DF11EF"/>
    <w:rsid w:val="00DF1655"/>
    <w:rsid w:val="00DF2221"/>
    <w:rsid w:val="00DF3AE0"/>
    <w:rsid w:val="00DF7704"/>
    <w:rsid w:val="00E01D2A"/>
    <w:rsid w:val="00E06DF9"/>
    <w:rsid w:val="00E07230"/>
    <w:rsid w:val="00E1153D"/>
    <w:rsid w:val="00E11621"/>
    <w:rsid w:val="00E13560"/>
    <w:rsid w:val="00E1708F"/>
    <w:rsid w:val="00E2018A"/>
    <w:rsid w:val="00E20709"/>
    <w:rsid w:val="00E2233E"/>
    <w:rsid w:val="00E23086"/>
    <w:rsid w:val="00E23885"/>
    <w:rsid w:val="00E2512B"/>
    <w:rsid w:val="00E25792"/>
    <w:rsid w:val="00E269F3"/>
    <w:rsid w:val="00E30E3D"/>
    <w:rsid w:val="00E316E6"/>
    <w:rsid w:val="00E33F2D"/>
    <w:rsid w:val="00E3416E"/>
    <w:rsid w:val="00E35565"/>
    <w:rsid w:val="00E35C4E"/>
    <w:rsid w:val="00E363A0"/>
    <w:rsid w:val="00E36548"/>
    <w:rsid w:val="00E36CC1"/>
    <w:rsid w:val="00E3737A"/>
    <w:rsid w:val="00E37387"/>
    <w:rsid w:val="00E402AE"/>
    <w:rsid w:val="00E4261C"/>
    <w:rsid w:val="00E42661"/>
    <w:rsid w:val="00E533F0"/>
    <w:rsid w:val="00E545BD"/>
    <w:rsid w:val="00E55946"/>
    <w:rsid w:val="00E5697A"/>
    <w:rsid w:val="00E57E07"/>
    <w:rsid w:val="00E61DEC"/>
    <w:rsid w:val="00E62642"/>
    <w:rsid w:val="00E627E6"/>
    <w:rsid w:val="00E702B5"/>
    <w:rsid w:val="00E71947"/>
    <w:rsid w:val="00E77C77"/>
    <w:rsid w:val="00E80C72"/>
    <w:rsid w:val="00E81069"/>
    <w:rsid w:val="00E8112E"/>
    <w:rsid w:val="00E83092"/>
    <w:rsid w:val="00E83DFF"/>
    <w:rsid w:val="00E84024"/>
    <w:rsid w:val="00E85224"/>
    <w:rsid w:val="00E8523D"/>
    <w:rsid w:val="00E86496"/>
    <w:rsid w:val="00E87656"/>
    <w:rsid w:val="00E87AD7"/>
    <w:rsid w:val="00E87F85"/>
    <w:rsid w:val="00E90043"/>
    <w:rsid w:val="00E90E61"/>
    <w:rsid w:val="00E918EC"/>
    <w:rsid w:val="00E91E70"/>
    <w:rsid w:val="00E9359A"/>
    <w:rsid w:val="00E94E52"/>
    <w:rsid w:val="00E9585B"/>
    <w:rsid w:val="00E96D21"/>
    <w:rsid w:val="00EA24A5"/>
    <w:rsid w:val="00EA45C8"/>
    <w:rsid w:val="00EA78D2"/>
    <w:rsid w:val="00EA7BAC"/>
    <w:rsid w:val="00EB0875"/>
    <w:rsid w:val="00EB0BFF"/>
    <w:rsid w:val="00EB1040"/>
    <w:rsid w:val="00EB38FC"/>
    <w:rsid w:val="00EB41F7"/>
    <w:rsid w:val="00EB77C3"/>
    <w:rsid w:val="00EB7BD0"/>
    <w:rsid w:val="00EC178C"/>
    <w:rsid w:val="00EC1E54"/>
    <w:rsid w:val="00EC1F24"/>
    <w:rsid w:val="00EC466E"/>
    <w:rsid w:val="00ED36EC"/>
    <w:rsid w:val="00ED3F0C"/>
    <w:rsid w:val="00ED606D"/>
    <w:rsid w:val="00EE007D"/>
    <w:rsid w:val="00EE3AE6"/>
    <w:rsid w:val="00EE4F74"/>
    <w:rsid w:val="00EE659D"/>
    <w:rsid w:val="00EE6DF5"/>
    <w:rsid w:val="00EF06F2"/>
    <w:rsid w:val="00EF11ED"/>
    <w:rsid w:val="00EF164A"/>
    <w:rsid w:val="00EF2F11"/>
    <w:rsid w:val="00EF3343"/>
    <w:rsid w:val="00EF3543"/>
    <w:rsid w:val="00EF7FA0"/>
    <w:rsid w:val="00F011C7"/>
    <w:rsid w:val="00F03C14"/>
    <w:rsid w:val="00F0438E"/>
    <w:rsid w:val="00F04A5B"/>
    <w:rsid w:val="00F0502F"/>
    <w:rsid w:val="00F05E8E"/>
    <w:rsid w:val="00F06748"/>
    <w:rsid w:val="00F06F63"/>
    <w:rsid w:val="00F11BF2"/>
    <w:rsid w:val="00F149AC"/>
    <w:rsid w:val="00F14D81"/>
    <w:rsid w:val="00F1617E"/>
    <w:rsid w:val="00F16500"/>
    <w:rsid w:val="00F16B38"/>
    <w:rsid w:val="00F17B75"/>
    <w:rsid w:val="00F216EC"/>
    <w:rsid w:val="00F227F4"/>
    <w:rsid w:val="00F27010"/>
    <w:rsid w:val="00F27198"/>
    <w:rsid w:val="00F32051"/>
    <w:rsid w:val="00F34043"/>
    <w:rsid w:val="00F3488E"/>
    <w:rsid w:val="00F400ED"/>
    <w:rsid w:val="00F40C76"/>
    <w:rsid w:val="00F41214"/>
    <w:rsid w:val="00F46287"/>
    <w:rsid w:val="00F4756C"/>
    <w:rsid w:val="00F54F8E"/>
    <w:rsid w:val="00F552F9"/>
    <w:rsid w:val="00F56970"/>
    <w:rsid w:val="00F56E1B"/>
    <w:rsid w:val="00F607A3"/>
    <w:rsid w:val="00F6205F"/>
    <w:rsid w:val="00F63530"/>
    <w:rsid w:val="00F675C1"/>
    <w:rsid w:val="00F67DD4"/>
    <w:rsid w:val="00F701CA"/>
    <w:rsid w:val="00F70CE8"/>
    <w:rsid w:val="00F71691"/>
    <w:rsid w:val="00F7206A"/>
    <w:rsid w:val="00F7322A"/>
    <w:rsid w:val="00F74009"/>
    <w:rsid w:val="00F74EFC"/>
    <w:rsid w:val="00F75AD0"/>
    <w:rsid w:val="00F76B1D"/>
    <w:rsid w:val="00F81ADC"/>
    <w:rsid w:val="00F82A12"/>
    <w:rsid w:val="00F84486"/>
    <w:rsid w:val="00F859DD"/>
    <w:rsid w:val="00F86EB0"/>
    <w:rsid w:val="00F92449"/>
    <w:rsid w:val="00F94501"/>
    <w:rsid w:val="00F96BB5"/>
    <w:rsid w:val="00FA0720"/>
    <w:rsid w:val="00FA307E"/>
    <w:rsid w:val="00FA3C88"/>
    <w:rsid w:val="00FB1215"/>
    <w:rsid w:val="00FB2B01"/>
    <w:rsid w:val="00FB44B5"/>
    <w:rsid w:val="00FB583E"/>
    <w:rsid w:val="00FB6D1F"/>
    <w:rsid w:val="00FC0A7B"/>
    <w:rsid w:val="00FC2B7C"/>
    <w:rsid w:val="00FC2E40"/>
    <w:rsid w:val="00FC35C7"/>
    <w:rsid w:val="00FC37D8"/>
    <w:rsid w:val="00FC48C2"/>
    <w:rsid w:val="00FC4B0B"/>
    <w:rsid w:val="00FC6C20"/>
    <w:rsid w:val="00FC7DFD"/>
    <w:rsid w:val="00FD12CF"/>
    <w:rsid w:val="00FD40A7"/>
    <w:rsid w:val="00FD6440"/>
    <w:rsid w:val="00FD6B2A"/>
    <w:rsid w:val="00FD7882"/>
    <w:rsid w:val="00FE3540"/>
    <w:rsid w:val="00FE4D35"/>
    <w:rsid w:val="00FE5C85"/>
    <w:rsid w:val="00FF02B2"/>
    <w:rsid w:val="00FF126F"/>
    <w:rsid w:val="00FF49C1"/>
    <w:rsid w:val="00FF4AFB"/>
    <w:rsid w:val="00FF4DE9"/>
    <w:rsid w:val="00FF4F1B"/>
    <w:rsid w:val="00FF6A95"/>
    <w:rsid w:val="00FF7216"/>
    <w:rsid w:val="00FF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34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70"/>
    <w:pPr>
      <w:widowControl w:val="0"/>
      <w:jc w:val="both"/>
    </w:pPr>
    <w:rPr>
      <w:rFonts w:ascii="ＭＳ ゴシック" w:eastAsia="ＭＳ ゴシック" w:hAnsi="Arial"/>
      <w:sz w:val="28"/>
    </w:rPr>
  </w:style>
  <w:style w:type="paragraph" w:styleId="1">
    <w:name w:val="heading 1"/>
    <w:basedOn w:val="a"/>
    <w:next w:val="a"/>
    <w:link w:val="10"/>
    <w:uiPriority w:val="9"/>
    <w:qFormat/>
    <w:rsid w:val="00EB10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340"/>
    <w:pPr>
      <w:tabs>
        <w:tab w:val="center" w:pos="4252"/>
        <w:tab w:val="right" w:pos="8504"/>
      </w:tabs>
      <w:snapToGrid w:val="0"/>
    </w:pPr>
  </w:style>
  <w:style w:type="character" w:customStyle="1" w:styleId="a4">
    <w:name w:val="ヘッダー (文字)"/>
    <w:basedOn w:val="a0"/>
    <w:link w:val="a3"/>
    <w:uiPriority w:val="99"/>
    <w:rsid w:val="00A23340"/>
    <w:rPr>
      <w:rFonts w:ascii="Arial" w:eastAsia="ＭＳ ゴシック" w:hAnsi="Arial"/>
      <w:sz w:val="28"/>
    </w:rPr>
  </w:style>
  <w:style w:type="paragraph" w:styleId="a5">
    <w:name w:val="footer"/>
    <w:basedOn w:val="a"/>
    <w:link w:val="a6"/>
    <w:uiPriority w:val="99"/>
    <w:unhideWhenUsed/>
    <w:rsid w:val="00A23340"/>
    <w:pPr>
      <w:tabs>
        <w:tab w:val="center" w:pos="4252"/>
        <w:tab w:val="right" w:pos="8504"/>
      </w:tabs>
      <w:snapToGrid w:val="0"/>
    </w:pPr>
  </w:style>
  <w:style w:type="character" w:customStyle="1" w:styleId="a6">
    <w:name w:val="フッター (文字)"/>
    <w:basedOn w:val="a0"/>
    <w:link w:val="a5"/>
    <w:uiPriority w:val="99"/>
    <w:rsid w:val="00A23340"/>
    <w:rPr>
      <w:rFonts w:ascii="Arial" w:eastAsia="ＭＳ ゴシック" w:hAnsi="Arial"/>
      <w:sz w:val="28"/>
    </w:rPr>
  </w:style>
  <w:style w:type="paragraph" w:styleId="a7">
    <w:name w:val="Date"/>
    <w:basedOn w:val="a"/>
    <w:next w:val="a"/>
    <w:link w:val="a8"/>
    <w:uiPriority w:val="99"/>
    <w:semiHidden/>
    <w:unhideWhenUsed/>
    <w:rsid w:val="005D7141"/>
  </w:style>
  <w:style w:type="character" w:customStyle="1" w:styleId="a8">
    <w:name w:val="日付 (文字)"/>
    <w:basedOn w:val="a0"/>
    <w:link w:val="a7"/>
    <w:uiPriority w:val="99"/>
    <w:semiHidden/>
    <w:rsid w:val="005D7141"/>
    <w:rPr>
      <w:rFonts w:ascii="ＭＳ ゴシック" w:eastAsia="ＭＳ ゴシック" w:hAnsi="Arial"/>
      <w:sz w:val="28"/>
    </w:rPr>
  </w:style>
  <w:style w:type="paragraph" w:styleId="a9">
    <w:name w:val="Balloon Text"/>
    <w:basedOn w:val="a"/>
    <w:link w:val="aa"/>
    <w:uiPriority w:val="99"/>
    <w:semiHidden/>
    <w:unhideWhenUsed/>
    <w:rsid w:val="00A233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338"/>
    <w:rPr>
      <w:rFonts w:asciiTheme="majorHAnsi" w:eastAsiaTheme="majorEastAsia" w:hAnsiTheme="majorHAnsi" w:cstheme="majorBidi"/>
      <w:sz w:val="18"/>
      <w:szCs w:val="18"/>
    </w:rPr>
  </w:style>
  <w:style w:type="paragraph" w:styleId="ab">
    <w:name w:val="List Paragraph"/>
    <w:basedOn w:val="a"/>
    <w:uiPriority w:val="34"/>
    <w:qFormat/>
    <w:rsid w:val="00AC25CF"/>
    <w:pPr>
      <w:ind w:leftChars="400" w:left="840"/>
    </w:pPr>
    <w:rPr>
      <w:rFonts w:ascii="Century" w:eastAsia="ＭＳ 明朝" w:hAnsi="Century" w:cs="Times New Roman"/>
      <w:sz w:val="21"/>
      <w:szCs w:val="24"/>
    </w:rPr>
  </w:style>
  <w:style w:type="table" w:styleId="ac">
    <w:name w:val="Table Grid"/>
    <w:basedOn w:val="a1"/>
    <w:uiPriority w:val="59"/>
    <w:rsid w:val="006D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B12C00"/>
  </w:style>
  <w:style w:type="paragraph" w:styleId="Web">
    <w:name w:val="Normal (Web)"/>
    <w:basedOn w:val="a"/>
    <w:uiPriority w:val="99"/>
    <w:unhideWhenUsed/>
    <w:rsid w:val="00246123"/>
    <w:rPr>
      <w:rFonts w:ascii="Times New Roman" w:hAnsi="Times New Roman" w:cs="Times New Roman"/>
      <w:sz w:val="24"/>
      <w:szCs w:val="24"/>
    </w:rPr>
  </w:style>
  <w:style w:type="character" w:styleId="ad">
    <w:name w:val="annotation reference"/>
    <w:basedOn w:val="a0"/>
    <w:uiPriority w:val="99"/>
    <w:semiHidden/>
    <w:unhideWhenUsed/>
    <w:rsid w:val="00701AA5"/>
    <w:rPr>
      <w:sz w:val="18"/>
      <w:szCs w:val="18"/>
    </w:rPr>
  </w:style>
  <w:style w:type="paragraph" w:styleId="ae">
    <w:name w:val="annotation text"/>
    <w:basedOn w:val="a"/>
    <w:link w:val="af"/>
    <w:uiPriority w:val="99"/>
    <w:semiHidden/>
    <w:unhideWhenUsed/>
    <w:rsid w:val="00701AA5"/>
    <w:pPr>
      <w:jc w:val="left"/>
    </w:pPr>
  </w:style>
  <w:style w:type="character" w:customStyle="1" w:styleId="af">
    <w:name w:val="コメント文字列 (文字)"/>
    <w:basedOn w:val="a0"/>
    <w:link w:val="ae"/>
    <w:uiPriority w:val="99"/>
    <w:semiHidden/>
    <w:rsid w:val="00701AA5"/>
    <w:rPr>
      <w:rFonts w:ascii="ＭＳ ゴシック" w:eastAsia="ＭＳ ゴシック" w:hAnsi="Arial"/>
      <w:sz w:val="28"/>
    </w:rPr>
  </w:style>
  <w:style w:type="paragraph" w:styleId="af0">
    <w:name w:val="annotation subject"/>
    <w:basedOn w:val="ae"/>
    <w:next w:val="ae"/>
    <w:link w:val="af1"/>
    <w:uiPriority w:val="99"/>
    <w:semiHidden/>
    <w:unhideWhenUsed/>
    <w:rsid w:val="00701AA5"/>
    <w:rPr>
      <w:b/>
      <w:bCs/>
    </w:rPr>
  </w:style>
  <w:style w:type="character" w:customStyle="1" w:styleId="af1">
    <w:name w:val="コメント内容 (文字)"/>
    <w:basedOn w:val="af"/>
    <w:link w:val="af0"/>
    <w:uiPriority w:val="99"/>
    <w:semiHidden/>
    <w:rsid w:val="00701AA5"/>
    <w:rPr>
      <w:rFonts w:ascii="ＭＳ ゴシック" w:eastAsia="ＭＳ ゴシック" w:hAnsi="Arial"/>
      <w:b/>
      <w:bCs/>
      <w:sz w:val="28"/>
    </w:rPr>
  </w:style>
  <w:style w:type="character" w:customStyle="1" w:styleId="10">
    <w:name w:val="見出し 1 (文字)"/>
    <w:basedOn w:val="a0"/>
    <w:link w:val="1"/>
    <w:uiPriority w:val="9"/>
    <w:rsid w:val="00EB1040"/>
    <w:rPr>
      <w:rFonts w:asciiTheme="majorHAnsi" w:eastAsiaTheme="majorEastAsia" w:hAnsiTheme="majorHAnsi" w:cstheme="majorBidi"/>
      <w:sz w:val="24"/>
      <w:szCs w:val="24"/>
    </w:rPr>
  </w:style>
  <w:style w:type="paragraph" w:styleId="af2">
    <w:name w:val="TOC Heading"/>
    <w:basedOn w:val="1"/>
    <w:next w:val="a"/>
    <w:uiPriority w:val="39"/>
    <w:semiHidden/>
    <w:unhideWhenUsed/>
    <w:qFormat/>
    <w:rsid w:val="00EB104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EB1040"/>
    <w:pPr>
      <w:widowControl/>
      <w:spacing w:after="100" w:line="276" w:lineRule="auto"/>
      <w:ind w:left="220"/>
      <w:jc w:val="left"/>
    </w:pPr>
    <w:rPr>
      <w:rFonts w:asciiTheme="minorHAnsi" w:eastAsiaTheme="minorEastAsia" w:hAnsiTheme="minorHAnsi"/>
      <w:kern w:val="0"/>
      <w:sz w:val="22"/>
    </w:rPr>
  </w:style>
  <w:style w:type="paragraph" w:styleId="12">
    <w:name w:val="toc 1"/>
    <w:basedOn w:val="a"/>
    <w:next w:val="a"/>
    <w:autoRedefine/>
    <w:uiPriority w:val="39"/>
    <w:unhideWhenUsed/>
    <w:qFormat/>
    <w:rsid w:val="00EB1040"/>
    <w:pPr>
      <w:widowControl/>
      <w:spacing w:after="100" w:line="276" w:lineRule="auto"/>
      <w:jc w:val="left"/>
    </w:pPr>
    <w:rPr>
      <w:rFonts w:asciiTheme="minorHAnsi" w:eastAsiaTheme="minorEastAsia" w:hAnsiTheme="minorHAnsi"/>
      <w:kern w:val="0"/>
      <w:sz w:val="22"/>
    </w:rPr>
  </w:style>
  <w:style w:type="paragraph" w:styleId="3">
    <w:name w:val="toc 3"/>
    <w:basedOn w:val="a"/>
    <w:next w:val="a"/>
    <w:autoRedefine/>
    <w:uiPriority w:val="39"/>
    <w:semiHidden/>
    <w:unhideWhenUsed/>
    <w:qFormat/>
    <w:rsid w:val="00EB1040"/>
    <w:pPr>
      <w:widowControl/>
      <w:spacing w:after="100" w:line="276" w:lineRule="auto"/>
      <w:ind w:left="440"/>
      <w:jc w:val="left"/>
    </w:pPr>
    <w:rPr>
      <w:rFonts w:asciiTheme="minorHAnsi" w:eastAsiaTheme="minorEastAsia" w:hAnsiTheme="minorHAnsi"/>
      <w:kern w:val="0"/>
      <w:sz w:val="22"/>
    </w:rPr>
  </w:style>
  <w:style w:type="paragraph" w:styleId="af3">
    <w:name w:val="Revision"/>
    <w:hidden/>
    <w:uiPriority w:val="99"/>
    <w:semiHidden/>
    <w:rsid w:val="00CF26A2"/>
    <w:rPr>
      <w:rFonts w:ascii="ＭＳ ゴシック" w:eastAsia="ＭＳ ゴシック"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70"/>
    <w:pPr>
      <w:widowControl w:val="0"/>
      <w:jc w:val="both"/>
    </w:pPr>
    <w:rPr>
      <w:rFonts w:ascii="ＭＳ ゴシック" w:eastAsia="ＭＳ ゴシック" w:hAnsi="Arial"/>
      <w:sz w:val="28"/>
    </w:rPr>
  </w:style>
  <w:style w:type="paragraph" w:styleId="1">
    <w:name w:val="heading 1"/>
    <w:basedOn w:val="a"/>
    <w:next w:val="a"/>
    <w:link w:val="10"/>
    <w:uiPriority w:val="9"/>
    <w:qFormat/>
    <w:rsid w:val="00EB10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340"/>
    <w:pPr>
      <w:tabs>
        <w:tab w:val="center" w:pos="4252"/>
        <w:tab w:val="right" w:pos="8504"/>
      </w:tabs>
      <w:snapToGrid w:val="0"/>
    </w:pPr>
  </w:style>
  <w:style w:type="character" w:customStyle="1" w:styleId="a4">
    <w:name w:val="ヘッダー (文字)"/>
    <w:basedOn w:val="a0"/>
    <w:link w:val="a3"/>
    <w:uiPriority w:val="99"/>
    <w:rsid w:val="00A23340"/>
    <w:rPr>
      <w:rFonts w:ascii="Arial" w:eastAsia="ＭＳ ゴシック" w:hAnsi="Arial"/>
      <w:sz w:val="28"/>
    </w:rPr>
  </w:style>
  <w:style w:type="paragraph" w:styleId="a5">
    <w:name w:val="footer"/>
    <w:basedOn w:val="a"/>
    <w:link w:val="a6"/>
    <w:uiPriority w:val="99"/>
    <w:unhideWhenUsed/>
    <w:rsid w:val="00A23340"/>
    <w:pPr>
      <w:tabs>
        <w:tab w:val="center" w:pos="4252"/>
        <w:tab w:val="right" w:pos="8504"/>
      </w:tabs>
      <w:snapToGrid w:val="0"/>
    </w:pPr>
  </w:style>
  <w:style w:type="character" w:customStyle="1" w:styleId="a6">
    <w:name w:val="フッター (文字)"/>
    <w:basedOn w:val="a0"/>
    <w:link w:val="a5"/>
    <w:uiPriority w:val="99"/>
    <w:rsid w:val="00A23340"/>
    <w:rPr>
      <w:rFonts w:ascii="Arial" w:eastAsia="ＭＳ ゴシック" w:hAnsi="Arial"/>
      <w:sz w:val="28"/>
    </w:rPr>
  </w:style>
  <w:style w:type="paragraph" w:styleId="a7">
    <w:name w:val="Date"/>
    <w:basedOn w:val="a"/>
    <w:next w:val="a"/>
    <w:link w:val="a8"/>
    <w:uiPriority w:val="99"/>
    <w:semiHidden/>
    <w:unhideWhenUsed/>
    <w:rsid w:val="005D7141"/>
  </w:style>
  <w:style w:type="character" w:customStyle="1" w:styleId="a8">
    <w:name w:val="日付 (文字)"/>
    <w:basedOn w:val="a0"/>
    <w:link w:val="a7"/>
    <w:uiPriority w:val="99"/>
    <w:semiHidden/>
    <w:rsid w:val="005D7141"/>
    <w:rPr>
      <w:rFonts w:ascii="ＭＳ ゴシック" w:eastAsia="ＭＳ ゴシック" w:hAnsi="Arial"/>
      <w:sz w:val="28"/>
    </w:rPr>
  </w:style>
  <w:style w:type="paragraph" w:styleId="a9">
    <w:name w:val="Balloon Text"/>
    <w:basedOn w:val="a"/>
    <w:link w:val="aa"/>
    <w:uiPriority w:val="99"/>
    <w:semiHidden/>
    <w:unhideWhenUsed/>
    <w:rsid w:val="00A233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338"/>
    <w:rPr>
      <w:rFonts w:asciiTheme="majorHAnsi" w:eastAsiaTheme="majorEastAsia" w:hAnsiTheme="majorHAnsi" w:cstheme="majorBidi"/>
      <w:sz w:val="18"/>
      <w:szCs w:val="18"/>
    </w:rPr>
  </w:style>
  <w:style w:type="paragraph" w:styleId="ab">
    <w:name w:val="List Paragraph"/>
    <w:basedOn w:val="a"/>
    <w:uiPriority w:val="34"/>
    <w:qFormat/>
    <w:rsid w:val="00AC25CF"/>
    <w:pPr>
      <w:ind w:leftChars="400" w:left="840"/>
    </w:pPr>
    <w:rPr>
      <w:rFonts w:ascii="Century" w:eastAsia="ＭＳ 明朝" w:hAnsi="Century" w:cs="Times New Roman"/>
      <w:sz w:val="21"/>
      <w:szCs w:val="24"/>
    </w:rPr>
  </w:style>
  <w:style w:type="table" w:styleId="ac">
    <w:name w:val="Table Grid"/>
    <w:basedOn w:val="a1"/>
    <w:uiPriority w:val="59"/>
    <w:rsid w:val="006D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B12C00"/>
  </w:style>
  <w:style w:type="paragraph" w:styleId="Web">
    <w:name w:val="Normal (Web)"/>
    <w:basedOn w:val="a"/>
    <w:uiPriority w:val="99"/>
    <w:unhideWhenUsed/>
    <w:rsid w:val="00246123"/>
    <w:rPr>
      <w:rFonts w:ascii="Times New Roman" w:hAnsi="Times New Roman" w:cs="Times New Roman"/>
      <w:sz w:val="24"/>
      <w:szCs w:val="24"/>
    </w:rPr>
  </w:style>
  <w:style w:type="character" w:styleId="ad">
    <w:name w:val="annotation reference"/>
    <w:basedOn w:val="a0"/>
    <w:uiPriority w:val="99"/>
    <w:semiHidden/>
    <w:unhideWhenUsed/>
    <w:rsid w:val="00701AA5"/>
    <w:rPr>
      <w:sz w:val="18"/>
      <w:szCs w:val="18"/>
    </w:rPr>
  </w:style>
  <w:style w:type="paragraph" w:styleId="ae">
    <w:name w:val="annotation text"/>
    <w:basedOn w:val="a"/>
    <w:link w:val="af"/>
    <w:uiPriority w:val="99"/>
    <w:semiHidden/>
    <w:unhideWhenUsed/>
    <w:rsid w:val="00701AA5"/>
    <w:pPr>
      <w:jc w:val="left"/>
    </w:pPr>
  </w:style>
  <w:style w:type="character" w:customStyle="1" w:styleId="af">
    <w:name w:val="コメント文字列 (文字)"/>
    <w:basedOn w:val="a0"/>
    <w:link w:val="ae"/>
    <w:uiPriority w:val="99"/>
    <w:semiHidden/>
    <w:rsid w:val="00701AA5"/>
    <w:rPr>
      <w:rFonts w:ascii="ＭＳ ゴシック" w:eastAsia="ＭＳ ゴシック" w:hAnsi="Arial"/>
      <w:sz w:val="28"/>
    </w:rPr>
  </w:style>
  <w:style w:type="paragraph" w:styleId="af0">
    <w:name w:val="annotation subject"/>
    <w:basedOn w:val="ae"/>
    <w:next w:val="ae"/>
    <w:link w:val="af1"/>
    <w:uiPriority w:val="99"/>
    <w:semiHidden/>
    <w:unhideWhenUsed/>
    <w:rsid w:val="00701AA5"/>
    <w:rPr>
      <w:b/>
      <w:bCs/>
    </w:rPr>
  </w:style>
  <w:style w:type="character" w:customStyle="1" w:styleId="af1">
    <w:name w:val="コメント内容 (文字)"/>
    <w:basedOn w:val="af"/>
    <w:link w:val="af0"/>
    <w:uiPriority w:val="99"/>
    <w:semiHidden/>
    <w:rsid w:val="00701AA5"/>
    <w:rPr>
      <w:rFonts w:ascii="ＭＳ ゴシック" w:eastAsia="ＭＳ ゴシック" w:hAnsi="Arial"/>
      <w:b/>
      <w:bCs/>
      <w:sz w:val="28"/>
    </w:rPr>
  </w:style>
  <w:style w:type="character" w:customStyle="1" w:styleId="10">
    <w:name w:val="見出し 1 (文字)"/>
    <w:basedOn w:val="a0"/>
    <w:link w:val="1"/>
    <w:uiPriority w:val="9"/>
    <w:rsid w:val="00EB1040"/>
    <w:rPr>
      <w:rFonts w:asciiTheme="majorHAnsi" w:eastAsiaTheme="majorEastAsia" w:hAnsiTheme="majorHAnsi" w:cstheme="majorBidi"/>
      <w:sz w:val="24"/>
      <w:szCs w:val="24"/>
    </w:rPr>
  </w:style>
  <w:style w:type="paragraph" w:styleId="af2">
    <w:name w:val="TOC Heading"/>
    <w:basedOn w:val="1"/>
    <w:next w:val="a"/>
    <w:uiPriority w:val="39"/>
    <w:semiHidden/>
    <w:unhideWhenUsed/>
    <w:qFormat/>
    <w:rsid w:val="00EB104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EB1040"/>
    <w:pPr>
      <w:widowControl/>
      <w:spacing w:after="100" w:line="276" w:lineRule="auto"/>
      <w:ind w:left="220"/>
      <w:jc w:val="left"/>
    </w:pPr>
    <w:rPr>
      <w:rFonts w:asciiTheme="minorHAnsi" w:eastAsiaTheme="minorEastAsia" w:hAnsiTheme="minorHAnsi"/>
      <w:kern w:val="0"/>
      <w:sz w:val="22"/>
    </w:rPr>
  </w:style>
  <w:style w:type="paragraph" w:styleId="12">
    <w:name w:val="toc 1"/>
    <w:basedOn w:val="a"/>
    <w:next w:val="a"/>
    <w:autoRedefine/>
    <w:uiPriority w:val="39"/>
    <w:unhideWhenUsed/>
    <w:qFormat/>
    <w:rsid w:val="00EB1040"/>
    <w:pPr>
      <w:widowControl/>
      <w:spacing w:after="100" w:line="276" w:lineRule="auto"/>
      <w:jc w:val="left"/>
    </w:pPr>
    <w:rPr>
      <w:rFonts w:asciiTheme="minorHAnsi" w:eastAsiaTheme="minorEastAsia" w:hAnsiTheme="minorHAnsi"/>
      <w:kern w:val="0"/>
      <w:sz w:val="22"/>
    </w:rPr>
  </w:style>
  <w:style w:type="paragraph" w:styleId="3">
    <w:name w:val="toc 3"/>
    <w:basedOn w:val="a"/>
    <w:next w:val="a"/>
    <w:autoRedefine/>
    <w:uiPriority w:val="39"/>
    <w:semiHidden/>
    <w:unhideWhenUsed/>
    <w:qFormat/>
    <w:rsid w:val="00EB1040"/>
    <w:pPr>
      <w:widowControl/>
      <w:spacing w:after="100" w:line="276" w:lineRule="auto"/>
      <w:ind w:left="440"/>
      <w:jc w:val="left"/>
    </w:pPr>
    <w:rPr>
      <w:rFonts w:asciiTheme="minorHAnsi" w:eastAsiaTheme="minorEastAsia" w:hAnsiTheme="minorHAnsi"/>
      <w:kern w:val="0"/>
      <w:sz w:val="22"/>
    </w:rPr>
  </w:style>
  <w:style w:type="paragraph" w:styleId="af3">
    <w:name w:val="Revision"/>
    <w:hidden/>
    <w:uiPriority w:val="99"/>
    <w:semiHidden/>
    <w:rsid w:val="00CF26A2"/>
    <w:rPr>
      <w:rFonts w:ascii="ＭＳ ゴシック" w:eastAsia="ＭＳ ゴシック"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131">
      <w:bodyDiv w:val="1"/>
      <w:marLeft w:val="0"/>
      <w:marRight w:val="0"/>
      <w:marTop w:val="0"/>
      <w:marBottom w:val="0"/>
      <w:divBdr>
        <w:top w:val="none" w:sz="0" w:space="0" w:color="auto"/>
        <w:left w:val="none" w:sz="0" w:space="0" w:color="auto"/>
        <w:bottom w:val="none" w:sz="0" w:space="0" w:color="auto"/>
        <w:right w:val="none" w:sz="0" w:space="0" w:color="auto"/>
      </w:divBdr>
    </w:div>
    <w:div w:id="17586396">
      <w:bodyDiv w:val="1"/>
      <w:marLeft w:val="0"/>
      <w:marRight w:val="0"/>
      <w:marTop w:val="0"/>
      <w:marBottom w:val="0"/>
      <w:divBdr>
        <w:top w:val="none" w:sz="0" w:space="0" w:color="auto"/>
        <w:left w:val="none" w:sz="0" w:space="0" w:color="auto"/>
        <w:bottom w:val="none" w:sz="0" w:space="0" w:color="auto"/>
        <w:right w:val="none" w:sz="0" w:space="0" w:color="auto"/>
      </w:divBdr>
    </w:div>
    <w:div w:id="63987539">
      <w:bodyDiv w:val="1"/>
      <w:marLeft w:val="0"/>
      <w:marRight w:val="0"/>
      <w:marTop w:val="0"/>
      <w:marBottom w:val="0"/>
      <w:divBdr>
        <w:top w:val="none" w:sz="0" w:space="0" w:color="auto"/>
        <w:left w:val="none" w:sz="0" w:space="0" w:color="auto"/>
        <w:bottom w:val="none" w:sz="0" w:space="0" w:color="auto"/>
        <w:right w:val="none" w:sz="0" w:space="0" w:color="auto"/>
      </w:divBdr>
    </w:div>
    <w:div w:id="157159730">
      <w:bodyDiv w:val="1"/>
      <w:marLeft w:val="0"/>
      <w:marRight w:val="0"/>
      <w:marTop w:val="0"/>
      <w:marBottom w:val="0"/>
      <w:divBdr>
        <w:top w:val="none" w:sz="0" w:space="0" w:color="auto"/>
        <w:left w:val="none" w:sz="0" w:space="0" w:color="auto"/>
        <w:bottom w:val="none" w:sz="0" w:space="0" w:color="auto"/>
        <w:right w:val="none" w:sz="0" w:space="0" w:color="auto"/>
      </w:divBdr>
    </w:div>
    <w:div w:id="329213236">
      <w:bodyDiv w:val="1"/>
      <w:marLeft w:val="0"/>
      <w:marRight w:val="0"/>
      <w:marTop w:val="0"/>
      <w:marBottom w:val="0"/>
      <w:divBdr>
        <w:top w:val="none" w:sz="0" w:space="0" w:color="auto"/>
        <w:left w:val="none" w:sz="0" w:space="0" w:color="auto"/>
        <w:bottom w:val="none" w:sz="0" w:space="0" w:color="auto"/>
        <w:right w:val="none" w:sz="0" w:space="0" w:color="auto"/>
      </w:divBdr>
    </w:div>
    <w:div w:id="368651526">
      <w:bodyDiv w:val="1"/>
      <w:marLeft w:val="0"/>
      <w:marRight w:val="0"/>
      <w:marTop w:val="0"/>
      <w:marBottom w:val="0"/>
      <w:divBdr>
        <w:top w:val="none" w:sz="0" w:space="0" w:color="auto"/>
        <w:left w:val="none" w:sz="0" w:space="0" w:color="auto"/>
        <w:bottom w:val="none" w:sz="0" w:space="0" w:color="auto"/>
        <w:right w:val="none" w:sz="0" w:space="0" w:color="auto"/>
      </w:divBdr>
    </w:div>
    <w:div w:id="627708064">
      <w:bodyDiv w:val="1"/>
      <w:marLeft w:val="0"/>
      <w:marRight w:val="0"/>
      <w:marTop w:val="0"/>
      <w:marBottom w:val="0"/>
      <w:divBdr>
        <w:top w:val="none" w:sz="0" w:space="0" w:color="auto"/>
        <w:left w:val="none" w:sz="0" w:space="0" w:color="auto"/>
        <w:bottom w:val="none" w:sz="0" w:space="0" w:color="auto"/>
        <w:right w:val="none" w:sz="0" w:space="0" w:color="auto"/>
      </w:divBdr>
    </w:div>
    <w:div w:id="939921407">
      <w:bodyDiv w:val="1"/>
      <w:marLeft w:val="0"/>
      <w:marRight w:val="0"/>
      <w:marTop w:val="0"/>
      <w:marBottom w:val="0"/>
      <w:divBdr>
        <w:top w:val="none" w:sz="0" w:space="0" w:color="auto"/>
        <w:left w:val="none" w:sz="0" w:space="0" w:color="auto"/>
        <w:bottom w:val="none" w:sz="0" w:space="0" w:color="auto"/>
        <w:right w:val="none" w:sz="0" w:space="0" w:color="auto"/>
      </w:divBdr>
    </w:div>
    <w:div w:id="949701762">
      <w:bodyDiv w:val="1"/>
      <w:marLeft w:val="0"/>
      <w:marRight w:val="0"/>
      <w:marTop w:val="0"/>
      <w:marBottom w:val="0"/>
      <w:divBdr>
        <w:top w:val="none" w:sz="0" w:space="0" w:color="auto"/>
        <w:left w:val="none" w:sz="0" w:space="0" w:color="auto"/>
        <w:bottom w:val="none" w:sz="0" w:space="0" w:color="auto"/>
        <w:right w:val="none" w:sz="0" w:space="0" w:color="auto"/>
      </w:divBdr>
    </w:div>
    <w:div w:id="1075393744">
      <w:bodyDiv w:val="1"/>
      <w:marLeft w:val="0"/>
      <w:marRight w:val="0"/>
      <w:marTop w:val="0"/>
      <w:marBottom w:val="0"/>
      <w:divBdr>
        <w:top w:val="none" w:sz="0" w:space="0" w:color="auto"/>
        <w:left w:val="none" w:sz="0" w:space="0" w:color="auto"/>
        <w:bottom w:val="none" w:sz="0" w:space="0" w:color="auto"/>
        <w:right w:val="none" w:sz="0" w:space="0" w:color="auto"/>
      </w:divBdr>
    </w:div>
    <w:div w:id="1175653709">
      <w:bodyDiv w:val="1"/>
      <w:marLeft w:val="0"/>
      <w:marRight w:val="0"/>
      <w:marTop w:val="0"/>
      <w:marBottom w:val="0"/>
      <w:divBdr>
        <w:top w:val="none" w:sz="0" w:space="0" w:color="auto"/>
        <w:left w:val="none" w:sz="0" w:space="0" w:color="auto"/>
        <w:bottom w:val="none" w:sz="0" w:space="0" w:color="auto"/>
        <w:right w:val="none" w:sz="0" w:space="0" w:color="auto"/>
      </w:divBdr>
    </w:div>
    <w:div w:id="1285576653">
      <w:bodyDiv w:val="1"/>
      <w:marLeft w:val="0"/>
      <w:marRight w:val="0"/>
      <w:marTop w:val="0"/>
      <w:marBottom w:val="0"/>
      <w:divBdr>
        <w:top w:val="none" w:sz="0" w:space="0" w:color="auto"/>
        <w:left w:val="none" w:sz="0" w:space="0" w:color="auto"/>
        <w:bottom w:val="none" w:sz="0" w:space="0" w:color="auto"/>
        <w:right w:val="none" w:sz="0" w:space="0" w:color="auto"/>
      </w:divBdr>
    </w:div>
    <w:div w:id="1370952252">
      <w:bodyDiv w:val="1"/>
      <w:marLeft w:val="0"/>
      <w:marRight w:val="0"/>
      <w:marTop w:val="0"/>
      <w:marBottom w:val="0"/>
      <w:divBdr>
        <w:top w:val="none" w:sz="0" w:space="0" w:color="auto"/>
        <w:left w:val="none" w:sz="0" w:space="0" w:color="auto"/>
        <w:bottom w:val="none" w:sz="0" w:space="0" w:color="auto"/>
        <w:right w:val="none" w:sz="0" w:space="0" w:color="auto"/>
      </w:divBdr>
    </w:div>
    <w:div w:id="1422949553">
      <w:bodyDiv w:val="1"/>
      <w:marLeft w:val="0"/>
      <w:marRight w:val="0"/>
      <w:marTop w:val="0"/>
      <w:marBottom w:val="0"/>
      <w:divBdr>
        <w:top w:val="none" w:sz="0" w:space="0" w:color="auto"/>
        <w:left w:val="none" w:sz="0" w:space="0" w:color="auto"/>
        <w:bottom w:val="none" w:sz="0" w:space="0" w:color="auto"/>
        <w:right w:val="none" w:sz="0" w:space="0" w:color="auto"/>
      </w:divBdr>
    </w:div>
    <w:div w:id="1496915288">
      <w:bodyDiv w:val="1"/>
      <w:marLeft w:val="0"/>
      <w:marRight w:val="0"/>
      <w:marTop w:val="0"/>
      <w:marBottom w:val="0"/>
      <w:divBdr>
        <w:top w:val="none" w:sz="0" w:space="0" w:color="auto"/>
        <w:left w:val="none" w:sz="0" w:space="0" w:color="auto"/>
        <w:bottom w:val="none" w:sz="0" w:space="0" w:color="auto"/>
        <w:right w:val="none" w:sz="0" w:space="0" w:color="auto"/>
      </w:divBdr>
    </w:div>
    <w:div w:id="1582182861">
      <w:bodyDiv w:val="1"/>
      <w:marLeft w:val="0"/>
      <w:marRight w:val="0"/>
      <w:marTop w:val="0"/>
      <w:marBottom w:val="0"/>
      <w:divBdr>
        <w:top w:val="none" w:sz="0" w:space="0" w:color="auto"/>
        <w:left w:val="none" w:sz="0" w:space="0" w:color="auto"/>
        <w:bottom w:val="none" w:sz="0" w:space="0" w:color="auto"/>
        <w:right w:val="none" w:sz="0" w:space="0" w:color="auto"/>
      </w:divBdr>
    </w:div>
    <w:div w:id="1599681037">
      <w:bodyDiv w:val="1"/>
      <w:marLeft w:val="0"/>
      <w:marRight w:val="0"/>
      <w:marTop w:val="0"/>
      <w:marBottom w:val="0"/>
      <w:divBdr>
        <w:top w:val="none" w:sz="0" w:space="0" w:color="auto"/>
        <w:left w:val="none" w:sz="0" w:space="0" w:color="auto"/>
        <w:bottom w:val="none" w:sz="0" w:space="0" w:color="auto"/>
        <w:right w:val="none" w:sz="0" w:space="0" w:color="auto"/>
      </w:divBdr>
    </w:div>
    <w:div w:id="1689597727">
      <w:bodyDiv w:val="1"/>
      <w:marLeft w:val="0"/>
      <w:marRight w:val="0"/>
      <w:marTop w:val="0"/>
      <w:marBottom w:val="0"/>
      <w:divBdr>
        <w:top w:val="none" w:sz="0" w:space="0" w:color="auto"/>
        <w:left w:val="none" w:sz="0" w:space="0" w:color="auto"/>
        <w:bottom w:val="none" w:sz="0" w:space="0" w:color="auto"/>
        <w:right w:val="none" w:sz="0" w:space="0" w:color="auto"/>
      </w:divBdr>
    </w:div>
    <w:div w:id="1711487712">
      <w:bodyDiv w:val="1"/>
      <w:marLeft w:val="0"/>
      <w:marRight w:val="0"/>
      <w:marTop w:val="0"/>
      <w:marBottom w:val="0"/>
      <w:divBdr>
        <w:top w:val="none" w:sz="0" w:space="0" w:color="auto"/>
        <w:left w:val="none" w:sz="0" w:space="0" w:color="auto"/>
        <w:bottom w:val="none" w:sz="0" w:space="0" w:color="auto"/>
        <w:right w:val="none" w:sz="0" w:space="0" w:color="auto"/>
      </w:divBdr>
    </w:div>
    <w:div w:id="1741514336">
      <w:bodyDiv w:val="1"/>
      <w:marLeft w:val="0"/>
      <w:marRight w:val="0"/>
      <w:marTop w:val="0"/>
      <w:marBottom w:val="0"/>
      <w:divBdr>
        <w:top w:val="none" w:sz="0" w:space="0" w:color="auto"/>
        <w:left w:val="none" w:sz="0" w:space="0" w:color="auto"/>
        <w:bottom w:val="none" w:sz="0" w:space="0" w:color="auto"/>
        <w:right w:val="none" w:sz="0" w:space="0" w:color="auto"/>
      </w:divBdr>
    </w:div>
    <w:div w:id="1798402586">
      <w:bodyDiv w:val="1"/>
      <w:marLeft w:val="0"/>
      <w:marRight w:val="0"/>
      <w:marTop w:val="0"/>
      <w:marBottom w:val="0"/>
      <w:divBdr>
        <w:top w:val="none" w:sz="0" w:space="0" w:color="auto"/>
        <w:left w:val="none" w:sz="0" w:space="0" w:color="auto"/>
        <w:bottom w:val="none" w:sz="0" w:space="0" w:color="auto"/>
        <w:right w:val="none" w:sz="0" w:space="0" w:color="auto"/>
      </w:divBdr>
    </w:div>
    <w:div w:id="1829899344">
      <w:bodyDiv w:val="1"/>
      <w:marLeft w:val="0"/>
      <w:marRight w:val="0"/>
      <w:marTop w:val="0"/>
      <w:marBottom w:val="0"/>
      <w:divBdr>
        <w:top w:val="none" w:sz="0" w:space="0" w:color="auto"/>
        <w:left w:val="none" w:sz="0" w:space="0" w:color="auto"/>
        <w:bottom w:val="none" w:sz="0" w:space="0" w:color="auto"/>
        <w:right w:val="none" w:sz="0" w:space="0" w:color="auto"/>
      </w:divBdr>
    </w:div>
    <w:div w:id="1960993812">
      <w:bodyDiv w:val="1"/>
      <w:marLeft w:val="0"/>
      <w:marRight w:val="0"/>
      <w:marTop w:val="0"/>
      <w:marBottom w:val="0"/>
      <w:divBdr>
        <w:top w:val="none" w:sz="0" w:space="0" w:color="auto"/>
        <w:left w:val="none" w:sz="0" w:space="0" w:color="auto"/>
        <w:bottom w:val="none" w:sz="0" w:space="0" w:color="auto"/>
        <w:right w:val="none" w:sz="0" w:space="0" w:color="auto"/>
      </w:divBdr>
    </w:div>
    <w:div w:id="2030526069">
      <w:bodyDiv w:val="1"/>
      <w:marLeft w:val="0"/>
      <w:marRight w:val="0"/>
      <w:marTop w:val="0"/>
      <w:marBottom w:val="0"/>
      <w:divBdr>
        <w:top w:val="none" w:sz="0" w:space="0" w:color="auto"/>
        <w:left w:val="none" w:sz="0" w:space="0" w:color="auto"/>
        <w:bottom w:val="none" w:sz="0" w:space="0" w:color="auto"/>
        <w:right w:val="none" w:sz="0" w:space="0" w:color="auto"/>
      </w:divBdr>
    </w:div>
    <w:div w:id="2083211106">
      <w:bodyDiv w:val="1"/>
      <w:marLeft w:val="0"/>
      <w:marRight w:val="0"/>
      <w:marTop w:val="0"/>
      <w:marBottom w:val="0"/>
      <w:divBdr>
        <w:top w:val="none" w:sz="0" w:space="0" w:color="auto"/>
        <w:left w:val="none" w:sz="0" w:space="0" w:color="auto"/>
        <w:bottom w:val="none" w:sz="0" w:space="0" w:color="auto"/>
        <w:right w:val="none" w:sz="0" w:space="0" w:color="auto"/>
      </w:divBdr>
    </w:div>
    <w:div w:id="21005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4D57B0708EB75744A76855B4A2C6E111" ma:contentTypeVersion="" ma:contentTypeDescription="" ma:contentTypeScope="" ma:versionID="5748a022b6e7a2bf2a2a61f7452782c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09AD-48A5-42F6-8EFE-C5792BFC5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9F1D0-4570-4F2E-B7AF-0C5F6A628562}">
  <ds:schemaRefs>
    <ds:schemaRef ds:uri="http://schemas.microsoft.com/office/2006/metadata/properties"/>
    <ds:schemaRef ds:uri="$ListId:DocLib;"/>
  </ds:schemaRefs>
</ds:datastoreItem>
</file>

<file path=customXml/itemProps3.xml><?xml version="1.0" encoding="utf-8"?>
<ds:datastoreItem xmlns:ds="http://schemas.openxmlformats.org/officeDocument/2006/customXml" ds:itemID="{75F32C0D-0341-4BA7-B10B-2D05B68D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147</Pages>
  <Words>22265</Words>
  <Characters>126915</Characters>
  <Application>Microsoft Office Word</Application>
  <DocSecurity>0</DocSecurity>
  <Lines>1057</Lines>
  <Paragraphs>297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2018-02-05T09:26:00Z</cp:lastPrinted>
  <dcterms:created xsi:type="dcterms:W3CDTF">2018-02-13T05:24:00Z</dcterms:created>
  <dcterms:modified xsi:type="dcterms:W3CDTF">2018-02-14T10:42:00Z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0x0101002DA299AC048A4B8EA9C1D19079C1A322004D57B0708EB75744A76855B4A2C6E111</vt:lpwstr>
  </property>
</Properties>
</file>