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0D" w:rsidRPr="00803A2C" w:rsidRDefault="00826C5D">
      <w:pPr>
        <w:rPr>
          <w:rFonts w:asciiTheme="minorEastAsia" w:hAnsiTheme="minorEastAsia"/>
        </w:rPr>
      </w:pPr>
      <w:r w:rsidRPr="00803A2C">
        <w:rPr>
          <w:rFonts w:asciiTheme="minorEastAsia" w:hAnsiTheme="minorEastAsia" w:hint="eastAsia"/>
        </w:rPr>
        <w:t>社会保障審議会障害者部会</w:t>
      </w:r>
    </w:p>
    <w:p w:rsidR="00826C5D" w:rsidRPr="00803A2C" w:rsidRDefault="00CA3818">
      <w:pPr>
        <w:rPr>
          <w:rFonts w:asciiTheme="minorEastAsia" w:hAnsiTheme="minorEastAsia"/>
        </w:rPr>
      </w:pPr>
      <w:r>
        <w:rPr>
          <w:rFonts w:asciiTheme="minorEastAsia" w:hAnsiTheme="minorEastAsia" w:hint="eastAsia"/>
        </w:rPr>
        <w:t>第90</w:t>
      </w:r>
      <w:r w:rsidR="00826C5D" w:rsidRPr="00803A2C">
        <w:rPr>
          <w:rFonts w:asciiTheme="minorEastAsia" w:hAnsiTheme="minorEastAsia" w:hint="eastAsia"/>
        </w:rPr>
        <w:t>回（</w:t>
      </w:r>
      <w:r>
        <w:rPr>
          <w:rFonts w:asciiTheme="minorEastAsia" w:hAnsiTheme="minorEastAsia" w:hint="eastAsia"/>
        </w:rPr>
        <w:t>H30.6</w:t>
      </w:r>
      <w:r w:rsidR="00826C5D" w:rsidRPr="00803A2C">
        <w:rPr>
          <w:rFonts w:asciiTheme="minorEastAsia" w:hAnsiTheme="minorEastAsia" w:hint="eastAsia"/>
        </w:rPr>
        <w:t>.2</w:t>
      </w:r>
      <w:r>
        <w:rPr>
          <w:rFonts w:asciiTheme="minorEastAsia" w:hAnsiTheme="minorEastAsia"/>
        </w:rPr>
        <w:t>7</w:t>
      </w:r>
      <w:r w:rsidR="00826C5D" w:rsidRPr="00803A2C">
        <w:rPr>
          <w:rFonts w:asciiTheme="minorEastAsia" w:hAnsiTheme="minorEastAsia" w:hint="eastAsia"/>
        </w:rPr>
        <w:t xml:space="preserve">）　</w:t>
      </w:r>
      <w:r w:rsidR="00924662">
        <w:rPr>
          <w:rFonts w:asciiTheme="minorEastAsia" w:hAnsiTheme="minorEastAsia" w:hint="eastAsia"/>
        </w:rPr>
        <w:t>参考資料１</w:t>
      </w:r>
    </w:p>
    <w:p w:rsidR="00826C5D" w:rsidRDefault="00924662" w:rsidP="00724CE1">
      <w:pPr>
        <w:rPr>
          <w:rFonts w:asciiTheme="minorEastAsia" w:hAnsiTheme="minorEastAsia"/>
        </w:rPr>
      </w:pPr>
      <w:r>
        <w:rPr>
          <w:rFonts w:asciiTheme="minorEastAsia" w:hAnsiTheme="minorEastAsia" w:hint="eastAsia"/>
        </w:rPr>
        <w:t>経済財政運営と改革の基本方針2018について（障害保健福祉部関係抜粋）</w:t>
      </w:r>
    </w:p>
    <w:p w:rsidR="00724CE1" w:rsidRPr="00803A2C" w:rsidRDefault="00724CE1" w:rsidP="00724CE1">
      <w:pPr>
        <w:rPr>
          <w:rFonts w:asciiTheme="minorEastAsia" w:hAnsiTheme="minorEastAsia"/>
        </w:rPr>
      </w:pPr>
    </w:p>
    <w:p w:rsidR="00CA3818" w:rsidRPr="00924662" w:rsidRDefault="00CA3818">
      <w:pPr>
        <w:rPr>
          <w:rFonts w:asciiTheme="minorEastAsia" w:hAnsiTheme="minorEastAsia"/>
        </w:rPr>
      </w:pPr>
    </w:p>
    <w:p w:rsidR="00826C5D" w:rsidRPr="00803A2C" w:rsidRDefault="00826C5D">
      <w:pPr>
        <w:rPr>
          <w:rFonts w:asciiTheme="minorEastAsia" w:hAnsiTheme="minorEastAsia"/>
        </w:rPr>
      </w:pPr>
      <w:r w:rsidRPr="00803A2C">
        <w:rPr>
          <w:rFonts w:asciiTheme="minorEastAsia" w:hAnsiTheme="minorEastAsia" w:hint="eastAsia"/>
        </w:rPr>
        <w:t>P１</w:t>
      </w:r>
    </w:p>
    <w:p w:rsidR="00EF4E4E" w:rsidRDefault="00924662" w:rsidP="00EF4E4E">
      <w:pPr>
        <w:tabs>
          <w:tab w:val="left" w:pos="1203"/>
        </w:tabs>
        <w:rPr>
          <w:rFonts w:asciiTheme="minorEastAsia" w:hAnsiTheme="minorEastAsia"/>
        </w:rPr>
      </w:pPr>
      <w:r w:rsidRPr="00924662">
        <w:rPr>
          <w:rFonts w:asciiTheme="minorEastAsia" w:hAnsiTheme="minorEastAsia" w:hint="eastAsia"/>
        </w:rPr>
        <w:t>経済財政運営と改革の基本方針2018について</w:t>
      </w:r>
    </w:p>
    <w:p w:rsidR="00924662" w:rsidRDefault="00924662" w:rsidP="00EF4E4E">
      <w:pPr>
        <w:tabs>
          <w:tab w:val="left" w:pos="1203"/>
        </w:tabs>
        <w:rPr>
          <w:rFonts w:asciiTheme="minorEastAsia" w:hAnsiTheme="minorEastAsia"/>
        </w:rPr>
      </w:pPr>
      <w:r>
        <w:rPr>
          <w:rFonts w:asciiTheme="minorEastAsia" w:hAnsiTheme="minorEastAsia" w:hint="eastAsia"/>
        </w:rPr>
        <w:t>平成３０年６月１５日　閣議決定</w:t>
      </w:r>
    </w:p>
    <w:p w:rsidR="00924662" w:rsidRDefault="00924662" w:rsidP="00EF4E4E">
      <w:pPr>
        <w:tabs>
          <w:tab w:val="left" w:pos="1203"/>
        </w:tabs>
        <w:rPr>
          <w:rFonts w:asciiTheme="minorEastAsia" w:hAnsiTheme="minorEastAsia"/>
        </w:rPr>
      </w:pPr>
      <w:r w:rsidRPr="00924662">
        <w:rPr>
          <w:rFonts w:asciiTheme="minorEastAsia" w:hAnsiTheme="minorEastAsia" w:hint="eastAsia"/>
        </w:rPr>
        <w:t>経済財政運営と改革の基本方針2018</w:t>
      </w:r>
      <w:r>
        <w:rPr>
          <w:rFonts w:asciiTheme="minorEastAsia" w:hAnsiTheme="minorEastAsia" w:hint="eastAsia"/>
        </w:rPr>
        <w:t>を別紙のとおり定める。</w:t>
      </w:r>
    </w:p>
    <w:p w:rsidR="00924662" w:rsidRDefault="00924662" w:rsidP="00EF4E4E">
      <w:pPr>
        <w:tabs>
          <w:tab w:val="left" w:pos="1203"/>
        </w:tabs>
        <w:rPr>
          <w:rFonts w:asciiTheme="minorEastAsia" w:hAnsiTheme="minorEastAsia"/>
        </w:rPr>
      </w:pPr>
    </w:p>
    <w:p w:rsidR="00924662" w:rsidRDefault="00924662" w:rsidP="00EF4E4E">
      <w:pPr>
        <w:tabs>
          <w:tab w:val="left" w:pos="1203"/>
        </w:tabs>
        <w:rPr>
          <w:rFonts w:asciiTheme="minorEastAsia" w:hAnsiTheme="minorEastAsia"/>
        </w:rPr>
      </w:pPr>
    </w:p>
    <w:p w:rsidR="00924662" w:rsidRDefault="00924662" w:rsidP="00EF4E4E">
      <w:pPr>
        <w:tabs>
          <w:tab w:val="left" w:pos="1203"/>
        </w:tabs>
        <w:rPr>
          <w:rFonts w:asciiTheme="minorEastAsia" w:hAnsiTheme="minorEastAsia"/>
        </w:rPr>
      </w:pPr>
      <w:r>
        <w:rPr>
          <w:rFonts w:asciiTheme="minorEastAsia" w:hAnsiTheme="minorEastAsia" w:hint="eastAsia"/>
        </w:rPr>
        <w:t>P２</w:t>
      </w: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経済財政運営と改革の基本方針</w:t>
      </w:r>
      <w:r>
        <w:rPr>
          <w:rFonts w:asciiTheme="minorEastAsia" w:hAnsiTheme="minorEastAsia" w:hint="eastAsia"/>
        </w:rPr>
        <w:t>2018</w:t>
      </w:r>
      <w:r w:rsidRPr="00924662">
        <w:rPr>
          <w:rFonts w:asciiTheme="minorEastAsia" w:hAnsiTheme="minorEastAsia" w:hint="eastAsia"/>
        </w:rPr>
        <w:t>～少子高齢化の克服による持続的な成長経路の実現～</w:t>
      </w:r>
    </w:p>
    <w:p w:rsidR="00924662" w:rsidRDefault="00924662" w:rsidP="00924662">
      <w:pPr>
        <w:tabs>
          <w:tab w:val="left" w:pos="1203"/>
        </w:tabs>
        <w:rPr>
          <w:rFonts w:asciiTheme="minorEastAsia" w:hAnsiTheme="minorEastAsia"/>
        </w:rPr>
      </w:pPr>
      <w:r w:rsidRPr="00924662">
        <w:rPr>
          <w:rFonts w:asciiTheme="minorEastAsia" w:hAnsiTheme="minorEastAsia" w:hint="eastAsia"/>
        </w:rPr>
        <w:t>平成</w:t>
      </w:r>
      <w:r>
        <w:rPr>
          <w:rFonts w:asciiTheme="minorEastAsia" w:hAnsiTheme="minorEastAsia" w:hint="eastAsia"/>
        </w:rPr>
        <w:t>３０</w:t>
      </w:r>
      <w:r w:rsidRPr="00924662">
        <w:rPr>
          <w:rFonts w:asciiTheme="minorEastAsia" w:hAnsiTheme="minorEastAsia" w:hint="eastAsia"/>
        </w:rPr>
        <w:t>年６月</w:t>
      </w:r>
      <w:r>
        <w:rPr>
          <w:rFonts w:asciiTheme="minorEastAsia" w:hAnsiTheme="minorEastAsia" w:hint="eastAsia"/>
        </w:rPr>
        <w:t>１５</w:t>
      </w:r>
      <w:r w:rsidRPr="00924662">
        <w:rPr>
          <w:rFonts w:asciiTheme="minorEastAsia" w:hAnsiTheme="minorEastAsia" w:hint="eastAsia"/>
        </w:rPr>
        <w:t>日</w:t>
      </w:r>
    </w:p>
    <w:p w:rsidR="00924662" w:rsidRDefault="00924662" w:rsidP="00EF4E4E">
      <w:pPr>
        <w:tabs>
          <w:tab w:val="left" w:pos="1203"/>
        </w:tabs>
        <w:rPr>
          <w:rFonts w:asciiTheme="minorEastAsia" w:hAnsiTheme="minorEastAsia"/>
        </w:rPr>
      </w:pPr>
    </w:p>
    <w:p w:rsidR="00924662" w:rsidRDefault="00924662" w:rsidP="00EF4E4E">
      <w:pPr>
        <w:tabs>
          <w:tab w:val="left" w:pos="1203"/>
        </w:tabs>
        <w:rPr>
          <w:rFonts w:asciiTheme="minorEastAsia" w:hAnsiTheme="minorEastAsia"/>
        </w:rPr>
      </w:pPr>
    </w:p>
    <w:p w:rsidR="00924662" w:rsidRDefault="00924662" w:rsidP="00EF4E4E">
      <w:pPr>
        <w:tabs>
          <w:tab w:val="left" w:pos="1203"/>
        </w:tabs>
        <w:rPr>
          <w:rFonts w:asciiTheme="minorEastAsia" w:hAnsiTheme="minorEastAsia"/>
        </w:rPr>
      </w:pPr>
      <w:r>
        <w:rPr>
          <w:rFonts w:asciiTheme="minorEastAsia" w:hAnsiTheme="minorEastAsia" w:hint="eastAsia"/>
        </w:rPr>
        <w:t>P３</w:t>
      </w: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経済財政運営と改革の基本方針2018</w:t>
      </w: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（目次）</w:t>
      </w:r>
    </w:p>
    <w:p w:rsidR="00924662" w:rsidRDefault="00924662" w:rsidP="00924662">
      <w:pPr>
        <w:tabs>
          <w:tab w:val="left" w:pos="1203"/>
        </w:tabs>
        <w:rPr>
          <w:rFonts w:asciiTheme="minorEastAsia" w:hAnsiTheme="minorEastAsia"/>
        </w:rPr>
      </w:pPr>
      <w:r w:rsidRPr="00924662">
        <w:rPr>
          <w:rFonts w:asciiTheme="minorEastAsia" w:hAnsiTheme="minorEastAsia" w:hint="eastAsia"/>
        </w:rPr>
        <w:t>第２章力強い経済成長の実現に向けた重点的な取組</w:t>
      </w: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１．人づくり革命の実現と拡大</w:t>
      </w: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（１）人材への投資</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①幼児教育の無償化</w:t>
      </w:r>
    </w:p>
    <w:p w:rsidR="00924662" w:rsidRDefault="00924662" w:rsidP="00924662">
      <w:pPr>
        <w:tabs>
          <w:tab w:val="left" w:pos="1203"/>
        </w:tabs>
        <w:rPr>
          <w:rFonts w:asciiTheme="minorEastAsia" w:hAnsiTheme="minorEastAsia"/>
        </w:rPr>
      </w:pP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５．重要課題への取組</w:t>
      </w: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（４）分野別の対応</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②観光立国の実現</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③文化芸術立国の実現</w:t>
      </w:r>
    </w:p>
    <w:p w:rsidR="00924662" w:rsidRDefault="00924662" w:rsidP="00924662">
      <w:pPr>
        <w:tabs>
          <w:tab w:val="left" w:pos="1203"/>
        </w:tabs>
        <w:rPr>
          <w:rFonts w:asciiTheme="minorEastAsia" w:hAnsiTheme="minorEastAsia"/>
        </w:rPr>
      </w:pP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７．安全で安心な暮らしの実現</w:t>
      </w: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（４）暮らしの安全・安心</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③共助社会・共生社会づくり</w:t>
      </w:r>
    </w:p>
    <w:p w:rsidR="00924662" w:rsidRDefault="00924662" w:rsidP="00924662">
      <w:pPr>
        <w:tabs>
          <w:tab w:val="left" w:pos="1203"/>
        </w:tabs>
        <w:rPr>
          <w:rFonts w:asciiTheme="minorEastAsia" w:hAnsiTheme="minorEastAsia"/>
        </w:rPr>
      </w:pP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第３章「経済・財政一体改革」の推進</w:t>
      </w: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４．主要分野ごとの計画の基本方針と重要課題</w:t>
      </w:r>
    </w:p>
    <w:p w:rsidR="00924662" w:rsidRDefault="00924662" w:rsidP="00924662">
      <w:pPr>
        <w:tabs>
          <w:tab w:val="left" w:pos="1203"/>
        </w:tabs>
        <w:rPr>
          <w:rFonts w:asciiTheme="minorEastAsia" w:hAnsiTheme="minorEastAsia"/>
        </w:rPr>
      </w:pPr>
      <w:r w:rsidRPr="00924662">
        <w:rPr>
          <w:rFonts w:asciiTheme="minorEastAsia" w:hAnsiTheme="minorEastAsia" w:hint="eastAsia"/>
        </w:rPr>
        <w:t>（１）社会保障</w:t>
      </w:r>
    </w:p>
    <w:p w:rsidR="00924662" w:rsidRDefault="00924662" w:rsidP="00EF4E4E">
      <w:pPr>
        <w:tabs>
          <w:tab w:val="left" w:pos="1203"/>
        </w:tabs>
        <w:rPr>
          <w:rFonts w:asciiTheme="minorEastAsia" w:hAnsiTheme="minorEastAsia"/>
        </w:rPr>
      </w:pPr>
      <w:r>
        <w:rPr>
          <w:rFonts w:asciiTheme="minorEastAsia" w:hAnsiTheme="minorEastAsia" w:hint="eastAsia"/>
        </w:rPr>
        <w:lastRenderedPageBreak/>
        <w:t>P４</w:t>
      </w: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第２章力強い経済成長の実現に向けた重点的な取組</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少子高齢化が進む中、持続的な成長経路の実現に向けて潜在成長率を引き上げるため、サプライサイドの改革として、一人ひとりの人材の質を高める「人づくり革命」と、成長戦略の核となる「生産性革命」に最優先で取り組むとともに、働き方改革を推進していく。</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すなわち、「人づくり革命」により、人生100 年時代を見据え、誰もがいくつになっても活躍することができる社会を構築する。</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「生産性革命」により、過去最高の企業収益を設備投資などにつなげるとともに、ＡＩ、ＩｏＴ、ロボットなど第４次産業革命の社会実装による「Society 5.0」の実現を進める。</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働き方改革により、誰もが生きがいを感じて、いくつになってもその能力を思う存分発揮できる社会を実現する。</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また、現下の深刻な人手不足を踏まえ、専門的・技術的な外国人材の受入れを進める。経済の好循環を地域に広げていくため、地域経済を支える中小企業への支援などを通じて地域に雇用を確保し、新しいひとの流れを生み出すことで、地方創生を実現する。</w:t>
      </w:r>
    </w:p>
    <w:p w:rsidR="00924662" w:rsidRDefault="00924662" w:rsidP="00924662">
      <w:pPr>
        <w:tabs>
          <w:tab w:val="left" w:pos="1203"/>
        </w:tabs>
        <w:rPr>
          <w:rFonts w:asciiTheme="minorEastAsia" w:hAnsiTheme="minorEastAsia"/>
        </w:rPr>
      </w:pP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１．人づくり革命の実現と拡大</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我が国は、健康寿命が世界一の長寿社会を迎えており、今後の更なる健康寿命の延伸も期待される。こうした人生100 年時代には、高齢者から若者まで、全ての国民に活躍の場があり、全ての人が元気に活躍し続けられる社会、安心して暮らすことのできる社会をつくる必要があり、その重要な鍵を握るのが「人づくり革命」、人材への投資である。</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人づくり革命」では、第一に、幼児教育無償化を一気に加速する。３歳から５歳までの全ての子供たちの幼稚園、保育所、認定こども園の費用を無償化する。加えて、幼稚園、保育所、認定こども園以外についても、保育の必要性があると認定された子供を対象として無償化する。０歳から２歳児については、待機児童解消の取組と併せて、住民税非課税世帯を対象として無償化を進める。</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第二に、最優先の課題である待機児童問題を解消し、女性就業率80％</w:t>
      </w:r>
      <w:r>
        <w:rPr>
          <w:rFonts w:asciiTheme="minorEastAsia" w:hAnsiTheme="minorEastAsia" w:hint="eastAsia"/>
        </w:rPr>
        <w:t>（※１）</w:t>
      </w:r>
      <w:r w:rsidRPr="00924662">
        <w:rPr>
          <w:rFonts w:asciiTheme="minorEastAsia" w:hAnsiTheme="minorEastAsia" w:hint="eastAsia"/>
        </w:rPr>
        <w:t>に対応できる「子育て安心プラン」</w:t>
      </w:r>
      <w:r>
        <w:rPr>
          <w:rFonts w:asciiTheme="minorEastAsia" w:hAnsiTheme="minorEastAsia" w:hint="eastAsia"/>
        </w:rPr>
        <w:t>（※２）</w:t>
      </w:r>
      <w:r w:rsidRPr="00924662">
        <w:rPr>
          <w:rFonts w:asciiTheme="minorEastAsia" w:hAnsiTheme="minorEastAsia" w:hint="eastAsia"/>
        </w:rPr>
        <w:t>を前倒しし、2020 年度末までに32 万人分の受け皿整備を進めるとともに、保育士の更なる処遇改善に取り組む。</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第三に、真に支援が必要な、所得が低い家庭の子供たちに限って、大学などの高等教育無償化を実現する。住民税非課税世帯の子供たちについて、授業料の減免措置を拡充するとともに、学生生活を送るのに必要な生活費を賄えるよう、給付型奨学金を拡充す</w:t>
      </w:r>
      <w:r>
        <w:rPr>
          <w:rFonts w:asciiTheme="minorEastAsia" w:hAnsiTheme="minorEastAsia" w:hint="eastAsia"/>
        </w:rPr>
        <w:t>る。</w:t>
      </w:r>
    </w:p>
    <w:p w:rsidR="00924662" w:rsidRPr="00924662" w:rsidRDefault="00924662" w:rsidP="00924662">
      <w:pPr>
        <w:tabs>
          <w:tab w:val="left" w:pos="1203"/>
        </w:tabs>
        <w:ind w:left="420" w:hangingChars="200" w:hanging="420"/>
        <w:rPr>
          <w:rFonts w:asciiTheme="minorEastAsia" w:hAnsiTheme="minorEastAsia"/>
        </w:rPr>
      </w:pPr>
      <w:r>
        <w:rPr>
          <w:rFonts w:asciiTheme="minorEastAsia" w:hAnsiTheme="minorEastAsia" w:hint="eastAsia"/>
        </w:rPr>
        <w:t xml:space="preserve">※１　</w:t>
      </w:r>
      <w:r w:rsidRPr="00924662">
        <w:rPr>
          <w:rFonts w:asciiTheme="minorEastAsia" w:hAnsiTheme="minorEastAsia" w:hint="eastAsia"/>
        </w:rPr>
        <w:t>25 歳～44 歳の女性就業率は、日本72.8％、アメリカ71.1％、イギリス75.5％、ドイツ77.8％、フランス74.6％、スウェーデン82.5％となっている。</w:t>
      </w:r>
    </w:p>
    <w:p w:rsidR="00924662" w:rsidRDefault="00924662" w:rsidP="00924662">
      <w:pPr>
        <w:tabs>
          <w:tab w:val="left" w:pos="1203"/>
        </w:tabs>
        <w:rPr>
          <w:rFonts w:asciiTheme="minorEastAsia" w:hAnsiTheme="minorEastAsia"/>
        </w:rPr>
      </w:pPr>
      <w:r>
        <w:rPr>
          <w:rFonts w:asciiTheme="minorEastAsia" w:hAnsiTheme="minorEastAsia" w:hint="eastAsia"/>
        </w:rPr>
        <w:t xml:space="preserve">※２　</w:t>
      </w:r>
      <w:r w:rsidRPr="00924662">
        <w:rPr>
          <w:rFonts w:asciiTheme="minorEastAsia" w:hAnsiTheme="minorEastAsia" w:hint="eastAsia"/>
        </w:rPr>
        <w:t>平成29 年６月２日公表</w:t>
      </w:r>
    </w:p>
    <w:p w:rsidR="00924662" w:rsidRDefault="00924662" w:rsidP="00EF4E4E">
      <w:pPr>
        <w:tabs>
          <w:tab w:val="left" w:pos="1203"/>
        </w:tabs>
        <w:rPr>
          <w:rFonts w:asciiTheme="minorEastAsia" w:hAnsiTheme="minorEastAsia"/>
        </w:rPr>
      </w:pPr>
    </w:p>
    <w:p w:rsidR="00924662" w:rsidRDefault="00924662" w:rsidP="00EF4E4E">
      <w:pPr>
        <w:tabs>
          <w:tab w:val="left" w:pos="1203"/>
        </w:tabs>
        <w:rPr>
          <w:rFonts w:asciiTheme="minorEastAsia" w:hAnsiTheme="minorEastAsia"/>
        </w:rPr>
      </w:pPr>
    </w:p>
    <w:p w:rsidR="00924662" w:rsidRDefault="00924662" w:rsidP="00EF4E4E">
      <w:pPr>
        <w:tabs>
          <w:tab w:val="left" w:pos="1203"/>
        </w:tabs>
        <w:rPr>
          <w:rFonts w:asciiTheme="minorEastAsia" w:hAnsiTheme="minorEastAsia"/>
        </w:rPr>
      </w:pPr>
      <w:r>
        <w:rPr>
          <w:rFonts w:asciiTheme="minorEastAsia" w:hAnsiTheme="minorEastAsia" w:hint="eastAsia"/>
        </w:rPr>
        <w:lastRenderedPageBreak/>
        <w:t>P５</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これに準ずる世帯の子供たちについても、支援の崖が生じないよう、必要な支援を段階的に行う。</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第四に、介護離職ゼロに向けた介護人材確保のため、介護職員の更なる処遇改善を進める。</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これらによる２兆円規模の政策を実行し、子育て世代、子供たちに、大胆に政策資源を投入することで、我が国の社会保障制度を、お年寄りも若者も安心できる「全世代型」の制度へと大きく転換していく。</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第五に、家庭の経済状況にかかわらず、幅広く教育を受けられるようにする観点から、年収590 万円未満世帯を対象とした私立高等学校授業料の実質無償化を実現する。</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第六に、より長いスパンで個々人の人生の再設計が可能となる社会を実現するため、何歳になっても学び直し、職場復帰、転職が可能となるリカレント教育を抜本的に拡充する。</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第七に、18 歳人口が大幅に減っていく中、人材育成を担う大学自体も変わらなければならない。例えば、実際、600 校ある私立大学では、39％が定員未充足、41％が赤字となっているなど、時代のニーズ、地域のニーズ、産業界のニーズに合った教育機関へと変革するため、国公私立問わず、大学改革を進める。</w:t>
      </w:r>
    </w:p>
    <w:p w:rsidR="00924662" w:rsidRPr="00924662" w:rsidRDefault="00924662" w:rsidP="002F2C36">
      <w:pPr>
        <w:tabs>
          <w:tab w:val="left" w:pos="1203"/>
        </w:tabs>
        <w:rPr>
          <w:rFonts w:asciiTheme="minorEastAsia" w:hAnsiTheme="minorEastAsia"/>
        </w:rPr>
      </w:pPr>
      <w:r w:rsidRPr="00924662">
        <w:rPr>
          <w:rFonts w:asciiTheme="minorEastAsia" w:hAnsiTheme="minorEastAsia" w:hint="eastAsia"/>
        </w:rPr>
        <w:t>第八に、人生100 年時代を見据え、意欲ある高齢者に働く場を準備する。</w:t>
      </w: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人づくりこそが次なる時代を切り拓く原動力である。これまでの画一的な発想にとらわれない人づくり革命を断行し、日本を誰にでもチャンスがあふれる国へと変えていく。</w:t>
      </w:r>
    </w:p>
    <w:p w:rsidR="00924662" w:rsidRDefault="00924662" w:rsidP="002F2C36">
      <w:pPr>
        <w:tabs>
          <w:tab w:val="left" w:pos="1203"/>
        </w:tabs>
        <w:rPr>
          <w:rFonts w:asciiTheme="minorEastAsia" w:hAnsiTheme="minorEastAsia"/>
        </w:rPr>
      </w:pPr>
      <w:r w:rsidRPr="00924662">
        <w:rPr>
          <w:rFonts w:asciiTheme="minorEastAsia" w:hAnsiTheme="minorEastAsia" w:hint="eastAsia"/>
        </w:rPr>
        <w:t>このため、「新しい経済政策パッケージ」</w:t>
      </w:r>
      <w:r>
        <w:rPr>
          <w:rFonts w:asciiTheme="minorEastAsia" w:hAnsiTheme="minorEastAsia" w:hint="eastAsia"/>
        </w:rPr>
        <w:t>（※３）</w:t>
      </w:r>
      <w:r w:rsidRPr="00924662">
        <w:rPr>
          <w:rFonts w:asciiTheme="minorEastAsia" w:hAnsiTheme="minorEastAsia" w:hint="eastAsia"/>
        </w:rPr>
        <w:t>に明記された事項に加え、下記の政策を実施する。</w:t>
      </w:r>
    </w:p>
    <w:p w:rsidR="0025510A" w:rsidRPr="00924662" w:rsidRDefault="0025510A" w:rsidP="00924662">
      <w:pPr>
        <w:tabs>
          <w:tab w:val="left" w:pos="1203"/>
        </w:tabs>
        <w:ind w:firstLineChars="100" w:firstLine="210"/>
        <w:rPr>
          <w:rFonts w:asciiTheme="minorEastAsia" w:hAnsiTheme="minorEastAsia"/>
        </w:rPr>
      </w:pP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（１）人材への投資</w:t>
      </w: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①幼児教育の無償化</w:t>
      </w:r>
    </w:p>
    <w:p w:rsidR="00924662" w:rsidRDefault="00924662" w:rsidP="002F2C36">
      <w:pPr>
        <w:tabs>
          <w:tab w:val="left" w:pos="1203"/>
        </w:tabs>
        <w:rPr>
          <w:rFonts w:asciiTheme="minorEastAsia" w:hAnsiTheme="minorEastAsia"/>
        </w:rPr>
      </w:pPr>
      <w:r w:rsidRPr="00924662">
        <w:rPr>
          <w:rFonts w:asciiTheme="minorEastAsia" w:hAnsiTheme="minorEastAsia" w:hint="eastAsia"/>
        </w:rPr>
        <w:t>待機児童問題が最優先の課題であることに鑑み、「子育て安心プラン」による受け皿の整備を着実に進めるとともに、「新しい経済政策パッケージ」での３歳から５歳までの全ての子供及び０歳から２歳までの住民税非課税世帯の子供についての幼稚園、保育所、認定こども園の費用の無償化措置</w:t>
      </w:r>
      <w:r>
        <w:rPr>
          <w:rFonts w:asciiTheme="minorEastAsia" w:hAnsiTheme="minorEastAsia" w:hint="eastAsia"/>
        </w:rPr>
        <w:t>（※４）</w:t>
      </w:r>
      <w:r w:rsidRPr="00924662">
        <w:rPr>
          <w:rFonts w:asciiTheme="minorEastAsia" w:hAnsiTheme="minorEastAsia" w:hint="eastAsia"/>
        </w:rPr>
        <w:t>（子ども・子育て支援新制度の対象とならない幼稚園については、同制度における利用者負担額を上限）に加え、幼稚園、保育所、認定こども園以外（以下「認可外保育施設」という。）の無償化措置の対象範囲等について、以下のとおりとする。</w:t>
      </w:r>
    </w:p>
    <w:p w:rsidR="002F2C36" w:rsidRPr="00924662" w:rsidRDefault="002F2C36" w:rsidP="002F2C36">
      <w:pPr>
        <w:tabs>
          <w:tab w:val="left" w:pos="1203"/>
        </w:tabs>
        <w:rPr>
          <w:rFonts w:asciiTheme="minorEastAsia" w:hAnsiTheme="minorEastAsia" w:hint="eastAsia"/>
        </w:rPr>
      </w:pPr>
    </w:p>
    <w:p w:rsidR="00924662" w:rsidRPr="00924662" w:rsidRDefault="00924662" w:rsidP="00924662">
      <w:pPr>
        <w:tabs>
          <w:tab w:val="left" w:pos="1203"/>
        </w:tabs>
        <w:rPr>
          <w:rFonts w:asciiTheme="minorEastAsia" w:hAnsiTheme="minorEastAsia"/>
        </w:rPr>
      </w:pPr>
      <w:r w:rsidRPr="00924662">
        <w:rPr>
          <w:rFonts w:asciiTheme="minorEastAsia" w:hAnsiTheme="minorEastAsia" w:hint="eastAsia"/>
        </w:rPr>
        <w:t>（認可外保育施設の無償化の対象者・対象サービス）</w:t>
      </w:r>
    </w:p>
    <w:p w:rsidR="00924662" w:rsidRDefault="00924662" w:rsidP="002F2C36">
      <w:pPr>
        <w:tabs>
          <w:tab w:val="left" w:pos="1203"/>
        </w:tabs>
        <w:rPr>
          <w:rFonts w:asciiTheme="minorEastAsia" w:hAnsiTheme="minorEastAsia"/>
        </w:rPr>
      </w:pPr>
      <w:r w:rsidRPr="00924662">
        <w:rPr>
          <w:rFonts w:asciiTheme="minorEastAsia" w:hAnsiTheme="minorEastAsia" w:hint="eastAsia"/>
        </w:rPr>
        <w:t>対象者は、今般の認可外保育施設に対する無償化措置が、待機児童問題により認可保育所に入ることができない子供に対する代替的な措置であることを踏まえ、認可保</w:t>
      </w:r>
      <w:r w:rsidR="0025510A" w:rsidRPr="0025510A">
        <w:rPr>
          <w:rFonts w:asciiTheme="minorEastAsia" w:hAnsiTheme="minorEastAsia" w:hint="eastAsia"/>
        </w:rPr>
        <w:t>育所への入所要件と同一とする。すなわち、保育の必要性があると認定された子供であって、認可保育所や認定こども園を利用できていない者とする。</w:t>
      </w:r>
    </w:p>
    <w:p w:rsidR="00924662" w:rsidRPr="00924662" w:rsidRDefault="0025510A" w:rsidP="00924662">
      <w:pPr>
        <w:tabs>
          <w:tab w:val="left" w:pos="1203"/>
        </w:tabs>
        <w:rPr>
          <w:rFonts w:asciiTheme="minorEastAsia" w:hAnsiTheme="minorEastAsia"/>
        </w:rPr>
      </w:pPr>
      <w:r>
        <w:rPr>
          <w:rFonts w:asciiTheme="minorEastAsia" w:hAnsiTheme="minorEastAsia" w:hint="eastAsia"/>
        </w:rPr>
        <w:lastRenderedPageBreak/>
        <w:t xml:space="preserve">※３　</w:t>
      </w:r>
      <w:r w:rsidR="00924662" w:rsidRPr="00924662">
        <w:rPr>
          <w:rFonts w:asciiTheme="minorEastAsia" w:hAnsiTheme="minorEastAsia" w:hint="eastAsia"/>
        </w:rPr>
        <w:t>「新しい経済政策パッケージ」（平成29 年12 月８日閣議決定）</w:t>
      </w:r>
    </w:p>
    <w:p w:rsidR="00924662" w:rsidRDefault="0025510A" w:rsidP="0025510A">
      <w:pPr>
        <w:tabs>
          <w:tab w:val="left" w:pos="1203"/>
        </w:tabs>
        <w:ind w:left="420" w:hangingChars="200" w:hanging="420"/>
        <w:rPr>
          <w:rFonts w:asciiTheme="minorEastAsia" w:hAnsiTheme="minorEastAsia"/>
        </w:rPr>
      </w:pPr>
      <w:r>
        <w:rPr>
          <w:rFonts w:asciiTheme="minorEastAsia" w:hAnsiTheme="minorEastAsia" w:hint="eastAsia"/>
        </w:rPr>
        <w:t xml:space="preserve">※４　</w:t>
      </w:r>
      <w:r w:rsidR="00924662" w:rsidRPr="00924662">
        <w:rPr>
          <w:rFonts w:asciiTheme="minorEastAsia" w:hAnsiTheme="minorEastAsia" w:hint="eastAsia"/>
        </w:rPr>
        <w:t>「子ども・子育て支援法」（平成24 年法律第65 号）に基づく地域型保育（小規模保育、家庭的保育、居宅訪問型保育及び事業所内保育）は、認可保育所と同様に無償化の対象とする。</w:t>
      </w:r>
    </w:p>
    <w:p w:rsidR="00924662" w:rsidRDefault="00924662" w:rsidP="00EF4E4E">
      <w:pPr>
        <w:tabs>
          <w:tab w:val="left" w:pos="1203"/>
        </w:tabs>
        <w:rPr>
          <w:rFonts w:asciiTheme="minorEastAsia" w:hAnsiTheme="minorEastAsia"/>
        </w:rPr>
      </w:pPr>
    </w:p>
    <w:p w:rsidR="00924662" w:rsidRDefault="00924662" w:rsidP="00EF4E4E">
      <w:pPr>
        <w:tabs>
          <w:tab w:val="left" w:pos="1203"/>
        </w:tabs>
        <w:rPr>
          <w:rFonts w:asciiTheme="minorEastAsia" w:hAnsiTheme="minorEastAsia"/>
        </w:rPr>
      </w:pPr>
    </w:p>
    <w:p w:rsidR="00924662" w:rsidRDefault="0025510A" w:rsidP="00EF4E4E">
      <w:pPr>
        <w:tabs>
          <w:tab w:val="left" w:pos="1203"/>
        </w:tabs>
        <w:rPr>
          <w:rFonts w:asciiTheme="minorEastAsia" w:hAnsiTheme="minorEastAsia"/>
        </w:rPr>
      </w:pPr>
      <w:r>
        <w:rPr>
          <w:rFonts w:asciiTheme="minorEastAsia" w:hAnsiTheme="minorEastAsia" w:hint="eastAsia"/>
        </w:rPr>
        <w:t>P６</w:t>
      </w:r>
    </w:p>
    <w:p w:rsidR="0025510A" w:rsidRPr="0025510A" w:rsidRDefault="0025510A" w:rsidP="0025510A">
      <w:pPr>
        <w:tabs>
          <w:tab w:val="left" w:pos="1203"/>
        </w:tabs>
        <w:rPr>
          <w:rFonts w:asciiTheme="minorEastAsia" w:hAnsiTheme="minorEastAsia"/>
        </w:rPr>
      </w:pPr>
      <w:r w:rsidRPr="0025510A">
        <w:rPr>
          <w:rFonts w:asciiTheme="minorEastAsia" w:hAnsiTheme="minorEastAsia" w:hint="eastAsia"/>
        </w:rPr>
        <w:t>対象となるサービスは、以下のとおりとする。</w:t>
      </w:r>
      <w:r>
        <w:rPr>
          <w:rFonts w:asciiTheme="minorEastAsia" w:hAnsiTheme="minorEastAsia" w:hint="eastAsia"/>
        </w:rPr>
        <w:t>（※５）</w:t>
      </w:r>
    </w:p>
    <w:p w:rsidR="0025510A" w:rsidRPr="0025510A" w:rsidRDefault="0025510A" w:rsidP="002F2C36">
      <w:pPr>
        <w:tabs>
          <w:tab w:val="left" w:pos="1203"/>
        </w:tabs>
        <w:rPr>
          <w:rFonts w:asciiTheme="minorEastAsia" w:hAnsiTheme="minorEastAsia"/>
        </w:rPr>
      </w:pPr>
      <w:r w:rsidRPr="0025510A">
        <w:rPr>
          <w:rFonts w:asciiTheme="minorEastAsia" w:hAnsiTheme="minorEastAsia" w:hint="eastAsia"/>
        </w:rPr>
        <w:t>・幼稚園の預かり保育</w:t>
      </w:r>
      <w:r>
        <w:rPr>
          <w:rFonts w:asciiTheme="minorEastAsia" w:hAnsiTheme="minorEastAsia" w:hint="eastAsia"/>
        </w:rPr>
        <w:t>（※６）</w:t>
      </w:r>
    </w:p>
    <w:p w:rsidR="0025510A" w:rsidRDefault="0025510A" w:rsidP="002F2C36">
      <w:pPr>
        <w:tabs>
          <w:tab w:val="left" w:pos="1203"/>
        </w:tabs>
        <w:rPr>
          <w:rFonts w:asciiTheme="minorEastAsia" w:hAnsiTheme="minorEastAsia"/>
        </w:rPr>
      </w:pPr>
      <w:r w:rsidRPr="0025510A">
        <w:rPr>
          <w:rFonts w:asciiTheme="minorEastAsia" w:hAnsiTheme="minorEastAsia" w:hint="eastAsia"/>
        </w:rPr>
        <w:t>・一般的にいう認可外保育施設、地方自治体独自の認証保育施設、ベビーホテル、ベビーシッター及び認可外の事業所内保育等</w:t>
      </w:r>
      <w:r>
        <w:rPr>
          <w:rFonts w:asciiTheme="minorEastAsia" w:hAnsiTheme="minorEastAsia" w:hint="eastAsia"/>
        </w:rPr>
        <w:t>（※７）</w:t>
      </w:r>
      <w:r w:rsidRPr="0025510A">
        <w:rPr>
          <w:rFonts w:asciiTheme="minorEastAsia" w:hAnsiTheme="minorEastAsia" w:hint="eastAsia"/>
        </w:rPr>
        <w:t>のうち、指導監督の基準を満たすもの。ただし、５年間の経過措置として、指導監督の基準を満たしていない場合でも無償化の対象とする猶予期間を設ける。</w:t>
      </w:r>
    </w:p>
    <w:p w:rsidR="0025510A" w:rsidRPr="0025510A" w:rsidRDefault="0025510A" w:rsidP="002F2C36">
      <w:pPr>
        <w:tabs>
          <w:tab w:val="left" w:pos="1203"/>
        </w:tabs>
        <w:rPr>
          <w:rFonts w:asciiTheme="minorEastAsia" w:hAnsiTheme="minorEastAsia"/>
        </w:rPr>
      </w:pPr>
      <w:r w:rsidRPr="0025510A">
        <w:rPr>
          <w:rFonts w:asciiTheme="minorEastAsia" w:hAnsiTheme="minorEastAsia" w:hint="eastAsia"/>
        </w:rPr>
        <w:t>このほか、就学前の障害児の発達支援（いわゆる「障害児通園施設」）については、幼児教育の無償化と併せて無償化することが決定されているが、幼稚園、保育所及び認定こども園と障害児通園施設の両方を利用する場合は、両方とも無償化の対象とする。</w:t>
      </w:r>
    </w:p>
    <w:p w:rsidR="0025510A" w:rsidRDefault="0025510A" w:rsidP="0025510A">
      <w:pPr>
        <w:tabs>
          <w:tab w:val="left" w:pos="1203"/>
        </w:tabs>
        <w:rPr>
          <w:rFonts w:asciiTheme="minorEastAsia" w:hAnsiTheme="minorEastAsia"/>
        </w:rPr>
      </w:pPr>
    </w:p>
    <w:p w:rsidR="0025510A" w:rsidRPr="0025510A" w:rsidRDefault="0025510A" w:rsidP="0025510A">
      <w:pPr>
        <w:tabs>
          <w:tab w:val="left" w:pos="1203"/>
        </w:tabs>
        <w:rPr>
          <w:rFonts w:asciiTheme="minorEastAsia" w:hAnsiTheme="minorEastAsia"/>
        </w:rPr>
      </w:pPr>
      <w:r w:rsidRPr="0025510A">
        <w:rPr>
          <w:rFonts w:asciiTheme="minorEastAsia" w:hAnsiTheme="minorEastAsia" w:hint="eastAsia"/>
        </w:rPr>
        <w:t>（認可外保育施設の無償化の上限額）</w:t>
      </w:r>
    </w:p>
    <w:p w:rsidR="0025510A" w:rsidRPr="0025510A" w:rsidRDefault="0025510A" w:rsidP="0025510A">
      <w:pPr>
        <w:tabs>
          <w:tab w:val="left" w:pos="1203"/>
        </w:tabs>
        <w:rPr>
          <w:rFonts w:asciiTheme="minorEastAsia" w:hAnsiTheme="minorEastAsia"/>
        </w:rPr>
      </w:pPr>
      <w:r w:rsidRPr="0025510A">
        <w:rPr>
          <w:rFonts w:asciiTheme="minorEastAsia" w:hAnsiTheme="minorEastAsia" w:hint="eastAsia"/>
        </w:rPr>
        <w:t>無償化の上限額は、認可保育所の利用者との公平性の観点から、認可保育所における月額保育料の全国平均額</w:t>
      </w:r>
      <w:r>
        <w:rPr>
          <w:rFonts w:asciiTheme="minorEastAsia" w:hAnsiTheme="minorEastAsia" w:hint="eastAsia"/>
        </w:rPr>
        <w:t>（※８）</w:t>
      </w:r>
      <w:r w:rsidRPr="0025510A">
        <w:rPr>
          <w:rFonts w:asciiTheme="minorEastAsia" w:hAnsiTheme="minorEastAsia" w:hint="eastAsia"/>
        </w:rPr>
        <w:t>とする。幼稚園の預かり保育については、幼稚園保育料の無償化上限額</w:t>
      </w:r>
      <w:r>
        <w:rPr>
          <w:rFonts w:asciiTheme="minorEastAsia" w:hAnsiTheme="minorEastAsia" w:hint="eastAsia"/>
        </w:rPr>
        <w:t>（※９）</w:t>
      </w:r>
      <w:r w:rsidRPr="0025510A">
        <w:rPr>
          <w:rFonts w:asciiTheme="minorEastAsia" w:hAnsiTheme="minorEastAsia" w:hint="eastAsia"/>
        </w:rPr>
        <w:t>を含めて、上述の上限額</w:t>
      </w:r>
      <w:r>
        <w:rPr>
          <w:rFonts w:asciiTheme="minorEastAsia" w:hAnsiTheme="minorEastAsia" w:hint="eastAsia"/>
        </w:rPr>
        <w:t>（※10）</w:t>
      </w:r>
      <w:r w:rsidRPr="0025510A">
        <w:rPr>
          <w:rFonts w:asciiTheme="minorEastAsia" w:hAnsiTheme="minorEastAsia" w:hint="eastAsia"/>
        </w:rPr>
        <w:t>まで無償とする</w:t>
      </w:r>
      <w:r>
        <w:rPr>
          <w:rFonts w:asciiTheme="minorEastAsia" w:hAnsiTheme="minorEastAsia" w:hint="eastAsia"/>
        </w:rPr>
        <w:t>。（※11）</w:t>
      </w:r>
    </w:p>
    <w:p w:rsidR="0025510A" w:rsidRDefault="0025510A" w:rsidP="0025510A">
      <w:pPr>
        <w:tabs>
          <w:tab w:val="left" w:pos="1203"/>
        </w:tabs>
        <w:rPr>
          <w:rFonts w:asciiTheme="minorEastAsia" w:hAnsiTheme="minorEastAsia"/>
        </w:rPr>
      </w:pPr>
    </w:p>
    <w:p w:rsidR="0025510A" w:rsidRPr="0025510A" w:rsidRDefault="0025510A" w:rsidP="0025510A">
      <w:pPr>
        <w:tabs>
          <w:tab w:val="left" w:pos="1203"/>
        </w:tabs>
        <w:rPr>
          <w:rFonts w:asciiTheme="minorEastAsia" w:hAnsiTheme="minorEastAsia"/>
        </w:rPr>
      </w:pPr>
      <w:r w:rsidRPr="0025510A">
        <w:rPr>
          <w:rFonts w:asciiTheme="minorEastAsia" w:hAnsiTheme="minorEastAsia" w:hint="eastAsia"/>
        </w:rPr>
        <w:t>（実施時期）</w:t>
      </w:r>
    </w:p>
    <w:p w:rsidR="0025510A" w:rsidRDefault="0025510A" w:rsidP="002F2C36">
      <w:pPr>
        <w:tabs>
          <w:tab w:val="left" w:pos="1203"/>
        </w:tabs>
        <w:rPr>
          <w:rFonts w:asciiTheme="minorEastAsia" w:hAnsiTheme="minorEastAsia"/>
        </w:rPr>
      </w:pPr>
      <w:r w:rsidRPr="0025510A">
        <w:rPr>
          <w:rFonts w:asciiTheme="minorEastAsia" w:hAnsiTheme="minorEastAsia" w:hint="eastAsia"/>
        </w:rPr>
        <w:t>無償化措置の対象を認可外保育施設にも広げることにより、地方自治体において幼稚園の預かり保育や認可外保育施設の利用者に対する保育の必要性の認定に関する事務などが新たに生じることになることを踏まえ、無償化措置の実施時期については、2019 年４月と2020 年４月の段階的な実施ではなく、認可、認可外を問わず、３歳から５歳までの全ての子供及び０歳から２歳までの住民税非課税世帯の子供について、2019 年10 月からの全面的な無償化措置の実施を目指す。</w:t>
      </w:r>
    </w:p>
    <w:p w:rsidR="0025510A" w:rsidRDefault="0025510A" w:rsidP="0025510A">
      <w:pPr>
        <w:tabs>
          <w:tab w:val="left" w:pos="1203"/>
        </w:tabs>
        <w:rPr>
          <w:rFonts w:asciiTheme="minorEastAsia" w:hAnsiTheme="minorEastAsia"/>
        </w:rPr>
      </w:pPr>
    </w:p>
    <w:p w:rsidR="0025510A" w:rsidRPr="0025510A" w:rsidRDefault="0025510A" w:rsidP="0025510A">
      <w:pPr>
        <w:tabs>
          <w:tab w:val="left" w:pos="1203"/>
        </w:tabs>
        <w:ind w:left="420" w:hangingChars="200" w:hanging="420"/>
        <w:rPr>
          <w:rFonts w:asciiTheme="minorEastAsia" w:hAnsiTheme="minorEastAsia"/>
        </w:rPr>
      </w:pPr>
      <w:r>
        <w:rPr>
          <w:rFonts w:asciiTheme="minorEastAsia" w:hAnsiTheme="minorEastAsia" w:hint="eastAsia"/>
        </w:rPr>
        <w:t xml:space="preserve">※５　</w:t>
      </w:r>
      <w:r w:rsidRPr="0025510A">
        <w:rPr>
          <w:rFonts w:asciiTheme="minorEastAsia" w:hAnsiTheme="minorEastAsia" w:hint="eastAsia"/>
        </w:rPr>
        <w:t>このほか、子ども・子育て支援法に基づく一時預かり事業、病児保育事業及びファミリー・サポート・センター事業を対象とする。</w:t>
      </w:r>
    </w:p>
    <w:p w:rsidR="0025510A" w:rsidRPr="0025510A" w:rsidRDefault="0025510A" w:rsidP="0025510A">
      <w:pPr>
        <w:tabs>
          <w:tab w:val="left" w:pos="1203"/>
        </w:tabs>
        <w:ind w:left="420" w:hangingChars="200" w:hanging="420"/>
        <w:rPr>
          <w:rFonts w:asciiTheme="minorEastAsia" w:hAnsiTheme="minorEastAsia"/>
        </w:rPr>
      </w:pPr>
      <w:r>
        <w:rPr>
          <w:rFonts w:asciiTheme="minorEastAsia" w:hAnsiTheme="minorEastAsia" w:hint="eastAsia"/>
        </w:rPr>
        <w:t xml:space="preserve">※６　</w:t>
      </w:r>
      <w:r w:rsidRPr="0025510A">
        <w:rPr>
          <w:rFonts w:asciiTheme="minorEastAsia" w:hAnsiTheme="minorEastAsia" w:hint="eastAsia"/>
        </w:rPr>
        <w:t>幼稚園の預かり保育、幼稚園及び認定こども園が１号認定（子ども・子育て支援法第19 条第１項第１号に該当することの認定）の子供に対して行う預かり事業並びに同法に基づく幼稚園の長時間預かりをいう。以下同じ。</w:t>
      </w:r>
    </w:p>
    <w:p w:rsidR="0025510A" w:rsidRPr="0025510A" w:rsidRDefault="0025510A" w:rsidP="0025510A">
      <w:pPr>
        <w:tabs>
          <w:tab w:val="left" w:pos="1203"/>
        </w:tabs>
        <w:ind w:left="420" w:hangingChars="200" w:hanging="420"/>
        <w:rPr>
          <w:rFonts w:asciiTheme="minorEastAsia" w:hAnsiTheme="minorEastAsia"/>
        </w:rPr>
      </w:pPr>
      <w:r>
        <w:rPr>
          <w:rFonts w:asciiTheme="minorEastAsia" w:hAnsiTheme="minorEastAsia" w:hint="eastAsia"/>
        </w:rPr>
        <w:t xml:space="preserve">※７　</w:t>
      </w:r>
      <w:r w:rsidRPr="0025510A">
        <w:rPr>
          <w:rFonts w:asciiTheme="minorEastAsia" w:hAnsiTheme="minorEastAsia" w:hint="eastAsia"/>
        </w:rPr>
        <w:t>「児童福祉法」（昭和22 年法律第164 号）第59 条の２第１項に規定する施設をい</w:t>
      </w:r>
      <w:r w:rsidRPr="0025510A">
        <w:rPr>
          <w:rFonts w:asciiTheme="minorEastAsia" w:hAnsiTheme="minorEastAsia" w:hint="eastAsia"/>
        </w:rPr>
        <w:lastRenderedPageBreak/>
        <w:t>う。幼稚園以外の幼児教育を目的とする施設のうち乳幼児が保育されている実態があるものを含む。なお、厚生労働省の通知によれば、乳幼児が保育されている実態があるか否かについてはその運営状況に応じ判断すべきであるが、少なくとも１日４時間以上、週５日、年間39 週以上施設で親と離れることを常態としている場合は保育されているものと考えられる、とされている。</w:t>
      </w:r>
    </w:p>
    <w:p w:rsidR="0025510A" w:rsidRPr="0025510A" w:rsidRDefault="0025510A" w:rsidP="0025510A">
      <w:pPr>
        <w:tabs>
          <w:tab w:val="left" w:pos="1203"/>
        </w:tabs>
        <w:rPr>
          <w:rFonts w:asciiTheme="minorEastAsia" w:hAnsiTheme="minorEastAsia"/>
        </w:rPr>
      </w:pPr>
      <w:r>
        <w:rPr>
          <w:rFonts w:asciiTheme="minorEastAsia" w:hAnsiTheme="minorEastAsia" w:hint="eastAsia"/>
        </w:rPr>
        <w:t xml:space="preserve">※８　</w:t>
      </w:r>
      <w:r w:rsidRPr="0025510A">
        <w:rPr>
          <w:rFonts w:asciiTheme="minorEastAsia" w:hAnsiTheme="minorEastAsia" w:hint="eastAsia"/>
        </w:rPr>
        <w:t>月額3.7 万円（０歳から２歳児については月額4.2 万円）。</w:t>
      </w:r>
    </w:p>
    <w:p w:rsidR="0025510A" w:rsidRDefault="0025510A" w:rsidP="0025510A">
      <w:pPr>
        <w:tabs>
          <w:tab w:val="left" w:pos="1203"/>
        </w:tabs>
        <w:rPr>
          <w:rFonts w:asciiTheme="minorEastAsia" w:hAnsiTheme="minorEastAsia"/>
        </w:rPr>
      </w:pPr>
      <w:r>
        <w:rPr>
          <w:rFonts w:asciiTheme="minorEastAsia" w:hAnsiTheme="minorEastAsia" w:hint="eastAsia"/>
        </w:rPr>
        <w:t xml:space="preserve">※９　</w:t>
      </w:r>
      <w:r w:rsidRPr="0025510A">
        <w:rPr>
          <w:rFonts w:asciiTheme="minorEastAsia" w:hAnsiTheme="minorEastAsia" w:hint="eastAsia"/>
        </w:rPr>
        <w:t>月0 額2.57 万円。</w:t>
      </w:r>
    </w:p>
    <w:p w:rsidR="0025510A" w:rsidRPr="0025510A" w:rsidRDefault="0025510A" w:rsidP="0025510A">
      <w:pPr>
        <w:tabs>
          <w:tab w:val="left" w:pos="1203"/>
        </w:tabs>
        <w:rPr>
          <w:rFonts w:asciiTheme="minorEastAsia" w:hAnsiTheme="minorEastAsia"/>
        </w:rPr>
      </w:pPr>
      <w:r>
        <w:rPr>
          <w:rFonts w:asciiTheme="minorEastAsia" w:hAnsiTheme="minorEastAsia" w:hint="eastAsia"/>
        </w:rPr>
        <w:t xml:space="preserve">※10　</w:t>
      </w:r>
      <w:r w:rsidRPr="0025510A">
        <w:rPr>
          <w:rFonts w:asciiTheme="minorEastAsia" w:hAnsiTheme="minorEastAsia" w:hint="eastAsia"/>
        </w:rPr>
        <w:t>月額3.7 万円（０歳から２歳児については月額4.2 万円）。</w:t>
      </w:r>
    </w:p>
    <w:p w:rsidR="0025510A" w:rsidRDefault="0025510A" w:rsidP="0025510A">
      <w:pPr>
        <w:tabs>
          <w:tab w:val="left" w:pos="1203"/>
        </w:tabs>
        <w:ind w:left="420" w:hangingChars="200" w:hanging="420"/>
        <w:rPr>
          <w:rFonts w:asciiTheme="minorEastAsia" w:hAnsiTheme="minorEastAsia"/>
        </w:rPr>
      </w:pPr>
      <w:r>
        <w:rPr>
          <w:rFonts w:asciiTheme="minorEastAsia" w:hAnsiTheme="minorEastAsia" w:hint="eastAsia"/>
        </w:rPr>
        <w:t>※</w:t>
      </w:r>
      <w:r w:rsidRPr="0025510A">
        <w:rPr>
          <w:rFonts w:asciiTheme="minorEastAsia" w:hAnsiTheme="minorEastAsia"/>
        </w:rPr>
        <w:t>11</w:t>
      </w:r>
      <w:r>
        <w:rPr>
          <w:rFonts w:asciiTheme="minorEastAsia" w:hAnsiTheme="minorEastAsia" w:hint="eastAsia"/>
        </w:rPr>
        <w:t xml:space="preserve">　</w:t>
      </w:r>
      <w:r w:rsidRPr="0025510A">
        <w:rPr>
          <w:rFonts w:asciiTheme="minorEastAsia" w:hAnsiTheme="minorEastAsia" w:hint="eastAsia"/>
        </w:rPr>
        <w:t>例えば、一般的にいう認可外保育施設の利用者負担額は平均で月4.0 万円（３歳の場合）であるが、この平均額の場合は月３千円の利用者負担となる。</w:t>
      </w:r>
    </w:p>
    <w:p w:rsidR="0025510A" w:rsidRDefault="0025510A" w:rsidP="00EF4E4E">
      <w:pPr>
        <w:tabs>
          <w:tab w:val="left" w:pos="1203"/>
        </w:tabs>
        <w:rPr>
          <w:rFonts w:asciiTheme="minorEastAsia" w:hAnsiTheme="minorEastAsia"/>
        </w:rPr>
      </w:pPr>
    </w:p>
    <w:p w:rsidR="0025510A" w:rsidRDefault="0025510A" w:rsidP="00EF4E4E">
      <w:pPr>
        <w:tabs>
          <w:tab w:val="left" w:pos="1203"/>
        </w:tabs>
        <w:rPr>
          <w:rFonts w:asciiTheme="minorEastAsia" w:hAnsiTheme="minorEastAsia"/>
        </w:rPr>
      </w:pPr>
    </w:p>
    <w:p w:rsidR="0025510A" w:rsidRDefault="0025510A" w:rsidP="00EF4E4E">
      <w:pPr>
        <w:tabs>
          <w:tab w:val="left" w:pos="1203"/>
        </w:tabs>
        <w:rPr>
          <w:rFonts w:asciiTheme="minorEastAsia" w:hAnsiTheme="minorEastAsia"/>
        </w:rPr>
      </w:pPr>
      <w:r>
        <w:rPr>
          <w:rFonts w:asciiTheme="minorEastAsia" w:hAnsiTheme="minorEastAsia" w:hint="eastAsia"/>
        </w:rPr>
        <w:t>P７</w:t>
      </w:r>
    </w:p>
    <w:p w:rsidR="0025510A" w:rsidRPr="0025510A" w:rsidRDefault="0025510A" w:rsidP="0025510A">
      <w:pPr>
        <w:tabs>
          <w:tab w:val="left" w:pos="1203"/>
        </w:tabs>
        <w:rPr>
          <w:rFonts w:asciiTheme="minorEastAsia" w:hAnsiTheme="minorEastAsia"/>
        </w:rPr>
      </w:pPr>
      <w:r w:rsidRPr="0025510A">
        <w:rPr>
          <w:rFonts w:asciiTheme="minorEastAsia" w:hAnsiTheme="minorEastAsia" w:hint="eastAsia"/>
        </w:rPr>
        <w:t>（認可施設への移行の促進）</w:t>
      </w:r>
    </w:p>
    <w:p w:rsidR="0025510A" w:rsidRDefault="0025510A" w:rsidP="002F2C36">
      <w:pPr>
        <w:tabs>
          <w:tab w:val="left" w:pos="1203"/>
        </w:tabs>
        <w:rPr>
          <w:rFonts w:asciiTheme="minorEastAsia" w:hAnsiTheme="minorEastAsia"/>
        </w:rPr>
      </w:pPr>
      <w:r w:rsidRPr="0025510A">
        <w:rPr>
          <w:rFonts w:asciiTheme="minorEastAsia" w:hAnsiTheme="minorEastAsia" w:hint="eastAsia"/>
        </w:rPr>
        <w:t>今後、保育の質の確保が重要であることに鑑み、認可外保育施設の認可施設への移行促進策の強化を検討し、指導監督基準を満たさない認可外保育施設も含め、認可施設への移行を加速化する。</w:t>
      </w:r>
    </w:p>
    <w:p w:rsidR="00613F43" w:rsidRPr="00613F43" w:rsidRDefault="00613F43" w:rsidP="0025510A">
      <w:pPr>
        <w:tabs>
          <w:tab w:val="left" w:pos="1203"/>
        </w:tabs>
        <w:ind w:firstLineChars="100" w:firstLine="210"/>
        <w:rPr>
          <w:rFonts w:asciiTheme="minorEastAsia" w:hAnsiTheme="minorEastAsia"/>
        </w:rPr>
      </w:pPr>
    </w:p>
    <w:p w:rsidR="0025510A" w:rsidRPr="0025510A" w:rsidRDefault="0025510A" w:rsidP="0025510A">
      <w:pPr>
        <w:tabs>
          <w:tab w:val="left" w:pos="1203"/>
        </w:tabs>
        <w:rPr>
          <w:rFonts w:asciiTheme="minorEastAsia" w:hAnsiTheme="minorEastAsia"/>
        </w:rPr>
      </w:pPr>
      <w:r w:rsidRPr="0025510A">
        <w:rPr>
          <w:rFonts w:asciiTheme="minorEastAsia" w:hAnsiTheme="minorEastAsia" w:hint="eastAsia"/>
        </w:rPr>
        <w:t>（放課後子ども総合プラン）</w:t>
      </w:r>
    </w:p>
    <w:p w:rsidR="0025510A" w:rsidRDefault="0025510A" w:rsidP="002F2C36">
      <w:pPr>
        <w:tabs>
          <w:tab w:val="left" w:pos="1203"/>
        </w:tabs>
        <w:rPr>
          <w:rFonts w:asciiTheme="minorEastAsia" w:hAnsiTheme="minorEastAsia"/>
        </w:rPr>
      </w:pPr>
      <w:r w:rsidRPr="0025510A">
        <w:rPr>
          <w:rFonts w:asciiTheme="minorEastAsia" w:hAnsiTheme="minorEastAsia" w:hint="eastAsia"/>
        </w:rPr>
        <w:t>女性の就業率の上昇や保育ニーズの高まりを踏まえ、2023 年度末までに放課後児童クラブの約30万人分の更なる受け皿拡大や育成支援の内容の質の向上などを内容とする新たなプランを今夏に策定する。</w:t>
      </w:r>
    </w:p>
    <w:p w:rsidR="00613F43" w:rsidRPr="00613F43" w:rsidRDefault="00613F43" w:rsidP="00613F43">
      <w:pPr>
        <w:tabs>
          <w:tab w:val="left" w:pos="1203"/>
        </w:tabs>
        <w:ind w:firstLineChars="100" w:firstLine="210"/>
        <w:rPr>
          <w:rFonts w:asciiTheme="minorEastAsia" w:hAnsiTheme="minorEastAsia"/>
        </w:rPr>
      </w:pPr>
    </w:p>
    <w:p w:rsidR="0025510A" w:rsidRPr="0025510A" w:rsidRDefault="0025510A" w:rsidP="0025510A">
      <w:pPr>
        <w:tabs>
          <w:tab w:val="left" w:pos="1203"/>
        </w:tabs>
        <w:rPr>
          <w:rFonts w:asciiTheme="minorEastAsia" w:hAnsiTheme="minorEastAsia"/>
        </w:rPr>
      </w:pPr>
      <w:r w:rsidRPr="0025510A">
        <w:rPr>
          <w:rFonts w:asciiTheme="minorEastAsia" w:hAnsiTheme="minorEastAsia" w:hint="eastAsia"/>
        </w:rPr>
        <w:t>５．重要課題への取組</w:t>
      </w:r>
    </w:p>
    <w:p w:rsidR="0025510A" w:rsidRPr="0025510A" w:rsidRDefault="0025510A" w:rsidP="0025510A">
      <w:pPr>
        <w:tabs>
          <w:tab w:val="left" w:pos="1203"/>
        </w:tabs>
        <w:rPr>
          <w:rFonts w:asciiTheme="minorEastAsia" w:hAnsiTheme="minorEastAsia"/>
        </w:rPr>
      </w:pPr>
      <w:r w:rsidRPr="0025510A">
        <w:rPr>
          <w:rFonts w:asciiTheme="minorEastAsia" w:hAnsiTheme="minorEastAsia" w:hint="eastAsia"/>
        </w:rPr>
        <w:t>（４）分野別の対応</w:t>
      </w:r>
    </w:p>
    <w:p w:rsidR="0025510A" w:rsidRPr="0025510A" w:rsidRDefault="0025510A" w:rsidP="0025510A">
      <w:pPr>
        <w:tabs>
          <w:tab w:val="left" w:pos="1203"/>
        </w:tabs>
        <w:rPr>
          <w:rFonts w:asciiTheme="minorEastAsia" w:hAnsiTheme="minorEastAsia"/>
        </w:rPr>
      </w:pPr>
      <w:r w:rsidRPr="0025510A">
        <w:rPr>
          <w:rFonts w:asciiTheme="minorEastAsia" w:hAnsiTheme="minorEastAsia" w:hint="eastAsia"/>
        </w:rPr>
        <w:t>②観光立国の実現</w:t>
      </w:r>
    </w:p>
    <w:p w:rsidR="0025510A" w:rsidRPr="0025510A" w:rsidRDefault="0025510A" w:rsidP="002F2C36">
      <w:pPr>
        <w:tabs>
          <w:tab w:val="left" w:pos="1203"/>
        </w:tabs>
        <w:rPr>
          <w:rFonts w:asciiTheme="minorEastAsia" w:hAnsiTheme="minorEastAsia"/>
        </w:rPr>
      </w:pPr>
      <w:r w:rsidRPr="0025510A">
        <w:rPr>
          <w:rFonts w:asciiTheme="minorEastAsia" w:hAnsiTheme="minorEastAsia" w:hint="eastAsia"/>
        </w:rPr>
        <w:t>2020 年に訪日外国人旅行者数を4000 万人、消費額を８兆円とする目標</w:t>
      </w:r>
      <w:r w:rsidR="00613F43">
        <w:rPr>
          <w:rFonts w:asciiTheme="minorEastAsia" w:hAnsiTheme="minorEastAsia" w:hint="eastAsia"/>
        </w:rPr>
        <w:t>（※</w:t>
      </w:r>
      <w:r w:rsidRPr="0025510A">
        <w:rPr>
          <w:rFonts w:asciiTheme="minorEastAsia" w:hAnsiTheme="minorEastAsia"/>
        </w:rPr>
        <w:t>12</w:t>
      </w:r>
      <w:r w:rsidR="00613F43">
        <w:rPr>
          <w:rFonts w:asciiTheme="minorEastAsia" w:hAnsiTheme="minorEastAsia" w:hint="eastAsia"/>
        </w:rPr>
        <w:t>）</w:t>
      </w:r>
      <w:r w:rsidRPr="0025510A">
        <w:rPr>
          <w:rFonts w:asciiTheme="minorEastAsia" w:hAnsiTheme="minorEastAsia" w:hint="eastAsia"/>
        </w:rPr>
        <w:t>を達成し、観光先進国、観光の基幹産業化を実現するため、新たに創設する国際観光旅客税による財源も活用しながら、ストレスフリーで快適に旅行できる環境の整備など、より高次元な施策を展開する。</w:t>
      </w:r>
    </w:p>
    <w:p w:rsidR="0025510A" w:rsidRPr="0025510A" w:rsidRDefault="0025510A" w:rsidP="002F2C36">
      <w:pPr>
        <w:tabs>
          <w:tab w:val="left" w:pos="1203"/>
        </w:tabs>
        <w:rPr>
          <w:rFonts w:asciiTheme="minorEastAsia" w:hAnsiTheme="minorEastAsia"/>
        </w:rPr>
      </w:pPr>
      <w:r w:rsidRPr="0025510A">
        <w:rPr>
          <w:rFonts w:asciiTheme="minorEastAsia" w:hAnsiTheme="minorEastAsia" w:hint="eastAsia"/>
        </w:rPr>
        <w:t>観光資源の開拓や快適に観光を満喫できる環境の整備などにより、リピーターの地方への誘客や体験型観光の充実、長期滞在化を図る。公的施設の更なる開放を進め、古民家等の活用や景観の優れたまちづくり、ダム等のインフラを活かした観光を推進する。</w:t>
      </w:r>
    </w:p>
    <w:p w:rsidR="0025510A" w:rsidRPr="0025510A" w:rsidRDefault="0025510A" w:rsidP="002F2C36">
      <w:pPr>
        <w:tabs>
          <w:tab w:val="left" w:pos="1203"/>
        </w:tabs>
        <w:rPr>
          <w:rFonts w:asciiTheme="minorEastAsia" w:hAnsiTheme="minorEastAsia"/>
        </w:rPr>
      </w:pPr>
      <w:r w:rsidRPr="0025510A">
        <w:rPr>
          <w:rFonts w:asciiTheme="minorEastAsia" w:hAnsiTheme="minorEastAsia" w:hint="eastAsia"/>
        </w:rPr>
        <w:t>国立公園や文化財等を保全・活用するとともに、ＶＲ</w:t>
      </w:r>
      <w:r w:rsidR="00613F43">
        <w:rPr>
          <w:rFonts w:asciiTheme="minorEastAsia" w:hAnsiTheme="minorEastAsia" w:hint="eastAsia"/>
        </w:rPr>
        <w:t>（※</w:t>
      </w:r>
      <w:r w:rsidRPr="0025510A">
        <w:rPr>
          <w:rFonts w:asciiTheme="minorEastAsia" w:hAnsiTheme="minorEastAsia"/>
        </w:rPr>
        <w:t>13</w:t>
      </w:r>
      <w:r w:rsidR="00613F43">
        <w:rPr>
          <w:rFonts w:asciiTheme="minorEastAsia" w:hAnsiTheme="minorEastAsia" w:hint="eastAsia"/>
        </w:rPr>
        <w:t>）</w:t>
      </w:r>
      <w:r w:rsidRPr="0025510A">
        <w:rPr>
          <w:rFonts w:asciiTheme="minorEastAsia" w:hAnsiTheme="minorEastAsia" w:hint="eastAsia"/>
        </w:rPr>
        <w:t>の活用やナイトタイムの有効活用などを促進する。首都圏空港の機能強化、国際クルーズ拠点の形成や自転車利用環境の創出等に取り組む。</w:t>
      </w:r>
    </w:p>
    <w:p w:rsidR="00613F43" w:rsidRDefault="0025510A" w:rsidP="002F2C36">
      <w:pPr>
        <w:tabs>
          <w:tab w:val="left" w:pos="1203"/>
        </w:tabs>
        <w:rPr>
          <w:rFonts w:asciiTheme="minorEastAsia" w:hAnsiTheme="minorEastAsia"/>
        </w:rPr>
      </w:pPr>
      <w:r w:rsidRPr="0025510A">
        <w:rPr>
          <w:rFonts w:asciiTheme="minorEastAsia" w:hAnsiTheme="minorEastAsia" w:hint="eastAsia"/>
        </w:rPr>
        <w:lastRenderedPageBreak/>
        <w:t>我が国の観光の魅力を、国内外の拠点を活用し、効果的に発信するほか、ビザの戦略的緩和、ＭＩＣＥ</w:t>
      </w:r>
      <w:r w:rsidR="00613F43">
        <w:rPr>
          <w:rFonts w:asciiTheme="minorEastAsia" w:hAnsiTheme="minorEastAsia" w:hint="eastAsia"/>
        </w:rPr>
        <w:t>（※</w:t>
      </w:r>
      <w:r w:rsidRPr="0025510A">
        <w:rPr>
          <w:rFonts w:asciiTheme="minorEastAsia" w:hAnsiTheme="minorEastAsia"/>
        </w:rPr>
        <w:t>14</w:t>
      </w:r>
      <w:r w:rsidR="00613F43">
        <w:rPr>
          <w:rFonts w:asciiTheme="minorEastAsia" w:hAnsiTheme="minorEastAsia" w:hint="eastAsia"/>
        </w:rPr>
        <w:t>）</w:t>
      </w:r>
      <w:r w:rsidRPr="0025510A">
        <w:rPr>
          <w:rFonts w:asciiTheme="minorEastAsia" w:hAnsiTheme="minorEastAsia" w:hint="eastAsia"/>
        </w:rPr>
        <w:t>誘致等に取り組む。また、最新技術の活用やＣＩＱ</w:t>
      </w:r>
      <w:r w:rsidR="00613F43">
        <w:rPr>
          <w:rFonts w:asciiTheme="minorEastAsia" w:hAnsiTheme="minorEastAsia" w:hint="eastAsia"/>
        </w:rPr>
        <w:t>（※</w:t>
      </w:r>
      <w:r w:rsidRPr="0025510A">
        <w:rPr>
          <w:rFonts w:asciiTheme="minorEastAsia" w:hAnsiTheme="minorEastAsia"/>
        </w:rPr>
        <w:t>15</w:t>
      </w:r>
      <w:r w:rsidR="00613F43">
        <w:rPr>
          <w:rFonts w:asciiTheme="minorEastAsia" w:hAnsiTheme="minorEastAsia" w:hint="eastAsia"/>
        </w:rPr>
        <w:t>）</w:t>
      </w:r>
      <w:r w:rsidRPr="0025510A">
        <w:rPr>
          <w:rFonts w:asciiTheme="minorEastAsia" w:hAnsiTheme="minorEastAsia" w:hint="eastAsia"/>
        </w:rPr>
        <w:t>の計画的な体制整備などにより出入国を円滑化するとともに、無料Wi-Fi の導入などを通じて、世界水準の旅行サービスを実現する。ＤＭＯ</w:t>
      </w:r>
      <w:r w:rsidR="00613F43">
        <w:rPr>
          <w:rFonts w:asciiTheme="minorEastAsia" w:hAnsiTheme="minorEastAsia" w:hint="eastAsia"/>
        </w:rPr>
        <w:t>（※</w:t>
      </w:r>
      <w:r w:rsidRPr="0025510A">
        <w:rPr>
          <w:rFonts w:asciiTheme="minorEastAsia" w:hAnsiTheme="minorEastAsia"/>
        </w:rPr>
        <w:t>16</w:t>
      </w:r>
      <w:r w:rsidR="00613F43">
        <w:rPr>
          <w:rFonts w:asciiTheme="minorEastAsia" w:hAnsiTheme="minorEastAsia" w:hint="eastAsia"/>
        </w:rPr>
        <w:t>）</w:t>
      </w:r>
      <w:r w:rsidRPr="0025510A">
        <w:rPr>
          <w:rFonts w:asciiTheme="minorEastAsia" w:hAnsiTheme="minorEastAsia" w:hint="eastAsia"/>
        </w:rPr>
        <w:t>の育成のほか、実践的即戦力人材の育成や外国人材の活用を推進するとともに、双方向の人的交流の拡大を図る。多様な宿泊ニーズに対応するため、違法民泊対策を含めた健全な民泊サービスの普及などを進める。さらに、いわゆる白タク行為の防止に取り組む。外国人旅行者への対応を向上させるため、医療通訳の評価体制の構築や医療コーディネーターの養成など地域医療機関における外国人</w:t>
      </w:r>
      <w:r w:rsidR="00613F43" w:rsidRPr="00613F43">
        <w:rPr>
          <w:rFonts w:asciiTheme="minorEastAsia" w:hAnsiTheme="minorEastAsia" w:hint="eastAsia"/>
        </w:rPr>
        <w:t>患者受入れ体制の構築、キャッシュレス環境の整備、多言語対応やトイレの洋式化、相談窓口の整備などに取り組む。誰もが安全・安心に利用可能な宿泊施設の提供を促進するため、バリアフリー化や耐震化などの取組を進める。</w:t>
      </w:r>
    </w:p>
    <w:p w:rsidR="00613F43" w:rsidRPr="00613F43" w:rsidRDefault="00613F43" w:rsidP="00613F43">
      <w:pPr>
        <w:tabs>
          <w:tab w:val="left" w:pos="1203"/>
        </w:tabs>
        <w:ind w:firstLineChars="100" w:firstLine="210"/>
        <w:rPr>
          <w:rFonts w:asciiTheme="minorEastAsia" w:hAnsiTheme="minorEastAsia"/>
        </w:rPr>
      </w:pPr>
    </w:p>
    <w:p w:rsidR="0025510A" w:rsidRPr="0025510A" w:rsidRDefault="00613F43" w:rsidP="00613F43">
      <w:pPr>
        <w:tabs>
          <w:tab w:val="left" w:pos="1203"/>
        </w:tabs>
        <w:ind w:left="420" w:hangingChars="200" w:hanging="420"/>
        <w:rPr>
          <w:rFonts w:asciiTheme="minorEastAsia" w:hAnsiTheme="minorEastAsia"/>
        </w:rPr>
      </w:pPr>
      <w:r>
        <w:rPr>
          <w:rFonts w:asciiTheme="minorEastAsia" w:hAnsiTheme="minorEastAsia" w:hint="eastAsia"/>
        </w:rPr>
        <w:t>※</w:t>
      </w:r>
      <w:r w:rsidR="0025510A" w:rsidRPr="0025510A">
        <w:rPr>
          <w:rFonts w:asciiTheme="minorEastAsia" w:hAnsiTheme="minorEastAsia"/>
        </w:rPr>
        <w:t>12</w:t>
      </w:r>
      <w:r>
        <w:rPr>
          <w:rFonts w:asciiTheme="minorEastAsia" w:hAnsiTheme="minorEastAsia" w:hint="eastAsia"/>
        </w:rPr>
        <w:t xml:space="preserve">　</w:t>
      </w:r>
      <w:r w:rsidR="0025510A" w:rsidRPr="0025510A">
        <w:rPr>
          <w:rFonts w:asciiTheme="minorEastAsia" w:hAnsiTheme="minorEastAsia" w:hint="eastAsia"/>
        </w:rPr>
        <w:t>「観光立国推進基本計画」（平成29 年３月28 日閣議決定）及び「明日の日本を支える観光ビジョン」（平成28 年３月30 日明日の日本を支える観光ビジョン構想会議決定）による。このほか、2020 年に地方部での外国人延べ宿泊者数7000 万人泊、外国人リピーター数2400 万人の目標も位置付けられている。</w:t>
      </w:r>
    </w:p>
    <w:p w:rsidR="0025510A" w:rsidRPr="0025510A" w:rsidRDefault="00613F43" w:rsidP="0025510A">
      <w:pPr>
        <w:tabs>
          <w:tab w:val="left" w:pos="1203"/>
        </w:tabs>
        <w:rPr>
          <w:rFonts w:asciiTheme="minorEastAsia" w:hAnsiTheme="minorEastAsia"/>
        </w:rPr>
      </w:pPr>
      <w:r>
        <w:rPr>
          <w:rFonts w:asciiTheme="minorEastAsia" w:hAnsiTheme="minorEastAsia" w:hint="eastAsia"/>
        </w:rPr>
        <w:t>※</w:t>
      </w:r>
      <w:r w:rsidR="0025510A" w:rsidRPr="0025510A">
        <w:rPr>
          <w:rFonts w:asciiTheme="minorEastAsia" w:hAnsiTheme="minorEastAsia"/>
        </w:rPr>
        <w:t>13</w:t>
      </w:r>
      <w:r>
        <w:rPr>
          <w:rFonts w:asciiTheme="minorEastAsia" w:hAnsiTheme="minorEastAsia" w:hint="eastAsia"/>
        </w:rPr>
        <w:t xml:space="preserve">　</w:t>
      </w:r>
      <w:r w:rsidR="0025510A" w:rsidRPr="0025510A">
        <w:rPr>
          <w:rFonts w:asciiTheme="minorEastAsia" w:hAnsiTheme="minorEastAsia" w:hint="eastAsia"/>
        </w:rPr>
        <w:t>Virtual Reality（バーチャル・リアリティ）：コンピューターを用いた仮想現実</w:t>
      </w:r>
    </w:p>
    <w:p w:rsidR="0025510A" w:rsidRPr="0025510A" w:rsidRDefault="00613F43" w:rsidP="00613F43">
      <w:pPr>
        <w:tabs>
          <w:tab w:val="left" w:pos="1203"/>
        </w:tabs>
        <w:ind w:left="420" w:hangingChars="200" w:hanging="420"/>
        <w:rPr>
          <w:rFonts w:asciiTheme="minorEastAsia" w:hAnsiTheme="minorEastAsia"/>
        </w:rPr>
      </w:pPr>
      <w:r>
        <w:rPr>
          <w:rFonts w:asciiTheme="minorEastAsia" w:hAnsiTheme="minorEastAsia" w:hint="eastAsia"/>
        </w:rPr>
        <w:t>※</w:t>
      </w:r>
      <w:r w:rsidR="0025510A" w:rsidRPr="0025510A">
        <w:rPr>
          <w:rFonts w:asciiTheme="minorEastAsia" w:hAnsiTheme="minorEastAsia"/>
        </w:rPr>
        <w:t>14</w:t>
      </w:r>
      <w:r>
        <w:rPr>
          <w:rFonts w:asciiTheme="minorEastAsia" w:hAnsiTheme="minorEastAsia" w:hint="eastAsia"/>
        </w:rPr>
        <w:t xml:space="preserve">　</w:t>
      </w:r>
      <w:r w:rsidR="0025510A" w:rsidRPr="0025510A">
        <w:rPr>
          <w:rFonts w:asciiTheme="minorEastAsia" w:hAnsiTheme="minorEastAsia" w:hint="eastAsia"/>
        </w:rPr>
        <w:t>企業会議（Meeting）、企業の報奨・研修旅行（Incentive）、国際会議（Convention）、展示会・イベント（Exhibition/Event）の略称。</w:t>
      </w:r>
    </w:p>
    <w:p w:rsidR="0025510A" w:rsidRPr="0025510A" w:rsidRDefault="00613F43" w:rsidP="0025510A">
      <w:pPr>
        <w:tabs>
          <w:tab w:val="left" w:pos="1203"/>
        </w:tabs>
        <w:rPr>
          <w:rFonts w:asciiTheme="minorEastAsia" w:hAnsiTheme="minorEastAsia"/>
        </w:rPr>
      </w:pPr>
      <w:r>
        <w:rPr>
          <w:rFonts w:asciiTheme="minorEastAsia" w:hAnsiTheme="minorEastAsia" w:hint="eastAsia"/>
        </w:rPr>
        <w:t>※</w:t>
      </w:r>
      <w:r w:rsidR="0025510A" w:rsidRPr="0025510A">
        <w:rPr>
          <w:rFonts w:asciiTheme="minorEastAsia" w:hAnsiTheme="minorEastAsia"/>
        </w:rPr>
        <w:t>15</w:t>
      </w:r>
      <w:r>
        <w:rPr>
          <w:rFonts w:asciiTheme="minorEastAsia" w:hAnsiTheme="minorEastAsia" w:hint="eastAsia"/>
        </w:rPr>
        <w:t xml:space="preserve">　</w:t>
      </w:r>
      <w:r w:rsidR="0025510A" w:rsidRPr="0025510A">
        <w:rPr>
          <w:rFonts w:asciiTheme="minorEastAsia" w:hAnsiTheme="minorEastAsia" w:hint="eastAsia"/>
        </w:rPr>
        <w:t>税関（Customs）、出入国管理（Immigration）、検疫（Quarantine）を包括した略称。</w:t>
      </w:r>
    </w:p>
    <w:p w:rsidR="0025510A" w:rsidRDefault="00613F43" w:rsidP="00613F43">
      <w:pPr>
        <w:tabs>
          <w:tab w:val="left" w:pos="1203"/>
        </w:tabs>
        <w:ind w:left="420" w:hangingChars="200" w:hanging="420"/>
        <w:rPr>
          <w:rFonts w:asciiTheme="minorEastAsia" w:hAnsiTheme="minorEastAsia"/>
        </w:rPr>
      </w:pPr>
      <w:r>
        <w:rPr>
          <w:rFonts w:asciiTheme="minorEastAsia" w:hAnsiTheme="minorEastAsia" w:hint="eastAsia"/>
        </w:rPr>
        <w:t>※</w:t>
      </w:r>
      <w:r w:rsidR="0025510A" w:rsidRPr="0025510A">
        <w:rPr>
          <w:rFonts w:asciiTheme="minorEastAsia" w:hAnsiTheme="minorEastAsia"/>
        </w:rPr>
        <w:t>16</w:t>
      </w:r>
      <w:r>
        <w:rPr>
          <w:rFonts w:asciiTheme="minorEastAsia" w:hAnsiTheme="minorEastAsia" w:hint="eastAsia"/>
        </w:rPr>
        <w:t xml:space="preserve">　</w:t>
      </w:r>
      <w:r w:rsidR="0025510A" w:rsidRPr="0025510A">
        <w:rPr>
          <w:rFonts w:asciiTheme="minorEastAsia" w:hAnsiTheme="minorEastAsia" w:hint="eastAsia"/>
        </w:rPr>
        <w:t>Destination Management/Marketing Organization の略称：観光地域づくりの舵取り役を担う法人</w:t>
      </w:r>
    </w:p>
    <w:p w:rsidR="0025510A" w:rsidRDefault="0025510A" w:rsidP="00EF4E4E">
      <w:pPr>
        <w:tabs>
          <w:tab w:val="left" w:pos="1203"/>
        </w:tabs>
        <w:rPr>
          <w:rFonts w:asciiTheme="minorEastAsia" w:hAnsiTheme="minorEastAsia"/>
        </w:rPr>
      </w:pPr>
    </w:p>
    <w:p w:rsidR="00613F43" w:rsidRDefault="00613F43" w:rsidP="00EF4E4E">
      <w:pPr>
        <w:tabs>
          <w:tab w:val="left" w:pos="1203"/>
        </w:tabs>
        <w:rPr>
          <w:rFonts w:asciiTheme="minorEastAsia" w:hAnsiTheme="minorEastAsia"/>
        </w:rPr>
      </w:pPr>
    </w:p>
    <w:p w:rsidR="00613F43" w:rsidRDefault="00613F43" w:rsidP="00EF4E4E">
      <w:pPr>
        <w:tabs>
          <w:tab w:val="left" w:pos="1203"/>
        </w:tabs>
        <w:rPr>
          <w:rFonts w:asciiTheme="minorEastAsia" w:hAnsiTheme="minorEastAsia"/>
        </w:rPr>
      </w:pPr>
      <w:r>
        <w:rPr>
          <w:rFonts w:asciiTheme="minorEastAsia" w:hAnsiTheme="minorEastAsia" w:hint="eastAsia"/>
        </w:rPr>
        <w:t>P８</w:t>
      </w:r>
    </w:p>
    <w:p w:rsidR="00613F43" w:rsidRDefault="00613F43" w:rsidP="00613F43">
      <w:pPr>
        <w:tabs>
          <w:tab w:val="left" w:pos="1203"/>
        </w:tabs>
        <w:rPr>
          <w:rFonts w:asciiTheme="minorEastAsia" w:hAnsiTheme="minorEastAsia"/>
        </w:rPr>
      </w:pPr>
      <w:r w:rsidRPr="00613F43">
        <w:rPr>
          <w:rFonts w:asciiTheme="minorEastAsia" w:hAnsiTheme="minorEastAsia" w:hint="eastAsia"/>
        </w:rPr>
        <w:t>ＩＲ</w:t>
      </w:r>
      <w:r>
        <w:rPr>
          <w:rFonts w:asciiTheme="minorEastAsia" w:hAnsiTheme="minorEastAsia" w:hint="eastAsia"/>
        </w:rPr>
        <w:t>（※</w:t>
      </w:r>
      <w:r w:rsidRPr="00613F43">
        <w:rPr>
          <w:rFonts w:asciiTheme="minorEastAsia" w:hAnsiTheme="minorEastAsia"/>
        </w:rPr>
        <w:t>17</w:t>
      </w:r>
      <w:r>
        <w:rPr>
          <w:rFonts w:asciiTheme="minorEastAsia" w:hAnsiTheme="minorEastAsia" w:hint="eastAsia"/>
        </w:rPr>
        <w:t>）</w:t>
      </w:r>
      <w:r w:rsidRPr="00613F43">
        <w:rPr>
          <w:rFonts w:asciiTheme="minorEastAsia" w:hAnsiTheme="minorEastAsia" w:hint="eastAsia"/>
        </w:rPr>
        <w:t>の整備を推進することにより、国際会議場・展示場等や、家族で楽しめるエンターテインメント施設を一体的に運営し、我が国の伝統・文化・芸術等を活かしたコンテンツを導入することで、国際競争力の高い魅力ある滞在型観光を実現する。その際、世界最高水準のカジノ規制やその執行体制の整備等により様々な懸念に万全の対策を講じる。また、ギャンブル等依存症対策を徹底的かつ包括的に実施する</w:t>
      </w:r>
      <w:r>
        <w:rPr>
          <w:rFonts w:asciiTheme="minorEastAsia" w:hAnsiTheme="minorEastAsia" w:hint="eastAsia"/>
        </w:rPr>
        <w:t>（※</w:t>
      </w:r>
      <w:r w:rsidRPr="00613F43">
        <w:rPr>
          <w:rFonts w:asciiTheme="minorEastAsia" w:hAnsiTheme="minorEastAsia"/>
        </w:rPr>
        <w:t>18</w:t>
      </w:r>
      <w:r>
        <w:rPr>
          <w:rFonts w:asciiTheme="minorEastAsia" w:hAnsiTheme="minorEastAsia" w:hint="eastAsia"/>
        </w:rPr>
        <w:t>）</w:t>
      </w:r>
      <w:r w:rsidRPr="00613F43">
        <w:rPr>
          <w:rFonts w:asciiTheme="minorEastAsia" w:hAnsiTheme="minorEastAsia" w:hint="eastAsia"/>
        </w:rPr>
        <w:t>。</w:t>
      </w:r>
    </w:p>
    <w:p w:rsidR="00613F43" w:rsidRPr="00613F43" w:rsidRDefault="00613F43" w:rsidP="002F2C36">
      <w:pPr>
        <w:tabs>
          <w:tab w:val="left" w:pos="1203"/>
        </w:tabs>
        <w:rPr>
          <w:rFonts w:asciiTheme="minorEastAsia" w:hAnsiTheme="minorEastAsia"/>
        </w:rPr>
      </w:pPr>
      <w:r w:rsidRPr="00613F43">
        <w:rPr>
          <w:rFonts w:asciiTheme="minorEastAsia" w:hAnsiTheme="minorEastAsia" w:hint="eastAsia"/>
        </w:rPr>
        <w:t>2025 年国際博覧会について、大阪・関西への誘致の成功に向け、内閣としても全力で取り組む</w:t>
      </w:r>
      <w:r>
        <w:rPr>
          <w:rFonts w:asciiTheme="minorEastAsia" w:hAnsiTheme="minorEastAsia" w:hint="eastAsia"/>
        </w:rPr>
        <w:t>（※</w:t>
      </w:r>
      <w:r w:rsidRPr="00613F43">
        <w:rPr>
          <w:rFonts w:asciiTheme="minorEastAsia" w:hAnsiTheme="minorEastAsia"/>
        </w:rPr>
        <w:t>19</w:t>
      </w:r>
      <w:r>
        <w:rPr>
          <w:rFonts w:asciiTheme="minorEastAsia" w:hAnsiTheme="minorEastAsia" w:hint="eastAsia"/>
        </w:rPr>
        <w:t>）</w:t>
      </w:r>
      <w:r w:rsidRPr="00613F43">
        <w:rPr>
          <w:rFonts w:asciiTheme="minorEastAsia" w:hAnsiTheme="minorEastAsia" w:hint="eastAsia"/>
        </w:rPr>
        <w:t>。ワールドマスターズゲームズ2021 関西の円滑な開催に向け、組織委員会等と協力する。</w:t>
      </w:r>
    </w:p>
    <w:p w:rsidR="00613F43" w:rsidRDefault="00613F43" w:rsidP="00613F43">
      <w:pPr>
        <w:tabs>
          <w:tab w:val="left" w:pos="1203"/>
        </w:tabs>
        <w:rPr>
          <w:rFonts w:asciiTheme="minorEastAsia" w:hAnsiTheme="minorEastAsia"/>
        </w:rPr>
      </w:pPr>
    </w:p>
    <w:p w:rsidR="00613F43" w:rsidRPr="00613F43" w:rsidRDefault="00613F43" w:rsidP="00613F43">
      <w:pPr>
        <w:tabs>
          <w:tab w:val="left" w:pos="1203"/>
        </w:tabs>
        <w:rPr>
          <w:rFonts w:asciiTheme="minorEastAsia" w:hAnsiTheme="minorEastAsia"/>
        </w:rPr>
      </w:pPr>
      <w:r w:rsidRPr="00613F43">
        <w:rPr>
          <w:rFonts w:asciiTheme="minorEastAsia" w:hAnsiTheme="minorEastAsia" w:hint="eastAsia"/>
        </w:rPr>
        <w:t>③文化芸術立国の実現</w:t>
      </w:r>
    </w:p>
    <w:p w:rsidR="00613F43" w:rsidRPr="00613F43" w:rsidRDefault="00613F43" w:rsidP="002F2C36">
      <w:pPr>
        <w:tabs>
          <w:tab w:val="left" w:pos="1203"/>
        </w:tabs>
        <w:rPr>
          <w:rFonts w:asciiTheme="minorEastAsia" w:hAnsiTheme="minorEastAsia"/>
        </w:rPr>
      </w:pPr>
      <w:r w:rsidRPr="00613F43">
        <w:rPr>
          <w:rFonts w:asciiTheme="minorEastAsia" w:hAnsiTheme="minorEastAsia" w:hint="eastAsia"/>
        </w:rPr>
        <w:t>「文化芸術推進基本計画」</w:t>
      </w:r>
      <w:r>
        <w:rPr>
          <w:rFonts w:asciiTheme="minorEastAsia" w:hAnsiTheme="minorEastAsia" w:hint="eastAsia"/>
        </w:rPr>
        <w:t>（※</w:t>
      </w:r>
      <w:r w:rsidRPr="00613F43">
        <w:rPr>
          <w:rFonts w:asciiTheme="minorEastAsia" w:hAnsiTheme="minorEastAsia"/>
        </w:rPr>
        <w:t>20</w:t>
      </w:r>
      <w:r>
        <w:rPr>
          <w:rFonts w:asciiTheme="minorEastAsia" w:hAnsiTheme="minorEastAsia" w:hint="eastAsia"/>
        </w:rPr>
        <w:t>）</w:t>
      </w:r>
      <w:r w:rsidRPr="00613F43">
        <w:rPr>
          <w:rFonts w:asciiTheme="minorEastAsia" w:hAnsiTheme="minorEastAsia" w:hint="eastAsia"/>
        </w:rPr>
        <w:t>や「文化経済戦略」</w:t>
      </w:r>
      <w:r>
        <w:rPr>
          <w:rFonts w:asciiTheme="minorEastAsia" w:hAnsiTheme="minorEastAsia" w:hint="eastAsia"/>
        </w:rPr>
        <w:t>（※</w:t>
      </w:r>
      <w:r w:rsidRPr="00613F43">
        <w:rPr>
          <w:rFonts w:asciiTheme="minorEastAsia" w:hAnsiTheme="minorEastAsia"/>
        </w:rPr>
        <w:t>21</w:t>
      </w:r>
      <w:r>
        <w:rPr>
          <w:rFonts w:asciiTheme="minorEastAsia" w:hAnsiTheme="minorEastAsia" w:hint="eastAsia"/>
        </w:rPr>
        <w:t>）</w:t>
      </w:r>
      <w:r w:rsidRPr="00613F43">
        <w:rPr>
          <w:rFonts w:asciiTheme="minorEastAsia" w:hAnsiTheme="minorEastAsia" w:hint="eastAsia"/>
        </w:rPr>
        <w:t>に基づき、2020 年までを文</w:t>
      </w:r>
      <w:r w:rsidRPr="00613F43">
        <w:rPr>
          <w:rFonts w:asciiTheme="minorEastAsia" w:hAnsiTheme="minorEastAsia" w:hint="eastAsia"/>
        </w:rPr>
        <w:lastRenderedPageBreak/>
        <w:t>化政策推進重点期間と位置付け、文化による国家ブランド戦略の構築や稼ぐ文化への展開、文化芸術産業の育成などにより文化産業の経済規模（文化ＧＤＰ）の拡大を図るとともに、文化財の高精細レプリカやＶＲ</w:t>
      </w:r>
      <w:r>
        <w:rPr>
          <w:rFonts w:asciiTheme="minorEastAsia" w:hAnsiTheme="minorEastAsia" w:hint="eastAsia"/>
        </w:rPr>
        <w:t>（※</w:t>
      </w:r>
      <w:r w:rsidRPr="00613F43">
        <w:rPr>
          <w:rFonts w:asciiTheme="minorEastAsia" w:hAnsiTheme="minorEastAsia"/>
        </w:rPr>
        <w:t>22</w:t>
      </w:r>
      <w:r>
        <w:rPr>
          <w:rFonts w:asciiTheme="minorEastAsia" w:hAnsiTheme="minorEastAsia" w:hint="eastAsia"/>
        </w:rPr>
        <w:t>）</w:t>
      </w:r>
      <w:r w:rsidRPr="00613F43">
        <w:rPr>
          <w:rFonts w:asciiTheme="minorEastAsia" w:hAnsiTheme="minorEastAsia" w:hint="eastAsia"/>
        </w:rPr>
        <w:t>作成など文化分野における民間資金・先端技術の活用を推進する。また、子供や障害者等の文化芸術活動の推進や、国立文化施設の機能強化を図るとともに、文化財を防衛する観点を踏まえ、文化財の適切な周期での修理や、保存・活用・継承等に取り組む。さらに、京都への全面的な移転に向け、文化庁の機能強化等を着実に進める。映画のロケ誘致やアート市場の活性化に向けた検討などを進めるとともに、文化プログラムの全国展開、日本遺産の認定・活用や国際博物館会議（ＩＣＯＭ）京都大会201923 の開催等を通じて日本文化の魅力や日本の美を国内外に発信する。</w:t>
      </w:r>
    </w:p>
    <w:p w:rsidR="00613F43" w:rsidRPr="00613F43" w:rsidRDefault="00613F43" w:rsidP="002F2C36">
      <w:pPr>
        <w:tabs>
          <w:tab w:val="left" w:pos="1203"/>
        </w:tabs>
        <w:rPr>
          <w:rFonts w:asciiTheme="minorEastAsia" w:hAnsiTheme="minorEastAsia"/>
        </w:rPr>
      </w:pPr>
      <w:r w:rsidRPr="00613F43">
        <w:rPr>
          <w:rFonts w:asciiTheme="minorEastAsia" w:hAnsiTheme="minorEastAsia" w:hint="eastAsia"/>
        </w:rPr>
        <w:t>文化資源について、各分野のデジタルアーカイブ化を進めるとともに、内外の利用者が活用しやすい統合ポータルの構築を推進する。また、インターネット上の海賊版サイトに対して、あらゆる手段の対策を強化する。また、我が国の誇るマンガ、アニメ及びゲーム等のメディア芸術の情報拠点等の整備について指定法人による取組を促進する。</w:t>
      </w:r>
    </w:p>
    <w:p w:rsidR="00F17521" w:rsidRPr="00F17521" w:rsidRDefault="00613F43" w:rsidP="002F2C36">
      <w:pPr>
        <w:tabs>
          <w:tab w:val="left" w:pos="1203"/>
        </w:tabs>
        <w:rPr>
          <w:rFonts w:asciiTheme="minorEastAsia" w:hAnsiTheme="minorEastAsia"/>
        </w:rPr>
      </w:pPr>
      <w:r w:rsidRPr="00613F43">
        <w:rPr>
          <w:rFonts w:asciiTheme="minorEastAsia" w:hAnsiTheme="minorEastAsia" w:hint="eastAsia"/>
        </w:rPr>
        <w:t>コンテンツや衣食住を含む日本固有の魅力を創造して、発信し、商品・サービスの海外展開やインバウンド消費の拡大を図るクールジャパン戦略</w:t>
      </w:r>
      <w:r w:rsidR="00F17521">
        <w:rPr>
          <w:rFonts w:asciiTheme="minorEastAsia" w:hAnsiTheme="minorEastAsia" w:hint="eastAsia"/>
        </w:rPr>
        <w:t>（※</w:t>
      </w:r>
      <w:r w:rsidRPr="00613F43">
        <w:rPr>
          <w:rFonts w:asciiTheme="minorEastAsia" w:hAnsiTheme="minorEastAsia"/>
        </w:rPr>
        <w:t>24</w:t>
      </w:r>
      <w:r w:rsidR="00F17521">
        <w:rPr>
          <w:rFonts w:asciiTheme="minorEastAsia" w:hAnsiTheme="minorEastAsia" w:hint="eastAsia"/>
        </w:rPr>
        <w:t>）</w:t>
      </w:r>
      <w:r w:rsidRPr="00613F43">
        <w:rPr>
          <w:rFonts w:asciiTheme="minorEastAsia" w:hAnsiTheme="minorEastAsia" w:hint="eastAsia"/>
        </w:rPr>
        <w:t>を深化させ、地域プロデュ</w:t>
      </w:r>
      <w:r w:rsidR="00F17521" w:rsidRPr="00F17521">
        <w:rPr>
          <w:rFonts w:asciiTheme="minorEastAsia" w:hAnsiTheme="minorEastAsia" w:hint="eastAsia"/>
        </w:rPr>
        <w:t>ース人材の育成や国内外拠点の活用などを進めるとともに、国民が適正な対価で興行・イベント等を享受できる環境を整備する。</w:t>
      </w:r>
    </w:p>
    <w:p w:rsidR="00613F43" w:rsidRPr="00613F43" w:rsidRDefault="00F17521" w:rsidP="002F2C36">
      <w:pPr>
        <w:tabs>
          <w:tab w:val="left" w:pos="1203"/>
        </w:tabs>
        <w:rPr>
          <w:rFonts w:asciiTheme="minorEastAsia" w:hAnsiTheme="minorEastAsia"/>
        </w:rPr>
      </w:pPr>
      <w:r w:rsidRPr="00F17521">
        <w:rPr>
          <w:rFonts w:asciiTheme="minorEastAsia" w:hAnsiTheme="minorEastAsia" w:hint="eastAsia"/>
        </w:rPr>
        <w:t>国立公文書館について、新たな施設の建設に向けて取り組み、その機能を充実させる。</w:t>
      </w:r>
    </w:p>
    <w:p w:rsidR="00F17521" w:rsidRDefault="00F17521" w:rsidP="00613F43">
      <w:pPr>
        <w:tabs>
          <w:tab w:val="left" w:pos="1203"/>
        </w:tabs>
        <w:rPr>
          <w:rFonts w:asciiTheme="minorEastAsia" w:hAnsiTheme="minorEastAsia"/>
        </w:rPr>
      </w:pPr>
    </w:p>
    <w:p w:rsidR="00613F43" w:rsidRPr="00613F43" w:rsidRDefault="00F17521" w:rsidP="00613F43">
      <w:pPr>
        <w:tabs>
          <w:tab w:val="left" w:pos="1203"/>
        </w:tabs>
        <w:rPr>
          <w:rFonts w:asciiTheme="minorEastAsia" w:hAnsiTheme="minorEastAsia"/>
        </w:rPr>
      </w:pPr>
      <w:r>
        <w:rPr>
          <w:rFonts w:asciiTheme="minorEastAsia" w:hAnsiTheme="minorEastAsia" w:hint="eastAsia"/>
        </w:rPr>
        <w:t xml:space="preserve">※17　</w:t>
      </w:r>
      <w:r w:rsidR="00613F43" w:rsidRPr="00613F43">
        <w:rPr>
          <w:rFonts w:asciiTheme="minorEastAsia" w:hAnsiTheme="minorEastAsia" w:hint="eastAsia"/>
        </w:rPr>
        <w:t>Integrated Resort:特定複合観光施設</w:t>
      </w:r>
    </w:p>
    <w:p w:rsidR="00613F43" w:rsidRPr="00613F43" w:rsidRDefault="00F17521" w:rsidP="00F17521">
      <w:pPr>
        <w:tabs>
          <w:tab w:val="left" w:pos="1203"/>
        </w:tabs>
        <w:ind w:left="420" w:hangingChars="200" w:hanging="420"/>
        <w:rPr>
          <w:rFonts w:asciiTheme="minorEastAsia" w:hAnsiTheme="minorEastAsia"/>
        </w:rPr>
      </w:pPr>
      <w:r>
        <w:rPr>
          <w:rFonts w:asciiTheme="minorEastAsia" w:hAnsiTheme="minorEastAsia" w:hint="eastAsia"/>
        </w:rPr>
        <w:t>※</w:t>
      </w:r>
      <w:r w:rsidR="00613F43" w:rsidRPr="00613F43">
        <w:rPr>
          <w:rFonts w:asciiTheme="minorEastAsia" w:hAnsiTheme="minorEastAsia"/>
        </w:rPr>
        <w:t>18</w:t>
      </w:r>
      <w:r>
        <w:rPr>
          <w:rFonts w:asciiTheme="minorEastAsia" w:hAnsiTheme="minorEastAsia" w:hint="eastAsia"/>
        </w:rPr>
        <w:t xml:space="preserve">　</w:t>
      </w:r>
      <w:r w:rsidR="00613F43" w:rsidRPr="00613F43">
        <w:rPr>
          <w:rFonts w:asciiTheme="minorEastAsia" w:hAnsiTheme="minorEastAsia" w:hint="eastAsia"/>
        </w:rPr>
        <w:t>「ギャンブル等依存症対策の強化について」（平成29 年８月29 日ギャンブル等依存症対策推進関係閣僚会議決定）</w:t>
      </w:r>
    </w:p>
    <w:p w:rsidR="00613F43" w:rsidRPr="00613F43" w:rsidRDefault="00F17521" w:rsidP="00F17521">
      <w:pPr>
        <w:tabs>
          <w:tab w:val="left" w:pos="1203"/>
        </w:tabs>
        <w:ind w:left="420" w:hangingChars="200" w:hanging="420"/>
        <w:rPr>
          <w:rFonts w:asciiTheme="minorEastAsia" w:hAnsiTheme="minorEastAsia"/>
        </w:rPr>
      </w:pPr>
      <w:r>
        <w:rPr>
          <w:rFonts w:asciiTheme="minorEastAsia" w:hAnsiTheme="minorEastAsia" w:hint="eastAsia"/>
        </w:rPr>
        <w:t>※</w:t>
      </w:r>
      <w:r w:rsidR="00613F43" w:rsidRPr="00613F43">
        <w:rPr>
          <w:rFonts w:asciiTheme="minorEastAsia" w:hAnsiTheme="minorEastAsia"/>
        </w:rPr>
        <w:t>19</w:t>
      </w:r>
      <w:r>
        <w:rPr>
          <w:rFonts w:asciiTheme="minorEastAsia" w:hAnsiTheme="minorEastAsia" w:hint="eastAsia"/>
        </w:rPr>
        <w:t xml:space="preserve">　</w:t>
      </w:r>
      <w:r w:rsidR="00613F43" w:rsidRPr="00613F43">
        <w:rPr>
          <w:rFonts w:asciiTheme="minorEastAsia" w:hAnsiTheme="minorEastAsia" w:hint="eastAsia"/>
        </w:rPr>
        <w:t>「大阪府における2025 年国際博覧会の立候補及び開催申請について」（平成29 年４月11 日閣議了解）</w:t>
      </w:r>
    </w:p>
    <w:p w:rsidR="00613F43" w:rsidRPr="00613F43" w:rsidRDefault="00F17521" w:rsidP="00613F43">
      <w:pPr>
        <w:tabs>
          <w:tab w:val="left" w:pos="1203"/>
        </w:tabs>
        <w:rPr>
          <w:rFonts w:asciiTheme="minorEastAsia" w:hAnsiTheme="minorEastAsia"/>
        </w:rPr>
      </w:pPr>
      <w:r>
        <w:rPr>
          <w:rFonts w:asciiTheme="minorEastAsia" w:hAnsiTheme="minorEastAsia" w:hint="eastAsia"/>
        </w:rPr>
        <w:t>※</w:t>
      </w:r>
      <w:r w:rsidR="00613F43" w:rsidRPr="00613F43">
        <w:rPr>
          <w:rFonts w:asciiTheme="minorEastAsia" w:hAnsiTheme="minorEastAsia"/>
        </w:rPr>
        <w:t>20</w:t>
      </w:r>
      <w:r>
        <w:rPr>
          <w:rFonts w:asciiTheme="minorEastAsia" w:hAnsiTheme="minorEastAsia" w:hint="eastAsia"/>
        </w:rPr>
        <w:t xml:space="preserve">　</w:t>
      </w:r>
      <w:r w:rsidR="00613F43" w:rsidRPr="00613F43">
        <w:rPr>
          <w:rFonts w:asciiTheme="minorEastAsia" w:hAnsiTheme="minorEastAsia" w:hint="eastAsia"/>
        </w:rPr>
        <w:t>「文化芸術推進基本計画」（平成30 年３月６日閣議決定）</w:t>
      </w:r>
    </w:p>
    <w:p w:rsidR="00613F43" w:rsidRPr="00613F43" w:rsidRDefault="00F17521" w:rsidP="00613F43">
      <w:pPr>
        <w:tabs>
          <w:tab w:val="left" w:pos="1203"/>
        </w:tabs>
        <w:rPr>
          <w:rFonts w:asciiTheme="minorEastAsia" w:hAnsiTheme="minorEastAsia"/>
        </w:rPr>
      </w:pPr>
      <w:r>
        <w:rPr>
          <w:rFonts w:asciiTheme="minorEastAsia" w:hAnsiTheme="minorEastAsia" w:hint="eastAsia"/>
        </w:rPr>
        <w:t>※</w:t>
      </w:r>
      <w:r w:rsidR="00613F43" w:rsidRPr="00613F43">
        <w:rPr>
          <w:rFonts w:asciiTheme="minorEastAsia" w:hAnsiTheme="minorEastAsia"/>
        </w:rPr>
        <w:t>21</w:t>
      </w:r>
      <w:r>
        <w:rPr>
          <w:rFonts w:asciiTheme="minorEastAsia" w:hAnsiTheme="minorEastAsia" w:hint="eastAsia"/>
        </w:rPr>
        <w:t xml:space="preserve">　</w:t>
      </w:r>
      <w:r w:rsidR="00613F43" w:rsidRPr="00613F43">
        <w:rPr>
          <w:rFonts w:asciiTheme="minorEastAsia" w:hAnsiTheme="minorEastAsia" w:hint="eastAsia"/>
        </w:rPr>
        <w:t>「文化経済戦略」（平成29 年12 月27 日内閣官房・文化庁決定）</w:t>
      </w:r>
    </w:p>
    <w:p w:rsidR="00613F43" w:rsidRPr="00613F43" w:rsidRDefault="00F17521" w:rsidP="00613F43">
      <w:pPr>
        <w:tabs>
          <w:tab w:val="left" w:pos="1203"/>
        </w:tabs>
        <w:rPr>
          <w:rFonts w:asciiTheme="minorEastAsia" w:hAnsiTheme="minorEastAsia"/>
        </w:rPr>
      </w:pPr>
      <w:r>
        <w:rPr>
          <w:rFonts w:asciiTheme="minorEastAsia" w:hAnsiTheme="minorEastAsia" w:hint="eastAsia"/>
        </w:rPr>
        <w:t>※</w:t>
      </w:r>
      <w:r w:rsidR="00613F43" w:rsidRPr="00613F43">
        <w:rPr>
          <w:rFonts w:asciiTheme="minorEastAsia" w:hAnsiTheme="minorEastAsia"/>
        </w:rPr>
        <w:t>22</w:t>
      </w:r>
      <w:r>
        <w:rPr>
          <w:rFonts w:asciiTheme="minorEastAsia" w:hAnsiTheme="minorEastAsia" w:hint="eastAsia"/>
        </w:rPr>
        <w:t xml:space="preserve">　</w:t>
      </w:r>
      <w:r w:rsidR="00613F43" w:rsidRPr="00613F43">
        <w:rPr>
          <w:rFonts w:asciiTheme="minorEastAsia" w:hAnsiTheme="minorEastAsia" w:hint="eastAsia"/>
        </w:rPr>
        <w:t>Virtual Reality（バーチャル・リアリティ）：コンピューターを用いた仮想現実。</w:t>
      </w:r>
    </w:p>
    <w:p w:rsidR="00613F43" w:rsidRPr="00613F43" w:rsidRDefault="00F17521" w:rsidP="00F17521">
      <w:pPr>
        <w:tabs>
          <w:tab w:val="left" w:pos="1203"/>
        </w:tabs>
        <w:ind w:left="420" w:hangingChars="200" w:hanging="420"/>
        <w:rPr>
          <w:rFonts w:asciiTheme="minorEastAsia" w:hAnsiTheme="minorEastAsia"/>
        </w:rPr>
      </w:pPr>
      <w:r>
        <w:rPr>
          <w:rFonts w:asciiTheme="minorEastAsia" w:hAnsiTheme="minorEastAsia" w:hint="eastAsia"/>
        </w:rPr>
        <w:t>※</w:t>
      </w:r>
      <w:r w:rsidR="00613F43" w:rsidRPr="00613F43">
        <w:rPr>
          <w:rFonts w:asciiTheme="minorEastAsia" w:hAnsiTheme="minorEastAsia"/>
        </w:rPr>
        <w:t>23</w:t>
      </w:r>
      <w:r>
        <w:rPr>
          <w:rFonts w:asciiTheme="minorEastAsia" w:hAnsiTheme="minorEastAsia" w:hint="eastAsia"/>
        </w:rPr>
        <w:t xml:space="preserve">　</w:t>
      </w:r>
      <w:r w:rsidR="00613F43" w:rsidRPr="00613F43">
        <w:rPr>
          <w:rFonts w:asciiTheme="minorEastAsia" w:hAnsiTheme="minorEastAsia" w:hint="eastAsia"/>
        </w:rPr>
        <w:t>国際博物館会議（ＩＣＯＭ：International Council of Museums）：2019 年９月に京都にて我が国で初めての博物館に関する世界大会を開催（世界141 か国・地域から参加予定）。</w:t>
      </w:r>
    </w:p>
    <w:p w:rsidR="00613F43" w:rsidRDefault="00F17521" w:rsidP="00F17521">
      <w:pPr>
        <w:tabs>
          <w:tab w:val="left" w:pos="1203"/>
        </w:tabs>
        <w:ind w:left="420" w:hangingChars="200" w:hanging="420"/>
        <w:rPr>
          <w:rFonts w:asciiTheme="minorEastAsia" w:hAnsiTheme="minorEastAsia"/>
        </w:rPr>
      </w:pPr>
      <w:r>
        <w:rPr>
          <w:rFonts w:asciiTheme="minorEastAsia" w:hAnsiTheme="minorEastAsia" w:hint="eastAsia"/>
        </w:rPr>
        <w:t>※</w:t>
      </w:r>
      <w:r w:rsidR="00613F43" w:rsidRPr="00613F43">
        <w:rPr>
          <w:rFonts w:asciiTheme="minorEastAsia" w:hAnsiTheme="minorEastAsia"/>
        </w:rPr>
        <w:t>24</w:t>
      </w:r>
      <w:r>
        <w:rPr>
          <w:rFonts w:asciiTheme="minorEastAsia" w:hAnsiTheme="minorEastAsia" w:hint="eastAsia"/>
        </w:rPr>
        <w:t xml:space="preserve">　</w:t>
      </w:r>
      <w:r w:rsidR="00613F43" w:rsidRPr="00613F43">
        <w:rPr>
          <w:rFonts w:asciiTheme="minorEastAsia" w:hAnsiTheme="minorEastAsia" w:hint="eastAsia"/>
        </w:rPr>
        <w:t>ｅスポーツ（「エレクトロニック・スポーツ」の略で、広義には、電子機器を用いて行う娯楽、競技、スポーツ全般を指す言葉であり、コンピューターゲーム、ビデオゲームを使った対戦をスポーツ競技として捉える際の名称とされてい</w:t>
      </w:r>
      <w:r w:rsidRPr="00F17521">
        <w:rPr>
          <w:rFonts w:asciiTheme="minorEastAsia" w:hAnsiTheme="minorEastAsia" w:hint="eastAsia"/>
        </w:rPr>
        <w:t>る）などを含む。</w:t>
      </w:r>
    </w:p>
    <w:p w:rsidR="00F17521" w:rsidRDefault="00F17521" w:rsidP="00F17521">
      <w:pPr>
        <w:tabs>
          <w:tab w:val="left" w:pos="1203"/>
        </w:tabs>
        <w:ind w:left="420" w:hangingChars="200" w:hanging="420"/>
        <w:rPr>
          <w:rFonts w:asciiTheme="minorEastAsia" w:hAnsiTheme="minorEastAsia"/>
        </w:rPr>
      </w:pPr>
    </w:p>
    <w:p w:rsidR="00F17521" w:rsidRDefault="00F17521" w:rsidP="00F17521">
      <w:pPr>
        <w:tabs>
          <w:tab w:val="left" w:pos="1203"/>
        </w:tabs>
        <w:ind w:left="420" w:hangingChars="200" w:hanging="420"/>
        <w:rPr>
          <w:rFonts w:asciiTheme="minorEastAsia" w:hAnsiTheme="minorEastAsia"/>
        </w:rPr>
      </w:pPr>
    </w:p>
    <w:p w:rsidR="002F2C36" w:rsidRDefault="002F2C36" w:rsidP="00F17521">
      <w:pPr>
        <w:tabs>
          <w:tab w:val="left" w:pos="1203"/>
        </w:tabs>
        <w:ind w:left="420" w:hangingChars="200" w:hanging="420"/>
        <w:rPr>
          <w:rFonts w:asciiTheme="minorEastAsia" w:hAnsiTheme="minorEastAsia" w:hint="eastAsia"/>
        </w:rPr>
      </w:pPr>
    </w:p>
    <w:p w:rsidR="00F17521" w:rsidRDefault="00F17521" w:rsidP="00F17521">
      <w:pPr>
        <w:tabs>
          <w:tab w:val="left" w:pos="1203"/>
        </w:tabs>
        <w:ind w:left="420" w:hangingChars="200" w:hanging="420"/>
        <w:rPr>
          <w:rFonts w:asciiTheme="minorEastAsia" w:hAnsiTheme="minorEastAsia"/>
        </w:rPr>
      </w:pPr>
      <w:r>
        <w:rPr>
          <w:rFonts w:asciiTheme="minorEastAsia" w:hAnsiTheme="minorEastAsia" w:hint="eastAsia"/>
        </w:rPr>
        <w:lastRenderedPageBreak/>
        <w:t>P９</w:t>
      </w:r>
    </w:p>
    <w:p w:rsidR="00F17521" w:rsidRPr="00F17521" w:rsidRDefault="00F17521" w:rsidP="00F17521">
      <w:pPr>
        <w:tabs>
          <w:tab w:val="left" w:pos="1203"/>
        </w:tabs>
        <w:ind w:left="420" w:hangingChars="200" w:hanging="420"/>
        <w:rPr>
          <w:rFonts w:asciiTheme="minorEastAsia" w:hAnsiTheme="minorEastAsia"/>
        </w:rPr>
      </w:pPr>
      <w:r w:rsidRPr="00F17521">
        <w:rPr>
          <w:rFonts w:asciiTheme="minorEastAsia" w:hAnsiTheme="minorEastAsia" w:hint="eastAsia"/>
        </w:rPr>
        <w:t>７．安全で安心な暮らしの実現</w:t>
      </w:r>
    </w:p>
    <w:p w:rsidR="00F17521" w:rsidRPr="00F17521" w:rsidRDefault="00F17521" w:rsidP="00F17521">
      <w:pPr>
        <w:tabs>
          <w:tab w:val="left" w:pos="1203"/>
        </w:tabs>
        <w:ind w:left="420" w:hangingChars="200" w:hanging="420"/>
        <w:rPr>
          <w:rFonts w:asciiTheme="minorEastAsia" w:hAnsiTheme="minorEastAsia"/>
        </w:rPr>
      </w:pPr>
      <w:r w:rsidRPr="00F17521">
        <w:rPr>
          <w:rFonts w:asciiTheme="minorEastAsia" w:hAnsiTheme="minorEastAsia" w:hint="eastAsia"/>
        </w:rPr>
        <w:t>（４）暮らしの安全・安心</w:t>
      </w:r>
    </w:p>
    <w:p w:rsidR="00F17521" w:rsidRPr="00F17521" w:rsidRDefault="00F17521" w:rsidP="00F17521">
      <w:pPr>
        <w:tabs>
          <w:tab w:val="left" w:pos="1203"/>
        </w:tabs>
        <w:ind w:left="420" w:hangingChars="200" w:hanging="420"/>
        <w:rPr>
          <w:rFonts w:asciiTheme="minorEastAsia" w:hAnsiTheme="minorEastAsia"/>
        </w:rPr>
      </w:pPr>
      <w:r w:rsidRPr="00F17521">
        <w:rPr>
          <w:rFonts w:asciiTheme="minorEastAsia" w:hAnsiTheme="minorEastAsia" w:hint="eastAsia"/>
        </w:rPr>
        <w:t>③共助社会・共生社会づくり</w:t>
      </w:r>
    </w:p>
    <w:p w:rsidR="00F17521" w:rsidRPr="00F17521" w:rsidRDefault="00F17521" w:rsidP="00F17521">
      <w:pPr>
        <w:tabs>
          <w:tab w:val="left" w:pos="1203"/>
        </w:tabs>
        <w:rPr>
          <w:rFonts w:asciiTheme="minorEastAsia" w:hAnsiTheme="minorEastAsia"/>
        </w:rPr>
      </w:pPr>
      <w:r w:rsidRPr="00F17521">
        <w:rPr>
          <w:rFonts w:asciiTheme="minorEastAsia" w:hAnsiTheme="minorEastAsia" w:hint="eastAsia"/>
        </w:rPr>
        <w:t>社会的諸課題の解決に寄与する公益活動に、民間の人材や資金を呼び込む。民間の公益活動を促進するため、その成果を適切に評価する手法を普及しながら、寄附文化の醸成や行政・企業・ＮＰＯによる協働（コレクティブインパクト</w:t>
      </w:r>
      <w:r>
        <w:rPr>
          <w:rFonts w:asciiTheme="minorEastAsia" w:hAnsiTheme="minorEastAsia" w:hint="eastAsia"/>
        </w:rPr>
        <w:t>（※</w:t>
      </w:r>
      <w:r w:rsidRPr="00F17521">
        <w:rPr>
          <w:rFonts w:asciiTheme="minorEastAsia" w:hAnsiTheme="minorEastAsia"/>
        </w:rPr>
        <w:t>25</w:t>
      </w:r>
      <w:r w:rsidRPr="00F17521">
        <w:rPr>
          <w:rFonts w:asciiTheme="minorEastAsia" w:hAnsiTheme="minorEastAsia" w:hint="eastAsia"/>
        </w:rPr>
        <w:t>）、クラウドファンディングや官民連携による社会的ファイナンス</w:t>
      </w:r>
      <w:r>
        <w:rPr>
          <w:rFonts w:asciiTheme="minorEastAsia" w:hAnsiTheme="minorEastAsia" w:hint="eastAsia"/>
        </w:rPr>
        <w:t>（※</w:t>
      </w:r>
      <w:r w:rsidRPr="00F17521">
        <w:rPr>
          <w:rFonts w:asciiTheme="minorEastAsia" w:hAnsiTheme="minorEastAsia"/>
        </w:rPr>
        <w:t>26</w:t>
      </w:r>
      <w:r>
        <w:rPr>
          <w:rFonts w:asciiTheme="minorEastAsia" w:hAnsiTheme="minorEastAsia" w:hint="eastAsia"/>
        </w:rPr>
        <w:t>）</w:t>
      </w:r>
      <w:r w:rsidRPr="00F17521">
        <w:rPr>
          <w:rFonts w:asciiTheme="minorEastAsia" w:hAnsiTheme="minorEastAsia" w:hint="eastAsia"/>
        </w:rPr>
        <w:t>の活用を促進するとともに、2019 年度中の休眠預金等に係る資金の活用制度の運用開始を目指し取組を進める。</w:t>
      </w:r>
    </w:p>
    <w:p w:rsidR="00F17521" w:rsidRPr="00F17521" w:rsidRDefault="00F17521" w:rsidP="002F2C36">
      <w:pPr>
        <w:tabs>
          <w:tab w:val="left" w:pos="1203"/>
        </w:tabs>
        <w:rPr>
          <w:rFonts w:asciiTheme="minorEastAsia" w:hAnsiTheme="minorEastAsia"/>
        </w:rPr>
      </w:pPr>
      <w:r w:rsidRPr="00F17521">
        <w:rPr>
          <w:rFonts w:asciiTheme="minorEastAsia" w:hAnsiTheme="minorEastAsia" w:hint="eastAsia"/>
        </w:rPr>
        <w:t>全ての人々が地域、暮らし、生きがいを共に創り高め合う地域共生社会を実現する。</w:t>
      </w:r>
    </w:p>
    <w:p w:rsidR="00F17521" w:rsidRPr="00F17521" w:rsidRDefault="00F17521" w:rsidP="002F2C36">
      <w:pPr>
        <w:tabs>
          <w:tab w:val="left" w:pos="1203"/>
        </w:tabs>
        <w:rPr>
          <w:rFonts w:asciiTheme="minorEastAsia" w:hAnsiTheme="minorEastAsia"/>
        </w:rPr>
      </w:pPr>
      <w:r w:rsidRPr="00F17521">
        <w:rPr>
          <w:rFonts w:asciiTheme="minorEastAsia" w:hAnsiTheme="minorEastAsia" w:hint="eastAsia"/>
        </w:rPr>
        <w:t>障害者の地域生活への移行や農福連携</w:t>
      </w:r>
      <w:r>
        <w:rPr>
          <w:rFonts w:asciiTheme="minorEastAsia" w:hAnsiTheme="minorEastAsia" w:hint="eastAsia"/>
        </w:rPr>
        <w:t>（※</w:t>
      </w:r>
      <w:r w:rsidRPr="00F17521">
        <w:rPr>
          <w:rFonts w:asciiTheme="minorEastAsia" w:hAnsiTheme="minorEastAsia"/>
        </w:rPr>
        <w:t>27</w:t>
      </w:r>
      <w:r>
        <w:rPr>
          <w:rFonts w:asciiTheme="minorEastAsia" w:hAnsiTheme="minorEastAsia" w:hint="eastAsia"/>
        </w:rPr>
        <w:t>）を含めた就労・社会参加を促進するとと</w:t>
      </w:r>
      <w:r w:rsidRPr="00F17521">
        <w:rPr>
          <w:rFonts w:asciiTheme="minorEastAsia" w:hAnsiTheme="minorEastAsia" w:hint="eastAsia"/>
        </w:rPr>
        <w:t>もに、発達障害について、社会全体の理解促進、家族支援等に取り組む。また、障害者と障害がない者との比較を可能とするため、障害者統計について、「公的統計の整備に関する基本的な計画」</w:t>
      </w:r>
      <w:r>
        <w:rPr>
          <w:rFonts w:asciiTheme="minorEastAsia" w:hAnsiTheme="minorEastAsia" w:hint="eastAsia"/>
        </w:rPr>
        <w:t>（※</w:t>
      </w:r>
      <w:r w:rsidRPr="00F17521">
        <w:rPr>
          <w:rFonts w:asciiTheme="minorEastAsia" w:hAnsiTheme="minorEastAsia"/>
        </w:rPr>
        <w:t>28</w:t>
      </w:r>
      <w:r>
        <w:rPr>
          <w:rFonts w:asciiTheme="minorEastAsia" w:hAnsiTheme="minorEastAsia" w:hint="eastAsia"/>
        </w:rPr>
        <w:t>）</w:t>
      </w:r>
      <w:r w:rsidRPr="00F17521">
        <w:rPr>
          <w:rFonts w:asciiTheme="minorEastAsia" w:hAnsiTheme="minorEastAsia" w:hint="eastAsia"/>
        </w:rPr>
        <w:t>に従い、充実を図る。</w:t>
      </w:r>
    </w:p>
    <w:p w:rsidR="00F17521" w:rsidRPr="00F17521" w:rsidRDefault="00F17521" w:rsidP="00F17521">
      <w:pPr>
        <w:tabs>
          <w:tab w:val="left" w:pos="1203"/>
        </w:tabs>
        <w:rPr>
          <w:rFonts w:asciiTheme="minorEastAsia" w:hAnsiTheme="minorEastAsia"/>
        </w:rPr>
      </w:pPr>
      <w:r w:rsidRPr="00F17521">
        <w:rPr>
          <w:rFonts w:asciiTheme="minorEastAsia" w:hAnsiTheme="minorEastAsia" w:hint="eastAsia"/>
        </w:rPr>
        <w:t>高齢者・障害者虐待の早期発見・未然防止やセルフネグレクト</w:t>
      </w:r>
      <w:r>
        <w:rPr>
          <w:rFonts w:asciiTheme="minorEastAsia" w:hAnsiTheme="minorEastAsia" w:hint="eastAsia"/>
        </w:rPr>
        <w:t>（※</w:t>
      </w:r>
      <w:r w:rsidRPr="00F17521">
        <w:rPr>
          <w:rFonts w:asciiTheme="minorEastAsia" w:hAnsiTheme="minorEastAsia"/>
        </w:rPr>
        <w:t>29</w:t>
      </w:r>
      <w:r>
        <w:rPr>
          <w:rFonts w:asciiTheme="minorEastAsia" w:hAnsiTheme="minorEastAsia" w:hint="eastAsia"/>
        </w:rPr>
        <w:t>）</w:t>
      </w:r>
      <w:r w:rsidRPr="00F17521">
        <w:rPr>
          <w:rFonts w:asciiTheme="minorEastAsia" w:hAnsiTheme="minorEastAsia" w:hint="eastAsia"/>
        </w:rPr>
        <w:t>の実態把握等の観点から、関係機関の専門性の向上や連携の強化・体制の整備を図る。改正生活困窮者自立支援法</w:t>
      </w:r>
      <w:r>
        <w:rPr>
          <w:rFonts w:asciiTheme="minorEastAsia" w:hAnsiTheme="minorEastAsia" w:hint="eastAsia"/>
        </w:rPr>
        <w:t>（※</w:t>
      </w:r>
      <w:r w:rsidRPr="00F17521">
        <w:rPr>
          <w:rFonts w:asciiTheme="minorEastAsia" w:hAnsiTheme="minorEastAsia"/>
        </w:rPr>
        <w:t>30</w:t>
      </w:r>
      <w:r>
        <w:rPr>
          <w:rFonts w:asciiTheme="minorEastAsia" w:hAnsiTheme="minorEastAsia" w:hint="eastAsia"/>
        </w:rPr>
        <w:t>）</w:t>
      </w:r>
      <w:r w:rsidRPr="00F17521">
        <w:rPr>
          <w:rFonts w:asciiTheme="minorEastAsia" w:hAnsiTheme="minorEastAsia" w:hint="eastAsia"/>
        </w:rPr>
        <w:t>に基づき、就労・家計・住まいの課題を抱える生活困窮者に対する包括的な支援体制の整備を推進する。成年後見制度利用促進基本計画に基づき、市町村計画の策定や地域連携ネットワークの中核機関の整備などの施策を総合的・計画的に推進する。</w:t>
      </w:r>
    </w:p>
    <w:p w:rsidR="00F17521" w:rsidRPr="00F17521" w:rsidRDefault="00F17521" w:rsidP="00F17521">
      <w:pPr>
        <w:tabs>
          <w:tab w:val="left" w:pos="1203"/>
        </w:tabs>
        <w:rPr>
          <w:rFonts w:asciiTheme="minorEastAsia" w:hAnsiTheme="minorEastAsia"/>
        </w:rPr>
      </w:pPr>
      <w:r w:rsidRPr="00F17521">
        <w:rPr>
          <w:rFonts w:asciiTheme="minorEastAsia" w:hAnsiTheme="minorEastAsia" w:hint="eastAsia"/>
        </w:rPr>
        <w:t>性的指向、性自認に関する正しい理解を促進するとともに、社会全体が多様性を受け入れる環境づくりを進める。あわせて、デジタル格差のないインクルーシブ（包摂的）な社会を実現するため、高齢者、障害者等に対するＩＣＴ利活用支援に取り組む。</w:t>
      </w:r>
    </w:p>
    <w:p w:rsidR="00F17521" w:rsidRPr="00F17521" w:rsidRDefault="00F17521" w:rsidP="00F17521">
      <w:pPr>
        <w:tabs>
          <w:tab w:val="left" w:pos="1203"/>
        </w:tabs>
        <w:rPr>
          <w:rFonts w:asciiTheme="minorEastAsia" w:hAnsiTheme="minorEastAsia"/>
        </w:rPr>
      </w:pPr>
      <w:r w:rsidRPr="00F17521">
        <w:rPr>
          <w:rFonts w:asciiTheme="minorEastAsia" w:hAnsiTheme="minorEastAsia" w:hint="eastAsia"/>
        </w:rPr>
        <w:t>ＳＮＳ等を活用して、いじめ等に関する相談を進めるとともに、若者向けの相談・支援や地域レベルの取組への支援を強化するなど、自殺総合対策を推進する。また、ガイドラインの作成や診療体制の充実などの慢性疼痛対策に取り組む。</w:t>
      </w:r>
    </w:p>
    <w:p w:rsidR="00F17521" w:rsidRDefault="00F17521" w:rsidP="00F17521">
      <w:pPr>
        <w:tabs>
          <w:tab w:val="left" w:pos="1203"/>
        </w:tabs>
        <w:rPr>
          <w:rFonts w:asciiTheme="minorEastAsia" w:hAnsiTheme="minorEastAsia"/>
        </w:rPr>
      </w:pPr>
      <w:r w:rsidRPr="00F17521">
        <w:rPr>
          <w:rFonts w:asciiTheme="minorEastAsia" w:hAnsiTheme="minorEastAsia" w:hint="eastAsia"/>
        </w:rPr>
        <w:t>2022 年４月に予定されている成年年齢18 歳への引下げを見据え、若者の意見を反映した効果的な周知活動、厳格な与信審査、自立支援、成人式の在り方を検討するなど、関係府省庁連絡会議</w:t>
      </w:r>
      <w:r>
        <w:rPr>
          <w:rFonts w:asciiTheme="minorEastAsia" w:hAnsiTheme="minorEastAsia" w:hint="eastAsia"/>
        </w:rPr>
        <w:t>（※</w:t>
      </w:r>
      <w:r w:rsidRPr="00F17521">
        <w:rPr>
          <w:rFonts w:asciiTheme="minorEastAsia" w:hAnsiTheme="minorEastAsia"/>
        </w:rPr>
        <w:t>31</w:t>
      </w:r>
      <w:r>
        <w:rPr>
          <w:rFonts w:asciiTheme="minorEastAsia" w:hAnsiTheme="minorEastAsia" w:hint="eastAsia"/>
        </w:rPr>
        <w:t>）</w:t>
      </w:r>
      <w:r w:rsidRPr="00F17521">
        <w:rPr>
          <w:rFonts w:asciiTheme="minorEastAsia" w:hAnsiTheme="minorEastAsia" w:hint="eastAsia"/>
        </w:rPr>
        <w:t>を活用しつつ、必要な環境整備を推進する。</w:t>
      </w:r>
    </w:p>
    <w:p w:rsidR="00F17521" w:rsidRPr="002F2C36" w:rsidRDefault="00F17521" w:rsidP="002F2C36">
      <w:pPr>
        <w:tabs>
          <w:tab w:val="left" w:pos="1203"/>
        </w:tabs>
        <w:rPr>
          <w:rFonts w:asciiTheme="minorEastAsia" w:hAnsiTheme="minorEastAsia" w:hint="eastAsia"/>
        </w:rPr>
      </w:pPr>
    </w:p>
    <w:p w:rsidR="00F17521" w:rsidRPr="00F17521" w:rsidRDefault="00F17521" w:rsidP="00F17521">
      <w:pPr>
        <w:tabs>
          <w:tab w:val="left" w:pos="1203"/>
        </w:tabs>
        <w:ind w:left="420" w:hangingChars="200" w:hanging="420"/>
        <w:rPr>
          <w:rFonts w:asciiTheme="minorEastAsia" w:hAnsiTheme="minorEastAsia"/>
        </w:rPr>
      </w:pPr>
      <w:r>
        <w:rPr>
          <w:rFonts w:asciiTheme="minorEastAsia" w:hAnsiTheme="minorEastAsia" w:hint="eastAsia"/>
        </w:rPr>
        <w:t>※</w:t>
      </w:r>
      <w:r w:rsidRPr="00F17521">
        <w:rPr>
          <w:rFonts w:asciiTheme="minorEastAsia" w:hAnsiTheme="minorEastAsia"/>
        </w:rPr>
        <w:t>25</w:t>
      </w:r>
      <w:r>
        <w:rPr>
          <w:rFonts w:asciiTheme="minorEastAsia" w:hAnsiTheme="minorEastAsia" w:hint="eastAsia"/>
        </w:rPr>
        <w:t xml:space="preserve">　</w:t>
      </w:r>
      <w:r w:rsidRPr="00F17521">
        <w:rPr>
          <w:rFonts w:asciiTheme="minorEastAsia" w:hAnsiTheme="minorEastAsia" w:hint="eastAsia"/>
        </w:rPr>
        <w:t>分野の垣根を越えて様々な立場の関係者が、目標・成果を共有した上で、共通の評価システムの下で、お互いの強みを活かした取組を集中的に、効果的に行うことで、より迅速により大きな社会的成果の創出を目指すこと。</w:t>
      </w:r>
    </w:p>
    <w:p w:rsidR="00F17521" w:rsidRPr="00F17521" w:rsidRDefault="00F17521" w:rsidP="00F17521">
      <w:pPr>
        <w:tabs>
          <w:tab w:val="left" w:pos="1203"/>
        </w:tabs>
        <w:ind w:left="420" w:hangingChars="200" w:hanging="420"/>
        <w:rPr>
          <w:rFonts w:asciiTheme="minorEastAsia" w:hAnsiTheme="minorEastAsia"/>
        </w:rPr>
      </w:pPr>
      <w:r>
        <w:rPr>
          <w:rFonts w:asciiTheme="minorEastAsia" w:hAnsiTheme="minorEastAsia" w:hint="eastAsia"/>
        </w:rPr>
        <w:t>※</w:t>
      </w:r>
      <w:r w:rsidRPr="00F17521">
        <w:rPr>
          <w:rFonts w:asciiTheme="minorEastAsia" w:hAnsiTheme="minorEastAsia"/>
        </w:rPr>
        <w:t>26</w:t>
      </w:r>
      <w:r>
        <w:rPr>
          <w:rFonts w:asciiTheme="minorEastAsia" w:hAnsiTheme="minorEastAsia" w:hint="eastAsia"/>
        </w:rPr>
        <w:t xml:space="preserve">　</w:t>
      </w:r>
      <w:r w:rsidRPr="00F17521">
        <w:rPr>
          <w:rFonts w:asciiTheme="minorEastAsia" w:hAnsiTheme="minorEastAsia" w:hint="eastAsia"/>
        </w:rPr>
        <w:t>成果報酬型民間委託やソーシャル・インパクト・ボンドなど。</w:t>
      </w:r>
    </w:p>
    <w:p w:rsidR="00F17521" w:rsidRPr="00F17521" w:rsidRDefault="00F17521" w:rsidP="00F17521">
      <w:pPr>
        <w:tabs>
          <w:tab w:val="left" w:pos="1203"/>
        </w:tabs>
        <w:ind w:left="420" w:hangingChars="200" w:hanging="420"/>
        <w:rPr>
          <w:rFonts w:asciiTheme="minorEastAsia" w:hAnsiTheme="minorEastAsia"/>
        </w:rPr>
      </w:pPr>
      <w:r>
        <w:rPr>
          <w:rFonts w:asciiTheme="minorEastAsia" w:hAnsiTheme="minorEastAsia" w:hint="eastAsia"/>
        </w:rPr>
        <w:t>※</w:t>
      </w:r>
      <w:r w:rsidRPr="00F17521">
        <w:rPr>
          <w:rFonts w:asciiTheme="minorEastAsia" w:hAnsiTheme="minorEastAsia"/>
        </w:rPr>
        <w:t>27</w:t>
      </w:r>
      <w:r>
        <w:rPr>
          <w:rFonts w:asciiTheme="minorEastAsia" w:hAnsiTheme="minorEastAsia" w:hint="eastAsia"/>
        </w:rPr>
        <w:t xml:space="preserve">　</w:t>
      </w:r>
      <w:r w:rsidRPr="00F17521">
        <w:rPr>
          <w:rFonts w:asciiTheme="minorEastAsia" w:hAnsiTheme="minorEastAsia" w:hint="eastAsia"/>
        </w:rPr>
        <w:t>高齢者、障害者、生活困窮者等の農業分野における就農・就労。</w:t>
      </w:r>
    </w:p>
    <w:p w:rsidR="00F17521" w:rsidRPr="00F17521" w:rsidRDefault="00F17521" w:rsidP="00F17521">
      <w:pPr>
        <w:tabs>
          <w:tab w:val="left" w:pos="1203"/>
        </w:tabs>
        <w:ind w:left="420" w:hangingChars="200" w:hanging="420"/>
        <w:rPr>
          <w:rFonts w:asciiTheme="minorEastAsia" w:hAnsiTheme="minorEastAsia"/>
        </w:rPr>
      </w:pPr>
      <w:r>
        <w:rPr>
          <w:rFonts w:asciiTheme="minorEastAsia" w:hAnsiTheme="minorEastAsia" w:hint="eastAsia"/>
        </w:rPr>
        <w:t>※</w:t>
      </w:r>
      <w:r w:rsidRPr="00F17521">
        <w:rPr>
          <w:rFonts w:asciiTheme="minorEastAsia" w:hAnsiTheme="minorEastAsia"/>
        </w:rPr>
        <w:t>28</w:t>
      </w:r>
      <w:r>
        <w:rPr>
          <w:rFonts w:asciiTheme="minorEastAsia" w:hAnsiTheme="minorEastAsia" w:hint="eastAsia"/>
        </w:rPr>
        <w:t xml:space="preserve">　</w:t>
      </w:r>
      <w:r w:rsidRPr="00F17521">
        <w:rPr>
          <w:rFonts w:asciiTheme="minorEastAsia" w:hAnsiTheme="minorEastAsia" w:hint="eastAsia"/>
        </w:rPr>
        <w:t>「公的統計の整備に関する基本的な計画」（平成30 年３月６日閣議決定）</w:t>
      </w:r>
    </w:p>
    <w:p w:rsidR="00F17521" w:rsidRPr="00F17521" w:rsidRDefault="00F17521" w:rsidP="00F17521">
      <w:pPr>
        <w:tabs>
          <w:tab w:val="left" w:pos="1203"/>
        </w:tabs>
        <w:ind w:left="420" w:hangingChars="200" w:hanging="420"/>
        <w:rPr>
          <w:rFonts w:asciiTheme="minorEastAsia" w:hAnsiTheme="minorEastAsia"/>
        </w:rPr>
      </w:pPr>
      <w:r>
        <w:rPr>
          <w:rFonts w:asciiTheme="minorEastAsia" w:hAnsiTheme="minorEastAsia" w:hint="eastAsia"/>
        </w:rPr>
        <w:t>※</w:t>
      </w:r>
      <w:r w:rsidRPr="00F17521">
        <w:rPr>
          <w:rFonts w:asciiTheme="minorEastAsia" w:hAnsiTheme="minorEastAsia"/>
        </w:rPr>
        <w:t>29</w:t>
      </w:r>
      <w:r>
        <w:rPr>
          <w:rFonts w:asciiTheme="minorEastAsia" w:hAnsiTheme="minorEastAsia" w:hint="eastAsia"/>
        </w:rPr>
        <w:t xml:space="preserve">　</w:t>
      </w:r>
      <w:r w:rsidRPr="00F17521">
        <w:rPr>
          <w:rFonts w:asciiTheme="minorEastAsia" w:hAnsiTheme="minorEastAsia" w:hint="eastAsia"/>
        </w:rPr>
        <w:t>在宅で高齢者等が、通常一人の人として生活において当然行うべき行為を行わない、</w:t>
      </w:r>
      <w:r w:rsidRPr="00F17521">
        <w:rPr>
          <w:rFonts w:asciiTheme="minorEastAsia" w:hAnsiTheme="minorEastAsia" w:hint="eastAsia"/>
        </w:rPr>
        <w:lastRenderedPageBreak/>
        <w:t>あるいは、行う能力がないことから、自己の心身の安全や健康が脅かされる状態に陥ること。</w:t>
      </w:r>
    </w:p>
    <w:p w:rsidR="00F17521" w:rsidRPr="00F17521" w:rsidRDefault="005D0FBB" w:rsidP="00F17521">
      <w:pPr>
        <w:tabs>
          <w:tab w:val="left" w:pos="1203"/>
        </w:tabs>
        <w:ind w:left="420" w:hangingChars="200" w:hanging="420"/>
        <w:rPr>
          <w:rFonts w:asciiTheme="minorEastAsia" w:hAnsiTheme="minorEastAsia"/>
        </w:rPr>
      </w:pPr>
      <w:r>
        <w:rPr>
          <w:rFonts w:asciiTheme="minorEastAsia" w:hAnsiTheme="minorEastAsia" w:hint="eastAsia"/>
        </w:rPr>
        <w:t>※</w:t>
      </w:r>
      <w:r w:rsidR="00F17521" w:rsidRPr="00F17521">
        <w:rPr>
          <w:rFonts w:asciiTheme="minorEastAsia" w:hAnsiTheme="minorEastAsia"/>
        </w:rPr>
        <w:t>30</w:t>
      </w:r>
      <w:r>
        <w:rPr>
          <w:rFonts w:asciiTheme="minorEastAsia" w:hAnsiTheme="minorEastAsia" w:hint="eastAsia"/>
        </w:rPr>
        <w:t xml:space="preserve">　</w:t>
      </w:r>
      <w:r w:rsidR="00F17521" w:rsidRPr="00F17521">
        <w:rPr>
          <w:rFonts w:asciiTheme="minorEastAsia" w:hAnsiTheme="minorEastAsia" w:hint="eastAsia"/>
        </w:rPr>
        <w:t>「生活困窮者等の自立を促進するための生活困窮者自立支援法等の一部を改正する法律」（平成30 年法律第44 号）</w:t>
      </w:r>
    </w:p>
    <w:p w:rsidR="00F17521" w:rsidRDefault="005D0FBB" w:rsidP="00F17521">
      <w:pPr>
        <w:tabs>
          <w:tab w:val="left" w:pos="1203"/>
        </w:tabs>
        <w:ind w:left="420" w:hangingChars="200" w:hanging="420"/>
        <w:rPr>
          <w:rFonts w:asciiTheme="minorEastAsia" w:hAnsiTheme="minorEastAsia"/>
        </w:rPr>
      </w:pPr>
      <w:r>
        <w:rPr>
          <w:rFonts w:asciiTheme="minorEastAsia" w:hAnsiTheme="minorEastAsia" w:hint="eastAsia"/>
        </w:rPr>
        <w:t>※</w:t>
      </w:r>
      <w:r w:rsidR="00F17521" w:rsidRPr="00F17521">
        <w:rPr>
          <w:rFonts w:asciiTheme="minorEastAsia" w:hAnsiTheme="minorEastAsia"/>
        </w:rPr>
        <w:t>31</w:t>
      </w:r>
      <w:r>
        <w:rPr>
          <w:rFonts w:asciiTheme="minorEastAsia" w:hAnsiTheme="minorEastAsia" w:hint="eastAsia"/>
        </w:rPr>
        <w:t xml:space="preserve">　</w:t>
      </w:r>
      <w:r w:rsidR="00F17521" w:rsidRPr="00F17521">
        <w:rPr>
          <w:rFonts w:asciiTheme="minorEastAsia" w:hAnsiTheme="minorEastAsia" w:hint="eastAsia"/>
        </w:rPr>
        <w:t>成年年齢引下げを見据えた環境整備に関する関係府省庁連絡会議</w:t>
      </w:r>
    </w:p>
    <w:p w:rsidR="00613F43" w:rsidRDefault="00613F43" w:rsidP="00EF4E4E">
      <w:pPr>
        <w:tabs>
          <w:tab w:val="left" w:pos="1203"/>
        </w:tabs>
        <w:rPr>
          <w:rFonts w:asciiTheme="minorEastAsia" w:hAnsiTheme="minorEastAsia"/>
        </w:rPr>
      </w:pPr>
    </w:p>
    <w:p w:rsidR="00613F43" w:rsidRPr="00924662" w:rsidRDefault="00613F43" w:rsidP="00EF4E4E">
      <w:pPr>
        <w:tabs>
          <w:tab w:val="left" w:pos="1203"/>
        </w:tabs>
        <w:rPr>
          <w:rFonts w:asciiTheme="minorEastAsia" w:hAnsiTheme="minorEastAsia"/>
        </w:rPr>
      </w:pPr>
    </w:p>
    <w:p w:rsidR="00924662" w:rsidRDefault="005D0FBB" w:rsidP="00EF4E4E">
      <w:pPr>
        <w:tabs>
          <w:tab w:val="left" w:pos="1203"/>
        </w:tabs>
        <w:rPr>
          <w:rFonts w:asciiTheme="minorEastAsia" w:hAnsiTheme="minorEastAsia"/>
        </w:rPr>
      </w:pPr>
      <w:r>
        <w:rPr>
          <w:rFonts w:asciiTheme="minorEastAsia" w:hAnsiTheme="minorEastAsia" w:hint="eastAsia"/>
        </w:rPr>
        <w:t>P10</w:t>
      </w:r>
    </w:p>
    <w:p w:rsidR="008822D2" w:rsidRDefault="008822D2" w:rsidP="008822D2">
      <w:pPr>
        <w:tabs>
          <w:tab w:val="left" w:pos="1203"/>
        </w:tabs>
        <w:rPr>
          <w:rFonts w:asciiTheme="minorEastAsia" w:hAnsiTheme="minorEastAsia" w:hint="eastAsia"/>
        </w:rPr>
      </w:pPr>
      <w:r w:rsidRPr="008822D2">
        <w:rPr>
          <w:rFonts w:asciiTheme="minorEastAsia" w:hAnsiTheme="minorEastAsia" w:hint="eastAsia"/>
        </w:rPr>
        <w:t>第３章「経済・財政一体改革」の推進</w:t>
      </w:r>
    </w:p>
    <w:p w:rsidR="008822D2" w:rsidRPr="008822D2" w:rsidRDefault="008822D2" w:rsidP="008822D2">
      <w:pPr>
        <w:tabs>
          <w:tab w:val="left" w:pos="1203"/>
        </w:tabs>
        <w:rPr>
          <w:rFonts w:asciiTheme="minorEastAsia" w:hAnsiTheme="minorEastAsia"/>
        </w:rPr>
      </w:pPr>
      <w:r w:rsidRPr="008822D2">
        <w:rPr>
          <w:rFonts w:asciiTheme="minorEastAsia" w:hAnsiTheme="minorEastAsia" w:hint="eastAsia"/>
        </w:rPr>
        <w:t>４．主要分野ごとの計画の基本方針と重要課題</w:t>
      </w:r>
    </w:p>
    <w:p w:rsidR="008822D2" w:rsidRDefault="008822D2" w:rsidP="008822D2">
      <w:pPr>
        <w:tabs>
          <w:tab w:val="left" w:pos="1203"/>
        </w:tabs>
        <w:rPr>
          <w:rFonts w:asciiTheme="minorEastAsia" w:hAnsiTheme="minorEastAsia"/>
        </w:rPr>
      </w:pPr>
    </w:p>
    <w:p w:rsidR="008822D2" w:rsidRPr="008822D2" w:rsidRDefault="008822D2" w:rsidP="008822D2">
      <w:pPr>
        <w:tabs>
          <w:tab w:val="left" w:pos="1203"/>
        </w:tabs>
        <w:rPr>
          <w:rFonts w:asciiTheme="minorEastAsia" w:hAnsiTheme="minorEastAsia"/>
        </w:rPr>
      </w:pPr>
      <w:r w:rsidRPr="008822D2">
        <w:rPr>
          <w:rFonts w:asciiTheme="minorEastAsia" w:hAnsiTheme="minorEastAsia" w:hint="eastAsia"/>
        </w:rPr>
        <w:t>（生涯現役、在宅での看取り等）</w:t>
      </w:r>
    </w:p>
    <w:p w:rsidR="008822D2" w:rsidRPr="008822D2" w:rsidRDefault="008822D2" w:rsidP="002F2C36">
      <w:pPr>
        <w:tabs>
          <w:tab w:val="left" w:pos="1203"/>
        </w:tabs>
        <w:rPr>
          <w:rFonts w:asciiTheme="minorEastAsia" w:hAnsiTheme="minorEastAsia"/>
        </w:rPr>
      </w:pPr>
      <w:r w:rsidRPr="008822D2">
        <w:rPr>
          <w:rFonts w:asciiTheme="minorEastAsia" w:hAnsiTheme="minorEastAsia" w:hint="eastAsia"/>
        </w:rPr>
        <w:t>働き方の多様化を踏まえ、勤労者が広く被用者保険でカバーされる勤労者皆保険制度</w:t>
      </w:r>
      <w:r>
        <w:rPr>
          <w:rFonts w:asciiTheme="minorEastAsia" w:hAnsiTheme="minorEastAsia" w:hint="eastAsia"/>
        </w:rPr>
        <w:t>（※</w:t>
      </w:r>
      <w:r w:rsidRPr="008822D2">
        <w:rPr>
          <w:rFonts w:asciiTheme="minorEastAsia" w:hAnsiTheme="minorEastAsia"/>
        </w:rPr>
        <w:t>32</w:t>
      </w:r>
      <w:r>
        <w:rPr>
          <w:rFonts w:asciiTheme="minorEastAsia" w:hAnsiTheme="minorEastAsia" w:hint="eastAsia"/>
        </w:rPr>
        <w:t>）</w:t>
      </w:r>
      <w:r w:rsidRPr="008822D2">
        <w:rPr>
          <w:rFonts w:asciiTheme="minorEastAsia" w:hAnsiTheme="minorEastAsia" w:hint="eastAsia"/>
        </w:rPr>
        <w:t>の実現を目指して検討を行う。その際、これまでの被用者保険の適用拡大及びそれが労働者の就業行動に与えた影響についての効果検証を行う。年金受給開始年齢の柔軟化や在職老齢年金制度の見直し等により、高齢者の勤労に中立的な公的年金制度を整備する。また、既存の施策を含め地方自治体への財政的インセンティブを活用し、元気で働く意欲のある高齢者を介護・保育等の専門職の周辺業務において育成・雇用する取組を全国に展開する。子ども・子育てについて、全世代型社会保障の実現に向けて充実・強化を図る中においても、効果的・効率的な支援としていくことが重要であり、優先順位付けも含めた見直しを行う。</w:t>
      </w:r>
    </w:p>
    <w:p w:rsidR="008822D2" w:rsidRPr="008822D2" w:rsidRDefault="008822D2" w:rsidP="002F2C36">
      <w:pPr>
        <w:tabs>
          <w:tab w:val="left" w:pos="1203"/>
        </w:tabs>
        <w:rPr>
          <w:rFonts w:asciiTheme="minorEastAsia" w:hAnsiTheme="minorEastAsia"/>
        </w:rPr>
      </w:pPr>
      <w:r w:rsidRPr="008822D2">
        <w:rPr>
          <w:rFonts w:asciiTheme="minorEastAsia" w:hAnsiTheme="minorEastAsia" w:hint="eastAsia"/>
        </w:rPr>
        <w:t>人生の節目で、人生の最終段階における医療・ケアの在り方等について本人・家族・医療者等が十分話し合うプロセス</w:t>
      </w:r>
      <w:r>
        <w:rPr>
          <w:rFonts w:asciiTheme="minorEastAsia" w:hAnsiTheme="minorEastAsia" w:hint="eastAsia"/>
        </w:rPr>
        <w:t>（※</w:t>
      </w:r>
      <w:r w:rsidRPr="008822D2">
        <w:rPr>
          <w:rFonts w:asciiTheme="minorEastAsia" w:hAnsiTheme="minorEastAsia"/>
        </w:rPr>
        <w:t>33</w:t>
      </w:r>
      <w:r>
        <w:rPr>
          <w:rFonts w:asciiTheme="minorEastAsia" w:hAnsiTheme="minorEastAsia" w:hint="eastAsia"/>
        </w:rPr>
        <w:t>）</w:t>
      </w:r>
      <w:r w:rsidRPr="008822D2">
        <w:rPr>
          <w:rFonts w:asciiTheme="minorEastAsia" w:hAnsiTheme="minorEastAsia" w:hint="eastAsia"/>
        </w:rPr>
        <w:t>を全国展開するため、関係団体を巻き込んだ取組や周知</w:t>
      </w:r>
      <w:r>
        <w:rPr>
          <w:rFonts w:asciiTheme="minorEastAsia" w:hAnsiTheme="minorEastAsia" w:hint="eastAsia"/>
        </w:rPr>
        <w:t>（※</w:t>
      </w:r>
      <w:r w:rsidRPr="008822D2">
        <w:rPr>
          <w:rFonts w:asciiTheme="minorEastAsia" w:hAnsiTheme="minorEastAsia"/>
        </w:rPr>
        <w:t>34</w:t>
      </w:r>
      <w:r>
        <w:rPr>
          <w:rFonts w:asciiTheme="minorEastAsia" w:hAnsiTheme="minorEastAsia" w:hint="eastAsia"/>
        </w:rPr>
        <w:t>）</w:t>
      </w:r>
      <w:r w:rsidRPr="008822D2">
        <w:rPr>
          <w:rFonts w:asciiTheme="minorEastAsia" w:hAnsiTheme="minorEastAsia" w:hint="eastAsia"/>
        </w:rPr>
        <w:t>を行うとともに、本人の意思を関係者が随時確認できる仕組みの構築を推進する。また、住み慣れた場所での在宅看取りの先進・優良事例を分析し、その横展開を図る。</w:t>
      </w:r>
    </w:p>
    <w:p w:rsidR="008822D2" w:rsidRDefault="008822D2" w:rsidP="002F2C36">
      <w:pPr>
        <w:tabs>
          <w:tab w:val="left" w:pos="1203"/>
        </w:tabs>
        <w:rPr>
          <w:rFonts w:asciiTheme="minorEastAsia" w:hAnsiTheme="minorEastAsia"/>
        </w:rPr>
      </w:pPr>
      <w:r w:rsidRPr="008822D2">
        <w:rPr>
          <w:rFonts w:asciiTheme="minorEastAsia" w:hAnsiTheme="minorEastAsia" w:hint="eastAsia"/>
        </w:rPr>
        <w:t>精神障害者が地域の一員として安心して自分らしい暮らしをすることができるよう、引き続き、精神障害にも対応した地域包括ケアシステムの構築を進める。アルコール・薬物・ギャンブル等の依存症対策について、引き続き、相談・治療体制の整備や民間団体への支援等に取り組む。</w:t>
      </w:r>
    </w:p>
    <w:p w:rsidR="008822D2" w:rsidRPr="008822D2" w:rsidRDefault="008822D2" w:rsidP="002F2C36">
      <w:pPr>
        <w:tabs>
          <w:tab w:val="left" w:pos="1203"/>
        </w:tabs>
        <w:rPr>
          <w:rFonts w:asciiTheme="minorEastAsia" w:hAnsiTheme="minorEastAsia" w:hint="eastAsia"/>
        </w:rPr>
      </w:pPr>
    </w:p>
    <w:p w:rsidR="008822D2" w:rsidRPr="008822D2" w:rsidRDefault="008822D2" w:rsidP="008822D2">
      <w:pPr>
        <w:tabs>
          <w:tab w:val="left" w:pos="1203"/>
        </w:tabs>
        <w:rPr>
          <w:rFonts w:asciiTheme="minorEastAsia" w:hAnsiTheme="minorEastAsia"/>
        </w:rPr>
      </w:pPr>
      <w:r w:rsidRPr="008822D2">
        <w:rPr>
          <w:rFonts w:asciiTheme="minorEastAsia" w:hAnsiTheme="minorEastAsia" w:hint="eastAsia"/>
        </w:rPr>
        <w:t>（医療・介護サービスの生産性向上）</w:t>
      </w:r>
    </w:p>
    <w:p w:rsidR="008822D2" w:rsidRPr="008822D2" w:rsidRDefault="008822D2" w:rsidP="002F2C36">
      <w:pPr>
        <w:tabs>
          <w:tab w:val="left" w:pos="1203"/>
        </w:tabs>
        <w:rPr>
          <w:rFonts w:asciiTheme="minorEastAsia" w:hAnsiTheme="minorEastAsia"/>
        </w:rPr>
      </w:pPr>
      <w:r w:rsidRPr="008822D2">
        <w:rPr>
          <w:rFonts w:asciiTheme="minorEastAsia" w:hAnsiTheme="minorEastAsia" w:hint="eastAsia"/>
        </w:rPr>
        <w:t>テクノロジーの活用等により、2040年時点において必要とされるサービスが適切に確保される水準の医療・介護サービスの生産性の向上を目指す。</w:t>
      </w:r>
    </w:p>
    <w:p w:rsidR="008822D2" w:rsidRPr="008822D2" w:rsidRDefault="008822D2" w:rsidP="002F2C36">
      <w:pPr>
        <w:tabs>
          <w:tab w:val="left" w:pos="1203"/>
        </w:tabs>
        <w:rPr>
          <w:rFonts w:asciiTheme="minorEastAsia" w:hAnsiTheme="minorEastAsia"/>
        </w:rPr>
      </w:pPr>
      <w:r w:rsidRPr="008822D2">
        <w:rPr>
          <w:rFonts w:asciiTheme="minorEastAsia" w:hAnsiTheme="minorEastAsia" w:hint="eastAsia"/>
        </w:rPr>
        <w:t>予防・健康づくりへの取組やデータヘルス、保健事業について、多様・包括的な民間委託を推進し、サービスの質と効率性を高めていく。産業医・産業保健機能の強化や健康経営</w:t>
      </w:r>
      <w:r w:rsidRPr="008822D2">
        <w:rPr>
          <w:rFonts w:asciiTheme="minorEastAsia" w:hAnsiTheme="minorEastAsia" w:hint="eastAsia"/>
        </w:rPr>
        <w:lastRenderedPageBreak/>
        <w:t>を支えるサービスの活用促進を図りつつ、企業が保険者との連携を通じて健康経営を促進し、予防・健康づくりの推進における先進・優良事例の全国展開を図る。また、診療報酬や介護報酬においては、適正化・効率化を推進しつつ、安定的に質の高いサービスが提供されるよう、ＡＤＬ</w:t>
      </w:r>
      <w:r>
        <w:rPr>
          <w:rFonts w:asciiTheme="minorEastAsia" w:hAnsiTheme="minorEastAsia" w:hint="eastAsia"/>
        </w:rPr>
        <w:t>（※</w:t>
      </w:r>
      <w:r w:rsidRPr="008822D2">
        <w:rPr>
          <w:rFonts w:asciiTheme="minorEastAsia" w:hAnsiTheme="minorEastAsia"/>
        </w:rPr>
        <w:t>35</w:t>
      </w:r>
      <w:r>
        <w:rPr>
          <w:rFonts w:asciiTheme="minorEastAsia" w:hAnsiTheme="minorEastAsia" w:hint="eastAsia"/>
        </w:rPr>
        <w:t>）</w:t>
      </w:r>
      <w:r w:rsidRPr="008822D2">
        <w:rPr>
          <w:rFonts w:asciiTheme="minorEastAsia" w:hAnsiTheme="minorEastAsia" w:hint="eastAsia"/>
        </w:rPr>
        <w:t>の改善等アウトカムに基づく支払いの導入等を引き続き進めていく。</w:t>
      </w:r>
    </w:p>
    <w:p w:rsidR="008822D2" w:rsidRDefault="008822D2" w:rsidP="002F2C36">
      <w:pPr>
        <w:tabs>
          <w:tab w:val="left" w:pos="1203"/>
        </w:tabs>
        <w:rPr>
          <w:rFonts w:asciiTheme="minorEastAsia" w:hAnsiTheme="minorEastAsia"/>
        </w:rPr>
      </w:pPr>
      <w:r w:rsidRPr="008822D2">
        <w:rPr>
          <w:rFonts w:asciiTheme="minorEastAsia" w:hAnsiTheme="minorEastAsia" w:hint="eastAsia"/>
        </w:rPr>
        <w:t>データヘルス改革を推進し、被保険者番号の個人単位化とオンライン資格確認を導入するとともに、「保健医療データプラットフォーム」について、2020年度の本格運用開始を目指し取り組む。クリニカル・イノベーション・ネットワークとＰＭＤＡの医療情報データベース（ＭＩＤ－ＮＥＴ）を連携させ、治験・臨床研究や医薬品の開発、安全対策等に活用する。医療保険の審査支払機関について、「支払基金業務効率化・高度化計画・工程表」等に掲げられた改革項目を着実に進める。</w:t>
      </w:r>
    </w:p>
    <w:p w:rsidR="008822D2" w:rsidRDefault="008822D2" w:rsidP="008822D2">
      <w:pPr>
        <w:tabs>
          <w:tab w:val="left" w:pos="1203"/>
        </w:tabs>
        <w:rPr>
          <w:rFonts w:asciiTheme="minorEastAsia" w:hAnsiTheme="minorEastAsia"/>
        </w:rPr>
      </w:pPr>
    </w:p>
    <w:p w:rsidR="008822D2" w:rsidRPr="008822D2" w:rsidRDefault="008822D2" w:rsidP="008822D2">
      <w:pPr>
        <w:tabs>
          <w:tab w:val="left" w:pos="1203"/>
        </w:tabs>
        <w:rPr>
          <w:rFonts w:asciiTheme="minorEastAsia" w:hAnsiTheme="minorEastAsia"/>
        </w:rPr>
      </w:pPr>
      <w:r>
        <w:rPr>
          <w:rFonts w:asciiTheme="minorEastAsia" w:hAnsiTheme="minorEastAsia" w:hint="eastAsia"/>
        </w:rPr>
        <w:t>※</w:t>
      </w:r>
      <w:r w:rsidRPr="008822D2">
        <w:rPr>
          <w:rFonts w:asciiTheme="minorEastAsia" w:hAnsiTheme="minorEastAsia"/>
        </w:rPr>
        <w:t>32</w:t>
      </w:r>
      <w:r>
        <w:rPr>
          <w:rFonts w:asciiTheme="minorEastAsia" w:hAnsiTheme="minorEastAsia" w:hint="eastAsia"/>
        </w:rPr>
        <w:t xml:space="preserve">　</w:t>
      </w:r>
      <w:r w:rsidRPr="008822D2">
        <w:rPr>
          <w:rFonts w:asciiTheme="minorEastAsia" w:hAnsiTheme="minorEastAsia" w:hint="eastAsia"/>
        </w:rPr>
        <w:t>被用者保険の更なる適用拡大。</w:t>
      </w:r>
    </w:p>
    <w:p w:rsidR="008822D2" w:rsidRPr="008822D2" w:rsidRDefault="008822D2" w:rsidP="008822D2">
      <w:pPr>
        <w:tabs>
          <w:tab w:val="left" w:pos="1203"/>
        </w:tabs>
        <w:rPr>
          <w:rFonts w:asciiTheme="minorEastAsia" w:hAnsiTheme="minorEastAsia"/>
        </w:rPr>
      </w:pPr>
      <w:r>
        <w:rPr>
          <w:rFonts w:asciiTheme="minorEastAsia" w:hAnsiTheme="minorEastAsia" w:hint="eastAsia"/>
        </w:rPr>
        <w:t>※</w:t>
      </w:r>
      <w:r w:rsidRPr="008822D2">
        <w:rPr>
          <w:rFonts w:asciiTheme="minorEastAsia" w:hAnsiTheme="minorEastAsia"/>
        </w:rPr>
        <w:t>33</w:t>
      </w:r>
      <w:r>
        <w:rPr>
          <w:rFonts w:asciiTheme="minorEastAsia" w:hAnsiTheme="minorEastAsia" w:hint="eastAsia"/>
        </w:rPr>
        <w:t xml:space="preserve">　</w:t>
      </w:r>
      <w:r w:rsidRPr="008822D2">
        <w:rPr>
          <w:rFonts w:asciiTheme="minorEastAsia" w:hAnsiTheme="minorEastAsia" w:hint="eastAsia"/>
        </w:rPr>
        <w:t>ＡＣＰ（Advance Care Planning）と呼ぶ。</w:t>
      </w:r>
    </w:p>
    <w:p w:rsidR="008822D2" w:rsidRPr="008822D2" w:rsidRDefault="008822D2" w:rsidP="008822D2">
      <w:pPr>
        <w:tabs>
          <w:tab w:val="left" w:pos="1203"/>
        </w:tabs>
        <w:ind w:left="420" w:hangingChars="200" w:hanging="420"/>
        <w:rPr>
          <w:rFonts w:asciiTheme="minorEastAsia" w:hAnsiTheme="minorEastAsia"/>
        </w:rPr>
      </w:pPr>
      <w:r>
        <w:rPr>
          <w:rFonts w:asciiTheme="minorEastAsia" w:hAnsiTheme="minorEastAsia" w:hint="eastAsia"/>
        </w:rPr>
        <w:t>※</w:t>
      </w:r>
      <w:r w:rsidRPr="008822D2">
        <w:rPr>
          <w:rFonts w:asciiTheme="minorEastAsia" w:hAnsiTheme="minorEastAsia"/>
        </w:rPr>
        <w:t>34</w:t>
      </w:r>
      <w:r>
        <w:rPr>
          <w:rFonts w:asciiTheme="minorEastAsia" w:hAnsiTheme="minorEastAsia" w:hint="eastAsia"/>
        </w:rPr>
        <w:t xml:space="preserve">　</w:t>
      </w:r>
      <w:r w:rsidRPr="008822D2">
        <w:rPr>
          <w:rFonts w:asciiTheme="minorEastAsia" w:hAnsiTheme="minorEastAsia" w:hint="eastAsia"/>
        </w:rPr>
        <w:t>ＡＣＰに関し、国民になじみやすい名称の一般公募・選定や、人生の最終段階における医療・ケアについて考える日の設定等を想定。</w:t>
      </w:r>
    </w:p>
    <w:p w:rsidR="005D0FBB" w:rsidRPr="005D0FBB" w:rsidRDefault="008822D2" w:rsidP="008822D2">
      <w:pPr>
        <w:tabs>
          <w:tab w:val="left" w:pos="1203"/>
        </w:tabs>
        <w:ind w:left="420" w:hangingChars="200" w:hanging="420"/>
        <w:rPr>
          <w:rFonts w:asciiTheme="minorEastAsia" w:hAnsiTheme="minorEastAsia"/>
        </w:rPr>
      </w:pPr>
      <w:r>
        <w:rPr>
          <w:rFonts w:asciiTheme="minorEastAsia" w:hAnsiTheme="minorEastAsia" w:hint="eastAsia"/>
        </w:rPr>
        <w:t>※</w:t>
      </w:r>
      <w:r w:rsidRPr="008822D2">
        <w:rPr>
          <w:rFonts w:asciiTheme="minorEastAsia" w:hAnsiTheme="minorEastAsia"/>
        </w:rPr>
        <w:t>35</w:t>
      </w:r>
      <w:r>
        <w:rPr>
          <w:rFonts w:asciiTheme="minorEastAsia" w:hAnsiTheme="minorEastAsia" w:hint="eastAsia"/>
        </w:rPr>
        <w:t xml:space="preserve">　</w:t>
      </w:r>
      <w:r w:rsidRPr="008822D2">
        <w:rPr>
          <w:rFonts w:asciiTheme="minorEastAsia" w:hAnsiTheme="minorEastAsia" w:hint="eastAsia"/>
        </w:rPr>
        <w:t>日常生活動作（Activity of Daily Living）。食事、更衣、排泄、入浴、移動などの日常の動作を指す。</w:t>
      </w:r>
    </w:p>
    <w:p w:rsidR="005D0FBB" w:rsidRDefault="005D0FBB" w:rsidP="00EF4E4E">
      <w:pPr>
        <w:tabs>
          <w:tab w:val="left" w:pos="1203"/>
        </w:tabs>
        <w:rPr>
          <w:rFonts w:asciiTheme="minorEastAsia" w:hAnsiTheme="minorEastAsia"/>
        </w:rPr>
      </w:pPr>
    </w:p>
    <w:p w:rsidR="005D0FBB" w:rsidRDefault="005D0FBB" w:rsidP="00EF4E4E">
      <w:pPr>
        <w:tabs>
          <w:tab w:val="left" w:pos="1203"/>
        </w:tabs>
        <w:rPr>
          <w:rFonts w:asciiTheme="minorEastAsia" w:hAnsiTheme="minorEastAsia"/>
        </w:rPr>
      </w:pPr>
    </w:p>
    <w:p w:rsidR="008822D2" w:rsidRDefault="008822D2" w:rsidP="00EF4E4E">
      <w:pPr>
        <w:tabs>
          <w:tab w:val="left" w:pos="1203"/>
        </w:tabs>
        <w:rPr>
          <w:rFonts w:asciiTheme="minorEastAsia" w:hAnsiTheme="minorEastAsia"/>
        </w:rPr>
      </w:pPr>
      <w:r>
        <w:rPr>
          <w:rFonts w:asciiTheme="minorEastAsia" w:hAnsiTheme="minorEastAsia" w:hint="eastAsia"/>
        </w:rPr>
        <w:t>P11</w:t>
      </w:r>
    </w:p>
    <w:p w:rsidR="001B2534" w:rsidRPr="0088009E" w:rsidRDefault="008822D2" w:rsidP="002F2C36">
      <w:pPr>
        <w:tabs>
          <w:tab w:val="left" w:pos="1203"/>
        </w:tabs>
        <w:rPr>
          <w:rFonts w:asciiTheme="minorEastAsia" w:hAnsiTheme="minorEastAsia"/>
        </w:rPr>
      </w:pPr>
      <w:bookmarkStart w:id="0" w:name="_GoBack"/>
      <w:bookmarkEnd w:id="0"/>
      <w:r w:rsidRPr="008822D2">
        <w:rPr>
          <w:rFonts w:asciiTheme="minorEastAsia" w:hAnsiTheme="minorEastAsia" w:hint="eastAsia"/>
        </w:rPr>
        <w:t>人口減少の中にあって少ない人手で効率的に医療・介護・福祉サービスが提供できるよう、ＡＩの実装に向けた取組の推進、ケアの内容等のデータを収集・分析するデータベースの構築、ロボット・ＩｏＴ・ＡＩ・センサーの活用を図る。また、診療能力向上のための卒前・卒後の一貫した医師養成過程を整備するとともに、総合診療医の養成を促進する。従事者の業務分担の見直し・効率的な配置、介護助手・保育補助者など多様な人材の活用、事業所マネジメントの改革等を推進する。介護の経営の大規模化・協働化により人材や資源を有効に活用する。</w:t>
      </w:r>
    </w:p>
    <w:sectPr w:rsidR="001B2534" w:rsidRPr="008800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69E" w:rsidRDefault="00C0669E" w:rsidP="00D36FA7">
      <w:r>
        <w:separator/>
      </w:r>
    </w:p>
  </w:endnote>
  <w:endnote w:type="continuationSeparator" w:id="0">
    <w:p w:rsidR="00C0669E" w:rsidRDefault="00C0669E" w:rsidP="00D3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69E" w:rsidRDefault="00C0669E" w:rsidP="00D36FA7">
      <w:r>
        <w:separator/>
      </w:r>
    </w:p>
  </w:footnote>
  <w:footnote w:type="continuationSeparator" w:id="0">
    <w:p w:rsidR="00C0669E" w:rsidRDefault="00C0669E" w:rsidP="00D36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610"/>
    <w:multiLevelType w:val="hybridMultilevel"/>
    <w:tmpl w:val="1E260ED4"/>
    <w:lvl w:ilvl="0" w:tplc="446667F2">
      <w:start w:val="1"/>
      <w:numFmt w:val="bullet"/>
      <w:lvlText w:val=""/>
      <w:lvlJc w:val="left"/>
      <w:pPr>
        <w:tabs>
          <w:tab w:val="num" w:pos="720"/>
        </w:tabs>
        <w:ind w:left="720" w:hanging="360"/>
      </w:pPr>
      <w:rPr>
        <w:rFonts w:ascii="Wingdings" w:hAnsi="Wingdings" w:hint="default"/>
      </w:rPr>
    </w:lvl>
    <w:lvl w:ilvl="1" w:tplc="2788EDF0" w:tentative="1">
      <w:start w:val="1"/>
      <w:numFmt w:val="bullet"/>
      <w:lvlText w:val=""/>
      <w:lvlJc w:val="left"/>
      <w:pPr>
        <w:tabs>
          <w:tab w:val="num" w:pos="1440"/>
        </w:tabs>
        <w:ind w:left="1440" w:hanging="360"/>
      </w:pPr>
      <w:rPr>
        <w:rFonts w:ascii="Wingdings" w:hAnsi="Wingdings" w:hint="default"/>
      </w:rPr>
    </w:lvl>
    <w:lvl w:ilvl="2" w:tplc="9D7C4E62" w:tentative="1">
      <w:start w:val="1"/>
      <w:numFmt w:val="bullet"/>
      <w:lvlText w:val=""/>
      <w:lvlJc w:val="left"/>
      <w:pPr>
        <w:tabs>
          <w:tab w:val="num" w:pos="2160"/>
        </w:tabs>
        <w:ind w:left="2160" w:hanging="360"/>
      </w:pPr>
      <w:rPr>
        <w:rFonts w:ascii="Wingdings" w:hAnsi="Wingdings" w:hint="default"/>
      </w:rPr>
    </w:lvl>
    <w:lvl w:ilvl="3" w:tplc="5ABAED6E" w:tentative="1">
      <w:start w:val="1"/>
      <w:numFmt w:val="bullet"/>
      <w:lvlText w:val=""/>
      <w:lvlJc w:val="left"/>
      <w:pPr>
        <w:tabs>
          <w:tab w:val="num" w:pos="2880"/>
        </w:tabs>
        <w:ind w:left="2880" w:hanging="360"/>
      </w:pPr>
      <w:rPr>
        <w:rFonts w:ascii="Wingdings" w:hAnsi="Wingdings" w:hint="default"/>
      </w:rPr>
    </w:lvl>
    <w:lvl w:ilvl="4" w:tplc="14CAE374" w:tentative="1">
      <w:start w:val="1"/>
      <w:numFmt w:val="bullet"/>
      <w:lvlText w:val=""/>
      <w:lvlJc w:val="left"/>
      <w:pPr>
        <w:tabs>
          <w:tab w:val="num" w:pos="3600"/>
        </w:tabs>
        <w:ind w:left="3600" w:hanging="360"/>
      </w:pPr>
      <w:rPr>
        <w:rFonts w:ascii="Wingdings" w:hAnsi="Wingdings" w:hint="default"/>
      </w:rPr>
    </w:lvl>
    <w:lvl w:ilvl="5" w:tplc="7F5084E8" w:tentative="1">
      <w:start w:val="1"/>
      <w:numFmt w:val="bullet"/>
      <w:lvlText w:val=""/>
      <w:lvlJc w:val="left"/>
      <w:pPr>
        <w:tabs>
          <w:tab w:val="num" w:pos="4320"/>
        </w:tabs>
        <w:ind w:left="4320" w:hanging="360"/>
      </w:pPr>
      <w:rPr>
        <w:rFonts w:ascii="Wingdings" w:hAnsi="Wingdings" w:hint="default"/>
      </w:rPr>
    </w:lvl>
    <w:lvl w:ilvl="6" w:tplc="2A7E7714" w:tentative="1">
      <w:start w:val="1"/>
      <w:numFmt w:val="bullet"/>
      <w:lvlText w:val=""/>
      <w:lvlJc w:val="left"/>
      <w:pPr>
        <w:tabs>
          <w:tab w:val="num" w:pos="5040"/>
        </w:tabs>
        <w:ind w:left="5040" w:hanging="360"/>
      </w:pPr>
      <w:rPr>
        <w:rFonts w:ascii="Wingdings" w:hAnsi="Wingdings" w:hint="default"/>
      </w:rPr>
    </w:lvl>
    <w:lvl w:ilvl="7" w:tplc="987A24E4" w:tentative="1">
      <w:start w:val="1"/>
      <w:numFmt w:val="bullet"/>
      <w:lvlText w:val=""/>
      <w:lvlJc w:val="left"/>
      <w:pPr>
        <w:tabs>
          <w:tab w:val="num" w:pos="5760"/>
        </w:tabs>
        <w:ind w:left="5760" w:hanging="360"/>
      </w:pPr>
      <w:rPr>
        <w:rFonts w:ascii="Wingdings" w:hAnsi="Wingdings" w:hint="default"/>
      </w:rPr>
    </w:lvl>
    <w:lvl w:ilvl="8" w:tplc="C11617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6095D"/>
    <w:multiLevelType w:val="hybridMultilevel"/>
    <w:tmpl w:val="EECEE5E0"/>
    <w:lvl w:ilvl="0" w:tplc="422AC7AA">
      <w:start w:val="1"/>
      <w:numFmt w:val="bullet"/>
      <w:lvlText w:val=""/>
      <w:lvlJc w:val="left"/>
      <w:pPr>
        <w:tabs>
          <w:tab w:val="num" w:pos="720"/>
        </w:tabs>
        <w:ind w:left="720" w:hanging="360"/>
      </w:pPr>
      <w:rPr>
        <w:rFonts w:ascii="Wingdings" w:hAnsi="Wingdings" w:hint="default"/>
      </w:rPr>
    </w:lvl>
    <w:lvl w:ilvl="1" w:tplc="4C143074" w:tentative="1">
      <w:start w:val="1"/>
      <w:numFmt w:val="bullet"/>
      <w:lvlText w:val=""/>
      <w:lvlJc w:val="left"/>
      <w:pPr>
        <w:tabs>
          <w:tab w:val="num" w:pos="1440"/>
        </w:tabs>
        <w:ind w:left="1440" w:hanging="360"/>
      </w:pPr>
      <w:rPr>
        <w:rFonts w:ascii="Wingdings" w:hAnsi="Wingdings" w:hint="default"/>
      </w:rPr>
    </w:lvl>
    <w:lvl w:ilvl="2" w:tplc="4D66C26C" w:tentative="1">
      <w:start w:val="1"/>
      <w:numFmt w:val="bullet"/>
      <w:lvlText w:val=""/>
      <w:lvlJc w:val="left"/>
      <w:pPr>
        <w:tabs>
          <w:tab w:val="num" w:pos="2160"/>
        </w:tabs>
        <w:ind w:left="2160" w:hanging="360"/>
      </w:pPr>
      <w:rPr>
        <w:rFonts w:ascii="Wingdings" w:hAnsi="Wingdings" w:hint="default"/>
      </w:rPr>
    </w:lvl>
    <w:lvl w:ilvl="3" w:tplc="306600A2" w:tentative="1">
      <w:start w:val="1"/>
      <w:numFmt w:val="bullet"/>
      <w:lvlText w:val=""/>
      <w:lvlJc w:val="left"/>
      <w:pPr>
        <w:tabs>
          <w:tab w:val="num" w:pos="2880"/>
        </w:tabs>
        <w:ind w:left="2880" w:hanging="360"/>
      </w:pPr>
      <w:rPr>
        <w:rFonts w:ascii="Wingdings" w:hAnsi="Wingdings" w:hint="default"/>
      </w:rPr>
    </w:lvl>
    <w:lvl w:ilvl="4" w:tplc="B024D0F8" w:tentative="1">
      <w:start w:val="1"/>
      <w:numFmt w:val="bullet"/>
      <w:lvlText w:val=""/>
      <w:lvlJc w:val="left"/>
      <w:pPr>
        <w:tabs>
          <w:tab w:val="num" w:pos="3600"/>
        </w:tabs>
        <w:ind w:left="3600" w:hanging="360"/>
      </w:pPr>
      <w:rPr>
        <w:rFonts w:ascii="Wingdings" w:hAnsi="Wingdings" w:hint="default"/>
      </w:rPr>
    </w:lvl>
    <w:lvl w:ilvl="5" w:tplc="5F2A5940" w:tentative="1">
      <w:start w:val="1"/>
      <w:numFmt w:val="bullet"/>
      <w:lvlText w:val=""/>
      <w:lvlJc w:val="left"/>
      <w:pPr>
        <w:tabs>
          <w:tab w:val="num" w:pos="4320"/>
        </w:tabs>
        <w:ind w:left="4320" w:hanging="360"/>
      </w:pPr>
      <w:rPr>
        <w:rFonts w:ascii="Wingdings" w:hAnsi="Wingdings" w:hint="default"/>
      </w:rPr>
    </w:lvl>
    <w:lvl w:ilvl="6" w:tplc="4BD487F4" w:tentative="1">
      <w:start w:val="1"/>
      <w:numFmt w:val="bullet"/>
      <w:lvlText w:val=""/>
      <w:lvlJc w:val="left"/>
      <w:pPr>
        <w:tabs>
          <w:tab w:val="num" w:pos="5040"/>
        </w:tabs>
        <w:ind w:left="5040" w:hanging="360"/>
      </w:pPr>
      <w:rPr>
        <w:rFonts w:ascii="Wingdings" w:hAnsi="Wingdings" w:hint="default"/>
      </w:rPr>
    </w:lvl>
    <w:lvl w:ilvl="7" w:tplc="2C18DD26" w:tentative="1">
      <w:start w:val="1"/>
      <w:numFmt w:val="bullet"/>
      <w:lvlText w:val=""/>
      <w:lvlJc w:val="left"/>
      <w:pPr>
        <w:tabs>
          <w:tab w:val="num" w:pos="5760"/>
        </w:tabs>
        <w:ind w:left="5760" w:hanging="360"/>
      </w:pPr>
      <w:rPr>
        <w:rFonts w:ascii="Wingdings" w:hAnsi="Wingdings" w:hint="default"/>
      </w:rPr>
    </w:lvl>
    <w:lvl w:ilvl="8" w:tplc="9F5897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D3F3F"/>
    <w:multiLevelType w:val="hybridMultilevel"/>
    <w:tmpl w:val="4578752C"/>
    <w:lvl w:ilvl="0" w:tplc="9E0E062C">
      <w:start w:val="1"/>
      <w:numFmt w:val="bullet"/>
      <w:lvlText w:val=""/>
      <w:lvlJc w:val="left"/>
      <w:pPr>
        <w:tabs>
          <w:tab w:val="num" w:pos="720"/>
        </w:tabs>
        <w:ind w:left="720" w:hanging="360"/>
      </w:pPr>
      <w:rPr>
        <w:rFonts w:ascii="Wingdings" w:hAnsi="Wingdings" w:hint="default"/>
      </w:rPr>
    </w:lvl>
    <w:lvl w:ilvl="1" w:tplc="1D1AE408" w:tentative="1">
      <w:start w:val="1"/>
      <w:numFmt w:val="bullet"/>
      <w:lvlText w:val=""/>
      <w:lvlJc w:val="left"/>
      <w:pPr>
        <w:tabs>
          <w:tab w:val="num" w:pos="1440"/>
        </w:tabs>
        <w:ind w:left="1440" w:hanging="360"/>
      </w:pPr>
      <w:rPr>
        <w:rFonts w:ascii="Wingdings" w:hAnsi="Wingdings" w:hint="default"/>
      </w:rPr>
    </w:lvl>
    <w:lvl w:ilvl="2" w:tplc="CD1C4C88" w:tentative="1">
      <w:start w:val="1"/>
      <w:numFmt w:val="bullet"/>
      <w:lvlText w:val=""/>
      <w:lvlJc w:val="left"/>
      <w:pPr>
        <w:tabs>
          <w:tab w:val="num" w:pos="2160"/>
        </w:tabs>
        <w:ind w:left="2160" w:hanging="360"/>
      </w:pPr>
      <w:rPr>
        <w:rFonts w:ascii="Wingdings" w:hAnsi="Wingdings" w:hint="default"/>
      </w:rPr>
    </w:lvl>
    <w:lvl w:ilvl="3" w:tplc="4DB22EEC" w:tentative="1">
      <w:start w:val="1"/>
      <w:numFmt w:val="bullet"/>
      <w:lvlText w:val=""/>
      <w:lvlJc w:val="left"/>
      <w:pPr>
        <w:tabs>
          <w:tab w:val="num" w:pos="2880"/>
        </w:tabs>
        <w:ind w:left="2880" w:hanging="360"/>
      </w:pPr>
      <w:rPr>
        <w:rFonts w:ascii="Wingdings" w:hAnsi="Wingdings" w:hint="default"/>
      </w:rPr>
    </w:lvl>
    <w:lvl w:ilvl="4" w:tplc="9CC00804" w:tentative="1">
      <w:start w:val="1"/>
      <w:numFmt w:val="bullet"/>
      <w:lvlText w:val=""/>
      <w:lvlJc w:val="left"/>
      <w:pPr>
        <w:tabs>
          <w:tab w:val="num" w:pos="3600"/>
        </w:tabs>
        <w:ind w:left="3600" w:hanging="360"/>
      </w:pPr>
      <w:rPr>
        <w:rFonts w:ascii="Wingdings" w:hAnsi="Wingdings" w:hint="default"/>
      </w:rPr>
    </w:lvl>
    <w:lvl w:ilvl="5" w:tplc="BE2C1C04" w:tentative="1">
      <w:start w:val="1"/>
      <w:numFmt w:val="bullet"/>
      <w:lvlText w:val=""/>
      <w:lvlJc w:val="left"/>
      <w:pPr>
        <w:tabs>
          <w:tab w:val="num" w:pos="4320"/>
        </w:tabs>
        <w:ind w:left="4320" w:hanging="360"/>
      </w:pPr>
      <w:rPr>
        <w:rFonts w:ascii="Wingdings" w:hAnsi="Wingdings" w:hint="default"/>
      </w:rPr>
    </w:lvl>
    <w:lvl w:ilvl="6" w:tplc="1E343AF4" w:tentative="1">
      <w:start w:val="1"/>
      <w:numFmt w:val="bullet"/>
      <w:lvlText w:val=""/>
      <w:lvlJc w:val="left"/>
      <w:pPr>
        <w:tabs>
          <w:tab w:val="num" w:pos="5040"/>
        </w:tabs>
        <w:ind w:left="5040" w:hanging="360"/>
      </w:pPr>
      <w:rPr>
        <w:rFonts w:ascii="Wingdings" w:hAnsi="Wingdings" w:hint="default"/>
      </w:rPr>
    </w:lvl>
    <w:lvl w:ilvl="7" w:tplc="2A0C7EEE" w:tentative="1">
      <w:start w:val="1"/>
      <w:numFmt w:val="bullet"/>
      <w:lvlText w:val=""/>
      <w:lvlJc w:val="left"/>
      <w:pPr>
        <w:tabs>
          <w:tab w:val="num" w:pos="5760"/>
        </w:tabs>
        <w:ind w:left="5760" w:hanging="360"/>
      </w:pPr>
      <w:rPr>
        <w:rFonts w:ascii="Wingdings" w:hAnsi="Wingdings" w:hint="default"/>
      </w:rPr>
    </w:lvl>
    <w:lvl w:ilvl="8" w:tplc="DF4602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C11E1A"/>
    <w:multiLevelType w:val="hybridMultilevel"/>
    <w:tmpl w:val="1E062942"/>
    <w:lvl w:ilvl="0" w:tplc="35BE3E2E">
      <w:start w:val="1"/>
      <w:numFmt w:val="bullet"/>
      <w:lvlText w:val=""/>
      <w:lvlJc w:val="left"/>
      <w:pPr>
        <w:tabs>
          <w:tab w:val="num" w:pos="720"/>
        </w:tabs>
        <w:ind w:left="720" w:hanging="360"/>
      </w:pPr>
      <w:rPr>
        <w:rFonts w:ascii="Wingdings" w:hAnsi="Wingdings" w:hint="default"/>
      </w:rPr>
    </w:lvl>
    <w:lvl w:ilvl="1" w:tplc="DF8A4008" w:tentative="1">
      <w:start w:val="1"/>
      <w:numFmt w:val="bullet"/>
      <w:lvlText w:val=""/>
      <w:lvlJc w:val="left"/>
      <w:pPr>
        <w:tabs>
          <w:tab w:val="num" w:pos="1440"/>
        </w:tabs>
        <w:ind w:left="1440" w:hanging="360"/>
      </w:pPr>
      <w:rPr>
        <w:rFonts w:ascii="Wingdings" w:hAnsi="Wingdings" w:hint="default"/>
      </w:rPr>
    </w:lvl>
    <w:lvl w:ilvl="2" w:tplc="FD4E29DE" w:tentative="1">
      <w:start w:val="1"/>
      <w:numFmt w:val="bullet"/>
      <w:lvlText w:val=""/>
      <w:lvlJc w:val="left"/>
      <w:pPr>
        <w:tabs>
          <w:tab w:val="num" w:pos="2160"/>
        </w:tabs>
        <w:ind w:left="2160" w:hanging="360"/>
      </w:pPr>
      <w:rPr>
        <w:rFonts w:ascii="Wingdings" w:hAnsi="Wingdings" w:hint="default"/>
      </w:rPr>
    </w:lvl>
    <w:lvl w:ilvl="3" w:tplc="79C4B12E" w:tentative="1">
      <w:start w:val="1"/>
      <w:numFmt w:val="bullet"/>
      <w:lvlText w:val=""/>
      <w:lvlJc w:val="left"/>
      <w:pPr>
        <w:tabs>
          <w:tab w:val="num" w:pos="2880"/>
        </w:tabs>
        <w:ind w:left="2880" w:hanging="360"/>
      </w:pPr>
      <w:rPr>
        <w:rFonts w:ascii="Wingdings" w:hAnsi="Wingdings" w:hint="default"/>
      </w:rPr>
    </w:lvl>
    <w:lvl w:ilvl="4" w:tplc="C1DCCA52" w:tentative="1">
      <w:start w:val="1"/>
      <w:numFmt w:val="bullet"/>
      <w:lvlText w:val=""/>
      <w:lvlJc w:val="left"/>
      <w:pPr>
        <w:tabs>
          <w:tab w:val="num" w:pos="3600"/>
        </w:tabs>
        <w:ind w:left="3600" w:hanging="360"/>
      </w:pPr>
      <w:rPr>
        <w:rFonts w:ascii="Wingdings" w:hAnsi="Wingdings" w:hint="default"/>
      </w:rPr>
    </w:lvl>
    <w:lvl w:ilvl="5" w:tplc="628E4F5E" w:tentative="1">
      <w:start w:val="1"/>
      <w:numFmt w:val="bullet"/>
      <w:lvlText w:val=""/>
      <w:lvlJc w:val="left"/>
      <w:pPr>
        <w:tabs>
          <w:tab w:val="num" w:pos="4320"/>
        </w:tabs>
        <w:ind w:left="4320" w:hanging="360"/>
      </w:pPr>
      <w:rPr>
        <w:rFonts w:ascii="Wingdings" w:hAnsi="Wingdings" w:hint="default"/>
      </w:rPr>
    </w:lvl>
    <w:lvl w:ilvl="6" w:tplc="2144A17A" w:tentative="1">
      <w:start w:val="1"/>
      <w:numFmt w:val="bullet"/>
      <w:lvlText w:val=""/>
      <w:lvlJc w:val="left"/>
      <w:pPr>
        <w:tabs>
          <w:tab w:val="num" w:pos="5040"/>
        </w:tabs>
        <w:ind w:left="5040" w:hanging="360"/>
      </w:pPr>
      <w:rPr>
        <w:rFonts w:ascii="Wingdings" w:hAnsi="Wingdings" w:hint="default"/>
      </w:rPr>
    </w:lvl>
    <w:lvl w:ilvl="7" w:tplc="6DDE5946" w:tentative="1">
      <w:start w:val="1"/>
      <w:numFmt w:val="bullet"/>
      <w:lvlText w:val=""/>
      <w:lvlJc w:val="left"/>
      <w:pPr>
        <w:tabs>
          <w:tab w:val="num" w:pos="5760"/>
        </w:tabs>
        <w:ind w:left="5760" w:hanging="360"/>
      </w:pPr>
      <w:rPr>
        <w:rFonts w:ascii="Wingdings" w:hAnsi="Wingdings" w:hint="default"/>
      </w:rPr>
    </w:lvl>
    <w:lvl w:ilvl="8" w:tplc="50E8555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11D6"/>
    <w:multiLevelType w:val="hybridMultilevel"/>
    <w:tmpl w:val="EE40BEC2"/>
    <w:lvl w:ilvl="0" w:tplc="ABA084C4">
      <w:start w:val="1"/>
      <w:numFmt w:val="bullet"/>
      <w:lvlText w:val=""/>
      <w:lvlJc w:val="left"/>
      <w:pPr>
        <w:tabs>
          <w:tab w:val="num" w:pos="720"/>
        </w:tabs>
        <w:ind w:left="720" w:hanging="360"/>
      </w:pPr>
      <w:rPr>
        <w:rFonts w:ascii="Wingdings" w:hAnsi="Wingdings" w:hint="default"/>
      </w:rPr>
    </w:lvl>
    <w:lvl w:ilvl="1" w:tplc="ED5A2B06" w:tentative="1">
      <w:start w:val="1"/>
      <w:numFmt w:val="bullet"/>
      <w:lvlText w:val=""/>
      <w:lvlJc w:val="left"/>
      <w:pPr>
        <w:tabs>
          <w:tab w:val="num" w:pos="1440"/>
        </w:tabs>
        <w:ind w:left="1440" w:hanging="360"/>
      </w:pPr>
      <w:rPr>
        <w:rFonts w:ascii="Wingdings" w:hAnsi="Wingdings" w:hint="default"/>
      </w:rPr>
    </w:lvl>
    <w:lvl w:ilvl="2" w:tplc="EB327364" w:tentative="1">
      <w:start w:val="1"/>
      <w:numFmt w:val="bullet"/>
      <w:lvlText w:val=""/>
      <w:lvlJc w:val="left"/>
      <w:pPr>
        <w:tabs>
          <w:tab w:val="num" w:pos="2160"/>
        </w:tabs>
        <w:ind w:left="2160" w:hanging="360"/>
      </w:pPr>
      <w:rPr>
        <w:rFonts w:ascii="Wingdings" w:hAnsi="Wingdings" w:hint="default"/>
      </w:rPr>
    </w:lvl>
    <w:lvl w:ilvl="3" w:tplc="40185BAC" w:tentative="1">
      <w:start w:val="1"/>
      <w:numFmt w:val="bullet"/>
      <w:lvlText w:val=""/>
      <w:lvlJc w:val="left"/>
      <w:pPr>
        <w:tabs>
          <w:tab w:val="num" w:pos="2880"/>
        </w:tabs>
        <w:ind w:left="2880" w:hanging="360"/>
      </w:pPr>
      <w:rPr>
        <w:rFonts w:ascii="Wingdings" w:hAnsi="Wingdings" w:hint="default"/>
      </w:rPr>
    </w:lvl>
    <w:lvl w:ilvl="4" w:tplc="58CAA436" w:tentative="1">
      <w:start w:val="1"/>
      <w:numFmt w:val="bullet"/>
      <w:lvlText w:val=""/>
      <w:lvlJc w:val="left"/>
      <w:pPr>
        <w:tabs>
          <w:tab w:val="num" w:pos="3600"/>
        </w:tabs>
        <w:ind w:left="3600" w:hanging="360"/>
      </w:pPr>
      <w:rPr>
        <w:rFonts w:ascii="Wingdings" w:hAnsi="Wingdings" w:hint="default"/>
      </w:rPr>
    </w:lvl>
    <w:lvl w:ilvl="5" w:tplc="19CCFF3A" w:tentative="1">
      <w:start w:val="1"/>
      <w:numFmt w:val="bullet"/>
      <w:lvlText w:val=""/>
      <w:lvlJc w:val="left"/>
      <w:pPr>
        <w:tabs>
          <w:tab w:val="num" w:pos="4320"/>
        </w:tabs>
        <w:ind w:left="4320" w:hanging="360"/>
      </w:pPr>
      <w:rPr>
        <w:rFonts w:ascii="Wingdings" w:hAnsi="Wingdings" w:hint="default"/>
      </w:rPr>
    </w:lvl>
    <w:lvl w:ilvl="6" w:tplc="1C2E57AA" w:tentative="1">
      <w:start w:val="1"/>
      <w:numFmt w:val="bullet"/>
      <w:lvlText w:val=""/>
      <w:lvlJc w:val="left"/>
      <w:pPr>
        <w:tabs>
          <w:tab w:val="num" w:pos="5040"/>
        </w:tabs>
        <w:ind w:left="5040" w:hanging="360"/>
      </w:pPr>
      <w:rPr>
        <w:rFonts w:ascii="Wingdings" w:hAnsi="Wingdings" w:hint="default"/>
      </w:rPr>
    </w:lvl>
    <w:lvl w:ilvl="7" w:tplc="9FD2CFB8" w:tentative="1">
      <w:start w:val="1"/>
      <w:numFmt w:val="bullet"/>
      <w:lvlText w:val=""/>
      <w:lvlJc w:val="left"/>
      <w:pPr>
        <w:tabs>
          <w:tab w:val="num" w:pos="5760"/>
        </w:tabs>
        <w:ind w:left="5760" w:hanging="360"/>
      </w:pPr>
      <w:rPr>
        <w:rFonts w:ascii="Wingdings" w:hAnsi="Wingdings" w:hint="default"/>
      </w:rPr>
    </w:lvl>
    <w:lvl w:ilvl="8" w:tplc="68A27E8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4532B"/>
    <w:multiLevelType w:val="hybridMultilevel"/>
    <w:tmpl w:val="9EEC4CB6"/>
    <w:lvl w:ilvl="0" w:tplc="6FE4DCC2">
      <w:start w:val="1"/>
      <w:numFmt w:val="bullet"/>
      <w:lvlText w:val=""/>
      <w:lvlJc w:val="left"/>
      <w:pPr>
        <w:tabs>
          <w:tab w:val="num" w:pos="720"/>
        </w:tabs>
        <w:ind w:left="720" w:hanging="360"/>
      </w:pPr>
      <w:rPr>
        <w:rFonts w:ascii="Wingdings" w:hAnsi="Wingdings" w:hint="default"/>
      </w:rPr>
    </w:lvl>
    <w:lvl w:ilvl="1" w:tplc="A3CE9D30" w:tentative="1">
      <w:start w:val="1"/>
      <w:numFmt w:val="bullet"/>
      <w:lvlText w:val=""/>
      <w:lvlJc w:val="left"/>
      <w:pPr>
        <w:tabs>
          <w:tab w:val="num" w:pos="1440"/>
        </w:tabs>
        <w:ind w:left="1440" w:hanging="360"/>
      </w:pPr>
      <w:rPr>
        <w:rFonts w:ascii="Wingdings" w:hAnsi="Wingdings" w:hint="default"/>
      </w:rPr>
    </w:lvl>
    <w:lvl w:ilvl="2" w:tplc="DD105D60" w:tentative="1">
      <w:start w:val="1"/>
      <w:numFmt w:val="bullet"/>
      <w:lvlText w:val=""/>
      <w:lvlJc w:val="left"/>
      <w:pPr>
        <w:tabs>
          <w:tab w:val="num" w:pos="2160"/>
        </w:tabs>
        <w:ind w:left="2160" w:hanging="360"/>
      </w:pPr>
      <w:rPr>
        <w:rFonts w:ascii="Wingdings" w:hAnsi="Wingdings" w:hint="default"/>
      </w:rPr>
    </w:lvl>
    <w:lvl w:ilvl="3" w:tplc="86921EC0" w:tentative="1">
      <w:start w:val="1"/>
      <w:numFmt w:val="bullet"/>
      <w:lvlText w:val=""/>
      <w:lvlJc w:val="left"/>
      <w:pPr>
        <w:tabs>
          <w:tab w:val="num" w:pos="2880"/>
        </w:tabs>
        <w:ind w:left="2880" w:hanging="360"/>
      </w:pPr>
      <w:rPr>
        <w:rFonts w:ascii="Wingdings" w:hAnsi="Wingdings" w:hint="default"/>
      </w:rPr>
    </w:lvl>
    <w:lvl w:ilvl="4" w:tplc="3140B03E" w:tentative="1">
      <w:start w:val="1"/>
      <w:numFmt w:val="bullet"/>
      <w:lvlText w:val=""/>
      <w:lvlJc w:val="left"/>
      <w:pPr>
        <w:tabs>
          <w:tab w:val="num" w:pos="3600"/>
        </w:tabs>
        <w:ind w:left="3600" w:hanging="360"/>
      </w:pPr>
      <w:rPr>
        <w:rFonts w:ascii="Wingdings" w:hAnsi="Wingdings" w:hint="default"/>
      </w:rPr>
    </w:lvl>
    <w:lvl w:ilvl="5" w:tplc="E9D4EE8C" w:tentative="1">
      <w:start w:val="1"/>
      <w:numFmt w:val="bullet"/>
      <w:lvlText w:val=""/>
      <w:lvlJc w:val="left"/>
      <w:pPr>
        <w:tabs>
          <w:tab w:val="num" w:pos="4320"/>
        </w:tabs>
        <w:ind w:left="4320" w:hanging="360"/>
      </w:pPr>
      <w:rPr>
        <w:rFonts w:ascii="Wingdings" w:hAnsi="Wingdings" w:hint="default"/>
      </w:rPr>
    </w:lvl>
    <w:lvl w:ilvl="6" w:tplc="07686DFE" w:tentative="1">
      <w:start w:val="1"/>
      <w:numFmt w:val="bullet"/>
      <w:lvlText w:val=""/>
      <w:lvlJc w:val="left"/>
      <w:pPr>
        <w:tabs>
          <w:tab w:val="num" w:pos="5040"/>
        </w:tabs>
        <w:ind w:left="5040" w:hanging="360"/>
      </w:pPr>
      <w:rPr>
        <w:rFonts w:ascii="Wingdings" w:hAnsi="Wingdings" w:hint="default"/>
      </w:rPr>
    </w:lvl>
    <w:lvl w:ilvl="7" w:tplc="26CEF704" w:tentative="1">
      <w:start w:val="1"/>
      <w:numFmt w:val="bullet"/>
      <w:lvlText w:val=""/>
      <w:lvlJc w:val="left"/>
      <w:pPr>
        <w:tabs>
          <w:tab w:val="num" w:pos="5760"/>
        </w:tabs>
        <w:ind w:left="5760" w:hanging="360"/>
      </w:pPr>
      <w:rPr>
        <w:rFonts w:ascii="Wingdings" w:hAnsi="Wingdings" w:hint="default"/>
      </w:rPr>
    </w:lvl>
    <w:lvl w:ilvl="8" w:tplc="11A657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FC4"/>
    <w:multiLevelType w:val="hybridMultilevel"/>
    <w:tmpl w:val="72EC2410"/>
    <w:lvl w:ilvl="0" w:tplc="F20A2C24">
      <w:start w:val="1"/>
      <w:numFmt w:val="bullet"/>
      <w:lvlText w:val=""/>
      <w:lvlJc w:val="left"/>
      <w:pPr>
        <w:tabs>
          <w:tab w:val="num" w:pos="720"/>
        </w:tabs>
        <w:ind w:left="720" w:hanging="360"/>
      </w:pPr>
      <w:rPr>
        <w:rFonts w:ascii="Wingdings" w:hAnsi="Wingdings" w:hint="default"/>
      </w:rPr>
    </w:lvl>
    <w:lvl w:ilvl="1" w:tplc="AABC8AD6" w:tentative="1">
      <w:start w:val="1"/>
      <w:numFmt w:val="bullet"/>
      <w:lvlText w:val=""/>
      <w:lvlJc w:val="left"/>
      <w:pPr>
        <w:tabs>
          <w:tab w:val="num" w:pos="1440"/>
        </w:tabs>
        <w:ind w:left="1440" w:hanging="360"/>
      </w:pPr>
      <w:rPr>
        <w:rFonts w:ascii="Wingdings" w:hAnsi="Wingdings" w:hint="default"/>
      </w:rPr>
    </w:lvl>
    <w:lvl w:ilvl="2" w:tplc="D4A40DB8" w:tentative="1">
      <w:start w:val="1"/>
      <w:numFmt w:val="bullet"/>
      <w:lvlText w:val=""/>
      <w:lvlJc w:val="left"/>
      <w:pPr>
        <w:tabs>
          <w:tab w:val="num" w:pos="2160"/>
        </w:tabs>
        <w:ind w:left="2160" w:hanging="360"/>
      </w:pPr>
      <w:rPr>
        <w:rFonts w:ascii="Wingdings" w:hAnsi="Wingdings" w:hint="default"/>
      </w:rPr>
    </w:lvl>
    <w:lvl w:ilvl="3" w:tplc="C090CB48" w:tentative="1">
      <w:start w:val="1"/>
      <w:numFmt w:val="bullet"/>
      <w:lvlText w:val=""/>
      <w:lvlJc w:val="left"/>
      <w:pPr>
        <w:tabs>
          <w:tab w:val="num" w:pos="2880"/>
        </w:tabs>
        <w:ind w:left="2880" w:hanging="360"/>
      </w:pPr>
      <w:rPr>
        <w:rFonts w:ascii="Wingdings" w:hAnsi="Wingdings" w:hint="default"/>
      </w:rPr>
    </w:lvl>
    <w:lvl w:ilvl="4" w:tplc="0FE632A8" w:tentative="1">
      <w:start w:val="1"/>
      <w:numFmt w:val="bullet"/>
      <w:lvlText w:val=""/>
      <w:lvlJc w:val="left"/>
      <w:pPr>
        <w:tabs>
          <w:tab w:val="num" w:pos="3600"/>
        </w:tabs>
        <w:ind w:left="3600" w:hanging="360"/>
      </w:pPr>
      <w:rPr>
        <w:rFonts w:ascii="Wingdings" w:hAnsi="Wingdings" w:hint="default"/>
      </w:rPr>
    </w:lvl>
    <w:lvl w:ilvl="5" w:tplc="D8A25C3A" w:tentative="1">
      <w:start w:val="1"/>
      <w:numFmt w:val="bullet"/>
      <w:lvlText w:val=""/>
      <w:lvlJc w:val="left"/>
      <w:pPr>
        <w:tabs>
          <w:tab w:val="num" w:pos="4320"/>
        </w:tabs>
        <w:ind w:left="4320" w:hanging="360"/>
      </w:pPr>
      <w:rPr>
        <w:rFonts w:ascii="Wingdings" w:hAnsi="Wingdings" w:hint="default"/>
      </w:rPr>
    </w:lvl>
    <w:lvl w:ilvl="6" w:tplc="7B222FD6" w:tentative="1">
      <w:start w:val="1"/>
      <w:numFmt w:val="bullet"/>
      <w:lvlText w:val=""/>
      <w:lvlJc w:val="left"/>
      <w:pPr>
        <w:tabs>
          <w:tab w:val="num" w:pos="5040"/>
        </w:tabs>
        <w:ind w:left="5040" w:hanging="360"/>
      </w:pPr>
      <w:rPr>
        <w:rFonts w:ascii="Wingdings" w:hAnsi="Wingdings" w:hint="default"/>
      </w:rPr>
    </w:lvl>
    <w:lvl w:ilvl="7" w:tplc="A894E26A" w:tentative="1">
      <w:start w:val="1"/>
      <w:numFmt w:val="bullet"/>
      <w:lvlText w:val=""/>
      <w:lvlJc w:val="left"/>
      <w:pPr>
        <w:tabs>
          <w:tab w:val="num" w:pos="5760"/>
        </w:tabs>
        <w:ind w:left="5760" w:hanging="360"/>
      </w:pPr>
      <w:rPr>
        <w:rFonts w:ascii="Wingdings" w:hAnsi="Wingdings" w:hint="default"/>
      </w:rPr>
    </w:lvl>
    <w:lvl w:ilvl="8" w:tplc="82987F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750DD"/>
    <w:multiLevelType w:val="hybridMultilevel"/>
    <w:tmpl w:val="DAD0FF0A"/>
    <w:lvl w:ilvl="0" w:tplc="F0BE6E1E">
      <w:start w:val="1"/>
      <w:numFmt w:val="bullet"/>
      <w:lvlText w:val=""/>
      <w:lvlJc w:val="left"/>
      <w:pPr>
        <w:tabs>
          <w:tab w:val="num" w:pos="720"/>
        </w:tabs>
        <w:ind w:left="720" w:hanging="360"/>
      </w:pPr>
      <w:rPr>
        <w:rFonts w:ascii="Wingdings" w:hAnsi="Wingdings" w:hint="default"/>
      </w:rPr>
    </w:lvl>
    <w:lvl w:ilvl="1" w:tplc="F44CC97A" w:tentative="1">
      <w:start w:val="1"/>
      <w:numFmt w:val="bullet"/>
      <w:lvlText w:val=""/>
      <w:lvlJc w:val="left"/>
      <w:pPr>
        <w:tabs>
          <w:tab w:val="num" w:pos="1440"/>
        </w:tabs>
        <w:ind w:left="1440" w:hanging="360"/>
      </w:pPr>
      <w:rPr>
        <w:rFonts w:ascii="Wingdings" w:hAnsi="Wingdings" w:hint="default"/>
      </w:rPr>
    </w:lvl>
    <w:lvl w:ilvl="2" w:tplc="F12CA4F0" w:tentative="1">
      <w:start w:val="1"/>
      <w:numFmt w:val="bullet"/>
      <w:lvlText w:val=""/>
      <w:lvlJc w:val="left"/>
      <w:pPr>
        <w:tabs>
          <w:tab w:val="num" w:pos="2160"/>
        </w:tabs>
        <w:ind w:left="2160" w:hanging="360"/>
      </w:pPr>
      <w:rPr>
        <w:rFonts w:ascii="Wingdings" w:hAnsi="Wingdings" w:hint="default"/>
      </w:rPr>
    </w:lvl>
    <w:lvl w:ilvl="3" w:tplc="1AFED5FE" w:tentative="1">
      <w:start w:val="1"/>
      <w:numFmt w:val="bullet"/>
      <w:lvlText w:val=""/>
      <w:lvlJc w:val="left"/>
      <w:pPr>
        <w:tabs>
          <w:tab w:val="num" w:pos="2880"/>
        </w:tabs>
        <w:ind w:left="2880" w:hanging="360"/>
      </w:pPr>
      <w:rPr>
        <w:rFonts w:ascii="Wingdings" w:hAnsi="Wingdings" w:hint="default"/>
      </w:rPr>
    </w:lvl>
    <w:lvl w:ilvl="4" w:tplc="32DED2E6" w:tentative="1">
      <w:start w:val="1"/>
      <w:numFmt w:val="bullet"/>
      <w:lvlText w:val=""/>
      <w:lvlJc w:val="left"/>
      <w:pPr>
        <w:tabs>
          <w:tab w:val="num" w:pos="3600"/>
        </w:tabs>
        <w:ind w:left="3600" w:hanging="360"/>
      </w:pPr>
      <w:rPr>
        <w:rFonts w:ascii="Wingdings" w:hAnsi="Wingdings" w:hint="default"/>
      </w:rPr>
    </w:lvl>
    <w:lvl w:ilvl="5" w:tplc="6540B386" w:tentative="1">
      <w:start w:val="1"/>
      <w:numFmt w:val="bullet"/>
      <w:lvlText w:val=""/>
      <w:lvlJc w:val="left"/>
      <w:pPr>
        <w:tabs>
          <w:tab w:val="num" w:pos="4320"/>
        </w:tabs>
        <w:ind w:left="4320" w:hanging="360"/>
      </w:pPr>
      <w:rPr>
        <w:rFonts w:ascii="Wingdings" w:hAnsi="Wingdings" w:hint="default"/>
      </w:rPr>
    </w:lvl>
    <w:lvl w:ilvl="6" w:tplc="8D9294B2" w:tentative="1">
      <w:start w:val="1"/>
      <w:numFmt w:val="bullet"/>
      <w:lvlText w:val=""/>
      <w:lvlJc w:val="left"/>
      <w:pPr>
        <w:tabs>
          <w:tab w:val="num" w:pos="5040"/>
        </w:tabs>
        <w:ind w:left="5040" w:hanging="360"/>
      </w:pPr>
      <w:rPr>
        <w:rFonts w:ascii="Wingdings" w:hAnsi="Wingdings" w:hint="default"/>
      </w:rPr>
    </w:lvl>
    <w:lvl w:ilvl="7" w:tplc="12708F10" w:tentative="1">
      <w:start w:val="1"/>
      <w:numFmt w:val="bullet"/>
      <w:lvlText w:val=""/>
      <w:lvlJc w:val="left"/>
      <w:pPr>
        <w:tabs>
          <w:tab w:val="num" w:pos="5760"/>
        </w:tabs>
        <w:ind w:left="5760" w:hanging="360"/>
      </w:pPr>
      <w:rPr>
        <w:rFonts w:ascii="Wingdings" w:hAnsi="Wingdings" w:hint="default"/>
      </w:rPr>
    </w:lvl>
    <w:lvl w:ilvl="8" w:tplc="D632D4D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42DAA"/>
    <w:multiLevelType w:val="hybridMultilevel"/>
    <w:tmpl w:val="0D12C7DC"/>
    <w:lvl w:ilvl="0" w:tplc="FBA45712">
      <w:start w:val="1"/>
      <w:numFmt w:val="bullet"/>
      <w:lvlText w:val=""/>
      <w:lvlJc w:val="left"/>
      <w:pPr>
        <w:tabs>
          <w:tab w:val="num" w:pos="720"/>
        </w:tabs>
        <w:ind w:left="720" w:hanging="360"/>
      </w:pPr>
      <w:rPr>
        <w:rFonts w:ascii="Wingdings" w:hAnsi="Wingdings" w:hint="default"/>
      </w:rPr>
    </w:lvl>
    <w:lvl w:ilvl="1" w:tplc="C2D4EF2A" w:tentative="1">
      <w:start w:val="1"/>
      <w:numFmt w:val="bullet"/>
      <w:lvlText w:val=""/>
      <w:lvlJc w:val="left"/>
      <w:pPr>
        <w:tabs>
          <w:tab w:val="num" w:pos="1440"/>
        </w:tabs>
        <w:ind w:left="1440" w:hanging="360"/>
      </w:pPr>
      <w:rPr>
        <w:rFonts w:ascii="Wingdings" w:hAnsi="Wingdings" w:hint="default"/>
      </w:rPr>
    </w:lvl>
    <w:lvl w:ilvl="2" w:tplc="A26457E4" w:tentative="1">
      <w:start w:val="1"/>
      <w:numFmt w:val="bullet"/>
      <w:lvlText w:val=""/>
      <w:lvlJc w:val="left"/>
      <w:pPr>
        <w:tabs>
          <w:tab w:val="num" w:pos="2160"/>
        </w:tabs>
        <w:ind w:left="2160" w:hanging="360"/>
      </w:pPr>
      <w:rPr>
        <w:rFonts w:ascii="Wingdings" w:hAnsi="Wingdings" w:hint="default"/>
      </w:rPr>
    </w:lvl>
    <w:lvl w:ilvl="3" w:tplc="1C7C300C" w:tentative="1">
      <w:start w:val="1"/>
      <w:numFmt w:val="bullet"/>
      <w:lvlText w:val=""/>
      <w:lvlJc w:val="left"/>
      <w:pPr>
        <w:tabs>
          <w:tab w:val="num" w:pos="2880"/>
        </w:tabs>
        <w:ind w:left="2880" w:hanging="360"/>
      </w:pPr>
      <w:rPr>
        <w:rFonts w:ascii="Wingdings" w:hAnsi="Wingdings" w:hint="default"/>
      </w:rPr>
    </w:lvl>
    <w:lvl w:ilvl="4" w:tplc="BE0C7AA8" w:tentative="1">
      <w:start w:val="1"/>
      <w:numFmt w:val="bullet"/>
      <w:lvlText w:val=""/>
      <w:lvlJc w:val="left"/>
      <w:pPr>
        <w:tabs>
          <w:tab w:val="num" w:pos="3600"/>
        </w:tabs>
        <w:ind w:left="3600" w:hanging="360"/>
      </w:pPr>
      <w:rPr>
        <w:rFonts w:ascii="Wingdings" w:hAnsi="Wingdings" w:hint="default"/>
      </w:rPr>
    </w:lvl>
    <w:lvl w:ilvl="5" w:tplc="E8163120" w:tentative="1">
      <w:start w:val="1"/>
      <w:numFmt w:val="bullet"/>
      <w:lvlText w:val=""/>
      <w:lvlJc w:val="left"/>
      <w:pPr>
        <w:tabs>
          <w:tab w:val="num" w:pos="4320"/>
        </w:tabs>
        <w:ind w:left="4320" w:hanging="360"/>
      </w:pPr>
      <w:rPr>
        <w:rFonts w:ascii="Wingdings" w:hAnsi="Wingdings" w:hint="default"/>
      </w:rPr>
    </w:lvl>
    <w:lvl w:ilvl="6" w:tplc="06A07F2A" w:tentative="1">
      <w:start w:val="1"/>
      <w:numFmt w:val="bullet"/>
      <w:lvlText w:val=""/>
      <w:lvlJc w:val="left"/>
      <w:pPr>
        <w:tabs>
          <w:tab w:val="num" w:pos="5040"/>
        </w:tabs>
        <w:ind w:left="5040" w:hanging="360"/>
      </w:pPr>
      <w:rPr>
        <w:rFonts w:ascii="Wingdings" w:hAnsi="Wingdings" w:hint="default"/>
      </w:rPr>
    </w:lvl>
    <w:lvl w:ilvl="7" w:tplc="0DE085B0" w:tentative="1">
      <w:start w:val="1"/>
      <w:numFmt w:val="bullet"/>
      <w:lvlText w:val=""/>
      <w:lvlJc w:val="left"/>
      <w:pPr>
        <w:tabs>
          <w:tab w:val="num" w:pos="5760"/>
        </w:tabs>
        <w:ind w:left="5760" w:hanging="360"/>
      </w:pPr>
      <w:rPr>
        <w:rFonts w:ascii="Wingdings" w:hAnsi="Wingdings" w:hint="default"/>
      </w:rPr>
    </w:lvl>
    <w:lvl w:ilvl="8" w:tplc="370890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E77AF"/>
    <w:multiLevelType w:val="hybridMultilevel"/>
    <w:tmpl w:val="8BD2A34C"/>
    <w:lvl w:ilvl="0" w:tplc="17F2FE5C">
      <w:start w:val="1"/>
      <w:numFmt w:val="bullet"/>
      <w:lvlText w:val=""/>
      <w:lvlJc w:val="left"/>
      <w:pPr>
        <w:tabs>
          <w:tab w:val="num" w:pos="720"/>
        </w:tabs>
        <w:ind w:left="720" w:hanging="360"/>
      </w:pPr>
      <w:rPr>
        <w:rFonts w:ascii="Wingdings" w:hAnsi="Wingdings" w:hint="default"/>
      </w:rPr>
    </w:lvl>
    <w:lvl w:ilvl="1" w:tplc="D9C4CEDC" w:tentative="1">
      <w:start w:val="1"/>
      <w:numFmt w:val="bullet"/>
      <w:lvlText w:val=""/>
      <w:lvlJc w:val="left"/>
      <w:pPr>
        <w:tabs>
          <w:tab w:val="num" w:pos="1440"/>
        </w:tabs>
        <w:ind w:left="1440" w:hanging="360"/>
      </w:pPr>
      <w:rPr>
        <w:rFonts w:ascii="Wingdings" w:hAnsi="Wingdings" w:hint="default"/>
      </w:rPr>
    </w:lvl>
    <w:lvl w:ilvl="2" w:tplc="61348944" w:tentative="1">
      <w:start w:val="1"/>
      <w:numFmt w:val="bullet"/>
      <w:lvlText w:val=""/>
      <w:lvlJc w:val="left"/>
      <w:pPr>
        <w:tabs>
          <w:tab w:val="num" w:pos="2160"/>
        </w:tabs>
        <w:ind w:left="2160" w:hanging="360"/>
      </w:pPr>
      <w:rPr>
        <w:rFonts w:ascii="Wingdings" w:hAnsi="Wingdings" w:hint="default"/>
      </w:rPr>
    </w:lvl>
    <w:lvl w:ilvl="3" w:tplc="89A647B8" w:tentative="1">
      <w:start w:val="1"/>
      <w:numFmt w:val="bullet"/>
      <w:lvlText w:val=""/>
      <w:lvlJc w:val="left"/>
      <w:pPr>
        <w:tabs>
          <w:tab w:val="num" w:pos="2880"/>
        </w:tabs>
        <w:ind w:left="2880" w:hanging="360"/>
      </w:pPr>
      <w:rPr>
        <w:rFonts w:ascii="Wingdings" w:hAnsi="Wingdings" w:hint="default"/>
      </w:rPr>
    </w:lvl>
    <w:lvl w:ilvl="4" w:tplc="BBE00DF8" w:tentative="1">
      <w:start w:val="1"/>
      <w:numFmt w:val="bullet"/>
      <w:lvlText w:val=""/>
      <w:lvlJc w:val="left"/>
      <w:pPr>
        <w:tabs>
          <w:tab w:val="num" w:pos="3600"/>
        </w:tabs>
        <w:ind w:left="3600" w:hanging="360"/>
      </w:pPr>
      <w:rPr>
        <w:rFonts w:ascii="Wingdings" w:hAnsi="Wingdings" w:hint="default"/>
      </w:rPr>
    </w:lvl>
    <w:lvl w:ilvl="5" w:tplc="59104790" w:tentative="1">
      <w:start w:val="1"/>
      <w:numFmt w:val="bullet"/>
      <w:lvlText w:val=""/>
      <w:lvlJc w:val="left"/>
      <w:pPr>
        <w:tabs>
          <w:tab w:val="num" w:pos="4320"/>
        </w:tabs>
        <w:ind w:left="4320" w:hanging="360"/>
      </w:pPr>
      <w:rPr>
        <w:rFonts w:ascii="Wingdings" w:hAnsi="Wingdings" w:hint="default"/>
      </w:rPr>
    </w:lvl>
    <w:lvl w:ilvl="6" w:tplc="EDC68036" w:tentative="1">
      <w:start w:val="1"/>
      <w:numFmt w:val="bullet"/>
      <w:lvlText w:val=""/>
      <w:lvlJc w:val="left"/>
      <w:pPr>
        <w:tabs>
          <w:tab w:val="num" w:pos="5040"/>
        </w:tabs>
        <w:ind w:left="5040" w:hanging="360"/>
      </w:pPr>
      <w:rPr>
        <w:rFonts w:ascii="Wingdings" w:hAnsi="Wingdings" w:hint="default"/>
      </w:rPr>
    </w:lvl>
    <w:lvl w:ilvl="7" w:tplc="0FAE061A" w:tentative="1">
      <w:start w:val="1"/>
      <w:numFmt w:val="bullet"/>
      <w:lvlText w:val=""/>
      <w:lvlJc w:val="left"/>
      <w:pPr>
        <w:tabs>
          <w:tab w:val="num" w:pos="5760"/>
        </w:tabs>
        <w:ind w:left="5760" w:hanging="360"/>
      </w:pPr>
      <w:rPr>
        <w:rFonts w:ascii="Wingdings" w:hAnsi="Wingdings" w:hint="default"/>
      </w:rPr>
    </w:lvl>
    <w:lvl w:ilvl="8" w:tplc="6646ECE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472B6"/>
    <w:multiLevelType w:val="hybridMultilevel"/>
    <w:tmpl w:val="FDD47A58"/>
    <w:lvl w:ilvl="0" w:tplc="02C6B0A4">
      <w:start w:val="1"/>
      <w:numFmt w:val="bullet"/>
      <w:lvlText w:val=""/>
      <w:lvlJc w:val="left"/>
      <w:pPr>
        <w:tabs>
          <w:tab w:val="num" w:pos="720"/>
        </w:tabs>
        <w:ind w:left="720" w:hanging="360"/>
      </w:pPr>
      <w:rPr>
        <w:rFonts w:ascii="Wingdings" w:hAnsi="Wingdings" w:hint="default"/>
      </w:rPr>
    </w:lvl>
    <w:lvl w:ilvl="1" w:tplc="145A453C" w:tentative="1">
      <w:start w:val="1"/>
      <w:numFmt w:val="bullet"/>
      <w:lvlText w:val=""/>
      <w:lvlJc w:val="left"/>
      <w:pPr>
        <w:tabs>
          <w:tab w:val="num" w:pos="1440"/>
        </w:tabs>
        <w:ind w:left="1440" w:hanging="360"/>
      </w:pPr>
      <w:rPr>
        <w:rFonts w:ascii="Wingdings" w:hAnsi="Wingdings" w:hint="default"/>
      </w:rPr>
    </w:lvl>
    <w:lvl w:ilvl="2" w:tplc="7DC8C508" w:tentative="1">
      <w:start w:val="1"/>
      <w:numFmt w:val="bullet"/>
      <w:lvlText w:val=""/>
      <w:lvlJc w:val="left"/>
      <w:pPr>
        <w:tabs>
          <w:tab w:val="num" w:pos="2160"/>
        </w:tabs>
        <w:ind w:left="2160" w:hanging="360"/>
      </w:pPr>
      <w:rPr>
        <w:rFonts w:ascii="Wingdings" w:hAnsi="Wingdings" w:hint="default"/>
      </w:rPr>
    </w:lvl>
    <w:lvl w:ilvl="3" w:tplc="6CE29428" w:tentative="1">
      <w:start w:val="1"/>
      <w:numFmt w:val="bullet"/>
      <w:lvlText w:val=""/>
      <w:lvlJc w:val="left"/>
      <w:pPr>
        <w:tabs>
          <w:tab w:val="num" w:pos="2880"/>
        </w:tabs>
        <w:ind w:left="2880" w:hanging="360"/>
      </w:pPr>
      <w:rPr>
        <w:rFonts w:ascii="Wingdings" w:hAnsi="Wingdings" w:hint="default"/>
      </w:rPr>
    </w:lvl>
    <w:lvl w:ilvl="4" w:tplc="2C5887D6" w:tentative="1">
      <w:start w:val="1"/>
      <w:numFmt w:val="bullet"/>
      <w:lvlText w:val=""/>
      <w:lvlJc w:val="left"/>
      <w:pPr>
        <w:tabs>
          <w:tab w:val="num" w:pos="3600"/>
        </w:tabs>
        <w:ind w:left="3600" w:hanging="360"/>
      </w:pPr>
      <w:rPr>
        <w:rFonts w:ascii="Wingdings" w:hAnsi="Wingdings" w:hint="default"/>
      </w:rPr>
    </w:lvl>
    <w:lvl w:ilvl="5" w:tplc="8E502DF2" w:tentative="1">
      <w:start w:val="1"/>
      <w:numFmt w:val="bullet"/>
      <w:lvlText w:val=""/>
      <w:lvlJc w:val="left"/>
      <w:pPr>
        <w:tabs>
          <w:tab w:val="num" w:pos="4320"/>
        </w:tabs>
        <w:ind w:left="4320" w:hanging="360"/>
      </w:pPr>
      <w:rPr>
        <w:rFonts w:ascii="Wingdings" w:hAnsi="Wingdings" w:hint="default"/>
      </w:rPr>
    </w:lvl>
    <w:lvl w:ilvl="6" w:tplc="E1ECABF6" w:tentative="1">
      <w:start w:val="1"/>
      <w:numFmt w:val="bullet"/>
      <w:lvlText w:val=""/>
      <w:lvlJc w:val="left"/>
      <w:pPr>
        <w:tabs>
          <w:tab w:val="num" w:pos="5040"/>
        </w:tabs>
        <w:ind w:left="5040" w:hanging="360"/>
      </w:pPr>
      <w:rPr>
        <w:rFonts w:ascii="Wingdings" w:hAnsi="Wingdings" w:hint="default"/>
      </w:rPr>
    </w:lvl>
    <w:lvl w:ilvl="7" w:tplc="91808210" w:tentative="1">
      <w:start w:val="1"/>
      <w:numFmt w:val="bullet"/>
      <w:lvlText w:val=""/>
      <w:lvlJc w:val="left"/>
      <w:pPr>
        <w:tabs>
          <w:tab w:val="num" w:pos="5760"/>
        </w:tabs>
        <w:ind w:left="5760" w:hanging="360"/>
      </w:pPr>
      <w:rPr>
        <w:rFonts w:ascii="Wingdings" w:hAnsi="Wingdings" w:hint="default"/>
      </w:rPr>
    </w:lvl>
    <w:lvl w:ilvl="8" w:tplc="021AD8B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7A3D8C"/>
    <w:multiLevelType w:val="hybridMultilevel"/>
    <w:tmpl w:val="BC020D18"/>
    <w:lvl w:ilvl="0" w:tplc="BACA4998">
      <w:start w:val="1"/>
      <w:numFmt w:val="bullet"/>
      <w:lvlText w:val=""/>
      <w:lvlJc w:val="left"/>
      <w:pPr>
        <w:tabs>
          <w:tab w:val="num" w:pos="720"/>
        </w:tabs>
        <w:ind w:left="720" w:hanging="360"/>
      </w:pPr>
      <w:rPr>
        <w:rFonts w:ascii="Wingdings" w:hAnsi="Wingdings" w:hint="default"/>
      </w:rPr>
    </w:lvl>
    <w:lvl w:ilvl="1" w:tplc="CE6EEF10" w:tentative="1">
      <w:start w:val="1"/>
      <w:numFmt w:val="bullet"/>
      <w:lvlText w:val=""/>
      <w:lvlJc w:val="left"/>
      <w:pPr>
        <w:tabs>
          <w:tab w:val="num" w:pos="1440"/>
        </w:tabs>
        <w:ind w:left="1440" w:hanging="360"/>
      </w:pPr>
      <w:rPr>
        <w:rFonts w:ascii="Wingdings" w:hAnsi="Wingdings" w:hint="default"/>
      </w:rPr>
    </w:lvl>
    <w:lvl w:ilvl="2" w:tplc="E3DAC84C" w:tentative="1">
      <w:start w:val="1"/>
      <w:numFmt w:val="bullet"/>
      <w:lvlText w:val=""/>
      <w:lvlJc w:val="left"/>
      <w:pPr>
        <w:tabs>
          <w:tab w:val="num" w:pos="2160"/>
        </w:tabs>
        <w:ind w:left="2160" w:hanging="360"/>
      </w:pPr>
      <w:rPr>
        <w:rFonts w:ascii="Wingdings" w:hAnsi="Wingdings" w:hint="default"/>
      </w:rPr>
    </w:lvl>
    <w:lvl w:ilvl="3" w:tplc="8FFE71A0" w:tentative="1">
      <w:start w:val="1"/>
      <w:numFmt w:val="bullet"/>
      <w:lvlText w:val=""/>
      <w:lvlJc w:val="left"/>
      <w:pPr>
        <w:tabs>
          <w:tab w:val="num" w:pos="2880"/>
        </w:tabs>
        <w:ind w:left="2880" w:hanging="360"/>
      </w:pPr>
      <w:rPr>
        <w:rFonts w:ascii="Wingdings" w:hAnsi="Wingdings" w:hint="default"/>
      </w:rPr>
    </w:lvl>
    <w:lvl w:ilvl="4" w:tplc="937A4F62" w:tentative="1">
      <w:start w:val="1"/>
      <w:numFmt w:val="bullet"/>
      <w:lvlText w:val=""/>
      <w:lvlJc w:val="left"/>
      <w:pPr>
        <w:tabs>
          <w:tab w:val="num" w:pos="3600"/>
        </w:tabs>
        <w:ind w:left="3600" w:hanging="360"/>
      </w:pPr>
      <w:rPr>
        <w:rFonts w:ascii="Wingdings" w:hAnsi="Wingdings" w:hint="default"/>
      </w:rPr>
    </w:lvl>
    <w:lvl w:ilvl="5" w:tplc="F7E48904" w:tentative="1">
      <w:start w:val="1"/>
      <w:numFmt w:val="bullet"/>
      <w:lvlText w:val=""/>
      <w:lvlJc w:val="left"/>
      <w:pPr>
        <w:tabs>
          <w:tab w:val="num" w:pos="4320"/>
        </w:tabs>
        <w:ind w:left="4320" w:hanging="360"/>
      </w:pPr>
      <w:rPr>
        <w:rFonts w:ascii="Wingdings" w:hAnsi="Wingdings" w:hint="default"/>
      </w:rPr>
    </w:lvl>
    <w:lvl w:ilvl="6" w:tplc="FE9085D2" w:tentative="1">
      <w:start w:val="1"/>
      <w:numFmt w:val="bullet"/>
      <w:lvlText w:val=""/>
      <w:lvlJc w:val="left"/>
      <w:pPr>
        <w:tabs>
          <w:tab w:val="num" w:pos="5040"/>
        </w:tabs>
        <w:ind w:left="5040" w:hanging="360"/>
      </w:pPr>
      <w:rPr>
        <w:rFonts w:ascii="Wingdings" w:hAnsi="Wingdings" w:hint="default"/>
      </w:rPr>
    </w:lvl>
    <w:lvl w:ilvl="7" w:tplc="6DF4ABEC" w:tentative="1">
      <w:start w:val="1"/>
      <w:numFmt w:val="bullet"/>
      <w:lvlText w:val=""/>
      <w:lvlJc w:val="left"/>
      <w:pPr>
        <w:tabs>
          <w:tab w:val="num" w:pos="5760"/>
        </w:tabs>
        <w:ind w:left="5760" w:hanging="360"/>
      </w:pPr>
      <w:rPr>
        <w:rFonts w:ascii="Wingdings" w:hAnsi="Wingdings" w:hint="default"/>
      </w:rPr>
    </w:lvl>
    <w:lvl w:ilvl="8" w:tplc="F510285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1F466C"/>
    <w:multiLevelType w:val="hybridMultilevel"/>
    <w:tmpl w:val="CD82AA8C"/>
    <w:lvl w:ilvl="0" w:tplc="4C327C04">
      <w:start w:val="1"/>
      <w:numFmt w:val="bullet"/>
      <w:lvlText w:val=""/>
      <w:lvlJc w:val="left"/>
      <w:pPr>
        <w:tabs>
          <w:tab w:val="num" w:pos="720"/>
        </w:tabs>
        <w:ind w:left="720" w:hanging="360"/>
      </w:pPr>
      <w:rPr>
        <w:rFonts w:ascii="Wingdings" w:hAnsi="Wingdings" w:hint="default"/>
      </w:rPr>
    </w:lvl>
    <w:lvl w:ilvl="1" w:tplc="234C5E26" w:tentative="1">
      <w:start w:val="1"/>
      <w:numFmt w:val="bullet"/>
      <w:lvlText w:val=""/>
      <w:lvlJc w:val="left"/>
      <w:pPr>
        <w:tabs>
          <w:tab w:val="num" w:pos="1440"/>
        </w:tabs>
        <w:ind w:left="1440" w:hanging="360"/>
      </w:pPr>
      <w:rPr>
        <w:rFonts w:ascii="Wingdings" w:hAnsi="Wingdings" w:hint="default"/>
      </w:rPr>
    </w:lvl>
    <w:lvl w:ilvl="2" w:tplc="50B0EAF8" w:tentative="1">
      <w:start w:val="1"/>
      <w:numFmt w:val="bullet"/>
      <w:lvlText w:val=""/>
      <w:lvlJc w:val="left"/>
      <w:pPr>
        <w:tabs>
          <w:tab w:val="num" w:pos="2160"/>
        </w:tabs>
        <w:ind w:left="2160" w:hanging="360"/>
      </w:pPr>
      <w:rPr>
        <w:rFonts w:ascii="Wingdings" w:hAnsi="Wingdings" w:hint="default"/>
      </w:rPr>
    </w:lvl>
    <w:lvl w:ilvl="3" w:tplc="CC00A0CE" w:tentative="1">
      <w:start w:val="1"/>
      <w:numFmt w:val="bullet"/>
      <w:lvlText w:val=""/>
      <w:lvlJc w:val="left"/>
      <w:pPr>
        <w:tabs>
          <w:tab w:val="num" w:pos="2880"/>
        </w:tabs>
        <w:ind w:left="2880" w:hanging="360"/>
      </w:pPr>
      <w:rPr>
        <w:rFonts w:ascii="Wingdings" w:hAnsi="Wingdings" w:hint="default"/>
      </w:rPr>
    </w:lvl>
    <w:lvl w:ilvl="4" w:tplc="ACD28974" w:tentative="1">
      <w:start w:val="1"/>
      <w:numFmt w:val="bullet"/>
      <w:lvlText w:val=""/>
      <w:lvlJc w:val="left"/>
      <w:pPr>
        <w:tabs>
          <w:tab w:val="num" w:pos="3600"/>
        </w:tabs>
        <w:ind w:left="3600" w:hanging="360"/>
      </w:pPr>
      <w:rPr>
        <w:rFonts w:ascii="Wingdings" w:hAnsi="Wingdings" w:hint="default"/>
      </w:rPr>
    </w:lvl>
    <w:lvl w:ilvl="5" w:tplc="93082F46" w:tentative="1">
      <w:start w:val="1"/>
      <w:numFmt w:val="bullet"/>
      <w:lvlText w:val=""/>
      <w:lvlJc w:val="left"/>
      <w:pPr>
        <w:tabs>
          <w:tab w:val="num" w:pos="4320"/>
        </w:tabs>
        <w:ind w:left="4320" w:hanging="360"/>
      </w:pPr>
      <w:rPr>
        <w:rFonts w:ascii="Wingdings" w:hAnsi="Wingdings" w:hint="default"/>
      </w:rPr>
    </w:lvl>
    <w:lvl w:ilvl="6" w:tplc="E2AEE52A" w:tentative="1">
      <w:start w:val="1"/>
      <w:numFmt w:val="bullet"/>
      <w:lvlText w:val=""/>
      <w:lvlJc w:val="left"/>
      <w:pPr>
        <w:tabs>
          <w:tab w:val="num" w:pos="5040"/>
        </w:tabs>
        <w:ind w:left="5040" w:hanging="360"/>
      </w:pPr>
      <w:rPr>
        <w:rFonts w:ascii="Wingdings" w:hAnsi="Wingdings" w:hint="default"/>
      </w:rPr>
    </w:lvl>
    <w:lvl w:ilvl="7" w:tplc="03589206" w:tentative="1">
      <w:start w:val="1"/>
      <w:numFmt w:val="bullet"/>
      <w:lvlText w:val=""/>
      <w:lvlJc w:val="left"/>
      <w:pPr>
        <w:tabs>
          <w:tab w:val="num" w:pos="5760"/>
        </w:tabs>
        <w:ind w:left="5760" w:hanging="360"/>
      </w:pPr>
      <w:rPr>
        <w:rFonts w:ascii="Wingdings" w:hAnsi="Wingdings" w:hint="default"/>
      </w:rPr>
    </w:lvl>
    <w:lvl w:ilvl="8" w:tplc="843425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B0D21"/>
    <w:multiLevelType w:val="hybridMultilevel"/>
    <w:tmpl w:val="9AEE057A"/>
    <w:lvl w:ilvl="0" w:tplc="7D7A3EE6">
      <w:start w:val="1"/>
      <w:numFmt w:val="bullet"/>
      <w:lvlText w:val=""/>
      <w:lvlJc w:val="left"/>
      <w:pPr>
        <w:tabs>
          <w:tab w:val="num" w:pos="720"/>
        </w:tabs>
        <w:ind w:left="720" w:hanging="360"/>
      </w:pPr>
      <w:rPr>
        <w:rFonts w:ascii="Wingdings" w:hAnsi="Wingdings" w:hint="default"/>
      </w:rPr>
    </w:lvl>
    <w:lvl w:ilvl="1" w:tplc="78E68310" w:tentative="1">
      <w:start w:val="1"/>
      <w:numFmt w:val="bullet"/>
      <w:lvlText w:val=""/>
      <w:lvlJc w:val="left"/>
      <w:pPr>
        <w:tabs>
          <w:tab w:val="num" w:pos="1440"/>
        </w:tabs>
        <w:ind w:left="1440" w:hanging="360"/>
      </w:pPr>
      <w:rPr>
        <w:rFonts w:ascii="Wingdings" w:hAnsi="Wingdings" w:hint="default"/>
      </w:rPr>
    </w:lvl>
    <w:lvl w:ilvl="2" w:tplc="881046FA" w:tentative="1">
      <w:start w:val="1"/>
      <w:numFmt w:val="bullet"/>
      <w:lvlText w:val=""/>
      <w:lvlJc w:val="left"/>
      <w:pPr>
        <w:tabs>
          <w:tab w:val="num" w:pos="2160"/>
        </w:tabs>
        <w:ind w:left="2160" w:hanging="360"/>
      </w:pPr>
      <w:rPr>
        <w:rFonts w:ascii="Wingdings" w:hAnsi="Wingdings" w:hint="default"/>
      </w:rPr>
    </w:lvl>
    <w:lvl w:ilvl="3" w:tplc="496E7A04" w:tentative="1">
      <w:start w:val="1"/>
      <w:numFmt w:val="bullet"/>
      <w:lvlText w:val=""/>
      <w:lvlJc w:val="left"/>
      <w:pPr>
        <w:tabs>
          <w:tab w:val="num" w:pos="2880"/>
        </w:tabs>
        <w:ind w:left="2880" w:hanging="360"/>
      </w:pPr>
      <w:rPr>
        <w:rFonts w:ascii="Wingdings" w:hAnsi="Wingdings" w:hint="default"/>
      </w:rPr>
    </w:lvl>
    <w:lvl w:ilvl="4" w:tplc="785CDB0C" w:tentative="1">
      <w:start w:val="1"/>
      <w:numFmt w:val="bullet"/>
      <w:lvlText w:val=""/>
      <w:lvlJc w:val="left"/>
      <w:pPr>
        <w:tabs>
          <w:tab w:val="num" w:pos="3600"/>
        </w:tabs>
        <w:ind w:left="3600" w:hanging="360"/>
      </w:pPr>
      <w:rPr>
        <w:rFonts w:ascii="Wingdings" w:hAnsi="Wingdings" w:hint="default"/>
      </w:rPr>
    </w:lvl>
    <w:lvl w:ilvl="5" w:tplc="EC5AE4FC" w:tentative="1">
      <w:start w:val="1"/>
      <w:numFmt w:val="bullet"/>
      <w:lvlText w:val=""/>
      <w:lvlJc w:val="left"/>
      <w:pPr>
        <w:tabs>
          <w:tab w:val="num" w:pos="4320"/>
        </w:tabs>
        <w:ind w:left="4320" w:hanging="360"/>
      </w:pPr>
      <w:rPr>
        <w:rFonts w:ascii="Wingdings" w:hAnsi="Wingdings" w:hint="default"/>
      </w:rPr>
    </w:lvl>
    <w:lvl w:ilvl="6" w:tplc="2202F84E" w:tentative="1">
      <w:start w:val="1"/>
      <w:numFmt w:val="bullet"/>
      <w:lvlText w:val=""/>
      <w:lvlJc w:val="left"/>
      <w:pPr>
        <w:tabs>
          <w:tab w:val="num" w:pos="5040"/>
        </w:tabs>
        <w:ind w:left="5040" w:hanging="360"/>
      </w:pPr>
      <w:rPr>
        <w:rFonts w:ascii="Wingdings" w:hAnsi="Wingdings" w:hint="default"/>
      </w:rPr>
    </w:lvl>
    <w:lvl w:ilvl="7" w:tplc="80AA71AA" w:tentative="1">
      <w:start w:val="1"/>
      <w:numFmt w:val="bullet"/>
      <w:lvlText w:val=""/>
      <w:lvlJc w:val="left"/>
      <w:pPr>
        <w:tabs>
          <w:tab w:val="num" w:pos="5760"/>
        </w:tabs>
        <w:ind w:left="5760" w:hanging="360"/>
      </w:pPr>
      <w:rPr>
        <w:rFonts w:ascii="Wingdings" w:hAnsi="Wingdings" w:hint="default"/>
      </w:rPr>
    </w:lvl>
    <w:lvl w:ilvl="8" w:tplc="EE12E0D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C3F4C"/>
    <w:multiLevelType w:val="hybridMultilevel"/>
    <w:tmpl w:val="07689D5C"/>
    <w:lvl w:ilvl="0" w:tplc="539258AC">
      <w:start w:val="1"/>
      <w:numFmt w:val="bullet"/>
      <w:lvlText w:val=""/>
      <w:lvlJc w:val="left"/>
      <w:pPr>
        <w:tabs>
          <w:tab w:val="num" w:pos="720"/>
        </w:tabs>
        <w:ind w:left="720" w:hanging="360"/>
      </w:pPr>
      <w:rPr>
        <w:rFonts w:ascii="Wingdings" w:hAnsi="Wingdings" w:hint="default"/>
      </w:rPr>
    </w:lvl>
    <w:lvl w:ilvl="1" w:tplc="362CBB46" w:tentative="1">
      <w:start w:val="1"/>
      <w:numFmt w:val="bullet"/>
      <w:lvlText w:val=""/>
      <w:lvlJc w:val="left"/>
      <w:pPr>
        <w:tabs>
          <w:tab w:val="num" w:pos="1440"/>
        </w:tabs>
        <w:ind w:left="1440" w:hanging="360"/>
      </w:pPr>
      <w:rPr>
        <w:rFonts w:ascii="Wingdings" w:hAnsi="Wingdings" w:hint="default"/>
      </w:rPr>
    </w:lvl>
    <w:lvl w:ilvl="2" w:tplc="1D56B856" w:tentative="1">
      <w:start w:val="1"/>
      <w:numFmt w:val="bullet"/>
      <w:lvlText w:val=""/>
      <w:lvlJc w:val="left"/>
      <w:pPr>
        <w:tabs>
          <w:tab w:val="num" w:pos="2160"/>
        </w:tabs>
        <w:ind w:left="2160" w:hanging="360"/>
      </w:pPr>
      <w:rPr>
        <w:rFonts w:ascii="Wingdings" w:hAnsi="Wingdings" w:hint="default"/>
      </w:rPr>
    </w:lvl>
    <w:lvl w:ilvl="3" w:tplc="6066C3DC" w:tentative="1">
      <w:start w:val="1"/>
      <w:numFmt w:val="bullet"/>
      <w:lvlText w:val=""/>
      <w:lvlJc w:val="left"/>
      <w:pPr>
        <w:tabs>
          <w:tab w:val="num" w:pos="2880"/>
        </w:tabs>
        <w:ind w:left="2880" w:hanging="360"/>
      </w:pPr>
      <w:rPr>
        <w:rFonts w:ascii="Wingdings" w:hAnsi="Wingdings" w:hint="default"/>
      </w:rPr>
    </w:lvl>
    <w:lvl w:ilvl="4" w:tplc="6A98C250" w:tentative="1">
      <w:start w:val="1"/>
      <w:numFmt w:val="bullet"/>
      <w:lvlText w:val=""/>
      <w:lvlJc w:val="left"/>
      <w:pPr>
        <w:tabs>
          <w:tab w:val="num" w:pos="3600"/>
        </w:tabs>
        <w:ind w:left="3600" w:hanging="360"/>
      </w:pPr>
      <w:rPr>
        <w:rFonts w:ascii="Wingdings" w:hAnsi="Wingdings" w:hint="default"/>
      </w:rPr>
    </w:lvl>
    <w:lvl w:ilvl="5" w:tplc="0882C176" w:tentative="1">
      <w:start w:val="1"/>
      <w:numFmt w:val="bullet"/>
      <w:lvlText w:val=""/>
      <w:lvlJc w:val="left"/>
      <w:pPr>
        <w:tabs>
          <w:tab w:val="num" w:pos="4320"/>
        </w:tabs>
        <w:ind w:left="4320" w:hanging="360"/>
      </w:pPr>
      <w:rPr>
        <w:rFonts w:ascii="Wingdings" w:hAnsi="Wingdings" w:hint="default"/>
      </w:rPr>
    </w:lvl>
    <w:lvl w:ilvl="6" w:tplc="44EC84BA" w:tentative="1">
      <w:start w:val="1"/>
      <w:numFmt w:val="bullet"/>
      <w:lvlText w:val=""/>
      <w:lvlJc w:val="left"/>
      <w:pPr>
        <w:tabs>
          <w:tab w:val="num" w:pos="5040"/>
        </w:tabs>
        <w:ind w:left="5040" w:hanging="360"/>
      </w:pPr>
      <w:rPr>
        <w:rFonts w:ascii="Wingdings" w:hAnsi="Wingdings" w:hint="default"/>
      </w:rPr>
    </w:lvl>
    <w:lvl w:ilvl="7" w:tplc="406266E0" w:tentative="1">
      <w:start w:val="1"/>
      <w:numFmt w:val="bullet"/>
      <w:lvlText w:val=""/>
      <w:lvlJc w:val="left"/>
      <w:pPr>
        <w:tabs>
          <w:tab w:val="num" w:pos="5760"/>
        </w:tabs>
        <w:ind w:left="5760" w:hanging="360"/>
      </w:pPr>
      <w:rPr>
        <w:rFonts w:ascii="Wingdings" w:hAnsi="Wingdings" w:hint="default"/>
      </w:rPr>
    </w:lvl>
    <w:lvl w:ilvl="8" w:tplc="2250A0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96853"/>
    <w:multiLevelType w:val="hybridMultilevel"/>
    <w:tmpl w:val="EBE06F82"/>
    <w:lvl w:ilvl="0" w:tplc="4AE0D368">
      <w:start w:val="1"/>
      <w:numFmt w:val="bullet"/>
      <w:lvlText w:val=""/>
      <w:lvlJc w:val="left"/>
      <w:pPr>
        <w:tabs>
          <w:tab w:val="num" w:pos="720"/>
        </w:tabs>
        <w:ind w:left="720" w:hanging="360"/>
      </w:pPr>
      <w:rPr>
        <w:rFonts w:ascii="Wingdings" w:hAnsi="Wingdings" w:hint="default"/>
      </w:rPr>
    </w:lvl>
    <w:lvl w:ilvl="1" w:tplc="CD8CF914" w:tentative="1">
      <w:start w:val="1"/>
      <w:numFmt w:val="bullet"/>
      <w:lvlText w:val=""/>
      <w:lvlJc w:val="left"/>
      <w:pPr>
        <w:tabs>
          <w:tab w:val="num" w:pos="1440"/>
        </w:tabs>
        <w:ind w:left="1440" w:hanging="360"/>
      </w:pPr>
      <w:rPr>
        <w:rFonts w:ascii="Wingdings" w:hAnsi="Wingdings" w:hint="default"/>
      </w:rPr>
    </w:lvl>
    <w:lvl w:ilvl="2" w:tplc="2984F428" w:tentative="1">
      <w:start w:val="1"/>
      <w:numFmt w:val="bullet"/>
      <w:lvlText w:val=""/>
      <w:lvlJc w:val="left"/>
      <w:pPr>
        <w:tabs>
          <w:tab w:val="num" w:pos="2160"/>
        </w:tabs>
        <w:ind w:left="2160" w:hanging="360"/>
      </w:pPr>
      <w:rPr>
        <w:rFonts w:ascii="Wingdings" w:hAnsi="Wingdings" w:hint="default"/>
      </w:rPr>
    </w:lvl>
    <w:lvl w:ilvl="3" w:tplc="4462F874" w:tentative="1">
      <w:start w:val="1"/>
      <w:numFmt w:val="bullet"/>
      <w:lvlText w:val=""/>
      <w:lvlJc w:val="left"/>
      <w:pPr>
        <w:tabs>
          <w:tab w:val="num" w:pos="2880"/>
        </w:tabs>
        <w:ind w:left="2880" w:hanging="360"/>
      </w:pPr>
      <w:rPr>
        <w:rFonts w:ascii="Wingdings" w:hAnsi="Wingdings" w:hint="default"/>
      </w:rPr>
    </w:lvl>
    <w:lvl w:ilvl="4" w:tplc="1DDE18E4" w:tentative="1">
      <w:start w:val="1"/>
      <w:numFmt w:val="bullet"/>
      <w:lvlText w:val=""/>
      <w:lvlJc w:val="left"/>
      <w:pPr>
        <w:tabs>
          <w:tab w:val="num" w:pos="3600"/>
        </w:tabs>
        <w:ind w:left="3600" w:hanging="360"/>
      </w:pPr>
      <w:rPr>
        <w:rFonts w:ascii="Wingdings" w:hAnsi="Wingdings" w:hint="default"/>
      </w:rPr>
    </w:lvl>
    <w:lvl w:ilvl="5" w:tplc="46A6C116" w:tentative="1">
      <w:start w:val="1"/>
      <w:numFmt w:val="bullet"/>
      <w:lvlText w:val=""/>
      <w:lvlJc w:val="left"/>
      <w:pPr>
        <w:tabs>
          <w:tab w:val="num" w:pos="4320"/>
        </w:tabs>
        <w:ind w:left="4320" w:hanging="360"/>
      </w:pPr>
      <w:rPr>
        <w:rFonts w:ascii="Wingdings" w:hAnsi="Wingdings" w:hint="default"/>
      </w:rPr>
    </w:lvl>
    <w:lvl w:ilvl="6" w:tplc="F356CCAC" w:tentative="1">
      <w:start w:val="1"/>
      <w:numFmt w:val="bullet"/>
      <w:lvlText w:val=""/>
      <w:lvlJc w:val="left"/>
      <w:pPr>
        <w:tabs>
          <w:tab w:val="num" w:pos="5040"/>
        </w:tabs>
        <w:ind w:left="5040" w:hanging="360"/>
      </w:pPr>
      <w:rPr>
        <w:rFonts w:ascii="Wingdings" w:hAnsi="Wingdings" w:hint="default"/>
      </w:rPr>
    </w:lvl>
    <w:lvl w:ilvl="7" w:tplc="5D20FE24" w:tentative="1">
      <w:start w:val="1"/>
      <w:numFmt w:val="bullet"/>
      <w:lvlText w:val=""/>
      <w:lvlJc w:val="left"/>
      <w:pPr>
        <w:tabs>
          <w:tab w:val="num" w:pos="5760"/>
        </w:tabs>
        <w:ind w:left="5760" w:hanging="360"/>
      </w:pPr>
      <w:rPr>
        <w:rFonts w:ascii="Wingdings" w:hAnsi="Wingdings" w:hint="default"/>
      </w:rPr>
    </w:lvl>
    <w:lvl w:ilvl="8" w:tplc="31AE35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272A84"/>
    <w:multiLevelType w:val="hybridMultilevel"/>
    <w:tmpl w:val="9566F0A4"/>
    <w:lvl w:ilvl="0" w:tplc="4BF443C0">
      <w:start w:val="1"/>
      <w:numFmt w:val="bullet"/>
      <w:lvlText w:val=""/>
      <w:lvlJc w:val="left"/>
      <w:pPr>
        <w:tabs>
          <w:tab w:val="num" w:pos="720"/>
        </w:tabs>
        <w:ind w:left="720" w:hanging="360"/>
      </w:pPr>
      <w:rPr>
        <w:rFonts w:ascii="Wingdings" w:hAnsi="Wingdings" w:hint="default"/>
      </w:rPr>
    </w:lvl>
    <w:lvl w:ilvl="1" w:tplc="83A85D1A" w:tentative="1">
      <w:start w:val="1"/>
      <w:numFmt w:val="bullet"/>
      <w:lvlText w:val=""/>
      <w:lvlJc w:val="left"/>
      <w:pPr>
        <w:tabs>
          <w:tab w:val="num" w:pos="1440"/>
        </w:tabs>
        <w:ind w:left="1440" w:hanging="360"/>
      </w:pPr>
      <w:rPr>
        <w:rFonts w:ascii="Wingdings" w:hAnsi="Wingdings" w:hint="default"/>
      </w:rPr>
    </w:lvl>
    <w:lvl w:ilvl="2" w:tplc="1BB07570" w:tentative="1">
      <w:start w:val="1"/>
      <w:numFmt w:val="bullet"/>
      <w:lvlText w:val=""/>
      <w:lvlJc w:val="left"/>
      <w:pPr>
        <w:tabs>
          <w:tab w:val="num" w:pos="2160"/>
        </w:tabs>
        <w:ind w:left="2160" w:hanging="360"/>
      </w:pPr>
      <w:rPr>
        <w:rFonts w:ascii="Wingdings" w:hAnsi="Wingdings" w:hint="default"/>
      </w:rPr>
    </w:lvl>
    <w:lvl w:ilvl="3" w:tplc="A984C78C" w:tentative="1">
      <w:start w:val="1"/>
      <w:numFmt w:val="bullet"/>
      <w:lvlText w:val=""/>
      <w:lvlJc w:val="left"/>
      <w:pPr>
        <w:tabs>
          <w:tab w:val="num" w:pos="2880"/>
        </w:tabs>
        <w:ind w:left="2880" w:hanging="360"/>
      </w:pPr>
      <w:rPr>
        <w:rFonts w:ascii="Wingdings" w:hAnsi="Wingdings" w:hint="default"/>
      </w:rPr>
    </w:lvl>
    <w:lvl w:ilvl="4" w:tplc="C3C840C8" w:tentative="1">
      <w:start w:val="1"/>
      <w:numFmt w:val="bullet"/>
      <w:lvlText w:val=""/>
      <w:lvlJc w:val="left"/>
      <w:pPr>
        <w:tabs>
          <w:tab w:val="num" w:pos="3600"/>
        </w:tabs>
        <w:ind w:left="3600" w:hanging="360"/>
      </w:pPr>
      <w:rPr>
        <w:rFonts w:ascii="Wingdings" w:hAnsi="Wingdings" w:hint="default"/>
      </w:rPr>
    </w:lvl>
    <w:lvl w:ilvl="5" w:tplc="C200F0F8" w:tentative="1">
      <w:start w:val="1"/>
      <w:numFmt w:val="bullet"/>
      <w:lvlText w:val=""/>
      <w:lvlJc w:val="left"/>
      <w:pPr>
        <w:tabs>
          <w:tab w:val="num" w:pos="4320"/>
        </w:tabs>
        <w:ind w:left="4320" w:hanging="360"/>
      </w:pPr>
      <w:rPr>
        <w:rFonts w:ascii="Wingdings" w:hAnsi="Wingdings" w:hint="default"/>
      </w:rPr>
    </w:lvl>
    <w:lvl w:ilvl="6" w:tplc="F3CEB6AE" w:tentative="1">
      <w:start w:val="1"/>
      <w:numFmt w:val="bullet"/>
      <w:lvlText w:val=""/>
      <w:lvlJc w:val="left"/>
      <w:pPr>
        <w:tabs>
          <w:tab w:val="num" w:pos="5040"/>
        </w:tabs>
        <w:ind w:left="5040" w:hanging="360"/>
      </w:pPr>
      <w:rPr>
        <w:rFonts w:ascii="Wingdings" w:hAnsi="Wingdings" w:hint="default"/>
      </w:rPr>
    </w:lvl>
    <w:lvl w:ilvl="7" w:tplc="DADCB2BC" w:tentative="1">
      <w:start w:val="1"/>
      <w:numFmt w:val="bullet"/>
      <w:lvlText w:val=""/>
      <w:lvlJc w:val="left"/>
      <w:pPr>
        <w:tabs>
          <w:tab w:val="num" w:pos="5760"/>
        </w:tabs>
        <w:ind w:left="5760" w:hanging="360"/>
      </w:pPr>
      <w:rPr>
        <w:rFonts w:ascii="Wingdings" w:hAnsi="Wingdings" w:hint="default"/>
      </w:rPr>
    </w:lvl>
    <w:lvl w:ilvl="8" w:tplc="6EB46B9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E5E07"/>
    <w:multiLevelType w:val="hybridMultilevel"/>
    <w:tmpl w:val="12D24F02"/>
    <w:lvl w:ilvl="0" w:tplc="90F2FE4E">
      <w:start w:val="1"/>
      <w:numFmt w:val="bullet"/>
      <w:lvlText w:val=""/>
      <w:lvlJc w:val="left"/>
      <w:pPr>
        <w:tabs>
          <w:tab w:val="num" w:pos="720"/>
        </w:tabs>
        <w:ind w:left="720" w:hanging="360"/>
      </w:pPr>
      <w:rPr>
        <w:rFonts w:ascii="Wingdings" w:hAnsi="Wingdings" w:hint="default"/>
      </w:rPr>
    </w:lvl>
    <w:lvl w:ilvl="1" w:tplc="84E6FABA" w:tentative="1">
      <w:start w:val="1"/>
      <w:numFmt w:val="bullet"/>
      <w:lvlText w:val=""/>
      <w:lvlJc w:val="left"/>
      <w:pPr>
        <w:tabs>
          <w:tab w:val="num" w:pos="1440"/>
        </w:tabs>
        <w:ind w:left="1440" w:hanging="360"/>
      </w:pPr>
      <w:rPr>
        <w:rFonts w:ascii="Wingdings" w:hAnsi="Wingdings" w:hint="default"/>
      </w:rPr>
    </w:lvl>
    <w:lvl w:ilvl="2" w:tplc="7A8A5B8C" w:tentative="1">
      <w:start w:val="1"/>
      <w:numFmt w:val="bullet"/>
      <w:lvlText w:val=""/>
      <w:lvlJc w:val="left"/>
      <w:pPr>
        <w:tabs>
          <w:tab w:val="num" w:pos="2160"/>
        </w:tabs>
        <w:ind w:left="2160" w:hanging="360"/>
      </w:pPr>
      <w:rPr>
        <w:rFonts w:ascii="Wingdings" w:hAnsi="Wingdings" w:hint="default"/>
      </w:rPr>
    </w:lvl>
    <w:lvl w:ilvl="3" w:tplc="72C8EE5C" w:tentative="1">
      <w:start w:val="1"/>
      <w:numFmt w:val="bullet"/>
      <w:lvlText w:val=""/>
      <w:lvlJc w:val="left"/>
      <w:pPr>
        <w:tabs>
          <w:tab w:val="num" w:pos="2880"/>
        </w:tabs>
        <w:ind w:left="2880" w:hanging="360"/>
      </w:pPr>
      <w:rPr>
        <w:rFonts w:ascii="Wingdings" w:hAnsi="Wingdings" w:hint="default"/>
      </w:rPr>
    </w:lvl>
    <w:lvl w:ilvl="4" w:tplc="F8E6464A" w:tentative="1">
      <w:start w:val="1"/>
      <w:numFmt w:val="bullet"/>
      <w:lvlText w:val=""/>
      <w:lvlJc w:val="left"/>
      <w:pPr>
        <w:tabs>
          <w:tab w:val="num" w:pos="3600"/>
        </w:tabs>
        <w:ind w:left="3600" w:hanging="360"/>
      </w:pPr>
      <w:rPr>
        <w:rFonts w:ascii="Wingdings" w:hAnsi="Wingdings" w:hint="default"/>
      </w:rPr>
    </w:lvl>
    <w:lvl w:ilvl="5" w:tplc="F50C66BC" w:tentative="1">
      <w:start w:val="1"/>
      <w:numFmt w:val="bullet"/>
      <w:lvlText w:val=""/>
      <w:lvlJc w:val="left"/>
      <w:pPr>
        <w:tabs>
          <w:tab w:val="num" w:pos="4320"/>
        </w:tabs>
        <w:ind w:left="4320" w:hanging="360"/>
      </w:pPr>
      <w:rPr>
        <w:rFonts w:ascii="Wingdings" w:hAnsi="Wingdings" w:hint="default"/>
      </w:rPr>
    </w:lvl>
    <w:lvl w:ilvl="6" w:tplc="AC6A145C" w:tentative="1">
      <w:start w:val="1"/>
      <w:numFmt w:val="bullet"/>
      <w:lvlText w:val=""/>
      <w:lvlJc w:val="left"/>
      <w:pPr>
        <w:tabs>
          <w:tab w:val="num" w:pos="5040"/>
        </w:tabs>
        <w:ind w:left="5040" w:hanging="360"/>
      </w:pPr>
      <w:rPr>
        <w:rFonts w:ascii="Wingdings" w:hAnsi="Wingdings" w:hint="default"/>
      </w:rPr>
    </w:lvl>
    <w:lvl w:ilvl="7" w:tplc="61AC7994" w:tentative="1">
      <w:start w:val="1"/>
      <w:numFmt w:val="bullet"/>
      <w:lvlText w:val=""/>
      <w:lvlJc w:val="left"/>
      <w:pPr>
        <w:tabs>
          <w:tab w:val="num" w:pos="5760"/>
        </w:tabs>
        <w:ind w:left="5760" w:hanging="360"/>
      </w:pPr>
      <w:rPr>
        <w:rFonts w:ascii="Wingdings" w:hAnsi="Wingdings" w:hint="default"/>
      </w:rPr>
    </w:lvl>
    <w:lvl w:ilvl="8" w:tplc="A9FA74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94056"/>
    <w:multiLevelType w:val="hybridMultilevel"/>
    <w:tmpl w:val="B5BEA6A8"/>
    <w:lvl w:ilvl="0" w:tplc="EB00F420">
      <w:start w:val="1"/>
      <w:numFmt w:val="bullet"/>
      <w:lvlText w:val=""/>
      <w:lvlJc w:val="left"/>
      <w:pPr>
        <w:tabs>
          <w:tab w:val="num" w:pos="720"/>
        </w:tabs>
        <w:ind w:left="720" w:hanging="360"/>
      </w:pPr>
      <w:rPr>
        <w:rFonts w:ascii="Wingdings" w:hAnsi="Wingdings" w:hint="default"/>
      </w:rPr>
    </w:lvl>
    <w:lvl w:ilvl="1" w:tplc="1AF0DE32" w:tentative="1">
      <w:start w:val="1"/>
      <w:numFmt w:val="bullet"/>
      <w:lvlText w:val=""/>
      <w:lvlJc w:val="left"/>
      <w:pPr>
        <w:tabs>
          <w:tab w:val="num" w:pos="1440"/>
        </w:tabs>
        <w:ind w:left="1440" w:hanging="360"/>
      </w:pPr>
      <w:rPr>
        <w:rFonts w:ascii="Wingdings" w:hAnsi="Wingdings" w:hint="default"/>
      </w:rPr>
    </w:lvl>
    <w:lvl w:ilvl="2" w:tplc="C114B8D4" w:tentative="1">
      <w:start w:val="1"/>
      <w:numFmt w:val="bullet"/>
      <w:lvlText w:val=""/>
      <w:lvlJc w:val="left"/>
      <w:pPr>
        <w:tabs>
          <w:tab w:val="num" w:pos="2160"/>
        </w:tabs>
        <w:ind w:left="2160" w:hanging="360"/>
      </w:pPr>
      <w:rPr>
        <w:rFonts w:ascii="Wingdings" w:hAnsi="Wingdings" w:hint="default"/>
      </w:rPr>
    </w:lvl>
    <w:lvl w:ilvl="3" w:tplc="4CACE172" w:tentative="1">
      <w:start w:val="1"/>
      <w:numFmt w:val="bullet"/>
      <w:lvlText w:val=""/>
      <w:lvlJc w:val="left"/>
      <w:pPr>
        <w:tabs>
          <w:tab w:val="num" w:pos="2880"/>
        </w:tabs>
        <w:ind w:left="2880" w:hanging="360"/>
      </w:pPr>
      <w:rPr>
        <w:rFonts w:ascii="Wingdings" w:hAnsi="Wingdings" w:hint="default"/>
      </w:rPr>
    </w:lvl>
    <w:lvl w:ilvl="4" w:tplc="6F22E830" w:tentative="1">
      <w:start w:val="1"/>
      <w:numFmt w:val="bullet"/>
      <w:lvlText w:val=""/>
      <w:lvlJc w:val="left"/>
      <w:pPr>
        <w:tabs>
          <w:tab w:val="num" w:pos="3600"/>
        </w:tabs>
        <w:ind w:left="3600" w:hanging="360"/>
      </w:pPr>
      <w:rPr>
        <w:rFonts w:ascii="Wingdings" w:hAnsi="Wingdings" w:hint="default"/>
      </w:rPr>
    </w:lvl>
    <w:lvl w:ilvl="5" w:tplc="F8440A0E" w:tentative="1">
      <w:start w:val="1"/>
      <w:numFmt w:val="bullet"/>
      <w:lvlText w:val=""/>
      <w:lvlJc w:val="left"/>
      <w:pPr>
        <w:tabs>
          <w:tab w:val="num" w:pos="4320"/>
        </w:tabs>
        <w:ind w:left="4320" w:hanging="360"/>
      </w:pPr>
      <w:rPr>
        <w:rFonts w:ascii="Wingdings" w:hAnsi="Wingdings" w:hint="default"/>
      </w:rPr>
    </w:lvl>
    <w:lvl w:ilvl="6" w:tplc="2FB4811C" w:tentative="1">
      <w:start w:val="1"/>
      <w:numFmt w:val="bullet"/>
      <w:lvlText w:val=""/>
      <w:lvlJc w:val="left"/>
      <w:pPr>
        <w:tabs>
          <w:tab w:val="num" w:pos="5040"/>
        </w:tabs>
        <w:ind w:left="5040" w:hanging="360"/>
      </w:pPr>
      <w:rPr>
        <w:rFonts w:ascii="Wingdings" w:hAnsi="Wingdings" w:hint="default"/>
      </w:rPr>
    </w:lvl>
    <w:lvl w:ilvl="7" w:tplc="9508CA88" w:tentative="1">
      <w:start w:val="1"/>
      <w:numFmt w:val="bullet"/>
      <w:lvlText w:val=""/>
      <w:lvlJc w:val="left"/>
      <w:pPr>
        <w:tabs>
          <w:tab w:val="num" w:pos="5760"/>
        </w:tabs>
        <w:ind w:left="5760" w:hanging="360"/>
      </w:pPr>
      <w:rPr>
        <w:rFonts w:ascii="Wingdings" w:hAnsi="Wingdings" w:hint="default"/>
      </w:rPr>
    </w:lvl>
    <w:lvl w:ilvl="8" w:tplc="6AACB40A"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13"/>
  </w:num>
  <w:num w:numId="4">
    <w:abstractNumId w:val="6"/>
  </w:num>
  <w:num w:numId="5">
    <w:abstractNumId w:val="3"/>
  </w:num>
  <w:num w:numId="6">
    <w:abstractNumId w:val="16"/>
  </w:num>
  <w:num w:numId="7">
    <w:abstractNumId w:val="10"/>
  </w:num>
  <w:num w:numId="8">
    <w:abstractNumId w:val="7"/>
  </w:num>
  <w:num w:numId="9">
    <w:abstractNumId w:val="12"/>
  </w:num>
  <w:num w:numId="10">
    <w:abstractNumId w:val="8"/>
  </w:num>
  <w:num w:numId="11">
    <w:abstractNumId w:val="0"/>
  </w:num>
  <w:num w:numId="12">
    <w:abstractNumId w:val="14"/>
  </w:num>
  <w:num w:numId="13">
    <w:abstractNumId w:val="15"/>
  </w:num>
  <w:num w:numId="14">
    <w:abstractNumId w:val="5"/>
  </w:num>
  <w:num w:numId="15">
    <w:abstractNumId w:val="17"/>
  </w:num>
  <w:num w:numId="16">
    <w:abstractNumId w:val="4"/>
  </w:num>
  <w:num w:numId="17">
    <w:abstractNumId w:val="11"/>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C5D"/>
    <w:rsid w:val="001B2534"/>
    <w:rsid w:val="00251738"/>
    <w:rsid w:val="0025510A"/>
    <w:rsid w:val="002F2C36"/>
    <w:rsid w:val="0044111A"/>
    <w:rsid w:val="0045780D"/>
    <w:rsid w:val="00473D7D"/>
    <w:rsid w:val="004F5B8B"/>
    <w:rsid w:val="005D0FBB"/>
    <w:rsid w:val="005D511D"/>
    <w:rsid w:val="00613F43"/>
    <w:rsid w:val="0061534A"/>
    <w:rsid w:val="0065346A"/>
    <w:rsid w:val="0070352F"/>
    <w:rsid w:val="00724CE1"/>
    <w:rsid w:val="00790430"/>
    <w:rsid w:val="007F25DD"/>
    <w:rsid w:val="00803A2C"/>
    <w:rsid w:val="00826C5D"/>
    <w:rsid w:val="008437A7"/>
    <w:rsid w:val="0088009E"/>
    <w:rsid w:val="008822D2"/>
    <w:rsid w:val="00924662"/>
    <w:rsid w:val="00A762E0"/>
    <w:rsid w:val="00B040BD"/>
    <w:rsid w:val="00B55611"/>
    <w:rsid w:val="00C0669E"/>
    <w:rsid w:val="00CA3818"/>
    <w:rsid w:val="00CD15E7"/>
    <w:rsid w:val="00D36FA7"/>
    <w:rsid w:val="00D561F7"/>
    <w:rsid w:val="00E42B12"/>
    <w:rsid w:val="00EF4E4E"/>
    <w:rsid w:val="00F17521"/>
    <w:rsid w:val="00F82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9DB8A1"/>
  <w15:docId w15:val="{7BDBFC2C-66CC-4509-A9B5-20B98C4F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26C5D"/>
  </w:style>
  <w:style w:type="character" w:customStyle="1" w:styleId="a4">
    <w:name w:val="日付 (文字)"/>
    <w:basedOn w:val="a0"/>
    <w:link w:val="a3"/>
    <w:uiPriority w:val="99"/>
    <w:semiHidden/>
    <w:rsid w:val="00826C5D"/>
  </w:style>
  <w:style w:type="paragraph" w:styleId="Web">
    <w:name w:val="Normal (Web)"/>
    <w:basedOn w:val="a"/>
    <w:uiPriority w:val="99"/>
    <w:unhideWhenUsed/>
    <w:rsid w:val="00F82A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List Paragraph"/>
    <w:basedOn w:val="a"/>
    <w:uiPriority w:val="34"/>
    <w:qFormat/>
    <w:rsid w:val="0045780D"/>
    <w:pPr>
      <w:ind w:leftChars="400" w:left="840"/>
    </w:pPr>
  </w:style>
  <w:style w:type="paragraph" w:styleId="a6">
    <w:name w:val="header"/>
    <w:basedOn w:val="a"/>
    <w:link w:val="a7"/>
    <w:uiPriority w:val="99"/>
    <w:unhideWhenUsed/>
    <w:rsid w:val="00D36FA7"/>
    <w:pPr>
      <w:tabs>
        <w:tab w:val="center" w:pos="4252"/>
        <w:tab w:val="right" w:pos="8504"/>
      </w:tabs>
      <w:snapToGrid w:val="0"/>
    </w:pPr>
  </w:style>
  <w:style w:type="character" w:customStyle="1" w:styleId="a7">
    <w:name w:val="ヘッダー (文字)"/>
    <w:basedOn w:val="a0"/>
    <w:link w:val="a6"/>
    <w:uiPriority w:val="99"/>
    <w:rsid w:val="00D36FA7"/>
  </w:style>
  <w:style w:type="paragraph" w:styleId="a8">
    <w:name w:val="footer"/>
    <w:basedOn w:val="a"/>
    <w:link w:val="a9"/>
    <w:uiPriority w:val="99"/>
    <w:unhideWhenUsed/>
    <w:rsid w:val="00D36FA7"/>
    <w:pPr>
      <w:tabs>
        <w:tab w:val="center" w:pos="4252"/>
        <w:tab w:val="right" w:pos="8504"/>
      </w:tabs>
      <w:snapToGrid w:val="0"/>
    </w:pPr>
  </w:style>
  <w:style w:type="character" w:customStyle="1" w:styleId="a9">
    <w:name w:val="フッター (文字)"/>
    <w:basedOn w:val="a0"/>
    <w:link w:val="a8"/>
    <w:uiPriority w:val="99"/>
    <w:rsid w:val="00D36FA7"/>
  </w:style>
  <w:style w:type="character" w:styleId="aa">
    <w:name w:val="Hyperlink"/>
    <w:basedOn w:val="a0"/>
    <w:uiPriority w:val="99"/>
    <w:unhideWhenUsed/>
    <w:rsid w:val="007904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155">
      <w:bodyDiv w:val="1"/>
      <w:marLeft w:val="0"/>
      <w:marRight w:val="0"/>
      <w:marTop w:val="0"/>
      <w:marBottom w:val="0"/>
      <w:divBdr>
        <w:top w:val="none" w:sz="0" w:space="0" w:color="auto"/>
        <w:left w:val="none" w:sz="0" w:space="0" w:color="auto"/>
        <w:bottom w:val="none" w:sz="0" w:space="0" w:color="auto"/>
        <w:right w:val="none" w:sz="0" w:space="0" w:color="auto"/>
      </w:divBdr>
      <w:divsChild>
        <w:div w:id="1742482497">
          <w:marLeft w:val="446"/>
          <w:marRight w:val="0"/>
          <w:marTop w:val="0"/>
          <w:marBottom w:val="0"/>
          <w:divBdr>
            <w:top w:val="none" w:sz="0" w:space="0" w:color="auto"/>
            <w:left w:val="none" w:sz="0" w:space="0" w:color="auto"/>
            <w:bottom w:val="none" w:sz="0" w:space="0" w:color="auto"/>
            <w:right w:val="none" w:sz="0" w:space="0" w:color="auto"/>
          </w:divBdr>
        </w:div>
        <w:div w:id="64690470">
          <w:marLeft w:val="446"/>
          <w:marRight w:val="0"/>
          <w:marTop w:val="0"/>
          <w:marBottom w:val="0"/>
          <w:divBdr>
            <w:top w:val="none" w:sz="0" w:space="0" w:color="auto"/>
            <w:left w:val="none" w:sz="0" w:space="0" w:color="auto"/>
            <w:bottom w:val="none" w:sz="0" w:space="0" w:color="auto"/>
            <w:right w:val="none" w:sz="0" w:space="0" w:color="auto"/>
          </w:divBdr>
        </w:div>
        <w:div w:id="407651799">
          <w:marLeft w:val="446"/>
          <w:marRight w:val="0"/>
          <w:marTop w:val="0"/>
          <w:marBottom w:val="0"/>
          <w:divBdr>
            <w:top w:val="none" w:sz="0" w:space="0" w:color="auto"/>
            <w:left w:val="none" w:sz="0" w:space="0" w:color="auto"/>
            <w:bottom w:val="none" w:sz="0" w:space="0" w:color="auto"/>
            <w:right w:val="none" w:sz="0" w:space="0" w:color="auto"/>
          </w:divBdr>
        </w:div>
        <w:div w:id="286474526">
          <w:marLeft w:val="446"/>
          <w:marRight w:val="0"/>
          <w:marTop w:val="0"/>
          <w:marBottom w:val="0"/>
          <w:divBdr>
            <w:top w:val="none" w:sz="0" w:space="0" w:color="auto"/>
            <w:left w:val="none" w:sz="0" w:space="0" w:color="auto"/>
            <w:bottom w:val="none" w:sz="0" w:space="0" w:color="auto"/>
            <w:right w:val="none" w:sz="0" w:space="0" w:color="auto"/>
          </w:divBdr>
        </w:div>
        <w:div w:id="679819346">
          <w:marLeft w:val="446"/>
          <w:marRight w:val="0"/>
          <w:marTop w:val="0"/>
          <w:marBottom w:val="60"/>
          <w:divBdr>
            <w:top w:val="none" w:sz="0" w:space="0" w:color="auto"/>
            <w:left w:val="none" w:sz="0" w:space="0" w:color="auto"/>
            <w:bottom w:val="none" w:sz="0" w:space="0" w:color="auto"/>
            <w:right w:val="none" w:sz="0" w:space="0" w:color="auto"/>
          </w:divBdr>
        </w:div>
        <w:div w:id="23559547">
          <w:marLeft w:val="446"/>
          <w:marRight w:val="0"/>
          <w:marTop w:val="0"/>
          <w:marBottom w:val="60"/>
          <w:divBdr>
            <w:top w:val="none" w:sz="0" w:space="0" w:color="auto"/>
            <w:left w:val="none" w:sz="0" w:space="0" w:color="auto"/>
            <w:bottom w:val="none" w:sz="0" w:space="0" w:color="auto"/>
            <w:right w:val="none" w:sz="0" w:space="0" w:color="auto"/>
          </w:divBdr>
        </w:div>
        <w:div w:id="1586454705">
          <w:marLeft w:val="446"/>
          <w:marRight w:val="0"/>
          <w:marTop w:val="0"/>
          <w:marBottom w:val="60"/>
          <w:divBdr>
            <w:top w:val="none" w:sz="0" w:space="0" w:color="auto"/>
            <w:left w:val="none" w:sz="0" w:space="0" w:color="auto"/>
            <w:bottom w:val="none" w:sz="0" w:space="0" w:color="auto"/>
            <w:right w:val="none" w:sz="0" w:space="0" w:color="auto"/>
          </w:divBdr>
        </w:div>
        <w:div w:id="1920405838">
          <w:marLeft w:val="446"/>
          <w:marRight w:val="0"/>
          <w:marTop w:val="0"/>
          <w:marBottom w:val="60"/>
          <w:divBdr>
            <w:top w:val="none" w:sz="0" w:space="0" w:color="auto"/>
            <w:left w:val="none" w:sz="0" w:space="0" w:color="auto"/>
            <w:bottom w:val="none" w:sz="0" w:space="0" w:color="auto"/>
            <w:right w:val="none" w:sz="0" w:space="0" w:color="auto"/>
          </w:divBdr>
        </w:div>
        <w:div w:id="1158380300">
          <w:marLeft w:val="446"/>
          <w:marRight w:val="0"/>
          <w:marTop w:val="0"/>
          <w:marBottom w:val="0"/>
          <w:divBdr>
            <w:top w:val="none" w:sz="0" w:space="0" w:color="auto"/>
            <w:left w:val="none" w:sz="0" w:space="0" w:color="auto"/>
            <w:bottom w:val="none" w:sz="0" w:space="0" w:color="auto"/>
            <w:right w:val="none" w:sz="0" w:space="0" w:color="auto"/>
          </w:divBdr>
        </w:div>
        <w:div w:id="1635983357">
          <w:marLeft w:val="446"/>
          <w:marRight w:val="0"/>
          <w:marTop w:val="0"/>
          <w:marBottom w:val="60"/>
          <w:divBdr>
            <w:top w:val="none" w:sz="0" w:space="0" w:color="auto"/>
            <w:left w:val="none" w:sz="0" w:space="0" w:color="auto"/>
            <w:bottom w:val="none" w:sz="0" w:space="0" w:color="auto"/>
            <w:right w:val="none" w:sz="0" w:space="0" w:color="auto"/>
          </w:divBdr>
        </w:div>
        <w:div w:id="1050496120">
          <w:marLeft w:val="446"/>
          <w:marRight w:val="0"/>
          <w:marTop w:val="0"/>
          <w:marBottom w:val="0"/>
          <w:divBdr>
            <w:top w:val="none" w:sz="0" w:space="0" w:color="auto"/>
            <w:left w:val="none" w:sz="0" w:space="0" w:color="auto"/>
            <w:bottom w:val="none" w:sz="0" w:space="0" w:color="auto"/>
            <w:right w:val="none" w:sz="0" w:space="0" w:color="auto"/>
          </w:divBdr>
        </w:div>
        <w:div w:id="676539405">
          <w:marLeft w:val="446"/>
          <w:marRight w:val="0"/>
          <w:marTop w:val="0"/>
          <w:marBottom w:val="60"/>
          <w:divBdr>
            <w:top w:val="none" w:sz="0" w:space="0" w:color="auto"/>
            <w:left w:val="none" w:sz="0" w:space="0" w:color="auto"/>
            <w:bottom w:val="none" w:sz="0" w:space="0" w:color="auto"/>
            <w:right w:val="none" w:sz="0" w:space="0" w:color="auto"/>
          </w:divBdr>
        </w:div>
        <w:div w:id="1699045224">
          <w:marLeft w:val="446"/>
          <w:marRight w:val="0"/>
          <w:marTop w:val="0"/>
          <w:marBottom w:val="0"/>
          <w:divBdr>
            <w:top w:val="none" w:sz="0" w:space="0" w:color="auto"/>
            <w:left w:val="none" w:sz="0" w:space="0" w:color="auto"/>
            <w:bottom w:val="none" w:sz="0" w:space="0" w:color="auto"/>
            <w:right w:val="none" w:sz="0" w:space="0" w:color="auto"/>
          </w:divBdr>
        </w:div>
        <w:div w:id="1363823270">
          <w:marLeft w:val="446"/>
          <w:marRight w:val="0"/>
          <w:marTop w:val="0"/>
          <w:marBottom w:val="0"/>
          <w:divBdr>
            <w:top w:val="none" w:sz="0" w:space="0" w:color="auto"/>
            <w:left w:val="none" w:sz="0" w:space="0" w:color="auto"/>
            <w:bottom w:val="none" w:sz="0" w:space="0" w:color="auto"/>
            <w:right w:val="none" w:sz="0" w:space="0" w:color="auto"/>
          </w:divBdr>
        </w:div>
        <w:div w:id="220333985">
          <w:marLeft w:val="446"/>
          <w:marRight w:val="0"/>
          <w:marTop w:val="0"/>
          <w:marBottom w:val="60"/>
          <w:divBdr>
            <w:top w:val="none" w:sz="0" w:space="0" w:color="auto"/>
            <w:left w:val="none" w:sz="0" w:space="0" w:color="auto"/>
            <w:bottom w:val="none" w:sz="0" w:space="0" w:color="auto"/>
            <w:right w:val="none" w:sz="0" w:space="0" w:color="auto"/>
          </w:divBdr>
        </w:div>
        <w:div w:id="1526671248">
          <w:marLeft w:val="0"/>
          <w:marRight w:val="0"/>
          <w:marTop w:val="120"/>
          <w:marBottom w:val="60"/>
          <w:divBdr>
            <w:top w:val="none" w:sz="0" w:space="0" w:color="auto"/>
            <w:left w:val="none" w:sz="0" w:space="0" w:color="auto"/>
            <w:bottom w:val="none" w:sz="0" w:space="0" w:color="auto"/>
            <w:right w:val="none" w:sz="0" w:space="0" w:color="auto"/>
          </w:divBdr>
        </w:div>
      </w:divsChild>
    </w:div>
    <w:div w:id="30958097">
      <w:bodyDiv w:val="1"/>
      <w:marLeft w:val="0"/>
      <w:marRight w:val="0"/>
      <w:marTop w:val="0"/>
      <w:marBottom w:val="0"/>
      <w:divBdr>
        <w:top w:val="none" w:sz="0" w:space="0" w:color="auto"/>
        <w:left w:val="none" w:sz="0" w:space="0" w:color="auto"/>
        <w:bottom w:val="none" w:sz="0" w:space="0" w:color="auto"/>
        <w:right w:val="none" w:sz="0" w:space="0" w:color="auto"/>
      </w:divBdr>
    </w:div>
    <w:div w:id="31269410">
      <w:bodyDiv w:val="1"/>
      <w:marLeft w:val="0"/>
      <w:marRight w:val="0"/>
      <w:marTop w:val="0"/>
      <w:marBottom w:val="0"/>
      <w:divBdr>
        <w:top w:val="none" w:sz="0" w:space="0" w:color="auto"/>
        <w:left w:val="none" w:sz="0" w:space="0" w:color="auto"/>
        <w:bottom w:val="none" w:sz="0" w:space="0" w:color="auto"/>
        <w:right w:val="none" w:sz="0" w:space="0" w:color="auto"/>
      </w:divBdr>
    </w:div>
    <w:div w:id="79448900">
      <w:bodyDiv w:val="1"/>
      <w:marLeft w:val="0"/>
      <w:marRight w:val="0"/>
      <w:marTop w:val="0"/>
      <w:marBottom w:val="0"/>
      <w:divBdr>
        <w:top w:val="none" w:sz="0" w:space="0" w:color="auto"/>
        <w:left w:val="none" w:sz="0" w:space="0" w:color="auto"/>
        <w:bottom w:val="none" w:sz="0" w:space="0" w:color="auto"/>
        <w:right w:val="none" w:sz="0" w:space="0" w:color="auto"/>
      </w:divBdr>
    </w:div>
    <w:div w:id="86922897">
      <w:bodyDiv w:val="1"/>
      <w:marLeft w:val="0"/>
      <w:marRight w:val="0"/>
      <w:marTop w:val="0"/>
      <w:marBottom w:val="0"/>
      <w:divBdr>
        <w:top w:val="none" w:sz="0" w:space="0" w:color="auto"/>
        <w:left w:val="none" w:sz="0" w:space="0" w:color="auto"/>
        <w:bottom w:val="none" w:sz="0" w:space="0" w:color="auto"/>
        <w:right w:val="none" w:sz="0" w:space="0" w:color="auto"/>
      </w:divBdr>
    </w:div>
    <w:div w:id="161701215">
      <w:bodyDiv w:val="1"/>
      <w:marLeft w:val="0"/>
      <w:marRight w:val="0"/>
      <w:marTop w:val="0"/>
      <w:marBottom w:val="0"/>
      <w:divBdr>
        <w:top w:val="none" w:sz="0" w:space="0" w:color="auto"/>
        <w:left w:val="none" w:sz="0" w:space="0" w:color="auto"/>
        <w:bottom w:val="none" w:sz="0" w:space="0" w:color="auto"/>
        <w:right w:val="none" w:sz="0" w:space="0" w:color="auto"/>
      </w:divBdr>
    </w:div>
    <w:div w:id="189071775">
      <w:bodyDiv w:val="1"/>
      <w:marLeft w:val="0"/>
      <w:marRight w:val="0"/>
      <w:marTop w:val="0"/>
      <w:marBottom w:val="0"/>
      <w:divBdr>
        <w:top w:val="none" w:sz="0" w:space="0" w:color="auto"/>
        <w:left w:val="none" w:sz="0" w:space="0" w:color="auto"/>
        <w:bottom w:val="none" w:sz="0" w:space="0" w:color="auto"/>
        <w:right w:val="none" w:sz="0" w:space="0" w:color="auto"/>
      </w:divBdr>
    </w:div>
    <w:div w:id="198706101">
      <w:bodyDiv w:val="1"/>
      <w:marLeft w:val="0"/>
      <w:marRight w:val="0"/>
      <w:marTop w:val="0"/>
      <w:marBottom w:val="0"/>
      <w:divBdr>
        <w:top w:val="none" w:sz="0" w:space="0" w:color="auto"/>
        <w:left w:val="none" w:sz="0" w:space="0" w:color="auto"/>
        <w:bottom w:val="none" w:sz="0" w:space="0" w:color="auto"/>
        <w:right w:val="none" w:sz="0" w:space="0" w:color="auto"/>
      </w:divBdr>
    </w:div>
    <w:div w:id="209541830">
      <w:bodyDiv w:val="1"/>
      <w:marLeft w:val="0"/>
      <w:marRight w:val="0"/>
      <w:marTop w:val="0"/>
      <w:marBottom w:val="0"/>
      <w:divBdr>
        <w:top w:val="none" w:sz="0" w:space="0" w:color="auto"/>
        <w:left w:val="none" w:sz="0" w:space="0" w:color="auto"/>
        <w:bottom w:val="none" w:sz="0" w:space="0" w:color="auto"/>
        <w:right w:val="none" w:sz="0" w:space="0" w:color="auto"/>
      </w:divBdr>
      <w:divsChild>
        <w:div w:id="1112747415">
          <w:marLeft w:val="288"/>
          <w:marRight w:val="0"/>
          <w:marTop w:val="0"/>
          <w:marBottom w:val="0"/>
          <w:divBdr>
            <w:top w:val="none" w:sz="0" w:space="0" w:color="auto"/>
            <w:left w:val="none" w:sz="0" w:space="0" w:color="auto"/>
            <w:bottom w:val="none" w:sz="0" w:space="0" w:color="auto"/>
            <w:right w:val="none" w:sz="0" w:space="0" w:color="auto"/>
          </w:divBdr>
        </w:div>
      </w:divsChild>
    </w:div>
    <w:div w:id="220098790">
      <w:bodyDiv w:val="1"/>
      <w:marLeft w:val="0"/>
      <w:marRight w:val="0"/>
      <w:marTop w:val="0"/>
      <w:marBottom w:val="0"/>
      <w:divBdr>
        <w:top w:val="none" w:sz="0" w:space="0" w:color="auto"/>
        <w:left w:val="none" w:sz="0" w:space="0" w:color="auto"/>
        <w:bottom w:val="none" w:sz="0" w:space="0" w:color="auto"/>
        <w:right w:val="none" w:sz="0" w:space="0" w:color="auto"/>
      </w:divBdr>
      <w:divsChild>
        <w:div w:id="2082868909">
          <w:marLeft w:val="446"/>
          <w:marRight w:val="0"/>
          <w:marTop w:val="0"/>
          <w:marBottom w:val="0"/>
          <w:divBdr>
            <w:top w:val="none" w:sz="0" w:space="0" w:color="auto"/>
            <w:left w:val="none" w:sz="0" w:space="0" w:color="auto"/>
            <w:bottom w:val="none" w:sz="0" w:space="0" w:color="auto"/>
            <w:right w:val="none" w:sz="0" w:space="0" w:color="auto"/>
          </w:divBdr>
        </w:div>
        <w:div w:id="1998411529">
          <w:marLeft w:val="446"/>
          <w:marRight w:val="0"/>
          <w:marTop w:val="0"/>
          <w:marBottom w:val="0"/>
          <w:divBdr>
            <w:top w:val="none" w:sz="0" w:space="0" w:color="auto"/>
            <w:left w:val="none" w:sz="0" w:space="0" w:color="auto"/>
            <w:bottom w:val="none" w:sz="0" w:space="0" w:color="auto"/>
            <w:right w:val="none" w:sz="0" w:space="0" w:color="auto"/>
          </w:divBdr>
        </w:div>
      </w:divsChild>
    </w:div>
    <w:div w:id="235284947">
      <w:bodyDiv w:val="1"/>
      <w:marLeft w:val="0"/>
      <w:marRight w:val="0"/>
      <w:marTop w:val="0"/>
      <w:marBottom w:val="0"/>
      <w:divBdr>
        <w:top w:val="none" w:sz="0" w:space="0" w:color="auto"/>
        <w:left w:val="none" w:sz="0" w:space="0" w:color="auto"/>
        <w:bottom w:val="none" w:sz="0" w:space="0" w:color="auto"/>
        <w:right w:val="none" w:sz="0" w:space="0" w:color="auto"/>
      </w:divBdr>
    </w:div>
    <w:div w:id="255096262">
      <w:bodyDiv w:val="1"/>
      <w:marLeft w:val="0"/>
      <w:marRight w:val="0"/>
      <w:marTop w:val="0"/>
      <w:marBottom w:val="0"/>
      <w:divBdr>
        <w:top w:val="none" w:sz="0" w:space="0" w:color="auto"/>
        <w:left w:val="none" w:sz="0" w:space="0" w:color="auto"/>
        <w:bottom w:val="none" w:sz="0" w:space="0" w:color="auto"/>
        <w:right w:val="none" w:sz="0" w:space="0" w:color="auto"/>
      </w:divBdr>
    </w:div>
    <w:div w:id="263418962">
      <w:bodyDiv w:val="1"/>
      <w:marLeft w:val="0"/>
      <w:marRight w:val="0"/>
      <w:marTop w:val="0"/>
      <w:marBottom w:val="0"/>
      <w:divBdr>
        <w:top w:val="none" w:sz="0" w:space="0" w:color="auto"/>
        <w:left w:val="none" w:sz="0" w:space="0" w:color="auto"/>
        <w:bottom w:val="none" w:sz="0" w:space="0" w:color="auto"/>
        <w:right w:val="none" w:sz="0" w:space="0" w:color="auto"/>
      </w:divBdr>
    </w:div>
    <w:div w:id="268440982">
      <w:bodyDiv w:val="1"/>
      <w:marLeft w:val="0"/>
      <w:marRight w:val="0"/>
      <w:marTop w:val="0"/>
      <w:marBottom w:val="0"/>
      <w:divBdr>
        <w:top w:val="none" w:sz="0" w:space="0" w:color="auto"/>
        <w:left w:val="none" w:sz="0" w:space="0" w:color="auto"/>
        <w:bottom w:val="none" w:sz="0" w:space="0" w:color="auto"/>
        <w:right w:val="none" w:sz="0" w:space="0" w:color="auto"/>
      </w:divBdr>
    </w:div>
    <w:div w:id="279144858">
      <w:bodyDiv w:val="1"/>
      <w:marLeft w:val="0"/>
      <w:marRight w:val="0"/>
      <w:marTop w:val="0"/>
      <w:marBottom w:val="0"/>
      <w:divBdr>
        <w:top w:val="none" w:sz="0" w:space="0" w:color="auto"/>
        <w:left w:val="none" w:sz="0" w:space="0" w:color="auto"/>
        <w:bottom w:val="none" w:sz="0" w:space="0" w:color="auto"/>
        <w:right w:val="none" w:sz="0" w:space="0" w:color="auto"/>
      </w:divBdr>
    </w:div>
    <w:div w:id="284044308">
      <w:bodyDiv w:val="1"/>
      <w:marLeft w:val="0"/>
      <w:marRight w:val="0"/>
      <w:marTop w:val="0"/>
      <w:marBottom w:val="0"/>
      <w:divBdr>
        <w:top w:val="none" w:sz="0" w:space="0" w:color="auto"/>
        <w:left w:val="none" w:sz="0" w:space="0" w:color="auto"/>
        <w:bottom w:val="none" w:sz="0" w:space="0" w:color="auto"/>
        <w:right w:val="none" w:sz="0" w:space="0" w:color="auto"/>
      </w:divBdr>
    </w:div>
    <w:div w:id="290012989">
      <w:bodyDiv w:val="1"/>
      <w:marLeft w:val="0"/>
      <w:marRight w:val="0"/>
      <w:marTop w:val="0"/>
      <w:marBottom w:val="0"/>
      <w:divBdr>
        <w:top w:val="none" w:sz="0" w:space="0" w:color="auto"/>
        <w:left w:val="none" w:sz="0" w:space="0" w:color="auto"/>
        <w:bottom w:val="none" w:sz="0" w:space="0" w:color="auto"/>
        <w:right w:val="none" w:sz="0" w:space="0" w:color="auto"/>
      </w:divBdr>
    </w:div>
    <w:div w:id="300038851">
      <w:bodyDiv w:val="1"/>
      <w:marLeft w:val="0"/>
      <w:marRight w:val="0"/>
      <w:marTop w:val="0"/>
      <w:marBottom w:val="0"/>
      <w:divBdr>
        <w:top w:val="none" w:sz="0" w:space="0" w:color="auto"/>
        <w:left w:val="none" w:sz="0" w:space="0" w:color="auto"/>
        <w:bottom w:val="none" w:sz="0" w:space="0" w:color="auto"/>
        <w:right w:val="none" w:sz="0" w:space="0" w:color="auto"/>
      </w:divBdr>
    </w:div>
    <w:div w:id="311763119">
      <w:bodyDiv w:val="1"/>
      <w:marLeft w:val="0"/>
      <w:marRight w:val="0"/>
      <w:marTop w:val="0"/>
      <w:marBottom w:val="0"/>
      <w:divBdr>
        <w:top w:val="none" w:sz="0" w:space="0" w:color="auto"/>
        <w:left w:val="none" w:sz="0" w:space="0" w:color="auto"/>
        <w:bottom w:val="none" w:sz="0" w:space="0" w:color="auto"/>
        <w:right w:val="none" w:sz="0" w:space="0" w:color="auto"/>
      </w:divBdr>
    </w:div>
    <w:div w:id="324019631">
      <w:bodyDiv w:val="1"/>
      <w:marLeft w:val="0"/>
      <w:marRight w:val="0"/>
      <w:marTop w:val="0"/>
      <w:marBottom w:val="0"/>
      <w:divBdr>
        <w:top w:val="none" w:sz="0" w:space="0" w:color="auto"/>
        <w:left w:val="none" w:sz="0" w:space="0" w:color="auto"/>
        <w:bottom w:val="none" w:sz="0" w:space="0" w:color="auto"/>
        <w:right w:val="none" w:sz="0" w:space="0" w:color="auto"/>
      </w:divBdr>
    </w:div>
    <w:div w:id="356539627">
      <w:bodyDiv w:val="1"/>
      <w:marLeft w:val="0"/>
      <w:marRight w:val="0"/>
      <w:marTop w:val="0"/>
      <w:marBottom w:val="0"/>
      <w:divBdr>
        <w:top w:val="none" w:sz="0" w:space="0" w:color="auto"/>
        <w:left w:val="none" w:sz="0" w:space="0" w:color="auto"/>
        <w:bottom w:val="none" w:sz="0" w:space="0" w:color="auto"/>
        <w:right w:val="none" w:sz="0" w:space="0" w:color="auto"/>
      </w:divBdr>
    </w:div>
    <w:div w:id="376399854">
      <w:bodyDiv w:val="1"/>
      <w:marLeft w:val="0"/>
      <w:marRight w:val="0"/>
      <w:marTop w:val="0"/>
      <w:marBottom w:val="0"/>
      <w:divBdr>
        <w:top w:val="none" w:sz="0" w:space="0" w:color="auto"/>
        <w:left w:val="none" w:sz="0" w:space="0" w:color="auto"/>
        <w:bottom w:val="none" w:sz="0" w:space="0" w:color="auto"/>
        <w:right w:val="none" w:sz="0" w:space="0" w:color="auto"/>
      </w:divBdr>
      <w:divsChild>
        <w:div w:id="1337270388">
          <w:marLeft w:val="446"/>
          <w:marRight w:val="0"/>
          <w:marTop w:val="0"/>
          <w:marBottom w:val="0"/>
          <w:divBdr>
            <w:top w:val="none" w:sz="0" w:space="0" w:color="auto"/>
            <w:left w:val="none" w:sz="0" w:space="0" w:color="auto"/>
            <w:bottom w:val="none" w:sz="0" w:space="0" w:color="auto"/>
            <w:right w:val="none" w:sz="0" w:space="0" w:color="auto"/>
          </w:divBdr>
        </w:div>
      </w:divsChild>
    </w:div>
    <w:div w:id="386413823">
      <w:bodyDiv w:val="1"/>
      <w:marLeft w:val="0"/>
      <w:marRight w:val="0"/>
      <w:marTop w:val="0"/>
      <w:marBottom w:val="0"/>
      <w:divBdr>
        <w:top w:val="none" w:sz="0" w:space="0" w:color="auto"/>
        <w:left w:val="none" w:sz="0" w:space="0" w:color="auto"/>
        <w:bottom w:val="none" w:sz="0" w:space="0" w:color="auto"/>
        <w:right w:val="none" w:sz="0" w:space="0" w:color="auto"/>
      </w:divBdr>
    </w:div>
    <w:div w:id="415716121">
      <w:bodyDiv w:val="1"/>
      <w:marLeft w:val="0"/>
      <w:marRight w:val="0"/>
      <w:marTop w:val="0"/>
      <w:marBottom w:val="0"/>
      <w:divBdr>
        <w:top w:val="none" w:sz="0" w:space="0" w:color="auto"/>
        <w:left w:val="none" w:sz="0" w:space="0" w:color="auto"/>
        <w:bottom w:val="none" w:sz="0" w:space="0" w:color="auto"/>
        <w:right w:val="none" w:sz="0" w:space="0" w:color="auto"/>
      </w:divBdr>
    </w:div>
    <w:div w:id="421221324">
      <w:bodyDiv w:val="1"/>
      <w:marLeft w:val="0"/>
      <w:marRight w:val="0"/>
      <w:marTop w:val="0"/>
      <w:marBottom w:val="0"/>
      <w:divBdr>
        <w:top w:val="none" w:sz="0" w:space="0" w:color="auto"/>
        <w:left w:val="none" w:sz="0" w:space="0" w:color="auto"/>
        <w:bottom w:val="none" w:sz="0" w:space="0" w:color="auto"/>
        <w:right w:val="none" w:sz="0" w:space="0" w:color="auto"/>
      </w:divBdr>
      <w:divsChild>
        <w:div w:id="565603052">
          <w:marLeft w:val="446"/>
          <w:marRight w:val="0"/>
          <w:marTop w:val="0"/>
          <w:marBottom w:val="0"/>
          <w:divBdr>
            <w:top w:val="none" w:sz="0" w:space="0" w:color="auto"/>
            <w:left w:val="none" w:sz="0" w:space="0" w:color="auto"/>
            <w:bottom w:val="none" w:sz="0" w:space="0" w:color="auto"/>
            <w:right w:val="none" w:sz="0" w:space="0" w:color="auto"/>
          </w:divBdr>
        </w:div>
      </w:divsChild>
    </w:div>
    <w:div w:id="429157732">
      <w:bodyDiv w:val="1"/>
      <w:marLeft w:val="0"/>
      <w:marRight w:val="0"/>
      <w:marTop w:val="0"/>
      <w:marBottom w:val="0"/>
      <w:divBdr>
        <w:top w:val="none" w:sz="0" w:space="0" w:color="auto"/>
        <w:left w:val="none" w:sz="0" w:space="0" w:color="auto"/>
        <w:bottom w:val="none" w:sz="0" w:space="0" w:color="auto"/>
        <w:right w:val="none" w:sz="0" w:space="0" w:color="auto"/>
      </w:divBdr>
    </w:div>
    <w:div w:id="429619206">
      <w:bodyDiv w:val="1"/>
      <w:marLeft w:val="0"/>
      <w:marRight w:val="0"/>
      <w:marTop w:val="0"/>
      <w:marBottom w:val="0"/>
      <w:divBdr>
        <w:top w:val="none" w:sz="0" w:space="0" w:color="auto"/>
        <w:left w:val="none" w:sz="0" w:space="0" w:color="auto"/>
        <w:bottom w:val="none" w:sz="0" w:space="0" w:color="auto"/>
        <w:right w:val="none" w:sz="0" w:space="0" w:color="auto"/>
      </w:divBdr>
    </w:div>
    <w:div w:id="430779482">
      <w:bodyDiv w:val="1"/>
      <w:marLeft w:val="0"/>
      <w:marRight w:val="0"/>
      <w:marTop w:val="0"/>
      <w:marBottom w:val="0"/>
      <w:divBdr>
        <w:top w:val="none" w:sz="0" w:space="0" w:color="auto"/>
        <w:left w:val="none" w:sz="0" w:space="0" w:color="auto"/>
        <w:bottom w:val="none" w:sz="0" w:space="0" w:color="auto"/>
        <w:right w:val="none" w:sz="0" w:space="0" w:color="auto"/>
      </w:divBdr>
    </w:div>
    <w:div w:id="431358806">
      <w:bodyDiv w:val="1"/>
      <w:marLeft w:val="0"/>
      <w:marRight w:val="0"/>
      <w:marTop w:val="0"/>
      <w:marBottom w:val="0"/>
      <w:divBdr>
        <w:top w:val="none" w:sz="0" w:space="0" w:color="auto"/>
        <w:left w:val="none" w:sz="0" w:space="0" w:color="auto"/>
        <w:bottom w:val="none" w:sz="0" w:space="0" w:color="auto"/>
        <w:right w:val="none" w:sz="0" w:space="0" w:color="auto"/>
      </w:divBdr>
    </w:div>
    <w:div w:id="434788333">
      <w:bodyDiv w:val="1"/>
      <w:marLeft w:val="0"/>
      <w:marRight w:val="0"/>
      <w:marTop w:val="0"/>
      <w:marBottom w:val="0"/>
      <w:divBdr>
        <w:top w:val="none" w:sz="0" w:space="0" w:color="auto"/>
        <w:left w:val="none" w:sz="0" w:space="0" w:color="auto"/>
        <w:bottom w:val="none" w:sz="0" w:space="0" w:color="auto"/>
        <w:right w:val="none" w:sz="0" w:space="0" w:color="auto"/>
      </w:divBdr>
    </w:div>
    <w:div w:id="449396307">
      <w:bodyDiv w:val="1"/>
      <w:marLeft w:val="0"/>
      <w:marRight w:val="0"/>
      <w:marTop w:val="0"/>
      <w:marBottom w:val="0"/>
      <w:divBdr>
        <w:top w:val="none" w:sz="0" w:space="0" w:color="auto"/>
        <w:left w:val="none" w:sz="0" w:space="0" w:color="auto"/>
        <w:bottom w:val="none" w:sz="0" w:space="0" w:color="auto"/>
        <w:right w:val="none" w:sz="0" w:space="0" w:color="auto"/>
      </w:divBdr>
    </w:div>
    <w:div w:id="469060354">
      <w:bodyDiv w:val="1"/>
      <w:marLeft w:val="0"/>
      <w:marRight w:val="0"/>
      <w:marTop w:val="0"/>
      <w:marBottom w:val="0"/>
      <w:divBdr>
        <w:top w:val="none" w:sz="0" w:space="0" w:color="auto"/>
        <w:left w:val="none" w:sz="0" w:space="0" w:color="auto"/>
        <w:bottom w:val="none" w:sz="0" w:space="0" w:color="auto"/>
        <w:right w:val="none" w:sz="0" w:space="0" w:color="auto"/>
      </w:divBdr>
    </w:div>
    <w:div w:id="482939933">
      <w:bodyDiv w:val="1"/>
      <w:marLeft w:val="0"/>
      <w:marRight w:val="0"/>
      <w:marTop w:val="0"/>
      <w:marBottom w:val="0"/>
      <w:divBdr>
        <w:top w:val="none" w:sz="0" w:space="0" w:color="auto"/>
        <w:left w:val="none" w:sz="0" w:space="0" w:color="auto"/>
        <w:bottom w:val="none" w:sz="0" w:space="0" w:color="auto"/>
        <w:right w:val="none" w:sz="0" w:space="0" w:color="auto"/>
      </w:divBdr>
    </w:div>
    <w:div w:id="485560117">
      <w:bodyDiv w:val="1"/>
      <w:marLeft w:val="0"/>
      <w:marRight w:val="0"/>
      <w:marTop w:val="0"/>
      <w:marBottom w:val="0"/>
      <w:divBdr>
        <w:top w:val="none" w:sz="0" w:space="0" w:color="auto"/>
        <w:left w:val="none" w:sz="0" w:space="0" w:color="auto"/>
        <w:bottom w:val="none" w:sz="0" w:space="0" w:color="auto"/>
        <w:right w:val="none" w:sz="0" w:space="0" w:color="auto"/>
      </w:divBdr>
    </w:div>
    <w:div w:id="502282832">
      <w:bodyDiv w:val="1"/>
      <w:marLeft w:val="0"/>
      <w:marRight w:val="0"/>
      <w:marTop w:val="0"/>
      <w:marBottom w:val="0"/>
      <w:divBdr>
        <w:top w:val="none" w:sz="0" w:space="0" w:color="auto"/>
        <w:left w:val="none" w:sz="0" w:space="0" w:color="auto"/>
        <w:bottom w:val="none" w:sz="0" w:space="0" w:color="auto"/>
        <w:right w:val="none" w:sz="0" w:space="0" w:color="auto"/>
      </w:divBdr>
    </w:div>
    <w:div w:id="513885359">
      <w:bodyDiv w:val="1"/>
      <w:marLeft w:val="0"/>
      <w:marRight w:val="0"/>
      <w:marTop w:val="0"/>
      <w:marBottom w:val="0"/>
      <w:divBdr>
        <w:top w:val="none" w:sz="0" w:space="0" w:color="auto"/>
        <w:left w:val="none" w:sz="0" w:space="0" w:color="auto"/>
        <w:bottom w:val="none" w:sz="0" w:space="0" w:color="auto"/>
        <w:right w:val="none" w:sz="0" w:space="0" w:color="auto"/>
      </w:divBdr>
      <w:divsChild>
        <w:div w:id="31613065">
          <w:marLeft w:val="446"/>
          <w:marRight w:val="0"/>
          <w:marTop w:val="0"/>
          <w:marBottom w:val="60"/>
          <w:divBdr>
            <w:top w:val="none" w:sz="0" w:space="0" w:color="auto"/>
            <w:left w:val="none" w:sz="0" w:space="0" w:color="auto"/>
            <w:bottom w:val="none" w:sz="0" w:space="0" w:color="auto"/>
            <w:right w:val="none" w:sz="0" w:space="0" w:color="auto"/>
          </w:divBdr>
        </w:div>
      </w:divsChild>
    </w:div>
    <w:div w:id="531190409">
      <w:bodyDiv w:val="1"/>
      <w:marLeft w:val="0"/>
      <w:marRight w:val="0"/>
      <w:marTop w:val="0"/>
      <w:marBottom w:val="0"/>
      <w:divBdr>
        <w:top w:val="none" w:sz="0" w:space="0" w:color="auto"/>
        <w:left w:val="none" w:sz="0" w:space="0" w:color="auto"/>
        <w:bottom w:val="none" w:sz="0" w:space="0" w:color="auto"/>
        <w:right w:val="none" w:sz="0" w:space="0" w:color="auto"/>
      </w:divBdr>
    </w:div>
    <w:div w:id="537350876">
      <w:bodyDiv w:val="1"/>
      <w:marLeft w:val="0"/>
      <w:marRight w:val="0"/>
      <w:marTop w:val="0"/>
      <w:marBottom w:val="0"/>
      <w:divBdr>
        <w:top w:val="none" w:sz="0" w:space="0" w:color="auto"/>
        <w:left w:val="none" w:sz="0" w:space="0" w:color="auto"/>
        <w:bottom w:val="none" w:sz="0" w:space="0" w:color="auto"/>
        <w:right w:val="none" w:sz="0" w:space="0" w:color="auto"/>
      </w:divBdr>
    </w:div>
    <w:div w:id="538710169">
      <w:bodyDiv w:val="1"/>
      <w:marLeft w:val="0"/>
      <w:marRight w:val="0"/>
      <w:marTop w:val="0"/>
      <w:marBottom w:val="0"/>
      <w:divBdr>
        <w:top w:val="none" w:sz="0" w:space="0" w:color="auto"/>
        <w:left w:val="none" w:sz="0" w:space="0" w:color="auto"/>
        <w:bottom w:val="none" w:sz="0" w:space="0" w:color="auto"/>
        <w:right w:val="none" w:sz="0" w:space="0" w:color="auto"/>
      </w:divBdr>
    </w:div>
    <w:div w:id="588121295">
      <w:bodyDiv w:val="1"/>
      <w:marLeft w:val="0"/>
      <w:marRight w:val="0"/>
      <w:marTop w:val="0"/>
      <w:marBottom w:val="0"/>
      <w:divBdr>
        <w:top w:val="none" w:sz="0" w:space="0" w:color="auto"/>
        <w:left w:val="none" w:sz="0" w:space="0" w:color="auto"/>
        <w:bottom w:val="none" w:sz="0" w:space="0" w:color="auto"/>
        <w:right w:val="none" w:sz="0" w:space="0" w:color="auto"/>
      </w:divBdr>
    </w:div>
    <w:div w:id="624891924">
      <w:bodyDiv w:val="1"/>
      <w:marLeft w:val="0"/>
      <w:marRight w:val="0"/>
      <w:marTop w:val="0"/>
      <w:marBottom w:val="0"/>
      <w:divBdr>
        <w:top w:val="none" w:sz="0" w:space="0" w:color="auto"/>
        <w:left w:val="none" w:sz="0" w:space="0" w:color="auto"/>
        <w:bottom w:val="none" w:sz="0" w:space="0" w:color="auto"/>
        <w:right w:val="none" w:sz="0" w:space="0" w:color="auto"/>
      </w:divBdr>
    </w:div>
    <w:div w:id="627206564">
      <w:bodyDiv w:val="1"/>
      <w:marLeft w:val="0"/>
      <w:marRight w:val="0"/>
      <w:marTop w:val="0"/>
      <w:marBottom w:val="0"/>
      <w:divBdr>
        <w:top w:val="none" w:sz="0" w:space="0" w:color="auto"/>
        <w:left w:val="none" w:sz="0" w:space="0" w:color="auto"/>
        <w:bottom w:val="none" w:sz="0" w:space="0" w:color="auto"/>
        <w:right w:val="none" w:sz="0" w:space="0" w:color="auto"/>
      </w:divBdr>
    </w:div>
    <w:div w:id="636565374">
      <w:bodyDiv w:val="1"/>
      <w:marLeft w:val="0"/>
      <w:marRight w:val="0"/>
      <w:marTop w:val="0"/>
      <w:marBottom w:val="0"/>
      <w:divBdr>
        <w:top w:val="none" w:sz="0" w:space="0" w:color="auto"/>
        <w:left w:val="none" w:sz="0" w:space="0" w:color="auto"/>
        <w:bottom w:val="none" w:sz="0" w:space="0" w:color="auto"/>
        <w:right w:val="none" w:sz="0" w:space="0" w:color="auto"/>
      </w:divBdr>
    </w:div>
    <w:div w:id="652173376">
      <w:bodyDiv w:val="1"/>
      <w:marLeft w:val="0"/>
      <w:marRight w:val="0"/>
      <w:marTop w:val="0"/>
      <w:marBottom w:val="0"/>
      <w:divBdr>
        <w:top w:val="none" w:sz="0" w:space="0" w:color="auto"/>
        <w:left w:val="none" w:sz="0" w:space="0" w:color="auto"/>
        <w:bottom w:val="none" w:sz="0" w:space="0" w:color="auto"/>
        <w:right w:val="none" w:sz="0" w:space="0" w:color="auto"/>
      </w:divBdr>
    </w:div>
    <w:div w:id="704407096">
      <w:bodyDiv w:val="1"/>
      <w:marLeft w:val="0"/>
      <w:marRight w:val="0"/>
      <w:marTop w:val="0"/>
      <w:marBottom w:val="0"/>
      <w:divBdr>
        <w:top w:val="none" w:sz="0" w:space="0" w:color="auto"/>
        <w:left w:val="none" w:sz="0" w:space="0" w:color="auto"/>
        <w:bottom w:val="none" w:sz="0" w:space="0" w:color="auto"/>
        <w:right w:val="none" w:sz="0" w:space="0" w:color="auto"/>
      </w:divBdr>
      <w:divsChild>
        <w:div w:id="720978413">
          <w:marLeft w:val="446"/>
          <w:marRight w:val="0"/>
          <w:marTop w:val="0"/>
          <w:marBottom w:val="0"/>
          <w:divBdr>
            <w:top w:val="none" w:sz="0" w:space="0" w:color="auto"/>
            <w:left w:val="none" w:sz="0" w:space="0" w:color="auto"/>
            <w:bottom w:val="none" w:sz="0" w:space="0" w:color="auto"/>
            <w:right w:val="none" w:sz="0" w:space="0" w:color="auto"/>
          </w:divBdr>
        </w:div>
      </w:divsChild>
    </w:div>
    <w:div w:id="716783203">
      <w:bodyDiv w:val="1"/>
      <w:marLeft w:val="0"/>
      <w:marRight w:val="0"/>
      <w:marTop w:val="0"/>
      <w:marBottom w:val="0"/>
      <w:divBdr>
        <w:top w:val="none" w:sz="0" w:space="0" w:color="auto"/>
        <w:left w:val="none" w:sz="0" w:space="0" w:color="auto"/>
        <w:bottom w:val="none" w:sz="0" w:space="0" w:color="auto"/>
        <w:right w:val="none" w:sz="0" w:space="0" w:color="auto"/>
      </w:divBdr>
    </w:div>
    <w:div w:id="729615577">
      <w:bodyDiv w:val="1"/>
      <w:marLeft w:val="0"/>
      <w:marRight w:val="0"/>
      <w:marTop w:val="0"/>
      <w:marBottom w:val="0"/>
      <w:divBdr>
        <w:top w:val="none" w:sz="0" w:space="0" w:color="auto"/>
        <w:left w:val="none" w:sz="0" w:space="0" w:color="auto"/>
        <w:bottom w:val="none" w:sz="0" w:space="0" w:color="auto"/>
        <w:right w:val="none" w:sz="0" w:space="0" w:color="auto"/>
      </w:divBdr>
    </w:div>
    <w:div w:id="742872931">
      <w:bodyDiv w:val="1"/>
      <w:marLeft w:val="0"/>
      <w:marRight w:val="0"/>
      <w:marTop w:val="0"/>
      <w:marBottom w:val="0"/>
      <w:divBdr>
        <w:top w:val="none" w:sz="0" w:space="0" w:color="auto"/>
        <w:left w:val="none" w:sz="0" w:space="0" w:color="auto"/>
        <w:bottom w:val="none" w:sz="0" w:space="0" w:color="auto"/>
        <w:right w:val="none" w:sz="0" w:space="0" w:color="auto"/>
      </w:divBdr>
    </w:div>
    <w:div w:id="746458126">
      <w:bodyDiv w:val="1"/>
      <w:marLeft w:val="0"/>
      <w:marRight w:val="0"/>
      <w:marTop w:val="0"/>
      <w:marBottom w:val="0"/>
      <w:divBdr>
        <w:top w:val="none" w:sz="0" w:space="0" w:color="auto"/>
        <w:left w:val="none" w:sz="0" w:space="0" w:color="auto"/>
        <w:bottom w:val="none" w:sz="0" w:space="0" w:color="auto"/>
        <w:right w:val="none" w:sz="0" w:space="0" w:color="auto"/>
      </w:divBdr>
    </w:div>
    <w:div w:id="754861807">
      <w:bodyDiv w:val="1"/>
      <w:marLeft w:val="0"/>
      <w:marRight w:val="0"/>
      <w:marTop w:val="0"/>
      <w:marBottom w:val="0"/>
      <w:divBdr>
        <w:top w:val="none" w:sz="0" w:space="0" w:color="auto"/>
        <w:left w:val="none" w:sz="0" w:space="0" w:color="auto"/>
        <w:bottom w:val="none" w:sz="0" w:space="0" w:color="auto"/>
        <w:right w:val="none" w:sz="0" w:space="0" w:color="auto"/>
      </w:divBdr>
    </w:div>
    <w:div w:id="828981983">
      <w:bodyDiv w:val="1"/>
      <w:marLeft w:val="0"/>
      <w:marRight w:val="0"/>
      <w:marTop w:val="0"/>
      <w:marBottom w:val="0"/>
      <w:divBdr>
        <w:top w:val="none" w:sz="0" w:space="0" w:color="auto"/>
        <w:left w:val="none" w:sz="0" w:space="0" w:color="auto"/>
        <w:bottom w:val="none" w:sz="0" w:space="0" w:color="auto"/>
        <w:right w:val="none" w:sz="0" w:space="0" w:color="auto"/>
      </w:divBdr>
    </w:div>
    <w:div w:id="830683174">
      <w:bodyDiv w:val="1"/>
      <w:marLeft w:val="0"/>
      <w:marRight w:val="0"/>
      <w:marTop w:val="0"/>
      <w:marBottom w:val="0"/>
      <w:divBdr>
        <w:top w:val="none" w:sz="0" w:space="0" w:color="auto"/>
        <w:left w:val="none" w:sz="0" w:space="0" w:color="auto"/>
        <w:bottom w:val="none" w:sz="0" w:space="0" w:color="auto"/>
        <w:right w:val="none" w:sz="0" w:space="0" w:color="auto"/>
      </w:divBdr>
      <w:divsChild>
        <w:div w:id="148988487">
          <w:marLeft w:val="446"/>
          <w:marRight w:val="0"/>
          <w:marTop w:val="0"/>
          <w:marBottom w:val="60"/>
          <w:divBdr>
            <w:top w:val="none" w:sz="0" w:space="0" w:color="auto"/>
            <w:left w:val="none" w:sz="0" w:space="0" w:color="auto"/>
            <w:bottom w:val="none" w:sz="0" w:space="0" w:color="auto"/>
            <w:right w:val="none" w:sz="0" w:space="0" w:color="auto"/>
          </w:divBdr>
        </w:div>
        <w:div w:id="837887106">
          <w:marLeft w:val="0"/>
          <w:marRight w:val="0"/>
          <w:marTop w:val="120"/>
          <w:marBottom w:val="60"/>
          <w:divBdr>
            <w:top w:val="none" w:sz="0" w:space="0" w:color="auto"/>
            <w:left w:val="none" w:sz="0" w:space="0" w:color="auto"/>
            <w:bottom w:val="none" w:sz="0" w:space="0" w:color="auto"/>
            <w:right w:val="none" w:sz="0" w:space="0" w:color="auto"/>
          </w:divBdr>
        </w:div>
      </w:divsChild>
    </w:div>
    <w:div w:id="872881768">
      <w:bodyDiv w:val="1"/>
      <w:marLeft w:val="0"/>
      <w:marRight w:val="0"/>
      <w:marTop w:val="0"/>
      <w:marBottom w:val="0"/>
      <w:divBdr>
        <w:top w:val="none" w:sz="0" w:space="0" w:color="auto"/>
        <w:left w:val="none" w:sz="0" w:space="0" w:color="auto"/>
        <w:bottom w:val="none" w:sz="0" w:space="0" w:color="auto"/>
        <w:right w:val="none" w:sz="0" w:space="0" w:color="auto"/>
      </w:divBdr>
    </w:div>
    <w:div w:id="878126803">
      <w:bodyDiv w:val="1"/>
      <w:marLeft w:val="0"/>
      <w:marRight w:val="0"/>
      <w:marTop w:val="0"/>
      <w:marBottom w:val="0"/>
      <w:divBdr>
        <w:top w:val="none" w:sz="0" w:space="0" w:color="auto"/>
        <w:left w:val="none" w:sz="0" w:space="0" w:color="auto"/>
        <w:bottom w:val="none" w:sz="0" w:space="0" w:color="auto"/>
        <w:right w:val="none" w:sz="0" w:space="0" w:color="auto"/>
      </w:divBdr>
    </w:div>
    <w:div w:id="888956213">
      <w:bodyDiv w:val="1"/>
      <w:marLeft w:val="0"/>
      <w:marRight w:val="0"/>
      <w:marTop w:val="0"/>
      <w:marBottom w:val="0"/>
      <w:divBdr>
        <w:top w:val="none" w:sz="0" w:space="0" w:color="auto"/>
        <w:left w:val="none" w:sz="0" w:space="0" w:color="auto"/>
        <w:bottom w:val="none" w:sz="0" w:space="0" w:color="auto"/>
        <w:right w:val="none" w:sz="0" w:space="0" w:color="auto"/>
      </w:divBdr>
    </w:div>
    <w:div w:id="905870718">
      <w:bodyDiv w:val="1"/>
      <w:marLeft w:val="0"/>
      <w:marRight w:val="0"/>
      <w:marTop w:val="0"/>
      <w:marBottom w:val="0"/>
      <w:divBdr>
        <w:top w:val="none" w:sz="0" w:space="0" w:color="auto"/>
        <w:left w:val="none" w:sz="0" w:space="0" w:color="auto"/>
        <w:bottom w:val="none" w:sz="0" w:space="0" w:color="auto"/>
        <w:right w:val="none" w:sz="0" w:space="0" w:color="auto"/>
      </w:divBdr>
      <w:divsChild>
        <w:div w:id="149447074">
          <w:marLeft w:val="288"/>
          <w:marRight w:val="0"/>
          <w:marTop w:val="0"/>
          <w:marBottom w:val="0"/>
          <w:divBdr>
            <w:top w:val="none" w:sz="0" w:space="0" w:color="auto"/>
            <w:left w:val="none" w:sz="0" w:space="0" w:color="auto"/>
            <w:bottom w:val="none" w:sz="0" w:space="0" w:color="auto"/>
            <w:right w:val="none" w:sz="0" w:space="0" w:color="auto"/>
          </w:divBdr>
        </w:div>
      </w:divsChild>
    </w:div>
    <w:div w:id="910427282">
      <w:bodyDiv w:val="1"/>
      <w:marLeft w:val="0"/>
      <w:marRight w:val="0"/>
      <w:marTop w:val="0"/>
      <w:marBottom w:val="0"/>
      <w:divBdr>
        <w:top w:val="none" w:sz="0" w:space="0" w:color="auto"/>
        <w:left w:val="none" w:sz="0" w:space="0" w:color="auto"/>
        <w:bottom w:val="none" w:sz="0" w:space="0" w:color="auto"/>
        <w:right w:val="none" w:sz="0" w:space="0" w:color="auto"/>
      </w:divBdr>
    </w:div>
    <w:div w:id="915553607">
      <w:bodyDiv w:val="1"/>
      <w:marLeft w:val="0"/>
      <w:marRight w:val="0"/>
      <w:marTop w:val="0"/>
      <w:marBottom w:val="0"/>
      <w:divBdr>
        <w:top w:val="none" w:sz="0" w:space="0" w:color="auto"/>
        <w:left w:val="none" w:sz="0" w:space="0" w:color="auto"/>
        <w:bottom w:val="none" w:sz="0" w:space="0" w:color="auto"/>
        <w:right w:val="none" w:sz="0" w:space="0" w:color="auto"/>
      </w:divBdr>
    </w:div>
    <w:div w:id="940915778">
      <w:bodyDiv w:val="1"/>
      <w:marLeft w:val="0"/>
      <w:marRight w:val="0"/>
      <w:marTop w:val="0"/>
      <w:marBottom w:val="0"/>
      <w:divBdr>
        <w:top w:val="none" w:sz="0" w:space="0" w:color="auto"/>
        <w:left w:val="none" w:sz="0" w:space="0" w:color="auto"/>
        <w:bottom w:val="none" w:sz="0" w:space="0" w:color="auto"/>
        <w:right w:val="none" w:sz="0" w:space="0" w:color="auto"/>
      </w:divBdr>
    </w:div>
    <w:div w:id="1028600465">
      <w:bodyDiv w:val="1"/>
      <w:marLeft w:val="0"/>
      <w:marRight w:val="0"/>
      <w:marTop w:val="0"/>
      <w:marBottom w:val="0"/>
      <w:divBdr>
        <w:top w:val="none" w:sz="0" w:space="0" w:color="auto"/>
        <w:left w:val="none" w:sz="0" w:space="0" w:color="auto"/>
        <w:bottom w:val="none" w:sz="0" w:space="0" w:color="auto"/>
        <w:right w:val="none" w:sz="0" w:space="0" w:color="auto"/>
      </w:divBdr>
    </w:div>
    <w:div w:id="1028675890">
      <w:bodyDiv w:val="1"/>
      <w:marLeft w:val="0"/>
      <w:marRight w:val="0"/>
      <w:marTop w:val="0"/>
      <w:marBottom w:val="0"/>
      <w:divBdr>
        <w:top w:val="none" w:sz="0" w:space="0" w:color="auto"/>
        <w:left w:val="none" w:sz="0" w:space="0" w:color="auto"/>
        <w:bottom w:val="none" w:sz="0" w:space="0" w:color="auto"/>
        <w:right w:val="none" w:sz="0" w:space="0" w:color="auto"/>
      </w:divBdr>
    </w:div>
    <w:div w:id="1035812117">
      <w:bodyDiv w:val="1"/>
      <w:marLeft w:val="0"/>
      <w:marRight w:val="0"/>
      <w:marTop w:val="0"/>
      <w:marBottom w:val="0"/>
      <w:divBdr>
        <w:top w:val="none" w:sz="0" w:space="0" w:color="auto"/>
        <w:left w:val="none" w:sz="0" w:space="0" w:color="auto"/>
        <w:bottom w:val="none" w:sz="0" w:space="0" w:color="auto"/>
        <w:right w:val="none" w:sz="0" w:space="0" w:color="auto"/>
      </w:divBdr>
    </w:div>
    <w:div w:id="1039739896">
      <w:bodyDiv w:val="1"/>
      <w:marLeft w:val="0"/>
      <w:marRight w:val="0"/>
      <w:marTop w:val="0"/>
      <w:marBottom w:val="0"/>
      <w:divBdr>
        <w:top w:val="none" w:sz="0" w:space="0" w:color="auto"/>
        <w:left w:val="none" w:sz="0" w:space="0" w:color="auto"/>
        <w:bottom w:val="none" w:sz="0" w:space="0" w:color="auto"/>
        <w:right w:val="none" w:sz="0" w:space="0" w:color="auto"/>
      </w:divBdr>
    </w:div>
    <w:div w:id="1052578964">
      <w:bodyDiv w:val="1"/>
      <w:marLeft w:val="0"/>
      <w:marRight w:val="0"/>
      <w:marTop w:val="0"/>
      <w:marBottom w:val="0"/>
      <w:divBdr>
        <w:top w:val="none" w:sz="0" w:space="0" w:color="auto"/>
        <w:left w:val="none" w:sz="0" w:space="0" w:color="auto"/>
        <w:bottom w:val="none" w:sz="0" w:space="0" w:color="auto"/>
        <w:right w:val="none" w:sz="0" w:space="0" w:color="auto"/>
      </w:divBdr>
      <w:divsChild>
        <w:div w:id="89476560">
          <w:marLeft w:val="446"/>
          <w:marRight w:val="0"/>
          <w:marTop w:val="0"/>
          <w:marBottom w:val="0"/>
          <w:divBdr>
            <w:top w:val="none" w:sz="0" w:space="0" w:color="auto"/>
            <w:left w:val="none" w:sz="0" w:space="0" w:color="auto"/>
            <w:bottom w:val="none" w:sz="0" w:space="0" w:color="auto"/>
            <w:right w:val="none" w:sz="0" w:space="0" w:color="auto"/>
          </w:divBdr>
        </w:div>
        <w:div w:id="1680615698">
          <w:marLeft w:val="446"/>
          <w:marRight w:val="0"/>
          <w:marTop w:val="0"/>
          <w:marBottom w:val="0"/>
          <w:divBdr>
            <w:top w:val="none" w:sz="0" w:space="0" w:color="auto"/>
            <w:left w:val="none" w:sz="0" w:space="0" w:color="auto"/>
            <w:bottom w:val="none" w:sz="0" w:space="0" w:color="auto"/>
            <w:right w:val="none" w:sz="0" w:space="0" w:color="auto"/>
          </w:divBdr>
        </w:div>
        <w:div w:id="1944073591">
          <w:marLeft w:val="446"/>
          <w:marRight w:val="0"/>
          <w:marTop w:val="0"/>
          <w:marBottom w:val="0"/>
          <w:divBdr>
            <w:top w:val="none" w:sz="0" w:space="0" w:color="auto"/>
            <w:left w:val="none" w:sz="0" w:space="0" w:color="auto"/>
            <w:bottom w:val="none" w:sz="0" w:space="0" w:color="auto"/>
            <w:right w:val="none" w:sz="0" w:space="0" w:color="auto"/>
          </w:divBdr>
        </w:div>
        <w:div w:id="745415263">
          <w:marLeft w:val="446"/>
          <w:marRight w:val="0"/>
          <w:marTop w:val="0"/>
          <w:marBottom w:val="0"/>
          <w:divBdr>
            <w:top w:val="none" w:sz="0" w:space="0" w:color="auto"/>
            <w:left w:val="none" w:sz="0" w:space="0" w:color="auto"/>
            <w:bottom w:val="none" w:sz="0" w:space="0" w:color="auto"/>
            <w:right w:val="none" w:sz="0" w:space="0" w:color="auto"/>
          </w:divBdr>
        </w:div>
        <w:div w:id="1772126185">
          <w:marLeft w:val="446"/>
          <w:marRight w:val="0"/>
          <w:marTop w:val="0"/>
          <w:marBottom w:val="60"/>
          <w:divBdr>
            <w:top w:val="none" w:sz="0" w:space="0" w:color="auto"/>
            <w:left w:val="none" w:sz="0" w:space="0" w:color="auto"/>
            <w:bottom w:val="none" w:sz="0" w:space="0" w:color="auto"/>
            <w:right w:val="none" w:sz="0" w:space="0" w:color="auto"/>
          </w:divBdr>
        </w:div>
        <w:div w:id="1784228341">
          <w:marLeft w:val="446"/>
          <w:marRight w:val="0"/>
          <w:marTop w:val="0"/>
          <w:marBottom w:val="60"/>
          <w:divBdr>
            <w:top w:val="none" w:sz="0" w:space="0" w:color="auto"/>
            <w:left w:val="none" w:sz="0" w:space="0" w:color="auto"/>
            <w:bottom w:val="none" w:sz="0" w:space="0" w:color="auto"/>
            <w:right w:val="none" w:sz="0" w:space="0" w:color="auto"/>
          </w:divBdr>
        </w:div>
        <w:div w:id="668366743">
          <w:marLeft w:val="446"/>
          <w:marRight w:val="0"/>
          <w:marTop w:val="0"/>
          <w:marBottom w:val="60"/>
          <w:divBdr>
            <w:top w:val="none" w:sz="0" w:space="0" w:color="auto"/>
            <w:left w:val="none" w:sz="0" w:space="0" w:color="auto"/>
            <w:bottom w:val="none" w:sz="0" w:space="0" w:color="auto"/>
            <w:right w:val="none" w:sz="0" w:space="0" w:color="auto"/>
          </w:divBdr>
        </w:div>
        <w:div w:id="70471134">
          <w:marLeft w:val="446"/>
          <w:marRight w:val="0"/>
          <w:marTop w:val="0"/>
          <w:marBottom w:val="60"/>
          <w:divBdr>
            <w:top w:val="none" w:sz="0" w:space="0" w:color="auto"/>
            <w:left w:val="none" w:sz="0" w:space="0" w:color="auto"/>
            <w:bottom w:val="none" w:sz="0" w:space="0" w:color="auto"/>
            <w:right w:val="none" w:sz="0" w:space="0" w:color="auto"/>
          </w:divBdr>
        </w:div>
        <w:div w:id="1135483302">
          <w:marLeft w:val="446"/>
          <w:marRight w:val="0"/>
          <w:marTop w:val="0"/>
          <w:marBottom w:val="0"/>
          <w:divBdr>
            <w:top w:val="none" w:sz="0" w:space="0" w:color="auto"/>
            <w:left w:val="none" w:sz="0" w:space="0" w:color="auto"/>
            <w:bottom w:val="none" w:sz="0" w:space="0" w:color="auto"/>
            <w:right w:val="none" w:sz="0" w:space="0" w:color="auto"/>
          </w:divBdr>
        </w:div>
        <w:div w:id="1705330278">
          <w:marLeft w:val="446"/>
          <w:marRight w:val="0"/>
          <w:marTop w:val="0"/>
          <w:marBottom w:val="60"/>
          <w:divBdr>
            <w:top w:val="none" w:sz="0" w:space="0" w:color="auto"/>
            <w:left w:val="none" w:sz="0" w:space="0" w:color="auto"/>
            <w:bottom w:val="none" w:sz="0" w:space="0" w:color="auto"/>
            <w:right w:val="none" w:sz="0" w:space="0" w:color="auto"/>
          </w:divBdr>
        </w:div>
        <w:div w:id="1282999172">
          <w:marLeft w:val="446"/>
          <w:marRight w:val="0"/>
          <w:marTop w:val="0"/>
          <w:marBottom w:val="0"/>
          <w:divBdr>
            <w:top w:val="none" w:sz="0" w:space="0" w:color="auto"/>
            <w:left w:val="none" w:sz="0" w:space="0" w:color="auto"/>
            <w:bottom w:val="none" w:sz="0" w:space="0" w:color="auto"/>
            <w:right w:val="none" w:sz="0" w:space="0" w:color="auto"/>
          </w:divBdr>
        </w:div>
        <w:div w:id="1348602002">
          <w:marLeft w:val="446"/>
          <w:marRight w:val="0"/>
          <w:marTop w:val="0"/>
          <w:marBottom w:val="60"/>
          <w:divBdr>
            <w:top w:val="none" w:sz="0" w:space="0" w:color="auto"/>
            <w:left w:val="none" w:sz="0" w:space="0" w:color="auto"/>
            <w:bottom w:val="none" w:sz="0" w:space="0" w:color="auto"/>
            <w:right w:val="none" w:sz="0" w:space="0" w:color="auto"/>
          </w:divBdr>
        </w:div>
        <w:div w:id="881865582">
          <w:marLeft w:val="446"/>
          <w:marRight w:val="0"/>
          <w:marTop w:val="0"/>
          <w:marBottom w:val="0"/>
          <w:divBdr>
            <w:top w:val="none" w:sz="0" w:space="0" w:color="auto"/>
            <w:left w:val="none" w:sz="0" w:space="0" w:color="auto"/>
            <w:bottom w:val="none" w:sz="0" w:space="0" w:color="auto"/>
            <w:right w:val="none" w:sz="0" w:space="0" w:color="auto"/>
          </w:divBdr>
        </w:div>
        <w:div w:id="908854293">
          <w:marLeft w:val="446"/>
          <w:marRight w:val="0"/>
          <w:marTop w:val="0"/>
          <w:marBottom w:val="0"/>
          <w:divBdr>
            <w:top w:val="none" w:sz="0" w:space="0" w:color="auto"/>
            <w:left w:val="none" w:sz="0" w:space="0" w:color="auto"/>
            <w:bottom w:val="none" w:sz="0" w:space="0" w:color="auto"/>
            <w:right w:val="none" w:sz="0" w:space="0" w:color="auto"/>
          </w:divBdr>
        </w:div>
        <w:div w:id="1916930923">
          <w:marLeft w:val="446"/>
          <w:marRight w:val="0"/>
          <w:marTop w:val="0"/>
          <w:marBottom w:val="60"/>
          <w:divBdr>
            <w:top w:val="none" w:sz="0" w:space="0" w:color="auto"/>
            <w:left w:val="none" w:sz="0" w:space="0" w:color="auto"/>
            <w:bottom w:val="none" w:sz="0" w:space="0" w:color="auto"/>
            <w:right w:val="none" w:sz="0" w:space="0" w:color="auto"/>
          </w:divBdr>
        </w:div>
        <w:div w:id="1075123953">
          <w:marLeft w:val="0"/>
          <w:marRight w:val="0"/>
          <w:marTop w:val="120"/>
          <w:marBottom w:val="60"/>
          <w:divBdr>
            <w:top w:val="none" w:sz="0" w:space="0" w:color="auto"/>
            <w:left w:val="none" w:sz="0" w:space="0" w:color="auto"/>
            <w:bottom w:val="none" w:sz="0" w:space="0" w:color="auto"/>
            <w:right w:val="none" w:sz="0" w:space="0" w:color="auto"/>
          </w:divBdr>
        </w:div>
      </w:divsChild>
    </w:div>
    <w:div w:id="1060320772">
      <w:bodyDiv w:val="1"/>
      <w:marLeft w:val="0"/>
      <w:marRight w:val="0"/>
      <w:marTop w:val="0"/>
      <w:marBottom w:val="0"/>
      <w:divBdr>
        <w:top w:val="none" w:sz="0" w:space="0" w:color="auto"/>
        <w:left w:val="none" w:sz="0" w:space="0" w:color="auto"/>
        <w:bottom w:val="none" w:sz="0" w:space="0" w:color="auto"/>
        <w:right w:val="none" w:sz="0" w:space="0" w:color="auto"/>
      </w:divBdr>
    </w:div>
    <w:div w:id="1098259353">
      <w:bodyDiv w:val="1"/>
      <w:marLeft w:val="0"/>
      <w:marRight w:val="0"/>
      <w:marTop w:val="0"/>
      <w:marBottom w:val="0"/>
      <w:divBdr>
        <w:top w:val="none" w:sz="0" w:space="0" w:color="auto"/>
        <w:left w:val="none" w:sz="0" w:space="0" w:color="auto"/>
        <w:bottom w:val="none" w:sz="0" w:space="0" w:color="auto"/>
        <w:right w:val="none" w:sz="0" w:space="0" w:color="auto"/>
      </w:divBdr>
    </w:div>
    <w:div w:id="1114012515">
      <w:bodyDiv w:val="1"/>
      <w:marLeft w:val="0"/>
      <w:marRight w:val="0"/>
      <w:marTop w:val="0"/>
      <w:marBottom w:val="0"/>
      <w:divBdr>
        <w:top w:val="none" w:sz="0" w:space="0" w:color="auto"/>
        <w:left w:val="none" w:sz="0" w:space="0" w:color="auto"/>
        <w:bottom w:val="none" w:sz="0" w:space="0" w:color="auto"/>
        <w:right w:val="none" w:sz="0" w:space="0" w:color="auto"/>
      </w:divBdr>
    </w:div>
    <w:div w:id="1117989958">
      <w:bodyDiv w:val="1"/>
      <w:marLeft w:val="0"/>
      <w:marRight w:val="0"/>
      <w:marTop w:val="0"/>
      <w:marBottom w:val="0"/>
      <w:divBdr>
        <w:top w:val="none" w:sz="0" w:space="0" w:color="auto"/>
        <w:left w:val="none" w:sz="0" w:space="0" w:color="auto"/>
        <w:bottom w:val="none" w:sz="0" w:space="0" w:color="auto"/>
        <w:right w:val="none" w:sz="0" w:space="0" w:color="auto"/>
      </w:divBdr>
    </w:div>
    <w:div w:id="1123231331">
      <w:bodyDiv w:val="1"/>
      <w:marLeft w:val="0"/>
      <w:marRight w:val="0"/>
      <w:marTop w:val="0"/>
      <w:marBottom w:val="0"/>
      <w:divBdr>
        <w:top w:val="none" w:sz="0" w:space="0" w:color="auto"/>
        <w:left w:val="none" w:sz="0" w:space="0" w:color="auto"/>
        <w:bottom w:val="none" w:sz="0" w:space="0" w:color="auto"/>
        <w:right w:val="none" w:sz="0" w:space="0" w:color="auto"/>
      </w:divBdr>
    </w:div>
    <w:div w:id="1150635801">
      <w:bodyDiv w:val="1"/>
      <w:marLeft w:val="0"/>
      <w:marRight w:val="0"/>
      <w:marTop w:val="0"/>
      <w:marBottom w:val="0"/>
      <w:divBdr>
        <w:top w:val="none" w:sz="0" w:space="0" w:color="auto"/>
        <w:left w:val="none" w:sz="0" w:space="0" w:color="auto"/>
        <w:bottom w:val="none" w:sz="0" w:space="0" w:color="auto"/>
        <w:right w:val="none" w:sz="0" w:space="0" w:color="auto"/>
      </w:divBdr>
    </w:div>
    <w:div w:id="1160196163">
      <w:bodyDiv w:val="1"/>
      <w:marLeft w:val="0"/>
      <w:marRight w:val="0"/>
      <w:marTop w:val="0"/>
      <w:marBottom w:val="0"/>
      <w:divBdr>
        <w:top w:val="none" w:sz="0" w:space="0" w:color="auto"/>
        <w:left w:val="none" w:sz="0" w:space="0" w:color="auto"/>
        <w:bottom w:val="none" w:sz="0" w:space="0" w:color="auto"/>
        <w:right w:val="none" w:sz="0" w:space="0" w:color="auto"/>
      </w:divBdr>
    </w:div>
    <w:div w:id="1177571337">
      <w:bodyDiv w:val="1"/>
      <w:marLeft w:val="0"/>
      <w:marRight w:val="0"/>
      <w:marTop w:val="0"/>
      <w:marBottom w:val="0"/>
      <w:divBdr>
        <w:top w:val="none" w:sz="0" w:space="0" w:color="auto"/>
        <w:left w:val="none" w:sz="0" w:space="0" w:color="auto"/>
        <w:bottom w:val="none" w:sz="0" w:space="0" w:color="auto"/>
        <w:right w:val="none" w:sz="0" w:space="0" w:color="auto"/>
      </w:divBdr>
    </w:div>
    <w:div w:id="1181042673">
      <w:bodyDiv w:val="1"/>
      <w:marLeft w:val="0"/>
      <w:marRight w:val="0"/>
      <w:marTop w:val="0"/>
      <w:marBottom w:val="0"/>
      <w:divBdr>
        <w:top w:val="none" w:sz="0" w:space="0" w:color="auto"/>
        <w:left w:val="none" w:sz="0" w:space="0" w:color="auto"/>
        <w:bottom w:val="none" w:sz="0" w:space="0" w:color="auto"/>
        <w:right w:val="none" w:sz="0" w:space="0" w:color="auto"/>
      </w:divBdr>
    </w:div>
    <w:div w:id="1192381439">
      <w:bodyDiv w:val="1"/>
      <w:marLeft w:val="0"/>
      <w:marRight w:val="0"/>
      <w:marTop w:val="0"/>
      <w:marBottom w:val="0"/>
      <w:divBdr>
        <w:top w:val="none" w:sz="0" w:space="0" w:color="auto"/>
        <w:left w:val="none" w:sz="0" w:space="0" w:color="auto"/>
        <w:bottom w:val="none" w:sz="0" w:space="0" w:color="auto"/>
        <w:right w:val="none" w:sz="0" w:space="0" w:color="auto"/>
      </w:divBdr>
    </w:div>
    <w:div w:id="1195652732">
      <w:bodyDiv w:val="1"/>
      <w:marLeft w:val="0"/>
      <w:marRight w:val="0"/>
      <w:marTop w:val="0"/>
      <w:marBottom w:val="0"/>
      <w:divBdr>
        <w:top w:val="none" w:sz="0" w:space="0" w:color="auto"/>
        <w:left w:val="none" w:sz="0" w:space="0" w:color="auto"/>
        <w:bottom w:val="none" w:sz="0" w:space="0" w:color="auto"/>
        <w:right w:val="none" w:sz="0" w:space="0" w:color="auto"/>
      </w:divBdr>
    </w:div>
    <w:div w:id="1228298340">
      <w:bodyDiv w:val="1"/>
      <w:marLeft w:val="0"/>
      <w:marRight w:val="0"/>
      <w:marTop w:val="0"/>
      <w:marBottom w:val="0"/>
      <w:divBdr>
        <w:top w:val="none" w:sz="0" w:space="0" w:color="auto"/>
        <w:left w:val="none" w:sz="0" w:space="0" w:color="auto"/>
        <w:bottom w:val="none" w:sz="0" w:space="0" w:color="auto"/>
        <w:right w:val="none" w:sz="0" w:space="0" w:color="auto"/>
      </w:divBdr>
    </w:div>
    <w:div w:id="1316255359">
      <w:bodyDiv w:val="1"/>
      <w:marLeft w:val="0"/>
      <w:marRight w:val="0"/>
      <w:marTop w:val="0"/>
      <w:marBottom w:val="0"/>
      <w:divBdr>
        <w:top w:val="none" w:sz="0" w:space="0" w:color="auto"/>
        <w:left w:val="none" w:sz="0" w:space="0" w:color="auto"/>
        <w:bottom w:val="none" w:sz="0" w:space="0" w:color="auto"/>
        <w:right w:val="none" w:sz="0" w:space="0" w:color="auto"/>
      </w:divBdr>
    </w:div>
    <w:div w:id="1333334186">
      <w:bodyDiv w:val="1"/>
      <w:marLeft w:val="0"/>
      <w:marRight w:val="0"/>
      <w:marTop w:val="0"/>
      <w:marBottom w:val="0"/>
      <w:divBdr>
        <w:top w:val="none" w:sz="0" w:space="0" w:color="auto"/>
        <w:left w:val="none" w:sz="0" w:space="0" w:color="auto"/>
        <w:bottom w:val="none" w:sz="0" w:space="0" w:color="auto"/>
        <w:right w:val="none" w:sz="0" w:space="0" w:color="auto"/>
      </w:divBdr>
    </w:div>
    <w:div w:id="1352873645">
      <w:bodyDiv w:val="1"/>
      <w:marLeft w:val="0"/>
      <w:marRight w:val="0"/>
      <w:marTop w:val="0"/>
      <w:marBottom w:val="0"/>
      <w:divBdr>
        <w:top w:val="none" w:sz="0" w:space="0" w:color="auto"/>
        <w:left w:val="none" w:sz="0" w:space="0" w:color="auto"/>
        <w:bottom w:val="none" w:sz="0" w:space="0" w:color="auto"/>
        <w:right w:val="none" w:sz="0" w:space="0" w:color="auto"/>
      </w:divBdr>
    </w:div>
    <w:div w:id="1354267165">
      <w:bodyDiv w:val="1"/>
      <w:marLeft w:val="0"/>
      <w:marRight w:val="0"/>
      <w:marTop w:val="0"/>
      <w:marBottom w:val="0"/>
      <w:divBdr>
        <w:top w:val="none" w:sz="0" w:space="0" w:color="auto"/>
        <w:left w:val="none" w:sz="0" w:space="0" w:color="auto"/>
        <w:bottom w:val="none" w:sz="0" w:space="0" w:color="auto"/>
        <w:right w:val="none" w:sz="0" w:space="0" w:color="auto"/>
      </w:divBdr>
    </w:div>
    <w:div w:id="1365983732">
      <w:bodyDiv w:val="1"/>
      <w:marLeft w:val="0"/>
      <w:marRight w:val="0"/>
      <w:marTop w:val="0"/>
      <w:marBottom w:val="0"/>
      <w:divBdr>
        <w:top w:val="none" w:sz="0" w:space="0" w:color="auto"/>
        <w:left w:val="none" w:sz="0" w:space="0" w:color="auto"/>
        <w:bottom w:val="none" w:sz="0" w:space="0" w:color="auto"/>
        <w:right w:val="none" w:sz="0" w:space="0" w:color="auto"/>
      </w:divBdr>
    </w:div>
    <w:div w:id="1382172153">
      <w:bodyDiv w:val="1"/>
      <w:marLeft w:val="0"/>
      <w:marRight w:val="0"/>
      <w:marTop w:val="0"/>
      <w:marBottom w:val="0"/>
      <w:divBdr>
        <w:top w:val="none" w:sz="0" w:space="0" w:color="auto"/>
        <w:left w:val="none" w:sz="0" w:space="0" w:color="auto"/>
        <w:bottom w:val="none" w:sz="0" w:space="0" w:color="auto"/>
        <w:right w:val="none" w:sz="0" w:space="0" w:color="auto"/>
      </w:divBdr>
    </w:div>
    <w:div w:id="1390616471">
      <w:bodyDiv w:val="1"/>
      <w:marLeft w:val="0"/>
      <w:marRight w:val="0"/>
      <w:marTop w:val="0"/>
      <w:marBottom w:val="0"/>
      <w:divBdr>
        <w:top w:val="none" w:sz="0" w:space="0" w:color="auto"/>
        <w:left w:val="none" w:sz="0" w:space="0" w:color="auto"/>
        <w:bottom w:val="none" w:sz="0" w:space="0" w:color="auto"/>
        <w:right w:val="none" w:sz="0" w:space="0" w:color="auto"/>
      </w:divBdr>
    </w:div>
    <w:div w:id="1390806534">
      <w:bodyDiv w:val="1"/>
      <w:marLeft w:val="0"/>
      <w:marRight w:val="0"/>
      <w:marTop w:val="0"/>
      <w:marBottom w:val="0"/>
      <w:divBdr>
        <w:top w:val="none" w:sz="0" w:space="0" w:color="auto"/>
        <w:left w:val="none" w:sz="0" w:space="0" w:color="auto"/>
        <w:bottom w:val="none" w:sz="0" w:space="0" w:color="auto"/>
        <w:right w:val="none" w:sz="0" w:space="0" w:color="auto"/>
      </w:divBdr>
      <w:divsChild>
        <w:div w:id="196892248">
          <w:marLeft w:val="446"/>
          <w:marRight w:val="0"/>
          <w:marTop w:val="0"/>
          <w:marBottom w:val="0"/>
          <w:divBdr>
            <w:top w:val="none" w:sz="0" w:space="0" w:color="auto"/>
            <w:left w:val="none" w:sz="0" w:space="0" w:color="auto"/>
            <w:bottom w:val="none" w:sz="0" w:space="0" w:color="auto"/>
            <w:right w:val="none" w:sz="0" w:space="0" w:color="auto"/>
          </w:divBdr>
        </w:div>
        <w:div w:id="513957346">
          <w:marLeft w:val="446"/>
          <w:marRight w:val="0"/>
          <w:marTop w:val="0"/>
          <w:marBottom w:val="0"/>
          <w:divBdr>
            <w:top w:val="none" w:sz="0" w:space="0" w:color="auto"/>
            <w:left w:val="none" w:sz="0" w:space="0" w:color="auto"/>
            <w:bottom w:val="none" w:sz="0" w:space="0" w:color="auto"/>
            <w:right w:val="none" w:sz="0" w:space="0" w:color="auto"/>
          </w:divBdr>
        </w:div>
        <w:div w:id="1434394695">
          <w:marLeft w:val="446"/>
          <w:marRight w:val="0"/>
          <w:marTop w:val="0"/>
          <w:marBottom w:val="0"/>
          <w:divBdr>
            <w:top w:val="none" w:sz="0" w:space="0" w:color="auto"/>
            <w:left w:val="none" w:sz="0" w:space="0" w:color="auto"/>
            <w:bottom w:val="none" w:sz="0" w:space="0" w:color="auto"/>
            <w:right w:val="none" w:sz="0" w:space="0" w:color="auto"/>
          </w:divBdr>
        </w:div>
        <w:div w:id="2023360478">
          <w:marLeft w:val="446"/>
          <w:marRight w:val="0"/>
          <w:marTop w:val="0"/>
          <w:marBottom w:val="0"/>
          <w:divBdr>
            <w:top w:val="none" w:sz="0" w:space="0" w:color="auto"/>
            <w:left w:val="none" w:sz="0" w:space="0" w:color="auto"/>
            <w:bottom w:val="none" w:sz="0" w:space="0" w:color="auto"/>
            <w:right w:val="none" w:sz="0" w:space="0" w:color="auto"/>
          </w:divBdr>
        </w:div>
      </w:divsChild>
    </w:div>
    <w:div w:id="1391462997">
      <w:bodyDiv w:val="1"/>
      <w:marLeft w:val="0"/>
      <w:marRight w:val="0"/>
      <w:marTop w:val="0"/>
      <w:marBottom w:val="0"/>
      <w:divBdr>
        <w:top w:val="none" w:sz="0" w:space="0" w:color="auto"/>
        <w:left w:val="none" w:sz="0" w:space="0" w:color="auto"/>
        <w:bottom w:val="none" w:sz="0" w:space="0" w:color="auto"/>
        <w:right w:val="none" w:sz="0" w:space="0" w:color="auto"/>
      </w:divBdr>
    </w:div>
    <w:div w:id="1395351595">
      <w:bodyDiv w:val="1"/>
      <w:marLeft w:val="0"/>
      <w:marRight w:val="0"/>
      <w:marTop w:val="0"/>
      <w:marBottom w:val="0"/>
      <w:divBdr>
        <w:top w:val="none" w:sz="0" w:space="0" w:color="auto"/>
        <w:left w:val="none" w:sz="0" w:space="0" w:color="auto"/>
        <w:bottom w:val="none" w:sz="0" w:space="0" w:color="auto"/>
        <w:right w:val="none" w:sz="0" w:space="0" w:color="auto"/>
      </w:divBdr>
    </w:div>
    <w:div w:id="1399328300">
      <w:bodyDiv w:val="1"/>
      <w:marLeft w:val="0"/>
      <w:marRight w:val="0"/>
      <w:marTop w:val="0"/>
      <w:marBottom w:val="0"/>
      <w:divBdr>
        <w:top w:val="none" w:sz="0" w:space="0" w:color="auto"/>
        <w:left w:val="none" w:sz="0" w:space="0" w:color="auto"/>
        <w:bottom w:val="none" w:sz="0" w:space="0" w:color="auto"/>
        <w:right w:val="none" w:sz="0" w:space="0" w:color="auto"/>
      </w:divBdr>
    </w:div>
    <w:div w:id="1400129750">
      <w:bodyDiv w:val="1"/>
      <w:marLeft w:val="0"/>
      <w:marRight w:val="0"/>
      <w:marTop w:val="0"/>
      <w:marBottom w:val="0"/>
      <w:divBdr>
        <w:top w:val="none" w:sz="0" w:space="0" w:color="auto"/>
        <w:left w:val="none" w:sz="0" w:space="0" w:color="auto"/>
        <w:bottom w:val="none" w:sz="0" w:space="0" w:color="auto"/>
        <w:right w:val="none" w:sz="0" w:space="0" w:color="auto"/>
      </w:divBdr>
    </w:div>
    <w:div w:id="1402481077">
      <w:bodyDiv w:val="1"/>
      <w:marLeft w:val="0"/>
      <w:marRight w:val="0"/>
      <w:marTop w:val="0"/>
      <w:marBottom w:val="0"/>
      <w:divBdr>
        <w:top w:val="none" w:sz="0" w:space="0" w:color="auto"/>
        <w:left w:val="none" w:sz="0" w:space="0" w:color="auto"/>
        <w:bottom w:val="none" w:sz="0" w:space="0" w:color="auto"/>
        <w:right w:val="none" w:sz="0" w:space="0" w:color="auto"/>
      </w:divBdr>
    </w:div>
    <w:div w:id="1405907946">
      <w:bodyDiv w:val="1"/>
      <w:marLeft w:val="0"/>
      <w:marRight w:val="0"/>
      <w:marTop w:val="0"/>
      <w:marBottom w:val="0"/>
      <w:divBdr>
        <w:top w:val="none" w:sz="0" w:space="0" w:color="auto"/>
        <w:left w:val="none" w:sz="0" w:space="0" w:color="auto"/>
        <w:bottom w:val="none" w:sz="0" w:space="0" w:color="auto"/>
        <w:right w:val="none" w:sz="0" w:space="0" w:color="auto"/>
      </w:divBdr>
    </w:div>
    <w:div w:id="1422676534">
      <w:bodyDiv w:val="1"/>
      <w:marLeft w:val="0"/>
      <w:marRight w:val="0"/>
      <w:marTop w:val="0"/>
      <w:marBottom w:val="0"/>
      <w:divBdr>
        <w:top w:val="none" w:sz="0" w:space="0" w:color="auto"/>
        <w:left w:val="none" w:sz="0" w:space="0" w:color="auto"/>
        <w:bottom w:val="none" w:sz="0" w:space="0" w:color="auto"/>
        <w:right w:val="none" w:sz="0" w:space="0" w:color="auto"/>
      </w:divBdr>
    </w:div>
    <w:div w:id="1438259929">
      <w:bodyDiv w:val="1"/>
      <w:marLeft w:val="0"/>
      <w:marRight w:val="0"/>
      <w:marTop w:val="0"/>
      <w:marBottom w:val="0"/>
      <w:divBdr>
        <w:top w:val="none" w:sz="0" w:space="0" w:color="auto"/>
        <w:left w:val="none" w:sz="0" w:space="0" w:color="auto"/>
        <w:bottom w:val="none" w:sz="0" w:space="0" w:color="auto"/>
        <w:right w:val="none" w:sz="0" w:space="0" w:color="auto"/>
      </w:divBdr>
    </w:div>
    <w:div w:id="1439521313">
      <w:bodyDiv w:val="1"/>
      <w:marLeft w:val="0"/>
      <w:marRight w:val="0"/>
      <w:marTop w:val="0"/>
      <w:marBottom w:val="0"/>
      <w:divBdr>
        <w:top w:val="none" w:sz="0" w:space="0" w:color="auto"/>
        <w:left w:val="none" w:sz="0" w:space="0" w:color="auto"/>
        <w:bottom w:val="none" w:sz="0" w:space="0" w:color="auto"/>
        <w:right w:val="none" w:sz="0" w:space="0" w:color="auto"/>
      </w:divBdr>
    </w:div>
    <w:div w:id="1469128289">
      <w:bodyDiv w:val="1"/>
      <w:marLeft w:val="0"/>
      <w:marRight w:val="0"/>
      <w:marTop w:val="0"/>
      <w:marBottom w:val="0"/>
      <w:divBdr>
        <w:top w:val="none" w:sz="0" w:space="0" w:color="auto"/>
        <w:left w:val="none" w:sz="0" w:space="0" w:color="auto"/>
        <w:bottom w:val="none" w:sz="0" w:space="0" w:color="auto"/>
        <w:right w:val="none" w:sz="0" w:space="0" w:color="auto"/>
      </w:divBdr>
      <w:divsChild>
        <w:div w:id="632637348">
          <w:marLeft w:val="446"/>
          <w:marRight w:val="0"/>
          <w:marTop w:val="0"/>
          <w:marBottom w:val="0"/>
          <w:divBdr>
            <w:top w:val="none" w:sz="0" w:space="0" w:color="auto"/>
            <w:left w:val="none" w:sz="0" w:space="0" w:color="auto"/>
            <w:bottom w:val="none" w:sz="0" w:space="0" w:color="auto"/>
            <w:right w:val="none" w:sz="0" w:space="0" w:color="auto"/>
          </w:divBdr>
        </w:div>
        <w:div w:id="1373922053">
          <w:marLeft w:val="446"/>
          <w:marRight w:val="0"/>
          <w:marTop w:val="0"/>
          <w:marBottom w:val="0"/>
          <w:divBdr>
            <w:top w:val="none" w:sz="0" w:space="0" w:color="auto"/>
            <w:left w:val="none" w:sz="0" w:space="0" w:color="auto"/>
            <w:bottom w:val="none" w:sz="0" w:space="0" w:color="auto"/>
            <w:right w:val="none" w:sz="0" w:space="0" w:color="auto"/>
          </w:divBdr>
        </w:div>
      </w:divsChild>
    </w:div>
    <w:div w:id="1473792316">
      <w:bodyDiv w:val="1"/>
      <w:marLeft w:val="0"/>
      <w:marRight w:val="0"/>
      <w:marTop w:val="0"/>
      <w:marBottom w:val="0"/>
      <w:divBdr>
        <w:top w:val="none" w:sz="0" w:space="0" w:color="auto"/>
        <w:left w:val="none" w:sz="0" w:space="0" w:color="auto"/>
        <w:bottom w:val="none" w:sz="0" w:space="0" w:color="auto"/>
        <w:right w:val="none" w:sz="0" w:space="0" w:color="auto"/>
      </w:divBdr>
    </w:div>
    <w:div w:id="1475292966">
      <w:bodyDiv w:val="1"/>
      <w:marLeft w:val="0"/>
      <w:marRight w:val="0"/>
      <w:marTop w:val="0"/>
      <w:marBottom w:val="0"/>
      <w:divBdr>
        <w:top w:val="none" w:sz="0" w:space="0" w:color="auto"/>
        <w:left w:val="none" w:sz="0" w:space="0" w:color="auto"/>
        <w:bottom w:val="none" w:sz="0" w:space="0" w:color="auto"/>
        <w:right w:val="none" w:sz="0" w:space="0" w:color="auto"/>
      </w:divBdr>
    </w:div>
    <w:div w:id="1496726082">
      <w:bodyDiv w:val="1"/>
      <w:marLeft w:val="0"/>
      <w:marRight w:val="0"/>
      <w:marTop w:val="0"/>
      <w:marBottom w:val="0"/>
      <w:divBdr>
        <w:top w:val="none" w:sz="0" w:space="0" w:color="auto"/>
        <w:left w:val="none" w:sz="0" w:space="0" w:color="auto"/>
        <w:bottom w:val="none" w:sz="0" w:space="0" w:color="auto"/>
        <w:right w:val="none" w:sz="0" w:space="0" w:color="auto"/>
      </w:divBdr>
    </w:div>
    <w:div w:id="1521503458">
      <w:bodyDiv w:val="1"/>
      <w:marLeft w:val="0"/>
      <w:marRight w:val="0"/>
      <w:marTop w:val="0"/>
      <w:marBottom w:val="0"/>
      <w:divBdr>
        <w:top w:val="none" w:sz="0" w:space="0" w:color="auto"/>
        <w:left w:val="none" w:sz="0" w:space="0" w:color="auto"/>
        <w:bottom w:val="none" w:sz="0" w:space="0" w:color="auto"/>
        <w:right w:val="none" w:sz="0" w:space="0" w:color="auto"/>
      </w:divBdr>
    </w:div>
    <w:div w:id="1531454325">
      <w:bodyDiv w:val="1"/>
      <w:marLeft w:val="0"/>
      <w:marRight w:val="0"/>
      <w:marTop w:val="0"/>
      <w:marBottom w:val="0"/>
      <w:divBdr>
        <w:top w:val="none" w:sz="0" w:space="0" w:color="auto"/>
        <w:left w:val="none" w:sz="0" w:space="0" w:color="auto"/>
        <w:bottom w:val="none" w:sz="0" w:space="0" w:color="auto"/>
        <w:right w:val="none" w:sz="0" w:space="0" w:color="auto"/>
      </w:divBdr>
    </w:div>
    <w:div w:id="1566141313">
      <w:bodyDiv w:val="1"/>
      <w:marLeft w:val="0"/>
      <w:marRight w:val="0"/>
      <w:marTop w:val="0"/>
      <w:marBottom w:val="0"/>
      <w:divBdr>
        <w:top w:val="none" w:sz="0" w:space="0" w:color="auto"/>
        <w:left w:val="none" w:sz="0" w:space="0" w:color="auto"/>
        <w:bottom w:val="none" w:sz="0" w:space="0" w:color="auto"/>
        <w:right w:val="none" w:sz="0" w:space="0" w:color="auto"/>
      </w:divBdr>
    </w:div>
    <w:div w:id="1566643964">
      <w:bodyDiv w:val="1"/>
      <w:marLeft w:val="0"/>
      <w:marRight w:val="0"/>
      <w:marTop w:val="0"/>
      <w:marBottom w:val="0"/>
      <w:divBdr>
        <w:top w:val="none" w:sz="0" w:space="0" w:color="auto"/>
        <w:left w:val="none" w:sz="0" w:space="0" w:color="auto"/>
        <w:bottom w:val="none" w:sz="0" w:space="0" w:color="auto"/>
        <w:right w:val="none" w:sz="0" w:space="0" w:color="auto"/>
      </w:divBdr>
    </w:div>
    <w:div w:id="1572764355">
      <w:bodyDiv w:val="1"/>
      <w:marLeft w:val="0"/>
      <w:marRight w:val="0"/>
      <w:marTop w:val="0"/>
      <w:marBottom w:val="0"/>
      <w:divBdr>
        <w:top w:val="none" w:sz="0" w:space="0" w:color="auto"/>
        <w:left w:val="none" w:sz="0" w:space="0" w:color="auto"/>
        <w:bottom w:val="none" w:sz="0" w:space="0" w:color="auto"/>
        <w:right w:val="none" w:sz="0" w:space="0" w:color="auto"/>
      </w:divBdr>
    </w:div>
    <w:div w:id="1593779402">
      <w:bodyDiv w:val="1"/>
      <w:marLeft w:val="0"/>
      <w:marRight w:val="0"/>
      <w:marTop w:val="0"/>
      <w:marBottom w:val="0"/>
      <w:divBdr>
        <w:top w:val="none" w:sz="0" w:space="0" w:color="auto"/>
        <w:left w:val="none" w:sz="0" w:space="0" w:color="auto"/>
        <w:bottom w:val="none" w:sz="0" w:space="0" w:color="auto"/>
        <w:right w:val="none" w:sz="0" w:space="0" w:color="auto"/>
      </w:divBdr>
    </w:div>
    <w:div w:id="1594782370">
      <w:bodyDiv w:val="1"/>
      <w:marLeft w:val="0"/>
      <w:marRight w:val="0"/>
      <w:marTop w:val="0"/>
      <w:marBottom w:val="0"/>
      <w:divBdr>
        <w:top w:val="none" w:sz="0" w:space="0" w:color="auto"/>
        <w:left w:val="none" w:sz="0" w:space="0" w:color="auto"/>
        <w:bottom w:val="none" w:sz="0" w:space="0" w:color="auto"/>
        <w:right w:val="none" w:sz="0" w:space="0" w:color="auto"/>
      </w:divBdr>
    </w:div>
    <w:div w:id="1625039398">
      <w:bodyDiv w:val="1"/>
      <w:marLeft w:val="0"/>
      <w:marRight w:val="0"/>
      <w:marTop w:val="0"/>
      <w:marBottom w:val="0"/>
      <w:divBdr>
        <w:top w:val="none" w:sz="0" w:space="0" w:color="auto"/>
        <w:left w:val="none" w:sz="0" w:space="0" w:color="auto"/>
        <w:bottom w:val="none" w:sz="0" w:space="0" w:color="auto"/>
        <w:right w:val="none" w:sz="0" w:space="0" w:color="auto"/>
      </w:divBdr>
    </w:div>
    <w:div w:id="1628778535">
      <w:bodyDiv w:val="1"/>
      <w:marLeft w:val="0"/>
      <w:marRight w:val="0"/>
      <w:marTop w:val="0"/>
      <w:marBottom w:val="0"/>
      <w:divBdr>
        <w:top w:val="none" w:sz="0" w:space="0" w:color="auto"/>
        <w:left w:val="none" w:sz="0" w:space="0" w:color="auto"/>
        <w:bottom w:val="none" w:sz="0" w:space="0" w:color="auto"/>
        <w:right w:val="none" w:sz="0" w:space="0" w:color="auto"/>
      </w:divBdr>
      <w:divsChild>
        <w:div w:id="833648364">
          <w:marLeft w:val="446"/>
          <w:marRight w:val="0"/>
          <w:marTop w:val="0"/>
          <w:marBottom w:val="0"/>
          <w:divBdr>
            <w:top w:val="none" w:sz="0" w:space="0" w:color="auto"/>
            <w:left w:val="none" w:sz="0" w:space="0" w:color="auto"/>
            <w:bottom w:val="none" w:sz="0" w:space="0" w:color="auto"/>
            <w:right w:val="none" w:sz="0" w:space="0" w:color="auto"/>
          </w:divBdr>
        </w:div>
      </w:divsChild>
    </w:div>
    <w:div w:id="1648703927">
      <w:bodyDiv w:val="1"/>
      <w:marLeft w:val="0"/>
      <w:marRight w:val="0"/>
      <w:marTop w:val="0"/>
      <w:marBottom w:val="0"/>
      <w:divBdr>
        <w:top w:val="none" w:sz="0" w:space="0" w:color="auto"/>
        <w:left w:val="none" w:sz="0" w:space="0" w:color="auto"/>
        <w:bottom w:val="none" w:sz="0" w:space="0" w:color="auto"/>
        <w:right w:val="none" w:sz="0" w:space="0" w:color="auto"/>
      </w:divBdr>
    </w:div>
    <w:div w:id="1649507031">
      <w:bodyDiv w:val="1"/>
      <w:marLeft w:val="0"/>
      <w:marRight w:val="0"/>
      <w:marTop w:val="0"/>
      <w:marBottom w:val="0"/>
      <w:divBdr>
        <w:top w:val="none" w:sz="0" w:space="0" w:color="auto"/>
        <w:left w:val="none" w:sz="0" w:space="0" w:color="auto"/>
        <w:bottom w:val="none" w:sz="0" w:space="0" w:color="auto"/>
        <w:right w:val="none" w:sz="0" w:space="0" w:color="auto"/>
      </w:divBdr>
      <w:divsChild>
        <w:div w:id="1141919175">
          <w:marLeft w:val="288"/>
          <w:marRight w:val="0"/>
          <w:marTop w:val="0"/>
          <w:marBottom w:val="0"/>
          <w:divBdr>
            <w:top w:val="none" w:sz="0" w:space="0" w:color="auto"/>
            <w:left w:val="none" w:sz="0" w:space="0" w:color="auto"/>
            <w:bottom w:val="none" w:sz="0" w:space="0" w:color="auto"/>
            <w:right w:val="none" w:sz="0" w:space="0" w:color="auto"/>
          </w:divBdr>
        </w:div>
      </w:divsChild>
    </w:div>
    <w:div w:id="1694844930">
      <w:bodyDiv w:val="1"/>
      <w:marLeft w:val="0"/>
      <w:marRight w:val="0"/>
      <w:marTop w:val="0"/>
      <w:marBottom w:val="0"/>
      <w:divBdr>
        <w:top w:val="none" w:sz="0" w:space="0" w:color="auto"/>
        <w:left w:val="none" w:sz="0" w:space="0" w:color="auto"/>
        <w:bottom w:val="none" w:sz="0" w:space="0" w:color="auto"/>
        <w:right w:val="none" w:sz="0" w:space="0" w:color="auto"/>
      </w:divBdr>
    </w:div>
    <w:div w:id="1705911210">
      <w:bodyDiv w:val="1"/>
      <w:marLeft w:val="0"/>
      <w:marRight w:val="0"/>
      <w:marTop w:val="0"/>
      <w:marBottom w:val="0"/>
      <w:divBdr>
        <w:top w:val="none" w:sz="0" w:space="0" w:color="auto"/>
        <w:left w:val="none" w:sz="0" w:space="0" w:color="auto"/>
        <w:bottom w:val="none" w:sz="0" w:space="0" w:color="auto"/>
        <w:right w:val="none" w:sz="0" w:space="0" w:color="auto"/>
      </w:divBdr>
    </w:div>
    <w:div w:id="1735007853">
      <w:bodyDiv w:val="1"/>
      <w:marLeft w:val="0"/>
      <w:marRight w:val="0"/>
      <w:marTop w:val="0"/>
      <w:marBottom w:val="0"/>
      <w:divBdr>
        <w:top w:val="none" w:sz="0" w:space="0" w:color="auto"/>
        <w:left w:val="none" w:sz="0" w:space="0" w:color="auto"/>
        <w:bottom w:val="none" w:sz="0" w:space="0" w:color="auto"/>
        <w:right w:val="none" w:sz="0" w:space="0" w:color="auto"/>
      </w:divBdr>
    </w:div>
    <w:div w:id="1747453380">
      <w:bodyDiv w:val="1"/>
      <w:marLeft w:val="0"/>
      <w:marRight w:val="0"/>
      <w:marTop w:val="0"/>
      <w:marBottom w:val="0"/>
      <w:divBdr>
        <w:top w:val="none" w:sz="0" w:space="0" w:color="auto"/>
        <w:left w:val="none" w:sz="0" w:space="0" w:color="auto"/>
        <w:bottom w:val="none" w:sz="0" w:space="0" w:color="auto"/>
        <w:right w:val="none" w:sz="0" w:space="0" w:color="auto"/>
      </w:divBdr>
    </w:div>
    <w:div w:id="1753238029">
      <w:bodyDiv w:val="1"/>
      <w:marLeft w:val="0"/>
      <w:marRight w:val="0"/>
      <w:marTop w:val="0"/>
      <w:marBottom w:val="0"/>
      <w:divBdr>
        <w:top w:val="none" w:sz="0" w:space="0" w:color="auto"/>
        <w:left w:val="none" w:sz="0" w:space="0" w:color="auto"/>
        <w:bottom w:val="none" w:sz="0" w:space="0" w:color="auto"/>
        <w:right w:val="none" w:sz="0" w:space="0" w:color="auto"/>
      </w:divBdr>
      <w:divsChild>
        <w:div w:id="752052213">
          <w:marLeft w:val="446"/>
          <w:marRight w:val="0"/>
          <w:marTop w:val="0"/>
          <w:marBottom w:val="60"/>
          <w:divBdr>
            <w:top w:val="none" w:sz="0" w:space="0" w:color="auto"/>
            <w:left w:val="none" w:sz="0" w:space="0" w:color="auto"/>
            <w:bottom w:val="none" w:sz="0" w:space="0" w:color="auto"/>
            <w:right w:val="none" w:sz="0" w:space="0" w:color="auto"/>
          </w:divBdr>
        </w:div>
        <w:div w:id="2011591809">
          <w:marLeft w:val="446"/>
          <w:marRight w:val="0"/>
          <w:marTop w:val="0"/>
          <w:marBottom w:val="60"/>
          <w:divBdr>
            <w:top w:val="none" w:sz="0" w:space="0" w:color="auto"/>
            <w:left w:val="none" w:sz="0" w:space="0" w:color="auto"/>
            <w:bottom w:val="none" w:sz="0" w:space="0" w:color="auto"/>
            <w:right w:val="none" w:sz="0" w:space="0" w:color="auto"/>
          </w:divBdr>
        </w:div>
        <w:div w:id="970475969">
          <w:marLeft w:val="446"/>
          <w:marRight w:val="0"/>
          <w:marTop w:val="0"/>
          <w:marBottom w:val="60"/>
          <w:divBdr>
            <w:top w:val="none" w:sz="0" w:space="0" w:color="auto"/>
            <w:left w:val="none" w:sz="0" w:space="0" w:color="auto"/>
            <w:bottom w:val="none" w:sz="0" w:space="0" w:color="auto"/>
            <w:right w:val="none" w:sz="0" w:space="0" w:color="auto"/>
          </w:divBdr>
        </w:div>
        <w:div w:id="818111961">
          <w:marLeft w:val="446"/>
          <w:marRight w:val="0"/>
          <w:marTop w:val="0"/>
          <w:marBottom w:val="60"/>
          <w:divBdr>
            <w:top w:val="none" w:sz="0" w:space="0" w:color="auto"/>
            <w:left w:val="none" w:sz="0" w:space="0" w:color="auto"/>
            <w:bottom w:val="none" w:sz="0" w:space="0" w:color="auto"/>
            <w:right w:val="none" w:sz="0" w:space="0" w:color="auto"/>
          </w:divBdr>
        </w:div>
      </w:divsChild>
    </w:div>
    <w:div w:id="1768774249">
      <w:bodyDiv w:val="1"/>
      <w:marLeft w:val="0"/>
      <w:marRight w:val="0"/>
      <w:marTop w:val="0"/>
      <w:marBottom w:val="0"/>
      <w:divBdr>
        <w:top w:val="none" w:sz="0" w:space="0" w:color="auto"/>
        <w:left w:val="none" w:sz="0" w:space="0" w:color="auto"/>
        <w:bottom w:val="none" w:sz="0" w:space="0" w:color="auto"/>
        <w:right w:val="none" w:sz="0" w:space="0" w:color="auto"/>
      </w:divBdr>
      <w:divsChild>
        <w:div w:id="131799224">
          <w:marLeft w:val="446"/>
          <w:marRight w:val="0"/>
          <w:marTop w:val="0"/>
          <w:marBottom w:val="60"/>
          <w:divBdr>
            <w:top w:val="none" w:sz="0" w:space="0" w:color="auto"/>
            <w:left w:val="none" w:sz="0" w:space="0" w:color="auto"/>
            <w:bottom w:val="none" w:sz="0" w:space="0" w:color="auto"/>
            <w:right w:val="none" w:sz="0" w:space="0" w:color="auto"/>
          </w:divBdr>
        </w:div>
      </w:divsChild>
    </w:div>
    <w:div w:id="1823083801">
      <w:bodyDiv w:val="1"/>
      <w:marLeft w:val="0"/>
      <w:marRight w:val="0"/>
      <w:marTop w:val="0"/>
      <w:marBottom w:val="0"/>
      <w:divBdr>
        <w:top w:val="none" w:sz="0" w:space="0" w:color="auto"/>
        <w:left w:val="none" w:sz="0" w:space="0" w:color="auto"/>
        <w:bottom w:val="none" w:sz="0" w:space="0" w:color="auto"/>
        <w:right w:val="none" w:sz="0" w:space="0" w:color="auto"/>
      </w:divBdr>
    </w:div>
    <w:div w:id="1832476612">
      <w:bodyDiv w:val="1"/>
      <w:marLeft w:val="0"/>
      <w:marRight w:val="0"/>
      <w:marTop w:val="0"/>
      <w:marBottom w:val="0"/>
      <w:divBdr>
        <w:top w:val="none" w:sz="0" w:space="0" w:color="auto"/>
        <w:left w:val="none" w:sz="0" w:space="0" w:color="auto"/>
        <w:bottom w:val="none" w:sz="0" w:space="0" w:color="auto"/>
        <w:right w:val="none" w:sz="0" w:space="0" w:color="auto"/>
      </w:divBdr>
    </w:div>
    <w:div w:id="1851212202">
      <w:bodyDiv w:val="1"/>
      <w:marLeft w:val="0"/>
      <w:marRight w:val="0"/>
      <w:marTop w:val="0"/>
      <w:marBottom w:val="0"/>
      <w:divBdr>
        <w:top w:val="none" w:sz="0" w:space="0" w:color="auto"/>
        <w:left w:val="none" w:sz="0" w:space="0" w:color="auto"/>
        <w:bottom w:val="none" w:sz="0" w:space="0" w:color="auto"/>
        <w:right w:val="none" w:sz="0" w:space="0" w:color="auto"/>
      </w:divBdr>
      <w:divsChild>
        <w:div w:id="1746295315">
          <w:marLeft w:val="446"/>
          <w:marRight w:val="0"/>
          <w:marTop w:val="0"/>
          <w:marBottom w:val="0"/>
          <w:divBdr>
            <w:top w:val="none" w:sz="0" w:space="0" w:color="auto"/>
            <w:left w:val="none" w:sz="0" w:space="0" w:color="auto"/>
            <w:bottom w:val="none" w:sz="0" w:space="0" w:color="auto"/>
            <w:right w:val="none" w:sz="0" w:space="0" w:color="auto"/>
          </w:divBdr>
        </w:div>
        <w:div w:id="1946183483">
          <w:marLeft w:val="446"/>
          <w:marRight w:val="0"/>
          <w:marTop w:val="0"/>
          <w:marBottom w:val="0"/>
          <w:divBdr>
            <w:top w:val="none" w:sz="0" w:space="0" w:color="auto"/>
            <w:left w:val="none" w:sz="0" w:space="0" w:color="auto"/>
            <w:bottom w:val="none" w:sz="0" w:space="0" w:color="auto"/>
            <w:right w:val="none" w:sz="0" w:space="0" w:color="auto"/>
          </w:divBdr>
        </w:div>
      </w:divsChild>
    </w:div>
    <w:div w:id="1878157306">
      <w:bodyDiv w:val="1"/>
      <w:marLeft w:val="0"/>
      <w:marRight w:val="0"/>
      <w:marTop w:val="0"/>
      <w:marBottom w:val="0"/>
      <w:divBdr>
        <w:top w:val="none" w:sz="0" w:space="0" w:color="auto"/>
        <w:left w:val="none" w:sz="0" w:space="0" w:color="auto"/>
        <w:bottom w:val="none" w:sz="0" w:space="0" w:color="auto"/>
        <w:right w:val="none" w:sz="0" w:space="0" w:color="auto"/>
      </w:divBdr>
    </w:div>
    <w:div w:id="1904371331">
      <w:bodyDiv w:val="1"/>
      <w:marLeft w:val="0"/>
      <w:marRight w:val="0"/>
      <w:marTop w:val="0"/>
      <w:marBottom w:val="0"/>
      <w:divBdr>
        <w:top w:val="none" w:sz="0" w:space="0" w:color="auto"/>
        <w:left w:val="none" w:sz="0" w:space="0" w:color="auto"/>
        <w:bottom w:val="none" w:sz="0" w:space="0" w:color="auto"/>
        <w:right w:val="none" w:sz="0" w:space="0" w:color="auto"/>
      </w:divBdr>
    </w:div>
    <w:div w:id="1905216504">
      <w:bodyDiv w:val="1"/>
      <w:marLeft w:val="0"/>
      <w:marRight w:val="0"/>
      <w:marTop w:val="0"/>
      <w:marBottom w:val="0"/>
      <w:divBdr>
        <w:top w:val="none" w:sz="0" w:space="0" w:color="auto"/>
        <w:left w:val="none" w:sz="0" w:space="0" w:color="auto"/>
        <w:bottom w:val="none" w:sz="0" w:space="0" w:color="auto"/>
        <w:right w:val="none" w:sz="0" w:space="0" w:color="auto"/>
      </w:divBdr>
    </w:div>
    <w:div w:id="1910729428">
      <w:bodyDiv w:val="1"/>
      <w:marLeft w:val="0"/>
      <w:marRight w:val="0"/>
      <w:marTop w:val="0"/>
      <w:marBottom w:val="0"/>
      <w:divBdr>
        <w:top w:val="none" w:sz="0" w:space="0" w:color="auto"/>
        <w:left w:val="none" w:sz="0" w:space="0" w:color="auto"/>
        <w:bottom w:val="none" w:sz="0" w:space="0" w:color="auto"/>
        <w:right w:val="none" w:sz="0" w:space="0" w:color="auto"/>
      </w:divBdr>
    </w:div>
    <w:div w:id="1990790539">
      <w:bodyDiv w:val="1"/>
      <w:marLeft w:val="0"/>
      <w:marRight w:val="0"/>
      <w:marTop w:val="0"/>
      <w:marBottom w:val="0"/>
      <w:divBdr>
        <w:top w:val="none" w:sz="0" w:space="0" w:color="auto"/>
        <w:left w:val="none" w:sz="0" w:space="0" w:color="auto"/>
        <w:bottom w:val="none" w:sz="0" w:space="0" w:color="auto"/>
        <w:right w:val="none" w:sz="0" w:space="0" w:color="auto"/>
      </w:divBdr>
    </w:div>
    <w:div w:id="1996641849">
      <w:bodyDiv w:val="1"/>
      <w:marLeft w:val="0"/>
      <w:marRight w:val="0"/>
      <w:marTop w:val="0"/>
      <w:marBottom w:val="0"/>
      <w:divBdr>
        <w:top w:val="none" w:sz="0" w:space="0" w:color="auto"/>
        <w:left w:val="none" w:sz="0" w:space="0" w:color="auto"/>
        <w:bottom w:val="none" w:sz="0" w:space="0" w:color="auto"/>
        <w:right w:val="none" w:sz="0" w:space="0" w:color="auto"/>
      </w:divBdr>
    </w:div>
    <w:div w:id="2009869832">
      <w:bodyDiv w:val="1"/>
      <w:marLeft w:val="0"/>
      <w:marRight w:val="0"/>
      <w:marTop w:val="0"/>
      <w:marBottom w:val="0"/>
      <w:divBdr>
        <w:top w:val="none" w:sz="0" w:space="0" w:color="auto"/>
        <w:left w:val="none" w:sz="0" w:space="0" w:color="auto"/>
        <w:bottom w:val="none" w:sz="0" w:space="0" w:color="auto"/>
        <w:right w:val="none" w:sz="0" w:space="0" w:color="auto"/>
      </w:divBdr>
    </w:div>
    <w:div w:id="2034913795">
      <w:bodyDiv w:val="1"/>
      <w:marLeft w:val="0"/>
      <w:marRight w:val="0"/>
      <w:marTop w:val="0"/>
      <w:marBottom w:val="0"/>
      <w:divBdr>
        <w:top w:val="none" w:sz="0" w:space="0" w:color="auto"/>
        <w:left w:val="none" w:sz="0" w:space="0" w:color="auto"/>
        <w:bottom w:val="none" w:sz="0" w:space="0" w:color="auto"/>
        <w:right w:val="none" w:sz="0" w:space="0" w:color="auto"/>
      </w:divBdr>
    </w:div>
    <w:div w:id="2047873414">
      <w:bodyDiv w:val="1"/>
      <w:marLeft w:val="0"/>
      <w:marRight w:val="0"/>
      <w:marTop w:val="0"/>
      <w:marBottom w:val="0"/>
      <w:divBdr>
        <w:top w:val="none" w:sz="0" w:space="0" w:color="auto"/>
        <w:left w:val="none" w:sz="0" w:space="0" w:color="auto"/>
        <w:bottom w:val="none" w:sz="0" w:space="0" w:color="auto"/>
        <w:right w:val="none" w:sz="0" w:space="0" w:color="auto"/>
      </w:divBdr>
    </w:div>
    <w:div w:id="2121292893">
      <w:bodyDiv w:val="1"/>
      <w:marLeft w:val="0"/>
      <w:marRight w:val="0"/>
      <w:marTop w:val="0"/>
      <w:marBottom w:val="0"/>
      <w:divBdr>
        <w:top w:val="none" w:sz="0" w:space="0" w:color="auto"/>
        <w:left w:val="none" w:sz="0" w:space="0" w:color="auto"/>
        <w:bottom w:val="none" w:sz="0" w:space="0" w:color="auto"/>
        <w:right w:val="none" w:sz="0" w:space="0" w:color="auto"/>
      </w:divBdr>
    </w:div>
    <w:div w:id="2125414982">
      <w:bodyDiv w:val="1"/>
      <w:marLeft w:val="0"/>
      <w:marRight w:val="0"/>
      <w:marTop w:val="0"/>
      <w:marBottom w:val="0"/>
      <w:divBdr>
        <w:top w:val="none" w:sz="0" w:space="0" w:color="auto"/>
        <w:left w:val="none" w:sz="0" w:space="0" w:color="auto"/>
        <w:bottom w:val="none" w:sz="0" w:space="0" w:color="auto"/>
        <w:right w:val="none" w:sz="0" w:space="0" w:color="auto"/>
      </w:divBdr>
    </w:div>
    <w:div w:id="2125952812">
      <w:bodyDiv w:val="1"/>
      <w:marLeft w:val="0"/>
      <w:marRight w:val="0"/>
      <w:marTop w:val="0"/>
      <w:marBottom w:val="0"/>
      <w:divBdr>
        <w:top w:val="none" w:sz="0" w:space="0" w:color="auto"/>
        <w:left w:val="none" w:sz="0" w:space="0" w:color="auto"/>
        <w:bottom w:val="none" w:sz="0" w:space="0" w:color="auto"/>
        <w:right w:val="none" w:sz="0" w:space="0" w:color="auto"/>
      </w:divBdr>
    </w:div>
    <w:div w:id="2139910803">
      <w:bodyDiv w:val="1"/>
      <w:marLeft w:val="0"/>
      <w:marRight w:val="0"/>
      <w:marTop w:val="0"/>
      <w:marBottom w:val="0"/>
      <w:divBdr>
        <w:top w:val="none" w:sz="0" w:space="0" w:color="auto"/>
        <w:left w:val="none" w:sz="0" w:space="0" w:color="auto"/>
        <w:bottom w:val="none" w:sz="0" w:space="0" w:color="auto"/>
        <w:right w:val="none" w:sz="0" w:space="0" w:color="auto"/>
      </w:divBdr>
    </w:div>
    <w:div w:id="214500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10</Pages>
  <Words>1502</Words>
  <Characters>8564</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堤 康崇(tsutsumi-yasutaka)</cp:lastModifiedBy>
  <cp:revision>10</cp:revision>
  <dcterms:created xsi:type="dcterms:W3CDTF">2018-02-23T05:54:00Z</dcterms:created>
  <dcterms:modified xsi:type="dcterms:W3CDTF">2018-07-30T09:17:00Z</dcterms:modified>
</cp:coreProperties>
</file>