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167B905" w14:textId="10682A0A" w:rsidR="00CF5759" w:rsidRPr="00104E9C" w:rsidRDefault="00CF5759" w:rsidP="00967E59">
      <w:pPr>
        <w:pStyle w:val="14"/>
      </w:pPr>
    </w:p>
    <w:p w14:paraId="2331BB8D" w14:textId="06AAE142" w:rsidR="00545F52" w:rsidRPr="001F6599" w:rsidRDefault="00545F52" w:rsidP="00842F23">
      <w:pPr>
        <w:jc w:val="center"/>
        <w:rPr>
          <w:bCs/>
          <w:sz w:val="44"/>
          <w:szCs w:val="44"/>
        </w:rPr>
      </w:pPr>
    </w:p>
    <w:p w14:paraId="45F4D5AE" w14:textId="149BC85B" w:rsidR="00BC7F52" w:rsidRDefault="00BC7F52" w:rsidP="00842F23">
      <w:pPr>
        <w:jc w:val="center"/>
        <w:rPr>
          <w:bCs/>
          <w:sz w:val="44"/>
          <w:szCs w:val="44"/>
        </w:rPr>
      </w:pPr>
    </w:p>
    <w:p w14:paraId="3761F52B" w14:textId="77777777" w:rsidR="003737FE" w:rsidRPr="001F6599" w:rsidRDefault="003737FE" w:rsidP="00842F23">
      <w:pPr>
        <w:jc w:val="center"/>
        <w:rPr>
          <w:bCs/>
          <w:sz w:val="44"/>
          <w:szCs w:val="44"/>
        </w:rPr>
      </w:pPr>
    </w:p>
    <w:p w14:paraId="5CB65CA9" w14:textId="77777777" w:rsidR="00842F23" w:rsidRPr="001F6599" w:rsidRDefault="00842F23" w:rsidP="00842F23">
      <w:pPr>
        <w:jc w:val="center"/>
        <w:rPr>
          <w:bCs/>
          <w:sz w:val="44"/>
          <w:szCs w:val="44"/>
        </w:rPr>
      </w:pPr>
    </w:p>
    <w:p w14:paraId="5B0DA12D" w14:textId="249A3524" w:rsidR="00E620DC" w:rsidRPr="001F6599" w:rsidRDefault="00680921" w:rsidP="00842F23">
      <w:pPr>
        <w:jc w:val="center"/>
        <w:rPr>
          <w:bCs/>
          <w:sz w:val="56"/>
          <w:szCs w:val="56"/>
        </w:rPr>
      </w:pPr>
      <w:r>
        <w:rPr>
          <w:rFonts w:hint="eastAsia"/>
          <w:bCs/>
          <w:sz w:val="56"/>
          <w:szCs w:val="56"/>
        </w:rPr>
        <w:t>人口動態調査事務</w:t>
      </w:r>
      <w:r w:rsidR="00842F23" w:rsidRPr="001F6599">
        <w:rPr>
          <w:rFonts w:hint="eastAsia"/>
          <w:bCs/>
          <w:sz w:val="56"/>
          <w:szCs w:val="56"/>
        </w:rPr>
        <w:t>システム標準仕様書</w:t>
      </w:r>
    </w:p>
    <w:p w14:paraId="34ED16C3" w14:textId="4616C6DD" w:rsidR="00842F23" w:rsidRPr="001F6599" w:rsidRDefault="00432C73" w:rsidP="006B61FB">
      <w:pPr>
        <w:jc w:val="center"/>
        <w:rPr>
          <w:bCs/>
          <w:sz w:val="44"/>
          <w:szCs w:val="44"/>
        </w:rPr>
      </w:pPr>
      <w:r>
        <w:rPr>
          <w:rFonts w:hint="eastAsia"/>
          <w:bCs/>
          <w:sz w:val="44"/>
          <w:szCs w:val="44"/>
        </w:rPr>
        <w:t>【第</w:t>
      </w:r>
      <w:r w:rsidR="0043158A">
        <w:rPr>
          <w:rFonts w:hint="eastAsia"/>
          <w:bCs/>
          <w:sz w:val="44"/>
          <w:szCs w:val="44"/>
        </w:rPr>
        <w:t>３</w:t>
      </w:r>
      <w:r>
        <w:rPr>
          <w:rFonts w:hint="eastAsia"/>
          <w:bCs/>
          <w:sz w:val="44"/>
          <w:szCs w:val="44"/>
        </w:rPr>
        <w:t>.</w:t>
      </w:r>
      <w:r w:rsidR="0043158A">
        <w:rPr>
          <w:rFonts w:hint="eastAsia"/>
          <w:bCs/>
          <w:sz w:val="44"/>
          <w:szCs w:val="44"/>
        </w:rPr>
        <w:t>０</w:t>
      </w:r>
      <w:r>
        <w:rPr>
          <w:rFonts w:hint="eastAsia"/>
          <w:bCs/>
          <w:sz w:val="44"/>
          <w:szCs w:val="44"/>
        </w:rPr>
        <w:t>版</w:t>
      </w:r>
      <w:r w:rsidR="00063C25">
        <w:rPr>
          <w:rFonts w:hint="eastAsia"/>
          <w:bCs/>
          <w:sz w:val="44"/>
          <w:szCs w:val="44"/>
        </w:rPr>
        <w:t>】</w:t>
      </w:r>
    </w:p>
    <w:p w14:paraId="068F0166" w14:textId="0A87DFE4" w:rsidR="00545F52" w:rsidRPr="001F6599" w:rsidRDefault="00545F52" w:rsidP="00842F23">
      <w:pPr>
        <w:jc w:val="center"/>
        <w:rPr>
          <w:bCs/>
          <w:sz w:val="44"/>
          <w:szCs w:val="44"/>
        </w:rPr>
      </w:pPr>
    </w:p>
    <w:p w14:paraId="37354F44" w14:textId="77777777" w:rsidR="00545F52" w:rsidRPr="001F6599" w:rsidRDefault="00545F52" w:rsidP="00842F23">
      <w:pPr>
        <w:jc w:val="center"/>
        <w:rPr>
          <w:bCs/>
          <w:sz w:val="44"/>
          <w:szCs w:val="44"/>
        </w:rPr>
      </w:pPr>
    </w:p>
    <w:p w14:paraId="132EB9CC" w14:textId="66A6BFB8" w:rsidR="00545F52" w:rsidRPr="0000223F" w:rsidRDefault="00545F52" w:rsidP="00842F23">
      <w:pPr>
        <w:jc w:val="center"/>
        <w:rPr>
          <w:bCs/>
          <w:sz w:val="44"/>
          <w:szCs w:val="44"/>
        </w:rPr>
      </w:pPr>
    </w:p>
    <w:p w14:paraId="2615EF4E" w14:textId="6FE43795" w:rsidR="003737FE" w:rsidRDefault="003737FE" w:rsidP="00842F23">
      <w:pPr>
        <w:jc w:val="center"/>
        <w:rPr>
          <w:bCs/>
          <w:sz w:val="44"/>
          <w:szCs w:val="44"/>
        </w:rPr>
      </w:pPr>
    </w:p>
    <w:p w14:paraId="21354B70" w14:textId="77777777" w:rsidR="003737FE" w:rsidRPr="001F6599" w:rsidRDefault="003737FE" w:rsidP="00842F23">
      <w:pPr>
        <w:jc w:val="center"/>
        <w:rPr>
          <w:bCs/>
          <w:sz w:val="44"/>
          <w:szCs w:val="44"/>
        </w:rPr>
      </w:pPr>
    </w:p>
    <w:p w14:paraId="029A95A3" w14:textId="77777777" w:rsidR="00842F23" w:rsidRPr="001F6599" w:rsidRDefault="00842F23" w:rsidP="00F87C05">
      <w:pPr>
        <w:spacing w:line="640" w:lineRule="exact"/>
        <w:jc w:val="center"/>
        <w:rPr>
          <w:bCs/>
          <w:sz w:val="44"/>
          <w:szCs w:val="44"/>
        </w:rPr>
      </w:pPr>
    </w:p>
    <w:p w14:paraId="7F6B4F79" w14:textId="6ADC1F79" w:rsidR="00842F23" w:rsidRPr="001F6599" w:rsidRDefault="00842F23" w:rsidP="00F87C05">
      <w:pPr>
        <w:spacing w:line="640" w:lineRule="exact"/>
        <w:jc w:val="center"/>
        <w:rPr>
          <w:bCs/>
          <w:sz w:val="32"/>
          <w:szCs w:val="32"/>
        </w:rPr>
      </w:pPr>
      <w:r w:rsidRPr="00F643C5">
        <w:rPr>
          <w:rFonts w:hint="eastAsia"/>
          <w:bCs/>
          <w:sz w:val="32"/>
          <w:szCs w:val="32"/>
        </w:rPr>
        <w:t>令和</w:t>
      </w:r>
      <w:r w:rsidR="00BF4B62">
        <w:rPr>
          <w:rFonts w:hint="eastAsia"/>
          <w:bCs/>
          <w:sz w:val="32"/>
          <w:szCs w:val="32"/>
        </w:rPr>
        <w:t>７</w:t>
      </w:r>
      <w:r w:rsidRPr="00F643C5">
        <w:rPr>
          <w:rFonts w:hint="eastAsia"/>
          <w:bCs/>
          <w:sz w:val="32"/>
          <w:szCs w:val="32"/>
        </w:rPr>
        <w:t>年（</w:t>
      </w:r>
      <w:r w:rsidRPr="00F643C5">
        <w:rPr>
          <w:bCs/>
          <w:sz w:val="32"/>
          <w:szCs w:val="32"/>
        </w:rPr>
        <w:t>20</w:t>
      </w:r>
      <w:r w:rsidR="00F926B6" w:rsidRPr="00F643C5">
        <w:rPr>
          <w:bCs/>
          <w:sz w:val="32"/>
          <w:szCs w:val="32"/>
        </w:rPr>
        <w:t>2</w:t>
      </w:r>
      <w:r w:rsidR="00EB5698">
        <w:rPr>
          <w:rFonts w:hint="eastAsia"/>
          <w:bCs/>
          <w:sz w:val="32"/>
          <w:szCs w:val="32"/>
        </w:rPr>
        <w:t>5</w:t>
      </w:r>
      <w:r w:rsidRPr="00F643C5">
        <w:rPr>
          <w:rFonts w:hint="eastAsia"/>
          <w:bCs/>
          <w:sz w:val="32"/>
          <w:szCs w:val="32"/>
        </w:rPr>
        <w:t>年）</w:t>
      </w:r>
      <w:r w:rsidR="00BF4B62">
        <w:rPr>
          <w:rFonts w:hint="eastAsia"/>
          <w:bCs/>
          <w:sz w:val="32"/>
          <w:szCs w:val="32"/>
        </w:rPr>
        <w:t>８</w:t>
      </w:r>
      <w:r w:rsidRPr="00F643C5">
        <w:rPr>
          <w:rFonts w:hint="eastAsia"/>
          <w:bCs/>
          <w:sz w:val="32"/>
          <w:szCs w:val="32"/>
        </w:rPr>
        <w:t>月</w:t>
      </w:r>
      <w:r w:rsidR="00BF4B62">
        <w:rPr>
          <w:rFonts w:hint="eastAsia"/>
          <w:bCs/>
          <w:sz w:val="32"/>
          <w:szCs w:val="32"/>
        </w:rPr>
        <w:t>29</w:t>
      </w:r>
      <w:r w:rsidRPr="00F643C5">
        <w:rPr>
          <w:rFonts w:hint="eastAsia"/>
          <w:bCs/>
          <w:sz w:val="32"/>
          <w:szCs w:val="32"/>
        </w:rPr>
        <w:t>日</w:t>
      </w:r>
    </w:p>
    <w:p w14:paraId="52D4DD2E" w14:textId="77777777" w:rsidR="00457F74" w:rsidRPr="001F6599" w:rsidRDefault="00457F74" w:rsidP="00F87C05">
      <w:pPr>
        <w:spacing w:line="640" w:lineRule="exact"/>
        <w:jc w:val="center"/>
        <w:rPr>
          <w:bCs/>
          <w:sz w:val="44"/>
          <w:szCs w:val="44"/>
        </w:rPr>
      </w:pPr>
    </w:p>
    <w:p w14:paraId="5C775449" w14:textId="77777777" w:rsidR="00A52725" w:rsidRPr="00A52725" w:rsidRDefault="00C96693" w:rsidP="00331B25">
      <w:pPr>
        <w:spacing w:line="640" w:lineRule="exact"/>
        <w:jc w:val="center"/>
        <w:rPr>
          <w:bCs/>
          <w:sz w:val="44"/>
          <w:szCs w:val="44"/>
        </w:rPr>
      </w:pPr>
      <w:r w:rsidRPr="00A52725">
        <w:rPr>
          <w:rFonts w:hint="eastAsia"/>
          <w:bCs/>
          <w:sz w:val="44"/>
          <w:szCs w:val="44"/>
        </w:rPr>
        <w:t>厚生労働</w:t>
      </w:r>
      <w:r w:rsidR="00331B25" w:rsidRPr="00A52725">
        <w:rPr>
          <w:rFonts w:hint="eastAsia"/>
          <w:bCs/>
          <w:sz w:val="44"/>
          <w:szCs w:val="44"/>
        </w:rPr>
        <w:t>省</w:t>
      </w:r>
      <w:r w:rsidR="00A52725" w:rsidRPr="00A52725">
        <w:rPr>
          <w:rFonts w:hint="eastAsia"/>
          <w:bCs/>
          <w:sz w:val="44"/>
          <w:szCs w:val="44"/>
        </w:rPr>
        <w:t>政策統括官付</w:t>
      </w:r>
    </w:p>
    <w:p w14:paraId="7F61AB70" w14:textId="58A2111C" w:rsidR="00331B25" w:rsidRPr="001F6599" w:rsidRDefault="00680921" w:rsidP="00331B25">
      <w:pPr>
        <w:spacing w:line="640" w:lineRule="exact"/>
        <w:jc w:val="center"/>
        <w:rPr>
          <w:bCs/>
          <w:sz w:val="44"/>
          <w:szCs w:val="44"/>
        </w:rPr>
      </w:pPr>
      <w:r w:rsidRPr="00A52725">
        <w:rPr>
          <w:rFonts w:hint="eastAsia"/>
          <w:bCs/>
          <w:sz w:val="44"/>
          <w:szCs w:val="44"/>
        </w:rPr>
        <w:t>人口動態・保健社会統計室</w:t>
      </w:r>
    </w:p>
    <w:p w14:paraId="272B5455" w14:textId="77777777" w:rsidR="0075001C" w:rsidRDefault="0075001C" w:rsidP="00F87C05">
      <w:pPr>
        <w:spacing w:line="640" w:lineRule="exact"/>
        <w:jc w:val="center"/>
      </w:pPr>
      <w:r>
        <w:br w:type="page"/>
      </w:r>
    </w:p>
    <w:p w14:paraId="5A541BEB" w14:textId="77777777" w:rsidR="0039107E" w:rsidRDefault="0039107E" w:rsidP="007C43C5">
      <w:pPr>
        <w:spacing w:line="240" w:lineRule="atLeast"/>
        <w:jc w:val="left"/>
      </w:pPr>
      <w:r w:rsidRPr="0039107E">
        <w:rPr>
          <w:rFonts w:hint="eastAsia"/>
        </w:rPr>
        <w:lastRenderedPageBreak/>
        <w:t>人口動態調査事務システム標準仕様書</w:t>
      </w:r>
    </w:p>
    <w:p w14:paraId="41CDC2C5" w14:textId="48CEE06F" w:rsidR="005A3A82" w:rsidRDefault="007C43C5" w:rsidP="007C43C5">
      <w:pPr>
        <w:spacing w:line="240" w:lineRule="atLeast"/>
        <w:jc w:val="left"/>
      </w:pPr>
      <w:r>
        <w:rPr>
          <w:rFonts w:hint="eastAsia"/>
        </w:rPr>
        <w:t>本編【改訂履歴</w:t>
      </w:r>
      <w:r w:rsidR="00FA1FA2">
        <w:rPr>
          <w:rFonts w:hint="eastAsia"/>
        </w:rPr>
        <w:t>】</w:t>
      </w:r>
    </w:p>
    <w:tbl>
      <w:tblPr>
        <w:tblStyle w:val="aff2"/>
        <w:tblW w:w="10485" w:type="dxa"/>
        <w:tblLook w:val="04A0" w:firstRow="1" w:lastRow="0" w:firstColumn="1" w:lastColumn="0" w:noHBand="0" w:noVBand="1"/>
      </w:tblPr>
      <w:tblGrid>
        <w:gridCol w:w="1271"/>
        <w:gridCol w:w="2126"/>
        <w:gridCol w:w="3686"/>
        <w:gridCol w:w="1417"/>
        <w:gridCol w:w="1985"/>
      </w:tblGrid>
      <w:tr w:rsidR="00FA1FA2" w14:paraId="5AE3B3E9" w14:textId="77777777" w:rsidTr="0017369D">
        <w:trPr>
          <w:trHeight w:val="424"/>
        </w:trPr>
        <w:tc>
          <w:tcPr>
            <w:tcW w:w="1271" w:type="dxa"/>
            <w:shd w:val="clear" w:color="auto" w:fill="D9D9D9" w:themeFill="background1" w:themeFillShade="D9"/>
            <w:vAlign w:val="center"/>
          </w:tcPr>
          <w:p w14:paraId="650BC564" w14:textId="3707F8AE" w:rsidR="00FA1FA2" w:rsidRDefault="00FA1FA2" w:rsidP="0017369D">
            <w:pPr>
              <w:spacing w:line="240" w:lineRule="atLeast"/>
              <w:jc w:val="center"/>
            </w:pPr>
            <w:r>
              <w:rPr>
                <w:rFonts w:hint="eastAsia"/>
              </w:rPr>
              <w:t>版数</w:t>
            </w:r>
          </w:p>
        </w:tc>
        <w:tc>
          <w:tcPr>
            <w:tcW w:w="2126" w:type="dxa"/>
            <w:shd w:val="clear" w:color="auto" w:fill="D9D9D9" w:themeFill="background1" w:themeFillShade="D9"/>
            <w:vAlign w:val="center"/>
          </w:tcPr>
          <w:p w14:paraId="0FA07ACD" w14:textId="2A2A02E8" w:rsidR="00FA1FA2" w:rsidRDefault="00FA1FA2" w:rsidP="0017369D">
            <w:pPr>
              <w:spacing w:line="240" w:lineRule="atLeast"/>
              <w:jc w:val="center"/>
            </w:pPr>
            <w:r>
              <w:rPr>
                <w:rFonts w:hint="eastAsia"/>
              </w:rPr>
              <w:t>改定日</w:t>
            </w:r>
          </w:p>
        </w:tc>
        <w:tc>
          <w:tcPr>
            <w:tcW w:w="3686" w:type="dxa"/>
            <w:shd w:val="clear" w:color="auto" w:fill="D9D9D9" w:themeFill="background1" w:themeFillShade="D9"/>
            <w:vAlign w:val="center"/>
          </w:tcPr>
          <w:p w14:paraId="1A93CC6A" w14:textId="5E2F8DBC" w:rsidR="00FA1FA2" w:rsidRDefault="00FA1FA2" w:rsidP="0017369D">
            <w:pPr>
              <w:spacing w:line="240" w:lineRule="atLeast"/>
              <w:jc w:val="center"/>
            </w:pPr>
            <w:r>
              <w:rPr>
                <w:rFonts w:hint="eastAsia"/>
              </w:rPr>
              <w:t>主な改定理由</w:t>
            </w:r>
          </w:p>
        </w:tc>
        <w:tc>
          <w:tcPr>
            <w:tcW w:w="1417" w:type="dxa"/>
            <w:shd w:val="clear" w:color="auto" w:fill="D9D9D9" w:themeFill="background1" w:themeFillShade="D9"/>
            <w:vAlign w:val="center"/>
          </w:tcPr>
          <w:p w14:paraId="3747407B" w14:textId="06C74445" w:rsidR="00FA1FA2" w:rsidRDefault="00FA1FA2" w:rsidP="0017369D">
            <w:pPr>
              <w:spacing w:line="240" w:lineRule="atLeast"/>
              <w:jc w:val="center"/>
            </w:pPr>
            <w:r>
              <w:rPr>
                <w:rFonts w:hint="eastAsia"/>
              </w:rPr>
              <w:t>改定箇所</w:t>
            </w:r>
          </w:p>
        </w:tc>
        <w:tc>
          <w:tcPr>
            <w:tcW w:w="1985" w:type="dxa"/>
            <w:shd w:val="clear" w:color="auto" w:fill="D9D9D9" w:themeFill="background1" w:themeFillShade="D9"/>
            <w:vAlign w:val="center"/>
          </w:tcPr>
          <w:p w14:paraId="4381854D" w14:textId="74BF568C" w:rsidR="00FA1FA2" w:rsidRDefault="00FA1FA2" w:rsidP="0017369D">
            <w:pPr>
              <w:spacing w:line="240" w:lineRule="atLeast"/>
              <w:jc w:val="center"/>
            </w:pPr>
            <w:r>
              <w:rPr>
                <w:rFonts w:hint="eastAsia"/>
              </w:rPr>
              <w:t>適合基準日</w:t>
            </w:r>
          </w:p>
        </w:tc>
      </w:tr>
      <w:tr w:rsidR="00FA1FA2" w14:paraId="68303862" w14:textId="77777777" w:rsidTr="00FA1FA2">
        <w:tc>
          <w:tcPr>
            <w:tcW w:w="1271" w:type="dxa"/>
          </w:tcPr>
          <w:p w14:paraId="6C79E2C9" w14:textId="1949A83E" w:rsidR="00FA1FA2" w:rsidRDefault="00FA1FA2" w:rsidP="007C43C5">
            <w:pPr>
              <w:spacing w:line="240" w:lineRule="atLeast"/>
              <w:jc w:val="left"/>
            </w:pPr>
            <w:r>
              <w:rPr>
                <w:rFonts w:hint="eastAsia"/>
              </w:rPr>
              <w:t>第1.0版</w:t>
            </w:r>
          </w:p>
        </w:tc>
        <w:tc>
          <w:tcPr>
            <w:tcW w:w="2126" w:type="dxa"/>
          </w:tcPr>
          <w:p w14:paraId="1AFE1D80" w14:textId="6632D083" w:rsidR="00FA1FA2" w:rsidRDefault="00FA1FA2" w:rsidP="007C43C5">
            <w:pPr>
              <w:spacing w:line="240" w:lineRule="atLeast"/>
              <w:jc w:val="left"/>
            </w:pPr>
            <w:r>
              <w:rPr>
                <w:rFonts w:hint="eastAsia"/>
              </w:rPr>
              <w:t>令和5年8月31日</w:t>
            </w:r>
          </w:p>
        </w:tc>
        <w:tc>
          <w:tcPr>
            <w:tcW w:w="3686" w:type="dxa"/>
          </w:tcPr>
          <w:p w14:paraId="21BE814E" w14:textId="7DD6CE3D" w:rsidR="00FA1FA2" w:rsidRDefault="00183F66" w:rsidP="007C43C5">
            <w:pPr>
              <w:spacing w:line="240" w:lineRule="atLeast"/>
              <w:jc w:val="left"/>
            </w:pPr>
            <w:r>
              <w:rPr>
                <w:rFonts w:hint="eastAsia"/>
              </w:rPr>
              <w:t>初版公開</w:t>
            </w:r>
          </w:p>
        </w:tc>
        <w:tc>
          <w:tcPr>
            <w:tcW w:w="1417" w:type="dxa"/>
          </w:tcPr>
          <w:p w14:paraId="7D5BFEE7" w14:textId="1D1D86F3" w:rsidR="00FA1FA2" w:rsidRDefault="00183F66" w:rsidP="007C43C5">
            <w:pPr>
              <w:spacing w:line="240" w:lineRule="atLeast"/>
              <w:jc w:val="left"/>
            </w:pPr>
            <w:r>
              <w:rPr>
                <w:rFonts w:hint="eastAsia"/>
              </w:rPr>
              <w:t>－</w:t>
            </w:r>
          </w:p>
        </w:tc>
        <w:tc>
          <w:tcPr>
            <w:tcW w:w="1985" w:type="dxa"/>
          </w:tcPr>
          <w:p w14:paraId="4D4EEEE9" w14:textId="0B176B6C" w:rsidR="00FA1FA2" w:rsidRDefault="00FA1FA2" w:rsidP="007C43C5">
            <w:pPr>
              <w:spacing w:line="240" w:lineRule="atLeast"/>
              <w:jc w:val="left"/>
            </w:pPr>
            <w:r>
              <w:rPr>
                <w:rFonts w:hint="eastAsia"/>
              </w:rPr>
              <w:t>令和8年4月1日</w:t>
            </w:r>
          </w:p>
        </w:tc>
      </w:tr>
      <w:tr w:rsidR="002E39FC" w14:paraId="26C3776F" w14:textId="77777777" w:rsidTr="00FA1FA2">
        <w:tc>
          <w:tcPr>
            <w:tcW w:w="1271" w:type="dxa"/>
          </w:tcPr>
          <w:p w14:paraId="32C40D5F" w14:textId="0EE48FC7" w:rsidR="002E39FC" w:rsidRDefault="002A2AD0" w:rsidP="002E39FC">
            <w:pPr>
              <w:spacing w:line="240" w:lineRule="atLeast"/>
              <w:jc w:val="left"/>
            </w:pPr>
            <w:r>
              <w:rPr>
                <w:rFonts w:hint="eastAsia"/>
              </w:rPr>
              <w:t>第</w:t>
            </w:r>
            <w:r w:rsidR="002E39FC">
              <w:rPr>
                <w:rFonts w:hint="eastAsia"/>
              </w:rPr>
              <w:t>2.0版</w:t>
            </w:r>
          </w:p>
        </w:tc>
        <w:tc>
          <w:tcPr>
            <w:tcW w:w="2126" w:type="dxa"/>
          </w:tcPr>
          <w:p w14:paraId="2641C77C" w14:textId="6337A9DF" w:rsidR="002E39FC" w:rsidRDefault="003A05C3" w:rsidP="002E39FC">
            <w:pPr>
              <w:spacing w:line="240" w:lineRule="atLeast"/>
              <w:jc w:val="left"/>
            </w:pPr>
            <w:r>
              <w:rPr>
                <w:rFonts w:hint="eastAsia"/>
              </w:rPr>
              <w:t>令和7年1月</w:t>
            </w:r>
            <w:r w:rsidR="005443D4">
              <w:rPr>
                <w:rFonts w:hint="eastAsia"/>
              </w:rPr>
              <w:t>31</w:t>
            </w:r>
            <w:r>
              <w:rPr>
                <w:rFonts w:hint="eastAsia"/>
              </w:rPr>
              <w:t>日</w:t>
            </w:r>
          </w:p>
        </w:tc>
        <w:tc>
          <w:tcPr>
            <w:tcW w:w="3686" w:type="dxa"/>
          </w:tcPr>
          <w:p w14:paraId="448EAEF2" w14:textId="67B1585C" w:rsidR="002E39FC" w:rsidRDefault="002E39FC" w:rsidP="002E39FC">
            <w:pPr>
              <w:spacing w:line="240" w:lineRule="atLeast"/>
              <w:jc w:val="left"/>
            </w:pPr>
            <w:r>
              <w:rPr>
                <w:rFonts w:hint="eastAsia"/>
              </w:rPr>
              <w:t>(別冊</w:t>
            </w:r>
            <w:r>
              <w:t>)</w:t>
            </w:r>
            <w:r w:rsidR="002C3BDC">
              <w:rPr>
                <w:rFonts w:hint="eastAsia"/>
              </w:rPr>
              <w:t>外部連携仕様書を追加</w:t>
            </w:r>
          </w:p>
        </w:tc>
        <w:tc>
          <w:tcPr>
            <w:tcW w:w="1417" w:type="dxa"/>
          </w:tcPr>
          <w:p w14:paraId="30DA5E05" w14:textId="663FB288" w:rsidR="002E39FC" w:rsidRDefault="002E39FC" w:rsidP="002E39FC">
            <w:pPr>
              <w:spacing w:line="240" w:lineRule="atLeast"/>
              <w:jc w:val="left"/>
            </w:pPr>
            <w:r>
              <w:rPr>
                <w:rFonts w:hint="eastAsia"/>
              </w:rPr>
              <w:t>目次</w:t>
            </w:r>
          </w:p>
        </w:tc>
        <w:tc>
          <w:tcPr>
            <w:tcW w:w="1985" w:type="dxa"/>
          </w:tcPr>
          <w:p w14:paraId="4455B311" w14:textId="3047413C" w:rsidR="002E39FC" w:rsidRDefault="002E39FC" w:rsidP="002E39FC">
            <w:pPr>
              <w:spacing w:line="240" w:lineRule="atLeast"/>
              <w:jc w:val="left"/>
            </w:pPr>
            <w:r w:rsidRPr="00044AC4">
              <w:rPr>
                <w:rFonts w:hint="eastAsia"/>
              </w:rPr>
              <w:t>令和8年4月1日</w:t>
            </w:r>
          </w:p>
        </w:tc>
      </w:tr>
      <w:tr w:rsidR="002E39FC" w14:paraId="4788D478" w14:textId="77777777" w:rsidTr="00FA1FA2">
        <w:tc>
          <w:tcPr>
            <w:tcW w:w="1271" w:type="dxa"/>
          </w:tcPr>
          <w:p w14:paraId="3F19F341" w14:textId="5D511E94" w:rsidR="002E39FC" w:rsidRDefault="002A2AD0" w:rsidP="002E39FC">
            <w:pPr>
              <w:spacing w:line="240" w:lineRule="atLeast"/>
              <w:jc w:val="left"/>
            </w:pPr>
            <w:r>
              <w:rPr>
                <w:rFonts w:hint="eastAsia"/>
              </w:rPr>
              <w:t>第2.0版</w:t>
            </w:r>
          </w:p>
        </w:tc>
        <w:tc>
          <w:tcPr>
            <w:tcW w:w="2126" w:type="dxa"/>
          </w:tcPr>
          <w:p w14:paraId="6195E0B3" w14:textId="5D7E8246" w:rsidR="002E39FC" w:rsidRDefault="003A05C3" w:rsidP="002E39FC">
            <w:pPr>
              <w:spacing w:line="240" w:lineRule="atLeast"/>
              <w:jc w:val="left"/>
            </w:pPr>
            <w:r>
              <w:rPr>
                <w:rFonts w:hint="eastAsia"/>
              </w:rPr>
              <w:t>令和7年1月</w:t>
            </w:r>
            <w:r w:rsidR="005443D4">
              <w:rPr>
                <w:rFonts w:hint="eastAsia"/>
              </w:rPr>
              <w:t>31</w:t>
            </w:r>
            <w:r>
              <w:rPr>
                <w:rFonts w:hint="eastAsia"/>
              </w:rPr>
              <w:t>日</w:t>
            </w:r>
          </w:p>
        </w:tc>
        <w:tc>
          <w:tcPr>
            <w:tcW w:w="3686" w:type="dxa"/>
          </w:tcPr>
          <w:p w14:paraId="4DDA15EF" w14:textId="50552C79" w:rsidR="002E39FC" w:rsidRDefault="001231EC" w:rsidP="002E39FC">
            <w:pPr>
              <w:spacing w:line="240" w:lineRule="atLeast"/>
              <w:jc w:val="left"/>
            </w:pPr>
            <w:r>
              <w:rPr>
                <w:rFonts w:hint="eastAsia"/>
              </w:rPr>
              <w:t>人口動態調査オンライン報告システムとの連携は(別冊)</w:t>
            </w:r>
            <w:r w:rsidR="004818F7">
              <w:rPr>
                <w:rFonts w:hint="eastAsia"/>
              </w:rPr>
              <w:t>外部連携仕様書に示すことを記述</w:t>
            </w:r>
            <w:r w:rsidR="00823A50">
              <w:rPr>
                <w:rFonts w:hint="eastAsia"/>
              </w:rPr>
              <w:t>。</w:t>
            </w:r>
          </w:p>
        </w:tc>
        <w:tc>
          <w:tcPr>
            <w:tcW w:w="1417" w:type="dxa"/>
          </w:tcPr>
          <w:p w14:paraId="428842AC" w14:textId="0705A3D8" w:rsidR="002E39FC" w:rsidRDefault="00D80499" w:rsidP="002E39FC">
            <w:pPr>
              <w:spacing w:line="240" w:lineRule="atLeast"/>
              <w:jc w:val="left"/>
            </w:pPr>
            <w:r>
              <w:rPr>
                <w:rFonts w:hint="eastAsia"/>
              </w:rPr>
              <w:t>第3章 1</w:t>
            </w:r>
            <w:r>
              <w:t xml:space="preserve"> (5)</w:t>
            </w:r>
          </w:p>
        </w:tc>
        <w:tc>
          <w:tcPr>
            <w:tcW w:w="1985" w:type="dxa"/>
          </w:tcPr>
          <w:p w14:paraId="007299F4" w14:textId="389E5EC2" w:rsidR="002E39FC" w:rsidRDefault="002E39FC" w:rsidP="002E39FC">
            <w:pPr>
              <w:spacing w:line="240" w:lineRule="atLeast"/>
              <w:jc w:val="left"/>
            </w:pPr>
            <w:r w:rsidRPr="00044AC4">
              <w:rPr>
                <w:rFonts w:hint="eastAsia"/>
              </w:rPr>
              <w:t>令和8年4月1日</w:t>
            </w:r>
          </w:p>
        </w:tc>
      </w:tr>
      <w:tr w:rsidR="002E39FC" w14:paraId="4C5D91C1" w14:textId="77777777" w:rsidTr="00FA1FA2">
        <w:tc>
          <w:tcPr>
            <w:tcW w:w="1271" w:type="dxa"/>
          </w:tcPr>
          <w:p w14:paraId="3448CA0E" w14:textId="0C0EF6D3" w:rsidR="002E39FC" w:rsidRDefault="002A2AD0" w:rsidP="002E39FC">
            <w:pPr>
              <w:spacing w:line="240" w:lineRule="atLeast"/>
              <w:jc w:val="left"/>
            </w:pPr>
            <w:r>
              <w:rPr>
                <w:rFonts w:hint="eastAsia"/>
              </w:rPr>
              <w:t>第2.0版</w:t>
            </w:r>
          </w:p>
        </w:tc>
        <w:tc>
          <w:tcPr>
            <w:tcW w:w="2126" w:type="dxa"/>
          </w:tcPr>
          <w:p w14:paraId="677C5A51" w14:textId="06FBB3B1" w:rsidR="002E39FC" w:rsidRDefault="003A05C3" w:rsidP="002E39FC">
            <w:pPr>
              <w:spacing w:line="240" w:lineRule="atLeast"/>
              <w:jc w:val="left"/>
            </w:pPr>
            <w:r>
              <w:rPr>
                <w:rFonts w:hint="eastAsia"/>
              </w:rPr>
              <w:t>令和7年1月</w:t>
            </w:r>
            <w:r w:rsidR="005443D4">
              <w:rPr>
                <w:rFonts w:hint="eastAsia"/>
              </w:rPr>
              <w:t>31</w:t>
            </w:r>
            <w:r>
              <w:rPr>
                <w:rFonts w:hint="eastAsia"/>
              </w:rPr>
              <w:t>日</w:t>
            </w:r>
          </w:p>
        </w:tc>
        <w:tc>
          <w:tcPr>
            <w:tcW w:w="3686" w:type="dxa"/>
          </w:tcPr>
          <w:p w14:paraId="28A1D076" w14:textId="50A20ABE" w:rsidR="002E39FC" w:rsidRDefault="0025670B" w:rsidP="002E39FC">
            <w:pPr>
              <w:spacing w:line="240" w:lineRule="atLeast"/>
              <w:jc w:val="left"/>
            </w:pPr>
            <w:r>
              <w:rPr>
                <w:rFonts w:hint="eastAsia"/>
              </w:rPr>
              <w:t>戸籍情報システムから死産届の情報を連携</w:t>
            </w:r>
            <w:r w:rsidR="002A2AD0">
              <w:rPr>
                <w:rFonts w:hint="eastAsia"/>
              </w:rPr>
              <w:t>する図を追加</w:t>
            </w:r>
          </w:p>
        </w:tc>
        <w:tc>
          <w:tcPr>
            <w:tcW w:w="1417" w:type="dxa"/>
          </w:tcPr>
          <w:p w14:paraId="62C6FC15" w14:textId="60FFEE0C" w:rsidR="002E39FC" w:rsidRDefault="002E39FC" w:rsidP="002E39FC">
            <w:pPr>
              <w:spacing w:line="240" w:lineRule="atLeast"/>
              <w:jc w:val="left"/>
            </w:pPr>
            <w:r>
              <w:rPr>
                <w:rFonts w:hint="eastAsia"/>
              </w:rPr>
              <w:t>第3章 1</w:t>
            </w:r>
            <w:r>
              <w:t xml:space="preserve"> (5)</w:t>
            </w:r>
          </w:p>
        </w:tc>
        <w:tc>
          <w:tcPr>
            <w:tcW w:w="1985" w:type="dxa"/>
          </w:tcPr>
          <w:p w14:paraId="06C19AD5" w14:textId="2EA608A7" w:rsidR="002E39FC" w:rsidRDefault="002E39FC" w:rsidP="002E39FC">
            <w:pPr>
              <w:spacing w:line="240" w:lineRule="atLeast"/>
              <w:jc w:val="left"/>
            </w:pPr>
            <w:r w:rsidRPr="00044AC4">
              <w:rPr>
                <w:rFonts w:hint="eastAsia"/>
              </w:rPr>
              <w:t>令和8年4月1日</w:t>
            </w:r>
          </w:p>
        </w:tc>
      </w:tr>
      <w:tr w:rsidR="00544157" w14:paraId="1C858861" w14:textId="77777777" w:rsidTr="00FA1FA2">
        <w:tc>
          <w:tcPr>
            <w:tcW w:w="1271" w:type="dxa"/>
          </w:tcPr>
          <w:p w14:paraId="36808670" w14:textId="0EFD2B0F" w:rsidR="00544157" w:rsidRDefault="00544157" w:rsidP="00544157">
            <w:pPr>
              <w:spacing w:line="240" w:lineRule="atLeast"/>
              <w:jc w:val="left"/>
            </w:pPr>
            <w:r w:rsidRPr="00D438F8">
              <w:rPr>
                <w:rFonts w:hint="eastAsia"/>
              </w:rPr>
              <w:t>第</w:t>
            </w:r>
            <w:r w:rsidRPr="00D438F8">
              <w:t>2.0版</w:t>
            </w:r>
          </w:p>
        </w:tc>
        <w:tc>
          <w:tcPr>
            <w:tcW w:w="2126" w:type="dxa"/>
          </w:tcPr>
          <w:p w14:paraId="7BB24057" w14:textId="21698557" w:rsidR="00544157" w:rsidRDefault="00544157" w:rsidP="00544157">
            <w:pPr>
              <w:spacing w:line="240" w:lineRule="atLeast"/>
              <w:jc w:val="left"/>
            </w:pPr>
            <w:r w:rsidRPr="00D438F8">
              <w:t>令和7年1月31日</w:t>
            </w:r>
          </w:p>
        </w:tc>
        <w:tc>
          <w:tcPr>
            <w:tcW w:w="3686" w:type="dxa"/>
          </w:tcPr>
          <w:p w14:paraId="005B38A7" w14:textId="682D187E" w:rsidR="00544157" w:rsidRDefault="00544157" w:rsidP="00544157">
            <w:pPr>
              <w:spacing w:line="240" w:lineRule="atLeast"/>
              <w:jc w:val="left"/>
            </w:pPr>
            <w:r w:rsidRPr="00D438F8">
              <w:t>誤記等の修正</w:t>
            </w:r>
          </w:p>
        </w:tc>
        <w:tc>
          <w:tcPr>
            <w:tcW w:w="1417" w:type="dxa"/>
          </w:tcPr>
          <w:p w14:paraId="469919A3" w14:textId="47A0BBB6" w:rsidR="00544157" w:rsidRDefault="00544157" w:rsidP="00544157">
            <w:pPr>
              <w:spacing w:line="240" w:lineRule="atLeast"/>
              <w:jc w:val="left"/>
            </w:pPr>
            <w:r w:rsidRPr="00D438F8">
              <w:t>P6、P</w:t>
            </w:r>
            <w:r w:rsidR="003C1E76">
              <w:rPr>
                <w:rFonts w:hint="eastAsia"/>
              </w:rPr>
              <w:t>9</w:t>
            </w:r>
            <w:r w:rsidRPr="00D438F8">
              <w:t>、P10、P11、P1</w:t>
            </w:r>
            <w:r w:rsidR="00C360DD">
              <w:rPr>
                <w:rFonts w:hint="eastAsia"/>
              </w:rPr>
              <w:t>2</w:t>
            </w:r>
            <w:r w:rsidRPr="00D438F8">
              <w:t>、P</w:t>
            </w:r>
            <w:r w:rsidR="00C360DD">
              <w:rPr>
                <w:rFonts w:hint="eastAsia"/>
              </w:rPr>
              <w:t>16</w:t>
            </w:r>
            <w:r w:rsidRPr="00D438F8">
              <w:t>、P2</w:t>
            </w:r>
            <w:r w:rsidR="00C360DD">
              <w:rPr>
                <w:rFonts w:hint="eastAsia"/>
              </w:rPr>
              <w:t>1</w:t>
            </w:r>
            <w:r w:rsidRPr="00D438F8">
              <w:t>、P22、P2</w:t>
            </w:r>
            <w:r w:rsidR="00C360DD">
              <w:rPr>
                <w:rFonts w:hint="eastAsia"/>
              </w:rPr>
              <w:t>8</w:t>
            </w:r>
            <w:r w:rsidRPr="00D438F8">
              <w:t>、P</w:t>
            </w:r>
            <w:r w:rsidR="00C360DD">
              <w:rPr>
                <w:rFonts w:hint="eastAsia"/>
              </w:rPr>
              <w:t>31</w:t>
            </w:r>
            <w:r w:rsidRPr="00D438F8">
              <w:t>、P3</w:t>
            </w:r>
            <w:r w:rsidR="00385A00">
              <w:rPr>
                <w:rFonts w:hint="eastAsia"/>
              </w:rPr>
              <w:t>2</w:t>
            </w:r>
            <w:r w:rsidR="008C0108">
              <w:rPr>
                <w:rFonts w:hint="eastAsia"/>
              </w:rPr>
              <w:t>、P37、</w:t>
            </w:r>
            <w:r w:rsidRPr="00D438F8">
              <w:t>P3</w:t>
            </w:r>
            <w:r w:rsidR="00385A00">
              <w:rPr>
                <w:rFonts w:hint="eastAsia"/>
              </w:rPr>
              <w:t>9</w:t>
            </w:r>
            <w:r w:rsidRPr="00D438F8">
              <w:t>、P</w:t>
            </w:r>
            <w:r w:rsidR="00385A00">
              <w:rPr>
                <w:rFonts w:hint="eastAsia"/>
              </w:rPr>
              <w:t>40</w:t>
            </w:r>
            <w:r w:rsidRPr="00D438F8">
              <w:t>、P</w:t>
            </w:r>
            <w:r w:rsidR="00385A00">
              <w:rPr>
                <w:rFonts w:hint="eastAsia"/>
              </w:rPr>
              <w:t>41</w:t>
            </w:r>
          </w:p>
        </w:tc>
        <w:tc>
          <w:tcPr>
            <w:tcW w:w="1985" w:type="dxa"/>
          </w:tcPr>
          <w:p w14:paraId="7A795A2E" w14:textId="2F809B2A" w:rsidR="00544157" w:rsidRPr="00044AC4" w:rsidRDefault="00544157" w:rsidP="00544157">
            <w:pPr>
              <w:spacing w:line="240" w:lineRule="atLeast"/>
              <w:jc w:val="left"/>
            </w:pPr>
            <w:r w:rsidRPr="00D438F8">
              <w:t>令和8年4月1日</w:t>
            </w:r>
          </w:p>
        </w:tc>
      </w:tr>
    </w:tbl>
    <w:p w14:paraId="1AA3817D" w14:textId="4384E24F" w:rsidR="007C43C5" w:rsidRDefault="007C43C5" w:rsidP="007C43C5">
      <w:pPr>
        <w:spacing w:line="240" w:lineRule="atLeast"/>
        <w:jc w:val="left"/>
      </w:pPr>
    </w:p>
    <w:p w14:paraId="71C9C988" w14:textId="20E4A893" w:rsidR="0039107E" w:rsidRDefault="0039107E" w:rsidP="007C43C5">
      <w:pPr>
        <w:spacing w:line="240" w:lineRule="atLeast"/>
        <w:jc w:val="left"/>
      </w:pPr>
      <w:r>
        <w:br w:type="page"/>
      </w:r>
    </w:p>
    <w:p w14:paraId="6545596B" w14:textId="77777777" w:rsidR="00F47980" w:rsidRPr="00104E9C" w:rsidRDefault="00F47980" w:rsidP="000554B5">
      <w:pPr>
        <w:pStyle w:val="6"/>
        <w:rPr>
          <w:rFonts w:asciiTheme="minorEastAsia" w:eastAsiaTheme="minorEastAsia" w:hAnsiTheme="minorEastAsia"/>
        </w:rPr>
        <w:sectPr w:rsidR="00F47980" w:rsidRPr="00104E9C" w:rsidSect="00163551">
          <w:footerReference w:type="default" r:id="rId12"/>
          <w:footerReference w:type="first" r:id="rId13"/>
          <w:type w:val="continuous"/>
          <w:pgSz w:w="11906" w:h="16838" w:code="9"/>
          <w:pgMar w:top="720" w:right="720" w:bottom="720" w:left="720" w:header="851" w:footer="992" w:gutter="0"/>
          <w:cols w:space="425"/>
          <w:titlePg/>
          <w:docGrid w:type="lines" w:linePitch="360"/>
        </w:sectPr>
      </w:pPr>
      <w:bookmarkStart w:id="0" w:name="_Toc80630234"/>
    </w:p>
    <w:bookmarkEnd w:id="0" w:displacedByCustomXml="next"/>
    <w:sdt>
      <w:sdtPr>
        <w:rPr>
          <w:rFonts w:ascii="ＭＳ 明朝" w:eastAsia="ＭＳ 明朝" w:hAnsi="ＭＳ 明朝"/>
          <w:bCs w:val="0"/>
          <w:color w:val="auto"/>
          <w:kern w:val="2"/>
          <w:sz w:val="21"/>
          <w:szCs w:val="22"/>
          <w:lang w:val="ja-JP"/>
        </w:rPr>
        <w:id w:val="56134430"/>
        <w:docPartObj>
          <w:docPartGallery w:val="Table of Contents"/>
          <w:docPartUnique/>
        </w:docPartObj>
      </w:sdtPr>
      <w:sdtEndPr>
        <w:rPr>
          <w:b/>
        </w:rPr>
      </w:sdtEndPr>
      <w:sdtContent>
        <w:p w14:paraId="02290600" w14:textId="77777777" w:rsidR="00961BDA" w:rsidRPr="00E3107B" w:rsidRDefault="00961BDA" w:rsidP="00961BDA">
          <w:pPr>
            <w:pStyle w:val="af5"/>
            <w:rPr>
              <w:rFonts w:ascii="ＭＳ 明朝" w:eastAsia="ＭＳ 明朝" w:hAnsi="ＭＳ 明朝" w:cs="ＭＳ 明朝"/>
              <w:bCs w:val="0"/>
              <w:color w:val="auto"/>
              <w:kern w:val="2"/>
              <w:sz w:val="21"/>
              <w:szCs w:val="22"/>
            </w:rPr>
          </w:pPr>
          <w:r w:rsidRPr="00E3107B">
            <w:rPr>
              <w:rFonts w:ascii="ＭＳ 明朝" w:eastAsia="ＭＳ 明朝" w:hAnsi="ＭＳ 明朝" w:cs="ＭＳ 明朝" w:hint="eastAsia"/>
              <w:bCs w:val="0"/>
              <w:color w:val="auto"/>
              <w:kern w:val="2"/>
              <w:sz w:val="21"/>
              <w:szCs w:val="22"/>
            </w:rPr>
            <w:t>目次</w:t>
          </w:r>
        </w:p>
        <w:p w14:paraId="7AD7D901" w14:textId="77777777" w:rsidR="00961BDA" w:rsidRPr="00961BDA" w:rsidRDefault="00961BDA" w:rsidP="00961BDA">
          <w:pPr>
            <w:rPr>
              <w:lang w:val="ja-JP"/>
            </w:rPr>
          </w:pPr>
        </w:p>
        <w:p w14:paraId="40564CF2" w14:textId="44D232F0" w:rsidR="00A64890" w:rsidRDefault="009B0B7F">
          <w:pPr>
            <w:pStyle w:val="11"/>
            <w:rPr>
              <w:rFonts w:asciiTheme="minorHAnsi" w:eastAsiaTheme="minorEastAsia" w:hAnsiTheme="minorHAnsi"/>
              <w:noProof/>
              <w14:ligatures w14:val="standardContextual"/>
            </w:rPr>
          </w:pPr>
          <w:r>
            <w:fldChar w:fldCharType="begin"/>
          </w:r>
          <w:r>
            <w:instrText xml:space="preserve"> TOC \o "1-3" \h \z \u </w:instrText>
          </w:r>
          <w:r>
            <w:fldChar w:fldCharType="separate"/>
          </w:r>
          <w:hyperlink w:anchor="_Toc139903608" w:history="1">
            <w:r w:rsidR="00A64890" w:rsidRPr="00662853">
              <w:rPr>
                <w:rStyle w:val="af6"/>
                <w:noProof/>
              </w:rPr>
              <w:t>第１章　本仕様書について</w:t>
            </w:r>
            <w:r w:rsidR="00A64890">
              <w:rPr>
                <w:noProof/>
                <w:webHidden/>
              </w:rPr>
              <w:tab/>
            </w:r>
            <w:r w:rsidR="00A64890">
              <w:rPr>
                <w:noProof/>
                <w:webHidden/>
              </w:rPr>
              <w:fldChar w:fldCharType="begin"/>
            </w:r>
            <w:r w:rsidR="00A64890">
              <w:rPr>
                <w:noProof/>
                <w:webHidden/>
              </w:rPr>
              <w:instrText xml:space="preserve"> PAGEREF _Toc139903608 \h </w:instrText>
            </w:r>
            <w:r w:rsidR="00A64890">
              <w:rPr>
                <w:noProof/>
                <w:webHidden/>
              </w:rPr>
            </w:r>
            <w:r w:rsidR="00A64890">
              <w:rPr>
                <w:noProof/>
                <w:webHidden/>
              </w:rPr>
              <w:fldChar w:fldCharType="separate"/>
            </w:r>
            <w:r w:rsidR="0099291E">
              <w:rPr>
                <w:noProof/>
                <w:webHidden/>
              </w:rPr>
              <w:t>4</w:t>
            </w:r>
            <w:r w:rsidR="00A64890">
              <w:rPr>
                <w:noProof/>
                <w:webHidden/>
              </w:rPr>
              <w:fldChar w:fldCharType="end"/>
            </w:r>
          </w:hyperlink>
        </w:p>
        <w:p w14:paraId="49D2AD3D" w14:textId="3EF44209" w:rsidR="00A64890" w:rsidRDefault="00DC26CA">
          <w:pPr>
            <w:pStyle w:val="33"/>
            <w:rPr>
              <w:rFonts w:asciiTheme="minorHAnsi" w:eastAsiaTheme="minorEastAsia" w:hAnsiTheme="minorHAnsi"/>
              <w:noProof/>
              <w14:ligatures w14:val="standardContextual"/>
            </w:rPr>
          </w:pPr>
          <w:hyperlink w:anchor="_Toc139903609" w:history="1">
            <w:r w:rsidR="00A64890" w:rsidRPr="00662853">
              <w:rPr>
                <w:rStyle w:val="af6"/>
                <w:noProof/>
              </w:rPr>
              <w:t>１．背景</w:t>
            </w:r>
            <w:r w:rsidR="00A64890">
              <w:rPr>
                <w:noProof/>
                <w:webHidden/>
              </w:rPr>
              <w:tab/>
            </w:r>
            <w:r w:rsidR="00A64890">
              <w:rPr>
                <w:noProof/>
                <w:webHidden/>
              </w:rPr>
              <w:fldChar w:fldCharType="begin"/>
            </w:r>
            <w:r w:rsidR="00A64890">
              <w:rPr>
                <w:noProof/>
                <w:webHidden/>
              </w:rPr>
              <w:instrText xml:space="preserve"> PAGEREF _Toc139903609 \h </w:instrText>
            </w:r>
            <w:r w:rsidR="00A64890">
              <w:rPr>
                <w:noProof/>
                <w:webHidden/>
              </w:rPr>
            </w:r>
            <w:r w:rsidR="00A64890">
              <w:rPr>
                <w:noProof/>
                <w:webHidden/>
              </w:rPr>
              <w:fldChar w:fldCharType="separate"/>
            </w:r>
            <w:r w:rsidR="0099291E">
              <w:rPr>
                <w:noProof/>
                <w:webHidden/>
              </w:rPr>
              <w:t>5</w:t>
            </w:r>
            <w:r w:rsidR="00A64890">
              <w:rPr>
                <w:noProof/>
                <w:webHidden/>
              </w:rPr>
              <w:fldChar w:fldCharType="end"/>
            </w:r>
          </w:hyperlink>
        </w:p>
        <w:p w14:paraId="324CE862" w14:textId="0CEE2A18" w:rsidR="00A64890" w:rsidRDefault="00DC26CA">
          <w:pPr>
            <w:pStyle w:val="33"/>
            <w:rPr>
              <w:rFonts w:asciiTheme="minorHAnsi" w:eastAsiaTheme="minorEastAsia" w:hAnsiTheme="minorHAnsi"/>
              <w:noProof/>
              <w14:ligatures w14:val="standardContextual"/>
            </w:rPr>
          </w:pPr>
          <w:hyperlink w:anchor="_Toc139903610" w:history="1">
            <w:r w:rsidR="00A64890" w:rsidRPr="00662853">
              <w:rPr>
                <w:rStyle w:val="af6"/>
                <w:noProof/>
              </w:rPr>
              <w:t>２．目的</w:t>
            </w:r>
            <w:r w:rsidR="00A64890">
              <w:rPr>
                <w:noProof/>
                <w:webHidden/>
              </w:rPr>
              <w:tab/>
            </w:r>
            <w:r w:rsidR="00A64890">
              <w:rPr>
                <w:noProof/>
                <w:webHidden/>
              </w:rPr>
              <w:fldChar w:fldCharType="begin"/>
            </w:r>
            <w:r w:rsidR="00A64890">
              <w:rPr>
                <w:noProof/>
                <w:webHidden/>
              </w:rPr>
              <w:instrText xml:space="preserve"> PAGEREF _Toc139903610 \h </w:instrText>
            </w:r>
            <w:r w:rsidR="00A64890">
              <w:rPr>
                <w:noProof/>
                <w:webHidden/>
              </w:rPr>
            </w:r>
            <w:r w:rsidR="00A64890">
              <w:rPr>
                <w:noProof/>
                <w:webHidden/>
              </w:rPr>
              <w:fldChar w:fldCharType="separate"/>
            </w:r>
            <w:r w:rsidR="0099291E">
              <w:rPr>
                <w:noProof/>
                <w:webHidden/>
              </w:rPr>
              <w:t>6</w:t>
            </w:r>
            <w:r w:rsidR="00A64890">
              <w:rPr>
                <w:noProof/>
                <w:webHidden/>
              </w:rPr>
              <w:fldChar w:fldCharType="end"/>
            </w:r>
          </w:hyperlink>
        </w:p>
        <w:p w14:paraId="4B7BCEAB" w14:textId="2FA76A8D" w:rsidR="00A64890" w:rsidRDefault="00DC26CA">
          <w:pPr>
            <w:pStyle w:val="33"/>
            <w:rPr>
              <w:rFonts w:asciiTheme="minorHAnsi" w:eastAsiaTheme="minorEastAsia" w:hAnsiTheme="minorHAnsi"/>
              <w:noProof/>
              <w14:ligatures w14:val="standardContextual"/>
            </w:rPr>
          </w:pPr>
          <w:hyperlink w:anchor="_Toc139903611" w:history="1">
            <w:r w:rsidR="00A64890" w:rsidRPr="00662853">
              <w:rPr>
                <w:rStyle w:val="af6"/>
                <w:noProof/>
              </w:rPr>
              <w:t>３．対象</w:t>
            </w:r>
            <w:r w:rsidR="00A64890">
              <w:rPr>
                <w:noProof/>
                <w:webHidden/>
              </w:rPr>
              <w:tab/>
            </w:r>
            <w:r w:rsidR="00A64890">
              <w:rPr>
                <w:noProof/>
                <w:webHidden/>
              </w:rPr>
              <w:fldChar w:fldCharType="begin"/>
            </w:r>
            <w:r w:rsidR="00A64890">
              <w:rPr>
                <w:noProof/>
                <w:webHidden/>
              </w:rPr>
              <w:instrText xml:space="preserve"> PAGEREF _Toc139903611 \h </w:instrText>
            </w:r>
            <w:r w:rsidR="00A64890">
              <w:rPr>
                <w:noProof/>
                <w:webHidden/>
              </w:rPr>
            </w:r>
            <w:r w:rsidR="00A64890">
              <w:rPr>
                <w:noProof/>
                <w:webHidden/>
              </w:rPr>
              <w:fldChar w:fldCharType="separate"/>
            </w:r>
            <w:r w:rsidR="0099291E">
              <w:rPr>
                <w:noProof/>
                <w:webHidden/>
              </w:rPr>
              <w:t>7</w:t>
            </w:r>
            <w:r w:rsidR="00A64890">
              <w:rPr>
                <w:noProof/>
                <w:webHidden/>
              </w:rPr>
              <w:fldChar w:fldCharType="end"/>
            </w:r>
          </w:hyperlink>
        </w:p>
        <w:p w14:paraId="67B45281" w14:textId="17782D5D" w:rsidR="00A64890" w:rsidRDefault="00DC26CA">
          <w:pPr>
            <w:pStyle w:val="33"/>
            <w:rPr>
              <w:rFonts w:asciiTheme="minorHAnsi" w:eastAsiaTheme="minorEastAsia" w:hAnsiTheme="minorHAnsi"/>
              <w:noProof/>
              <w14:ligatures w14:val="standardContextual"/>
            </w:rPr>
          </w:pPr>
          <w:hyperlink w:anchor="_Toc139903612" w:history="1">
            <w:r w:rsidR="00A64890" w:rsidRPr="00662853">
              <w:rPr>
                <w:rStyle w:val="af6"/>
                <w:noProof/>
              </w:rPr>
              <w:t>４．本仕様書の内容</w:t>
            </w:r>
            <w:r w:rsidR="00A64890">
              <w:rPr>
                <w:noProof/>
                <w:webHidden/>
              </w:rPr>
              <w:tab/>
            </w:r>
            <w:r w:rsidR="00A64890">
              <w:rPr>
                <w:noProof/>
                <w:webHidden/>
              </w:rPr>
              <w:fldChar w:fldCharType="begin"/>
            </w:r>
            <w:r w:rsidR="00A64890">
              <w:rPr>
                <w:noProof/>
                <w:webHidden/>
              </w:rPr>
              <w:instrText xml:space="preserve"> PAGEREF _Toc139903612 \h </w:instrText>
            </w:r>
            <w:r w:rsidR="00A64890">
              <w:rPr>
                <w:noProof/>
                <w:webHidden/>
              </w:rPr>
            </w:r>
            <w:r w:rsidR="00A64890">
              <w:rPr>
                <w:noProof/>
                <w:webHidden/>
              </w:rPr>
              <w:fldChar w:fldCharType="separate"/>
            </w:r>
            <w:r w:rsidR="0099291E">
              <w:rPr>
                <w:noProof/>
                <w:webHidden/>
              </w:rPr>
              <w:t>10</w:t>
            </w:r>
            <w:r w:rsidR="00A64890">
              <w:rPr>
                <w:noProof/>
                <w:webHidden/>
              </w:rPr>
              <w:fldChar w:fldCharType="end"/>
            </w:r>
          </w:hyperlink>
        </w:p>
        <w:p w14:paraId="0BCE1DA5" w14:textId="230E768E" w:rsidR="00A64890" w:rsidRDefault="00DC26CA">
          <w:pPr>
            <w:pStyle w:val="33"/>
            <w:rPr>
              <w:rFonts w:asciiTheme="minorHAnsi" w:eastAsiaTheme="minorEastAsia" w:hAnsiTheme="minorHAnsi"/>
              <w:noProof/>
              <w14:ligatures w14:val="standardContextual"/>
            </w:rPr>
          </w:pPr>
          <w:hyperlink w:anchor="_Toc139903613" w:history="1">
            <w:r w:rsidR="00A64890" w:rsidRPr="00662853">
              <w:rPr>
                <w:rStyle w:val="af6"/>
                <w:noProof/>
              </w:rPr>
              <w:t>５．標準仕様書第三版の取扱い</w:t>
            </w:r>
            <w:r w:rsidR="00A64890">
              <w:rPr>
                <w:noProof/>
                <w:webHidden/>
              </w:rPr>
              <w:tab/>
            </w:r>
            <w:r w:rsidR="00A64890">
              <w:rPr>
                <w:noProof/>
                <w:webHidden/>
              </w:rPr>
              <w:fldChar w:fldCharType="begin"/>
            </w:r>
            <w:r w:rsidR="00A64890">
              <w:rPr>
                <w:noProof/>
                <w:webHidden/>
              </w:rPr>
              <w:instrText xml:space="preserve"> PAGEREF _Toc139903613 \h </w:instrText>
            </w:r>
            <w:r w:rsidR="00A64890">
              <w:rPr>
                <w:noProof/>
                <w:webHidden/>
              </w:rPr>
            </w:r>
            <w:r w:rsidR="00A64890">
              <w:rPr>
                <w:noProof/>
                <w:webHidden/>
              </w:rPr>
              <w:fldChar w:fldCharType="separate"/>
            </w:r>
            <w:r w:rsidR="0099291E">
              <w:rPr>
                <w:noProof/>
                <w:webHidden/>
              </w:rPr>
              <w:t>14</w:t>
            </w:r>
            <w:r w:rsidR="00A64890">
              <w:rPr>
                <w:noProof/>
                <w:webHidden/>
              </w:rPr>
              <w:fldChar w:fldCharType="end"/>
            </w:r>
          </w:hyperlink>
        </w:p>
        <w:p w14:paraId="7D54034D" w14:textId="41F0AC27" w:rsidR="00A64890" w:rsidRDefault="00DC26CA">
          <w:pPr>
            <w:pStyle w:val="11"/>
            <w:rPr>
              <w:rFonts w:asciiTheme="minorHAnsi" w:eastAsiaTheme="minorEastAsia" w:hAnsiTheme="minorHAnsi"/>
              <w:noProof/>
              <w14:ligatures w14:val="standardContextual"/>
            </w:rPr>
          </w:pPr>
          <w:hyperlink w:anchor="_Toc139903614" w:history="1">
            <w:r w:rsidR="00A64890" w:rsidRPr="00662853">
              <w:rPr>
                <w:rStyle w:val="af6"/>
                <w:noProof/>
              </w:rPr>
              <w:t>第２章　業務フロー</w:t>
            </w:r>
            <w:r w:rsidR="00A64890">
              <w:rPr>
                <w:noProof/>
                <w:webHidden/>
              </w:rPr>
              <w:tab/>
            </w:r>
            <w:r w:rsidR="00A64890">
              <w:rPr>
                <w:noProof/>
                <w:webHidden/>
              </w:rPr>
              <w:fldChar w:fldCharType="begin"/>
            </w:r>
            <w:r w:rsidR="00A64890">
              <w:rPr>
                <w:noProof/>
                <w:webHidden/>
              </w:rPr>
              <w:instrText xml:space="preserve"> PAGEREF _Toc139903614 \h </w:instrText>
            </w:r>
            <w:r w:rsidR="00A64890">
              <w:rPr>
                <w:noProof/>
                <w:webHidden/>
              </w:rPr>
            </w:r>
            <w:r w:rsidR="00A64890">
              <w:rPr>
                <w:noProof/>
                <w:webHidden/>
              </w:rPr>
              <w:fldChar w:fldCharType="separate"/>
            </w:r>
            <w:r w:rsidR="0099291E">
              <w:rPr>
                <w:noProof/>
                <w:webHidden/>
              </w:rPr>
              <w:t>15</w:t>
            </w:r>
            <w:r w:rsidR="00A64890">
              <w:rPr>
                <w:noProof/>
                <w:webHidden/>
              </w:rPr>
              <w:fldChar w:fldCharType="end"/>
            </w:r>
          </w:hyperlink>
        </w:p>
        <w:p w14:paraId="1B0FA24D" w14:textId="00FA4B9C" w:rsidR="00A64890" w:rsidRDefault="00DC26CA">
          <w:pPr>
            <w:pStyle w:val="33"/>
            <w:rPr>
              <w:rFonts w:asciiTheme="minorHAnsi" w:eastAsiaTheme="minorEastAsia" w:hAnsiTheme="minorHAnsi"/>
              <w:noProof/>
              <w14:ligatures w14:val="standardContextual"/>
            </w:rPr>
          </w:pPr>
          <w:hyperlink w:anchor="_Toc139903615" w:history="1">
            <w:r w:rsidR="00A64890" w:rsidRPr="00662853">
              <w:rPr>
                <w:rStyle w:val="af6"/>
                <w:noProof/>
              </w:rPr>
              <w:t>１．業務フローについて</w:t>
            </w:r>
            <w:r w:rsidR="00A64890">
              <w:rPr>
                <w:noProof/>
                <w:webHidden/>
              </w:rPr>
              <w:tab/>
            </w:r>
            <w:r w:rsidR="00A64890">
              <w:rPr>
                <w:noProof/>
                <w:webHidden/>
              </w:rPr>
              <w:fldChar w:fldCharType="begin"/>
            </w:r>
            <w:r w:rsidR="00A64890">
              <w:rPr>
                <w:noProof/>
                <w:webHidden/>
              </w:rPr>
              <w:instrText xml:space="preserve"> PAGEREF _Toc139903615 \h </w:instrText>
            </w:r>
            <w:r w:rsidR="00A64890">
              <w:rPr>
                <w:noProof/>
                <w:webHidden/>
              </w:rPr>
            </w:r>
            <w:r w:rsidR="00A64890">
              <w:rPr>
                <w:noProof/>
                <w:webHidden/>
              </w:rPr>
              <w:fldChar w:fldCharType="separate"/>
            </w:r>
            <w:r w:rsidR="0099291E">
              <w:rPr>
                <w:noProof/>
                <w:webHidden/>
              </w:rPr>
              <w:t>16</w:t>
            </w:r>
            <w:r w:rsidR="00A64890">
              <w:rPr>
                <w:noProof/>
                <w:webHidden/>
              </w:rPr>
              <w:fldChar w:fldCharType="end"/>
            </w:r>
          </w:hyperlink>
        </w:p>
        <w:p w14:paraId="41D22B3B" w14:textId="5337FF6D" w:rsidR="00A64890" w:rsidRDefault="00DC26CA">
          <w:pPr>
            <w:pStyle w:val="11"/>
            <w:rPr>
              <w:rFonts w:asciiTheme="minorHAnsi" w:eastAsiaTheme="minorEastAsia" w:hAnsiTheme="minorHAnsi"/>
              <w:noProof/>
              <w14:ligatures w14:val="standardContextual"/>
            </w:rPr>
          </w:pPr>
          <w:hyperlink w:anchor="_Toc139903616" w:history="1">
            <w:r w:rsidR="00A64890" w:rsidRPr="00662853">
              <w:rPr>
                <w:rStyle w:val="af6"/>
                <w:noProof/>
              </w:rPr>
              <w:t>第３章　機能・帳票要件</w:t>
            </w:r>
            <w:r w:rsidR="00A64890">
              <w:rPr>
                <w:noProof/>
                <w:webHidden/>
              </w:rPr>
              <w:tab/>
            </w:r>
            <w:r w:rsidR="00A64890">
              <w:rPr>
                <w:noProof/>
                <w:webHidden/>
              </w:rPr>
              <w:fldChar w:fldCharType="begin"/>
            </w:r>
            <w:r w:rsidR="00A64890">
              <w:rPr>
                <w:noProof/>
                <w:webHidden/>
              </w:rPr>
              <w:instrText xml:space="preserve"> PAGEREF _Toc139903616 \h </w:instrText>
            </w:r>
            <w:r w:rsidR="00A64890">
              <w:rPr>
                <w:noProof/>
                <w:webHidden/>
              </w:rPr>
            </w:r>
            <w:r w:rsidR="00A64890">
              <w:rPr>
                <w:noProof/>
                <w:webHidden/>
              </w:rPr>
              <w:fldChar w:fldCharType="separate"/>
            </w:r>
            <w:r w:rsidR="0099291E">
              <w:rPr>
                <w:noProof/>
                <w:webHidden/>
              </w:rPr>
              <w:t>19</w:t>
            </w:r>
            <w:r w:rsidR="00A64890">
              <w:rPr>
                <w:noProof/>
                <w:webHidden/>
              </w:rPr>
              <w:fldChar w:fldCharType="end"/>
            </w:r>
          </w:hyperlink>
        </w:p>
        <w:p w14:paraId="36D1464F" w14:textId="3CE406AE" w:rsidR="00A64890" w:rsidRDefault="00DC26CA">
          <w:pPr>
            <w:pStyle w:val="33"/>
            <w:rPr>
              <w:rFonts w:asciiTheme="minorHAnsi" w:eastAsiaTheme="minorEastAsia" w:hAnsiTheme="minorHAnsi"/>
              <w:noProof/>
              <w14:ligatures w14:val="standardContextual"/>
            </w:rPr>
          </w:pPr>
          <w:hyperlink w:anchor="_Toc139903617" w:history="1">
            <w:r w:rsidR="00A64890" w:rsidRPr="00662853">
              <w:rPr>
                <w:rStyle w:val="af6"/>
                <w:noProof/>
              </w:rPr>
              <w:t>１．機能・帳票要件</w:t>
            </w:r>
            <w:r w:rsidR="00A64890">
              <w:rPr>
                <w:noProof/>
                <w:webHidden/>
              </w:rPr>
              <w:tab/>
            </w:r>
            <w:r w:rsidR="00A64890">
              <w:rPr>
                <w:noProof/>
                <w:webHidden/>
              </w:rPr>
              <w:fldChar w:fldCharType="begin"/>
            </w:r>
            <w:r w:rsidR="00A64890">
              <w:rPr>
                <w:noProof/>
                <w:webHidden/>
              </w:rPr>
              <w:instrText xml:space="preserve"> PAGEREF _Toc139903617 \h </w:instrText>
            </w:r>
            <w:r w:rsidR="00A64890">
              <w:rPr>
                <w:noProof/>
                <w:webHidden/>
              </w:rPr>
            </w:r>
            <w:r w:rsidR="00A64890">
              <w:rPr>
                <w:noProof/>
                <w:webHidden/>
              </w:rPr>
              <w:fldChar w:fldCharType="separate"/>
            </w:r>
            <w:r w:rsidR="0099291E">
              <w:rPr>
                <w:noProof/>
                <w:webHidden/>
              </w:rPr>
              <w:t>21</w:t>
            </w:r>
            <w:r w:rsidR="00A64890">
              <w:rPr>
                <w:noProof/>
                <w:webHidden/>
              </w:rPr>
              <w:fldChar w:fldCharType="end"/>
            </w:r>
          </w:hyperlink>
        </w:p>
        <w:p w14:paraId="1583104E" w14:textId="6172CC69" w:rsidR="00A64890" w:rsidRDefault="00DC26CA">
          <w:pPr>
            <w:pStyle w:val="33"/>
            <w:rPr>
              <w:rFonts w:asciiTheme="minorHAnsi" w:eastAsiaTheme="minorEastAsia" w:hAnsiTheme="minorHAnsi"/>
              <w:noProof/>
              <w14:ligatures w14:val="standardContextual"/>
            </w:rPr>
          </w:pPr>
          <w:hyperlink w:anchor="_Toc139903618" w:history="1">
            <w:r w:rsidR="00A64890" w:rsidRPr="00662853">
              <w:rPr>
                <w:rStyle w:val="af6"/>
                <w:noProof/>
              </w:rPr>
              <w:t>２．帳票詳細要件</w:t>
            </w:r>
            <w:r w:rsidR="00A64890">
              <w:rPr>
                <w:noProof/>
                <w:webHidden/>
              </w:rPr>
              <w:tab/>
            </w:r>
            <w:r w:rsidR="00A64890">
              <w:rPr>
                <w:noProof/>
                <w:webHidden/>
              </w:rPr>
              <w:fldChar w:fldCharType="begin"/>
            </w:r>
            <w:r w:rsidR="00A64890">
              <w:rPr>
                <w:noProof/>
                <w:webHidden/>
              </w:rPr>
              <w:instrText xml:space="preserve"> PAGEREF _Toc139903618 \h </w:instrText>
            </w:r>
            <w:r w:rsidR="00A64890">
              <w:rPr>
                <w:noProof/>
                <w:webHidden/>
              </w:rPr>
            </w:r>
            <w:r w:rsidR="00A64890">
              <w:rPr>
                <w:noProof/>
                <w:webHidden/>
              </w:rPr>
              <w:fldChar w:fldCharType="separate"/>
            </w:r>
            <w:r w:rsidR="0099291E">
              <w:rPr>
                <w:noProof/>
                <w:webHidden/>
              </w:rPr>
              <w:t>32</w:t>
            </w:r>
            <w:r w:rsidR="00A64890">
              <w:rPr>
                <w:noProof/>
                <w:webHidden/>
              </w:rPr>
              <w:fldChar w:fldCharType="end"/>
            </w:r>
          </w:hyperlink>
        </w:p>
        <w:p w14:paraId="60153E60" w14:textId="2B84D5CE" w:rsidR="00A64890" w:rsidRDefault="00DC26CA">
          <w:pPr>
            <w:pStyle w:val="11"/>
            <w:rPr>
              <w:rFonts w:asciiTheme="minorHAnsi" w:eastAsiaTheme="minorEastAsia" w:hAnsiTheme="minorHAnsi"/>
              <w:noProof/>
              <w14:ligatures w14:val="standardContextual"/>
            </w:rPr>
          </w:pPr>
          <w:hyperlink w:anchor="_Toc139903619" w:history="1">
            <w:r w:rsidR="00A64890" w:rsidRPr="00662853">
              <w:rPr>
                <w:rStyle w:val="af6"/>
                <w:bCs/>
                <w:noProof/>
              </w:rPr>
              <w:t>第４章　データ要件・連携</w:t>
            </w:r>
            <w:r w:rsidR="00A64890">
              <w:rPr>
                <w:noProof/>
                <w:webHidden/>
              </w:rPr>
              <w:tab/>
            </w:r>
            <w:r w:rsidR="00A64890">
              <w:rPr>
                <w:noProof/>
                <w:webHidden/>
              </w:rPr>
              <w:fldChar w:fldCharType="begin"/>
            </w:r>
            <w:r w:rsidR="00A64890">
              <w:rPr>
                <w:noProof/>
                <w:webHidden/>
              </w:rPr>
              <w:instrText xml:space="preserve"> PAGEREF _Toc139903619 \h </w:instrText>
            </w:r>
            <w:r w:rsidR="00A64890">
              <w:rPr>
                <w:noProof/>
                <w:webHidden/>
              </w:rPr>
            </w:r>
            <w:r w:rsidR="00A64890">
              <w:rPr>
                <w:noProof/>
                <w:webHidden/>
              </w:rPr>
              <w:fldChar w:fldCharType="separate"/>
            </w:r>
            <w:r w:rsidR="0099291E">
              <w:rPr>
                <w:noProof/>
                <w:webHidden/>
              </w:rPr>
              <w:t>34</w:t>
            </w:r>
            <w:r w:rsidR="00A64890">
              <w:rPr>
                <w:noProof/>
                <w:webHidden/>
              </w:rPr>
              <w:fldChar w:fldCharType="end"/>
            </w:r>
          </w:hyperlink>
        </w:p>
        <w:p w14:paraId="2A06D200" w14:textId="1D07A8FD" w:rsidR="00A64890" w:rsidRDefault="00DC26CA">
          <w:pPr>
            <w:pStyle w:val="33"/>
            <w:rPr>
              <w:rFonts w:asciiTheme="minorHAnsi" w:eastAsiaTheme="minorEastAsia" w:hAnsiTheme="minorHAnsi"/>
              <w:noProof/>
              <w14:ligatures w14:val="standardContextual"/>
            </w:rPr>
          </w:pPr>
          <w:hyperlink w:anchor="_Toc139903620" w:history="1">
            <w:r w:rsidR="00A64890" w:rsidRPr="00662853">
              <w:rPr>
                <w:rStyle w:val="af6"/>
                <w:noProof/>
              </w:rPr>
              <w:t>１．データ要件・連携要件について</w:t>
            </w:r>
            <w:r w:rsidR="00A64890">
              <w:rPr>
                <w:noProof/>
                <w:webHidden/>
              </w:rPr>
              <w:tab/>
            </w:r>
            <w:r w:rsidR="00A64890">
              <w:rPr>
                <w:noProof/>
                <w:webHidden/>
              </w:rPr>
              <w:fldChar w:fldCharType="begin"/>
            </w:r>
            <w:r w:rsidR="00A64890">
              <w:rPr>
                <w:noProof/>
                <w:webHidden/>
              </w:rPr>
              <w:instrText xml:space="preserve"> PAGEREF _Toc139903620 \h </w:instrText>
            </w:r>
            <w:r w:rsidR="00A64890">
              <w:rPr>
                <w:noProof/>
                <w:webHidden/>
              </w:rPr>
            </w:r>
            <w:r w:rsidR="00A64890">
              <w:rPr>
                <w:noProof/>
                <w:webHidden/>
              </w:rPr>
              <w:fldChar w:fldCharType="separate"/>
            </w:r>
            <w:r w:rsidR="0099291E">
              <w:rPr>
                <w:noProof/>
                <w:webHidden/>
              </w:rPr>
              <w:t>35</w:t>
            </w:r>
            <w:r w:rsidR="00A64890">
              <w:rPr>
                <w:noProof/>
                <w:webHidden/>
              </w:rPr>
              <w:fldChar w:fldCharType="end"/>
            </w:r>
          </w:hyperlink>
        </w:p>
        <w:p w14:paraId="62B31DC5" w14:textId="4E8EE252" w:rsidR="00A64890" w:rsidRDefault="00DC26CA">
          <w:pPr>
            <w:pStyle w:val="11"/>
            <w:rPr>
              <w:rFonts w:asciiTheme="minorHAnsi" w:eastAsiaTheme="minorEastAsia" w:hAnsiTheme="minorHAnsi"/>
              <w:noProof/>
              <w14:ligatures w14:val="standardContextual"/>
            </w:rPr>
          </w:pPr>
          <w:hyperlink w:anchor="_Toc139903621" w:history="1">
            <w:r w:rsidR="00A64890" w:rsidRPr="00662853">
              <w:rPr>
                <w:rStyle w:val="af6"/>
                <w:noProof/>
              </w:rPr>
              <w:t>第５章　非機能要件</w:t>
            </w:r>
            <w:r w:rsidR="00A64890">
              <w:rPr>
                <w:noProof/>
                <w:webHidden/>
              </w:rPr>
              <w:tab/>
            </w:r>
            <w:r w:rsidR="00A64890">
              <w:rPr>
                <w:noProof/>
                <w:webHidden/>
              </w:rPr>
              <w:fldChar w:fldCharType="begin"/>
            </w:r>
            <w:r w:rsidR="00A64890">
              <w:rPr>
                <w:noProof/>
                <w:webHidden/>
              </w:rPr>
              <w:instrText xml:space="preserve"> PAGEREF _Toc139903621 \h </w:instrText>
            </w:r>
            <w:r w:rsidR="00A64890">
              <w:rPr>
                <w:noProof/>
                <w:webHidden/>
              </w:rPr>
            </w:r>
            <w:r w:rsidR="00A64890">
              <w:rPr>
                <w:noProof/>
                <w:webHidden/>
              </w:rPr>
              <w:fldChar w:fldCharType="separate"/>
            </w:r>
            <w:r w:rsidR="0099291E">
              <w:rPr>
                <w:noProof/>
                <w:webHidden/>
              </w:rPr>
              <w:t>36</w:t>
            </w:r>
            <w:r w:rsidR="00A64890">
              <w:rPr>
                <w:noProof/>
                <w:webHidden/>
              </w:rPr>
              <w:fldChar w:fldCharType="end"/>
            </w:r>
          </w:hyperlink>
        </w:p>
        <w:p w14:paraId="0C89EB42" w14:textId="76C463B1" w:rsidR="00A64890" w:rsidRDefault="00DC26CA">
          <w:pPr>
            <w:pStyle w:val="33"/>
            <w:rPr>
              <w:rFonts w:asciiTheme="minorHAnsi" w:eastAsiaTheme="minorEastAsia" w:hAnsiTheme="minorHAnsi"/>
              <w:noProof/>
              <w14:ligatures w14:val="standardContextual"/>
            </w:rPr>
          </w:pPr>
          <w:hyperlink w:anchor="_Toc139903622" w:history="1">
            <w:r w:rsidR="00A64890" w:rsidRPr="00662853">
              <w:rPr>
                <w:rStyle w:val="af6"/>
                <w:noProof/>
              </w:rPr>
              <w:t>１．非機能要件について</w:t>
            </w:r>
            <w:r w:rsidR="00A64890">
              <w:rPr>
                <w:noProof/>
                <w:webHidden/>
              </w:rPr>
              <w:tab/>
            </w:r>
            <w:r w:rsidR="00A64890">
              <w:rPr>
                <w:noProof/>
                <w:webHidden/>
              </w:rPr>
              <w:fldChar w:fldCharType="begin"/>
            </w:r>
            <w:r w:rsidR="00A64890">
              <w:rPr>
                <w:noProof/>
                <w:webHidden/>
              </w:rPr>
              <w:instrText xml:space="preserve"> PAGEREF _Toc139903622 \h </w:instrText>
            </w:r>
            <w:r w:rsidR="00A64890">
              <w:rPr>
                <w:noProof/>
                <w:webHidden/>
              </w:rPr>
            </w:r>
            <w:r w:rsidR="00A64890">
              <w:rPr>
                <w:noProof/>
                <w:webHidden/>
              </w:rPr>
              <w:fldChar w:fldCharType="separate"/>
            </w:r>
            <w:r w:rsidR="0099291E">
              <w:rPr>
                <w:noProof/>
                <w:webHidden/>
              </w:rPr>
              <w:t>37</w:t>
            </w:r>
            <w:r w:rsidR="00A64890">
              <w:rPr>
                <w:noProof/>
                <w:webHidden/>
              </w:rPr>
              <w:fldChar w:fldCharType="end"/>
            </w:r>
          </w:hyperlink>
        </w:p>
        <w:p w14:paraId="2212EA8A" w14:textId="711B8A6F" w:rsidR="00A64890" w:rsidRDefault="00DC26CA">
          <w:pPr>
            <w:pStyle w:val="11"/>
            <w:rPr>
              <w:rFonts w:asciiTheme="minorHAnsi" w:eastAsiaTheme="minorEastAsia" w:hAnsiTheme="minorHAnsi"/>
              <w:noProof/>
              <w14:ligatures w14:val="standardContextual"/>
            </w:rPr>
          </w:pPr>
          <w:hyperlink w:anchor="_Toc139903623" w:history="1">
            <w:r w:rsidR="00A64890" w:rsidRPr="00662853">
              <w:rPr>
                <w:rStyle w:val="af6"/>
                <w:noProof/>
              </w:rPr>
              <w:t>第６章　用語</w:t>
            </w:r>
            <w:r w:rsidR="00A64890">
              <w:rPr>
                <w:noProof/>
                <w:webHidden/>
              </w:rPr>
              <w:tab/>
            </w:r>
            <w:r w:rsidR="00A64890">
              <w:rPr>
                <w:noProof/>
                <w:webHidden/>
              </w:rPr>
              <w:fldChar w:fldCharType="begin"/>
            </w:r>
            <w:r w:rsidR="00A64890">
              <w:rPr>
                <w:noProof/>
                <w:webHidden/>
              </w:rPr>
              <w:instrText xml:space="preserve"> PAGEREF _Toc139903623 \h </w:instrText>
            </w:r>
            <w:r w:rsidR="00A64890">
              <w:rPr>
                <w:noProof/>
                <w:webHidden/>
              </w:rPr>
            </w:r>
            <w:r w:rsidR="00A64890">
              <w:rPr>
                <w:noProof/>
                <w:webHidden/>
              </w:rPr>
              <w:fldChar w:fldCharType="separate"/>
            </w:r>
            <w:r w:rsidR="0099291E">
              <w:rPr>
                <w:noProof/>
                <w:webHidden/>
              </w:rPr>
              <w:t>38</w:t>
            </w:r>
            <w:r w:rsidR="00A64890">
              <w:rPr>
                <w:noProof/>
                <w:webHidden/>
              </w:rPr>
              <w:fldChar w:fldCharType="end"/>
            </w:r>
          </w:hyperlink>
        </w:p>
        <w:p w14:paraId="5E74E3A8" w14:textId="4ABC8660" w:rsidR="009D267F" w:rsidRDefault="009B0B7F">
          <w:pPr>
            <w:rPr>
              <w:b/>
              <w:bCs/>
              <w:lang w:val="ja-JP"/>
            </w:rPr>
          </w:pPr>
          <w:r>
            <w:rPr>
              <w:b/>
              <w:bCs/>
              <w:lang w:val="ja-JP"/>
            </w:rPr>
            <w:fldChar w:fldCharType="end"/>
          </w:r>
        </w:p>
        <w:p w14:paraId="454E89A2" w14:textId="5650E2B8" w:rsidR="009D267F" w:rsidRDefault="00927B2D" w:rsidP="003E76BE">
          <w:pPr>
            <w:widowControl/>
            <w:jc w:val="left"/>
            <w:rPr>
              <w:szCs w:val="21"/>
            </w:rPr>
          </w:pPr>
          <w:r>
            <w:rPr>
              <w:rFonts w:hint="eastAsia"/>
              <w:szCs w:val="21"/>
            </w:rPr>
            <w:t>（</w:t>
          </w:r>
          <w:r w:rsidR="009D267F" w:rsidRPr="00A74BD6">
            <w:rPr>
              <w:rFonts w:hint="eastAsia"/>
              <w:szCs w:val="21"/>
            </w:rPr>
            <w:t>別紙</w:t>
          </w:r>
          <w:r w:rsidR="009D267F">
            <w:rPr>
              <w:rFonts w:hint="eastAsia"/>
              <w:szCs w:val="21"/>
            </w:rPr>
            <w:t>１</w:t>
          </w:r>
          <w:r>
            <w:rPr>
              <w:rFonts w:hint="eastAsia"/>
              <w:szCs w:val="21"/>
            </w:rPr>
            <w:t>）</w:t>
          </w:r>
          <w:r w:rsidR="009D267F">
            <w:rPr>
              <w:rFonts w:hint="eastAsia"/>
              <w:szCs w:val="21"/>
            </w:rPr>
            <w:t xml:space="preserve">　業務フロー</w:t>
          </w:r>
        </w:p>
        <w:p w14:paraId="7102F160" w14:textId="284DA446" w:rsidR="009D267F" w:rsidRDefault="00927B2D" w:rsidP="003E76BE">
          <w:pPr>
            <w:widowControl/>
            <w:jc w:val="left"/>
            <w:rPr>
              <w:szCs w:val="21"/>
            </w:rPr>
          </w:pPr>
          <w:r>
            <w:rPr>
              <w:rFonts w:hint="eastAsia"/>
              <w:szCs w:val="21"/>
            </w:rPr>
            <w:t>（</w:t>
          </w:r>
          <w:r w:rsidR="003E76BE">
            <w:rPr>
              <w:rFonts w:hint="eastAsia"/>
              <w:szCs w:val="21"/>
            </w:rPr>
            <w:t>別紙</w:t>
          </w:r>
          <w:r w:rsidR="009D267F">
            <w:rPr>
              <w:rFonts w:hint="eastAsia"/>
              <w:szCs w:val="21"/>
            </w:rPr>
            <w:t>２</w:t>
          </w:r>
          <w:r w:rsidR="00947E89">
            <w:rPr>
              <w:rFonts w:hint="eastAsia"/>
              <w:szCs w:val="21"/>
            </w:rPr>
            <w:t>－１</w:t>
          </w:r>
          <w:r>
            <w:rPr>
              <w:rFonts w:hint="eastAsia"/>
              <w:szCs w:val="21"/>
            </w:rPr>
            <w:t>）</w:t>
          </w:r>
          <w:r w:rsidR="009D267F">
            <w:rPr>
              <w:rFonts w:hint="eastAsia"/>
              <w:szCs w:val="21"/>
            </w:rPr>
            <w:t xml:space="preserve">　</w:t>
          </w:r>
          <w:r>
            <w:rPr>
              <w:rFonts w:hint="eastAsia"/>
              <w:szCs w:val="21"/>
            </w:rPr>
            <w:t>機能・帳票要件</w:t>
          </w:r>
        </w:p>
        <w:p w14:paraId="644C6C80" w14:textId="6941CA25" w:rsidR="00947E89" w:rsidRDefault="00947E89" w:rsidP="00947E89">
          <w:pPr>
            <w:widowControl/>
            <w:jc w:val="left"/>
            <w:rPr>
              <w:szCs w:val="21"/>
            </w:rPr>
          </w:pPr>
          <w:r>
            <w:rPr>
              <w:rFonts w:hint="eastAsia"/>
              <w:szCs w:val="21"/>
            </w:rPr>
            <w:t>（別紙２－２）　管理項目</w:t>
          </w:r>
        </w:p>
        <w:p w14:paraId="1852361D" w14:textId="49FC0BD3" w:rsidR="00331B25" w:rsidRDefault="00927B2D" w:rsidP="00331B25">
          <w:pPr>
            <w:widowControl/>
            <w:jc w:val="left"/>
            <w:rPr>
              <w:szCs w:val="21"/>
            </w:rPr>
          </w:pPr>
          <w:r>
            <w:rPr>
              <w:rFonts w:hint="eastAsia"/>
              <w:szCs w:val="21"/>
            </w:rPr>
            <w:t>（</w:t>
          </w:r>
          <w:r w:rsidR="00331B25">
            <w:rPr>
              <w:rFonts w:hint="eastAsia"/>
              <w:szCs w:val="21"/>
            </w:rPr>
            <w:t>別紙３</w:t>
          </w:r>
          <w:r>
            <w:rPr>
              <w:rFonts w:hint="eastAsia"/>
              <w:szCs w:val="21"/>
            </w:rPr>
            <w:t>）</w:t>
          </w:r>
          <w:r w:rsidR="00331B25">
            <w:rPr>
              <w:rFonts w:hint="eastAsia"/>
              <w:szCs w:val="21"/>
            </w:rPr>
            <w:t xml:space="preserve">　</w:t>
          </w:r>
          <w:r>
            <w:rPr>
              <w:rFonts w:hint="eastAsia"/>
              <w:szCs w:val="21"/>
            </w:rPr>
            <w:t>帳票詳細要件</w:t>
          </w:r>
        </w:p>
        <w:p w14:paraId="5C95FA30" w14:textId="73429DD6" w:rsidR="00DB01EB" w:rsidRDefault="00927B2D" w:rsidP="00DB01EB">
          <w:pPr>
            <w:widowControl/>
            <w:jc w:val="left"/>
            <w:rPr>
              <w:szCs w:val="21"/>
            </w:rPr>
          </w:pPr>
          <w:r>
            <w:rPr>
              <w:rFonts w:hint="eastAsia"/>
              <w:szCs w:val="21"/>
            </w:rPr>
            <w:t>（</w:t>
          </w:r>
          <w:r w:rsidR="00331B25">
            <w:rPr>
              <w:rFonts w:hint="eastAsia"/>
              <w:szCs w:val="21"/>
            </w:rPr>
            <w:t>別紙４</w:t>
          </w:r>
          <w:r>
            <w:rPr>
              <w:rFonts w:hint="eastAsia"/>
              <w:szCs w:val="21"/>
            </w:rPr>
            <w:t>）</w:t>
          </w:r>
          <w:r w:rsidR="00331B25">
            <w:rPr>
              <w:rFonts w:hint="eastAsia"/>
              <w:szCs w:val="21"/>
            </w:rPr>
            <w:t xml:space="preserve">　帳票レイアウト</w:t>
          </w:r>
        </w:p>
        <w:p w14:paraId="3E3A0957" w14:textId="07C51759" w:rsidR="00BA5BAE" w:rsidRPr="00021E52" w:rsidRDefault="00BA5BAE" w:rsidP="00DB01EB">
          <w:pPr>
            <w:widowControl/>
            <w:jc w:val="left"/>
            <w:rPr>
              <w:szCs w:val="21"/>
            </w:rPr>
          </w:pPr>
          <w:r w:rsidRPr="00021E52">
            <w:rPr>
              <w:rFonts w:hint="eastAsia"/>
              <w:szCs w:val="21"/>
            </w:rPr>
            <w:t xml:space="preserve">（別冊）　</w:t>
          </w:r>
          <w:r w:rsidR="00272AA8" w:rsidRPr="00021E52">
            <w:rPr>
              <w:rFonts w:hint="eastAsia"/>
              <w:szCs w:val="21"/>
            </w:rPr>
            <w:t>外部連携仕様書</w:t>
          </w:r>
        </w:p>
        <w:p w14:paraId="18F2F4CD" w14:textId="1EAA975B" w:rsidR="009B0B7F" w:rsidRDefault="00DC26CA"/>
      </w:sdtContent>
    </w:sdt>
    <w:p w14:paraId="59DF00FB" w14:textId="4E884381" w:rsidR="00590E26" w:rsidRDefault="0093294A" w:rsidP="00A54301">
      <w:pPr>
        <w:rPr>
          <w:rFonts w:asciiTheme="minorEastAsia" w:eastAsiaTheme="minorEastAsia" w:hAnsiTheme="minorEastAsia"/>
          <w:b/>
          <w:bCs/>
          <w:szCs w:val="21"/>
        </w:rPr>
      </w:pPr>
      <w:r>
        <w:rPr>
          <w:rFonts w:asciiTheme="minorEastAsia" w:eastAsiaTheme="minorEastAsia" w:hAnsiTheme="minorEastAsia"/>
          <w:b/>
          <w:bCs/>
          <w:szCs w:val="21"/>
        </w:rPr>
        <w:br w:type="page"/>
      </w:r>
    </w:p>
    <w:p w14:paraId="13049C67" w14:textId="77777777" w:rsidR="00FC31D8" w:rsidRPr="001F6599" w:rsidRDefault="00FC31D8" w:rsidP="00FC31D8">
      <w:pPr>
        <w:widowControl/>
        <w:jc w:val="left"/>
        <w:rPr>
          <w:bCs/>
          <w:sz w:val="44"/>
          <w:szCs w:val="44"/>
        </w:rPr>
      </w:pPr>
    </w:p>
    <w:p w14:paraId="32F0D590" w14:textId="77777777" w:rsidR="00FC31D8" w:rsidRPr="001F6599" w:rsidRDefault="00FC31D8" w:rsidP="00FC31D8">
      <w:pPr>
        <w:widowControl/>
        <w:jc w:val="left"/>
        <w:rPr>
          <w:bCs/>
          <w:sz w:val="44"/>
          <w:szCs w:val="44"/>
        </w:rPr>
      </w:pPr>
    </w:p>
    <w:p w14:paraId="5C3DCD5A" w14:textId="77777777" w:rsidR="00FC31D8" w:rsidRPr="001F6599" w:rsidRDefault="00FC31D8" w:rsidP="00FC31D8">
      <w:pPr>
        <w:widowControl/>
        <w:jc w:val="left"/>
        <w:rPr>
          <w:bCs/>
          <w:sz w:val="44"/>
          <w:szCs w:val="44"/>
        </w:rPr>
      </w:pPr>
    </w:p>
    <w:p w14:paraId="49FBDFF1" w14:textId="77777777" w:rsidR="00FC31D8" w:rsidRPr="001F6599" w:rsidRDefault="00FC31D8" w:rsidP="00FC31D8">
      <w:pPr>
        <w:widowControl/>
        <w:jc w:val="left"/>
        <w:rPr>
          <w:bCs/>
          <w:sz w:val="44"/>
          <w:szCs w:val="44"/>
        </w:rPr>
      </w:pPr>
    </w:p>
    <w:p w14:paraId="5ECB101E" w14:textId="77777777" w:rsidR="00FC31D8" w:rsidRPr="001F6599" w:rsidRDefault="00FC31D8" w:rsidP="00FC31D8">
      <w:pPr>
        <w:widowControl/>
        <w:jc w:val="left"/>
        <w:rPr>
          <w:bCs/>
          <w:sz w:val="44"/>
          <w:szCs w:val="44"/>
        </w:rPr>
      </w:pPr>
    </w:p>
    <w:p w14:paraId="2F363A7F" w14:textId="55EAE32A" w:rsidR="00FC31D8" w:rsidRPr="003F69E2" w:rsidRDefault="00FC31D8" w:rsidP="00FC31D8">
      <w:pPr>
        <w:pStyle w:val="1"/>
        <w:rPr>
          <w:rFonts w:ascii="ＭＳ 明朝" w:eastAsia="ＭＳ 明朝" w:hAnsi="ＭＳ 明朝"/>
        </w:rPr>
      </w:pPr>
      <w:bookmarkStart w:id="1" w:name="_Toc80630160"/>
      <w:bookmarkStart w:id="2" w:name="_Toc80630235"/>
      <w:bookmarkStart w:id="3" w:name="_Toc105766302"/>
      <w:bookmarkStart w:id="4" w:name="_Toc139903608"/>
      <w:r w:rsidRPr="001F6599">
        <w:rPr>
          <w:rFonts w:ascii="ＭＳ 明朝" w:eastAsia="ＭＳ 明朝" w:hAnsi="ＭＳ 明朝" w:hint="eastAsia"/>
        </w:rPr>
        <w:t>第１章　本仕様書について</w:t>
      </w:r>
      <w:bookmarkEnd w:id="1"/>
      <w:bookmarkEnd w:id="2"/>
      <w:bookmarkEnd w:id="3"/>
      <w:bookmarkEnd w:id="4"/>
      <w:r w:rsidRPr="003F69E2">
        <w:rPr>
          <w:rFonts w:ascii="ＭＳ 明朝" w:eastAsia="ＭＳ 明朝" w:hAnsi="ＭＳ 明朝" w:hint="eastAsia"/>
        </w:rPr>
        <w:br w:type="page"/>
      </w:r>
    </w:p>
    <w:p w14:paraId="4E6EEDAE" w14:textId="622EC5F2" w:rsidR="00FC31D8" w:rsidRPr="003F69E2" w:rsidRDefault="00FC31D8" w:rsidP="00FC31D8">
      <w:pPr>
        <w:pStyle w:val="31"/>
        <w:numPr>
          <w:ilvl w:val="0"/>
          <w:numId w:val="0"/>
        </w:numPr>
        <w:ind w:firstLine="210"/>
        <w:rPr>
          <w:rFonts w:ascii="ＭＳ 明朝" w:eastAsia="ＭＳ 明朝" w:hAnsi="ＭＳ 明朝"/>
        </w:rPr>
      </w:pPr>
      <w:bookmarkStart w:id="5" w:name="_Toc80630236"/>
      <w:bookmarkStart w:id="6" w:name="_Toc80630161"/>
      <w:bookmarkStart w:id="7" w:name="_Toc105766303"/>
      <w:bookmarkStart w:id="8" w:name="_Toc139903609"/>
      <w:r w:rsidRPr="003F69E2">
        <w:rPr>
          <w:rFonts w:ascii="ＭＳ 明朝" w:eastAsia="ＭＳ 明朝" w:hAnsi="ＭＳ 明朝" w:hint="eastAsia"/>
        </w:rPr>
        <w:lastRenderedPageBreak/>
        <w:t>１．背景</w:t>
      </w:r>
      <w:bookmarkEnd w:id="5"/>
      <w:bookmarkEnd w:id="6"/>
      <w:bookmarkEnd w:id="7"/>
      <w:bookmarkEnd w:id="8"/>
    </w:p>
    <w:p w14:paraId="5AB5A952" w14:textId="7D9A5233" w:rsidR="003C6EAC" w:rsidRPr="00330431" w:rsidRDefault="003C6EAC" w:rsidP="0086016F">
      <w:pPr>
        <w:widowControl/>
        <w:ind w:firstLineChars="100" w:firstLine="210"/>
        <w:rPr>
          <w:bCs/>
          <w:szCs w:val="21"/>
        </w:rPr>
      </w:pPr>
      <w:r w:rsidRPr="00330431">
        <w:rPr>
          <w:rFonts w:hint="eastAsia"/>
          <w:bCs/>
          <w:szCs w:val="21"/>
        </w:rPr>
        <w:t>地方自治体の情報システムは、これまで各地方自治体が独自に構築・発展させてきた結果、その発注・維持管理や制度改正対応などについて各地方自治体が個別に対応しており、人的・財政的負担が生じている。特に人口規模が一定以上の地方自治体を中心に、同一</w:t>
      </w:r>
      <w:r w:rsidR="00BE55F6">
        <w:rPr>
          <w:rFonts w:hint="eastAsia"/>
          <w:bCs/>
          <w:szCs w:val="21"/>
        </w:rPr>
        <w:t>ベンダー</w:t>
      </w:r>
      <w:r w:rsidRPr="00330431">
        <w:rPr>
          <w:rFonts w:hint="eastAsia"/>
          <w:bCs/>
          <w:szCs w:val="21"/>
        </w:rPr>
        <w:t>のシステムを利用する地方自治体間でもシステムの内容が異なることが多く、</w:t>
      </w:r>
      <w:r w:rsidRPr="00330431">
        <w:rPr>
          <w:bCs/>
          <w:szCs w:val="21"/>
        </w:rPr>
        <w:t>LGWAN等の</w:t>
      </w:r>
      <w:r w:rsidRPr="00330431">
        <w:rPr>
          <w:rFonts w:hint="eastAsia"/>
          <w:bCs/>
          <w:szCs w:val="21"/>
        </w:rPr>
        <w:t>共通プラットフォーム上のサービスを利用する方式への移行の妨げとなっている。さらに、地方自治体ごとに様式・帳票が異なることが、それを作成・利用する住民・企業・地方自治体等の負担に繋がっている。また、中長期的な</w:t>
      </w:r>
      <w:r w:rsidR="0086016F" w:rsidRPr="00330431">
        <w:rPr>
          <w:rFonts w:hint="eastAsia"/>
          <w:bCs/>
          <w:szCs w:val="21"/>
        </w:rPr>
        <w:t>人口構造の変化に対応した自治体行政に変革していくためにも、自治体の情報システムに係る重複投資をなくして標準化・共同化を推進し、自治体行政のデジタル化に向けた基盤を整備していく必要がある。</w:t>
      </w:r>
    </w:p>
    <w:p w14:paraId="1D1C72B9" w14:textId="780864ED" w:rsidR="00054CCC" w:rsidRPr="00330431" w:rsidRDefault="00054CCC" w:rsidP="00054CCC">
      <w:pPr>
        <w:widowControl/>
        <w:ind w:firstLineChars="100" w:firstLine="210"/>
        <w:rPr>
          <w:bCs/>
          <w:szCs w:val="21"/>
        </w:rPr>
      </w:pPr>
      <w:r w:rsidRPr="00330431">
        <w:rPr>
          <w:rFonts w:hint="eastAsia"/>
          <w:bCs/>
          <w:szCs w:val="21"/>
        </w:rPr>
        <w:t>令和元年６月</w:t>
      </w:r>
      <w:r w:rsidRPr="00330431">
        <w:rPr>
          <w:bCs/>
          <w:szCs w:val="21"/>
        </w:rPr>
        <w:t>21日に閣議決定された「経済財政運営と改革の基本方針2019」においては、</w:t>
      </w:r>
      <w:r w:rsidRPr="00330431">
        <w:rPr>
          <w:rFonts w:hint="eastAsia"/>
          <w:bCs/>
          <w:szCs w:val="21"/>
        </w:rPr>
        <w:t>国主導の下で地方自治体の情報システム・データ標準化を推進することが示され、</w:t>
      </w:r>
      <w:r w:rsidR="00053F69">
        <w:rPr>
          <w:rFonts w:hint="eastAsia"/>
          <w:bCs/>
          <w:szCs w:val="21"/>
        </w:rPr>
        <w:t>様々な分野で、</w:t>
      </w:r>
      <w:r w:rsidRPr="00330431">
        <w:rPr>
          <w:rFonts w:hint="eastAsia"/>
          <w:bCs/>
          <w:szCs w:val="21"/>
        </w:rPr>
        <w:t>業務プロセスやシステムの標準化に係る調査研究事業が実施され、</w:t>
      </w:r>
      <w:r w:rsidRPr="000D57F8">
        <w:rPr>
          <w:rFonts w:hint="eastAsia"/>
          <w:bCs/>
          <w:szCs w:val="21"/>
        </w:rPr>
        <w:t>システム</w:t>
      </w:r>
      <w:r w:rsidRPr="00330431">
        <w:rPr>
          <w:rFonts w:hint="eastAsia"/>
          <w:bCs/>
          <w:szCs w:val="21"/>
        </w:rPr>
        <w:t>の標準化の検討が開始された</w:t>
      </w:r>
      <w:r w:rsidR="00B347EE">
        <w:rPr>
          <w:rFonts w:hint="eastAsia"/>
          <w:bCs/>
          <w:szCs w:val="21"/>
        </w:rPr>
        <w:t>。</w:t>
      </w:r>
    </w:p>
    <w:p w14:paraId="7DAF9196" w14:textId="1E3ACE39" w:rsidR="00054CCC" w:rsidRPr="00330431" w:rsidRDefault="00054CCC" w:rsidP="00364380">
      <w:pPr>
        <w:widowControl/>
        <w:ind w:firstLineChars="100" w:firstLine="210"/>
        <w:rPr>
          <w:bCs/>
          <w:szCs w:val="21"/>
        </w:rPr>
      </w:pPr>
      <w:r w:rsidRPr="00330431">
        <w:rPr>
          <w:rFonts w:hint="eastAsia"/>
          <w:bCs/>
          <w:szCs w:val="21"/>
        </w:rPr>
        <w:t>また、令和３年９月１日に施行された、地方公共団体情報システムの標準化に関する法律（令和３年法律第</w:t>
      </w:r>
      <w:r w:rsidRPr="00330431">
        <w:rPr>
          <w:bCs/>
          <w:szCs w:val="21"/>
        </w:rPr>
        <w:t>40号）</w:t>
      </w:r>
      <w:r w:rsidR="00620EF7" w:rsidRPr="00330431">
        <w:rPr>
          <w:bCs/>
          <w:szCs w:val="21"/>
        </w:rPr>
        <w:t>第８条</w:t>
      </w:r>
      <w:r w:rsidR="0078680C">
        <w:rPr>
          <w:rFonts w:hint="eastAsia"/>
          <w:bCs/>
          <w:szCs w:val="21"/>
        </w:rPr>
        <w:t>に基づき</w:t>
      </w:r>
      <w:r w:rsidR="00620EF7">
        <w:rPr>
          <w:rFonts w:hint="eastAsia"/>
          <w:bCs/>
          <w:szCs w:val="21"/>
        </w:rPr>
        <w:t>、</w:t>
      </w:r>
      <w:r w:rsidRPr="00330431">
        <w:rPr>
          <w:bCs/>
          <w:szCs w:val="21"/>
        </w:rPr>
        <w:t>各地方公共団体が利用する地方公共団体情報シス</w:t>
      </w:r>
      <w:r w:rsidRPr="00330431">
        <w:rPr>
          <w:rFonts w:hint="eastAsia"/>
          <w:bCs/>
          <w:szCs w:val="21"/>
        </w:rPr>
        <w:t>テム（同法第２条第１項に規定する「地方公共団体情報システム」をいう。）は、標準化基準に適合するものでなければならないこととされ</w:t>
      </w:r>
      <w:r w:rsidR="0017114B">
        <w:rPr>
          <w:rFonts w:hint="eastAsia"/>
          <w:bCs/>
          <w:szCs w:val="21"/>
        </w:rPr>
        <w:t>ている。</w:t>
      </w:r>
    </w:p>
    <w:p w14:paraId="0009B64B" w14:textId="7958CE25" w:rsidR="00054CCC" w:rsidRPr="00330431" w:rsidRDefault="00054CCC" w:rsidP="00EA2B53">
      <w:pPr>
        <w:widowControl/>
        <w:ind w:firstLineChars="100" w:firstLine="210"/>
        <w:rPr>
          <w:bCs/>
          <w:szCs w:val="21"/>
        </w:rPr>
      </w:pPr>
      <w:r w:rsidRPr="00CF4E9D">
        <w:rPr>
          <w:rFonts w:hint="eastAsia"/>
          <w:bCs/>
          <w:szCs w:val="21"/>
        </w:rPr>
        <w:t>今般、「デジタル社会の実現に向けた重点計画」</w:t>
      </w:r>
      <w:r w:rsidRPr="00CF4E9D">
        <w:rPr>
          <w:bCs/>
          <w:szCs w:val="21"/>
        </w:rPr>
        <w:t>(令和４年６月７日閣議決定)において、</w:t>
      </w:r>
      <w:r w:rsidRPr="00CF4E9D">
        <w:rPr>
          <w:rFonts w:hint="eastAsia"/>
          <w:bCs/>
          <w:szCs w:val="21"/>
        </w:rPr>
        <w:t>「基幹業務システムを利用する原則全ての地方公共団体が、目標時期である令和７年度（</w:t>
      </w:r>
      <w:r w:rsidRPr="00CF4E9D">
        <w:rPr>
          <w:bCs/>
          <w:szCs w:val="21"/>
        </w:rPr>
        <w:t>2025年度）までに、ガバメントクラウド上に構築された標準準拠システムへ移行できるよ</w:t>
      </w:r>
      <w:r w:rsidRPr="00CF4E9D">
        <w:rPr>
          <w:rFonts w:hint="eastAsia"/>
          <w:bCs/>
          <w:szCs w:val="21"/>
        </w:rPr>
        <w:t>う、その環境を整備する」こととされた。</w:t>
      </w:r>
    </w:p>
    <w:p w14:paraId="34AB207A" w14:textId="77777777" w:rsidR="00EA2B53" w:rsidRPr="00330431" w:rsidRDefault="00EA2B53" w:rsidP="00EA2B53">
      <w:pPr>
        <w:widowControl/>
        <w:ind w:firstLineChars="100" w:firstLine="210"/>
        <w:rPr>
          <w:bCs/>
          <w:szCs w:val="21"/>
        </w:rPr>
      </w:pPr>
    </w:p>
    <w:p w14:paraId="1D4E01A6" w14:textId="6F46DB33" w:rsidR="00FC31D8" w:rsidRDefault="0078680C" w:rsidP="00680921">
      <w:pPr>
        <w:widowControl/>
        <w:ind w:firstLineChars="100" w:firstLine="210"/>
        <w:rPr>
          <w:bCs/>
          <w:szCs w:val="21"/>
        </w:rPr>
      </w:pPr>
      <w:r>
        <w:rPr>
          <w:rFonts w:hint="eastAsia"/>
          <w:bCs/>
          <w:szCs w:val="21"/>
        </w:rPr>
        <w:t>本仕様書は、上記の経過を受けて、地方自治体、ベンダー等が参画する検討会における議論を踏まえ、</w:t>
      </w:r>
      <w:r w:rsidR="00680921" w:rsidRPr="00992C14">
        <w:rPr>
          <w:rFonts w:hint="eastAsia"/>
          <w:bCs/>
          <w:szCs w:val="21"/>
        </w:rPr>
        <w:t>人口動態調査事務</w:t>
      </w:r>
      <w:r w:rsidR="00AC3852" w:rsidRPr="00992C14">
        <w:rPr>
          <w:rFonts w:hint="eastAsia"/>
          <w:bCs/>
          <w:szCs w:val="21"/>
        </w:rPr>
        <w:t>システム</w:t>
      </w:r>
      <w:r w:rsidRPr="00992C14">
        <w:rPr>
          <w:rFonts w:hint="eastAsia"/>
          <w:bCs/>
          <w:szCs w:val="21"/>
        </w:rPr>
        <w:t>の標準仕様書</w:t>
      </w:r>
      <w:r>
        <w:rPr>
          <w:rFonts w:hint="eastAsia"/>
          <w:bCs/>
          <w:szCs w:val="21"/>
        </w:rPr>
        <w:t>として取りまとめたものである。</w:t>
      </w:r>
    </w:p>
    <w:p w14:paraId="0F687134" w14:textId="77777777" w:rsidR="0017114B" w:rsidRDefault="0017114B" w:rsidP="00EA02AD">
      <w:pPr>
        <w:widowControl/>
        <w:rPr>
          <w:bCs/>
          <w:szCs w:val="21"/>
        </w:rPr>
      </w:pPr>
    </w:p>
    <w:p w14:paraId="3A000A13" w14:textId="7ABAE3AF" w:rsidR="00FC31D8" w:rsidRPr="003F69E2" w:rsidRDefault="00FC31D8" w:rsidP="00FC31D8">
      <w:pPr>
        <w:pStyle w:val="31"/>
        <w:numPr>
          <w:ilvl w:val="0"/>
          <w:numId w:val="0"/>
        </w:numPr>
        <w:rPr>
          <w:rFonts w:ascii="ＭＳ 明朝" w:eastAsia="ＭＳ 明朝" w:hAnsi="ＭＳ 明朝"/>
        </w:rPr>
      </w:pPr>
      <w:bookmarkStart w:id="9" w:name="_Toc80630162"/>
      <w:bookmarkStart w:id="10" w:name="_Toc80630237"/>
      <w:bookmarkStart w:id="11" w:name="_Toc105766304"/>
      <w:bookmarkStart w:id="12" w:name="_Toc139903610"/>
      <w:r w:rsidRPr="003F69E2">
        <w:rPr>
          <w:rFonts w:ascii="ＭＳ 明朝" w:eastAsia="ＭＳ 明朝" w:hAnsi="ＭＳ 明朝" w:hint="eastAsia"/>
        </w:rPr>
        <w:lastRenderedPageBreak/>
        <w:t>２．目的</w:t>
      </w:r>
      <w:bookmarkEnd w:id="9"/>
      <w:bookmarkEnd w:id="10"/>
      <w:bookmarkEnd w:id="11"/>
      <w:bookmarkEnd w:id="12"/>
    </w:p>
    <w:p w14:paraId="50AE576F" w14:textId="176A6CA8" w:rsidR="004202B1" w:rsidRPr="003F69E2" w:rsidRDefault="004202B1" w:rsidP="004202B1">
      <w:pPr>
        <w:pStyle w:val="41"/>
        <w:numPr>
          <w:ilvl w:val="0"/>
          <w:numId w:val="0"/>
        </w:numPr>
        <w:rPr>
          <w:rFonts w:ascii="ＭＳ 明朝" w:eastAsia="ＭＳ 明朝" w:hAnsi="ＭＳ 明朝"/>
        </w:rPr>
      </w:pPr>
      <w:r w:rsidRPr="00104E9C">
        <w:rPr>
          <w:rFonts w:hint="eastAsia"/>
        </w:rPr>
        <w:t>（</w:t>
      </w:r>
      <w:r w:rsidRPr="003F69E2">
        <w:rPr>
          <w:rFonts w:ascii="ＭＳ 明朝" w:eastAsia="ＭＳ 明朝" w:hAnsi="ＭＳ 明朝" w:hint="eastAsia"/>
        </w:rPr>
        <w:t>１）</w:t>
      </w:r>
      <w:r>
        <w:rPr>
          <w:rFonts w:ascii="ＭＳ 明朝" w:eastAsia="ＭＳ 明朝" w:hAnsi="ＭＳ 明朝" w:hint="eastAsia"/>
        </w:rPr>
        <w:t>目指す姿</w:t>
      </w:r>
    </w:p>
    <w:p w14:paraId="59614937" w14:textId="7C38C3C2" w:rsidR="00330431" w:rsidRDefault="00330431" w:rsidP="00330431">
      <w:pPr>
        <w:widowControl/>
        <w:ind w:firstLineChars="100" w:firstLine="210"/>
        <w:rPr>
          <w:bCs/>
          <w:szCs w:val="21"/>
        </w:rPr>
      </w:pPr>
      <w:r w:rsidRPr="00330431">
        <w:rPr>
          <w:rFonts w:hint="eastAsia"/>
          <w:bCs/>
          <w:szCs w:val="21"/>
        </w:rPr>
        <w:t>本仕様書により各主体の目指す姿は次のとおりである。</w:t>
      </w:r>
    </w:p>
    <w:p w14:paraId="1FD86DC9" w14:textId="1507D367" w:rsidR="00330431" w:rsidRPr="00330431" w:rsidRDefault="00330431">
      <w:pPr>
        <w:pStyle w:val="ad"/>
        <w:widowControl/>
        <w:numPr>
          <w:ilvl w:val="0"/>
          <w:numId w:val="12"/>
        </w:numPr>
        <w:spacing w:before="240"/>
        <w:ind w:leftChars="0"/>
        <w:rPr>
          <w:bCs/>
          <w:szCs w:val="21"/>
        </w:rPr>
      </w:pPr>
      <w:r w:rsidRPr="00330431">
        <w:rPr>
          <w:bCs/>
          <w:szCs w:val="21"/>
        </w:rPr>
        <w:t>住民等のサービス利用者</w:t>
      </w:r>
    </w:p>
    <w:p w14:paraId="34BBE28F" w14:textId="1C7D880A" w:rsidR="00330431" w:rsidRPr="00330431" w:rsidRDefault="00330431" w:rsidP="00330431">
      <w:pPr>
        <w:widowControl/>
        <w:ind w:leftChars="300" w:left="630" w:firstLineChars="100" w:firstLine="210"/>
        <w:rPr>
          <w:bCs/>
          <w:szCs w:val="21"/>
        </w:rPr>
      </w:pPr>
      <w:r w:rsidRPr="00330431">
        <w:rPr>
          <w:rFonts w:hint="eastAsia"/>
          <w:bCs/>
          <w:szCs w:val="21"/>
        </w:rPr>
        <w:t>地方自治体に対して異な</w:t>
      </w:r>
      <w:r w:rsidRPr="00715444">
        <w:rPr>
          <w:rFonts w:hint="eastAsia"/>
          <w:bCs/>
          <w:szCs w:val="21"/>
        </w:rPr>
        <w:t>る</w:t>
      </w:r>
      <w:r w:rsidRPr="009504BD">
        <w:rPr>
          <w:rFonts w:hint="eastAsia"/>
          <w:bCs/>
          <w:szCs w:val="21"/>
        </w:rPr>
        <w:t>手続で実施していた申請等が統一的に実施可能となり、手続の簡</w:t>
      </w:r>
      <w:r w:rsidRPr="00330431">
        <w:rPr>
          <w:rFonts w:hint="eastAsia"/>
          <w:bCs/>
          <w:szCs w:val="21"/>
        </w:rPr>
        <w:t>素化や合理化が実現する。</w:t>
      </w:r>
    </w:p>
    <w:p w14:paraId="780287F9" w14:textId="61DCAFB5" w:rsidR="00330431" w:rsidRPr="00330431" w:rsidRDefault="00330431">
      <w:pPr>
        <w:pStyle w:val="ad"/>
        <w:widowControl/>
        <w:numPr>
          <w:ilvl w:val="0"/>
          <w:numId w:val="12"/>
        </w:numPr>
        <w:spacing w:before="240"/>
        <w:ind w:leftChars="0"/>
        <w:rPr>
          <w:bCs/>
          <w:szCs w:val="21"/>
        </w:rPr>
      </w:pPr>
      <w:r w:rsidRPr="00330431">
        <w:rPr>
          <w:bCs/>
          <w:szCs w:val="21"/>
        </w:rPr>
        <w:t>地方自治体</w:t>
      </w:r>
    </w:p>
    <w:p w14:paraId="24AC9CFE" w14:textId="702EB978" w:rsidR="00330431" w:rsidRPr="00330431" w:rsidRDefault="00330431" w:rsidP="00330431">
      <w:pPr>
        <w:widowControl/>
        <w:ind w:leftChars="300" w:left="630" w:firstLineChars="100" w:firstLine="210"/>
        <w:rPr>
          <w:bCs/>
          <w:szCs w:val="21"/>
        </w:rPr>
      </w:pPr>
      <w:r w:rsidRPr="00330431">
        <w:rPr>
          <w:rFonts w:hint="eastAsia"/>
          <w:bCs/>
          <w:szCs w:val="21"/>
        </w:rPr>
        <w:t>限られた人材の専門的な知識・ノウハウを共有することで、システム調達や制度改正対応等の業務及び調整コストが減少し、住民へのサービスに人材を充当できる。また、財政面では、システム共同化による割り勘効果とカスタマイズ抑制により、導入・維持管理の費用、制度改正時の費用を削減する。</w:t>
      </w:r>
    </w:p>
    <w:p w14:paraId="0D0F79F1" w14:textId="3A9DB5C8" w:rsidR="00330431" w:rsidRPr="00330431" w:rsidRDefault="00BE55F6">
      <w:pPr>
        <w:pStyle w:val="ad"/>
        <w:widowControl/>
        <w:numPr>
          <w:ilvl w:val="0"/>
          <w:numId w:val="12"/>
        </w:numPr>
        <w:spacing w:before="240"/>
        <w:ind w:leftChars="0"/>
        <w:rPr>
          <w:bCs/>
          <w:szCs w:val="21"/>
        </w:rPr>
      </w:pPr>
      <w:r>
        <w:rPr>
          <w:bCs/>
          <w:szCs w:val="21"/>
        </w:rPr>
        <w:t>ベンダー</w:t>
      </w:r>
    </w:p>
    <w:p w14:paraId="4B5D0C73" w14:textId="6D003659" w:rsidR="004202B1" w:rsidRDefault="00330431" w:rsidP="00330431">
      <w:pPr>
        <w:widowControl/>
        <w:ind w:leftChars="300" w:left="630" w:firstLineChars="100" w:firstLine="210"/>
        <w:rPr>
          <w:bCs/>
          <w:szCs w:val="21"/>
        </w:rPr>
      </w:pPr>
      <w:r w:rsidRPr="00330431">
        <w:rPr>
          <w:rFonts w:hint="eastAsia"/>
          <w:bCs/>
          <w:szCs w:val="21"/>
        </w:rPr>
        <w:t>カスタマイズの要望が減ることによりその対応に係る負担が減少し、人口減少下で希少化するシステムエンジニア等の人材を他の分野に投入し、創意工夫による競争が可能となる。</w:t>
      </w:r>
    </w:p>
    <w:p w14:paraId="520DD038" w14:textId="4353B163" w:rsidR="004202B1" w:rsidRDefault="004202B1" w:rsidP="00E9751F">
      <w:pPr>
        <w:widowControl/>
        <w:rPr>
          <w:bCs/>
          <w:szCs w:val="21"/>
        </w:rPr>
      </w:pPr>
    </w:p>
    <w:p w14:paraId="7D48078B" w14:textId="77777777" w:rsidR="004202B1" w:rsidRPr="004202B1" w:rsidRDefault="004202B1" w:rsidP="004202B1">
      <w:pPr>
        <w:widowControl/>
        <w:ind w:firstLineChars="100" w:firstLine="210"/>
        <w:rPr>
          <w:bCs/>
          <w:szCs w:val="21"/>
        </w:rPr>
      </w:pPr>
    </w:p>
    <w:p w14:paraId="76F9DF43" w14:textId="23220E39" w:rsidR="004202B1" w:rsidRPr="003F69E2" w:rsidRDefault="004202B1" w:rsidP="004202B1">
      <w:pPr>
        <w:pStyle w:val="41"/>
        <w:numPr>
          <w:ilvl w:val="0"/>
          <w:numId w:val="0"/>
        </w:numPr>
        <w:rPr>
          <w:rFonts w:ascii="ＭＳ 明朝" w:eastAsia="ＭＳ 明朝" w:hAnsi="ＭＳ 明朝"/>
        </w:rPr>
      </w:pPr>
      <w:r w:rsidRPr="003F69E2">
        <w:rPr>
          <w:rFonts w:ascii="ＭＳ 明朝" w:eastAsia="ＭＳ 明朝" w:hAnsi="ＭＳ 明朝" w:hint="eastAsia"/>
        </w:rPr>
        <w:t>（２）</w:t>
      </w:r>
      <w:r>
        <w:rPr>
          <w:rFonts w:ascii="ＭＳ 明朝" w:eastAsia="ＭＳ 明朝" w:hAnsi="ＭＳ 明朝" w:hint="eastAsia"/>
        </w:rPr>
        <w:t>本仕様書の目的</w:t>
      </w:r>
    </w:p>
    <w:p w14:paraId="29D6B069" w14:textId="194028B7" w:rsidR="00330431" w:rsidRPr="00330431" w:rsidRDefault="00330431" w:rsidP="00330431">
      <w:pPr>
        <w:widowControl/>
        <w:ind w:leftChars="100" w:left="210"/>
        <w:jc w:val="left"/>
        <w:rPr>
          <w:bCs/>
          <w:szCs w:val="21"/>
        </w:rPr>
      </w:pPr>
      <w:r w:rsidRPr="00330431">
        <w:rPr>
          <w:rFonts w:hint="eastAsia"/>
          <w:bCs/>
          <w:szCs w:val="21"/>
        </w:rPr>
        <w:t>本仕様書により以下</w:t>
      </w:r>
      <w:r w:rsidR="00CE63A3">
        <w:rPr>
          <w:rFonts w:hint="eastAsia"/>
          <w:bCs/>
          <w:szCs w:val="21"/>
        </w:rPr>
        <w:t>７</w:t>
      </w:r>
      <w:r w:rsidRPr="00330431">
        <w:rPr>
          <w:rFonts w:hint="eastAsia"/>
          <w:bCs/>
          <w:szCs w:val="21"/>
        </w:rPr>
        <w:t>つの目的を実現する。</w:t>
      </w:r>
    </w:p>
    <w:p w14:paraId="16943844" w14:textId="396899DD" w:rsidR="00361C06" w:rsidRPr="008E0E40" w:rsidRDefault="00330431">
      <w:pPr>
        <w:pStyle w:val="ad"/>
        <w:widowControl/>
        <w:numPr>
          <w:ilvl w:val="0"/>
          <w:numId w:val="13"/>
        </w:numPr>
        <w:spacing w:before="240"/>
        <w:ind w:leftChars="0"/>
        <w:jc w:val="left"/>
        <w:rPr>
          <w:bCs/>
          <w:szCs w:val="21"/>
        </w:rPr>
      </w:pPr>
      <w:r w:rsidRPr="00330431">
        <w:rPr>
          <w:bCs/>
          <w:szCs w:val="21"/>
        </w:rPr>
        <w:t xml:space="preserve"> </w:t>
      </w:r>
      <w:r w:rsidR="00361C06" w:rsidRPr="008E0E40">
        <w:rPr>
          <w:rFonts w:hint="eastAsia"/>
          <w:bCs/>
          <w:szCs w:val="21"/>
        </w:rPr>
        <w:t>「戸籍情報システム」から提供されるデータを利用することにより、人口動態調査事務のデータ入力等の作業を軽減する。</w:t>
      </w:r>
    </w:p>
    <w:p w14:paraId="42676240" w14:textId="17E90E28" w:rsidR="00361C06" w:rsidRPr="008E0E40" w:rsidRDefault="00361C06">
      <w:pPr>
        <w:pStyle w:val="ad"/>
        <w:widowControl/>
        <w:numPr>
          <w:ilvl w:val="0"/>
          <w:numId w:val="13"/>
        </w:numPr>
        <w:spacing w:before="240"/>
        <w:ind w:leftChars="0"/>
        <w:jc w:val="left"/>
        <w:rPr>
          <w:bCs/>
          <w:szCs w:val="21"/>
        </w:rPr>
      </w:pPr>
      <w:r w:rsidRPr="008E0E40">
        <w:rPr>
          <w:rFonts w:hint="eastAsia"/>
          <w:bCs/>
          <w:szCs w:val="21"/>
        </w:rPr>
        <w:t>データの入力、修正等を行う画面の構成を標準化する。</w:t>
      </w:r>
    </w:p>
    <w:p w14:paraId="7EFA61DE" w14:textId="79A58509" w:rsidR="00361C06" w:rsidRPr="008E0E40" w:rsidRDefault="00361C06">
      <w:pPr>
        <w:pStyle w:val="ad"/>
        <w:widowControl/>
        <w:numPr>
          <w:ilvl w:val="0"/>
          <w:numId w:val="13"/>
        </w:numPr>
        <w:spacing w:before="240"/>
        <w:ind w:leftChars="0"/>
        <w:jc w:val="left"/>
        <w:rPr>
          <w:bCs/>
          <w:szCs w:val="21"/>
        </w:rPr>
      </w:pPr>
      <w:r w:rsidRPr="008E0E40">
        <w:rPr>
          <w:rFonts w:hint="eastAsia"/>
          <w:bCs/>
          <w:szCs w:val="21"/>
        </w:rPr>
        <w:t>データの内容審査を自動化することにより、正確な調査票を迅速に作成する。</w:t>
      </w:r>
    </w:p>
    <w:p w14:paraId="7FAC4CFB" w14:textId="4EE1DFF3" w:rsidR="00361C06" w:rsidRPr="008E0E40" w:rsidRDefault="00361C06">
      <w:pPr>
        <w:pStyle w:val="ad"/>
        <w:widowControl/>
        <w:numPr>
          <w:ilvl w:val="0"/>
          <w:numId w:val="13"/>
        </w:numPr>
        <w:spacing w:before="240"/>
        <w:ind w:leftChars="0"/>
        <w:jc w:val="left"/>
        <w:rPr>
          <w:bCs/>
          <w:szCs w:val="21"/>
        </w:rPr>
      </w:pPr>
      <w:r w:rsidRPr="008E0E40">
        <w:rPr>
          <w:rFonts w:hint="eastAsia"/>
          <w:bCs/>
          <w:szCs w:val="21"/>
        </w:rPr>
        <w:t>電子データの出力の仕様を定義することにより、調査票を電子データで報告できるようにする。</w:t>
      </w:r>
    </w:p>
    <w:p w14:paraId="161DD053" w14:textId="489BA84C" w:rsidR="00330431" w:rsidRDefault="00330431">
      <w:pPr>
        <w:pStyle w:val="ad"/>
        <w:widowControl/>
        <w:numPr>
          <w:ilvl w:val="0"/>
          <w:numId w:val="13"/>
        </w:numPr>
        <w:spacing w:before="240"/>
        <w:ind w:leftChars="0"/>
        <w:jc w:val="left"/>
        <w:rPr>
          <w:bCs/>
          <w:szCs w:val="21"/>
        </w:rPr>
      </w:pPr>
      <w:r w:rsidRPr="00330431">
        <w:rPr>
          <w:bCs/>
          <w:szCs w:val="21"/>
        </w:rPr>
        <w:t>地方自治体</w:t>
      </w:r>
      <w:r w:rsidR="00FC4551">
        <w:rPr>
          <w:rFonts w:hint="eastAsia"/>
          <w:bCs/>
          <w:szCs w:val="21"/>
        </w:rPr>
        <w:t>の</w:t>
      </w:r>
      <w:r w:rsidRPr="00330431">
        <w:rPr>
          <w:bCs/>
          <w:szCs w:val="21"/>
        </w:rPr>
        <w:t>システムの調達において、普遍的に有用性が認められる要</w:t>
      </w:r>
      <w:r w:rsidRPr="00330431">
        <w:rPr>
          <w:rFonts w:hint="eastAsia"/>
          <w:bCs/>
          <w:szCs w:val="21"/>
        </w:rPr>
        <w:t>件が定められた標準仕様を活用すること</w:t>
      </w:r>
      <w:r w:rsidR="00FC4551">
        <w:rPr>
          <w:rFonts w:hint="eastAsia"/>
          <w:bCs/>
          <w:szCs w:val="21"/>
        </w:rPr>
        <w:t>で</w:t>
      </w:r>
      <w:r w:rsidRPr="00330431">
        <w:rPr>
          <w:rFonts w:hint="eastAsia"/>
          <w:bCs/>
          <w:szCs w:val="21"/>
        </w:rPr>
        <w:t>、調達プロセス自体を大幅に効率化する。</w:t>
      </w:r>
    </w:p>
    <w:p w14:paraId="552FF2E3" w14:textId="22263B0F" w:rsidR="00330431" w:rsidRDefault="00BE55F6">
      <w:pPr>
        <w:pStyle w:val="ad"/>
        <w:widowControl/>
        <w:numPr>
          <w:ilvl w:val="0"/>
          <w:numId w:val="13"/>
        </w:numPr>
        <w:spacing w:before="240"/>
        <w:ind w:leftChars="0"/>
        <w:jc w:val="left"/>
        <w:rPr>
          <w:bCs/>
          <w:szCs w:val="21"/>
        </w:rPr>
      </w:pPr>
      <w:r>
        <w:rPr>
          <w:bCs/>
          <w:szCs w:val="21"/>
        </w:rPr>
        <w:t>ベンダー</w:t>
      </w:r>
      <w:r w:rsidR="00330431" w:rsidRPr="00330431">
        <w:rPr>
          <w:bCs/>
          <w:szCs w:val="21"/>
        </w:rPr>
        <w:t>間共通の標準的に実装すべき機能やデータ項目の標準等が定</w:t>
      </w:r>
      <w:r w:rsidR="00330431" w:rsidRPr="00330431">
        <w:rPr>
          <w:rFonts w:hint="eastAsia"/>
          <w:bCs/>
          <w:szCs w:val="21"/>
        </w:rPr>
        <w:t>められた標準仕様を活用した調達によりスイッチングコストを下げ、システム更改時の円滑な</w:t>
      </w:r>
      <w:r>
        <w:rPr>
          <w:rFonts w:hint="eastAsia"/>
          <w:bCs/>
          <w:szCs w:val="21"/>
        </w:rPr>
        <w:t>ベンダー</w:t>
      </w:r>
      <w:r w:rsidR="00330431" w:rsidRPr="00330431">
        <w:rPr>
          <w:rFonts w:hint="eastAsia"/>
          <w:bCs/>
          <w:szCs w:val="21"/>
        </w:rPr>
        <w:t>切替えを可能とする。</w:t>
      </w:r>
    </w:p>
    <w:p w14:paraId="65E677B6" w14:textId="5157E7E9" w:rsidR="00331B25" w:rsidRPr="006040F2" w:rsidRDefault="00330431" w:rsidP="00862117">
      <w:pPr>
        <w:pStyle w:val="ad"/>
        <w:widowControl/>
        <w:numPr>
          <w:ilvl w:val="0"/>
          <w:numId w:val="13"/>
        </w:numPr>
        <w:spacing w:before="240"/>
        <w:ind w:leftChars="0"/>
        <w:jc w:val="left"/>
        <w:rPr>
          <w:bCs/>
          <w:szCs w:val="21"/>
        </w:rPr>
      </w:pPr>
      <w:r w:rsidRPr="00330431">
        <w:rPr>
          <w:bCs/>
          <w:szCs w:val="21"/>
        </w:rPr>
        <w:t>標準仕様に準拠した機能の活用や地方自治体独自のカスタマイズを原則不要とする</w:t>
      </w:r>
      <w:r w:rsidRPr="00330431">
        <w:rPr>
          <w:rFonts w:hint="eastAsia"/>
          <w:bCs/>
          <w:szCs w:val="21"/>
        </w:rPr>
        <w:t>ことにより、システムの統一・標準化を推進する。</w:t>
      </w:r>
    </w:p>
    <w:p w14:paraId="30BD76AB" w14:textId="4CF93740" w:rsidR="00FC31D8" w:rsidRPr="003F69E2" w:rsidRDefault="00FC31D8" w:rsidP="00FC31D8">
      <w:pPr>
        <w:pStyle w:val="31"/>
        <w:numPr>
          <w:ilvl w:val="0"/>
          <w:numId w:val="0"/>
        </w:numPr>
        <w:rPr>
          <w:rFonts w:ascii="ＭＳ 明朝" w:eastAsia="ＭＳ 明朝" w:hAnsi="ＭＳ 明朝"/>
        </w:rPr>
      </w:pPr>
      <w:bookmarkStart w:id="13" w:name="_Toc80630163"/>
      <w:bookmarkStart w:id="14" w:name="_Toc80630240"/>
      <w:bookmarkStart w:id="15" w:name="_Toc105766305"/>
      <w:bookmarkStart w:id="16" w:name="_Toc139903611"/>
      <w:r w:rsidRPr="003F69E2">
        <w:rPr>
          <w:rFonts w:ascii="ＭＳ 明朝" w:eastAsia="ＭＳ 明朝" w:hAnsi="ＭＳ 明朝" w:hint="eastAsia"/>
        </w:rPr>
        <w:lastRenderedPageBreak/>
        <w:t>３．対象</w:t>
      </w:r>
      <w:bookmarkEnd w:id="13"/>
      <w:bookmarkEnd w:id="14"/>
      <w:bookmarkEnd w:id="15"/>
      <w:bookmarkEnd w:id="16"/>
    </w:p>
    <w:p w14:paraId="6F7E4620" w14:textId="187FA3E9" w:rsidR="00FC31D8" w:rsidRPr="003F69E2" w:rsidRDefault="00FC31D8" w:rsidP="00FC31D8">
      <w:pPr>
        <w:pStyle w:val="41"/>
        <w:numPr>
          <w:ilvl w:val="0"/>
          <w:numId w:val="0"/>
        </w:numPr>
        <w:rPr>
          <w:rFonts w:ascii="ＭＳ 明朝" w:eastAsia="ＭＳ 明朝" w:hAnsi="ＭＳ 明朝"/>
        </w:rPr>
      </w:pPr>
      <w:bookmarkStart w:id="17" w:name="_Toc80630241"/>
      <w:bookmarkStart w:id="18" w:name="_Toc105766306"/>
      <w:r w:rsidRPr="00104E9C">
        <w:rPr>
          <w:rFonts w:hint="eastAsia"/>
        </w:rPr>
        <w:t>（</w:t>
      </w:r>
      <w:r w:rsidRPr="003F69E2">
        <w:rPr>
          <w:rFonts w:ascii="ＭＳ 明朝" w:eastAsia="ＭＳ 明朝" w:hAnsi="ＭＳ 明朝" w:hint="eastAsia"/>
        </w:rPr>
        <w:t>１）対象自治体</w:t>
      </w:r>
      <w:bookmarkEnd w:id="17"/>
      <w:bookmarkEnd w:id="18"/>
    </w:p>
    <w:p w14:paraId="4C7DE3F5" w14:textId="77777777" w:rsidR="00CF44FF" w:rsidRDefault="000B321D" w:rsidP="00E9751F">
      <w:pPr>
        <w:widowControl/>
        <w:ind w:firstLineChars="100" w:firstLine="210"/>
        <w:rPr>
          <w:bCs/>
          <w:szCs w:val="21"/>
        </w:rPr>
      </w:pPr>
      <w:r w:rsidRPr="000B321D">
        <w:rPr>
          <w:rFonts w:hint="eastAsia"/>
          <w:bCs/>
          <w:szCs w:val="21"/>
        </w:rPr>
        <w:t>本仕様書の対象自治体は、全ての</w:t>
      </w:r>
      <w:r w:rsidRPr="005D5200">
        <w:rPr>
          <w:rFonts w:hint="eastAsia"/>
          <w:bCs/>
          <w:szCs w:val="21"/>
        </w:rPr>
        <w:t>市区町村</w:t>
      </w:r>
      <w:r w:rsidRPr="000B321D">
        <w:rPr>
          <w:rFonts w:hint="eastAsia"/>
          <w:bCs/>
          <w:szCs w:val="21"/>
        </w:rPr>
        <w:t>とする。</w:t>
      </w:r>
    </w:p>
    <w:p w14:paraId="093061D5" w14:textId="078024B2" w:rsidR="00045D26" w:rsidRDefault="00CF44FF" w:rsidP="00CF44FF">
      <w:pPr>
        <w:widowControl/>
        <w:spacing w:before="240"/>
        <w:ind w:firstLineChars="100" w:firstLine="210"/>
      </w:pPr>
      <w:r w:rsidRPr="00992C14">
        <w:t>なお、</w:t>
      </w:r>
      <w:r w:rsidR="00B14641">
        <w:rPr>
          <w:rFonts w:hint="eastAsia"/>
        </w:rPr>
        <w:t>本仕様書における</w:t>
      </w:r>
      <w:r w:rsidRPr="00992C14">
        <w:t>「市区町村」の区とは特別区</w:t>
      </w:r>
      <w:r w:rsidR="00B14641">
        <w:rPr>
          <w:rFonts w:hint="eastAsia"/>
        </w:rPr>
        <w:t>並びに</w:t>
      </w:r>
      <w:r w:rsidR="00DE38DC" w:rsidRPr="00992C14">
        <w:rPr>
          <w:rFonts w:hint="eastAsia"/>
        </w:rPr>
        <w:t>指定都市</w:t>
      </w:r>
      <w:r w:rsidR="00B14641">
        <w:rPr>
          <w:rFonts w:hint="eastAsia"/>
        </w:rPr>
        <w:t>の行政区及び</w:t>
      </w:r>
      <w:r w:rsidR="00DE38DC" w:rsidRPr="00992C14">
        <w:rPr>
          <w:rFonts w:hint="eastAsia"/>
        </w:rPr>
        <w:t>総合区</w:t>
      </w:r>
      <w:r w:rsidR="00B14641">
        <w:rPr>
          <w:rFonts w:hint="eastAsia"/>
        </w:rPr>
        <w:t>のことである</w:t>
      </w:r>
      <w:r w:rsidR="00EB0C75" w:rsidRPr="00992C14">
        <w:rPr>
          <w:rFonts w:hint="eastAsia"/>
        </w:rPr>
        <w:t>。</w:t>
      </w:r>
    </w:p>
    <w:p w14:paraId="1B815420" w14:textId="676C3A33" w:rsidR="00CF44FF" w:rsidRDefault="00045D26" w:rsidP="00CF44FF">
      <w:pPr>
        <w:widowControl/>
        <w:spacing w:before="240"/>
        <w:ind w:firstLineChars="100" w:firstLine="210"/>
        <w:rPr>
          <w:bCs/>
          <w:szCs w:val="21"/>
        </w:rPr>
      </w:pPr>
      <w:r w:rsidRPr="005D5200">
        <w:rPr>
          <w:rFonts w:hint="eastAsia"/>
          <w:bCs/>
          <w:szCs w:val="21"/>
        </w:rPr>
        <w:t>以下、特に断りがない限り、地方自治体と記載している箇所は、市区町村をいう。</w:t>
      </w:r>
      <w:r w:rsidR="000B321D" w:rsidRPr="000B321D">
        <w:rPr>
          <w:bCs/>
          <w:szCs w:val="21"/>
        </w:rPr>
        <w:cr/>
      </w:r>
    </w:p>
    <w:p w14:paraId="3E01A2A6" w14:textId="77777777" w:rsidR="00E9751F" w:rsidRPr="003F69E2" w:rsidRDefault="00E9751F" w:rsidP="00E9751F">
      <w:pPr>
        <w:widowControl/>
        <w:ind w:firstLineChars="100" w:firstLine="210"/>
        <w:rPr>
          <w:bCs/>
          <w:szCs w:val="21"/>
        </w:rPr>
      </w:pPr>
    </w:p>
    <w:p w14:paraId="5EE00240" w14:textId="4335CF4E" w:rsidR="00FC31D8" w:rsidRPr="003F69E2" w:rsidRDefault="00FC31D8" w:rsidP="00FC31D8">
      <w:pPr>
        <w:pStyle w:val="41"/>
        <w:numPr>
          <w:ilvl w:val="0"/>
          <w:numId w:val="0"/>
        </w:numPr>
        <w:rPr>
          <w:rFonts w:ascii="ＭＳ 明朝" w:eastAsia="ＭＳ 明朝" w:hAnsi="ＭＳ 明朝"/>
        </w:rPr>
      </w:pPr>
      <w:bookmarkStart w:id="19" w:name="_Toc80630242"/>
      <w:bookmarkStart w:id="20" w:name="_Toc105766307"/>
      <w:r w:rsidRPr="003F69E2">
        <w:rPr>
          <w:rFonts w:ascii="ＭＳ 明朝" w:eastAsia="ＭＳ 明朝" w:hAnsi="ＭＳ 明朝" w:hint="eastAsia"/>
        </w:rPr>
        <w:t>（２）対象</w:t>
      </w:r>
      <w:bookmarkEnd w:id="19"/>
      <w:bookmarkEnd w:id="20"/>
      <w:r w:rsidR="00510768">
        <w:rPr>
          <w:rFonts w:ascii="ＭＳ 明朝" w:eastAsia="ＭＳ 明朝" w:hAnsi="ＭＳ 明朝" w:hint="eastAsia"/>
        </w:rPr>
        <w:t>範囲</w:t>
      </w:r>
    </w:p>
    <w:p w14:paraId="2DD78E5D" w14:textId="77F6766D" w:rsidR="000D1EFC" w:rsidRPr="0046383D" w:rsidRDefault="000D1EFC" w:rsidP="003B43B3">
      <w:pPr>
        <w:widowControl/>
        <w:jc w:val="left"/>
        <w:rPr>
          <w:bCs/>
          <w:color w:val="000000" w:themeColor="text1"/>
          <w:szCs w:val="21"/>
        </w:rPr>
      </w:pPr>
      <w:r w:rsidRPr="0046383D">
        <w:rPr>
          <w:rFonts w:hint="eastAsia"/>
          <w:bCs/>
          <w:color w:val="000000" w:themeColor="text1"/>
          <w:szCs w:val="21"/>
        </w:rPr>
        <w:t xml:space="preserve">　本仕様書が規定する対象分野は、市区町村における</w:t>
      </w:r>
      <w:r w:rsidR="00154EFD" w:rsidRPr="0046383D">
        <w:rPr>
          <w:rFonts w:hint="eastAsia"/>
          <w:bCs/>
          <w:color w:val="000000" w:themeColor="text1"/>
          <w:szCs w:val="21"/>
        </w:rPr>
        <w:t>出生、死亡、死産、婚姻及び離婚の調査票</w:t>
      </w:r>
      <w:r w:rsidRPr="0046383D">
        <w:rPr>
          <w:rFonts w:hint="eastAsia"/>
          <w:bCs/>
          <w:color w:val="000000" w:themeColor="text1"/>
          <w:szCs w:val="21"/>
        </w:rPr>
        <w:t>の作成</w:t>
      </w:r>
      <w:r w:rsidR="0028597D" w:rsidRPr="0046383D">
        <w:rPr>
          <w:rFonts w:hint="eastAsia"/>
          <w:bCs/>
          <w:color w:val="000000" w:themeColor="text1"/>
          <w:szCs w:val="21"/>
        </w:rPr>
        <w:t>及び</w:t>
      </w:r>
      <w:r w:rsidR="00154EFD" w:rsidRPr="0046383D">
        <w:rPr>
          <w:rFonts w:hint="eastAsia"/>
          <w:bCs/>
          <w:color w:val="000000" w:themeColor="text1"/>
          <w:szCs w:val="21"/>
        </w:rPr>
        <w:t>管轄の保健所への送付</w:t>
      </w:r>
      <w:r w:rsidRPr="0046383D">
        <w:rPr>
          <w:rFonts w:hint="eastAsia"/>
          <w:bCs/>
          <w:color w:val="000000" w:themeColor="text1"/>
          <w:szCs w:val="21"/>
        </w:rPr>
        <w:t>に係る</w:t>
      </w:r>
      <w:r w:rsidR="007B4D97" w:rsidRPr="0046383D">
        <w:rPr>
          <w:rFonts w:hint="eastAsia"/>
          <w:bCs/>
          <w:color w:val="000000" w:themeColor="text1"/>
          <w:szCs w:val="21"/>
        </w:rPr>
        <w:t>以下の業務。</w:t>
      </w:r>
    </w:p>
    <w:p w14:paraId="61FAAB9C" w14:textId="2FD6C584" w:rsidR="007B4D97" w:rsidRPr="00EF290D" w:rsidRDefault="007B4D97" w:rsidP="000D1EFC">
      <w:pPr>
        <w:widowControl/>
        <w:spacing w:before="240"/>
        <w:jc w:val="left"/>
        <w:rPr>
          <w:bCs/>
          <w:szCs w:val="21"/>
        </w:rPr>
      </w:pPr>
      <w:r w:rsidRPr="00EF290D">
        <w:rPr>
          <w:rFonts w:hint="eastAsia"/>
          <w:bCs/>
          <w:szCs w:val="21"/>
        </w:rPr>
        <w:t>・</w:t>
      </w:r>
      <w:r w:rsidR="00154EFD" w:rsidRPr="00EF290D">
        <w:rPr>
          <w:rFonts w:hint="eastAsia"/>
          <w:bCs/>
          <w:szCs w:val="21"/>
        </w:rPr>
        <w:t>調査票作成</w:t>
      </w:r>
      <w:r w:rsidR="00C85E5E" w:rsidRPr="00EF290D">
        <w:rPr>
          <w:rFonts w:hint="eastAsia"/>
          <w:bCs/>
          <w:szCs w:val="21"/>
        </w:rPr>
        <w:t>、審査</w:t>
      </w:r>
    </w:p>
    <w:p w14:paraId="1FCB0382" w14:textId="4DD0C3C0" w:rsidR="007B4D97" w:rsidRPr="00EF290D" w:rsidRDefault="007B4D97" w:rsidP="007B4D97">
      <w:pPr>
        <w:widowControl/>
        <w:jc w:val="left"/>
        <w:rPr>
          <w:bCs/>
          <w:szCs w:val="21"/>
        </w:rPr>
      </w:pPr>
      <w:r w:rsidRPr="00EF290D">
        <w:rPr>
          <w:rFonts w:hint="eastAsia"/>
          <w:bCs/>
          <w:szCs w:val="21"/>
        </w:rPr>
        <w:t>・</w:t>
      </w:r>
      <w:r w:rsidR="00C85E5E" w:rsidRPr="00EF290D">
        <w:rPr>
          <w:rFonts w:hint="eastAsia"/>
          <w:bCs/>
          <w:szCs w:val="21"/>
        </w:rPr>
        <w:t>事件簿作成</w:t>
      </w:r>
    </w:p>
    <w:p w14:paraId="2A79BEB9" w14:textId="24EECA4B" w:rsidR="007B4D97" w:rsidRPr="00EF290D" w:rsidRDefault="007B4D97" w:rsidP="007B4D97">
      <w:pPr>
        <w:widowControl/>
        <w:jc w:val="left"/>
        <w:rPr>
          <w:bCs/>
          <w:szCs w:val="21"/>
        </w:rPr>
      </w:pPr>
      <w:r w:rsidRPr="00EF290D">
        <w:rPr>
          <w:rFonts w:hint="eastAsia"/>
          <w:bCs/>
          <w:szCs w:val="21"/>
        </w:rPr>
        <w:t>・</w:t>
      </w:r>
      <w:r w:rsidR="00C85E5E" w:rsidRPr="00EF290D">
        <w:rPr>
          <w:rFonts w:hint="eastAsia"/>
          <w:bCs/>
          <w:szCs w:val="21"/>
        </w:rPr>
        <w:t>市町村送付票作成</w:t>
      </w:r>
    </w:p>
    <w:p w14:paraId="125F7E1C" w14:textId="514F0868" w:rsidR="00C85E5E" w:rsidRPr="00EF290D" w:rsidRDefault="00C85E5E" w:rsidP="007B4D97">
      <w:pPr>
        <w:widowControl/>
        <w:jc w:val="left"/>
        <w:rPr>
          <w:bCs/>
          <w:szCs w:val="21"/>
        </w:rPr>
      </w:pPr>
      <w:r w:rsidRPr="00EF290D">
        <w:rPr>
          <w:rFonts w:hint="eastAsia"/>
          <w:bCs/>
          <w:szCs w:val="21"/>
        </w:rPr>
        <w:t>・死胎埋</w:t>
      </w:r>
      <w:r w:rsidRPr="00EF290D">
        <w:rPr>
          <w:bCs/>
          <w:szCs w:val="21"/>
        </w:rPr>
        <w:t>(火)葬許可関係書類作成</w:t>
      </w:r>
    </w:p>
    <w:p w14:paraId="7BFCBDF6" w14:textId="75CED54B" w:rsidR="00C85E5E" w:rsidRPr="00EF290D" w:rsidRDefault="00C85E5E" w:rsidP="007B4D97">
      <w:pPr>
        <w:widowControl/>
        <w:jc w:val="left"/>
        <w:rPr>
          <w:bCs/>
          <w:szCs w:val="21"/>
        </w:rPr>
      </w:pPr>
      <w:r w:rsidRPr="00EF290D">
        <w:rPr>
          <w:rFonts w:hint="eastAsia"/>
          <w:bCs/>
          <w:szCs w:val="21"/>
        </w:rPr>
        <w:t>・電子媒体へのデータ出力</w:t>
      </w:r>
    </w:p>
    <w:p w14:paraId="2A838962" w14:textId="33B5875C" w:rsidR="00C85E5E" w:rsidRPr="00EF290D" w:rsidRDefault="00C85E5E" w:rsidP="007B4D97">
      <w:pPr>
        <w:widowControl/>
        <w:jc w:val="left"/>
        <w:rPr>
          <w:bCs/>
          <w:szCs w:val="21"/>
        </w:rPr>
      </w:pPr>
      <w:r w:rsidRPr="00EF290D">
        <w:rPr>
          <w:rFonts w:hint="eastAsia"/>
          <w:bCs/>
          <w:szCs w:val="21"/>
        </w:rPr>
        <w:t>・外字出現情報一覧表作成</w:t>
      </w:r>
    </w:p>
    <w:p w14:paraId="3E19DE2B" w14:textId="6AF3C574" w:rsidR="00C85E5E" w:rsidRDefault="00C85E5E" w:rsidP="007B4D97">
      <w:pPr>
        <w:widowControl/>
        <w:jc w:val="left"/>
        <w:rPr>
          <w:bCs/>
          <w:szCs w:val="21"/>
        </w:rPr>
      </w:pPr>
      <w:r w:rsidRPr="00EF290D">
        <w:rPr>
          <w:rFonts w:hint="eastAsia"/>
          <w:bCs/>
          <w:szCs w:val="21"/>
        </w:rPr>
        <w:t>・バックアップ作成</w:t>
      </w:r>
    </w:p>
    <w:p w14:paraId="45E12FCE" w14:textId="6494A7FE" w:rsidR="00C85E5E" w:rsidRPr="00C85E5E" w:rsidRDefault="00C85E5E" w:rsidP="007B4D97">
      <w:pPr>
        <w:widowControl/>
        <w:jc w:val="left"/>
        <w:rPr>
          <w:bCs/>
          <w:szCs w:val="21"/>
        </w:rPr>
      </w:pPr>
      <w:r>
        <w:rPr>
          <w:bCs/>
          <w:szCs w:val="21"/>
        </w:rPr>
        <w:br w:type="page"/>
      </w:r>
    </w:p>
    <w:p w14:paraId="0D693C6F" w14:textId="6FE5AF96" w:rsidR="007B4D97" w:rsidRDefault="007B4D97" w:rsidP="007B4D97">
      <w:pPr>
        <w:widowControl/>
        <w:spacing w:before="240"/>
        <w:jc w:val="left"/>
        <w:rPr>
          <w:bCs/>
          <w:szCs w:val="21"/>
        </w:rPr>
      </w:pPr>
      <w:r w:rsidRPr="00E1795A">
        <w:rPr>
          <w:rFonts w:hint="eastAsia"/>
          <w:bCs/>
          <w:szCs w:val="21"/>
        </w:rPr>
        <w:lastRenderedPageBreak/>
        <w:t xml:space="preserve">　市区町村での</w:t>
      </w:r>
      <w:r w:rsidR="00154EFD">
        <w:rPr>
          <w:rFonts w:hint="eastAsia"/>
          <w:bCs/>
          <w:szCs w:val="21"/>
        </w:rPr>
        <w:t>人口動態調査事務システム</w:t>
      </w:r>
      <w:r w:rsidR="00FC4551">
        <w:rPr>
          <w:rFonts w:hint="eastAsia"/>
          <w:bCs/>
          <w:szCs w:val="21"/>
        </w:rPr>
        <w:t>と</w:t>
      </w:r>
      <w:r w:rsidRPr="00E1795A">
        <w:rPr>
          <w:rFonts w:hint="eastAsia"/>
          <w:bCs/>
          <w:szCs w:val="21"/>
        </w:rPr>
        <w:t>他</w:t>
      </w:r>
      <w:r w:rsidR="00FC4551">
        <w:rPr>
          <w:rFonts w:hint="eastAsia"/>
          <w:bCs/>
          <w:szCs w:val="21"/>
        </w:rPr>
        <w:t>の</w:t>
      </w:r>
      <w:r w:rsidRPr="00E1795A">
        <w:rPr>
          <w:rFonts w:hint="eastAsia"/>
          <w:bCs/>
          <w:szCs w:val="21"/>
        </w:rPr>
        <w:t>地方公共団体情報システムとの関連は以下のとおり。</w:t>
      </w:r>
    </w:p>
    <w:p w14:paraId="0129560B" w14:textId="6AB59301" w:rsidR="000D1EFC" w:rsidRDefault="000D1EFC" w:rsidP="00FC31D8">
      <w:pPr>
        <w:widowControl/>
        <w:jc w:val="left"/>
        <w:rPr>
          <w:bCs/>
          <w:szCs w:val="21"/>
        </w:rPr>
      </w:pPr>
    </w:p>
    <w:p w14:paraId="0DA350F5" w14:textId="7C6F880C" w:rsidR="00B55A6B" w:rsidRDefault="00E42D85" w:rsidP="000B6022">
      <w:pPr>
        <w:widowControl/>
        <w:jc w:val="center"/>
        <w:rPr>
          <w:bCs/>
          <w:szCs w:val="21"/>
        </w:rPr>
      </w:pPr>
      <w:r>
        <w:rPr>
          <w:bCs/>
          <w:noProof/>
          <w:szCs w:val="21"/>
        </w:rPr>
        <w:drawing>
          <wp:inline distT="0" distB="0" distL="0" distR="0" wp14:anchorId="26CAD476" wp14:editId="56ABD225">
            <wp:extent cx="5816600" cy="3949614"/>
            <wp:effectExtent l="0" t="0" r="0" b="0"/>
            <wp:docPr id="1098912234" name="図 1098912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51988" cy="3973643"/>
                    </a:xfrm>
                    <a:prstGeom prst="rect">
                      <a:avLst/>
                    </a:prstGeom>
                    <a:noFill/>
                    <a:ln>
                      <a:noFill/>
                    </a:ln>
                  </pic:spPr>
                </pic:pic>
              </a:graphicData>
            </a:graphic>
          </wp:inline>
        </w:drawing>
      </w:r>
    </w:p>
    <w:p w14:paraId="6DD4469B" w14:textId="3939BBF9" w:rsidR="000B6022" w:rsidRDefault="00B55A6B" w:rsidP="000B6022">
      <w:pPr>
        <w:widowControl/>
        <w:spacing w:before="240"/>
        <w:jc w:val="center"/>
        <w:rPr>
          <w:bCs/>
          <w:szCs w:val="21"/>
        </w:rPr>
      </w:pPr>
      <w:r w:rsidRPr="00637ACF">
        <w:rPr>
          <w:rFonts w:hint="eastAsia"/>
          <w:bCs/>
          <w:szCs w:val="21"/>
        </w:rPr>
        <w:t>図１-１　人口動態調査事務システムの機能範囲と標準化対象のイメージ図</w:t>
      </w:r>
    </w:p>
    <w:p w14:paraId="3D0E0476" w14:textId="2D10853D" w:rsidR="00053F69" w:rsidRPr="00E42D85" w:rsidRDefault="00053F69" w:rsidP="009B39B5">
      <w:pPr>
        <w:widowControl/>
        <w:spacing w:before="240"/>
        <w:ind w:leftChars="100" w:left="424" w:hangingChars="102" w:hanging="214"/>
        <w:rPr>
          <w:bCs/>
          <w:szCs w:val="21"/>
        </w:rPr>
      </w:pPr>
      <w:r w:rsidRPr="00637ACF">
        <w:rPr>
          <w:rFonts w:hint="eastAsia"/>
          <w:bCs/>
          <w:szCs w:val="21"/>
        </w:rPr>
        <w:t>※</w:t>
      </w:r>
      <w:r w:rsidR="008E0E40" w:rsidRPr="00637ACF">
        <w:rPr>
          <w:rFonts w:hint="eastAsia"/>
          <w:bCs/>
          <w:szCs w:val="21"/>
        </w:rPr>
        <w:t>事業者が</w:t>
      </w:r>
      <w:r w:rsidR="00103575" w:rsidRPr="00637ACF">
        <w:rPr>
          <w:rFonts w:hint="eastAsia"/>
          <w:bCs/>
          <w:szCs w:val="21"/>
        </w:rPr>
        <w:t>戸籍情報システム、</w:t>
      </w:r>
      <w:r w:rsidR="008E0E40" w:rsidRPr="00637ACF">
        <w:rPr>
          <w:rFonts w:hint="eastAsia"/>
          <w:bCs/>
          <w:szCs w:val="21"/>
        </w:rPr>
        <w:t>人口動態調査事務システム</w:t>
      </w:r>
      <w:r w:rsidR="00103575" w:rsidRPr="00637ACF">
        <w:rPr>
          <w:rFonts w:hint="eastAsia"/>
          <w:bCs/>
          <w:szCs w:val="21"/>
        </w:rPr>
        <w:t>、</w:t>
      </w:r>
      <w:r w:rsidR="008E0E40" w:rsidRPr="00637ACF">
        <w:rPr>
          <w:rFonts w:hint="eastAsia"/>
          <w:bCs/>
          <w:szCs w:val="21"/>
        </w:rPr>
        <w:t>火葬等許可事務システム</w:t>
      </w:r>
      <w:r w:rsidR="00103575" w:rsidRPr="00637ACF">
        <w:rPr>
          <w:rFonts w:hint="eastAsia"/>
          <w:bCs/>
          <w:szCs w:val="21"/>
        </w:rPr>
        <w:t>を</w:t>
      </w:r>
      <w:r w:rsidR="008E0E40" w:rsidRPr="00637ACF">
        <w:rPr>
          <w:rFonts w:hint="eastAsia"/>
          <w:bCs/>
          <w:szCs w:val="21"/>
        </w:rPr>
        <w:t>１つの</w:t>
      </w:r>
      <w:r w:rsidR="008E0E40" w:rsidRPr="00637ACF">
        <w:rPr>
          <w:bCs/>
          <w:szCs w:val="21"/>
        </w:rPr>
        <w:t>パッケージとして一体的に提供すること</w:t>
      </w:r>
      <w:r w:rsidR="00103575" w:rsidRPr="00637ACF">
        <w:rPr>
          <w:rFonts w:hint="eastAsia"/>
          <w:bCs/>
          <w:szCs w:val="21"/>
        </w:rPr>
        <w:t>、戸籍情報システム、人口動態調査事務システムを１つの</w:t>
      </w:r>
      <w:r w:rsidR="00103575" w:rsidRPr="00637ACF">
        <w:rPr>
          <w:bCs/>
          <w:szCs w:val="21"/>
        </w:rPr>
        <w:t>パッケージとして一体的に提供すること</w:t>
      </w:r>
      <w:r w:rsidR="008E0E40" w:rsidRPr="00637ACF">
        <w:rPr>
          <w:bCs/>
          <w:szCs w:val="21"/>
        </w:rPr>
        <w:t>も可能である。</w:t>
      </w:r>
    </w:p>
    <w:p w14:paraId="5EE64D55" w14:textId="0C968E93" w:rsidR="00FC4551" w:rsidRPr="000F74E9" w:rsidRDefault="00C85E5E" w:rsidP="00C85E5E">
      <w:pPr>
        <w:widowControl/>
        <w:jc w:val="left"/>
        <w:rPr>
          <w:bCs/>
          <w:szCs w:val="21"/>
        </w:rPr>
      </w:pPr>
      <w:r>
        <w:rPr>
          <w:bCs/>
          <w:szCs w:val="21"/>
        </w:rPr>
        <w:br w:type="page"/>
      </w:r>
    </w:p>
    <w:p w14:paraId="4096D3C0" w14:textId="044B9D1E" w:rsidR="0062393E" w:rsidRPr="000F74E9" w:rsidRDefault="0062393E" w:rsidP="00FC31D8">
      <w:pPr>
        <w:pStyle w:val="41"/>
        <w:numPr>
          <w:ilvl w:val="0"/>
          <w:numId w:val="0"/>
        </w:numPr>
        <w:rPr>
          <w:rFonts w:ascii="ＭＳ 明朝" w:eastAsia="ＭＳ 明朝" w:hAnsi="ＭＳ 明朝"/>
        </w:rPr>
      </w:pPr>
      <w:bookmarkStart w:id="21" w:name="_Toc80630243"/>
      <w:bookmarkStart w:id="22" w:name="_Toc105766308"/>
      <w:r w:rsidRPr="000F74E9">
        <w:rPr>
          <w:rFonts w:ascii="ＭＳ 明朝" w:eastAsia="ＭＳ 明朝" w:hAnsi="ＭＳ 明朝" w:hint="eastAsia"/>
        </w:rPr>
        <w:lastRenderedPageBreak/>
        <w:t>（３）対象</w:t>
      </w:r>
      <w:bookmarkEnd w:id="21"/>
      <w:bookmarkEnd w:id="22"/>
      <w:r w:rsidR="00510768">
        <w:rPr>
          <w:rFonts w:ascii="ＭＳ 明朝" w:eastAsia="ＭＳ 明朝" w:hAnsi="ＭＳ 明朝" w:hint="eastAsia"/>
        </w:rPr>
        <w:t>項目</w:t>
      </w:r>
    </w:p>
    <w:p w14:paraId="589E067B" w14:textId="211E3C51" w:rsidR="000B321D" w:rsidRPr="000B321D" w:rsidRDefault="000B321D" w:rsidP="00E9751F">
      <w:pPr>
        <w:pStyle w:val="affffe"/>
        <w:ind w:firstLineChars="100" w:firstLine="210"/>
        <w:rPr>
          <w:rFonts w:hAnsi="ＭＳ 明朝"/>
          <w:szCs w:val="21"/>
        </w:rPr>
      </w:pPr>
      <w:r w:rsidRPr="000B321D">
        <w:rPr>
          <w:rFonts w:hAnsi="ＭＳ 明朝" w:hint="eastAsia"/>
          <w:szCs w:val="21"/>
        </w:rPr>
        <w:t>本仕様書では、以下の項目について規定する</w:t>
      </w:r>
      <w:r w:rsidR="007C79C9">
        <w:rPr>
          <w:rFonts w:hAnsi="ＭＳ 明朝" w:hint="eastAsia"/>
          <w:szCs w:val="21"/>
        </w:rPr>
        <w:t>。</w:t>
      </w:r>
    </w:p>
    <w:p w14:paraId="416B771F" w14:textId="1A108785" w:rsidR="000B321D" w:rsidRPr="000B321D" w:rsidRDefault="000B321D">
      <w:pPr>
        <w:pStyle w:val="affffe"/>
        <w:numPr>
          <w:ilvl w:val="0"/>
          <w:numId w:val="14"/>
        </w:numPr>
        <w:spacing w:before="240"/>
        <w:rPr>
          <w:rFonts w:hAnsi="ＭＳ 明朝"/>
          <w:szCs w:val="21"/>
        </w:rPr>
      </w:pPr>
      <w:r w:rsidRPr="000B321D">
        <w:rPr>
          <w:rFonts w:hAnsi="ＭＳ 明朝" w:hint="eastAsia"/>
          <w:szCs w:val="21"/>
        </w:rPr>
        <w:t>機能・帳票要件（第３章）</w:t>
      </w:r>
      <w:r w:rsidRPr="000B321D">
        <w:rPr>
          <w:rFonts w:hAnsi="ＭＳ 明朝"/>
          <w:szCs w:val="21"/>
        </w:rPr>
        <w:t xml:space="preserve"> </w:t>
      </w:r>
    </w:p>
    <w:p w14:paraId="52C5C351" w14:textId="5D57187E" w:rsidR="000B321D" w:rsidRPr="000B321D" w:rsidRDefault="000B321D">
      <w:pPr>
        <w:pStyle w:val="affffe"/>
        <w:numPr>
          <w:ilvl w:val="0"/>
          <w:numId w:val="14"/>
        </w:numPr>
        <w:rPr>
          <w:rFonts w:hAnsi="ＭＳ 明朝"/>
          <w:szCs w:val="21"/>
        </w:rPr>
      </w:pPr>
      <w:r w:rsidRPr="000B321D">
        <w:rPr>
          <w:rFonts w:hAnsi="ＭＳ 明朝" w:hint="eastAsia"/>
          <w:szCs w:val="21"/>
        </w:rPr>
        <w:t>データ要件・連携要件（第４章）（※）</w:t>
      </w:r>
      <w:r w:rsidRPr="000B321D">
        <w:rPr>
          <w:rFonts w:hAnsi="ＭＳ 明朝"/>
          <w:szCs w:val="21"/>
        </w:rPr>
        <w:t xml:space="preserve"> </w:t>
      </w:r>
    </w:p>
    <w:p w14:paraId="092E89A7" w14:textId="77777777" w:rsidR="000B321D" w:rsidRDefault="000B321D">
      <w:pPr>
        <w:pStyle w:val="affffe"/>
        <w:numPr>
          <w:ilvl w:val="0"/>
          <w:numId w:val="14"/>
        </w:numPr>
        <w:rPr>
          <w:rFonts w:hAnsi="ＭＳ 明朝"/>
          <w:szCs w:val="21"/>
        </w:rPr>
      </w:pPr>
      <w:r w:rsidRPr="000B321D">
        <w:rPr>
          <w:rFonts w:hAnsi="ＭＳ 明朝" w:hint="eastAsia"/>
          <w:szCs w:val="21"/>
        </w:rPr>
        <w:t>非機能要件（第５章）</w:t>
      </w:r>
      <w:r w:rsidRPr="000B321D">
        <w:rPr>
          <w:rFonts w:hAnsi="ＭＳ 明朝"/>
          <w:szCs w:val="21"/>
        </w:rPr>
        <w:t xml:space="preserve"> </w:t>
      </w:r>
    </w:p>
    <w:p w14:paraId="722DA7F1" w14:textId="77777777" w:rsidR="000B321D" w:rsidRDefault="000B321D" w:rsidP="000B321D">
      <w:pPr>
        <w:pStyle w:val="affffe"/>
        <w:spacing w:before="240"/>
        <w:ind w:leftChars="100" w:left="210"/>
        <w:rPr>
          <w:rFonts w:hAnsi="ＭＳ 明朝"/>
          <w:szCs w:val="21"/>
        </w:rPr>
      </w:pPr>
      <w:r>
        <w:rPr>
          <w:rFonts w:hAnsi="ＭＳ 明朝" w:hint="eastAsia"/>
          <w:szCs w:val="21"/>
        </w:rPr>
        <w:t>※</w:t>
      </w:r>
      <w:r w:rsidRPr="000B321D">
        <w:rPr>
          <w:rFonts w:hAnsi="ＭＳ 明朝" w:hint="eastAsia"/>
          <w:szCs w:val="21"/>
        </w:rPr>
        <w:t>データ要件及び連携要件については、デジタル庁にて今後検討を行うこととなっているため、今後の改版</w:t>
      </w:r>
      <w:r>
        <w:rPr>
          <w:rFonts w:hAnsi="ＭＳ 明朝" w:hint="eastAsia"/>
          <w:szCs w:val="21"/>
        </w:rPr>
        <w:t>に</w:t>
      </w:r>
      <w:r w:rsidRPr="000B321D">
        <w:rPr>
          <w:rFonts w:hAnsi="ＭＳ 明朝" w:hint="eastAsia"/>
          <w:szCs w:val="21"/>
        </w:rPr>
        <w:t>おいて適宜反映する。</w:t>
      </w:r>
      <w:r w:rsidRPr="000B321D">
        <w:rPr>
          <w:rFonts w:hAnsi="ＭＳ 明朝"/>
          <w:szCs w:val="21"/>
        </w:rPr>
        <w:t xml:space="preserve"> </w:t>
      </w:r>
    </w:p>
    <w:p w14:paraId="13E27C92" w14:textId="5C90B87E" w:rsidR="000B321D" w:rsidRPr="000B321D" w:rsidRDefault="000B321D" w:rsidP="000B321D">
      <w:pPr>
        <w:pStyle w:val="affffe"/>
        <w:spacing w:before="240"/>
        <w:ind w:leftChars="100" w:left="210"/>
        <w:rPr>
          <w:rFonts w:hAnsi="ＭＳ 明朝"/>
          <w:szCs w:val="21"/>
        </w:rPr>
      </w:pPr>
      <w:r w:rsidRPr="000B321D">
        <w:rPr>
          <w:rFonts w:hAnsi="ＭＳ 明朝" w:hint="eastAsia"/>
          <w:szCs w:val="21"/>
        </w:rPr>
        <w:t>以下の項目についてはカスタマイズの発生源になっている場合等を除き標準化範囲外とする。</w:t>
      </w:r>
      <w:r w:rsidRPr="000B321D">
        <w:rPr>
          <w:rFonts w:hAnsi="ＭＳ 明朝"/>
          <w:szCs w:val="21"/>
        </w:rPr>
        <w:t xml:space="preserve"> </w:t>
      </w:r>
    </w:p>
    <w:p w14:paraId="72D1A7C8" w14:textId="05AE9CA4" w:rsidR="000B321D" w:rsidRPr="000B321D" w:rsidRDefault="000B321D">
      <w:pPr>
        <w:pStyle w:val="affffe"/>
        <w:numPr>
          <w:ilvl w:val="0"/>
          <w:numId w:val="14"/>
        </w:numPr>
        <w:spacing w:before="240"/>
        <w:rPr>
          <w:rFonts w:hAnsi="ＭＳ 明朝"/>
          <w:szCs w:val="21"/>
        </w:rPr>
      </w:pPr>
      <w:r w:rsidRPr="000B321D">
        <w:rPr>
          <w:rFonts w:hAnsi="ＭＳ 明朝" w:hint="eastAsia"/>
          <w:szCs w:val="21"/>
        </w:rPr>
        <w:t>画面要件</w:t>
      </w:r>
      <w:r w:rsidRPr="000B321D">
        <w:rPr>
          <w:rFonts w:hAnsi="ＭＳ 明朝"/>
          <w:szCs w:val="21"/>
        </w:rPr>
        <w:t xml:space="preserve"> </w:t>
      </w:r>
    </w:p>
    <w:p w14:paraId="701E8D14" w14:textId="520350B0" w:rsidR="000B321D" w:rsidRPr="000B321D" w:rsidRDefault="000B321D">
      <w:pPr>
        <w:pStyle w:val="affffe"/>
        <w:numPr>
          <w:ilvl w:val="0"/>
          <w:numId w:val="14"/>
        </w:numPr>
        <w:rPr>
          <w:rFonts w:hAnsi="ＭＳ 明朝"/>
          <w:szCs w:val="21"/>
        </w:rPr>
      </w:pPr>
      <w:r w:rsidRPr="000B321D">
        <w:rPr>
          <w:rFonts w:hAnsi="ＭＳ 明朝" w:hint="eastAsia"/>
          <w:szCs w:val="21"/>
        </w:rPr>
        <w:t>ヘルプやガイドの具体的内容等、業務遂行に必須ではなく専ら操作性に関する機能</w:t>
      </w:r>
      <w:r w:rsidRPr="000B321D">
        <w:rPr>
          <w:rFonts w:hAnsi="ＭＳ 明朝"/>
          <w:szCs w:val="21"/>
        </w:rPr>
        <w:t xml:space="preserve"> </w:t>
      </w:r>
    </w:p>
    <w:p w14:paraId="1E7235F1" w14:textId="1B90CF6C" w:rsidR="00F22A2D" w:rsidRDefault="000B321D" w:rsidP="00A37448">
      <w:pPr>
        <w:pStyle w:val="affffe"/>
        <w:spacing w:before="240"/>
        <w:ind w:firstLineChars="100" w:firstLine="210"/>
        <w:rPr>
          <w:rFonts w:hAnsi="ＭＳ 明朝"/>
          <w:szCs w:val="21"/>
        </w:rPr>
      </w:pPr>
      <w:r w:rsidRPr="000B321D">
        <w:rPr>
          <w:rFonts w:hAnsi="ＭＳ 明朝" w:hint="eastAsia"/>
          <w:szCs w:val="21"/>
        </w:rPr>
        <w:t>以上の項目について、標準対象の区分と位置</w:t>
      </w:r>
      <w:r w:rsidR="007E7A6D">
        <w:rPr>
          <w:rFonts w:hAnsi="ＭＳ 明朝" w:hint="eastAsia"/>
          <w:szCs w:val="21"/>
        </w:rPr>
        <w:t>付け</w:t>
      </w:r>
      <w:r w:rsidRPr="000B321D">
        <w:rPr>
          <w:rFonts w:hAnsi="ＭＳ 明朝" w:hint="eastAsia"/>
          <w:szCs w:val="21"/>
        </w:rPr>
        <w:t>は以下のとおりである。</w:t>
      </w:r>
    </w:p>
    <w:p w14:paraId="3463B6A6" w14:textId="18D0D14C" w:rsidR="008C3696" w:rsidRDefault="008C3696" w:rsidP="00A37448">
      <w:pPr>
        <w:pStyle w:val="affffe"/>
        <w:spacing w:before="240"/>
        <w:jc w:val="center"/>
        <w:rPr>
          <w:rFonts w:hAnsi="ＭＳ 明朝"/>
          <w:szCs w:val="21"/>
        </w:rPr>
      </w:pPr>
      <w:r>
        <w:rPr>
          <w:rFonts w:hAnsi="ＭＳ 明朝" w:hint="eastAsia"/>
          <w:szCs w:val="21"/>
        </w:rPr>
        <w:t>表</w:t>
      </w:r>
      <w:r w:rsidR="00C86F79">
        <w:rPr>
          <w:rFonts w:hAnsi="ＭＳ 明朝" w:hint="eastAsia"/>
          <w:szCs w:val="21"/>
        </w:rPr>
        <w:t>１</w:t>
      </w:r>
      <w:r>
        <w:rPr>
          <w:rFonts w:hAnsi="ＭＳ 明朝" w:hint="eastAsia"/>
          <w:szCs w:val="21"/>
        </w:rPr>
        <w:t>-</w:t>
      </w:r>
      <w:r w:rsidR="00C86F79">
        <w:rPr>
          <w:rFonts w:hAnsi="ＭＳ 明朝" w:hint="eastAsia"/>
          <w:szCs w:val="21"/>
        </w:rPr>
        <w:t>１</w:t>
      </w:r>
      <w:r>
        <w:rPr>
          <w:rFonts w:hAnsi="ＭＳ 明朝" w:hint="eastAsia"/>
          <w:szCs w:val="21"/>
        </w:rPr>
        <w:t xml:space="preserve">　標準対象の区分と位置</w:t>
      </w:r>
      <w:r w:rsidR="00D271BA">
        <w:rPr>
          <w:rFonts w:hAnsi="ＭＳ 明朝" w:hint="eastAsia"/>
          <w:szCs w:val="21"/>
        </w:rPr>
        <w:t>付け</w:t>
      </w:r>
    </w:p>
    <w:p w14:paraId="5BE9E334" w14:textId="1BAB07FE" w:rsidR="008C3696" w:rsidRDefault="008C3696" w:rsidP="008C3696">
      <w:pPr>
        <w:pStyle w:val="affffe"/>
        <w:wordWrap w:val="0"/>
        <w:jc w:val="right"/>
        <w:rPr>
          <w:rFonts w:hAnsi="ＭＳ 明朝"/>
          <w:szCs w:val="21"/>
        </w:rPr>
      </w:pPr>
      <w:r>
        <w:rPr>
          <w:rFonts w:hAnsi="ＭＳ 明朝" w:hint="eastAsia"/>
          <w:szCs w:val="21"/>
        </w:rPr>
        <w:t>＜凡例＞　〇：対象、△：参考、×：対象外</w:t>
      </w:r>
      <w:r w:rsidR="00F22A2D">
        <w:rPr>
          <w:rFonts w:hAnsi="ＭＳ 明朝" w:hint="eastAsia"/>
          <w:szCs w:val="21"/>
        </w:rPr>
        <w:t xml:space="preserve">　　　</w:t>
      </w:r>
      <w:r>
        <w:rPr>
          <w:rFonts w:hAnsi="ＭＳ 明朝" w:hint="eastAsia"/>
          <w:szCs w:val="21"/>
        </w:rPr>
        <w:t xml:space="preserve">　</w:t>
      </w:r>
    </w:p>
    <w:tbl>
      <w:tblPr>
        <w:tblStyle w:val="aff2"/>
        <w:tblW w:w="10461" w:type="dxa"/>
        <w:tblInd w:w="137" w:type="dxa"/>
        <w:tblLook w:val="04A0" w:firstRow="1" w:lastRow="0" w:firstColumn="1" w:lastColumn="0" w:noHBand="0" w:noVBand="1"/>
      </w:tblPr>
      <w:tblGrid>
        <w:gridCol w:w="426"/>
        <w:gridCol w:w="554"/>
        <w:gridCol w:w="1824"/>
        <w:gridCol w:w="1401"/>
        <w:gridCol w:w="6256"/>
      </w:tblGrid>
      <w:tr w:rsidR="000977DB" w14:paraId="3764E5BA" w14:textId="77777777" w:rsidTr="00B14BBF">
        <w:trPr>
          <w:trHeight w:val="283"/>
        </w:trPr>
        <w:tc>
          <w:tcPr>
            <w:tcW w:w="2804" w:type="dxa"/>
            <w:gridSpan w:val="3"/>
            <w:shd w:val="clear" w:color="auto" w:fill="3366CC"/>
            <w:vAlign w:val="center"/>
          </w:tcPr>
          <w:p w14:paraId="3DAA5746" w14:textId="01CFE3B5" w:rsidR="000977DB" w:rsidRPr="00BE55F6" w:rsidRDefault="000977DB" w:rsidP="00BE55F6">
            <w:pPr>
              <w:pStyle w:val="affffe"/>
              <w:jc w:val="center"/>
              <w:rPr>
                <w:rFonts w:hAnsi="ＭＳ 明朝"/>
                <w:b/>
                <w:bCs/>
                <w:color w:val="FFFFFF" w:themeColor="background1"/>
                <w:szCs w:val="21"/>
              </w:rPr>
            </w:pPr>
            <w:r w:rsidRPr="00BE55F6">
              <w:rPr>
                <w:rFonts w:hAnsi="ＭＳ 明朝" w:hint="eastAsia"/>
                <w:b/>
                <w:bCs/>
                <w:color w:val="FFFFFF" w:themeColor="background1"/>
                <w:szCs w:val="21"/>
              </w:rPr>
              <w:t>項目</w:t>
            </w:r>
          </w:p>
        </w:tc>
        <w:tc>
          <w:tcPr>
            <w:tcW w:w="1401" w:type="dxa"/>
            <w:shd w:val="clear" w:color="auto" w:fill="3366CC"/>
            <w:vAlign w:val="center"/>
          </w:tcPr>
          <w:p w14:paraId="4AE2FC15" w14:textId="76157E9B" w:rsidR="000977DB" w:rsidRPr="00BE55F6" w:rsidRDefault="000977DB" w:rsidP="00BE55F6">
            <w:pPr>
              <w:pStyle w:val="affffe"/>
              <w:jc w:val="center"/>
              <w:rPr>
                <w:rFonts w:hAnsi="ＭＳ 明朝"/>
                <w:b/>
                <w:bCs/>
                <w:color w:val="FFFFFF" w:themeColor="background1"/>
                <w:szCs w:val="21"/>
              </w:rPr>
            </w:pPr>
            <w:r w:rsidRPr="00BE55F6">
              <w:rPr>
                <w:rFonts w:hAnsi="ＭＳ 明朝" w:hint="eastAsia"/>
                <w:b/>
                <w:bCs/>
                <w:color w:val="FFFFFF" w:themeColor="background1"/>
                <w:szCs w:val="21"/>
              </w:rPr>
              <w:t>標準対象</w:t>
            </w:r>
          </w:p>
        </w:tc>
        <w:tc>
          <w:tcPr>
            <w:tcW w:w="6256" w:type="dxa"/>
            <w:shd w:val="clear" w:color="auto" w:fill="3366CC"/>
            <w:vAlign w:val="center"/>
          </w:tcPr>
          <w:p w14:paraId="00EDA1CD" w14:textId="15AF7534" w:rsidR="000977DB" w:rsidRPr="00BE55F6" w:rsidRDefault="000977DB" w:rsidP="00BE55F6">
            <w:pPr>
              <w:pStyle w:val="affffe"/>
              <w:jc w:val="center"/>
              <w:rPr>
                <w:rFonts w:hAnsi="ＭＳ 明朝"/>
                <w:b/>
                <w:bCs/>
                <w:color w:val="FFFFFF" w:themeColor="background1"/>
                <w:szCs w:val="21"/>
              </w:rPr>
            </w:pPr>
            <w:r w:rsidRPr="00BE55F6">
              <w:rPr>
                <w:rFonts w:hAnsi="ＭＳ 明朝" w:hint="eastAsia"/>
                <w:b/>
                <w:bCs/>
                <w:color w:val="FFFFFF" w:themeColor="background1"/>
                <w:szCs w:val="21"/>
              </w:rPr>
              <w:t>位置</w:t>
            </w:r>
            <w:r w:rsidR="00D271BA">
              <w:rPr>
                <w:rFonts w:hAnsi="ＭＳ 明朝" w:hint="eastAsia"/>
                <w:b/>
                <w:bCs/>
                <w:color w:val="FFFFFF" w:themeColor="background1"/>
                <w:szCs w:val="21"/>
              </w:rPr>
              <w:t>付け</w:t>
            </w:r>
          </w:p>
        </w:tc>
      </w:tr>
      <w:tr w:rsidR="000977DB" w14:paraId="1E615E7E" w14:textId="77777777" w:rsidTr="00C86F79">
        <w:tc>
          <w:tcPr>
            <w:tcW w:w="2804" w:type="dxa"/>
            <w:gridSpan w:val="3"/>
            <w:vAlign w:val="center"/>
          </w:tcPr>
          <w:p w14:paraId="34CDE983" w14:textId="26C65E91" w:rsidR="000977DB" w:rsidRDefault="000977DB" w:rsidP="000977DB">
            <w:pPr>
              <w:pStyle w:val="affffe"/>
              <w:rPr>
                <w:rFonts w:hAnsi="ＭＳ 明朝"/>
                <w:szCs w:val="21"/>
              </w:rPr>
            </w:pPr>
            <w:r>
              <w:rPr>
                <w:rFonts w:hAnsi="ＭＳ 明朝" w:hint="eastAsia"/>
                <w:szCs w:val="21"/>
              </w:rPr>
              <w:t>業務フロー</w:t>
            </w:r>
          </w:p>
        </w:tc>
        <w:tc>
          <w:tcPr>
            <w:tcW w:w="1401" w:type="dxa"/>
            <w:vAlign w:val="center"/>
          </w:tcPr>
          <w:p w14:paraId="5A841CD5" w14:textId="11102BAF" w:rsidR="000977DB" w:rsidRDefault="000977DB" w:rsidP="000977DB">
            <w:pPr>
              <w:pStyle w:val="affffe"/>
              <w:jc w:val="center"/>
              <w:rPr>
                <w:rFonts w:hAnsi="ＭＳ 明朝"/>
                <w:szCs w:val="21"/>
              </w:rPr>
            </w:pPr>
            <w:r>
              <w:rPr>
                <w:rFonts w:hAnsi="ＭＳ 明朝" w:hint="eastAsia"/>
                <w:szCs w:val="21"/>
              </w:rPr>
              <w:t>△</w:t>
            </w:r>
          </w:p>
        </w:tc>
        <w:tc>
          <w:tcPr>
            <w:tcW w:w="6256" w:type="dxa"/>
          </w:tcPr>
          <w:p w14:paraId="1952F3D8" w14:textId="6261E484" w:rsidR="000977DB" w:rsidRDefault="000977DB" w:rsidP="000977DB">
            <w:pPr>
              <w:pStyle w:val="affffe"/>
              <w:rPr>
                <w:rFonts w:hAnsi="ＭＳ 明朝"/>
                <w:szCs w:val="21"/>
              </w:rPr>
            </w:pPr>
            <w:r>
              <w:rPr>
                <w:rFonts w:hAnsi="ＭＳ 明朝" w:hint="eastAsia"/>
                <w:szCs w:val="21"/>
              </w:rPr>
              <w:t>業務の運用イメージを確認でき、地方自治体、</w:t>
            </w:r>
            <w:r w:rsidR="00BE55F6">
              <w:rPr>
                <w:rFonts w:hAnsi="ＭＳ 明朝" w:hint="eastAsia"/>
                <w:szCs w:val="21"/>
              </w:rPr>
              <w:t>ベンダー</w:t>
            </w:r>
            <w:r>
              <w:rPr>
                <w:rFonts w:hAnsi="ＭＳ 明朝" w:hint="eastAsia"/>
                <w:szCs w:val="21"/>
              </w:rPr>
              <w:t>へ共通理解を促すための標準的な運用モデルとして定義する。</w:t>
            </w:r>
          </w:p>
        </w:tc>
      </w:tr>
      <w:tr w:rsidR="000977DB" w14:paraId="4A558B93" w14:textId="77777777" w:rsidTr="00C86F79">
        <w:tc>
          <w:tcPr>
            <w:tcW w:w="426" w:type="dxa"/>
            <w:vMerge w:val="restart"/>
            <w:vAlign w:val="center"/>
          </w:tcPr>
          <w:p w14:paraId="0650C141" w14:textId="2D06F39F" w:rsidR="000977DB" w:rsidRDefault="000977DB" w:rsidP="00F22A2D">
            <w:pPr>
              <w:pStyle w:val="affffe"/>
              <w:rPr>
                <w:rFonts w:hAnsi="ＭＳ 明朝"/>
                <w:szCs w:val="21"/>
              </w:rPr>
            </w:pPr>
            <w:r>
              <w:rPr>
                <w:rFonts w:hAnsi="ＭＳ 明朝" w:hint="eastAsia"/>
                <w:szCs w:val="21"/>
              </w:rPr>
              <w:t>機能要件</w:t>
            </w:r>
          </w:p>
        </w:tc>
        <w:tc>
          <w:tcPr>
            <w:tcW w:w="2378" w:type="dxa"/>
            <w:gridSpan w:val="2"/>
            <w:vAlign w:val="center"/>
          </w:tcPr>
          <w:p w14:paraId="1872C405" w14:textId="1B05A2B8" w:rsidR="000977DB" w:rsidRDefault="000977DB" w:rsidP="000977DB">
            <w:pPr>
              <w:pStyle w:val="affffe"/>
              <w:rPr>
                <w:rFonts w:hAnsi="ＭＳ 明朝"/>
                <w:szCs w:val="21"/>
              </w:rPr>
            </w:pPr>
            <w:r>
              <w:rPr>
                <w:rFonts w:hAnsi="ＭＳ 明朝" w:hint="eastAsia"/>
                <w:szCs w:val="21"/>
              </w:rPr>
              <w:t>機能要件</w:t>
            </w:r>
          </w:p>
        </w:tc>
        <w:tc>
          <w:tcPr>
            <w:tcW w:w="1401" w:type="dxa"/>
            <w:vAlign w:val="center"/>
          </w:tcPr>
          <w:p w14:paraId="05D6A8CB" w14:textId="19422473" w:rsidR="000977DB" w:rsidRDefault="000977DB" w:rsidP="000977DB">
            <w:pPr>
              <w:pStyle w:val="affffe"/>
              <w:jc w:val="center"/>
              <w:rPr>
                <w:rFonts w:hAnsi="ＭＳ 明朝"/>
                <w:szCs w:val="21"/>
              </w:rPr>
            </w:pPr>
            <w:r>
              <w:rPr>
                <w:rFonts w:hAnsi="ＭＳ 明朝" w:hint="eastAsia"/>
                <w:szCs w:val="21"/>
              </w:rPr>
              <w:t>〇</w:t>
            </w:r>
          </w:p>
        </w:tc>
        <w:tc>
          <w:tcPr>
            <w:tcW w:w="6256" w:type="dxa"/>
          </w:tcPr>
          <w:p w14:paraId="17163756" w14:textId="0CDF57A3" w:rsidR="000977DB" w:rsidRDefault="000977DB" w:rsidP="000977DB">
            <w:pPr>
              <w:pStyle w:val="affffe"/>
              <w:rPr>
                <w:rFonts w:hAnsi="ＭＳ 明朝"/>
                <w:szCs w:val="21"/>
              </w:rPr>
            </w:pPr>
            <w:r w:rsidRPr="000977DB">
              <w:rPr>
                <w:rFonts w:hAnsi="ＭＳ 明朝" w:hint="eastAsia"/>
                <w:szCs w:val="21"/>
              </w:rPr>
              <w:t>最も効率的な運用を検討し、標準化する機能を定義する。</w:t>
            </w:r>
          </w:p>
        </w:tc>
      </w:tr>
      <w:tr w:rsidR="000977DB" w14:paraId="714C51A8" w14:textId="77777777" w:rsidTr="00C86F79">
        <w:tc>
          <w:tcPr>
            <w:tcW w:w="426" w:type="dxa"/>
            <w:vMerge/>
          </w:tcPr>
          <w:p w14:paraId="57B712FC" w14:textId="77777777" w:rsidR="000977DB" w:rsidRDefault="000977DB" w:rsidP="000977DB">
            <w:pPr>
              <w:pStyle w:val="affffe"/>
              <w:rPr>
                <w:rFonts w:hAnsi="ＭＳ 明朝"/>
                <w:szCs w:val="21"/>
              </w:rPr>
            </w:pPr>
          </w:p>
        </w:tc>
        <w:tc>
          <w:tcPr>
            <w:tcW w:w="2378" w:type="dxa"/>
            <w:gridSpan w:val="2"/>
            <w:vAlign w:val="center"/>
          </w:tcPr>
          <w:p w14:paraId="4ED85C1F" w14:textId="160ACBD3" w:rsidR="000977DB" w:rsidRPr="000977DB" w:rsidRDefault="000977DB" w:rsidP="00F22A2D">
            <w:pPr>
              <w:pStyle w:val="affffe"/>
              <w:rPr>
                <w:rFonts w:hAnsi="ＭＳ 明朝"/>
                <w:szCs w:val="21"/>
              </w:rPr>
            </w:pPr>
            <w:r>
              <w:rPr>
                <w:rFonts w:hAnsi="ＭＳ 明朝" w:hint="eastAsia"/>
                <w:szCs w:val="21"/>
              </w:rPr>
              <w:t>画面要件（専ら操作性・表示/非表示設定）</w:t>
            </w:r>
          </w:p>
        </w:tc>
        <w:tc>
          <w:tcPr>
            <w:tcW w:w="1401" w:type="dxa"/>
            <w:vAlign w:val="center"/>
          </w:tcPr>
          <w:p w14:paraId="5D52E34F" w14:textId="16A4867B" w:rsidR="000977DB" w:rsidRDefault="000977DB" w:rsidP="000977DB">
            <w:pPr>
              <w:pStyle w:val="affffe"/>
              <w:jc w:val="center"/>
              <w:rPr>
                <w:rFonts w:hAnsi="ＭＳ 明朝"/>
                <w:szCs w:val="21"/>
              </w:rPr>
            </w:pPr>
            <w:r>
              <w:rPr>
                <w:rFonts w:hAnsi="ＭＳ 明朝" w:hint="eastAsia"/>
                <w:szCs w:val="21"/>
              </w:rPr>
              <w:t>×</w:t>
            </w:r>
          </w:p>
        </w:tc>
        <w:tc>
          <w:tcPr>
            <w:tcW w:w="6256" w:type="dxa"/>
          </w:tcPr>
          <w:p w14:paraId="4FE72391" w14:textId="60F7477A" w:rsidR="000977DB" w:rsidRDefault="000977DB" w:rsidP="000977DB">
            <w:pPr>
              <w:pStyle w:val="affffe"/>
              <w:rPr>
                <w:rFonts w:hAnsi="ＭＳ 明朝"/>
                <w:szCs w:val="21"/>
              </w:rPr>
            </w:pPr>
            <w:r w:rsidRPr="000977DB">
              <w:rPr>
                <w:rFonts w:hAnsi="ＭＳ 明朝" w:hint="eastAsia"/>
                <w:szCs w:val="21"/>
              </w:rPr>
              <w:t>利用しない機能を非表示にすること等の画面要件については、カスタマイズの発生源になっている場合等を除き、原則標準化範囲外とする。</w:t>
            </w:r>
          </w:p>
        </w:tc>
      </w:tr>
      <w:tr w:rsidR="00F22A2D" w14:paraId="04050DBA" w14:textId="77777777" w:rsidTr="00C86F79">
        <w:trPr>
          <w:trHeight w:val="674"/>
        </w:trPr>
        <w:tc>
          <w:tcPr>
            <w:tcW w:w="426" w:type="dxa"/>
            <w:vMerge/>
          </w:tcPr>
          <w:p w14:paraId="78F882EA" w14:textId="77777777" w:rsidR="00F22A2D" w:rsidRDefault="00F22A2D" w:rsidP="000977DB">
            <w:pPr>
              <w:pStyle w:val="affffe"/>
              <w:rPr>
                <w:rFonts w:hAnsi="ＭＳ 明朝"/>
                <w:szCs w:val="21"/>
              </w:rPr>
            </w:pPr>
          </w:p>
        </w:tc>
        <w:tc>
          <w:tcPr>
            <w:tcW w:w="2378" w:type="dxa"/>
            <w:gridSpan w:val="2"/>
            <w:vAlign w:val="center"/>
          </w:tcPr>
          <w:p w14:paraId="17E58E06" w14:textId="435EBB5B" w:rsidR="00F22A2D" w:rsidRDefault="00F22A2D" w:rsidP="00F22A2D">
            <w:pPr>
              <w:pStyle w:val="affffe"/>
              <w:rPr>
                <w:rFonts w:hAnsi="ＭＳ 明朝"/>
                <w:szCs w:val="21"/>
              </w:rPr>
            </w:pPr>
            <w:r>
              <w:rPr>
                <w:rFonts w:hAnsi="ＭＳ 明朝" w:hint="eastAsia"/>
                <w:szCs w:val="21"/>
              </w:rPr>
              <w:t>帳票要件（外部）</w:t>
            </w:r>
          </w:p>
        </w:tc>
        <w:tc>
          <w:tcPr>
            <w:tcW w:w="1401" w:type="dxa"/>
            <w:vAlign w:val="center"/>
          </w:tcPr>
          <w:p w14:paraId="5C86368C" w14:textId="29DD2097" w:rsidR="00F22A2D" w:rsidRDefault="00F22A2D" w:rsidP="000977DB">
            <w:pPr>
              <w:pStyle w:val="affffe"/>
              <w:jc w:val="center"/>
              <w:rPr>
                <w:rFonts w:hAnsi="ＭＳ 明朝"/>
                <w:szCs w:val="21"/>
              </w:rPr>
            </w:pPr>
            <w:r>
              <w:rPr>
                <w:rFonts w:hAnsi="ＭＳ 明朝" w:hint="eastAsia"/>
                <w:szCs w:val="21"/>
              </w:rPr>
              <w:t>〇</w:t>
            </w:r>
          </w:p>
        </w:tc>
        <w:tc>
          <w:tcPr>
            <w:tcW w:w="6256" w:type="dxa"/>
            <w:vMerge w:val="restart"/>
            <w:vAlign w:val="center"/>
          </w:tcPr>
          <w:p w14:paraId="23E785CF" w14:textId="211C0D68" w:rsidR="00F22A2D" w:rsidRDefault="00F22A2D" w:rsidP="00F22A2D">
            <w:pPr>
              <w:pStyle w:val="affffe"/>
              <w:rPr>
                <w:rFonts w:hAnsi="ＭＳ 明朝"/>
                <w:szCs w:val="21"/>
              </w:rPr>
            </w:pPr>
            <w:r w:rsidRPr="00F22A2D">
              <w:rPr>
                <w:rFonts w:hAnsi="ＭＳ 明朝" w:hint="eastAsia"/>
                <w:szCs w:val="21"/>
              </w:rPr>
              <w:t>基本的には住民や事業者等の外部に向けた帳票について、最も効率的な運用を検討し、標準化する帳票を定義する。帳票要件として定義している帳票は、省令等により定められた帳票がないものであっても、データ項目を揃える観点から標準を定義する。</w:t>
            </w:r>
          </w:p>
        </w:tc>
      </w:tr>
      <w:tr w:rsidR="00F22A2D" w14:paraId="19633DDD" w14:textId="77777777" w:rsidTr="00C86F79">
        <w:trPr>
          <w:trHeight w:val="556"/>
        </w:trPr>
        <w:tc>
          <w:tcPr>
            <w:tcW w:w="426" w:type="dxa"/>
            <w:vMerge/>
          </w:tcPr>
          <w:p w14:paraId="0B6BF382" w14:textId="77777777" w:rsidR="00F22A2D" w:rsidRDefault="00F22A2D" w:rsidP="000977DB">
            <w:pPr>
              <w:pStyle w:val="affffe"/>
              <w:rPr>
                <w:rFonts w:hAnsi="ＭＳ 明朝"/>
                <w:szCs w:val="21"/>
              </w:rPr>
            </w:pPr>
          </w:p>
        </w:tc>
        <w:tc>
          <w:tcPr>
            <w:tcW w:w="554" w:type="dxa"/>
            <w:vMerge w:val="restart"/>
          </w:tcPr>
          <w:p w14:paraId="00130B92" w14:textId="53B603E9" w:rsidR="00F22A2D" w:rsidRDefault="00F22A2D" w:rsidP="000977DB">
            <w:pPr>
              <w:pStyle w:val="affffe"/>
              <w:jc w:val="left"/>
              <w:rPr>
                <w:rFonts w:hAnsi="ＭＳ 明朝"/>
                <w:szCs w:val="21"/>
              </w:rPr>
            </w:pPr>
          </w:p>
        </w:tc>
        <w:tc>
          <w:tcPr>
            <w:tcW w:w="1824" w:type="dxa"/>
            <w:vAlign w:val="center"/>
          </w:tcPr>
          <w:p w14:paraId="50EC3C89" w14:textId="65986EE1" w:rsidR="00F22A2D" w:rsidRDefault="00F22A2D" w:rsidP="000977DB">
            <w:pPr>
              <w:pStyle w:val="affffe"/>
              <w:jc w:val="left"/>
              <w:rPr>
                <w:rFonts w:hAnsi="ＭＳ 明朝"/>
                <w:szCs w:val="21"/>
              </w:rPr>
            </w:pPr>
            <w:r>
              <w:rPr>
                <w:rFonts w:hAnsi="ＭＳ 明朝" w:hint="eastAsia"/>
                <w:szCs w:val="21"/>
              </w:rPr>
              <w:t>出力項目</w:t>
            </w:r>
          </w:p>
        </w:tc>
        <w:tc>
          <w:tcPr>
            <w:tcW w:w="1401" w:type="dxa"/>
            <w:vAlign w:val="center"/>
          </w:tcPr>
          <w:p w14:paraId="11DB34CE" w14:textId="50DE4E6B" w:rsidR="00F22A2D" w:rsidRDefault="00F22A2D" w:rsidP="000977DB">
            <w:pPr>
              <w:pStyle w:val="affffe"/>
              <w:jc w:val="center"/>
              <w:rPr>
                <w:rFonts w:hAnsi="ＭＳ 明朝"/>
                <w:szCs w:val="21"/>
              </w:rPr>
            </w:pPr>
            <w:r>
              <w:rPr>
                <w:rFonts w:hAnsi="ＭＳ 明朝" w:hint="eastAsia"/>
                <w:szCs w:val="21"/>
              </w:rPr>
              <w:t>〇</w:t>
            </w:r>
          </w:p>
        </w:tc>
        <w:tc>
          <w:tcPr>
            <w:tcW w:w="6256" w:type="dxa"/>
            <w:vMerge/>
          </w:tcPr>
          <w:p w14:paraId="21857EEE" w14:textId="77777777" w:rsidR="00F22A2D" w:rsidRDefault="00F22A2D" w:rsidP="000977DB">
            <w:pPr>
              <w:pStyle w:val="affffe"/>
              <w:rPr>
                <w:rFonts w:hAnsi="ＭＳ 明朝"/>
                <w:szCs w:val="21"/>
              </w:rPr>
            </w:pPr>
          </w:p>
        </w:tc>
      </w:tr>
      <w:tr w:rsidR="00F22A2D" w14:paraId="291D4B50" w14:textId="77777777" w:rsidTr="00C86F79">
        <w:tc>
          <w:tcPr>
            <w:tcW w:w="426" w:type="dxa"/>
            <w:vMerge/>
          </w:tcPr>
          <w:p w14:paraId="348D43C9" w14:textId="77777777" w:rsidR="00F22A2D" w:rsidRDefault="00F22A2D" w:rsidP="000977DB">
            <w:pPr>
              <w:pStyle w:val="affffe"/>
              <w:rPr>
                <w:rFonts w:hAnsi="ＭＳ 明朝"/>
                <w:szCs w:val="21"/>
              </w:rPr>
            </w:pPr>
          </w:p>
        </w:tc>
        <w:tc>
          <w:tcPr>
            <w:tcW w:w="554" w:type="dxa"/>
            <w:vMerge/>
          </w:tcPr>
          <w:p w14:paraId="697EFA5C" w14:textId="77777777" w:rsidR="00F22A2D" w:rsidRDefault="00F22A2D" w:rsidP="000977DB">
            <w:pPr>
              <w:pStyle w:val="affffe"/>
              <w:jc w:val="left"/>
              <w:rPr>
                <w:rFonts w:hAnsi="ＭＳ 明朝"/>
                <w:szCs w:val="21"/>
              </w:rPr>
            </w:pPr>
          </w:p>
        </w:tc>
        <w:tc>
          <w:tcPr>
            <w:tcW w:w="1824" w:type="dxa"/>
            <w:vAlign w:val="center"/>
          </w:tcPr>
          <w:p w14:paraId="0F49131E" w14:textId="0BC094DA" w:rsidR="00F22A2D" w:rsidRDefault="00F22A2D" w:rsidP="000977DB">
            <w:pPr>
              <w:pStyle w:val="affffe"/>
              <w:jc w:val="left"/>
              <w:rPr>
                <w:rFonts w:hAnsi="ＭＳ 明朝"/>
                <w:szCs w:val="21"/>
              </w:rPr>
            </w:pPr>
            <w:r>
              <w:rPr>
                <w:rFonts w:hAnsi="ＭＳ 明朝" w:hint="eastAsia"/>
                <w:szCs w:val="21"/>
              </w:rPr>
              <w:t>レイアウト</w:t>
            </w:r>
          </w:p>
        </w:tc>
        <w:tc>
          <w:tcPr>
            <w:tcW w:w="1401" w:type="dxa"/>
            <w:vAlign w:val="center"/>
          </w:tcPr>
          <w:p w14:paraId="016F127C" w14:textId="66B7E915" w:rsidR="00F22A2D" w:rsidRDefault="00F22A2D" w:rsidP="000977DB">
            <w:pPr>
              <w:pStyle w:val="affffe"/>
              <w:jc w:val="center"/>
              <w:rPr>
                <w:rFonts w:hAnsi="ＭＳ 明朝"/>
                <w:szCs w:val="21"/>
              </w:rPr>
            </w:pPr>
            <w:r>
              <w:rPr>
                <w:rFonts w:hAnsi="ＭＳ 明朝" w:hint="eastAsia"/>
                <w:szCs w:val="21"/>
              </w:rPr>
              <w:t>〇</w:t>
            </w:r>
          </w:p>
        </w:tc>
        <w:tc>
          <w:tcPr>
            <w:tcW w:w="6256" w:type="dxa"/>
            <w:vMerge/>
          </w:tcPr>
          <w:p w14:paraId="1D24D573" w14:textId="77777777" w:rsidR="00F22A2D" w:rsidRDefault="00F22A2D" w:rsidP="000977DB">
            <w:pPr>
              <w:pStyle w:val="affffe"/>
              <w:rPr>
                <w:rFonts w:hAnsi="ＭＳ 明朝"/>
                <w:szCs w:val="21"/>
              </w:rPr>
            </w:pPr>
          </w:p>
        </w:tc>
      </w:tr>
      <w:tr w:rsidR="000977DB" w14:paraId="41F8FB78" w14:textId="77777777" w:rsidTr="00C86F79">
        <w:tc>
          <w:tcPr>
            <w:tcW w:w="426" w:type="dxa"/>
            <w:vMerge/>
          </w:tcPr>
          <w:p w14:paraId="65A13517" w14:textId="77777777" w:rsidR="000977DB" w:rsidRDefault="000977DB" w:rsidP="000977DB">
            <w:pPr>
              <w:pStyle w:val="affffe"/>
              <w:rPr>
                <w:rFonts w:hAnsi="ＭＳ 明朝"/>
                <w:szCs w:val="21"/>
              </w:rPr>
            </w:pPr>
          </w:p>
        </w:tc>
        <w:tc>
          <w:tcPr>
            <w:tcW w:w="2378" w:type="dxa"/>
            <w:gridSpan w:val="2"/>
            <w:vAlign w:val="center"/>
          </w:tcPr>
          <w:p w14:paraId="63DEF352" w14:textId="442B9326" w:rsidR="000977DB" w:rsidRDefault="000977DB" w:rsidP="000977DB">
            <w:pPr>
              <w:pStyle w:val="affffe"/>
              <w:rPr>
                <w:rFonts w:hAnsi="ＭＳ 明朝"/>
                <w:szCs w:val="21"/>
              </w:rPr>
            </w:pPr>
            <w:r>
              <w:rPr>
                <w:rFonts w:hAnsi="ＭＳ 明朝" w:hint="eastAsia"/>
                <w:szCs w:val="21"/>
              </w:rPr>
              <w:t>データ要件</w:t>
            </w:r>
          </w:p>
        </w:tc>
        <w:tc>
          <w:tcPr>
            <w:tcW w:w="1401" w:type="dxa"/>
            <w:vAlign w:val="center"/>
          </w:tcPr>
          <w:p w14:paraId="7B297C45" w14:textId="40952B59" w:rsidR="000977DB" w:rsidRDefault="00F22A2D" w:rsidP="000977DB">
            <w:pPr>
              <w:pStyle w:val="affffe"/>
              <w:jc w:val="center"/>
              <w:rPr>
                <w:rFonts w:hAnsi="ＭＳ 明朝"/>
                <w:szCs w:val="21"/>
              </w:rPr>
            </w:pPr>
            <w:r>
              <w:rPr>
                <w:rFonts w:hAnsi="ＭＳ 明朝" w:hint="eastAsia"/>
                <w:szCs w:val="21"/>
              </w:rPr>
              <w:t>〇</w:t>
            </w:r>
          </w:p>
        </w:tc>
        <w:tc>
          <w:tcPr>
            <w:tcW w:w="6256" w:type="dxa"/>
          </w:tcPr>
          <w:p w14:paraId="019165BF" w14:textId="77D53063" w:rsidR="000977DB" w:rsidRDefault="00F22A2D" w:rsidP="000977DB">
            <w:pPr>
              <w:pStyle w:val="affffe"/>
              <w:rPr>
                <w:rFonts w:hAnsi="ＭＳ 明朝"/>
                <w:szCs w:val="21"/>
              </w:rPr>
            </w:pPr>
            <w:r w:rsidRPr="00F22A2D">
              <w:rPr>
                <w:rFonts w:hAnsi="ＭＳ 明朝" w:hint="eastAsia"/>
                <w:szCs w:val="21"/>
              </w:rPr>
              <w:t>データ要件の標準に定めるとおりとする。（※）</w:t>
            </w:r>
          </w:p>
        </w:tc>
      </w:tr>
      <w:tr w:rsidR="000977DB" w14:paraId="609D5709" w14:textId="77777777" w:rsidTr="00C86F79">
        <w:tc>
          <w:tcPr>
            <w:tcW w:w="426" w:type="dxa"/>
            <w:vMerge/>
          </w:tcPr>
          <w:p w14:paraId="3A56D6A8" w14:textId="77777777" w:rsidR="000977DB" w:rsidRDefault="000977DB" w:rsidP="000977DB">
            <w:pPr>
              <w:pStyle w:val="affffe"/>
              <w:rPr>
                <w:rFonts w:hAnsi="ＭＳ 明朝"/>
                <w:szCs w:val="21"/>
              </w:rPr>
            </w:pPr>
          </w:p>
        </w:tc>
        <w:tc>
          <w:tcPr>
            <w:tcW w:w="2378" w:type="dxa"/>
            <w:gridSpan w:val="2"/>
            <w:vAlign w:val="center"/>
          </w:tcPr>
          <w:p w14:paraId="51057124" w14:textId="15DD2B88" w:rsidR="000977DB" w:rsidRDefault="000977DB" w:rsidP="000977DB">
            <w:pPr>
              <w:pStyle w:val="affffe"/>
              <w:rPr>
                <w:rFonts w:hAnsi="ＭＳ 明朝"/>
                <w:szCs w:val="21"/>
              </w:rPr>
            </w:pPr>
            <w:r>
              <w:rPr>
                <w:rFonts w:hAnsi="ＭＳ 明朝" w:hint="eastAsia"/>
                <w:szCs w:val="21"/>
              </w:rPr>
              <w:t>連携要件</w:t>
            </w:r>
          </w:p>
        </w:tc>
        <w:tc>
          <w:tcPr>
            <w:tcW w:w="1401" w:type="dxa"/>
            <w:vAlign w:val="center"/>
          </w:tcPr>
          <w:p w14:paraId="58D25DF9" w14:textId="3F47FF82" w:rsidR="000977DB" w:rsidRDefault="00F22A2D" w:rsidP="000977DB">
            <w:pPr>
              <w:pStyle w:val="affffe"/>
              <w:jc w:val="center"/>
              <w:rPr>
                <w:rFonts w:hAnsi="ＭＳ 明朝"/>
                <w:szCs w:val="21"/>
              </w:rPr>
            </w:pPr>
            <w:r>
              <w:rPr>
                <w:rFonts w:hAnsi="ＭＳ 明朝" w:hint="eastAsia"/>
                <w:szCs w:val="21"/>
              </w:rPr>
              <w:t>〇</w:t>
            </w:r>
          </w:p>
        </w:tc>
        <w:tc>
          <w:tcPr>
            <w:tcW w:w="6256" w:type="dxa"/>
          </w:tcPr>
          <w:p w14:paraId="196C08E1" w14:textId="4F9B96EF" w:rsidR="000977DB" w:rsidRDefault="00F22A2D" w:rsidP="000977DB">
            <w:pPr>
              <w:pStyle w:val="affffe"/>
              <w:rPr>
                <w:rFonts w:hAnsi="ＭＳ 明朝"/>
                <w:szCs w:val="21"/>
              </w:rPr>
            </w:pPr>
            <w:r w:rsidRPr="00F22A2D">
              <w:rPr>
                <w:rFonts w:hAnsi="ＭＳ 明朝" w:hint="eastAsia"/>
                <w:szCs w:val="21"/>
              </w:rPr>
              <w:t>連携要件の標準に定めるとおりとする。（※）</w:t>
            </w:r>
          </w:p>
        </w:tc>
      </w:tr>
      <w:tr w:rsidR="000977DB" w14:paraId="5E042FD6" w14:textId="77777777" w:rsidTr="00C86F79">
        <w:tc>
          <w:tcPr>
            <w:tcW w:w="426" w:type="dxa"/>
          </w:tcPr>
          <w:p w14:paraId="11C76C67" w14:textId="53A8C729" w:rsidR="000977DB" w:rsidRDefault="000977DB" w:rsidP="000977DB">
            <w:pPr>
              <w:pStyle w:val="affffe"/>
              <w:rPr>
                <w:rFonts w:hAnsi="ＭＳ 明朝"/>
                <w:szCs w:val="21"/>
              </w:rPr>
            </w:pPr>
            <w:r>
              <w:rPr>
                <w:rFonts w:hAnsi="ＭＳ 明朝" w:hint="eastAsia"/>
                <w:szCs w:val="21"/>
              </w:rPr>
              <w:t>非機能要件</w:t>
            </w:r>
          </w:p>
        </w:tc>
        <w:tc>
          <w:tcPr>
            <w:tcW w:w="2378" w:type="dxa"/>
            <w:gridSpan w:val="2"/>
            <w:vAlign w:val="center"/>
          </w:tcPr>
          <w:p w14:paraId="6AC07159" w14:textId="049D495C" w:rsidR="000977DB" w:rsidRDefault="000977DB" w:rsidP="000977DB">
            <w:pPr>
              <w:pStyle w:val="affffe"/>
              <w:rPr>
                <w:rFonts w:hAnsi="ＭＳ 明朝"/>
                <w:szCs w:val="21"/>
              </w:rPr>
            </w:pPr>
            <w:r>
              <w:rPr>
                <w:rFonts w:hAnsi="ＭＳ 明朝" w:hint="eastAsia"/>
                <w:szCs w:val="21"/>
              </w:rPr>
              <w:t>可用性、性能・拡張性、運用・保守性、移行性、セキュリティ、システム環境・エコロジー</w:t>
            </w:r>
          </w:p>
        </w:tc>
        <w:tc>
          <w:tcPr>
            <w:tcW w:w="1401" w:type="dxa"/>
            <w:vAlign w:val="center"/>
          </w:tcPr>
          <w:p w14:paraId="73C954EC" w14:textId="6230DD2B" w:rsidR="000977DB" w:rsidRDefault="00F22A2D" w:rsidP="000977DB">
            <w:pPr>
              <w:pStyle w:val="affffe"/>
              <w:jc w:val="center"/>
              <w:rPr>
                <w:rFonts w:hAnsi="ＭＳ 明朝"/>
                <w:szCs w:val="21"/>
              </w:rPr>
            </w:pPr>
            <w:r>
              <w:rPr>
                <w:rFonts w:hAnsi="ＭＳ 明朝" w:hint="eastAsia"/>
                <w:szCs w:val="21"/>
              </w:rPr>
              <w:t>〇</w:t>
            </w:r>
          </w:p>
        </w:tc>
        <w:tc>
          <w:tcPr>
            <w:tcW w:w="6256" w:type="dxa"/>
          </w:tcPr>
          <w:p w14:paraId="0DCBC9AA" w14:textId="0C183586" w:rsidR="000977DB" w:rsidRDefault="00F22A2D" w:rsidP="00F22A2D">
            <w:pPr>
              <w:pStyle w:val="affffe"/>
              <w:rPr>
                <w:rFonts w:hAnsi="ＭＳ 明朝"/>
                <w:szCs w:val="21"/>
              </w:rPr>
            </w:pPr>
            <w:r w:rsidRPr="00F22A2D">
              <w:rPr>
                <w:rFonts w:hAnsi="ＭＳ 明朝" w:hint="eastAsia"/>
                <w:szCs w:val="21"/>
              </w:rPr>
              <w:t>令和２年９月に</w:t>
            </w:r>
            <w:r w:rsidRPr="009504BD">
              <w:rPr>
                <w:rFonts w:hAnsi="ＭＳ 明朝" w:hint="eastAsia"/>
                <w:szCs w:val="21"/>
              </w:rPr>
              <w:t>内閣官房</w:t>
            </w:r>
            <w:r w:rsidRPr="009504BD">
              <w:rPr>
                <w:rFonts w:hAnsi="ＭＳ 明朝"/>
                <w:szCs w:val="21"/>
              </w:rPr>
              <w:t>IT室</w:t>
            </w:r>
            <w:r w:rsidRPr="00F22A2D">
              <w:rPr>
                <w:rFonts w:hAnsi="ＭＳ 明朝"/>
                <w:szCs w:val="21"/>
              </w:rPr>
              <w:t>より提示された「地方自</w:t>
            </w:r>
            <w:r w:rsidRPr="00F22A2D">
              <w:rPr>
                <w:rFonts w:hAnsi="ＭＳ 明朝" w:hint="eastAsia"/>
                <w:szCs w:val="21"/>
              </w:rPr>
              <w:t>治体の業務プロセス・情報システムの非機能要件の標準（標準非機能要件）」に準じる方針とするほか、</w:t>
            </w:r>
            <w:r w:rsidR="00906EF0">
              <w:rPr>
                <w:rFonts w:hAnsi="ＭＳ 明朝" w:hint="eastAsia"/>
                <w:szCs w:val="21"/>
              </w:rPr>
              <w:t>人口動態調査事務</w:t>
            </w:r>
            <w:r w:rsidRPr="00F22A2D">
              <w:rPr>
                <w:rFonts w:hAnsi="ＭＳ 明朝" w:hint="eastAsia"/>
                <w:szCs w:val="21"/>
              </w:rPr>
              <w:t>システム独自に定義が必要な非機能要件について定義する。</w:t>
            </w:r>
          </w:p>
        </w:tc>
      </w:tr>
    </w:tbl>
    <w:p w14:paraId="710FC97A" w14:textId="7684FAF8" w:rsidR="0062393E" w:rsidRPr="002E617A" w:rsidRDefault="00F22A2D" w:rsidP="002E617A">
      <w:pPr>
        <w:pStyle w:val="affffe"/>
        <w:rPr>
          <w:rFonts w:hAnsi="ＭＳ 明朝"/>
          <w:szCs w:val="21"/>
        </w:rPr>
      </w:pPr>
      <w:r>
        <w:rPr>
          <w:rFonts w:hAnsi="ＭＳ 明朝" w:hint="eastAsia"/>
          <w:szCs w:val="21"/>
        </w:rPr>
        <w:t>（※）デジタル庁が策定する。</w:t>
      </w:r>
    </w:p>
    <w:p w14:paraId="05B146DC" w14:textId="69404EB2" w:rsidR="0062393E" w:rsidRPr="003F69E2" w:rsidRDefault="0062393E" w:rsidP="00FC31D8">
      <w:pPr>
        <w:pStyle w:val="31"/>
        <w:numPr>
          <w:ilvl w:val="0"/>
          <w:numId w:val="0"/>
        </w:numPr>
        <w:rPr>
          <w:rFonts w:ascii="ＭＳ 明朝" w:eastAsia="ＭＳ 明朝" w:hAnsi="ＭＳ 明朝"/>
        </w:rPr>
      </w:pPr>
      <w:bookmarkStart w:id="23" w:name="_Toc80630164"/>
      <w:bookmarkStart w:id="24" w:name="_Toc80630245"/>
      <w:bookmarkStart w:id="25" w:name="_Toc105766310"/>
      <w:bookmarkStart w:id="26" w:name="_Toc139903612"/>
      <w:r w:rsidRPr="003F69E2">
        <w:rPr>
          <w:rFonts w:ascii="ＭＳ 明朝" w:eastAsia="ＭＳ 明朝" w:hAnsi="ＭＳ 明朝" w:hint="eastAsia"/>
        </w:rPr>
        <w:lastRenderedPageBreak/>
        <w:t>４．本仕様書の内容</w:t>
      </w:r>
      <w:bookmarkEnd w:id="23"/>
      <w:bookmarkEnd w:id="24"/>
      <w:bookmarkEnd w:id="25"/>
      <w:bookmarkEnd w:id="26"/>
    </w:p>
    <w:p w14:paraId="7CF80B02" w14:textId="30E43033" w:rsidR="0062393E" w:rsidRPr="003F69E2" w:rsidRDefault="0062393E" w:rsidP="00FC31D8">
      <w:pPr>
        <w:pStyle w:val="41"/>
        <w:numPr>
          <w:ilvl w:val="0"/>
          <w:numId w:val="0"/>
        </w:numPr>
        <w:rPr>
          <w:rFonts w:ascii="ＭＳ 明朝" w:eastAsia="ＭＳ 明朝" w:hAnsi="ＭＳ 明朝"/>
        </w:rPr>
      </w:pPr>
      <w:bookmarkStart w:id="27" w:name="_Toc80630246"/>
      <w:bookmarkStart w:id="28" w:name="_Toc105766311"/>
      <w:r w:rsidRPr="003F69E2">
        <w:rPr>
          <w:rFonts w:ascii="ＭＳ 明朝" w:eastAsia="ＭＳ 明朝" w:hAnsi="ＭＳ 明朝" w:hint="eastAsia"/>
        </w:rPr>
        <w:t>（１）本仕様書の構成</w:t>
      </w:r>
      <w:bookmarkEnd w:id="27"/>
      <w:bookmarkEnd w:id="28"/>
    </w:p>
    <w:p w14:paraId="620F0933" w14:textId="7C396407" w:rsidR="00F22A2D" w:rsidRPr="00F22A2D" w:rsidRDefault="00F22A2D" w:rsidP="00A37448">
      <w:pPr>
        <w:widowControl/>
        <w:spacing w:before="240"/>
        <w:ind w:firstLineChars="100" w:firstLine="210"/>
        <w:rPr>
          <w:bCs/>
          <w:szCs w:val="21"/>
        </w:rPr>
      </w:pPr>
      <w:bookmarkStart w:id="29" w:name="_Toc80630247"/>
      <w:bookmarkStart w:id="30" w:name="_Toc105766312"/>
      <w:r w:rsidRPr="00F22A2D">
        <w:rPr>
          <w:rFonts w:hint="eastAsia"/>
          <w:bCs/>
          <w:szCs w:val="21"/>
        </w:rPr>
        <w:t>第１章では、本仕様書の背景、目的、対象及び内容について記載している。</w:t>
      </w:r>
      <w:r w:rsidRPr="00F22A2D">
        <w:rPr>
          <w:bCs/>
          <w:szCs w:val="21"/>
        </w:rPr>
        <w:t xml:space="preserve"> </w:t>
      </w:r>
    </w:p>
    <w:p w14:paraId="73B1CE7B" w14:textId="5560F7FC" w:rsidR="00F22A2D" w:rsidRPr="00F22A2D" w:rsidRDefault="00F22A2D" w:rsidP="00F22A2D">
      <w:pPr>
        <w:widowControl/>
        <w:spacing w:before="240"/>
        <w:ind w:firstLineChars="100" w:firstLine="210"/>
        <w:rPr>
          <w:bCs/>
          <w:szCs w:val="21"/>
        </w:rPr>
      </w:pPr>
      <w:r w:rsidRPr="00F22A2D">
        <w:rPr>
          <w:rFonts w:hint="eastAsia"/>
          <w:bCs/>
          <w:szCs w:val="21"/>
        </w:rPr>
        <w:t>第２章では、第３章で規定する機能要件が業務上どのように位置</w:t>
      </w:r>
      <w:r w:rsidR="002008D5">
        <w:rPr>
          <w:rFonts w:hint="eastAsia"/>
          <w:bCs/>
          <w:szCs w:val="21"/>
        </w:rPr>
        <w:t>付け</w:t>
      </w:r>
      <w:r w:rsidRPr="00F22A2D">
        <w:rPr>
          <w:rFonts w:hint="eastAsia"/>
          <w:bCs/>
          <w:szCs w:val="21"/>
        </w:rPr>
        <w:t>られ、有効に機能するのかについて地方自治体及び事業者の共通理解を促すため、それらに対応したモデル的な業務フローを示している。ここで示した業務フローは、実際の各地方自治体における業務フローを拘束するものではないが、現在の業務フローでは、本仕様書における機能要件どおりの機能で業務を行うことが難しいと考える地方自治体は、現在の業務フローを本仕様書に示す業務フローに寄せることで、本仕様書における機能要件どおりの機能で業務を行うことが期待される。</w:t>
      </w:r>
      <w:r w:rsidRPr="00F22A2D">
        <w:rPr>
          <w:bCs/>
          <w:szCs w:val="21"/>
        </w:rPr>
        <w:t xml:space="preserve"> </w:t>
      </w:r>
    </w:p>
    <w:p w14:paraId="6C14BC00" w14:textId="601E9B6B" w:rsidR="00F22A2D" w:rsidRPr="00F22A2D" w:rsidRDefault="00F22A2D" w:rsidP="00F22A2D">
      <w:pPr>
        <w:widowControl/>
        <w:spacing w:before="240"/>
        <w:ind w:firstLineChars="100" w:firstLine="210"/>
        <w:rPr>
          <w:bCs/>
          <w:szCs w:val="21"/>
        </w:rPr>
      </w:pPr>
      <w:r w:rsidRPr="00F22A2D">
        <w:rPr>
          <w:rFonts w:hint="eastAsia"/>
          <w:bCs/>
          <w:szCs w:val="21"/>
        </w:rPr>
        <w:t>第３章、第４章及び第５章では、それぞれ、</w:t>
      </w:r>
      <w:r w:rsidR="00561B1A">
        <w:rPr>
          <w:rFonts w:hint="eastAsia"/>
          <w:bCs/>
          <w:szCs w:val="21"/>
        </w:rPr>
        <w:t>人口動態調査</w:t>
      </w:r>
      <w:r>
        <w:rPr>
          <w:rFonts w:hint="eastAsia"/>
          <w:bCs/>
          <w:szCs w:val="21"/>
        </w:rPr>
        <w:t>事務</w:t>
      </w:r>
      <w:r w:rsidRPr="00F22A2D">
        <w:rPr>
          <w:rFonts w:hint="eastAsia"/>
          <w:bCs/>
          <w:szCs w:val="21"/>
        </w:rPr>
        <w:t>システムが備えるべき機能・帳票要件、データ要件・連携要件及び非機能要件について記載している。</w:t>
      </w:r>
      <w:r w:rsidRPr="00F22A2D">
        <w:rPr>
          <w:bCs/>
          <w:szCs w:val="21"/>
        </w:rPr>
        <w:t xml:space="preserve"> </w:t>
      </w:r>
    </w:p>
    <w:p w14:paraId="3E1FD242" w14:textId="11A0D524" w:rsidR="006C7A81" w:rsidRDefault="00F22A2D" w:rsidP="006C7A81">
      <w:pPr>
        <w:widowControl/>
        <w:spacing w:before="240"/>
        <w:ind w:firstLineChars="100" w:firstLine="210"/>
        <w:rPr>
          <w:bCs/>
          <w:szCs w:val="21"/>
        </w:rPr>
      </w:pPr>
      <w:r w:rsidRPr="00F22A2D">
        <w:rPr>
          <w:rFonts w:hint="eastAsia"/>
          <w:bCs/>
          <w:szCs w:val="21"/>
        </w:rPr>
        <w:t>第６章では、本仕様書において用いている用語について、解釈の紛れがないよう定義している。</w:t>
      </w:r>
    </w:p>
    <w:p w14:paraId="5882F16D" w14:textId="06B699E0" w:rsidR="007539AA" w:rsidRPr="00F22A2D" w:rsidRDefault="007539AA" w:rsidP="007539AA">
      <w:pPr>
        <w:widowControl/>
        <w:rPr>
          <w:bCs/>
          <w:szCs w:val="21"/>
        </w:rPr>
      </w:pPr>
    </w:p>
    <w:p w14:paraId="17C48B71" w14:textId="412F8F75" w:rsidR="004D2C4E" w:rsidRPr="004D2C4E" w:rsidRDefault="0062393E" w:rsidP="004D2C4E">
      <w:pPr>
        <w:pStyle w:val="41"/>
        <w:numPr>
          <w:ilvl w:val="0"/>
          <w:numId w:val="0"/>
        </w:numPr>
        <w:rPr>
          <w:rFonts w:ascii="ＭＳ 明朝" w:eastAsia="ＭＳ 明朝" w:hAnsi="ＭＳ 明朝"/>
        </w:rPr>
      </w:pPr>
      <w:r w:rsidRPr="00294172">
        <w:rPr>
          <w:rFonts w:ascii="ＭＳ 明朝" w:eastAsia="ＭＳ 明朝" w:hAnsi="ＭＳ 明朝" w:hint="eastAsia"/>
        </w:rPr>
        <w:t>（２）標準準拠の基準</w:t>
      </w:r>
      <w:bookmarkEnd w:id="29"/>
      <w:bookmarkEnd w:id="30"/>
    </w:p>
    <w:p w14:paraId="034E10E8" w14:textId="589F4635" w:rsidR="004D2C4E" w:rsidRPr="004D2C4E" w:rsidRDefault="004D2C4E" w:rsidP="002B15F9">
      <w:pPr>
        <w:widowControl/>
        <w:ind w:firstLineChars="100" w:firstLine="210"/>
        <w:rPr>
          <w:bCs/>
          <w:szCs w:val="21"/>
        </w:rPr>
      </w:pPr>
      <w:r w:rsidRPr="004D2C4E">
        <w:rPr>
          <w:rFonts w:hint="eastAsia"/>
          <w:bCs/>
          <w:szCs w:val="21"/>
        </w:rPr>
        <w:t>本仕様書の対象は「３．（２）対象範囲」で示したとおりであり、この対象範囲において定義すべき機能・帳票要件について、以下の</w:t>
      </w:r>
      <w:r w:rsidRPr="004D2C4E">
        <w:rPr>
          <w:bCs/>
          <w:szCs w:val="21"/>
        </w:rPr>
        <w:t xml:space="preserve"> 3 類型に分類している。</w:t>
      </w:r>
    </w:p>
    <w:p w14:paraId="64EB3E8A" w14:textId="77777777" w:rsidR="004D2C4E" w:rsidRPr="004D2C4E" w:rsidRDefault="004D2C4E" w:rsidP="004D2C4E">
      <w:pPr>
        <w:pStyle w:val="ad"/>
        <w:widowControl/>
        <w:spacing w:before="240"/>
        <w:ind w:leftChars="0" w:left="630"/>
        <w:rPr>
          <w:bCs/>
          <w:szCs w:val="21"/>
        </w:rPr>
      </w:pPr>
      <w:r w:rsidRPr="004D2C4E">
        <w:rPr>
          <w:rFonts w:hint="eastAsia"/>
          <w:bCs/>
          <w:szCs w:val="21"/>
        </w:rPr>
        <w:t>〇</w:t>
      </w:r>
      <w:r w:rsidRPr="004D2C4E">
        <w:rPr>
          <w:bCs/>
          <w:szCs w:val="21"/>
        </w:rPr>
        <w:t xml:space="preserve"> 類型 1：実装すべき機能（実装必須機能）</w:t>
      </w:r>
    </w:p>
    <w:p w14:paraId="2FCB1F0F" w14:textId="77777777" w:rsidR="004D2C4E" w:rsidRPr="004D2C4E" w:rsidRDefault="004D2C4E" w:rsidP="004D2C4E">
      <w:pPr>
        <w:pStyle w:val="ad"/>
        <w:widowControl/>
        <w:ind w:leftChars="0" w:left="630"/>
        <w:rPr>
          <w:bCs/>
          <w:szCs w:val="21"/>
        </w:rPr>
      </w:pPr>
      <w:r w:rsidRPr="004D2C4E">
        <w:rPr>
          <w:rFonts w:hint="eastAsia"/>
          <w:bCs/>
          <w:szCs w:val="21"/>
        </w:rPr>
        <w:t>〇</w:t>
      </w:r>
      <w:r w:rsidRPr="004D2C4E">
        <w:rPr>
          <w:bCs/>
          <w:szCs w:val="21"/>
        </w:rPr>
        <w:t xml:space="preserve"> 類型 2：実装しない機能（実装不可機能）</w:t>
      </w:r>
    </w:p>
    <w:p w14:paraId="1E7354A6" w14:textId="3EA6A14E" w:rsidR="004D2C4E" w:rsidRPr="004D2C4E" w:rsidRDefault="004D2C4E" w:rsidP="004D2C4E">
      <w:pPr>
        <w:pStyle w:val="ad"/>
        <w:widowControl/>
        <w:ind w:leftChars="0" w:left="630"/>
        <w:rPr>
          <w:bCs/>
          <w:szCs w:val="21"/>
        </w:rPr>
      </w:pPr>
      <w:r w:rsidRPr="004D2C4E">
        <w:rPr>
          <w:rFonts w:hint="eastAsia"/>
          <w:bCs/>
          <w:szCs w:val="21"/>
        </w:rPr>
        <w:t>〇</w:t>
      </w:r>
      <w:r w:rsidRPr="004D2C4E">
        <w:rPr>
          <w:bCs/>
          <w:szCs w:val="21"/>
        </w:rPr>
        <w:t xml:space="preserve"> 類型 3：実装してもしなくても</w:t>
      </w:r>
      <w:r w:rsidR="002008D5">
        <w:rPr>
          <w:rFonts w:hint="eastAsia"/>
          <w:bCs/>
          <w:szCs w:val="21"/>
        </w:rPr>
        <w:t>よい</w:t>
      </w:r>
      <w:r w:rsidRPr="004D2C4E">
        <w:rPr>
          <w:bCs/>
          <w:szCs w:val="21"/>
        </w:rPr>
        <w:t>機能（標準オプション機能）</w:t>
      </w:r>
    </w:p>
    <w:p w14:paraId="498321BF" w14:textId="77777777" w:rsidR="004D2C4E" w:rsidRPr="004D2C4E" w:rsidRDefault="004D2C4E" w:rsidP="004D2C4E">
      <w:pPr>
        <w:widowControl/>
        <w:spacing w:before="240"/>
        <w:ind w:firstLineChars="100" w:firstLine="210"/>
        <w:rPr>
          <w:bCs/>
          <w:szCs w:val="21"/>
        </w:rPr>
      </w:pPr>
      <w:r w:rsidRPr="004D2C4E">
        <w:rPr>
          <w:rFonts w:hint="eastAsia"/>
          <w:bCs/>
          <w:szCs w:val="21"/>
        </w:rPr>
        <w:t>主な考え方は以下のとおりである。</w:t>
      </w:r>
    </w:p>
    <w:p w14:paraId="22FAA7AA" w14:textId="491264C5" w:rsidR="004D2C4E" w:rsidRDefault="004D2C4E">
      <w:pPr>
        <w:pStyle w:val="ad"/>
        <w:widowControl/>
        <w:numPr>
          <w:ilvl w:val="0"/>
          <w:numId w:val="15"/>
        </w:numPr>
        <w:spacing w:before="240"/>
        <w:ind w:leftChars="200" w:left="840"/>
        <w:rPr>
          <w:bCs/>
          <w:szCs w:val="21"/>
        </w:rPr>
      </w:pPr>
      <w:r w:rsidRPr="004D2C4E">
        <w:rPr>
          <w:bCs/>
          <w:szCs w:val="21"/>
        </w:rPr>
        <w:t>3類型に分類されていない機能（本仕様書に規定していない機能）は、原則、類型2</w:t>
      </w:r>
      <w:r w:rsidRPr="004D2C4E">
        <w:rPr>
          <w:rFonts w:hint="eastAsia"/>
          <w:bCs/>
          <w:szCs w:val="21"/>
        </w:rPr>
        <w:t>と同様のものとして位置</w:t>
      </w:r>
      <w:r w:rsidR="0086249C">
        <w:rPr>
          <w:rFonts w:hint="eastAsia"/>
          <w:bCs/>
          <w:szCs w:val="21"/>
        </w:rPr>
        <w:t>づ</w:t>
      </w:r>
      <w:r w:rsidRPr="004D2C4E">
        <w:rPr>
          <w:rFonts w:hint="eastAsia"/>
          <w:bCs/>
          <w:szCs w:val="21"/>
        </w:rPr>
        <w:t>ける。</w:t>
      </w:r>
    </w:p>
    <w:p w14:paraId="60CE9D79" w14:textId="64D00A67" w:rsidR="004D2C4E" w:rsidRPr="004D2C4E" w:rsidRDefault="004D2C4E">
      <w:pPr>
        <w:pStyle w:val="ad"/>
        <w:widowControl/>
        <w:numPr>
          <w:ilvl w:val="0"/>
          <w:numId w:val="15"/>
        </w:numPr>
        <w:spacing w:before="240"/>
        <w:ind w:leftChars="200" w:left="840"/>
        <w:rPr>
          <w:bCs/>
          <w:szCs w:val="21"/>
        </w:rPr>
      </w:pPr>
      <w:r w:rsidRPr="004D2C4E">
        <w:rPr>
          <w:bCs/>
          <w:szCs w:val="21"/>
        </w:rPr>
        <w:t xml:space="preserve"> 類型1及び類型3について、システムへの実装方法は問わない。</w:t>
      </w:r>
    </w:p>
    <w:p w14:paraId="3CC37118" w14:textId="07F138CA" w:rsidR="00D634D5" w:rsidRPr="00E42D85" w:rsidRDefault="00D634D5" w:rsidP="00D634D5">
      <w:pPr>
        <w:pStyle w:val="ad"/>
        <w:widowControl/>
        <w:spacing w:before="240"/>
        <w:rPr>
          <w:bCs/>
          <w:szCs w:val="21"/>
        </w:rPr>
      </w:pPr>
      <w:r w:rsidRPr="00E42D85">
        <w:rPr>
          <w:rFonts w:hint="eastAsia"/>
          <w:bCs/>
          <w:szCs w:val="21"/>
        </w:rPr>
        <w:t>例） 「病院名を印字できること」の要件について、「病院名を都度手入力とする」、「システムで予めマスタ登録して選択入力する」、という実装方法は問わない。</w:t>
      </w:r>
    </w:p>
    <w:p w14:paraId="30D672F9" w14:textId="77777777" w:rsidR="00D634D5" w:rsidRPr="00D634D5" w:rsidRDefault="00D634D5" w:rsidP="00D634D5">
      <w:pPr>
        <w:widowControl/>
        <w:rPr>
          <w:bCs/>
          <w:color w:val="FF0000"/>
          <w:szCs w:val="21"/>
        </w:rPr>
      </w:pPr>
    </w:p>
    <w:p w14:paraId="2B044F87" w14:textId="1451FDCF" w:rsidR="004D2C4E" w:rsidRPr="00D634D5" w:rsidRDefault="004D2C4E" w:rsidP="004D2C4E">
      <w:pPr>
        <w:widowControl/>
        <w:rPr>
          <w:bCs/>
          <w:szCs w:val="21"/>
        </w:rPr>
      </w:pPr>
    </w:p>
    <w:p w14:paraId="6C22F1BE" w14:textId="5FB0D165" w:rsidR="001E5014" w:rsidRDefault="001E5014" w:rsidP="004D2C4E">
      <w:pPr>
        <w:widowControl/>
        <w:rPr>
          <w:bCs/>
          <w:szCs w:val="21"/>
        </w:rPr>
      </w:pPr>
    </w:p>
    <w:p w14:paraId="1DB0E89B" w14:textId="77777777" w:rsidR="00A64991" w:rsidRDefault="00A64991" w:rsidP="00E42D85">
      <w:pPr>
        <w:widowControl/>
        <w:spacing w:before="240"/>
        <w:rPr>
          <w:bCs/>
          <w:szCs w:val="21"/>
        </w:rPr>
      </w:pPr>
    </w:p>
    <w:p w14:paraId="210BCCC1" w14:textId="5586567D" w:rsidR="001E5014" w:rsidRDefault="001E5014" w:rsidP="00A64991">
      <w:pPr>
        <w:widowControl/>
        <w:spacing w:before="240"/>
        <w:jc w:val="center"/>
        <w:rPr>
          <w:bCs/>
          <w:szCs w:val="21"/>
        </w:rPr>
      </w:pPr>
      <w:r>
        <w:rPr>
          <w:rFonts w:hint="eastAsia"/>
          <w:bCs/>
          <w:szCs w:val="21"/>
        </w:rPr>
        <w:lastRenderedPageBreak/>
        <w:t>表</w:t>
      </w:r>
      <w:r w:rsidR="00A64991">
        <w:rPr>
          <w:rFonts w:hint="eastAsia"/>
          <w:bCs/>
          <w:szCs w:val="21"/>
        </w:rPr>
        <w:t>１</w:t>
      </w:r>
      <w:r>
        <w:rPr>
          <w:rFonts w:hint="eastAsia"/>
          <w:bCs/>
          <w:szCs w:val="21"/>
        </w:rPr>
        <w:t>-</w:t>
      </w:r>
      <w:r w:rsidR="00A64991">
        <w:rPr>
          <w:rFonts w:hint="eastAsia"/>
          <w:bCs/>
          <w:szCs w:val="21"/>
        </w:rPr>
        <w:t>２</w:t>
      </w:r>
      <w:r>
        <w:rPr>
          <w:rFonts w:hint="eastAsia"/>
          <w:bCs/>
          <w:szCs w:val="21"/>
        </w:rPr>
        <w:t xml:space="preserve">　標準化範囲内の機能における類型の分類</w:t>
      </w:r>
    </w:p>
    <w:tbl>
      <w:tblPr>
        <w:tblStyle w:val="aff2"/>
        <w:tblW w:w="0" w:type="auto"/>
        <w:tblInd w:w="108" w:type="dxa"/>
        <w:tblLook w:val="04A0" w:firstRow="1" w:lastRow="0" w:firstColumn="1" w:lastColumn="0" w:noHBand="0" w:noVBand="1"/>
      </w:tblPr>
      <w:tblGrid>
        <w:gridCol w:w="851"/>
        <w:gridCol w:w="1134"/>
        <w:gridCol w:w="2268"/>
        <w:gridCol w:w="2977"/>
        <w:gridCol w:w="1559"/>
        <w:gridCol w:w="1559"/>
      </w:tblGrid>
      <w:tr w:rsidR="004D2C4E" w14:paraId="6DBD8CC8" w14:textId="77777777" w:rsidTr="00B14BBF">
        <w:trPr>
          <w:trHeight w:val="283"/>
        </w:trPr>
        <w:tc>
          <w:tcPr>
            <w:tcW w:w="851" w:type="dxa"/>
            <w:shd w:val="clear" w:color="auto" w:fill="3366CC"/>
            <w:vAlign w:val="center"/>
          </w:tcPr>
          <w:p w14:paraId="51099C56" w14:textId="7826401F" w:rsidR="004D2C4E" w:rsidRPr="00BE55F6" w:rsidRDefault="004D2C4E" w:rsidP="00BE55F6">
            <w:pPr>
              <w:widowControl/>
              <w:jc w:val="center"/>
              <w:rPr>
                <w:b/>
                <w:color w:val="FFFFFF" w:themeColor="background1"/>
                <w:szCs w:val="21"/>
              </w:rPr>
            </w:pPr>
            <w:r w:rsidRPr="00BE55F6">
              <w:rPr>
                <w:rFonts w:hint="eastAsia"/>
                <w:b/>
                <w:color w:val="FFFFFF" w:themeColor="background1"/>
                <w:szCs w:val="21"/>
              </w:rPr>
              <w:t>分類</w:t>
            </w:r>
          </w:p>
        </w:tc>
        <w:tc>
          <w:tcPr>
            <w:tcW w:w="3402" w:type="dxa"/>
            <w:gridSpan w:val="2"/>
            <w:shd w:val="clear" w:color="auto" w:fill="3366CC"/>
            <w:vAlign w:val="center"/>
          </w:tcPr>
          <w:p w14:paraId="78BF767E" w14:textId="2E1600DE" w:rsidR="004D2C4E" w:rsidRPr="00BE55F6" w:rsidRDefault="004D2C4E" w:rsidP="00BE55F6">
            <w:pPr>
              <w:widowControl/>
              <w:jc w:val="center"/>
              <w:rPr>
                <w:b/>
                <w:color w:val="FFFFFF" w:themeColor="background1"/>
                <w:szCs w:val="21"/>
              </w:rPr>
            </w:pPr>
            <w:r w:rsidRPr="00BE55F6">
              <w:rPr>
                <w:rFonts w:hint="eastAsia"/>
                <w:b/>
                <w:color w:val="FFFFFF" w:themeColor="background1"/>
                <w:szCs w:val="21"/>
              </w:rPr>
              <w:t>類型</w:t>
            </w:r>
          </w:p>
        </w:tc>
        <w:tc>
          <w:tcPr>
            <w:tcW w:w="2977" w:type="dxa"/>
            <w:shd w:val="clear" w:color="auto" w:fill="3366CC"/>
            <w:vAlign w:val="center"/>
          </w:tcPr>
          <w:p w14:paraId="6431A526" w14:textId="3AA6E327" w:rsidR="004D2C4E" w:rsidRPr="00BE55F6" w:rsidRDefault="004D2C4E" w:rsidP="00BE55F6">
            <w:pPr>
              <w:widowControl/>
              <w:jc w:val="center"/>
              <w:rPr>
                <w:b/>
                <w:color w:val="FFFFFF" w:themeColor="background1"/>
                <w:szCs w:val="21"/>
              </w:rPr>
            </w:pPr>
            <w:r w:rsidRPr="00BE55F6">
              <w:rPr>
                <w:rFonts w:hint="eastAsia"/>
                <w:b/>
                <w:color w:val="FFFFFF" w:themeColor="background1"/>
                <w:szCs w:val="21"/>
              </w:rPr>
              <w:t>説明</w:t>
            </w:r>
          </w:p>
        </w:tc>
        <w:tc>
          <w:tcPr>
            <w:tcW w:w="1559" w:type="dxa"/>
            <w:shd w:val="clear" w:color="auto" w:fill="3366CC"/>
            <w:vAlign w:val="center"/>
          </w:tcPr>
          <w:p w14:paraId="5F9999DD" w14:textId="49357D9F" w:rsidR="004D2C4E" w:rsidRPr="00BE55F6" w:rsidRDefault="004D2C4E" w:rsidP="00BE55F6">
            <w:pPr>
              <w:widowControl/>
              <w:jc w:val="center"/>
              <w:rPr>
                <w:b/>
                <w:color w:val="FFFFFF" w:themeColor="background1"/>
                <w:szCs w:val="21"/>
              </w:rPr>
            </w:pPr>
            <w:r w:rsidRPr="00BE55F6">
              <w:rPr>
                <w:rFonts w:hint="eastAsia"/>
                <w:b/>
                <w:color w:val="FFFFFF" w:themeColor="background1"/>
                <w:szCs w:val="21"/>
              </w:rPr>
              <w:t>市区町村</w:t>
            </w:r>
          </w:p>
        </w:tc>
        <w:tc>
          <w:tcPr>
            <w:tcW w:w="1559" w:type="dxa"/>
            <w:shd w:val="clear" w:color="auto" w:fill="3366CC"/>
            <w:vAlign w:val="center"/>
          </w:tcPr>
          <w:p w14:paraId="22B0A52E" w14:textId="72B0525A" w:rsidR="004D2C4E" w:rsidRPr="00BE55F6" w:rsidRDefault="00BE55F6" w:rsidP="00BE55F6">
            <w:pPr>
              <w:widowControl/>
              <w:jc w:val="center"/>
              <w:rPr>
                <w:b/>
                <w:color w:val="FFFFFF" w:themeColor="background1"/>
                <w:szCs w:val="21"/>
              </w:rPr>
            </w:pPr>
            <w:r w:rsidRPr="00BE55F6">
              <w:rPr>
                <w:rFonts w:hint="eastAsia"/>
                <w:b/>
                <w:color w:val="FFFFFF" w:themeColor="background1"/>
                <w:szCs w:val="21"/>
              </w:rPr>
              <w:t>ベンダー</w:t>
            </w:r>
          </w:p>
        </w:tc>
      </w:tr>
      <w:tr w:rsidR="001E5014" w14:paraId="09E503F6" w14:textId="77777777" w:rsidTr="00A64991">
        <w:tc>
          <w:tcPr>
            <w:tcW w:w="851" w:type="dxa"/>
            <w:vMerge w:val="restart"/>
            <w:vAlign w:val="center"/>
          </w:tcPr>
          <w:p w14:paraId="1BCEC1E7" w14:textId="68F3D546" w:rsidR="001E5014" w:rsidRDefault="001E5014" w:rsidP="001E5014">
            <w:pPr>
              <w:widowControl/>
              <w:jc w:val="center"/>
              <w:rPr>
                <w:bCs/>
                <w:szCs w:val="21"/>
              </w:rPr>
            </w:pPr>
            <w:r>
              <w:rPr>
                <w:rFonts w:hint="eastAsia"/>
                <w:bCs/>
                <w:szCs w:val="21"/>
              </w:rPr>
              <w:t>標準化範囲内</w:t>
            </w:r>
          </w:p>
        </w:tc>
        <w:tc>
          <w:tcPr>
            <w:tcW w:w="1134" w:type="dxa"/>
            <w:vAlign w:val="center"/>
          </w:tcPr>
          <w:p w14:paraId="43181C1D" w14:textId="6C10ED88" w:rsidR="001E5014" w:rsidRDefault="001E5014" w:rsidP="001E5014">
            <w:pPr>
              <w:widowControl/>
              <w:jc w:val="center"/>
              <w:rPr>
                <w:bCs/>
                <w:szCs w:val="21"/>
              </w:rPr>
            </w:pPr>
            <w:r>
              <w:rPr>
                <w:rFonts w:hint="eastAsia"/>
                <w:bCs/>
                <w:szCs w:val="21"/>
              </w:rPr>
              <w:t>類型１</w:t>
            </w:r>
          </w:p>
        </w:tc>
        <w:tc>
          <w:tcPr>
            <w:tcW w:w="2268" w:type="dxa"/>
            <w:vAlign w:val="center"/>
          </w:tcPr>
          <w:p w14:paraId="5781A8C4" w14:textId="77777777" w:rsidR="001E5014" w:rsidRDefault="001E5014" w:rsidP="001E5014">
            <w:pPr>
              <w:widowControl/>
              <w:rPr>
                <w:bCs/>
                <w:szCs w:val="21"/>
              </w:rPr>
            </w:pPr>
            <w:r>
              <w:rPr>
                <w:rFonts w:hint="eastAsia"/>
                <w:bCs/>
                <w:szCs w:val="21"/>
              </w:rPr>
              <w:t>実装すべき機能</w:t>
            </w:r>
          </w:p>
          <w:p w14:paraId="65F18E76" w14:textId="09353389" w:rsidR="001E5014" w:rsidRDefault="001E5014" w:rsidP="001E5014">
            <w:pPr>
              <w:widowControl/>
              <w:rPr>
                <w:bCs/>
                <w:szCs w:val="21"/>
              </w:rPr>
            </w:pPr>
            <w:r>
              <w:rPr>
                <w:rFonts w:hint="eastAsia"/>
                <w:bCs/>
                <w:szCs w:val="21"/>
              </w:rPr>
              <w:t>（実装必須機能）</w:t>
            </w:r>
          </w:p>
        </w:tc>
        <w:tc>
          <w:tcPr>
            <w:tcW w:w="2977" w:type="dxa"/>
            <w:vAlign w:val="center"/>
          </w:tcPr>
          <w:p w14:paraId="7EF33302" w14:textId="00DCC87C" w:rsidR="001E5014" w:rsidRPr="007539AA" w:rsidRDefault="001E5014" w:rsidP="001E5014">
            <w:pPr>
              <w:widowControl/>
              <w:jc w:val="left"/>
              <w:rPr>
                <w:bCs/>
                <w:szCs w:val="21"/>
              </w:rPr>
            </w:pPr>
            <w:r w:rsidRPr="007539AA">
              <w:rPr>
                <w:rFonts w:hint="eastAsia"/>
                <w:bCs/>
                <w:szCs w:val="21"/>
              </w:rPr>
              <w:t>標準仕様として実装が必須となる機能</w:t>
            </w:r>
          </w:p>
        </w:tc>
        <w:tc>
          <w:tcPr>
            <w:tcW w:w="1559" w:type="dxa"/>
            <w:vAlign w:val="center"/>
          </w:tcPr>
          <w:p w14:paraId="52F8D461" w14:textId="0250FE19" w:rsidR="001E5014" w:rsidRDefault="001E5014" w:rsidP="001E5014">
            <w:pPr>
              <w:widowControl/>
              <w:jc w:val="center"/>
              <w:rPr>
                <w:bCs/>
                <w:szCs w:val="21"/>
              </w:rPr>
            </w:pPr>
            <w:r>
              <w:rPr>
                <w:rFonts w:hint="eastAsia"/>
                <w:bCs/>
                <w:szCs w:val="21"/>
              </w:rPr>
              <w:t>利用可能</w:t>
            </w:r>
          </w:p>
        </w:tc>
        <w:tc>
          <w:tcPr>
            <w:tcW w:w="1559" w:type="dxa"/>
            <w:vAlign w:val="center"/>
          </w:tcPr>
          <w:p w14:paraId="2EF8626F" w14:textId="12DDF041" w:rsidR="001E5014" w:rsidRDefault="001E5014" w:rsidP="001E5014">
            <w:pPr>
              <w:widowControl/>
              <w:jc w:val="center"/>
              <w:rPr>
                <w:bCs/>
                <w:szCs w:val="21"/>
              </w:rPr>
            </w:pPr>
            <w:r>
              <w:rPr>
                <w:rFonts w:hint="eastAsia"/>
                <w:bCs/>
                <w:szCs w:val="21"/>
              </w:rPr>
              <w:t>実装必須</w:t>
            </w:r>
          </w:p>
        </w:tc>
      </w:tr>
      <w:tr w:rsidR="001E5014" w14:paraId="6C53ECD0" w14:textId="77777777" w:rsidTr="00A64991">
        <w:tc>
          <w:tcPr>
            <w:tcW w:w="851" w:type="dxa"/>
            <w:vMerge/>
            <w:vAlign w:val="center"/>
          </w:tcPr>
          <w:p w14:paraId="31D59A5B" w14:textId="77777777" w:rsidR="001E5014" w:rsidRDefault="001E5014" w:rsidP="001E5014">
            <w:pPr>
              <w:widowControl/>
              <w:jc w:val="center"/>
              <w:rPr>
                <w:bCs/>
                <w:szCs w:val="21"/>
              </w:rPr>
            </w:pPr>
          </w:p>
        </w:tc>
        <w:tc>
          <w:tcPr>
            <w:tcW w:w="1134" w:type="dxa"/>
            <w:vAlign w:val="center"/>
          </w:tcPr>
          <w:p w14:paraId="5DAAEBAC" w14:textId="7F2702E8" w:rsidR="001E5014" w:rsidRDefault="001E5014" w:rsidP="001E5014">
            <w:pPr>
              <w:widowControl/>
              <w:jc w:val="center"/>
              <w:rPr>
                <w:bCs/>
                <w:szCs w:val="21"/>
              </w:rPr>
            </w:pPr>
            <w:r>
              <w:rPr>
                <w:rFonts w:hint="eastAsia"/>
                <w:bCs/>
                <w:szCs w:val="21"/>
              </w:rPr>
              <w:t>類型２</w:t>
            </w:r>
          </w:p>
        </w:tc>
        <w:tc>
          <w:tcPr>
            <w:tcW w:w="2268" w:type="dxa"/>
            <w:vAlign w:val="center"/>
          </w:tcPr>
          <w:p w14:paraId="17F47F26" w14:textId="77777777" w:rsidR="001E5014" w:rsidRDefault="001E5014" w:rsidP="001E5014">
            <w:pPr>
              <w:widowControl/>
              <w:rPr>
                <w:bCs/>
                <w:szCs w:val="21"/>
              </w:rPr>
            </w:pPr>
            <w:r>
              <w:rPr>
                <w:rFonts w:hint="eastAsia"/>
                <w:bCs/>
                <w:szCs w:val="21"/>
              </w:rPr>
              <w:t>実装しない機能</w:t>
            </w:r>
          </w:p>
          <w:p w14:paraId="6A8F726B" w14:textId="059B6F60" w:rsidR="001E5014" w:rsidRDefault="001E5014" w:rsidP="001E5014">
            <w:pPr>
              <w:widowControl/>
              <w:rPr>
                <w:bCs/>
                <w:szCs w:val="21"/>
              </w:rPr>
            </w:pPr>
            <w:r>
              <w:rPr>
                <w:rFonts w:hint="eastAsia"/>
                <w:bCs/>
                <w:szCs w:val="21"/>
              </w:rPr>
              <w:t>（実装不可機能）</w:t>
            </w:r>
          </w:p>
        </w:tc>
        <w:tc>
          <w:tcPr>
            <w:tcW w:w="2977" w:type="dxa"/>
            <w:vAlign w:val="center"/>
          </w:tcPr>
          <w:p w14:paraId="7F3E94DF" w14:textId="6309C774" w:rsidR="001E5014" w:rsidRPr="001E5014" w:rsidRDefault="001E5014" w:rsidP="001E5014">
            <w:pPr>
              <w:widowControl/>
              <w:jc w:val="left"/>
              <w:rPr>
                <w:bCs/>
                <w:szCs w:val="21"/>
              </w:rPr>
            </w:pPr>
            <w:r w:rsidRPr="001E5014">
              <w:rPr>
                <w:rFonts w:hint="eastAsia"/>
                <w:bCs/>
                <w:szCs w:val="21"/>
              </w:rPr>
              <w:t>標準仕様として実装が不可となる機能</w:t>
            </w:r>
          </w:p>
          <w:p w14:paraId="1C255927" w14:textId="5E15009A" w:rsidR="001E5014" w:rsidRDefault="001E5014" w:rsidP="001E5014">
            <w:pPr>
              <w:widowControl/>
              <w:jc w:val="left"/>
              <w:rPr>
                <w:bCs/>
                <w:szCs w:val="21"/>
              </w:rPr>
            </w:pPr>
            <w:r w:rsidRPr="001E5014">
              <w:rPr>
                <w:rFonts w:hint="eastAsia"/>
                <w:bCs/>
                <w:szCs w:val="21"/>
              </w:rPr>
              <w:t>（標準仕様書に明示）</w:t>
            </w:r>
          </w:p>
        </w:tc>
        <w:tc>
          <w:tcPr>
            <w:tcW w:w="1559" w:type="dxa"/>
            <w:vAlign w:val="center"/>
          </w:tcPr>
          <w:p w14:paraId="5FD9DE52" w14:textId="1689205F" w:rsidR="001E5014" w:rsidRDefault="001E5014" w:rsidP="001E5014">
            <w:pPr>
              <w:widowControl/>
              <w:jc w:val="center"/>
              <w:rPr>
                <w:bCs/>
                <w:szCs w:val="21"/>
              </w:rPr>
            </w:pPr>
            <w:r>
              <w:rPr>
                <w:rFonts w:hint="eastAsia"/>
                <w:bCs/>
                <w:szCs w:val="21"/>
              </w:rPr>
              <w:t>利用不可</w:t>
            </w:r>
          </w:p>
        </w:tc>
        <w:tc>
          <w:tcPr>
            <w:tcW w:w="1559" w:type="dxa"/>
            <w:vAlign w:val="center"/>
          </w:tcPr>
          <w:p w14:paraId="4432CF9F" w14:textId="12420BF9" w:rsidR="001E5014" w:rsidRDefault="001E5014" w:rsidP="001E5014">
            <w:pPr>
              <w:widowControl/>
              <w:jc w:val="center"/>
              <w:rPr>
                <w:bCs/>
                <w:szCs w:val="21"/>
              </w:rPr>
            </w:pPr>
            <w:r>
              <w:rPr>
                <w:rFonts w:hint="eastAsia"/>
                <w:bCs/>
                <w:szCs w:val="21"/>
              </w:rPr>
              <w:t>実装不可</w:t>
            </w:r>
          </w:p>
        </w:tc>
      </w:tr>
      <w:tr w:rsidR="001E5014" w14:paraId="335D27B4" w14:textId="77777777" w:rsidTr="00A64991">
        <w:tc>
          <w:tcPr>
            <w:tcW w:w="851" w:type="dxa"/>
            <w:vMerge/>
            <w:vAlign w:val="center"/>
          </w:tcPr>
          <w:p w14:paraId="6AB0D089" w14:textId="77777777" w:rsidR="001E5014" w:rsidRDefault="001E5014" w:rsidP="001E5014">
            <w:pPr>
              <w:widowControl/>
              <w:jc w:val="center"/>
              <w:rPr>
                <w:bCs/>
                <w:szCs w:val="21"/>
              </w:rPr>
            </w:pPr>
          </w:p>
        </w:tc>
        <w:tc>
          <w:tcPr>
            <w:tcW w:w="1134" w:type="dxa"/>
            <w:vAlign w:val="center"/>
          </w:tcPr>
          <w:p w14:paraId="47391ACB" w14:textId="75C109DB" w:rsidR="001E5014" w:rsidRDefault="001E5014" w:rsidP="001E5014">
            <w:pPr>
              <w:widowControl/>
              <w:jc w:val="center"/>
              <w:rPr>
                <w:bCs/>
                <w:szCs w:val="21"/>
              </w:rPr>
            </w:pPr>
            <w:r>
              <w:rPr>
                <w:rFonts w:hint="eastAsia"/>
                <w:bCs/>
                <w:szCs w:val="21"/>
              </w:rPr>
              <w:t>類型３</w:t>
            </w:r>
          </w:p>
        </w:tc>
        <w:tc>
          <w:tcPr>
            <w:tcW w:w="2268" w:type="dxa"/>
            <w:vAlign w:val="center"/>
          </w:tcPr>
          <w:p w14:paraId="1E929278" w14:textId="0B4A831B" w:rsidR="001E5014" w:rsidRDefault="001E5014" w:rsidP="001E5014">
            <w:pPr>
              <w:widowControl/>
              <w:rPr>
                <w:bCs/>
                <w:szCs w:val="21"/>
              </w:rPr>
            </w:pPr>
            <w:r>
              <w:rPr>
                <w:rFonts w:hint="eastAsia"/>
                <w:bCs/>
                <w:szCs w:val="21"/>
              </w:rPr>
              <w:t>実装してもしなくても</w:t>
            </w:r>
            <w:r w:rsidR="004F7BCB">
              <w:rPr>
                <w:rFonts w:hint="eastAsia"/>
                <w:bCs/>
                <w:szCs w:val="21"/>
              </w:rPr>
              <w:t>よい</w:t>
            </w:r>
            <w:r>
              <w:rPr>
                <w:rFonts w:hint="eastAsia"/>
                <w:bCs/>
                <w:szCs w:val="21"/>
              </w:rPr>
              <w:t>機能</w:t>
            </w:r>
          </w:p>
          <w:p w14:paraId="1C3D040B" w14:textId="6E98CF7C" w:rsidR="001E5014" w:rsidRDefault="001E5014" w:rsidP="001E5014">
            <w:pPr>
              <w:widowControl/>
              <w:rPr>
                <w:bCs/>
                <w:szCs w:val="21"/>
              </w:rPr>
            </w:pPr>
            <w:r>
              <w:rPr>
                <w:rFonts w:hint="eastAsia"/>
                <w:bCs/>
                <w:szCs w:val="21"/>
              </w:rPr>
              <w:t>（標準オプション機能）</w:t>
            </w:r>
          </w:p>
        </w:tc>
        <w:tc>
          <w:tcPr>
            <w:tcW w:w="2977" w:type="dxa"/>
            <w:vAlign w:val="center"/>
          </w:tcPr>
          <w:p w14:paraId="6BD0DF87" w14:textId="1829EA03" w:rsidR="001E5014" w:rsidRDefault="001E5014" w:rsidP="001E5014">
            <w:pPr>
              <w:widowControl/>
              <w:jc w:val="left"/>
              <w:rPr>
                <w:bCs/>
                <w:szCs w:val="21"/>
              </w:rPr>
            </w:pPr>
            <w:r w:rsidRPr="001E5014">
              <w:rPr>
                <w:rFonts w:hint="eastAsia"/>
                <w:bCs/>
                <w:szCs w:val="21"/>
              </w:rPr>
              <w:t>オプションとして実装しても</w:t>
            </w:r>
            <w:r w:rsidR="00716513">
              <w:rPr>
                <w:rFonts w:hint="eastAsia"/>
                <w:bCs/>
                <w:szCs w:val="21"/>
              </w:rPr>
              <w:t>よい</w:t>
            </w:r>
            <w:r w:rsidRPr="001E5014">
              <w:rPr>
                <w:rFonts w:hint="eastAsia"/>
                <w:bCs/>
                <w:szCs w:val="21"/>
              </w:rPr>
              <w:t>機能</w:t>
            </w:r>
          </w:p>
        </w:tc>
        <w:tc>
          <w:tcPr>
            <w:tcW w:w="1559" w:type="dxa"/>
            <w:vAlign w:val="center"/>
          </w:tcPr>
          <w:p w14:paraId="471C2D76" w14:textId="620601DF" w:rsidR="001E5014" w:rsidRDefault="001E5014" w:rsidP="001E5014">
            <w:pPr>
              <w:widowControl/>
              <w:jc w:val="center"/>
              <w:rPr>
                <w:bCs/>
                <w:szCs w:val="21"/>
              </w:rPr>
            </w:pPr>
            <w:r>
              <w:rPr>
                <w:rFonts w:hint="eastAsia"/>
                <w:bCs/>
                <w:szCs w:val="21"/>
              </w:rPr>
              <w:t>利用可能</w:t>
            </w:r>
          </w:p>
        </w:tc>
        <w:tc>
          <w:tcPr>
            <w:tcW w:w="1559" w:type="dxa"/>
            <w:vAlign w:val="center"/>
          </w:tcPr>
          <w:p w14:paraId="1F08E59B" w14:textId="22842CDE" w:rsidR="001E5014" w:rsidRDefault="001E5014" w:rsidP="001E5014">
            <w:pPr>
              <w:widowControl/>
              <w:jc w:val="center"/>
              <w:rPr>
                <w:bCs/>
                <w:szCs w:val="21"/>
              </w:rPr>
            </w:pPr>
            <w:r>
              <w:rPr>
                <w:rFonts w:hint="eastAsia"/>
                <w:bCs/>
                <w:szCs w:val="21"/>
              </w:rPr>
              <w:t>実装任意</w:t>
            </w:r>
          </w:p>
        </w:tc>
      </w:tr>
      <w:tr w:rsidR="001E5014" w14:paraId="3A066BFF" w14:textId="77777777" w:rsidTr="00A64991">
        <w:tc>
          <w:tcPr>
            <w:tcW w:w="851" w:type="dxa"/>
            <w:vMerge/>
            <w:vAlign w:val="center"/>
          </w:tcPr>
          <w:p w14:paraId="17C8E74E" w14:textId="77777777" w:rsidR="001E5014" w:rsidRDefault="001E5014" w:rsidP="001E5014">
            <w:pPr>
              <w:widowControl/>
              <w:jc w:val="center"/>
              <w:rPr>
                <w:bCs/>
                <w:szCs w:val="21"/>
              </w:rPr>
            </w:pPr>
          </w:p>
        </w:tc>
        <w:tc>
          <w:tcPr>
            <w:tcW w:w="1134" w:type="dxa"/>
            <w:vAlign w:val="center"/>
          </w:tcPr>
          <w:p w14:paraId="6090ED95" w14:textId="012B90C2" w:rsidR="001E5014" w:rsidRDefault="001E5014" w:rsidP="001E5014">
            <w:pPr>
              <w:widowControl/>
              <w:jc w:val="center"/>
              <w:rPr>
                <w:bCs/>
                <w:szCs w:val="21"/>
              </w:rPr>
            </w:pPr>
            <w:r>
              <w:rPr>
                <w:rFonts w:hint="eastAsia"/>
                <w:bCs/>
                <w:szCs w:val="21"/>
              </w:rPr>
              <w:t>―</w:t>
            </w:r>
          </w:p>
        </w:tc>
        <w:tc>
          <w:tcPr>
            <w:tcW w:w="2268" w:type="dxa"/>
            <w:vAlign w:val="center"/>
          </w:tcPr>
          <w:p w14:paraId="1C69F4A2" w14:textId="77777777" w:rsidR="001E5014" w:rsidRDefault="001E5014" w:rsidP="001E5014">
            <w:pPr>
              <w:widowControl/>
              <w:rPr>
                <w:bCs/>
                <w:szCs w:val="21"/>
              </w:rPr>
            </w:pPr>
            <w:r>
              <w:rPr>
                <w:rFonts w:hint="eastAsia"/>
                <w:bCs/>
                <w:szCs w:val="21"/>
              </w:rPr>
              <w:t>上記以外</w:t>
            </w:r>
          </w:p>
          <w:p w14:paraId="115E56AF" w14:textId="0FA43194" w:rsidR="001E5014" w:rsidRDefault="001E5014" w:rsidP="001E5014">
            <w:pPr>
              <w:widowControl/>
              <w:rPr>
                <w:bCs/>
                <w:szCs w:val="21"/>
              </w:rPr>
            </w:pPr>
            <w:r>
              <w:rPr>
                <w:rFonts w:hint="eastAsia"/>
                <w:bCs/>
                <w:szCs w:val="21"/>
              </w:rPr>
              <w:t>（仕様書に規定しない）</w:t>
            </w:r>
          </w:p>
        </w:tc>
        <w:tc>
          <w:tcPr>
            <w:tcW w:w="2977" w:type="dxa"/>
            <w:vAlign w:val="center"/>
          </w:tcPr>
          <w:p w14:paraId="6B3025A7" w14:textId="7BDB8656" w:rsidR="001E5014" w:rsidRDefault="001E5014" w:rsidP="001E5014">
            <w:pPr>
              <w:widowControl/>
              <w:jc w:val="left"/>
              <w:rPr>
                <w:bCs/>
                <w:szCs w:val="21"/>
              </w:rPr>
            </w:pPr>
            <w:r w:rsidRPr="001E5014">
              <w:rPr>
                <w:rFonts w:hint="eastAsia"/>
                <w:bCs/>
                <w:szCs w:val="21"/>
              </w:rPr>
              <w:t>標準仕様書に掲載はしていないが、実装が不可となる</w:t>
            </w:r>
          </w:p>
        </w:tc>
        <w:tc>
          <w:tcPr>
            <w:tcW w:w="1559" w:type="dxa"/>
            <w:vAlign w:val="center"/>
          </w:tcPr>
          <w:p w14:paraId="31216CB5" w14:textId="4270330C" w:rsidR="001E5014" w:rsidRDefault="001E5014" w:rsidP="001E5014">
            <w:pPr>
              <w:widowControl/>
              <w:jc w:val="center"/>
              <w:rPr>
                <w:bCs/>
                <w:szCs w:val="21"/>
              </w:rPr>
            </w:pPr>
            <w:r>
              <w:rPr>
                <w:rFonts w:hint="eastAsia"/>
                <w:bCs/>
                <w:szCs w:val="21"/>
              </w:rPr>
              <w:t>利用不可</w:t>
            </w:r>
          </w:p>
        </w:tc>
        <w:tc>
          <w:tcPr>
            <w:tcW w:w="1559" w:type="dxa"/>
            <w:vAlign w:val="center"/>
          </w:tcPr>
          <w:p w14:paraId="6A542B1A" w14:textId="4692C1C1" w:rsidR="001E5014" w:rsidRDefault="001E5014" w:rsidP="001E5014">
            <w:pPr>
              <w:widowControl/>
              <w:jc w:val="center"/>
              <w:rPr>
                <w:bCs/>
                <w:szCs w:val="21"/>
              </w:rPr>
            </w:pPr>
            <w:r>
              <w:rPr>
                <w:rFonts w:hint="eastAsia"/>
                <w:bCs/>
                <w:szCs w:val="21"/>
              </w:rPr>
              <w:t>実装不可</w:t>
            </w:r>
          </w:p>
        </w:tc>
      </w:tr>
      <w:tr w:rsidR="001E5014" w14:paraId="26D5A962" w14:textId="77777777" w:rsidTr="00A64991">
        <w:tc>
          <w:tcPr>
            <w:tcW w:w="1985" w:type="dxa"/>
            <w:gridSpan w:val="2"/>
            <w:vAlign w:val="center"/>
          </w:tcPr>
          <w:p w14:paraId="0200C26A" w14:textId="77777777" w:rsidR="001E5014" w:rsidRDefault="001E5014" w:rsidP="001E5014">
            <w:pPr>
              <w:widowControl/>
              <w:jc w:val="center"/>
              <w:rPr>
                <w:bCs/>
                <w:szCs w:val="21"/>
              </w:rPr>
            </w:pPr>
            <w:r>
              <w:rPr>
                <w:rFonts w:hint="eastAsia"/>
                <w:bCs/>
                <w:szCs w:val="21"/>
              </w:rPr>
              <w:t>実装すべき機能</w:t>
            </w:r>
          </w:p>
          <w:p w14:paraId="56D44273" w14:textId="1F18317F" w:rsidR="001E5014" w:rsidRDefault="001E5014" w:rsidP="001E5014">
            <w:pPr>
              <w:widowControl/>
              <w:jc w:val="center"/>
              <w:rPr>
                <w:bCs/>
                <w:szCs w:val="21"/>
              </w:rPr>
            </w:pPr>
            <w:r>
              <w:rPr>
                <w:rFonts w:hint="eastAsia"/>
                <w:bCs/>
                <w:szCs w:val="21"/>
              </w:rPr>
              <w:t>(実装必須機能</w:t>
            </w:r>
            <w:r>
              <w:rPr>
                <w:bCs/>
                <w:szCs w:val="21"/>
              </w:rPr>
              <w:t>)</w:t>
            </w:r>
          </w:p>
        </w:tc>
        <w:tc>
          <w:tcPr>
            <w:tcW w:w="8363" w:type="dxa"/>
            <w:gridSpan w:val="4"/>
            <w:vAlign w:val="center"/>
          </w:tcPr>
          <w:p w14:paraId="5E5A58F8" w14:textId="0A18B3A8" w:rsidR="001E5014" w:rsidRPr="001E5014" w:rsidRDefault="001E5014">
            <w:pPr>
              <w:pStyle w:val="ad"/>
              <w:widowControl/>
              <w:numPr>
                <w:ilvl w:val="0"/>
                <w:numId w:val="16"/>
              </w:numPr>
              <w:ind w:leftChars="0"/>
              <w:rPr>
                <w:bCs/>
                <w:szCs w:val="21"/>
              </w:rPr>
            </w:pPr>
            <w:r w:rsidRPr="001E5014">
              <w:rPr>
                <w:bCs/>
                <w:szCs w:val="21"/>
              </w:rPr>
              <w:t>当該機能・帳票がないとシステム化の意義が薄まる／全ての市区町</w:t>
            </w:r>
            <w:r w:rsidRPr="001E5014">
              <w:rPr>
                <w:rFonts w:hint="eastAsia"/>
                <w:bCs/>
                <w:szCs w:val="21"/>
              </w:rPr>
              <w:t>村で効率化や住民サービス向上の効果が得られるため、必須又は実装が望ましい機能・帳票と結論できる。</w:t>
            </w:r>
          </w:p>
          <w:p w14:paraId="788FF042" w14:textId="2C13C48B" w:rsidR="001E5014" w:rsidRPr="001E5014" w:rsidRDefault="001E5014">
            <w:pPr>
              <w:pStyle w:val="ad"/>
              <w:widowControl/>
              <w:numPr>
                <w:ilvl w:val="0"/>
                <w:numId w:val="16"/>
              </w:numPr>
              <w:ind w:leftChars="0"/>
              <w:rPr>
                <w:bCs/>
                <w:szCs w:val="21"/>
              </w:rPr>
            </w:pPr>
            <w:r w:rsidRPr="001E5014">
              <w:rPr>
                <w:bCs/>
                <w:szCs w:val="21"/>
              </w:rPr>
              <w:t>市区町村の業務運用が複数パターンあることに起因して機能・帳票</w:t>
            </w:r>
            <w:r w:rsidRPr="001E5014">
              <w:rPr>
                <w:rFonts w:hint="eastAsia"/>
                <w:bCs/>
                <w:szCs w:val="21"/>
              </w:rPr>
              <w:t>に差が出ているが、最も効率的な／本来あるべき運用に沿った機能・帳票を定義できる。</w:t>
            </w:r>
          </w:p>
          <w:p w14:paraId="7EE8C67C" w14:textId="705E7404" w:rsidR="001E5014" w:rsidRPr="001E5014" w:rsidRDefault="001E5014">
            <w:pPr>
              <w:pStyle w:val="ad"/>
              <w:widowControl/>
              <w:numPr>
                <w:ilvl w:val="0"/>
                <w:numId w:val="16"/>
              </w:numPr>
              <w:ind w:leftChars="0"/>
              <w:rPr>
                <w:bCs/>
                <w:szCs w:val="21"/>
              </w:rPr>
            </w:pPr>
            <w:r w:rsidRPr="001E5014">
              <w:rPr>
                <w:bCs/>
                <w:szCs w:val="21"/>
              </w:rPr>
              <w:t>法解釈の差異、都道府県条例や運用方式に起因して機能・帳票に差</w:t>
            </w:r>
            <w:r w:rsidRPr="001E5014">
              <w:rPr>
                <w:rFonts w:hint="eastAsia"/>
                <w:bCs/>
                <w:szCs w:val="21"/>
              </w:rPr>
              <w:t>が出ているが、全ての市区町村で利用可能な標準仕様としての機能・帳票を定義できる。</w:t>
            </w:r>
          </w:p>
          <w:p w14:paraId="2236AE9E" w14:textId="711DCF1A" w:rsidR="001E5014" w:rsidRPr="001E5014" w:rsidRDefault="001E5014">
            <w:pPr>
              <w:pStyle w:val="ad"/>
              <w:widowControl/>
              <w:numPr>
                <w:ilvl w:val="0"/>
                <w:numId w:val="16"/>
              </w:numPr>
              <w:ind w:leftChars="0"/>
              <w:rPr>
                <w:bCs/>
                <w:szCs w:val="21"/>
              </w:rPr>
            </w:pPr>
            <w:r w:rsidRPr="001E5014">
              <w:rPr>
                <w:bCs/>
                <w:szCs w:val="21"/>
              </w:rPr>
              <w:t>将来的な住民サービス等の在り方や自治体DXの推進施策等を踏ま</w:t>
            </w:r>
            <w:r w:rsidRPr="001E5014">
              <w:rPr>
                <w:rFonts w:hint="eastAsia"/>
                <w:bCs/>
                <w:szCs w:val="21"/>
              </w:rPr>
              <w:t>え、システム実装についての指針を出すべきと判断できる。</w:t>
            </w:r>
          </w:p>
        </w:tc>
      </w:tr>
      <w:tr w:rsidR="001E5014" w14:paraId="24AFEA17" w14:textId="77777777" w:rsidTr="00A64991">
        <w:tc>
          <w:tcPr>
            <w:tcW w:w="1985" w:type="dxa"/>
            <w:gridSpan w:val="2"/>
            <w:vAlign w:val="center"/>
          </w:tcPr>
          <w:p w14:paraId="24B4DC8B" w14:textId="10FBA77B" w:rsidR="001E5014" w:rsidRDefault="001E5014" w:rsidP="001E5014">
            <w:pPr>
              <w:widowControl/>
              <w:jc w:val="center"/>
              <w:rPr>
                <w:bCs/>
                <w:szCs w:val="21"/>
              </w:rPr>
            </w:pPr>
            <w:r>
              <w:rPr>
                <w:rFonts w:hint="eastAsia"/>
                <w:bCs/>
                <w:szCs w:val="21"/>
              </w:rPr>
              <w:t>実装してもしなくても</w:t>
            </w:r>
            <w:r w:rsidR="00C05E67">
              <w:rPr>
                <w:rFonts w:hint="eastAsia"/>
                <w:bCs/>
                <w:szCs w:val="21"/>
              </w:rPr>
              <w:t>よい</w:t>
            </w:r>
            <w:r>
              <w:rPr>
                <w:rFonts w:hint="eastAsia"/>
                <w:bCs/>
                <w:szCs w:val="21"/>
              </w:rPr>
              <w:t>機能</w:t>
            </w:r>
          </w:p>
          <w:p w14:paraId="0D7A9C17" w14:textId="55B99FB4" w:rsidR="001E5014" w:rsidRDefault="001E5014" w:rsidP="001E5014">
            <w:pPr>
              <w:widowControl/>
              <w:jc w:val="center"/>
              <w:rPr>
                <w:bCs/>
                <w:szCs w:val="21"/>
              </w:rPr>
            </w:pPr>
            <w:r>
              <w:rPr>
                <w:rFonts w:hint="eastAsia"/>
                <w:bCs/>
                <w:szCs w:val="21"/>
              </w:rPr>
              <w:t>(標準オプション機能)</w:t>
            </w:r>
          </w:p>
        </w:tc>
        <w:tc>
          <w:tcPr>
            <w:tcW w:w="8363" w:type="dxa"/>
            <w:gridSpan w:val="4"/>
            <w:vAlign w:val="center"/>
          </w:tcPr>
          <w:p w14:paraId="3A73DE5F" w14:textId="009C8E1A" w:rsidR="001E5014" w:rsidRPr="001E5014" w:rsidRDefault="001E5014">
            <w:pPr>
              <w:pStyle w:val="ad"/>
              <w:widowControl/>
              <w:numPr>
                <w:ilvl w:val="0"/>
                <w:numId w:val="17"/>
              </w:numPr>
              <w:ind w:leftChars="0"/>
              <w:rPr>
                <w:bCs/>
                <w:szCs w:val="21"/>
              </w:rPr>
            </w:pPr>
            <w:r w:rsidRPr="001E5014">
              <w:rPr>
                <w:bCs/>
                <w:szCs w:val="21"/>
              </w:rPr>
              <w:t>全ての市区町村で必須ではないが、政策／条例／住民サービスの実</w:t>
            </w:r>
            <w:r w:rsidRPr="001E5014">
              <w:rPr>
                <w:rFonts w:hint="eastAsia"/>
                <w:bCs/>
                <w:szCs w:val="21"/>
              </w:rPr>
              <w:t>施方式により、一部の市区町村においては必須である。</w:t>
            </w:r>
          </w:p>
          <w:p w14:paraId="72CFB06B" w14:textId="63E5839B" w:rsidR="001E5014" w:rsidRPr="001E5014" w:rsidRDefault="001E5014">
            <w:pPr>
              <w:pStyle w:val="ad"/>
              <w:widowControl/>
              <w:numPr>
                <w:ilvl w:val="0"/>
                <w:numId w:val="17"/>
              </w:numPr>
              <w:ind w:leftChars="0"/>
              <w:rPr>
                <w:bCs/>
                <w:szCs w:val="21"/>
              </w:rPr>
            </w:pPr>
            <w:r w:rsidRPr="001E5014">
              <w:rPr>
                <w:bCs/>
                <w:szCs w:val="21"/>
              </w:rPr>
              <w:t>全ての市区町村で必須ではないが、市区町村の規模によっては対象</w:t>
            </w:r>
            <w:r w:rsidRPr="001E5014">
              <w:rPr>
                <w:rFonts w:hint="eastAsia"/>
                <w:bCs/>
                <w:szCs w:val="21"/>
              </w:rPr>
              <w:t>のデータ数が数万件に達する／市区町村の組織体制（機能を集約している、支所がある等）／外部委託の有無等、当該機能・帳票がないと業務が大幅に非効率になる。</w:t>
            </w:r>
          </w:p>
        </w:tc>
      </w:tr>
      <w:tr w:rsidR="001E5014" w14:paraId="6670EF1D" w14:textId="77777777" w:rsidTr="00A64991">
        <w:tc>
          <w:tcPr>
            <w:tcW w:w="1985" w:type="dxa"/>
            <w:gridSpan w:val="2"/>
            <w:vAlign w:val="center"/>
          </w:tcPr>
          <w:p w14:paraId="1A662F30" w14:textId="07D26C19" w:rsidR="001E5014" w:rsidRDefault="00A37448" w:rsidP="001E5014">
            <w:pPr>
              <w:widowControl/>
              <w:jc w:val="center"/>
              <w:rPr>
                <w:bCs/>
                <w:szCs w:val="21"/>
              </w:rPr>
            </w:pPr>
            <w:r>
              <w:rPr>
                <w:rFonts w:hint="eastAsia"/>
                <w:bCs/>
                <w:szCs w:val="21"/>
              </w:rPr>
              <w:t>実装しない機能</w:t>
            </w:r>
          </w:p>
          <w:p w14:paraId="52663C28" w14:textId="64F48591" w:rsidR="001E5014" w:rsidRDefault="001E5014" w:rsidP="001E5014">
            <w:pPr>
              <w:widowControl/>
              <w:jc w:val="center"/>
              <w:rPr>
                <w:bCs/>
                <w:szCs w:val="21"/>
              </w:rPr>
            </w:pPr>
            <w:r>
              <w:rPr>
                <w:rFonts w:hint="eastAsia"/>
                <w:bCs/>
                <w:szCs w:val="21"/>
              </w:rPr>
              <w:t>(実装不可機能</w:t>
            </w:r>
            <w:r>
              <w:rPr>
                <w:bCs/>
                <w:szCs w:val="21"/>
              </w:rPr>
              <w:t>)</w:t>
            </w:r>
          </w:p>
        </w:tc>
        <w:tc>
          <w:tcPr>
            <w:tcW w:w="8363" w:type="dxa"/>
            <w:gridSpan w:val="4"/>
            <w:vAlign w:val="center"/>
          </w:tcPr>
          <w:p w14:paraId="4250A29E" w14:textId="09BD0F31" w:rsidR="001E5014" w:rsidRPr="001E5014" w:rsidRDefault="001E5014">
            <w:pPr>
              <w:pStyle w:val="ad"/>
              <w:widowControl/>
              <w:numPr>
                <w:ilvl w:val="0"/>
                <w:numId w:val="18"/>
              </w:numPr>
              <w:ind w:leftChars="0"/>
              <w:rPr>
                <w:bCs/>
                <w:szCs w:val="21"/>
              </w:rPr>
            </w:pPr>
            <w:r w:rsidRPr="001E5014">
              <w:rPr>
                <w:bCs/>
                <w:szCs w:val="21"/>
              </w:rPr>
              <w:t>市区町村の内部で利用する帳票や集計等、EUC機能やExcel等の代</w:t>
            </w:r>
            <w:r w:rsidRPr="001E5014">
              <w:rPr>
                <w:rFonts w:hint="eastAsia"/>
                <w:bCs/>
                <w:szCs w:val="21"/>
              </w:rPr>
              <w:t>替手段があるもの。</w:t>
            </w:r>
          </w:p>
          <w:p w14:paraId="23D611AD" w14:textId="379500F8" w:rsidR="001E5014" w:rsidRPr="001E5014" w:rsidRDefault="001E5014">
            <w:pPr>
              <w:pStyle w:val="ad"/>
              <w:widowControl/>
              <w:numPr>
                <w:ilvl w:val="0"/>
                <w:numId w:val="18"/>
              </w:numPr>
              <w:ind w:leftChars="0"/>
              <w:rPr>
                <w:bCs/>
                <w:szCs w:val="21"/>
              </w:rPr>
            </w:pPr>
            <w:r w:rsidRPr="001E5014">
              <w:rPr>
                <w:bCs/>
                <w:szCs w:val="21"/>
              </w:rPr>
              <w:t>法改正や通知等により利用する必要</w:t>
            </w:r>
            <w:r w:rsidRPr="0046383D">
              <w:rPr>
                <w:bCs/>
                <w:color w:val="000000" w:themeColor="text1"/>
                <w:szCs w:val="21"/>
              </w:rPr>
              <w:t>が</w:t>
            </w:r>
            <w:r w:rsidR="0028597D" w:rsidRPr="0046383D">
              <w:rPr>
                <w:rFonts w:hint="eastAsia"/>
                <w:bCs/>
                <w:color w:val="000000" w:themeColor="text1"/>
                <w:szCs w:val="21"/>
              </w:rPr>
              <w:t>な</w:t>
            </w:r>
            <w:r w:rsidRPr="0046383D">
              <w:rPr>
                <w:bCs/>
                <w:color w:val="000000" w:themeColor="text1"/>
                <w:szCs w:val="21"/>
              </w:rPr>
              <w:t>くなった管理</w:t>
            </w:r>
            <w:r w:rsidRPr="001E5014">
              <w:rPr>
                <w:bCs/>
                <w:szCs w:val="21"/>
              </w:rPr>
              <w:t>項目や機能・</w:t>
            </w:r>
            <w:r w:rsidRPr="001E5014">
              <w:rPr>
                <w:rFonts w:hint="eastAsia"/>
                <w:bCs/>
                <w:szCs w:val="21"/>
              </w:rPr>
              <w:t>帳票。（未利用となった管理項目はデータ移行の対象外となるため、実装しない機能として扱う。）</w:t>
            </w:r>
          </w:p>
        </w:tc>
      </w:tr>
    </w:tbl>
    <w:p w14:paraId="76F56EE7" w14:textId="7A8CC8B0" w:rsidR="00A37448" w:rsidRDefault="00A37448" w:rsidP="001E5014">
      <w:pPr>
        <w:widowControl/>
        <w:ind w:firstLineChars="100" w:firstLine="210"/>
        <w:rPr>
          <w:bCs/>
          <w:szCs w:val="21"/>
        </w:rPr>
      </w:pPr>
    </w:p>
    <w:p w14:paraId="7B3DE774" w14:textId="085A680A" w:rsidR="001E5014" w:rsidRPr="001E5014" w:rsidRDefault="001E5014" w:rsidP="001E5014">
      <w:pPr>
        <w:widowControl/>
        <w:ind w:firstLineChars="100" w:firstLine="210"/>
        <w:rPr>
          <w:bCs/>
          <w:szCs w:val="21"/>
        </w:rPr>
      </w:pPr>
      <w:r w:rsidRPr="001E5014">
        <w:rPr>
          <w:rFonts w:hint="eastAsia"/>
          <w:bCs/>
          <w:szCs w:val="21"/>
        </w:rPr>
        <w:t>また、本仕様書における「実装不可機能」の取扱いについては以下のとおり。</w:t>
      </w:r>
    </w:p>
    <w:p w14:paraId="46650B45" w14:textId="635BDE1E" w:rsidR="001E5014" w:rsidRPr="009B75D1" w:rsidRDefault="001E5014">
      <w:pPr>
        <w:pStyle w:val="ad"/>
        <w:widowControl/>
        <w:numPr>
          <w:ilvl w:val="0"/>
          <w:numId w:val="19"/>
        </w:numPr>
        <w:spacing w:before="240"/>
        <w:ind w:leftChars="0"/>
        <w:rPr>
          <w:bCs/>
          <w:szCs w:val="21"/>
        </w:rPr>
      </w:pPr>
      <w:r w:rsidRPr="009B75D1">
        <w:rPr>
          <w:bCs/>
          <w:szCs w:val="21"/>
        </w:rPr>
        <w:t>本仕様書に記載されない機能はシステムへ実装できないこととなるため、検討の過</w:t>
      </w:r>
      <w:r w:rsidRPr="009B75D1">
        <w:rPr>
          <w:rFonts w:hint="eastAsia"/>
          <w:bCs/>
          <w:szCs w:val="21"/>
        </w:rPr>
        <w:t>程で不要とされた要求は「実装不可機能」として本仕様書に明記しない。</w:t>
      </w:r>
    </w:p>
    <w:p w14:paraId="77877C83" w14:textId="50483F0F" w:rsidR="001E5014" w:rsidRPr="009B75D1" w:rsidRDefault="001E5014">
      <w:pPr>
        <w:pStyle w:val="ad"/>
        <w:widowControl/>
        <w:numPr>
          <w:ilvl w:val="0"/>
          <w:numId w:val="19"/>
        </w:numPr>
        <w:spacing w:before="240"/>
        <w:ind w:leftChars="0"/>
        <w:rPr>
          <w:bCs/>
          <w:szCs w:val="21"/>
        </w:rPr>
      </w:pPr>
      <w:r w:rsidRPr="009B75D1">
        <w:rPr>
          <w:bCs/>
          <w:szCs w:val="21"/>
        </w:rPr>
        <w:t>ただし、本仕様書の記載の粒度上、明記しておかないと、標準仕様として示した他</w:t>
      </w:r>
      <w:r w:rsidRPr="009B75D1">
        <w:rPr>
          <w:rFonts w:hint="eastAsia"/>
          <w:bCs/>
          <w:szCs w:val="21"/>
        </w:rPr>
        <w:t>の要求に包含されてしまい、実装が可能と読み取られる可能性がある要求については、その要求を「実装不可機能」として本仕様書に明記する。</w:t>
      </w:r>
    </w:p>
    <w:p w14:paraId="363C91D6" w14:textId="03FCC972" w:rsidR="001E5014" w:rsidRPr="009B75D1" w:rsidRDefault="001E5014">
      <w:pPr>
        <w:pStyle w:val="ad"/>
        <w:widowControl/>
        <w:numPr>
          <w:ilvl w:val="0"/>
          <w:numId w:val="19"/>
        </w:numPr>
        <w:spacing w:before="240"/>
        <w:ind w:leftChars="0"/>
        <w:rPr>
          <w:bCs/>
          <w:szCs w:val="21"/>
        </w:rPr>
      </w:pPr>
      <w:r w:rsidRPr="009B75D1">
        <w:rPr>
          <w:bCs/>
          <w:szCs w:val="21"/>
        </w:rPr>
        <w:t>また、カスタマイズの発生源となる等の理由により「実装不可機能」として明示す</w:t>
      </w:r>
      <w:r w:rsidRPr="009B75D1">
        <w:rPr>
          <w:rFonts w:hint="eastAsia"/>
          <w:bCs/>
          <w:szCs w:val="21"/>
        </w:rPr>
        <w:t>べきと判断したものについても、同様に明記する。</w:t>
      </w:r>
    </w:p>
    <w:p w14:paraId="501F2D87" w14:textId="77777777" w:rsidR="009B75D1" w:rsidRDefault="009B75D1" w:rsidP="00A37448">
      <w:pPr>
        <w:widowControl/>
        <w:rPr>
          <w:bCs/>
          <w:szCs w:val="21"/>
        </w:rPr>
      </w:pPr>
    </w:p>
    <w:p w14:paraId="196E6760" w14:textId="77777777" w:rsidR="00A64991" w:rsidRDefault="00A64991" w:rsidP="00A64991">
      <w:pPr>
        <w:widowControl/>
        <w:spacing w:before="240"/>
        <w:ind w:firstLineChars="100" w:firstLine="210"/>
        <w:jc w:val="center"/>
        <w:rPr>
          <w:bCs/>
          <w:szCs w:val="21"/>
        </w:rPr>
      </w:pPr>
    </w:p>
    <w:p w14:paraId="4DAC460E" w14:textId="5D68DE9D" w:rsidR="009B75D1" w:rsidRDefault="009B75D1" w:rsidP="00A64991">
      <w:pPr>
        <w:widowControl/>
        <w:spacing w:before="240"/>
        <w:ind w:firstLineChars="100" w:firstLine="210"/>
        <w:jc w:val="center"/>
        <w:rPr>
          <w:bCs/>
          <w:szCs w:val="21"/>
        </w:rPr>
      </w:pPr>
      <w:r>
        <w:rPr>
          <w:rFonts w:hint="eastAsia"/>
          <w:bCs/>
          <w:szCs w:val="21"/>
        </w:rPr>
        <w:lastRenderedPageBreak/>
        <w:t>表</w:t>
      </w:r>
      <w:r w:rsidR="00A64991">
        <w:rPr>
          <w:rFonts w:hint="eastAsia"/>
          <w:bCs/>
          <w:szCs w:val="21"/>
        </w:rPr>
        <w:t>１</w:t>
      </w:r>
      <w:r>
        <w:rPr>
          <w:bCs/>
          <w:szCs w:val="21"/>
        </w:rPr>
        <w:t>-</w:t>
      </w:r>
      <w:r w:rsidR="00A64991">
        <w:rPr>
          <w:rFonts w:hint="eastAsia"/>
          <w:bCs/>
          <w:szCs w:val="21"/>
        </w:rPr>
        <w:t>３</w:t>
      </w:r>
      <w:r>
        <w:rPr>
          <w:rFonts w:hint="eastAsia"/>
          <w:bCs/>
          <w:szCs w:val="21"/>
        </w:rPr>
        <w:t xml:space="preserve">　実装不可機能の明記についての判断と対応</w:t>
      </w:r>
    </w:p>
    <w:tbl>
      <w:tblPr>
        <w:tblStyle w:val="aff2"/>
        <w:tblW w:w="10490" w:type="dxa"/>
        <w:tblInd w:w="108" w:type="dxa"/>
        <w:tblLook w:val="04A0" w:firstRow="1" w:lastRow="0" w:firstColumn="1" w:lastColumn="0" w:noHBand="0" w:noVBand="1"/>
      </w:tblPr>
      <w:tblGrid>
        <w:gridCol w:w="3998"/>
        <w:gridCol w:w="6492"/>
      </w:tblGrid>
      <w:tr w:rsidR="00604A11" w14:paraId="7BE6BFA6" w14:textId="77777777" w:rsidTr="00B14BBF">
        <w:trPr>
          <w:trHeight w:val="283"/>
        </w:trPr>
        <w:tc>
          <w:tcPr>
            <w:tcW w:w="3998" w:type="dxa"/>
            <w:shd w:val="clear" w:color="auto" w:fill="3366CC"/>
            <w:vAlign w:val="center"/>
          </w:tcPr>
          <w:p w14:paraId="07161AD7" w14:textId="3EF31C7E" w:rsidR="00604A11" w:rsidRPr="009B75D1" w:rsidRDefault="00604A11" w:rsidP="009B75D1">
            <w:pPr>
              <w:widowControl/>
              <w:jc w:val="center"/>
              <w:rPr>
                <w:b/>
                <w:color w:val="FFFFFF" w:themeColor="background1"/>
                <w:szCs w:val="21"/>
              </w:rPr>
            </w:pPr>
            <w:r w:rsidRPr="009B75D1">
              <w:rPr>
                <w:rFonts w:hint="eastAsia"/>
                <w:b/>
                <w:color w:val="FFFFFF" w:themeColor="background1"/>
                <w:szCs w:val="21"/>
              </w:rPr>
              <w:t>包合関係イメージ</w:t>
            </w:r>
          </w:p>
        </w:tc>
        <w:tc>
          <w:tcPr>
            <w:tcW w:w="6492" w:type="dxa"/>
            <w:shd w:val="clear" w:color="auto" w:fill="3366CC"/>
            <w:vAlign w:val="center"/>
          </w:tcPr>
          <w:p w14:paraId="761070E9" w14:textId="5E47DFF8" w:rsidR="00604A11" w:rsidRPr="009B75D1" w:rsidRDefault="00604A11" w:rsidP="009B75D1">
            <w:pPr>
              <w:widowControl/>
              <w:jc w:val="center"/>
              <w:rPr>
                <w:b/>
                <w:color w:val="FFFFFF" w:themeColor="background1"/>
                <w:szCs w:val="21"/>
              </w:rPr>
            </w:pPr>
            <w:r w:rsidRPr="009B75D1">
              <w:rPr>
                <w:rFonts w:hint="eastAsia"/>
                <w:b/>
                <w:color w:val="FFFFFF" w:themeColor="background1"/>
                <w:szCs w:val="21"/>
              </w:rPr>
              <w:t>判断と対応</w:t>
            </w:r>
          </w:p>
        </w:tc>
      </w:tr>
      <w:tr w:rsidR="00604A11" w14:paraId="565A9DBD" w14:textId="77777777" w:rsidTr="00A64991">
        <w:trPr>
          <w:trHeight w:val="2762"/>
        </w:trPr>
        <w:tc>
          <w:tcPr>
            <w:tcW w:w="3998" w:type="dxa"/>
          </w:tcPr>
          <w:p w14:paraId="5E534BE6" w14:textId="656A8DD0" w:rsidR="00604A11" w:rsidRDefault="00207C0B" w:rsidP="004D2C4E">
            <w:pPr>
              <w:widowControl/>
              <w:rPr>
                <w:bCs/>
                <w:szCs w:val="21"/>
              </w:rPr>
            </w:pPr>
            <w:r>
              <w:rPr>
                <w:noProof/>
              </w:rPr>
              <mc:AlternateContent>
                <mc:Choice Requires="wps">
                  <w:drawing>
                    <wp:anchor distT="0" distB="0" distL="114300" distR="114300" simplePos="0" relativeHeight="251658243" behindDoc="0" locked="0" layoutInCell="1" allowOverlap="1" wp14:anchorId="6997C2D8" wp14:editId="748D2252">
                      <wp:simplePos x="0" y="0"/>
                      <wp:positionH relativeFrom="column">
                        <wp:posOffset>756920</wp:posOffset>
                      </wp:positionH>
                      <wp:positionV relativeFrom="paragraph">
                        <wp:posOffset>901700</wp:posOffset>
                      </wp:positionV>
                      <wp:extent cx="762000" cy="575945"/>
                      <wp:effectExtent l="0" t="0" r="0" b="0"/>
                      <wp:wrapNone/>
                      <wp:docPr id="16" name="テキスト ボックス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 cy="575945"/>
                              </a:xfrm>
                              <a:prstGeom prst="rect">
                                <a:avLst/>
                              </a:prstGeom>
                              <a:noFill/>
                              <a:ln w="6350">
                                <a:noFill/>
                              </a:ln>
                            </wps:spPr>
                            <wps:txbx>
                              <w:txbxContent>
                                <w:p w14:paraId="0A1B0D85" w14:textId="5F7D48B8" w:rsidR="00604A11" w:rsidRPr="00A63EAD" w:rsidRDefault="00604A11" w:rsidP="00A63EAD">
                                  <w:pPr>
                                    <w:spacing w:line="240" w:lineRule="exact"/>
                                    <w:jc w:val="center"/>
                                    <w:rPr>
                                      <w:b/>
                                      <w:bCs/>
                                      <w:sz w:val="16"/>
                                      <w:szCs w:val="16"/>
                                    </w:rPr>
                                  </w:pPr>
                                  <w:r w:rsidRPr="00A63EAD">
                                    <w:rPr>
                                      <w:rFonts w:hint="eastAsia"/>
                                      <w:b/>
                                      <w:bCs/>
                                      <w:sz w:val="16"/>
                                      <w:szCs w:val="16"/>
                                    </w:rPr>
                                    <w:t>実装しないとした要求</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997C2D8" id="_x0000_t202" coordsize="21600,21600" o:spt="202" path="m,l,21600r21600,l21600,xe">
                      <v:stroke joinstyle="miter"/>
                      <v:path gradientshapeok="t" o:connecttype="rect"/>
                    </v:shapetype>
                    <v:shape id="テキスト ボックス 16" o:spid="_x0000_s1026" type="#_x0000_t202" style="position:absolute;left:0;text-align:left;margin-left:59.6pt;margin-top:71pt;width:60pt;height:45.3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" filled="f" stroked="f" strokeweight=".5pt">
                      <v:textbox>
                        <w:txbxContent>
                          <w:p w14:paraId="0A1B0D85" w14:textId="5F7D48B8" w:rsidR="00604A11" w:rsidRPr="00A63EAD" w:rsidRDefault="00604A11" w:rsidP="00A63EAD">
                            <w:pPr>
                              <w:spacing w:line="240" w:lineRule="exact"/>
                              <w:jc w:val="center"/>
                              <w:rPr>
                                <w:b/>
                                <w:bCs/>
                                <w:sz w:val="16"/>
                                <w:szCs w:val="16"/>
                              </w:rPr>
                            </w:pPr>
                            <w:r w:rsidRPr="00A63EAD">
                              <w:rPr>
                                <w:rFonts w:hint="eastAsia"/>
                                <w:b/>
                                <w:bCs/>
                                <w:sz w:val="16"/>
                                <w:szCs w:val="16"/>
                              </w:rPr>
                              <w:t>実装しないとした要求</w:t>
                            </w:r>
                          </w:p>
                        </w:txbxContent>
                      </v:textbox>
                    </v:shape>
                  </w:pict>
                </mc:Fallback>
              </mc:AlternateContent>
            </w:r>
            <w:r>
              <w:rPr>
                <w:noProof/>
              </w:rPr>
              <mc:AlternateContent>
                <mc:Choice Requires="wps">
                  <w:drawing>
                    <wp:anchor distT="0" distB="0" distL="114300" distR="114300" simplePos="0" relativeHeight="251658242" behindDoc="0" locked="0" layoutInCell="1" allowOverlap="1" wp14:anchorId="2DC2FB4A" wp14:editId="3830A02B">
                      <wp:simplePos x="0" y="0"/>
                      <wp:positionH relativeFrom="column">
                        <wp:posOffset>274955</wp:posOffset>
                      </wp:positionH>
                      <wp:positionV relativeFrom="paragraph">
                        <wp:posOffset>266700</wp:posOffset>
                      </wp:positionV>
                      <wp:extent cx="1125855" cy="448945"/>
                      <wp:effectExtent l="0" t="0" r="0" b="0"/>
                      <wp:wrapNone/>
                      <wp:docPr id="15" name="テキスト ボックス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25855" cy="448945"/>
                              </a:xfrm>
                              <a:prstGeom prst="rect">
                                <a:avLst/>
                              </a:prstGeom>
                              <a:noFill/>
                              <a:ln w="6350">
                                <a:noFill/>
                              </a:ln>
                            </wps:spPr>
                            <wps:txbx>
                              <w:txbxContent>
                                <w:p w14:paraId="5E6E1697" w14:textId="6DBB624F" w:rsidR="00604A11" w:rsidRPr="00A63EAD" w:rsidRDefault="00604A11" w:rsidP="00A63EAD">
                                  <w:pPr>
                                    <w:spacing w:line="240" w:lineRule="exact"/>
                                    <w:jc w:val="center"/>
                                    <w:rPr>
                                      <w:b/>
                                      <w:bCs/>
                                      <w:sz w:val="16"/>
                                      <w:szCs w:val="16"/>
                                    </w:rPr>
                                  </w:pPr>
                                  <w:r w:rsidRPr="00A63EAD">
                                    <w:rPr>
                                      <w:rFonts w:hint="eastAsia"/>
                                      <w:b/>
                                      <w:bCs/>
                                      <w:sz w:val="16"/>
                                      <w:szCs w:val="16"/>
                                    </w:rPr>
                                    <w:t>実装すべきとして定義した要求</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2DC2FB4A" id="テキスト ボックス 15" o:spid="_x0000_s1027" type="#_x0000_t202" style="position:absolute;left:0;text-align:left;margin-left:21.65pt;margin-top:21pt;width:88.65pt;height:35.3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" filled="f" stroked="f" strokeweight=".5pt">
                      <v:textbox>
                        <w:txbxContent>
                          <w:p w14:paraId="5E6E1697" w14:textId="6DBB624F" w:rsidR="00604A11" w:rsidRPr="00A63EAD" w:rsidRDefault="00604A11" w:rsidP="00A63EAD">
                            <w:pPr>
                              <w:spacing w:line="240" w:lineRule="exact"/>
                              <w:jc w:val="center"/>
                              <w:rPr>
                                <w:b/>
                                <w:bCs/>
                                <w:sz w:val="16"/>
                                <w:szCs w:val="16"/>
                              </w:rPr>
                            </w:pPr>
                            <w:r w:rsidRPr="00A63EAD">
                              <w:rPr>
                                <w:rFonts w:hint="eastAsia"/>
                                <w:b/>
                                <w:bCs/>
                                <w:sz w:val="16"/>
                                <w:szCs w:val="16"/>
                              </w:rPr>
                              <w:t>実装すべきとして定義した要求</w:t>
                            </w:r>
                          </w:p>
                        </w:txbxContent>
                      </v:textbox>
                    </v:shape>
                  </w:pict>
                </mc:Fallback>
              </mc:AlternateContent>
            </w:r>
            <w:r>
              <w:rPr>
                <w:noProof/>
              </w:rPr>
              <mc:AlternateContent>
                <mc:Choice Requires="wps">
                  <w:drawing>
                    <wp:anchor distT="0" distB="0" distL="114300" distR="114300" simplePos="0" relativeHeight="251658241" behindDoc="0" locked="0" layoutInCell="1" allowOverlap="1" wp14:anchorId="00AB4D14" wp14:editId="408B8952">
                      <wp:simplePos x="0" y="0"/>
                      <wp:positionH relativeFrom="column">
                        <wp:posOffset>706755</wp:posOffset>
                      </wp:positionH>
                      <wp:positionV relativeFrom="paragraph">
                        <wp:posOffset>815975</wp:posOffset>
                      </wp:positionV>
                      <wp:extent cx="829945" cy="736600"/>
                      <wp:effectExtent l="0" t="0" r="8255" b="6350"/>
                      <wp:wrapNone/>
                      <wp:docPr id="14" name="楕円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29945" cy="736600"/>
                              </a:xfrm>
                              <a:prstGeom prst="ellipse">
                                <a:avLst/>
                              </a:prstGeom>
                              <a:solidFill>
                                <a:schemeClr val="bg1"/>
                              </a:solidFill>
                              <a:ln w="19050">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190D6B7" w14:textId="5853BB5E" w:rsidR="00604A11" w:rsidRPr="00A63EAD" w:rsidRDefault="00604A11" w:rsidP="00A63EAD"/>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oval w14:anchorId="00AB4D14" id="楕円 14" o:spid="_x0000_s1028" style="position:absolute;left:0;text-align:left;margin-left:55.65pt;margin-top:64.25pt;width:65.35pt;height:58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" fillcolor="white [3212]" strokecolor="#a5a5a5 [2092]" strokeweight="1.5pt">
                      <v:stroke joinstyle="miter"/>
                      <v:path arrowok="t"/>
                      <v:textbox>
                        <w:txbxContent>
                          <w:p w14:paraId="6190D6B7" w14:textId="5853BB5E" w:rsidR="00604A11" w:rsidRPr="00A63EAD" w:rsidRDefault="00604A11" w:rsidP="00A63EAD"/>
                        </w:txbxContent>
                      </v:textbox>
                    </v:oval>
                  </w:pict>
                </mc:Fallback>
              </mc:AlternateContent>
            </w:r>
            <w:r>
              <w:rPr>
                <w:noProof/>
              </w:rPr>
              <mc:AlternateContent>
                <mc:Choice Requires="wps">
                  <w:drawing>
                    <wp:anchor distT="0" distB="0" distL="114300" distR="114300" simplePos="0" relativeHeight="251658240" behindDoc="0" locked="0" layoutInCell="1" allowOverlap="1" wp14:anchorId="7A8005A4" wp14:editId="6F1B0AB5">
                      <wp:simplePos x="0" y="0"/>
                      <wp:positionH relativeFrom="column">
                        <wp:posOffset>-12700</wp:posOffset>
                      </wp:positionH>
                      <wp:positionV relativeFrom="paragraph">
                        <wp:posOffset>50800</wp:posOffset>
                      </wp:positionV>
                      <wp:extent cx="1668145" cy="1651000"/>
                      <wp:effectExtent l="0" t="0" r="8255" b="6350"/>
                      <wp:wrapNone/>
                      <wp:docPr id="13" name="楕円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68145" cy="1651000"/>
                              </a:xfrm>
                              <a:prstGeom prst="ellipse">
                                <a:avLst/>
                              </a:prstGeom>
                              <a:solidFill>
                                <a:schemeClr val="accent5">
                                  <a:lumMod val="20000"/>
                                  <a:lumOff val="80000"/>
                                </a:schemeClr>
                              </a:solidFill>
                              <a:ln w="19050">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w16sdtfl="http://schemas.microsoft.com/office/word/2024/wordml/sdtformatlock" xmlns:arto="http://schemas.microsoft.com/office/word/2006/arto">
                  <w:pict>
                    <v:oval w14:anchorId="63DD7318" id="楕円 13" o:spid="_x0000_s1026" style="position:absolute;left:0;text-align:left;margin-left:-1pt;margin-top:4pt;width:131.35pt;height:130pt;z-index:25204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" fillcolor="#deeaf6 [664]" strokecolor="#a5a5a5 [2092]" strokeweight="1.5pt">
                      <v:stroke joinstyle="miter"/>
                      <v:path arrowok="t"/>
                    </v:oval>
                  </w:pict>
                </mc:Fallback>
              </mc:AlternateContent>
            </w:r>
          </w:p>
        </w:tc>
        <w:tc>
          <w:tcPr>
            <w:tcW w:w="6492" w:type="dxa"/>
            <w:vAlign w:val="center"/>
          </w:tcPr>
          <w:p w14:paraId="3BC0D56A" w14:textId="77777777" w:rsidR="00604A11" w:rsidRPr="009B75D1" w:rsidRDefault="00604A11" w:rsidP="00A63EAD">
            <w:pPr>
              <w:widowControl/>
              <w:spacing w:line="220" w:lineRule="exact"/>
              <w:rPr>
                <w:b/>
                <w:sz w:val="18"/>
                <w:szCs w:val="18"/>
              </w:rPr>
            </w:pPr>
            <w:r w:rsidRPr="009B75D1">
              <w:rPr>
                <w:rFonts w:hint="eastAsia"/>
                <w:b/>
                <w:sz w:val="18"/>
                <w:szCs w:val="18"/>
              </w:rPr>
              <w:t>実装しないとした要求を明記しないと、包合関係で実装可能と読み取れる</w:t>
            </w:r>
          </w:p>
          <w:p w14:paraId="3C93957D" w14:textId="6767309B" w:rsidR="00604A11" w:rsidRPr="009B75D1" w:rsidRDefault="00604A11" w:rsidP="00A63EAD">
            <w:pPr>
              <w:widowControl/>
              <w:spacing w:line="220" w:lineRule="exact"/>
              <w:rPr>
                <w:b/>
                <w:sz w:val="18"/>
                <w:szCs w:val="18"/>
              </w:rPr>
            </w:pPr>
            <w:r w:rsidRPr="009B75D1">
              <w:rPr>
                <w:rFonts w:hint="eastAsia"/>
                <w:b/>
                <w:sz w:val="18"/>
                <w:szCs w:val="18"/>
              </w:rPr>
              <w:t>→実装不可機能として</w:t>
            </w:r>
            <w:r w:rsidRPr="009504BD">
              <w:rPr>
                <w:rFonts w:hint="eastAsia"/>
                <w:b/>
                <w:sz w:val="18"/>
                <w:szCs w:val="18"/>
              </w:rPr>
              <w:t>仕様</w:t>
            </w:r>
            <w:r w:rsidR="00C16DDF" w:rsidRPr="009504BD">
              <w:rPr>
                <w:rFonts w:hint="eastAsia"/>
                <w:b/>
                <w:sz w:val="18"/>
                <w:szCs w:val="18"/>
              </w:rPr>
              <w:t>書</w:t>
            </w:r>
            <w:r w:rsidRPr="009504BD">
              <w:rPr>
                <w:rFonts w:hint="eastAsia"/>
                <w:b/>
                <w:sz w:val="18"/>
                <w:szCs w:val="18"/>
              </w:rPr>
              <w:t>に</w:t>
            </w:r>
            <w:r w:rsidRPr="009B75D1">
              <w:rPr>
                <w:rFonts w:hint="eastAsia"/>
                <w:b/>
                <w:sz w:val="18"/>
                <w:szCs w:val="18"/>
              </w:rPr>
              <w:t>明記</w:t>
            </w:r>
          </w:p>
        </w:tc>
      </w:tr>
      <w:tr w:rsidR="00604A11" w14:paraId="2D8D1C8F" w14:textId="77777777" w:rsidTr="00A64991">
        <w:trPr>
          <w:trHeight w:val="2830"/>
        </w:trPr>
        <w:tc>
          <w:tcPr>
            <w:tcW w:w="3998" w:type="dxa"/>
          </w:tcPr>
          <w:p w14:paraId="6D62435C" w14:textId="11F86C2C" w:rsidR="00604A11" w:rsidRDefault="00207C0B" w:rsidP="004D2C4E">
            <w:pPr>
              <w:widowControl/>
              <w:rPr>
                <w:bCs/>
                <w:szCs w:val="21"/>
              </w:rPr>
            </w:pPr>
            <w:r>
              <w:rPr>
                <w:noProof/>
              </w:rPr>
              <mc:AlternateContent>
                <mc:Choice Requires="wps">
                  <w:drawing>
                    <wp:anchor distT="0" distB="0" distL="114300" distR="114300" simplePos="0" relativeHeight="251658247" behindDoc="0" locked="0" layoutInCell="1" allowOverlap="1" wp14:anchorId="7F3D7B62" wp14:editId="6F89BBD9">
                      <wp:simplePos x="0" y="0"/>
                      <wp:positionH relativeFrom="column">
                        <wp:posOffset>1531620</wp:posOffset>
                      </wp:positionH>
                      <wp:positionV relativeFrom="paragraph">
                        <wp:posOffset>1069340</wp:posOffset>
                      </wp:positionV>
                      <wp:extent cx="769620" cy="575310"/>
                      <wp:effectExtent l="0" t="0" r="0" b="0"/>
                      <wp:wrapNone/>
                      <wp:docPr id="12" name="テキスト ボックス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9620" cy="575310"/>
                              </a:xfrm>
                              <a:prstGeom prst="rect">
                                <a:avLst/>
                              </a:prstGeom>
                              <a:noFill/>
                              <a:ln w="6350">
                                <a:noFill/>
                              </a:ln>
                            </wps:spPr>
                            <wps:txbx>
                              <w:txbxContent>
                                <w:p w14:paraId="1CF182AB" w14:textId="77777777" w:rsidR="00604A11" w:rsidRPr="00A63EAD" w:rsidRDefault="00604A11" w:rsidP="00A63EAD">
                                  <w:pPr>
                                    <w:spacing w:line="240" w:lineRule="exact"/>
                                    <w:jc w:val="center"/>
                                    <w:rPr>
                                      <w:b/>
                                      <w:bCs/>
                                      <w:sz w:val="16"/>
                                      <w:szCs w:val="16"/>
                                    </w:rPr>
                                  </w:pPr>
                                  <w:r w:rsidRPr="00A63EAD">
                                    <w:rPr>
                                      <w:rFonts w:hint="eastAsia"/>
                                      <w:b/>
                                      <w:bCs/>
                                      <w:sz w:val="16"/>
                                      <w:szCs w:val="16"/>
                                    </w:rPr>
                                    <w:t>実装しないとした要求</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3D7B62" id="テキスト ボックス 12" o:spid="_x0000_s1029" type="#_x0000_t202" style="position:absolute;left:0;text-align:left;margin-left:120.6pt;margin-top:84.2pt;width:60.6pt;height:45.3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" filled="f" stroked="f" strokeweight=".5pt">
                      <v:textbox>
                        <w:txbxContent>
                          <w:p w14:paraId="1CF182AB" w14:textId="77777777" w:rsidR="00604A11" w:rsidRPr="00A63EAD" w:rsidRDefault="00604A11" w:rsidP="00A63EAD">
                            <w:pPr>
                              <w:spacing w:line="240" w:lineRule="exact"/>
                              <w:jc w:val="center"/>
                              <w:rPr>
                                <w:b/>
                                <w:bCs/>
                                <w:sz w:val="16"/>
                                <w:szCs w:val="16"/>
                              </w:rPr>
                            </w:pPr>
                            <w:r w:rsidRPr="00A63EAD">
                              <w:rPr>
                                <w:rFonts w:hint="eastAsia"/>
                                <w:b/>
                                <w:bCs/>
                                <w:sz w:val="16"/>
                                <w:szCs w:val="16"/>
                              </w:rPr>
                              <w:t>実装しないとした要求</w:t>
                            </w:r>
                          </w:p>
                        </w:txbxContent>
                      </v:textbox>
                    </v:shape>
                  </w:pict>
                </mc:Fallback>
              </mc:AlternateContent>
            </w:r>
            <w:r>
              <w:rPr>
                <w:noProof/>
              </w:rPr>
              <mc:AlternateContent>
                <mc:Choice Requires="wps">
                  <w:drawing>
                    <wp:anchor distT="0" distB="0" distL="114300" distR="114300" simplePos="0" relativeHeight="251658244" behindDoc="0" locked="0" layoutInCell="1" allowOverlap="1" wp14:anchorId="40F54A22" wp14:editId="2998D644">
                      <wp:simplePos x="0" y="0"/>
                      <wp:positionH relativeFrom="column">
                        <wp:posOffset>-10795</wp:posOffset>
                      </wp:positionH>
                      <wp:positionV relativeFrom="paragraph">
                        <wp:posOffset>65405</wp:posOffset>
                      </wp:positionV>
                      <wp:extent cx="1609725" cy="1514475"/>
                      <wp:effectExtent l="0" t="0" r="9525" b="9525"/>
                      <wp:wrapNone/>
                      <wp:docPr id="11" name="楕円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09725" cy="1514475"/>
                              </a:xfrm>
                              <a:prstGeom prst="ellipse">
                                <a:avLst/>
                              </a:prstGeom>
                              <a:solidFill>
                                <a:schemeClr val="accent5">
                                  <a:lumMod val="20000"/>
                                  <a:lumOff val="80000"/>
                                </a:schemeClr>
                              </a:solidFill>
                              <a:ln w="19050">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w16sdtfl="http://schemas.microsoft.com/office/word/2024/wordml/sdtformatlock" xmlns:arto="http://schemas.microsoft.com/office/word/2006/arto">
                  <w:pict>
                    <v:oval w14:anchorId="1FD90086" id="楕円 11" o:spid="_x0000_s1026" style="position:absolute;left:0;text-align:left;margin-left:-.85pt;margin-top:5.15pt;width:126.75pt;height:119.25pt;z-index:25204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" fillcolor="#deeaf6 [664]" strokecolor="#a5a5a5 [2092]" strokeweight="1.5pt">
                      <v:stroke joinstyle="miter"/>
                      <v:path arrowok="t"/>
                    </v:oval>
                  </w:pict>
                </mc:Fallback>
              </mc:AlternateContent>
            </w:r>
            <w:r>
              <w:rPr>
                <w:noProof/>
              </w:rPr>
              <mc:AlternateContent>
                <mc:Choice Requires="wps">
                  <w:drawing>
                    <wp:anchor distT="0" distB="0" distL="114300" distR="114300" simplePos="0" relativeHeight="251658246" behindDoc="0" locked="0" layoutInCell="1" allowOverlap="1" wp14:anchorId="14AF7F41" wp14:editId="08FB1FC2">
                      <wp:simplePos x="0" y="0"/>
                      <wp:positionH relativeFrom="column">
                        <wp:posOffset>1490345</wp:posOffset>
                      </wp:positionH>
                      <wp:positionV relativeFrom="paragraph">
                        <wp:posOffset>1020445</wp:posOffset>
                      </wp:positionV>
                      <wp:extent cx="829945" cy="736600"/>
                      <wp:effectExtent l="0" t="0" r="8255" b="6350"/>
                      <wp:wrapNone/>
                      <wp:docPr id="10" name="楕円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29945" cy="736600"/>
                              </a:xfrm>
                              <a:prstGeom prst="ellipse">
                                <a:avLst/>
                              </a:prstGeom>
                              <a:solidFill>
                                <a:schemeClr val="bg1"/>
                              </a:solidFill>
                              <a:ln w="19050">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0A9B83C" w14:textId="77777777" w:rsidR="00604A11" w:rsidRPr="00A63EAD" w:rsidRDefault="00604A11" w:rsidP="00A63EAD"/>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oval w14:anchorId="14AF7F41" id="楕円 10" o:spid="_x0000_s1030" style="position:absolute;left:0;text-align:left;margin-left:117.35pt;margin-top:80.35pt;width:65.35pt;height:58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" fillcolor="white [3212]" strokecolor="#a5a5a5 [2092]" strokeweight="1.5pt">
                      <v:stroke joinstyle="miter"/>
                      <v:path arrowok="t"/>
                      <v:textbox>
                        <w:txbxContent>
                          <w:p w14:paraId="50A9B83C" w14:textId="77777777" w:rsidR="00604A11" w:rsidRPr="00A63EAD" w:rsidRDefault="00604A11" w:rsidP="00A63EAD"/>
                        </w:txbxContent>
                      </v:textbox>
                    </v:oval>
                  </w:pict>
                </mc:Fallback>
              </mc:AlternateContent>
            </w:r>
            <w:r>
              <w:rPr>
                <w:noProof/>
              </w:rPr>
              <mc:AlternateContent>
                <mc:Choice Requires="wps">
                  <w:drawing>
                    <wp:anchor distT="0" distB="0" distL="114300" distR="114300" simplePos="0" relativeHeight="251658245" behindDoc="0" locked="0" layoutInCell="1" allowOverlap="1" wp14:anchorId="4540A33A" wp14:editId="47A2A198">
                      <wp:simplePos x="0" y="0"/>
                      <wp:positionH relativeFrom="column">
                        <wp:posOffset>239395</wp:posOffset>
                      </wp:positionH>
                      <wp:positionV relativeFrom="paragraph">
                        <wp:posOffset>247015</wp:posOffset>
                      </wp:positionV>
                      <wp:extent cx="1125855" cy="448945"/>
                      <wp:effectExtent l="0" t="0" r="0" b="0"/>
                      <wp:wrapNone/>
                      <wp:docPr id="7" name="テキスト ボックス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25855" cy="448945"/>
                              </a:xfrm>
                              <a:prstGeom prst="rect">
                                <a:avLst/>
                              </a:prstGeom>
                              <a:noFill/>
                              <a:ln w="6350">
                                <a:noFill/>
                              </a:ln>
                            </wps:spPr>
                            <wps:txbx>
                              <w:txbxContent>
                                <w:p w14:paraId="7A692B38" w14:textId="77777777" w:rsidR="00604A11" w:rsidRPr="00A63EAD" w:rsidRDefault="00604A11" w:rsidP="00A63EAD">
                                  <w:pPr>
                                    <w:spacing w:line="240" w:lineRule="exact"/>
                                    <w:jc w:val="center"/>
                                    <w:rPr>
                                      <w:b/>
                                      <w:bCs/>
                                      <w:sz w:val="16"/>
                                      <w:szCs w:val="16"/>
                                    </w:rPr>
                                  </w:pPr>
                                  <w:r w:rsidRPr="00A63EAD">
                                    <w:rPr>
                                      <w:rFonts w:hint="eastAsia"/>
                                      <w:b/>
                                      <w:bCs/>
                                      <w:sz w:val="16"/>
                                      <w:szCs w:val="16"/>
                                    </w:rPr>
                                    <w:t>実装すべきとして定義した要求</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4540A33A" id="テキスト ボックス 7" o:spid="_x0000_s1031" type="#_x0000_t202" style="position:absolute;left:0;text-align:left;margin-left:18.85pt;margin-top:19.45pt;width:88.65pt;height:35.3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" filled="f" stroked="f" strokeweight=".5pt">
                      <v:textbox>
                        <w:txbxContent>
                          <w:p w14:paraId="7A692B38" w14:textId="77777777" w:rsidR="00604A11" w:rsidRPr="00A63EAD" w:rsidRDefault="00604A11" w:rsidP="00A63EAD">
                            <w:pPr>
                              <w:spacing w:line="240" w:lineRule="exact"/>
                              <w:jc w:val="center"/>
                              <w:rPr>
                                <w:b/>
                                <w:bCs/>
                                <w:sz w:val="16"/>
                                <w:szCs w:val="16"/>
                              </w:rPr>
                            </w:pPr>
                            <w:r w:rsidRPr="00A63EAD">
                              <w:rPr>
                                <w:rFonts w:hint="eastAsia"/>
                                <w:b/>
                                <w:bCs/>
                                <w:sz w:val="16"/>
                                <w:szCs w:val="16"/>
                              </w:rPr>
                              <w:t>実装すべきとして定義した要求</w:t>
                            </w:r>
                          </w:p>
                        </w:txbxContent>
                      </v:textbox>
                    </v:shape>
                  </w:pict>
                </mc:Fallback>
              </mc:AlternateContent>
            </w:r>
          </w:p>
        </w:tc>
        <w:tc>
          <w:tcPr>
            <w:tcW w:w="6492" w:type="dxa"/>
            <w:vAlign w:val="center"/>
          </w:tcPr>
          <w:p w14:paraId="76ADD48B" w14:textId="77777777" w:rsidR="00604A11" w:rsidRPr="009B75D1" w:rsidRDefault="00604A11" w:rsidP="00A63EAD">
            <w:pPr>
              <w:widowControl/>
              <w:spacing w:line="220" w:lineRule="exact"/>
              <w:rPr>
                <w:b/>
                <w:sz w:val="18"/>
                <w:szCs w:val="18"/>
              </w:rPr>
            </w:pPr>
            <w:r w:rsidRPr="009B75D1">
              <w:rPr>
                <w:rFonts w:hint="eastAsia"/>
                <w:b/>
                <w:sz w:val="18"/>
                <w:szCs w:val="18"/>
              </w:rPr>
              <w:t>実装しないとした要求を明記しなくても、実装しないと読み取れる</w:t>
            </w:r>
          </w:p>
          <w:p w14:paraId="6DBF093E" w14:textId="1C106E49" w:rsidR="00604A11" w:rsidRPr="009B75D1" w:rsidRDefault="00604A11" w:rsidP="00A63EAD">
            <w:pPr>
              <w:widowControl/>
              <w:spacing w:line="220" w:lineRule="exact"/>
              <w:rPr>
                <w:b/>
                <w:sz w:val="18"/>
                <w:szCs w:val="18"/>
              </w:rPr>
            </w:pPr>
            <w:r w:rsidRPr="009B75D1">
              <w:rPr>
                <w:rFonts w:hint="eastAsia"/>
                <w:b/>
                <w:sz w:val="18"/>
                <w:szCs w:val="18"/>
              </w:rPr>
              <w:t>→仕様書に明記しない</w:t>
            </w:r>
          </w:p>
        </w:tc>
      </w:tr>
    </w:tbl>
    <w:p w14:paraId="6C22CD7E" w14:textId="34FC7F7A" w:rsidR="00E4145B" w:rsidRDefault="00E4145B" w:rsidP="00A37448">
      <w:pPr>
        <w:pStyle w:val="affffe"/>
        <w:rPr>
          <w:szCs w:val="21"/>
        </w:rPr>
      </w:pPr>
      <w:bookmarkStart w:id="31" w:name="_Toc80630248"/>
      <w:bookmarkStart w:id="32" w:name="_Toc105766313"/>
    </w:p>
    <w:p w14:paraId="55B33965" w14:textId="77777777" w:rsidR="00506302" w:rsidRPr="00EF204A" w:rsidRDefault="00506302" w:rsidP="00A37448">
      <w:pPr>
        <w:pStyle w:val="affffe"/>
        <w:rPr>
          <w:szCs w:val="21"/>
        </w:rPr>
      </w:pPr>
    </w:p>
    <w:p w14:paraId="49297670" w14:textId="67D020FB" w:rsidR="0062393E" w:rsidRPr="00294172" w:rsidRDefault="0062393E" w:rsidP="00FC31D8">
      <w:pPr>
        <w:pStyle w:val="41"/>
        <w:numPr>
          <w:ilvl w:val="0"/>
          <w:numId w:val="0"/>
        </w:numPr>
        <w:rPr>
          <w:rFonts w:ascii="ＭＳ 明朝" w:eastAsia="ＭＳ 明朝" w:hAnsi="ＭＳ 明朝"/>
        </w:rPr>
      </w:pPr>
      <w:r w:rsidRPr="00294172">
        <w:rPr>
          <w:rFonts w:ascii="ＭＳ 明朝" w:eastAsia="ＭＳ 明朝" w:hAnsi="ＭＳ 明朝" w:hint="eastAsia"/>
        </w:rPr>
        <w:t>（３）想定する利用方法</w:t>
      </w:r>
      <w:bookmarkEnd w:id="31"/>
      <w:bookmarkEnd w:id="32"/>
    </w:p>
    <w:p w14:paraId="455FC452" w14:textId="49D1B00F" w:rsidR="00A63EAD" w:rsidRPr="00A63EAD" w:rsidRDefault="00A63EAD" w:rsidP="002B15F9">
      <w:pPr>
        <w:widowControl/>
        <w:jc w:val="left"/>
        <w:rPr>
          <w:bCs/>
          <w:szCs w:val="21"/>
        </w:rPr>
      </w:pPr>
      <w:r>
        <w:rPr>
          <w:rFonts w:hint="eastAsia"/>
          <w:bCs/>
          <w:szCs w:val="21"/>
        </w:rPr>
        <w:t xml:space="preserve">　</w:t>
      </w:r>
      <w:r w:rsidRPr="00A63EAD">
        <w:rPr>
          <w:rFonts w:hint="eastAsia"/>
          <w:bCs/>
          <w:szCs w:val="21"/>
        </w:rPr>
        <w:t>本仕様書では、各</w:t>
      </w:r>
      <w:r w:rsidR="00BE55F6">
        <w:rPr>
          <w:rFonts w:hint="eastAsia"/>
          <w:bCs/>
          <w:szCs w:val="21"/>
        </w:rPr>
        <w:t>ベンダー</w:t>
      </w:r>
      <w:r w:rsidRPr="00A63EAD">
        <w:rPr>
          <w:rFonts w:hint="eastAsia"/>
          <w:bCs/>
          <w:szCs w:val="21"/>
        </w:rPr>
        <w:t>が本仕様書に準拠しているシステムを提供し、各市区町村は、本仕様書に準拠しているパッケージシステムをカスタマイズすることなく利用することを想定している。</w:t>
      </w:r>
    </w:p>
    <w:p w14:paraId="7E77E79B" w14:textId="4A8F1DEC" w:rsidR="00561B20" w:rsidRPr="0046383D" w:rsidRDefault="00A63EAD" w:rsidP="00561B20">
      <w:pPr>
        <w:widowControl/>
        <w:spacing w:before="240"/>
        <w:ind w:firstLineChars="100" w:firstLine="210"/>
        <w:jc w:val="left"/>
        <w:rPr>
          <w:bCs/>
          <w:color w:val="000000" w:themeColor="text1"/>
          <w:szCs w:val="21"/>
        </w:rPr>
      </w:pPr>
      <w:r w:rsidRPr="0046383D">
        <w:rPr>
          <w:rFonts w:hint="eastAsia"/>
          <w:bCs/>
          <w:color w:val="000000" w:themeColor="text1"/>
          <w:szCs w:val="21"/>
        </w:rPr>
        <w:t>市区町村においては、公開された標準仕様書の機能要件や帳票要件を基に、必要に応じて</w:t>
      </w:r>
      <w:r w:rsidRPr="0046383D">
        <w:rPr>
          <w:bCs/>
          <w:color w:val="000000" w:themeColor="text1"/>
          <w:szCs w:val="21"/>
        </w:rPr>
        <w:t>RFI（</w:t>
      </w:r>
      <w:r w:rsidR="0028597D" w:rsidRPr="0046383D">
        <w:rPr>
          <w:rFonts w:hint="eastAsia"/>
          <w:bCs/>
          <w:color w:val="000000" w:themeColor="text1"/>
          <w:szCs w:val="21"/>
        </w:rPr>
        <w:t>R</w:t>
      </w:r>
      <w:r w:rsidRPr="0046383D">
        <w:rPr>
          <w:bCs/>
          <w:color w:val="000000" w:themeColor="text1"/>
          <w:szCs w:val="21"/>
        </w:rPr>
        <w:t xml:space="preserve">equest </w:t>
      </w:r>
      <w:r w:rsidR="00205438">
        <w:rPr>
          <w:rFonts w:hint="eastAsia"/>
          <w:bCs/>
          <w:color w:val="000000" w:themeColor="text1"/>
          <w:szCs w:val="21"/>
        </w:rPr>
        <w:t>f</w:t>
      </w:r>
      <w:r w:rsidRPr="0046383D">
        <w:rPr>
          <w:bCs/>
          <w:color w:val="000000" w:themeColor="text1"/>
          <w:szCs w:val="21"/>
        </w:rPr>
        <w:t xml:space="preserve">or </w:t>
      </w:r>
      <w:r w:rsidR="0028597D" w:rsidRPr="0046383D">
        <w:rPr>
          <w:rFonts w:hint="eastAsia"/>
          <w:bCs/>
          <w:color w:val="000000" w:themeColor="text1"/>
          <w:szCs w:val="21"/>
        </w:rPr>
        <w:t>I</w:t>
      </w:r>
      <w:r w:rsidRPr="0046383D">
        <w:rPr>
          <w:bCs/>
          <w:color w:val="000000" w:themeColor="text1"/>
          <w:szCs w:val="21"/>
        </w:rPr>
        <w:t>nformation）やRFP（</w:t>
      </w:r>
      <w:r w:rsidR="0028597D" w:rsidRPr="0046383D">
        <w:rPr>
          <w:rFonts w:hint="eastAsia"/>
          <w:bCs/>
          <w:color w:val="000000" w:themeColor="text1"/>
          <w:szCs w:val="21"/>
        </w:rPr>
        <w:t>R</w:t>
      </w:r>
      <w:r w:rsidRPr="0046383D">
        <w:rPr>
          <w:bCs/>
          <w:color w:val="000000" w:themeColor="text1"/>
          <w:szCs w:val="21"/>
        </w:rPr>
        <w:t xml:space="preserve">equest </w:t>
      </w:r>
      <w:r w:rsidR="00205438">
        <w:rPr>
          <w:rFonts w:hint="eastAsia"/>
          <w:bCs/>
          <w:color w:val="000000" w:themeColor="text1"/>
          <w:szCs w:val="21"/>
        </w:rPr>
        <w:t>f</w:t>
      </w:r>
      <w:r w:rsidRPr="0046383D">
        <w:rPr>
          <w:bCs/>
          <w:color w:val="000000" w:themeColor="text1"/>
          <w:szCs w:val="21"/>
        </w:rPr>
        <w:t xml:space="preserve">or </w:t>
      </w:r>
      <w:r w:rsidR="0028597D" w:rsidRPr="0046383D">
        <w:rPr>
          <w:rFonts w:hint="eastAsia"/>
          <w:bCs/>
          <w:color w:val="000000" w:themeColor="text1"/>
          <w:szCs w:val="21"/>
        </w:rPr>
        <w:t>P</w:t>
      </w:r>
      <w:r w:rsidRPr="0046383D">
        <w:rPr>
          <w:bCs/>
          <w:color w:val="000000" w:themeColor="text1"/>
          <w:szCs w:val="21"/>
        </w:rPr>
        <w:t>roposal）、さらには</w:t>
      </w:r>
      <w:proofErr w:type="spellStart"/>
      <w:r w:rsidRPr="0046383D">
        <w:rPr>
          <w:bCs/>
          <w:color w:val="000000" w:themeColor="text1"/>
          <w:szCs w:val="21"/>
        </w:rPr>
        <w:t>Fit&amp;Gap</w:t>
      </w:r>
      <w:proofErr w:type="spellEnd"/>
      <w:r w:rsidRPr="0046383D">
        <w:rPr>
          <w:bCs/>
          <w:color w:val="000000" w:themeColor="text1"/>
          <w:szCs w:val="21"/>
        </w:rPr>
        <w:t>分</w:t>
      </w:r>
      <w:r w:rsidRPr="0046383D">
        <w:rPr>
          <w:rFonts w:hint="eastAsia"/>
          <w:bCs/>
          <w:color w:val="000000" w:themeColor="text1"/>
          <w:szCs w:val="21"/>
        </w:rPr>
        <w:t>析により、各</w:t>
      </w:r>
      <w:r w:rsidR="00BE55F6" w:rsidRPr="0046383D">
        <w:rPr>
          <w:rFonts w:hint="eastAsia"/>
          <w:bCs/>
          <w:color w:val="000000" w:themeColor="text1"/>
          <w:szCs w:val="21"/>
        </w:rPr>
        <w:t>ベンダー</w:t>
      </w:r>
      <w:r w:rsidRPr="0046383D">
        <w:rPr>
          <w:rFonts w:hint="eastAsia"/>
          <w:bCs/>
          <w:color w:val="000000" w:themeColor="text1"/>
          <w:szCs w:val="21"/>
        </w:rPr>
        <w:t>の標準準拠システムの実装方法や操作方法を確認した上で、システムの調達を行うことを想定している。</w:t>
      </w:r>
    </w:p>
    <w:p w14:paraId="1BD22DE9" w14:textId="3AB0E357" w:rsidR="00561B20" w:rsidRPr="00294172" w:rsidRDefault="00561B20" w:rsidP="00561B20">
      <w:pPr>
        <w:widowControl/>
        <w:jc w:val="left"/>
        <w:rPr>
          <w:bCs/>
          <w:szCs w:val="21"/>
        </w:rPr>
      </w:pPr>
      <w:r>
        <w:rPr>
          <w:bCs/>
          <w:szCs w:val="21"/>
        </w:rPr>
        <w:br w:type="page"/>
      </w:r>
    </w:p>
    <w:p w14:paraId="051668B5" w14:textId="73D54E75" w:rsidR="00510768" w:rsidRPr="001F6599" w:rsidRDefault="00510768" w:rsidP="00510768">
      <w:pPr>
        <w:pStyle w:val="41"/>
        <w:numPr>
          <w:ilvl w:val="0"/>
          <w:numId w:val="0"/>
        </w:numPr>
        <w:ind w:left="709" w:hanging="709"/>
        <w:rPr>
          <w:rFonts w:ascii="ＭＳ 明朝" w:eastAsia="ＭＳ 明朝" w:hAnsi="ＭＳ 明朝"/>
        </w:rPr>
      </w:pPr>
      <w:bookmarkStart w:id="33" w:name="_Toc80630249"/>
      <w:bookmarkStart w:id="34" w:name="_Toc105766314"/>
      <w:r>
        <w:rPr>
          <w:rFonts w:ascii="ＭＳ 明朝" w:eastAsia="ＭＳ 明朝" w:hAnsi="ＭＳ 明朝" w:hint="eastAsia"/>
        </w:rPr>
        <w:lastRenderedPageBreak/>
        <w:t>（４）</w:t>
      </w:r>
      <w:r w:rsidRPr="001F6599">
        <w:rPr>
          <w:rFonts w:ascii="ＭＳ 明朝" w:eastAsia="ＭＳ 明朝" w:hAnsi="ＭＳ 明朝" w:hint="eastAsia"/>
        </w:rPr>
        <w:t>各</w:t>
      </w:r>
      <w:r>
        <w:rPr>
          <w:rFonts w:ascii="ＭＳ 明朝" w:eastAsia="ＭＳ 明朝" w:hAnsi="ＭＳ 明朝" w:hint="eastAsia"/>
        </w:rPr>
        <w:t>市区町村</w:t>
      </w:r>
      <w:r w:rsidRPr="001F6599">
        <w:rPr>
          <w:rFonts w:ascii="ＭＳ 明朝" w:eastAsia="ＭＳ 明朝" w:hAnsi="ＭＳ 明朝" w:hint="eastAsia"/>
        </w:rPr>
        <w:t>の調達仕様書の範囲との関係</w:t>
      </w:r>
    </w:p>
    <w:p w14:paraId="7A584A84" w14:textId="02492B4B" w:rsidR="001B4976" w:rsidRPr="001B4976" w:rsidRDefault="001B4976" w:rsidP="002B15F9">
      <w:pPr>
        <w:widowControl/>
        <w:ind w:firstLineChars="100" w:firstLine="210"/>
        <w:rPr>
          <w:bCs/>
          <w:szCs w:val="21"/>
        </w:rPr>
      </w:pPr>
      <w:r w:rsidRPr="001B4976">
        <w:rPr>
          <w:rFonts w:hint="eastAsia"/>
          <w:bCs/>
          <w:szCs w:val="21"/>
        </w:rPr>
        <w:t>本仕様書を用いることにより、</w:t>
      </w:r>
      <w:r w:rsidR="00561B1A">
        <w:rPr>
          <w:rFonts w:hint="eastAsia"/>
          <w:bCs/>
          <w:szCs w:val="21"/>
        </w:rPr>
        <w:t>人口動態調査</w:t>
      </w:r>
      <w:r>
        <w:rPr>
          <w:rFonts w:hint="eastAsia"/>
          <w:bCs/>
          <w:szCs w:val="21"/>
        </w:rPr>
        <w:t>事務</w:t>
      </w:r>
      <w:r w:rsidRPr="001B4976">
        <w:rPr>
          <w:rFonts w:hint="eastAsia"/>
          <w:bCs/>
          <w:szCs w:val="21"/>
        </w:rPr>
        <w:t>において市区町村が実施する事務を運用することは可能であり、本仕様書の標準化範囲については、本仕様書に記載された内容で調達することを前提としている。</w:t>
      </w:r>
    </w:p>
    <w:p w14:paraId="6A85B841" w14:textId="7F463CC4" w:rsidR="00D1087C" w:rsidRDefault="001B4976" w:rsidP="00D1087C">
      <w:pPr>
        <w:widowControl/>
        <w:spacing w:before="240"/>
        <w:ind w:firstLineChars="100" w:firstLine="210"/>
        <w:rPr>
          <w:bCs/>
          <w:szCs w:val="21"/>
        </w:rPr>
      </w:pPr>
      <w:r w:rsidRPr="001B4976">
        <w:rPr>
          <w:rFonts w:hint="eastAsia"/>
          <w:bCs/>
          <w:szCs w:val="21"/>
        </w:rPr>
        <w:t>しかしながら、市区町村においては他の標準準拠システムと併せて調達することも想定され、市区町村の調達仕様書の範囲と標準仕様書の範囲は必ずしも一致するものではない。この場合であっても、各市区町村の情報システムの調達において、</w:t>
      </w:r>
      <w:r w:rsidR="00561B1A">
        <w:rPr>
          <w:rFonts w:hint="eastAsia"/>
          <w:bCs/>
          <w:szCs w:val="21"/>
        </w:rPr>
        <w:t>人口動態調査</w:t>
      </w:r>
      <w:r w:rsidRPr="005D5200">
        <w:rPr>
          <w:rFonts w:hint="eastAsia"/>
          <w:bCs/>
          <w:szCs w:val="21"/>
        </w:rPr>
        <w:t>に係る業務</w:t>
      </w:r>
      <w:r w:rsidRPr="001B4976">
        <w:rPr>
          <w:rFonts w:hint="eastAsia"/>
          <w:bCs/>
          <w:szCs w:val="21"/>
        </w:rPr>
        <w:t>が本仕様書に準拠された内容で調達される場合は差し支えないものとする。</w:t>
      </w:r>
    </w:p>
    <w:p w14:paraId="47BB887F" w14:textId="5BF9D6E3" w:rsidR="00510768" w:rsidRDefault="001B4976" w:rsidP="001B4976">
      <w:pPr>
        <w:widowControl/>
        <w:spacing w:before="240"/>
        <w:ind w:leftChars="100" w:left="210" w:firstLineChars="100" w:firstLine="210"/>
        <w:rPr>
          <w:bCs/>
          <w:szCs w:val="21"/>
        </w:rPr>
      </w:pPr>
      <w:r w:rsidRPr="001B4976">
        <w:rPr>
          <w:rFonts w:hint="eastAsia"/>
          <w:bCs/>
          <w:szCs w:val="21"/>
        </w:rPr>
        <w:t>例）</w:t>
      </w:r>
      <w:r w:rsidR="00561B1A">
        <w:rPr>
          <w:rFonts w:hint="eastAsia"/>
          <w:bCs/>
          <w:szCs w:val="21"/>
        </w:rPr>
        <w:t>人口動態調査</w:t>
      </w:r>
      <w:r w:rsidR="00CF4E9D" w:rsidRPr="00CF4E9D">
        <w:rPr>
          <w:rFonts w:hint="eastAsia"/>
          <w:bCs/>
          <w:szCs w:val="21"/>
        </w:rPr>
        <w:t>事務システムを戸籍情報システム</w:t>
      </w:r>
      <w:r w:rsidR="005217E4">
        <w:rPr>
          <w:rFonts w:hint="eastAsia"/>
          <w:bCs/>
          <w:szCs w:val="21"/>
        </w:rPr>
        <w:t>等、他の標準</w:t>
      </w:r>
      <w:r w:rsidR="00A71C53">
        <w:rPr>
          <w:rFonts w:hint="eastAsia"/>
          <w:bCs/>
          <w:szCs w:val="21"/>
        </w:rPr>
        <w:t>準拠</w:t>
      </w:r>
      <w:r w:rsidR="005217E4">
        <w:rPr>
          <w:rFonts w:hint="eastAsia"/>
          <w:bCs/>
          <w:szCs w:val="21"/>
        </w:rPr>
        <w:t>システム</w:t>
      </w:r>
      <w:r w:rsidR="00CF4E9D" w:rsidRPr="00CF4E9D">
        <w:rPr>
          <w:rFonts w:hint="eastAsia"/>
          <w:bCs/>
          <w:szCs w:val="21"/>
        </w:rPr>
        <w:t>と同一</w:t>
      </w:r>
      <w:r w:rsidR="00BE55F6">
        <w:rPr>
          <w:rFonts w:hint="eastAsia"/>
          <w:bCs/>
          <w:szCs w:val="21"/>
        </w:rPr>
        <w:t>ベンダー</w:t>
      </w:r>
      <w:r w:rsidR="00CF4E9D" w:rsidRPr="00CF4E9D">
        <w:rPr>
          <w:rFonts w:hint="eastAsia"/>
          <w:bCs/>
          <w:szCs w:val="21"/>
        </w:rPr>
        <w:t>のパッケージとして採用する場合、双方の調達は一緒に行われることになるが、</w:t>
      </w:r>
      <w:r w:rsidR="00561B1A">
        <w:rPr>
          <w:rFonts w:hint="eastAsia"/>
          <w:bCs/>
          <w:szCs w:val="21"/>
        </w:rPr>
        <w:t>人口動態調査</w:t>
      </w:r>
      <w:r w:rsidR="00CF4E9D" w:rsidRPr="00CF4E9D">
        <w:rPr>
          <w:rFonts w:hint="eastAsia"/>
          <w:bCs/>
          <w:szCs w:val="21"/>
        </w:rPr>
        <w:t>事務システムに該当する部分が本仕様書に準拠していれば差し支えない。</w:t>
      </w:r>
    </w:p>
    <w:p w14:paraId="5174BE55" w14:textId="77777777" w:rsidR="00561B20" w:rsidRDefault="00561B20" w:rsidP="00A37448">
      <w:pPr>
        <w:widowControl/>
        <w:rPr>
          <w:bCs/>
          <w:szCs w:val="21"/>
        </w:rPr>
      </w:pPr>
    </w:p>
    <w:p w14:paraId="6569BE96" w14:textId="79CAF690" w:rsidR="0062393E" w:rsidRPr="00294172" w:rsidRDefault="0062393E" w:rsidP="00FC31D8">
      <w:pPr>
        <w:pStyle w:val="41"/>
        <w:numPr>
          <w:ilvl w:val="0"/>
          <w:numId w:val="0"/>
        </w:numPr>
        <w:rPr>
          <w:rFonts w:ascii="ＭＳ 明朝" w:eastAsia="ＭＳ 明朝" w:hAnsi="ＭＳ 明朝"/>
        </w:rPr>
      </w:pPr>
      <w:r w:rsidRPr="00294172">
        <w:rPr>
          <w:rFonts w:ascii="ＭＳ 明朝" w:eastAsia="ＭＳ 明朝" w:hAnsi="ＭＳ 明朝" w:hint="eastAsia"/>
        </w:rPr>
        <w:t>（</w:t>
      </w:r>
      <w:r w:rsidR="00510768">
        <w:rPr>
          <w:rFonts w:ascii="ＭＳ 明朝" w:eastAsia="ＭＳ 明朝" w:hAnsi="ＭＳ 明朝" w:hint="eastAsia"/>
        </w:rPr>
        <w:t>５</w:t>
      </w:r>
      <w:r w:rsidRPr="00294172">
        <w:rPr>
          <w:rFonts w:ascii="ＭＳ 明朝" w:eastAsia="ＭＳ 明朝" w:hAnsi="ＭＳ 明朝" w:hint="eastAsia"/>
        </w:rPr>
        <w:t>）本仕様書の改定</w:t>
      </w:r>
      <w:bookmarkEnd w:id="33"/>
      <w:bookmarkEnd w:id="34"/>
    </w:p>
    <w:p w14:paraId="02057562" w14:textId="7EBD148B" w:rsidR="001B4976" w:rsidRDefault="001B4976" w:rsidP="002B15F9">
      <w:pPr>
        <w:widowControl/>
        <w:ind w:firstLineChars="100" w:firstLine="210"/>
        <w:jc w:val="left"/>
        <w:rPr>
          <w:bCs/>
          <w:szCs w:val="21"/>
        </w:rPr>
      </w:pPr>
      <w:r w:rsidRPr="001B4976">
        <w:rPr>
          <w:rFonts w:hint="eastAsia"/>
          <w:bCs/>
          <w:szCs w:val="21"/>
        </w:rPr>
        <w:t>本仕様書は、制度改正に伴う場合や、標準仕様書をより効果的な内容とする場合等を契機として改定することが想定される。改定に関する方針（時期や内容など）はデジタル庁や関係府省と調整の上、今後検討する。</w:t>
      </w:r>
      <w:r w:rsidRPr="001B4976">
        <w:rPr>
          <w:bCs/>
          <w:szCs w:val="21"/>
        </w:rPr>
        <w:cr/>
      </w:r>
    </w:p>
    <w:p w14:paraId="36CA01D9" w14:textId="7EB5A44A" w:rsidR="001B00D7" w:rsidRDefault="001B00D7" w:rsidP="002B15F9">
      <w:pPr>
        <w:widowControl/>
        <w:ind w:firstLineChars="100" w:firstLine="210"/>
        <w:jc w:val="left"/>
        <w:rPr>
          <w:bCs/>
          <w:szCs w:val="21"/>
        </w:rPr>
      </w:pPr>
    </w:p>
    <w:p w14:paraId="196CAF82" w14:textId="7995D52E" w:rsidR="001B00D7" w:rsidRDefault="001B00D7" w:rsidP="002B15F9">
      <w:pPr>
        <w:widowControl/>
        <w:ind w:firstLineChars="100" w:firstLine="210"/>
        <w:jc w:val="left"/>
        <w:rPr>
          <w:bCs/>
          <w:szCs w:val="21"/>
        </w:rPr>
      </w:pPr>
    </w:p>
    <w:p w14:paraId="653B12EC" w14:textId="373AB10F" w:rsidR="001B00D7" w:rsidRPr="003F69E2" w:rsidRDefault="001B00D7" w:rsidP="001B00D7">
      <w:pPr>
        <w:pStyle w:val="31"/>
        <w:numPr>
          <w:ilvl w:val="0"/>
          <w:numId w:val="0"/>
        </w:numPr>
        <w:ind w:firstLine="210"/>
        <w:rPr>
          <w:rFonts w:ascii="ＭＳ 明朝" w:eastAsia="ＭＳ 明朝" w:hAnsi="ＭＳ 明朝"/>
        </w:rPr>
      </w:pPr>
      <w:bookmarkStart w:id="35" w:name="_Toc139903613"/>
      <w:r>
        <w:rPr>
          <w:rFonts w:ascii="ＭＳ 明朝" w:eastAsia="ＭＳ 明朝" w:hAnsi="ＭＳ 明朝" w:hint="eastAsia"/>
        </w:rPr>
        <w:lastRenderedPageBreak/>
        <w:t>５</w:t>
      </w:r>
      <w:r w:rsidRPr="003F69E2">
        <w:rPr>
          <w:rFonts w:ascii="ＭＳ 明朝" w:eastAsia="ＭＳ 明朝" w:hAnsi="ＭＳ 明朝" w:hint="eastAsia"/>
        </w:rPr>
        <w:t>．</w:t>
      </w:r>
      <w:r>
        <w:rPr>
          <w:rFonts w:ascii="ＭＳ 明朝" w:eastAsia="ＭＳ 明朝" w:hAnsi="ＭＳ 明朝" w:hint="eastAsia"/>
        </w:rPr>
        <w:t>標準仕様書第三版の取扱い</w:t>
      </w:r>
      <w:bookmarkEnd w:id="35"/>
    </w:p>
    <w:p w14:paraId="36031E31" w14:textId="595A1F43" w:rsidR="001B00D7" w:rsidRPr="001B00D7" w:rsidRDefault="001B00D7" w:rsidP="001B00D7">
      <w:pPr>
        <w:widowControl/>
        <w:ind w:firstLineChars="100" w:firstLine="210"/>
        <w:jc w:val="left"/>
        <w:rPr>
          <w:bCs/>
          <w:szCs w:val="21"/>
        </w:rPr>
      </w:pPr>
      <w:r w:rsidRPr="001B00D7">
        <w:rPr>
          <w:rFonts w:hint="eastAsia"/>
          <w:bCs/>
          <w:szCs w:val="21"/>
        </w:rPr>
        <w:t>人口動態調査事務システムでは、</w:t>
      </w:r>
      <w:r w:rsidR="006F2EC6">
        <w:rPr>
          <w:rFonts w:hint="eastAsia"/>
          <w:bCs/>
          <w:szCs w:val="21"/>
        </w:rPr>
        <w:t>従来</w:t>
      </w:r>
      <w:r w:rsidRPr="001B00D7">
        <w:rPr>
          <w:rFonts w:hint="eastAsia"/>
          <w:bCs/>
          <w:szCs w:val="21"/>
        </w:rPr>
        <w:t>より人口動態調査事務システム</w:t>
      </w:r>
      <w:r w:rsidR="00DE50C7">
        <w:rPr>
          <w:rFonts w:hint="eastAsia"/>
          <w:bCs/>
          <w:szCs w:val="21"/>
        </w:rPr>
        <w:t>標準仕様書</w:t>
      </w:r>
      <w:r w:rsidRPr="001B00D7">
        <w:rPr>
          <w:rFonts w:hint="eastAsia"/>
          <w:bCs/>
          <w:szCs w:val="21"/>
        </w:rPr>
        <w:t>第三版（令和</w:t>
      </w:r>
      <w:r w:rsidRPr="001B00D7">
        <w:rPr>
          <w:bCs/>
          <w:szCs w:val="21"/>
        </w:rPr>
        <w:t>3年12月</w:t>
      </w:r>
      <w:r w:rsidR="006F2EC6">
        <w:rPr>
          <w:rFonts w:hint="eastAsia"/>
          <w:bCs/>
          <w:szCs w:val="21"/>
        </w:rPr>
        <w:t>改訂</w:t>
      </w:r>
      <w:r w:rsidRPr="001B00D7">
        <w:rPr>
          <w:bCs/>
          <w:szCs w:val="21"/>
        </w:rPr>
        <w:t>）が示されており、本仕様書において</w:t>
      </w:r>
      <w:r w:rsidR="006F2EC6">
        <w:rPr>
          <w:rFonts w:hint="eastAsia"/>
          <w:bCs/>
          <w:szCs w:val="21"/>
        </w:rPr>
        <w:t>、</w:t>
      </w:r>
      <w:r w:rsidRPr="001B00D7">
        <w:rPr>
          <w:bCs/>
          <w:szCs w:val="21"/>
        </w:rPr>
        <w:t>その内容</w:t>
      </w:r>
      <w:r w:rsidR="006F2EC6">
        <w:rPr>
          <w:rFonts w:hint="eastAsia"/>
          <w:bCs/>
          <w:szCs w:val="21"/>
        </w:rPr>
        <w:t>は</w:t>
      </w:r>
      <w:r w:rsidRPr="001B00D7">
        <w:rPr>
          <w:bCs/>
          <w:szCs w:val="21"/>
        </w:rPr>
        <w:t>可能な限り反映</w:t>
      </w:r>
      <w:r w:rsidR="006F2EC6">
        <w:rPr>
          <w:rFonts w:hint="eastAsia"/>
          <w:bCs/>
          <w:szCs w:val="21"/>
        </w:rPr>
        <w:t>す</w:t>
      </w:r>
      <w:r w:rsidRPr="001B00D7">
        <w:rPr>
          <w:bCs/>
          <w:szCs w:val="21"/>
        </w:rPr>
        <w:t>る。</w:t>
      </w:r>
    </w:p>
    <w:p w14:paraId="5DC7D0B7" w14:textId="7F867145" w:rsidR="00723F3E" w:rsidRDefault="001B00D7" w:rsidP="001B00D7">
      <w:pPr>
        <w:widowControl/>
        <w:ind w:firstLineChars="100" w:firstLine="210"/>
        <w:jc w:val="left"/>
        <w:rPr>
          <w:bCs/>
          <w:szCs w:val="21"/>
        </w:rPr>
      </w:pPr>
      <w:r w:rsidRPr="001B00D7">
        <w:rPr>
          <w:rFonts w:hint="eastAsia"/>
          <w:bCs/>
          <w:szCs w:val="21"/>
        </w:rPr>
        <w:t>本仕様書が公表された</w:t>
      </w:r>
      <w:r w:rsidR="006F2EC6">
        <w:rPr>
          <w:rFonts w:hint="eastAsia"/>
          <w:bCs/>
          <w:szCs w:val="21"/>
        </w:rPr>
        <w:t>以降</w:t>
      </w:r>
      <w:r w:rsidRPr="001B00D7">
        <w:rPr>
          <w:rFonts w:hint="eastAsia"/>
          <w:bCs/>
          <w:szCs w:val="21"/>
        </w:rPr>
        <w:t>は、人口動態調査事務システム</w:t>
      </w:r>
      <w:r w:rsidR="00B26D3B">
        <w:rPr>
          <w:rFonts w:hint="eastAsia"/>
          <w:bCs/>
          <w:szCs w:val="21"/>
        </w:rPr>
        <w:t>標準仕様書</w:t>
      </w:r>
      <w:r w:rsidRPr="001B00D7">
        <w:rPr>
          <w:rFonts w:hint="eastAsia"/>
          <w:bCs/>
          <w:szCs w:val="21"/>
        </w:rPr>
        <w:t>第三版の改版は行わないものとする。</w:t>
      </w:r>
    </w:p>
    <w:p w14:paraId="46640A8E" w14:textId="6DC4BD7F" w:rsidR="001B00D7" w:rsidRPr="00EC1EF6" w:rsidRDefault="001B00D7" w:rsidP="002B15F9">
      <w:pPr>
        <w:widowControl/>
        <w:ind w:firstLineChars="100" w:firstLine="210"/>
        <w:jc w:val="left"/>
        <w:rPr>
          <w:bCs/>
          <w:color w:val="FF0000"/>
          <w:szCs w:val="21"/>
        </w:rPr>
      </w:pPr>
    </w:p>
    <w:p w14:paraId="7300A20D" w14:textId="27A1C800" w:rsidR="0062393E" w:rsidRPr="00723F3E" w:rsidRDefault="0062393E" w:rsidP="00FC31D8">
      <w:pPr>
        <w:widowControl/>
        <w:ind w:firstLineChars="100" w:firstLine="210"/>
        <w:rPr>
          <w:bCs/>
          <w:szCs w:val="21"/>
        </w:rPr>
      </w:pPr>
    </w:p>
    <w:p w14:paraId="794B566C" w14:textId="2F45543A" w:rsidR="001F6599" w:rsidRDefault="00862117">
      <w:pPr>
        <w:widowControl/>
        <w:jc w:val="left"/>
        <w:rPr>
          <w:bCs/>
          <w:szCs w:val="21"/>
        </w:rPr>
      </w:pPr>
      <w:r>
        <w:rPr>
          <w:bCs/>
          <w:szCs w:val="21"/>
        </w:rPr>
        <w:br w:type="page"/>
      </w:r>
    </w:p>
    <w:p w14:paraId="1155B964" w14:textId="77777777" w:rsidR="00856816" w:rsidRPr="00E5608B" w:rsidRDefault="00856816" w:rsidP="00856816">
      <w:pPr>
        <w:widowControl/>
        <w:jc w:val="left"/>
        <w:rPr>
          <w:bCs/>
          <w:sz w:val="44"/>
          <w:szCs w:val="44"/>
        </w:rPr>
      </w:pPr>
    </w:p>
    <w:p w14:paraId="20B5DD3D" w14:textId="77777777" w:rsidR="00856816" w:rsidRPr="00E5608B" w:rsidRDefault="00856816" w:rsidP="00856816">
      <w:pPr>
        <w:widowControl/>
        <w:jc w:val="left"/>
        <w:rPr>
          <w:bCs/>
          <w:sz w:val="44"/>
          <w:szCs w:val="44"/>
        </w:rPr>
      </w:pPr>
    </w:p>
    <w:p w14:paraId="7BF53191" w14:textId="77777777" w:rsidR="00856816" w:rsidRPr="00E5608B" w:rsidRDefault="00856816" w:rsidP="00856816">
      <w:pPr>
        <w:widowControl/>
        <w:jc w:val="left"/>
        <w:rPr>
          <w:bCs/>
          <w:sz w:val="44"/>
          <w:szCs w:val="44"/>
        </w:rPr>
      </w:pPr>
    </w:p>
    <w:p w14:paraId="087B81AA" w14:textId="77777777" w:rsidR="00856816" w:rsidRPr="00E5608B" w:rsidRDefault="00856816" w:rsidP="00856816">
      <w:pPr>
        <w:widowControl/>
        <w:jc w:val="left"/>
        <w:rPr>
          <w:bCs/>
          <w:sz w:val="44"/>
          <w:szCs w:val="44"/>
        </w:rPr>
      </w:pPr>
    </w:p>
    <w:p w14:paraId="0529FF26" w14:textId="77777777" w:rsidR="00856816" w:rsidRPr="00E5608B" w:rsidRDefault="00856816" w:rsidP="00856816">
      <w:pPr>
        <w:widowControl/>
        <w:jc w:val="left"/>
        <w:rPr>
          <w:bCs/>
          <w:sz w:val="44"/>
          <w:szCs w:val="44"/>
        </w:rPr>
      </w:pPr>
    </w:p>
    <w:p w14:paraId="372E049C" w14:textId="40063AFE" w:rsidR="00856816" w:rsidRPr="00E5608B" w:rsidRDefault="00856816" w:rsidP="00856816">
      <w:pPr>
        <w:pStyle w:val="1"/>
        <w:rPr>
          <w:rFonts w:ascii="ＭＳ 明朝" w:eastAsia="ＭＳ 明朝" w:hAnsi="ＭＳ 明朝"/>
        </w:rPr>
      </w:pPr>
      <w:bookmarkStart w:id="36" w:name="_Toc139903614"/>
      <w:r w:rsidRPr="00E5608B">
        <w:rPr>
          <w:rFonts w:ascii="ＭＳ 明朝" w:eastAsia="ＭＳ 明朝" w:hAnsi="ＭＳ 明朝" w:hint="eastAsia"/>
        </w:rPr>
        <w:t>第</w:t>
      </w:r>
      <w:r>
        <w:rPr>
          <w:rFonts w:ascii="ＭＳ 明朝" w:eastAsia="ＭＳ 明朝" w:hAnsi="ＭＳ 明朝" w:hint="eastAsia"/>
        </w:rPr>
        <w:t>２</w:t>
      </w:r>
      <w:r w:rsidRPr="00E5608B">
        <w:rPr>
          <w:rFonts w:ascii="ＭＳ 明朝" w:eastAsia="ＭＳ 明朝" w:hAnsi="ＭＳ 明朝" w:hint="eastAsia"/>
        </w:rPr>
        <w:t xml:space="preserve">章　</w:t>
      </w:r>
      <w:r>
        <w:rPr>
          <w:rFonts w:ascii="ＭＳ 明朝" w:eastAsia="ＭＳ 明朝" w:hAnsi="ＭＳ 明朝" w:hint="eastAsia"/>
        </w:rPr>
        <w:t>業務フロー</w:t>
      </w:r>
      <w:bookmarkEnd w:id="36"/>
    </w:p>
    <w:p w14:paraId="35876C9F" w14:textId="5B293E52" w:rsidR="00856816" w:rsidRPr="003F69E2" w:rsidRDefault="00856816" w:rsidP="00856816">
      <w:pPr>
        <w:widowControl/>
        <w:ind w:firstLineChars="100" w:firstLine="442"/>
        <w:jc w:val="left"/>
      </w:pPr>
      <w:r w:rsidRPr="00104E9C">
        <w:rPr>
          <w:b/>
          <w:bCs/>
          <w:sz w:val="44"/>
          <w:szCs w:val="44"/>
        </w:rPr>
        <w:br w:type="page"/>
      </w:r>
    </w:p>
    <w:p w14:paraId="07838245" w14:textId="03F2A23B" w:rsidR="00856816" w:rsidRPr="003F69E2" w:rsidRDefault="00856816" w:rsidP="00856816">
      <w:pPr>
        <w:pStyle w:val="31"/>
        <w:numPr>
          <w:ilvl w:val="0"/>
          <w:numId w:val="0"/>
        </w:numPr>
        <w:ind w:firstLine="210"/>
        <w:rPr>
          <w:rFonts w:ascii="ＭＳ 明朝" w:eastAsia="ＭＳ 明朝" w:hAnsi="ＭＳ 明朝"/>
        </w:rPr>
      </w:pPr>
      <w:bookmarkStart w:id="37" w:name="_Toc139903615"/>
      <w:r w:rsidRPr="003F69E2">
        <w:rPr>
          <w:rFonts w:ascii="ＭＳ 明朝" w:eastAsia="ＭＳ 明朝" w:hAnsi="ＭＳ 明朝" w:hint="eastAsia"/>
        </w:rPr>
        <w:lastRenderedPageBreak/>
        <w:t>１．</w:t>
      </w:r>
      <w:r>
        <w:rPr>
          <w:rFonts w:ascii="ＭＳ 明朝" w:eastAsia="ＭＳ 明朝" w:hAnsi="ＭＳ 明朝" w:hint="eastAsia"/>
        </w:rPr>
        <w:t>業務フローについて</w:t>
      </w:r>
      <w:bookmarkEnd w:id="37"/>
    </w:p>
    <w:p w14:paraId="4051E5A7" w14:textId="5395726D" w:rsidR="001B4976" w:rsidRPr="001B4976" w:rsidRDefault="001B4976" w:rsidP="00B30832">
      <w:pPr>
        <w:widowControl/>
        <w:ind w:firstLineChars="100" w:firstLine="210"/>
        <w:jc w:val="left"/>
        <w:rPr>
          <w:bCs/>
          <w:szCs w:val="21"/>
        </w:rPr>
      </w:pPr>
      <w:r w:rsidRPr="001B4976">
        <w:rPr>
          <w:rFonts w:hint="eastAsia"/>
          <w:bCs/>
          <w:szCs w:val="21"/>
        </w:rPr>
        <w:t>本仕様書に業務フローを記載する目的は、本仕様書における機能要件に対応したモデル的な業務フローを示すことにより、市区町村及び</w:t>
      </w:r>
      <w:r w:rsidR="00BE55F6">
        <w:rPr>
          <w:rFonts w:hint="eastAsia"/>
          <w:bCs/>
          <w:szCs w:val="21"/>
        </w:rPr>
        <w:t>ベンダー</w:t>
      </w:r>
      <w:r w:rsidRPr="001B4976">
        <w:rPr>
          <w:rFonts w:hint="eastAsia"/>
          <w:bCs/>
          <w:szCs w:val="21"/>
        </w:rPr>
        <w:t>による共通理解を促すことである。</w:t>
      </w:r>
    </w:p>
    <w:p w14:paraId="2FE0CB9F" w14:textId="7D9FA647" w:rsidR="001B4976" w:rsidRPr="001B4976" w:rsidRDefault="001B4976" w:rsidP="001B4976">
      <w:pPr>
        <w:widowControl/>
        <w:spacing w:before="240"/>
        <w:ind w:firstLineChars="100" w:firstLine="210"/>
        <w:jc w:val="left"/>
        <w:rPr>
          <w:bCs/>
          <w:szCs w:val="21"/>
        </w:rPr>
      </w:pPr>
      <w:r w:rsidRPr="001B4976">
        <w:rPr>
          <w:rFonts w:hint="eastAsia"/>
          <w:bCs/>
          <w:szCs w:val="21"/>
        </w:rPr>
        <w:t>本仕様書に記載する業務フローは、実際の各市区町村における業務フローを拘束するものではない。ただし、本仕様書における機能要件に沿った対応を行うに</w:t>
      </w:r>
      <w:r w:rsidR="00AB2B2A">
        <w:rPr>
          <w:rFonts w:hint="eastAsia"/>
          <w:bCs/>
          <w:szCs w:val="21"/>
        </w:rPr>
        <w:t>当たり</w:t>
      </w:r>
      <w:r w:rsidRPr="001B4976">
        <w:rPr>
          <w:rFonts w:hint="eastAsia"/>
          <w:bCs/>
          <w:szCs w:val="21"/>
        </w:rPr>
        <w:t>、現在の業務フローで運用が難しい市区町村については、本仕様書に記載する業務フローに改めることを想定している。</w:t>
      </w:r>
    </w:p>
    <w:p w14:paraId="275EDAB1" w14:textId="26DAA9FA" w:rsidR="00856816" w:rsidRDefault="001B4976" w:rsidP="001B4976">
      <w:pPr>
        <w:widowControl/>
        <w:spacing w:before="240"/>
        <w:ind w:firstLineChars="100" w:firstLine="210"/>
        <w:jc w:val="left"/>
        <w:rPr>
          <w:bCs/>
          <w:szCs w:val="21"/>
        </w:rPr>
      </w:pPr>
      <w:r w:rsidRPr="001B4976">
        <w:rPr>
          <w:rFonts w:hint="eastAsia"/>
          <w:bCs/>
          <w:szCs w:val="21"/>
        </w:rPr>
        <w:t>業務フローは、以下の業務について「（別紙１）業務フロー」でまとめている。</w:t>
      </w:r>
    </w:p>
    <w:p w14:paraId="33817AA6" w14:textId="00626C62" w:rsidR="0068231E" w:rsidRPr="00CE1D6B" w:rsidRDefault="001B4976" w:rsidP="0068231E">
      <w:pPr>
        <w:widowControl/>
        <w:spacing w:before="240"/>
        <w:ind w:firstLineChars="100" w:firstLine="210"/>
        <w:jc w:val="left"/>
        <w:rPr>
          <w:bCs/>
          <w:szCs w:val="21"/>
        </w:rPr>
      </w:pPr>
      <w:r w:rsidRPr="00CE1D6B">
        <w:rPr>
          <w:rFonts w:hint="eastAsia"/>
          <w:bCs/>
          <w:szCs w:val="21"/>
        </w:rPr>
        <w:t>〇</w:t>
      </w:r>
      <w:r w:rsidR="00FF51DD" w:rsidRPr="00CE1D6B">
        <w:rPr>
          <w:rFonts w:hint="eastAsia"/>
          <w:bCs/>
          <w:szCs w:val="21"/>
        </w:rPr>
        <w:t>調査票作成（</w:t>
      </w:r>
      <w:r w:rsidR="00FF51DD" w:rsidRPr="00CE1D6B">
        <w:rPr>
          <w:bCs/>
          <w:szCs w:val="21"/>
        </w:rPr>
        <w:t>出生、死亡、婚姻、離婚</w:t>
      </w:r>
      <w:r w:rsidR="00FF51DD" w:rsidRPr="00CE1D6B">
        <w:rPr>
          <w:rFonts w:hint="eastAsia"/>
          <w:bCs/>
          <w:szCs w:val="21"/>
        </w:rPr>
        <w:t>）</w:t>
      </w:r>
    </w:p>
    <w:p w14:paraId="59458CD5" w14:textId="676A23FC" w:rsidR="0068231E" w:rsidRDefault="0068231E" w:rsidP="0068231E">
      <w:pPr>
        <w:widowControl/>
        <w:ind w:firstLineChars="100" w:firstLine="210"/>
        <w:jc w:val="left"/>
        <w:rPr>
          <w:bCs/>
          <w:szCs w:val="21"/>
        </w:rPr>
      </w:pPr>
      <w:r w:rsidRPr="00CE1D6B">
        <w:rPr>
          <w:rFonts w:hint="eastAsia"/>
          <w:bCs/>
          <w:szCs w:val="21"/>
        </w:rPr>
        <w:t>〇</w:t>
      </w:r>
      <w:r w:rsidR="00FF51DD" w:rsidRPr="00CE1D6B">
        <w:rPr>
          <w:rFonts w:hint="eastAsia"/>
          <w:bCs/>
          <w:szCs w:val="21"/>
        </w:rPr>
        <w:t>調査票作成（死産）</w:t>
      </w:r>
    </w:p>
    <w:p w14:paraId="023C4D8F" w14:textId="40D416B0" w:rsidR="003B6A97" w:rsidRPr="00CE1D6B" w:rsidRDefault="003B6A97" w:rsidP="003B6A97">
      <w:pPr>
        <w:widowControl/>
        <w:ind w:firstLineChars="100" w:firstLine="210"/>
        <w:jc w:val="left"/>
        <w:rPr>
          <w:bCs/>
          <w:szCs w:val="21"/>
        </w:rPr>
      </w:pPr>
      <w:r w:rsidRPr="00CE1D6B">
        <w:rPr>
          <w:rFonts w:hint="eastAsia"/>
          <w:bCs/>
          <w:szCs w:val="21"/>
        </w:rPr>
        <w:t>〇調査票出力</w:t>
      </w:r>
    </w:p>
    <w:p w14:paraId="5794E41B" w14:textId="3FA9F9A8" w:rsidR="00CE1D6B" w:rsidRPr="00CE1D6B" w:rsidRDefault="00CE1D6B" w:rsidP="00CE1D6B">
      <w:pPr>
        <w:widowControl/>
        <w:ind w:firstLineChars="100" w:firstLine="210"/>
        <w:jc w:val="left"/>
        <w:rPr>
          <w:bCs/>
          <w:szCs w:val="21"/>
        </w:rPr>
      </w:pPr>
      <w:r w:rsidRPr="00CE1D6B">
        <w:rPr>
          <w:rFonts w:hint="eastAsia"/>
          <w:bCs/>
          <w:szCs w:val="21"/>
        </w:rPr>
        <w:t>〇送付票出力</w:t>
      </w:r>
    </w:p>
    <w:p w14:paraId="7D4181C5" w14:textId="25C2C074" w:rsidR="0068231E" w:rsidRPr="00CE1D6B" w:rsidRDefault="0068231E" w:rsidP="0068231E">
      <w:pPr>
        <w:widowControl/>
        <w:ind w:firstLineChars="100" w:firstLine="210"/>
        <w:jc w:val="left"/>
        <w:rPr>
          <w:bCs/>
          <w:szCs w:val="21"/>
        </w:rPr>
      </w:pPr>
      <w:r w:rsidRPr="00CE1D6B">
        <w:rPr>
          <w:rFonts w:hint="eastAsia"/>
          <w:bCs/>
          <w:szCs w:val="21"/>
        </w:rPr>
        <w:t>〇</w:t>
      </w:r>
      <w:r w:rsidR="00FF51DD" w:rsidRPr="00CE1D6B">
        <w:rPr>
          <w:rFonts w:hint="eastAsia"/>
          <w:bCs/>
          <w:szCs w:val="21"/>
        </w:rPr>
        <w:t>事件簿出力</w:t>
      </w:r>
    </w:p>
    <w:p w14:paraId="7C26400C" w14:textId="11E8BE5A" w:rsidR="00FF51DD" w:rsidRDefault="00FF51DD" w:rsidP="003B6A97">
      <w:pPr>
        <w:widowControl/>
        <w:ind w:firstLineChars="100" w:firstLine="210"/>
        <w:jc w:val="left"/>
        <w:rPr>
          <w:bCs/>
          <w:szCs w:val="21"/>
        </w:rPr>
      </w:pPr>
      <w:r w:rsidRPr="00CE1D6B">
        <w:rPr>
          <w:rFonts w:hint="eastAsia"/>
          <w:bCs/>
          <w:szCs w:val="21"/>
        </w:rPr>
        <w:t>〇受理証明書の交付（死産）</w:t>
      </w:r>
    </w:p>
    <w:p w14:paraId="4BA8DB37" w14:textId="77777777" w:rsidR="00FF51DD" w:rsidRDefault="001B4976" w:rsidP="00FF51DD">
      <w:pPr>
        <w:widowControl/>
        <w:spacing w:before="240"/>
        <w:ind w:firstLineChars="100" w:firstLine="210"/>
        <w:jc w:val="left"/>
        <w:rPr>
          <w:bCs/>
          <w:szCs w:val="21"/>
        </w:rPr>
      </w:pPr>
      <w:r w:rsidRPr="001B4976">
        <w:rPr>
          <w:rFonts w:hint="eastAsia"/>
          <w:bCs/>
          <w:szCs w:val="21"/>
        </w:rPr>
        <w:t>※</w:t>
      </w:r>
      <w:r w:rsidRPr="001B4976">
        <w:rPr>
          <w:bCs/>
          <w:szCs w:val="21"/>
        </w:rPr>
        <w:t xml:space="preserve"> 統計・報告業務については、各業務の業務フローにそれぞれ記載している。</w:t>
      </w:r>
    </w:p>
    <w:p w14:paraId="499092ED" w14:textId="77D24967" w:rsidR="00A37448" w:rsidRDefault="001B4976" w:rsidP="00FF51DD">
      <w:pPr>
        <w:widowControl/>
        <w:spacing w:before="240"/>
        <w:ind w:firstLineChars="100" w:firstLine="210"/>
        <w:jc w:val="left"/>
        <w:rPr>
          <w:bCs/>
          <w:szCs w:val="21"/>
        </w:rPr>
      </w:pPr>
      <w:r w:rsidRPr="001B4976">
        <w:rPr>
          <w:rFonts w:hint="eastAsia"/>
          <w:bCs/>
          <w:szCs w:val="21"/>
        </w:rPr>
        <w:t>参照するに</w:t>
      </w:r>
      <w:r w:rsidR="007F725C">
        <w:rPr>
          <w:rFonts w:hint="eastAsia"/>
          <w:bCs/>
          <w:szCs w:val="21"/>
        </w:rPr>
        <w:t>当たっての</w:t>
      </w:r>
      <w:r w:rsidRPr="001B4976">
        <w:rPr>
          <w:rFonts w:hint="eastAsia"/>
          <w:bCs/>
          <w:szCs w:val="21"/>
        </w:rPr>
        <w:t>業務フローの記載方針や凡例について、以降に示す。</w:t>
      </w:r>
    </w:p>
    <w:p w14:paraId="0E455039" w14:textId="77777777" w:rsidR="00362BF9" w:rsidRDefault="00362BF9" w:rsidP="00362BF9">
      <w:pPr>
        <w:widowControl/>
        <w:jc w:val="left"/>
        <w:rPr>
          <w:bCs/>
          <w:szCs w:val="21"/>
        </w:rPr>
      </w:pPr>
    </w:p>
    <w:p w14:paraId="12CF24A4" w14:textId="58F4FDE7" w:rsidR="00510768" w:rsidRPr="003F69E2" w:rsidRDefault="00510768" w:rsidP="00510768">
      <w:pPr>
        <w:pStyle w:val="41"/>
        <w:numPr>
          <w:ilvl w:val="0"/>
          <w:numId w:val="0"/>
        </w:numPr>
        <w:rPr>
          <w:rFonts w:ascii="ＭＳ 明朝" w:eastAsia="ＭＳ 明朝" w:hAnsi="ＭＳ 明朝"/>
        </w:rPr>
      </w:pPr>
      <w:r w:rsidRPr="003F69E2">
        <w:rPr>
          <w:rFonts w:ascii="ＭＳ 明朝" w:eastAsia="ＭＳ 明朝" w:hAnsi="ＭＳ 明朝" w:hint="eastAsia"/>
        </w:rPr>
        <w:t>（１）</w:t>
      </w:r>
      <w:r>
        <w:rPr>
          <w:rFonts w:ascii="ＭＳ 明朝" w:eastAsia="ＭＳ 明朝" w:hAnsi="ＭＳ 明朝" w:hint="eastAsia"/>
        </w:rPr>
        <w:t>記載方針</w:t>
      </w:r>
    </w:p>
    <w:p w14:paraId="4E16B73F" w14:textId="77777777" w:rsidR="001B4976" w:rsidRPr="001B4976" w:rsidRDefault="001B4976" w:rsidP="001B4976">
      <w:pPr>
        <w:pStyle w:val="affffe"/>
        <w:ind w:left="420"/>
        <w:rPr>
          <w:szCs w:val="21"/>
        </w:rPr>
      </w:pPr>
      <w:r w:rsidRPr="001B4976">
        <w:rPr>
          <w:rFonts w:hint="eastAsia"/>
          <w:szCs w:val="21"/>
        </w:rPr>
        <w:t>〇</w:t>
      </w:r>
      <w:r w:rsidRPr="001B4976">
        <w:rPr>
          <w:szCs w:val="21"/>
        </w:rPr>
        <w:t xml:space="preserve"> 表記方法について</w:t>
      </w:r>
    </w:p>
    <w:p w14:paraId="350F7EF4" w14:textId="01222E0E" w:rsidR="001B4976" w:rsidRDefault="001B4976" w:rsidP="001B4976">
      <w:pPr>
        <w:pStyle w:val="affffe"/>
        <w:spacing w:before="240"/>
        <w:ind w:leftChars="300" w:left="630" w:firstLineChars="100" w:firstLine="210"/>
        <w:rPr>
          <w:szCs w:val="21"/>
        </w:rPr>
      </w:pPr>
      <w:r w:rsidRPr="001B4976">
        <w:rPr>
          <w:rFonts w:hint="eastAsia"/>
          <w:szCs w:val="21"/>
        </w:rPr>
        <w:t>地方公共団体情報システム機構「地方公共団体の情報システム調達における機能要件の表記方法に関する調査研究」（平成</w:t>
      </w:r>
      <w:r w:rsidRPr="001B4976">
        <w:rPr>
          <w:szCs w:val="21"/>
        </w:rPr>
        <w:t>27年3月）を参考として、国際基準である、BPMN（Business Process Model and Notation）の手法を採用している。</w:t>
      </w:r>
    </w:p>
    <w:p w14:paraId="32620825" w14:textId="28290E0D" w:rsidR="001B4976" w:rsidRDefault="001B4976" w:rsidP="001B4976">
      <w:pPr>
        <w:pStyle w:val="affffe"/>
        <w:spacing w:before="240"/>
        <w:ind w:left="420"/>
        <w:rPr>
          <w:szCs w:val="21"/>
        </w:rPr>
      </w:pPr>
      <w:r>
        <w:rPr>
          <w:rFonts w:hint="eastAsia"/>
          <w:szCs w:val="21"/>
        </w:rPr>
        <w:t>〇本業務フローについて</w:t>
      </w:r>
    </w:p>
    <w:p w14:paraId="5E43A4F8" w14:textId="77777777" w:rsidR="00FF290F" w:rsidRDefault="00FF290F">
      <w:pPr>
        <w:pStyle w:val="affffe"/>
        <w:numPr>
          <w:ilvl w:val="0"/>
          <w:numId w:val="20"/>
        </w:numPr>
        <w:spacing w:before="240"/>
        <w:rPr>
          <w:szCs w:val="21"/>
        </w:rPr>
      </w:pPr>
      <w:r w:rsidRPr="00FF290F">
        <w:rPr>
          <w:szCs w:val="21"/>
        </w:rPr>
        <w:t>本業務フローは、標準化範囲内としている市区町村の事務を主として記載して</w:t>
      </w:r>
      <w:r w:rsidRPr="00FF290F">
        <w:rPr>
          <w:rFonts w:hint="eastAsia"/>
          <w:szCs w:val="21"/>
        </w:rPr>
        <w:t>いる</w:t>
      </w:r>
      <w:r>
        <w:rPr>
          <w:rFonts w:hint="eastAsia"/>
          <w:szCs w:val="21"/>
        </w:rPr>
        <w:t>。</w:t>
      </w:r>
    </w:p>
    <w:p w14:paraId="1CD1C43A" w14:textId="3BC737EB" w:rsidR="00FF290F" w:rsidRDefault="00FF290F">
      <w:pPr>
        <w:pStyle w:val="affffe"/>
        <w:numPr>
          <w:ilvl w:val="0"/>
          <w:numId w:val="20"/>
        </w:numPr>
        <w:rPr>
          <w:szCs w:val="21"/>
        </w:rPr>
      </w:pPr>
      <w:r w:rsidRPr="00FF290F">
        <w:rPr>
          <w:szCs w:val="21"/>
        </w:rPr>
        <w:t>業務フロー上で使用される機能を機能IDと併せて示すことで、機能・帳票要</w:t>
      </w:r>
      <w:r w:rsidRPr="00FF290F">
        <w:rPr>
          <w:rFonts w:hint="eastAsia"/>
          <w:szCs w:val="21"/>
        </w:rPr>
        <w:t>件との紐付けを行っている。</w:t>
      </w:r>
    </w:p>
    <w:p w14:paraId="4A0CC1BE" w14:textId="4968483B" w:rsidR="001B4976" w:rsidRPr="00FF290F" w:rsidRDefault="00FF290F">
      <w:pPr>
        <w:pStyle w:val="affffe"/>
        <w:numPr>
          <w:ilvl w:val="0"/>
          <w:numId w:val="20"/>
        </w:numPr>
        <w:rPr>
          <w:szCs w:val="21"/>
        </w:rPr>
      </w:pPr>
      <w:r w:rsidRPr="00FF290F">
        <w:rPr>
          <w:szCs w:val="21"/>
        </w:rPr>
        <w:t>共通の機能要件については、システムフローとしては必要となるが処理の中</w:t>
      </w:r>
      <w:r>
        <w:rPr>
          <w:rFonts w:hint="eastAsia"/>
          <w:szCs w:val="21"/>
        </w:rPr>
        <w:t>で</w:t>
      </w:r>
      <w:r w:rsidRPr="00FF290F">
        <w:rPr>
          <w:rFonts w:hint="eastAsia"/>
          <w:szCs w:val="21"/>
        </w:rPr>
        <w:t>参照等される機能が大半であるため、業務フロー上には記載しないことを基本とする</w:t>
      </w:r>
      <w:r>
        <w:rPr>
          <w:rFonts w:hint="eastAsia"/>
          <w:szCs w:val="21"/>
        </w:rPr>
        <w:t>。</w:t>
      </w:r>
    </w:p>
    <w:p w14:paraId="7EEA7463" w14:textId="73B53B9B" w:rsidR="001B4976" w:rsidRDefault="00FF290F" w:rsidP="00FF290F">
      <w:pPr>
        <w:pStyle w:val="affffe"/>
        <w:spacing w:before="240"/>
        <w:ind w:firstLineChars="200" w:firstLine="420"/>
        <w:rPr>
          <w:szCs w:val="21"/>
        </w:rPr>
      </w:pPr>
      <w:r>
        <w:rPr>
          <w:rFonts w:hint="eastAsia"/>
          <w:szCs w:val="21"/>
        </w:rPr>
        <w:t>〇業務フロー詳細記載箇所について</w:t>
      </w:r>
    </w:p>
    <w:p w14:paraId="154B7EF7" w14:textId="5447A455" w:rsidR="00FF290F" w:rsidRPr="00FF290F" w:rsidRDefault="00FF290F" w:rsidP="00FF290F">
      <w:pPr>
        <w:pStyle w:val="affffe"/>
        <w:spacing w:before="240"/>
        <w:ind w:left="420" w:firstLineChars="100" w:firstLine="210"/>
        <w:rPr>
          <w:szCs w:val="21"/>
        </w:rPr>
      </w:pPr>
      <w:r w:rsidRPr="00FF290F">
        <w:rPr>
          <w:rFonts w:hint="eastAsia"/>
          <w:szCs w:val="21"/>
        </w:rPr>
        <w:t>業務フローを詳細に記載する箇所は、「主たる事務」（</w:t>
      </w:r>
      <w:r w:rsidR="0068231E">
        <w:rPr>
          <w:rFonts w:hint="eastAsia"/>
          <w:szCs w:val="21"/>
        </w:rPr>
        <w:t>人口動態調査</w:t>
      </w:r>
      <w:r w:rsidR="00834B24" w:rsidRPr="00EB0C75">
        <w:rPr>
          <w:rFonts w:hint="eastAsia"/>
          <w:szCs w:val="21"/>
        </w:rPr>
        <w:t>事務</w:t>
      </w:r>
      <w:r w:rsidRPr="00FF290F">
        <w:rPr>
          <w:rFonts w:hint="eastAsia"/>
          <w:szCs w:val="21"/>
        </w:rPr>
        <w:t>）のみとし、「関連する事務」（</w:t>
      </w:r>
      <w:r w:rsidR="00EB0C75" w:rsidRPr="00EB0C75">
        <w:rPr>
          <w:rFonts w:hint="eastAsia"/>
          <w:szCs w:val="21"/>
        </w:rPr>
        <w:t>死亡届出処理及び死産届出処理</w:t>
      </w:r>
      <w:r w:rsidRPr="00FF290F">
        <w:rPr>
          <w:rFonts w:hint="eastAsia"/>
          <w:szCs w:val="21"/>
        </w:rPr>
        <w:t>）等については、詳細な記載を割愛する。</w:t>
      </w:r>
    </w:p>
    <w:p w14:paraId="0893D56C" w14:textId="56AEB596" w:rsidR="00A37448" w:rsidRDefault="00FF290F" w:rsidP="001F4A4F">
      <w:pPr>
        <w:pStyle w:val="affffe"/>
        <w:spacing w:before="240"/>
        <w:ind w:left="420" w:firstLineChars="100" w:firstLine="210"/>
        <w:rPr>
          <w:szCs w:val="21"/>
        </w:rPr>
      </w:pPr>
      <w:r w:rsidRPr="00FF290F">
        <w:rPr>
          <w:rFonts w:hint="eastAsia"/>
          <w:szCs w:val="21"/>
        </w:rPr>
        <w:lastRenderedPageBreak/>
        <w:t>「主たる事務」については、人が行う業務とシステムが処理する範囲を区別するため、人が行う業務を「窓口」、システムが処理する範囲（オンライン及びバッチ処理）を「バックヤード」に分けて記載する。</w:t>
      </w:r>
    </w:p>
    <w:p w14:paraId="07791928" w14:textId="77777777" w:rsidR="00A3082E" w:rsidRPr="001F4A4F" w:rsidRDefault="00A3082E" w:rsidP="001F4A4F">
      <w:pPr>
        <w:pStyle w:val="affffe"/>
        <w:spacing w:before="240"/>
        <w:ind w:left="420" w:firstLineChars="100" w:firstLine="210"/>
        <w:rPr>
          <w:szCs w:val="21"/>
        </w:rPr>
      </w:pPr>
    </w:p>
    <w:p w14:paraId="2D5E8677" w14:textId="5E2E1672" w:rsidR="001F4A4F" w:rsidRDefault="00A3082E" w:rsidP="00FF290F">
      <w:pPr>
        <w:pStyle w:val="affffe"/>
        <w:jc w:val="center"/>
        <w:rPr>
          <w:szCs w:val="21"/>
        </w:rPr>
      </w:pPr>
      <w:r>
        <w:rPr>
          <w:noProof/>
        </w:rPr>
        <w:drawing>
          <wp:inline distT="0" distB="0" distL="0" distR="0" wp14:anchorId="3BE18897" wp14:editId="56B0C627">
            <wp:extent cx="5344469" cy="7435582"/>
            <wp:effectExtent l="0" t="0" r="889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356893" cy="7452867"/>
                    </a:xfrm>
                    <a:prstGeom prst="rect">
                      <a:avLst/>
                    </a:prstGeom>
                  </pic:spPr>
                </pic:pic>
              </a:graphicData>
            </a:graphic>
          </wp:inline>
        </w:drawing>
      </w:r>
      <w:r w:rsidR="000D401B" w:rsidRPr="000D401B">
        <w:rPr>
          <w:noProof/>
        </w:rPr>
        <w:t xml:space="preserve"> </w:t>
      </w:r>
    </w:p>
    <w:p w14:paraId="5586F842" w14:textId="5C8AE0AF" w:rsidR="00FF290F" w:rsidRDefault="00FF290F" w:rsidP="00926335">
      <w:pPr>
        <w:pStyle w:val="affffe"/>
        <w:spacing w:before="240"/>
        <w:jc w:val="center"/>
        <w:rPr>
          <w:szCs w:val="21"/>
        </w:rPr>
      </w:pPr>
      <w:r w:rsidRPr="000D401B">
        <w:rPr>
          <w:rFonts w:hint="eastAsia"/>
          <w:szCs w:val="21"/>
        </w:rPr>
        <w:t>図</w:t>
      </w:r>
      <w:r w:rsidR="00926335" w:rsidRPr="000D401B">
        <w:rPr>
          <w:rFonts w:hint="eastAsia"/>
          <w:szCs w:val="21"/>
        </w:rPr>
        <w:t>２</w:t>
      </w:r>
      <w:r w:rsidRPr="000D401B">
        <w:rPr>
          <w:szCs w:val="21"/>
        </w:rPr>
        <w:t>-</w:t>
      </w:r>
      <w:r w:rsidR="00926335" w:rsidRPr="000D401B">
        <w:rPr>
          <w:rFonts w:hint="eastAsia"/>
          <w:szCs w:val="21"/>
        </w:rPr>
        <w:t>１</w:t>
      </w:r>
      <w:r w:rsidRPr="000D401B">
        <w:rPr>
          <w:rFonts w:hint="eastAsia"/>
          <w:szCs w:val="21"/>
        </w:rPr>
        <w:t xml:space="preserve">　業務フローの記載イメージ</w:t>
      </w:r>
    </w:p>
    <w:p w14:paraId="4324365A" w14:textId="5F45F309" w:rsidR="00926335" w:rsidRPr="00FF51DD" w:rsidRDefault="00FF51DD" w:rsidP="00FF51DD">
      <w:pPr>
        <w:widowControl/>
        <w:jc w:val="left"/>
        <w:rPr>
          <w:rFonts w:hAnsi="Century" w:cs="Times New Roman"/>
          <w:szCs w:val="21"/>
        </w:rPr>
      </w:pPr>
      <w:r>
        <w:rPr>
          <w:szCs w:val="21"/>
        </w:rPr>
        <w:br w:type="page"/>
      </w:r>
    </w:p>
    <w:p w14:paraId="46CAD43F" w14:textId="13CC347C" w:rsidR="00FF290F" w:rsidRDefault="00FF290F" w:rsidP="00FF290F">
      <w:pPr>
        <w:pStyle w:val="affffe"/>
        <w:ind w:left="420"/>
        <w:rPr>
          <w:szCs w:val="21"/>
        </w:rPr>
      </w:pPr>
      <w:r>
        <w:rPr>
          <w:rFonts w:hint="eastAsia"/>
          <w:szCs w:val="21"/>
        </w:rPr>
        <w:lastRenderedPageBreak/>
        <w:t>〇実装必須機能及び標準オプション機能の記載について</w:t>
      </w:r>
    </w:p>
    <w:p w14:paraId="5C321585" w14:textId="2822086D" w:rsidR="001B4976" w:rsidRDefault="00FF290F" w:rsidP="004E55F9">
      <w:pPr>
        <w:pStyle w:val="affffe"/>
        <w:ind w:leftChars="300" w:left="630" w:firstLineChars="100" w:firstLine="210"/>
        <w:rPr>
          <w:szCs w:val="21"/>
        </w:rPr>
      </w:pPr>
      <w:r w:rsidRPr="00FF290F">
        <w:rPr>
          <w:rFonts w:hint="eastAsia"/>
          <w:szCs w:val="21"/>
        </w:rPr>
        <w:t>業務フローへの機能の記載については、実装必須機能については全て記載してい</w:t>
      </w:r>
      <w:r>
        <w:rPr>
          <w:rFonts w:hint="eastAsia"/>
          <w:szCs w:val="21"/>
        </w:rPr>
        <w:t>る</w:t>
      </w:r>
      <w:r w:rsidRPr="00FF290F">
        <w:rPr>
          <w:rFonts w:hint="eastAsia"/>
          <w:szCs w:val="21"/>
        </w:rPr>
        <w:t>が、標準オプション機能については一部記載を省略している機能がある。</w:t>
      </w:r>
      <w:r w:rsidR="00B30832">
        <w:rPr>
          <w:rFonts w:hint="eastAsia"/>
          <w:szCs w:val="21"/>
        </w:rPr>
        <w:t xml:space="preserve">　</w:t>
      </w:r>
    </w:p>
    <w:p w14:paraId="4906AD4E" w14:textId="77777777" w:rsidR="00674CB3" w:rsidRDefault="00674CB3" w:rsidP="00674CB3">
      <w:pPr>
        <w:pStyle w:val="affffe"/>
        <w:rPr>
          <w:szCs w:val="21"/>
        </w:rPr>
      </w:pPr>
    </w:p>
    <w:p w14:paraId="17231920" w14:textId="57239C43" w:rsidR="00510768" w:rsidRPr="00294172" w:rsidRDefault="00510768" w:rsidP="00510768">
      <w:pPr>
        <w:pStyle w:val="41"/>
        <w:numPr>
          <w:ilvl w:val="0"/>
          <w:numId w:val="0"/>
        </w:numPr>
        <w:rPr>
          <w:rFonts w:ascii="ＭＳ 明朝" w:eastAsia="ＭＳ 明朝" w:hAnsi="ＭＳ 明朝"/>
        </w:rPr>
      </w:pPr>
      <w:r w:rsidRPr="00294172">
        <w:rPr>
          <w:rFonts w:ascii="ＭＳ 明朝" w:eastAsia="ＭＳ 明朝" w:hAnsi="ＭＳ 明朝" w:hint="eastAsia"/>
        </w:rPr>
        <w:t>（２）</w:t>
      </w:r>
      <w:r>
        <w:rPr>
          <w:rFonts w:ascii="ＭＳ 明朝" w:eastAsia="ＭＳ 明朝" w:hAnsi="ＭＳ 明朝" w:hint="eastAsia"/>
        </w:rPr>
        <w:t>凡例</w:t>
      </w:r>
    </w:p>
    <w:p w14:paraId="3B9E3093" w14:textId="5B778858" w:rsidR="00974022" w:rsidRDefault="00974022" w:rsidP="00926335">
      <w:pPr>
        <w:widowControl/>
        <w:ind w:firstLineChars="200" w:firstLine="420"/>
        <w:rPr>
          <w:bCs/>
          <w:szCs w:val="21"/>
        </w:rPr>
      </w:pPr>
      <w:r w:rsidRPr="00974022">
        <w:rPr>
          <w:rFonts w:hint="eastAsia"/>
          <w:bCs/>
          <w:szCs w:val="21"/>
        </w:rPr>
        <w:t>業務フローで使用する記号は</w:t>
      </w:r>
      <w:r w:rsidRPr="00974022">
        <w:rPr>
          <w:bCs/>
          <w:szCs w:val="21"/>
        </w:rPr>
        <w:t>BPMNに倣い、以下を用いる。</w:t>
      </w:r>
    </w:p>
    <w:p w14:paraId="1E8DD1E4" w14:textId="329D6B73" w:rsidR="00974022" w:rsidRDefault="00974022" w:rsidP="00926335">
      <w:pPr>
        <w:widowControl/>
        <w:spacing w:before="240"/>
        <w:ind w:firstLineChars="100" w:firstLine="210"/>
        <w:jc w:val="center"/>
        <w:rPr>
          <w:bCs/>
          <w:szCs w:val="21"/>
        </w:rPr>
      </w:pPr>
    </w:p>
    <w:p w14:paraId="32E3DBA4" w14:textId="5FDEC8D2" w:rsidR="00FE4A3B" w:rsidRDefault="001B5141" w:rsidP="00546767">
      <w:pPr>
        <w:widowControl/>
        <w:jc w:val="center"/>
        <w:rPr>
          <w:bCs/>
          <w:szCs w:val="21"/>
        </w:rPr>
      </w:pPr>
      <w:r>
        <w:rPr>
          <w:noProof/>
        </w:rPr>
        <w:drawing>
          <wp:inline distT="0" distB="0" distL="0" distR="0" wp14:anchorId="20E4531C" wp14:editId="2DDDC36D">
            <wp:extent cx="5356844" cy="4060371"/>
            <wp:effectExtent l="0" t="0" r="0" b="0"/>
            <wp:docPr id="582037264" name="図 582037264" descr="テーブ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2037264" name="図 1" descr="テーブル&#10;&#10;自動的に生成された説明"/>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83995" cy="4080951"/>
                    </a:xfrm>
                    <a:prstGeom prst="rect">
                      <a:avLst/>
                    </a:prstGeom>
                    <a:noFill/>
                    <a:ln>
                      <a:noFill/>
                    </a:ln>
                  </pic:spPr>
                </pic:pic>
              </a:graphicData>
            </a:graphic>
          </wp:inline>
        </w:drawing>
      </w:r>
    </w:p>
    <w:p w14:paraId="336D16DD" w14:textId="00B690AF" w:rsidR="00EB4BC0" w:rsidRDefault="00B55A6B" w:rsidP="000637F8">
      <w:pPr>
        <w:widowControl/>
        <w:spacing w:before="240"/>
        <w:jc w:val="center"/>
        <w:rPr>
          <w:bCs/>
          <w:szCs w:val="21"/>
        </w:rPr>
      </w:pPr>
      <w:r>
        <w:rPr>
          <w:rFonts w:hint="eastAsia"/>
          <w:bCs/>
          <w:szCs w:val="21"/>
        </w:rPr>
        <w:t>図２</w:t>
      </w:r>
      <w:r>
        <w:rPr>
          <w:bCs/>
          <w:szCs w:val="21"/>
        </w:rPr>
        <w:t>-</w:t>
      </w:r>
      <w:r>
        <w:rPr>
          <w:rFonts w:hint="eastAsia"/>
          <w:bCs/>
          <w:szCs w:val="21"/>
        </w:rPr>
        <w:t>２　業務フロー凡例</w:t>
      </w:r>
      <w:r w:rsidR="00EB4BC0">
        <w:rPr>
          <w:bCs/>
          <w:szCs w:val="21"/>
        </w:rPr>
        <w:br w:type="page"/>
      </w:r>
    </w:p>
    <w:p w14:paraId="76D943A4" w14:textId="77777777" w:rsidR="00B55A6B" w:rsidRPr="00546767" w:rsidRDefault="00B55A6B" w:rsidP="000637F8">
      <w:pPr>
        <w:widowControl/>
        <w:spacing w:before="240"/>
        <w:jc w:val="center"/>
        <w:rPr>
          <w:bCs/>
          <w:szCs w:val="21"/>
        </w:rPr>
      </w:pPr>
    </w:p>
    <w:p w14:paraId="64630AF7" w14:textId="3464A4DC" w:rsidR="00856816" w:rsidRPr="00856816" w:rsidRDefault="00856816" w:rsidP="00245F4D">
      <w:pPr>
        <w:widowControl/>
        <w:jc w:val="left"/>
        <w:rPr>
          <w:bCs/>
          <w:sz w:val="44"/>
          <w:szCs w:val="44"/>
        </w:rPr>
      </w:pPr>
    </w:p>
    <w:p w14:paraId="14155475" w14:textId="185898D9" w:rsidR="00856816" w:rsidRDefault="00856816">
      <w:pPr>
        <w:widowControl/>
        <w:jc w:val="left"/>
        <w:rPr>
          <w:bCs/>
          <w:sz w:val="44"/>
          <w:szCs w:val="44"/>
        </w:rPr>
      </w:pPr>
    </w:p>
    <w:p w14:paraId="57B0CAE5" w14:textId="77777777" w:rsidR="0062393E" w:rsidRPr="00E5608B" w:rsidRDefault="0062393E" w:rsidP="00245F4D">
      <w:pPr>
        <w:widowControl/>
        <w:jc w:val="left"/>
        <w:rPr>
          <w:bCs/>
          <w:sz w:val="44"/>
          <w:szCs w:val="44"/>
        </w:rPr>
      </w:pPr>
    </w:p>
    <w:p w14:paraId="46A88736" w14:textId="77777777" w:rsidR="0062393E" w:rsidRPr="00E5608B" w:rsidRDefault="0062393E" w:rsidP="00245F4D">
      <w:pPr>
        <w:widowControl/>
        <w:jc w:val="left"/>
        <w:rPr>
          <w:bCs/>
          <w:sz w:val="44"/>
          <w:szCs w:val="44"/>
        </w:rPr>
      </w:pPr>
    </w:p>
    <w:p w14:paraId="4A580885" w14:textId="77777777" w:rsidR="0062393E" w:rsidRPr="00E5608B" w:rsidRDefault="0062393E" w:rsidP="00245F4D">
      <w:pPr>
        <w:widowControl/>
        <w:jc w:val="left"/>
        <w:rPr>
          <w:bCs/>
          <w:sz w:val="44"/>
          <w:szCs w:val="44"/>
        </w:rPr>
      </w:pPr>
    </w:p>
    <w:p w14:paraId="2E4BB15B" w14:textId="77777777" w:rsidR="0062393E" w:rsidRPr="00E5608B" w:rsidRDefault="0062393E" w:rsidP="00245F4D">
      <w:pPr>
        <w:widowControl/>
        <w:jc w:val="left"/>
        <w:rPr>
          <w:bCs/>
          <w:sz w:val="44"/>
          <w:szCs w:val="44"/>
        </w:rPr>
      </w:pPr>
    </w:p>
    <w:p w14:paraId="28DFBE23" w14:textId="77777777" w:rsidR="0062393E" w:rsidRPr="00E5608B" w:rsidRDefault="0062393E" w:rsidP="00245F4D">
      <w:pPr>
        <w:widowControl/>
        <w:jc w:val="left"/>
        <w:rPr>
          <w:bCs/>
          <w:sz w:val="44"/>
          <w:szCs w:val="44"/>
        </w:rPr>
      </w:pPr>
    </w:p>
    <w:p w14:paraId="2A8E0288" w14:textId="470B42F5" w:rsidR="0062393E" w:rsidRPr="00E5608B" w:rsidRDefault="0062393E" w:rsidP="00553EB4">
      <w:pPr>
        <w:pStyle w:val="1"/>
        <w:rPr>
          <w:rFonts w:ascii="ＭＳ 明朝" w:eastAsia="ＭＳ 明朝" w:hAnsi="ＭＳ 明朝"/>
        </w:rPr>
      </w:pPr>
      <w:bookmarkStart w:id="38" w:name="_Toc80630170"/>
      <w:bookmarkStart w:id="39" w:name="_Toc80630308"/>
      <w:bookmarkStart w:id="40" w:name="_Toc105766318"/>
      <w:bookmarkStart w:id="41" w:name="_Toc139903616"/>
      <w:r w:rsidRPr="00E5608B">
        <w:rPr>
          <w:rFonts w:ascii="ＭＳ 明朝" w:eastAsia="ＭＳ 明朝" w:hAnsi="ＭＳ 明朝" w:hint="eastAsia"/>
        </w:rPr>
        <w:t>第</w:t>
      </w:r>
      <w:r w:rsidR="00856816">
        <w:rPr>
          <w:rFonts w:ascii="ＭＳ 明朝" w:eastAsia="ＭＳ 明朝" w:hAnsi="ＭＳ 明朝" w:hint="eastAsia"/>
        </w:rPr>
        <w:t>３</w:t>
      </w:r>
      <w:r w:rsidRPr="00E5608B">
        <w:rPr>
          <w:rFonts w:ascii="ＭＳ 明朝" w:eastAsia="ＭＳ 明朝" w:hAnsi="ＭＳ 明朝" w:hint="eastAsia"/>
        </w:rPr>
        <w:t>章　機能</w:t>
      </w:r>
      <w:r w:rsidR="00E5608B">
        <w:rPr>
          <w:rFonts w:ascii="ＭＳ 明朝" w:eastAsia="ＭＳ 明朝" w:hAnsi="ＭＳ 明朝" w:hint="eastAsia"/>
        </w:rPr>
        <w:t>・帳票</w:t>
      </w:r>
      <w:r w:rsidRPr="00E5608B">
        <w:rPr>
          <w:rFonts w:ascii="ＭＳ 明朝" w:eastAsia="ＭＳ 明朝" w:hAnsi="ＭＳ 明朝" w:hint="eastAsia"/>
        </w:rPr>
        <w:t>要件</w:t>
      </w:r>
      <w:bookmarkEnd w:id="38"/>
      <w:bookmarkEnd w:id="39"/>
      <w:bookmarkEnd w:id="40"/>
      <w:bookmarkEnd w:id="41"/>
    </w:p>
    <w:p w14:paraId="17097719" w14:textId="08BA2E23" w:rsidR="00FE4A3B" w:rsidRPr="006040F2" w:rsidRDefault="006040F2" w:rsidP="006040F2">
      <w:pPr>
        <w:widowControl/>
        <w:jc w:val="left"/>
        <w:rPr>
          <w:b/>
          <w:bCs/>
          <w:sz w:val="44"/>
          <w:szCs w:val="44"/>
        </w:rPr>
      </w:pPr>
      <w:r>
        <w:rPr>
          <w:b/>
          <w:bCs/>
          <w:sz w:val="44"/>
          <w:szCs w:val="44"/>
        </w:rPr>
        <w:br w:type="page"/>
      </w:r>
    </w:p>
    <w:p w14:paraId="418FA7BC" w14:textId="49A017CD" w:rsidR="00FE4A3B" w:rsidRDefault="00FE4A3B" w:rsidP="002F6EE2">
      <w:pPr>
        <w:widowControl/>
        <w:ind w:firstLineChars="100" w:firstLine="210"/>
        <w:jc w:val="left"/>
        <w:rPr>
          <w:szCs w:val="21"/>
        </w:rPr>
      </w:pPr>
      <w:r>
        <w:rPr>
          <w:rFonts w:hint="eastAsia"/>
          <w:szCs w:val="21"/>
        </w:rPr>
        <w:lastRenderedPageBreak/>
        <w:t xml:space="preserve">　本章の構成は、以下のとおりである。</w:t>
      </w:r>
    </w:p>
    <w:p w14:paraId="25FBD827" w14:textId="5390F9AA" w:rsidR="00FE4A3B" w:rsidRDefault="00FE4A3B" w:rsidP="002F6EE2">
      <w:pPr>
        <w:widowControl/>
        <w:ind w:firstLineChars="100" w:firstLine="210"/>
        <w:jc w:val="left"/>
        <w:rPr>
          <w:szCs w:val="21"/>
        </w:rPr>
      </w:pPr>
    </w:p>
    <w:p w14:paraId="7BC6CE96" w14:textId="5243A0AB" w:rsidR="00FE4A3B" w:rsidRDefault="00FE4A3B" w:rsidP="00FE4A3B">
      <w:pPr>
        <w:widowControl/>
        <w:ind w:firstLineChars="100" w:firstLine="210"/>
        <w:jc w:val="center"/>
        <w:rPr>
          <w:szCs w:val="21"/>
        </w:rPr>
      </w:pPr>
      <w:r>
        <w:rPr>
          <w:rFonts w:hint="eastAsia"/>
          <w:szCs w:val="21"/>
        </w:rPr>
        <w:t>表</w:t>
      </w:r>
      <w:r w:rsidR="00926335">
        <w:rPr>
          <w:rFonts w:hint="eastAsia"/>
          <w:szCs w:val="21"/>
        </w:rPr>
        <w:t>３</w:t>
      </w:r>
      <w:r>
        <w:rPr>
          <w:szCs w:val="21"/>
        </w:rPr>
        <w:t>-</w:t>
      </w:r>
      <w:r w:rsidR="00926335">
        <w:rPr>
          <w:rFonts w:hint="eastAsia"/>
          <w:szCs w:val="21"/>
        </w:rPr>
        <w:t>１</w:t>
      </w:r>
      <w:r>
        <w:rPr>
          <w:rFonts w:hint="eastAsia"/>
          <w:szCs w:val="21"/>
        </w:rPr>
        <w:t xml:space="preserve">　機能・帳票要件の構成</w:t>
      </w:r>
    </w:p>
    <w:tbl>
      <w:tblPr>
        <w:tblStyle w:val="aff2"/>
        <w:tblW w:w="0" w:type="auto"/>
        <w:tblInd w:w="421" w:type="dxa"/>
        <w:tblLook w:val="04A0" w:firstRow="1" w:lastRow="0" w:firstColumn="1" w:lastColumn="0" w:noHBand="0" w:noVBand="1"/>
      </w:tblPr>
      <w:tblGrid>
        <w:gridCol w:w="3543"/>
        <w:gridCol w:w="5812"/>
      </w:tblGrid>
      <w:tr w:rsidR="00FE4A3B" w14:paraId="0BCB0956" w14:textId="77777777" w:rsidTr="00B14BBF">
        <w:trPr>
          <w:trHeight w:val="283"/>
        </w:trPr>
        <w:tc>
          <w:tcPr>
            <w:tcW w:w="3543" w:type="dxa"/>
            <w:shd w:val="clear" w:color="auto" w:fill="3366CC"/>
            <w:vAlign w:val="center"/>
          </w:tcPr>
          <w:p w14:paraId="5B8161C7" w14:textId="49AF91BE" w:rsidR="00FE4A3B" w:rsidRPr="00BE55F6" w:rsidRDefault="00FE4A3B" w:rsidP="00BE55F6">
            <w:pPr>
              <w:widowControl/>
              <w:jc w:val="center"/>
              <w:rPr>
                <w:b/>
                <w:bCs/>
                <w:color w:val="FFFFFF" w:themeColor="background1"/>
                <w:szCs w:val="21"/>
              </w:rPr>
            </w:pPr>
            <w:r w:rsidRPr="00BE55F6">
              <w:rPr>
                <w:rFonts w:hint="eastAsia"/>
                <w:b/>
                <w:bCs/>
                <w:color w:val="FFFFFF" w:themeColor="background1"/>
                <w:szCs w:val="21"/>
              </w:rPr>
              <w:t>構成</w:t>
            </w:r>
          </w:p>
        </w:tc>
        <w:tc>
          <w:tcPr>
            <w:tcW w:w="5812" w:type="dxa"/>
            <w:shd w:val="clear" w:color="auto" w:fill="3366CC"/>
            <w:vAlign w:val="center"/>
          </w:tcPr>
          <w:p w14:paraId="0D90EC6F" w14:textId="2C04709E" w:rsidR="00FE4A3B" w:rsidRPr="00BE55F6" w:rsidRDefault="00FE4A3B" w:rsidP="00BE55F6">
            <w:pPr>
              <w:widowControl/>
              <w:jc w:val="center"/>
              <w:rPr>
                <w:b/>
                <w:bCs/>
                <w:color w:val="FFFFFF" w:themeColor="background1"/>
                <w:szCs w:val="21"/>
              </w:rPr>
            </w:pPr>
            <w:r w:rsidRPr="00BE55F6">
              <w:rPr>
                <w:rFonts w:hint="eastAsia"/>
                <w:b/>
                <w:bCs/>
                <w:color w:val="FFFFFF" w:themeColor="background1"/>
                <w:szCs w:val="21"/>
              </w:rPr>
              <w:t>内容</w:t>
            </w:r>
          </w:p>
        </w:tc>
      </w:tr>
      <w:tr w:rsidR="00FE4A3B" w14:paraId="0A5455B2" w14:textId="77777777" w:rsidTr="00FE4A3B">
        <w:tc>
          <w:tcPr>
            <w:tcW w:w="3543" w:type="dxa"/>
          </w:tcPr>
          <w:p w14:paraId="0731E5C3" w14:textId="6E0C88FD" w:rsidR="00FE4A3B" w:rsidRDefault="00FE4A3B" w:rsidP="002F6EE2">
            <w:pPr>
              <w:widowControl/>
              <w:jc w:val="left"/>
              <w:rPr>
                <w:szCs w:val="21"/>
              </w:rPr>
            </w:pPr>
            <w:r>
              <w:rPr>
                <w:rFonts w:hint="eastAsia"/>
                <w:szCs w:val="21"/>
              </w:rPr>
              <w:t>１．機能・帳票要件</w:t>
            </w:r>
          </w:p>
        </w:tc>
        <w:tc>
          <w:tcPr>
            <w:tcW w:w="5812" w:type="dxa"/>
          </w:tcPr>
          <w:p w14:paraId="4BEC3079" w14:textId="595CB09E" w:rsidR="00FE4A3B" w:rsidRPr="00FE4A3B" w:rsidRDefault="00FE4A3B" w:rsidP="00FE4A3B">
            <w:pPr>
              <w:widowControl/>
              <w:jc w:val="left"/>
              <w:rPr>
                <w:szCs w:val="21"/>
              </w:rPr>
            </w:pPr>
            <w:r w:rsidRPr="00FE4A3B">
              <w:rPr>
                <w:rFonts w:hint="eastAsia"/>
                <w:szCs w:val="21"/>
              </w:rPr>
              <w:t>機能・帳票要件における考え方及び事業ごとに必要となる機能要件・帳票要件を定義する。</w:t>
            </w:r>
            <w:r w:rsidRPr="00FE4A3B">
              <w:rPr>
                <w:szCs w:val="21"/>
              </w:rPr>
              <w:t xml:space="preserve"> </w:t>
            </w:r>
          </w:p>
          <w:p w14:paraId="20482230" w14:textId="3F0C63C7" w:rsidR="00FE4A3B" w:rsidRDefault="00FE4A3B" w:rsidP="00FE4A3B">
            <w:pPr>
              <w:widowControl/>
              <w:jc w:val="left"/>
              <w:rPr>
                <w:szCs w:val="21"/>
              </w:rPr>
            </w:pPr>
            <w:r w:rsidRPr="00FE4A3B">
              <w:rPr>
                <w:rFonts w:hint="eastAsia"/>
                <w:szCs w:val="21"/>
              </w:rPr>
              <w:t>※帳票要件は出力対象帳票のみ定義</w:t>
            </w:r>
          </w:p>
        </w:tc>
      </w:tr>
      <w:tr w:rsidR="00FE4A3B" w14:paraId="72097F31" w14:textId="77777777" w:rsidTr="00FE4A3B">
        <w:tc>
          <w:tcPr>
            <w:tcW w:w="3543" w:type="dxa"/>
          </w:tcPr>
          <w:p w14:paraId="187683D0" w14:textId="0ED4279B" w:rsidR="00FE4A3B" w:rsidRDefault="00FE4A3B" w:rsidP="002F6EE2">
            <w:pPr>
              <w:widowControl/>
              <w:jc w:val="left"/>
              <w:rPr>
                <w:szCs w:val="21"/>
              </w:rPr>
            </w:pPr>
            <w:r>
              <w:rPr>
                <w:rFonts w:hint="eastAsia"/>
                <w:szCs w:val="21"/>
              </w:rPr>
              <w:t>２．帳票詳細要件</w:t>
            </w:r>
          </w:p>
        </w:tc>
        <w:tc>
          <w:tcPr>
            <w:tcW w:w="5812" w:type="dxa"/>
          </w:tcPr>
          <w:p w14:paraId="28E0786D" w14:textId="21C46E28" w:rsidR="00FE4A3B" w:rsidRPr="00FE4A3B" w:rsidRDefault="00FE4A3B" w:rsidP="00FE4A3B">
            <w:pPr>
              <w:widowControl/>
              <w:jc w:val="left"/>
              <w:rPr>
                <w:szCs w:val="21"/>
              </w:rPr>
            </w:pPr>
            <w:r w:rsidRPr="00FE4A3B">
              <w:rPr>
                <w:rFonts w:hint="eastAsia"/>
                <w:szCs w:val="21"/>
              </w:rPr>
              <w:t>機能・帳票要件で示した帳票について、システム印字項目等を定義する。</w:t>
            </w:r>
            <w:r w:rsidRPr="00FE4A3B">
              <w:rPr>
                <w:szCs w:val="21"/>
              </w:rPr>
              <w:t xml:space="preserve"> </w:t>
            </w:r>
          </w:p>
          <w:p w14:paraId="15AB91EA" w14:textId="4678C257" w:rsidR="00FE4A3B" w:rsidRDefault="00FE4A3B" w:rsidP="00FE4A3B">
            <w:pPr>
              <w:widowControl/>
              <w:jc w:val="left"/>
              <w:rPr>
                <w:szCs w:val="21"/>
              </w:rPr>
            </w:pPr>
            <w:r w:rsidRPr="00FE4A3B">
              <w:rPr>
                <w:rFonts w:hint="eastAsia"/>
                <w:szCs w:val="21"/>
              </w:rPr>
              <w:t>また、帳票詳細要件で定義した帳票のレイアウトを示す。</w:t>
            </w:r>
          </w:p>
        </w:tc>
      </w:tr>
    </w:tbl>
    <w:p w14:paraId="64291967" w14:textId="5F61C7A4" w:rsidR="00FE4A3B" w:rsidRDefault="00FE4A3B" w:rsidP="002F6EE2">
      <w:pPr>
        <w:widowControl/>
        <w:ind w:firstLineChars="100" w:firstLine="210"/>
        <w:jc w:val="left"/>
        <w:rPr>
          <w:szCs w:val="21"/>
        </w:rPr>
      </w:pPr>
    </w:p>
    <w:p w14:paraId="4534D916" w14:textId="76BE551D" w:rsidR="003D35BA" w:rsidRDefault="003D35BA" w:rsidP="002F6EE2">
      <w:pPr>
        <w:widowControl/>
        <w:ind w:firstLineChars="100" w:firstLine="210"/>
        <w:jc w:val="left"/>
        <w:rPr>
          <w:szCs w:val="21"/>
        </w:rPr>
      </w:pPr>
    </w:p>
    <w:p w14:paraId="7ED42DE5" w14:textId="593CDCDC" w:rsidR="003D35BA" w:rsidRDefault="003D35BA" w:rsidP="002F6EE2">
      <w:pPr>
        <w:widowControl/>
        <w:ind w:firstLineChars="100" w:firstLine="210"/>
        <w:jc w:val="left"/>
        <w:rPr>
          <w:szCs w:val="21"/>
        </w:rPr>
      </w:pPr>
    </w:p>
    <w:p w14:paraId="1A0AFE1B" w14:textId="77777777" w:rsidR="003D35BA" w:rsidRPr="003D35BA" w:rsidRDefault="003D35BA" w:rsidP="002F6EE2">
      <w:pPr>
        <w:widowControl/>
        <w:ind w:firstLineChars="100" w:firstLine="210"/>
        <w:jc w:val="left"/>
        <w:rPr>
          <w:szCs w:val="21"/>
        </w:rPr>
      </w:pPr>
    </w:p>
    <w:p w14:paraId="0AD901CC" w14:textId="363458CC" w:rsidR="00E5608B" w:rsidRPr="003F69E2" w:rsidRDefault="00E5608B" w:rsidP="00E5608B">
      <w:pPr>
        <w:pStyle w:val="31"/>
        <w:numPr>
          <w:ilvl w:val="0"/>
          <w:numId w:val="0"/>
        </w:numPr>
        <w:ind w:firstLine="210"/>
        <w:rPr>
          <w:rFonts w:ascii="ＭＳ 明朝" w:eastAsia="ＭＳ 明朝" w:hAnsi="ＭＳ 明朝"/>
        </w:rPr>
      </w:pPr>
      <w:bookmarkStart w:id="42" w:name="_Toc139903617"/>
      <w:r w:rsidRPr="003F69E2">
        <w:rPr>
          <w:rFonts w:ascii="ＭＳ 明朝" w:eastAsia="ＭＳ 明朝" w:hAnsi="ＭＳ 明朝" w:hint="eastAsia"/>
        </w:rPr>
        <w:lastRenderedPageBreak/>
        <w:t>１．</w:t>
      </w:r>
      <w:r>
        <w:rPr>
          <w:rFonts w:ascii="ＭＳ 明朝" w:eastAsia="ＭＳ 明朝" w:hAnsi="ＭＳ 明朝" w:hint="eastAsia"/>
        </w:rPr>
        <w:t>機能・帳票要件</w:t>
      </w:r>
      <w:bookmarkEnd w:id="42"/>
    </w:p>
    <w:p w14:paraId="2958A380" w14:textId="1955524F" w:rsidR="00FE4A3B" w:rsidRDefault="00FE4A3B" w:rsidP="00FE4A3B">
      <w:pPr>
        <w:widowControl/>
        <w:spacing w:before="240"/>
        <w:ind w:firstLineChars="100" w:firstLine="210"/>
        <w:jc w:val="left"/>
        <w:rPr>
          <w:bCs/>
          <w:szCs w:val="21"/>
        </w:rPr>
      </w:pPr>
      <w:r w:rsidRPr="00FE4A3B">
        <w:rPr>
          <w:rFonts w:hint="eastAsia"/>
          <w:bCs/>
          <w:szCs w:val="21"/>
        </w:rPr>
        <w:t>機能・帳票要件の具体的な要件は以下</w:t>
      </w:r>
      <w:r w:rsidR="0036541E" w:rsidRPr="00E42D85">
        <w:rPr>
          <w:rFonts w:hint="eastAsia"/>
          <w:bCs/>
          <w:szCs w:val="21"/>
        </w:rPr>
        <w:t>の機能</w:t>
      </w:r>
      <w:r w:rsidRPr="00FE4A3B">
        <w:rPr>
          <w:rFonts w:hint="eastAsia"/>
          <w:bCs/>
          <w:szCs w:val="21"/>
        </w:rPr>
        <w:t>について「（別紙</w:t>
      </w:r>
      <w:r w:rsidR="00246865">
        <w:rPr>
          <w:rFonts w:hint="eastAsia"/>
          <w:bCs/>
          <w:szCs w:val="21"/>
        </w:rPr>
        <w:t>2-1</w:t>
      </w:r>
      <w:r w:rsidRPr="00FE4A3B">
        <w:rPr>
          <w:rFonts w:hint="eastAsia"/>
          <w:bCs/>
          <w:szCs w:val="21"/>
        </w:rPr>
        <w:t>）機能・帳票要件」でまとめている。</w:t>
      </w:r>
    </w:p>
    <w:p w14:paraId="1D5B9581" w14:textId="70C7AB3A" w:rsidR="00FE4A3B" w:rsidRPr="00637ACF" w:rsidRDefault="0036541E">
      <w:pPr>
        <w:pStyle w:val="ad"/>
        <w:widowControl/>
        <w:numPr>
          <w:ilvl w:val="0"/>
          <w:numId w:val="21"/>
        </w:numPr>
        <w:spacing w:before="240"/>
        <w:ind w:leftChars="0"/>
        <w:jc w:val="left"/>
        <w:rPr>
          <w:bCs/>
          <w:szCs w:val="21"/>
        </w:rPr>
      </w:pPr>
      <w:r w:rsidRPr="00637ACF">
        <w:rPr>
          <w:rFonts w:hint="eastAsia"/>
          <w:bCs/>
          <w:szCs w:val="21"/>
        </w:rPr>
        <w:t>共通機能</w:t>
      </w:r>
    </w:p>
    <w:p w14:paraId="2D16921A" w14:textId="4F0ABFD2" w:rsidR="00425FDC" w:rsidRPr="00637ACF" w:rsidRDefault="0036541E" w:rsidP="00425FDC">
      <w:pPr>
        <w:pStyle w:val="ad"/>
        <w:widowControl/>
        <w:numPr>
          <w:ilvl w:val="0"/>
          <w:numId w:val="21"/>
        </w:numPr>
        <w:ind w:leftChars="0"/>
        <w:jc w:val="left"/>
        <w:rPr>
          <w:bCs/>
          <w:szCs w:val="21"/>
        </w:rPr>
      </w:pPr>
      <w:r w:rsidRPr="00637ACF">
        <w:rPr>
          <w:rFonts w:hint="eastAsia"/>
          <w:bCs/>
          <w:szCs w:val="21"/>
        </w:rPr>
        <w:t>調査票に関する機能</w:t>
      </w:r>
    </w:p>
    <w:p w14:paraId="1D54BDCB" w14:textId="39B56199" w:rsidR="00425FDC" w:rsidRPr="00637ACF" w:rsidRDefault="0036541E" w:rsidP="00425FDC">
      <w:pPr>
        <w:pStyle w:val="ad"/>
        <w:widowControl/>
        <w:numPr>
          <w:ilvl w:val="0"/>
          <w:numId w:val="21"/>
        </w:numPr>
        <w:ind w:leftChars="0"/>
        <w:jc w:val="left"/>
        <w:rPr>
          <w:bCs/>
          <w:szCs w:val="21"/>
        </w:rPr>
      </w:pPr>
      <w:r w:rsidRPr="00637ACF">
        <w:rPr>
          <w:rFonts w:hint="eastAsia"/>
          <w:bCs/>
          <w:szCs w:val="21"/>
        </w:rPr>
        <w:t>事件簿に関する機能</w:t>
      </w:r>
    </w:p>
    <w:p w14:paraId="7E6DEE63" w14:textId="6091390E" w:rsidR="0036541E" w:rsidRPr="00637ACF" w:rsidRDefault="0036541E" w:rsidP="00425FDC">
      <w:pPr>
        <w:pStyle w:val="ad"/>
        <w:widowControl/>
        <w:numPr>
          <w:ilvl w:val="0"/>
          <w:numId w:val="21"/>
        </w:numPr>
        <w:ind w:leftChars="0"/>
        <w:jc w:val="left"/>
        <w:rPr>
          <w:bCs/>
          <w:szCs w:val="21"/>
        </w:rPr>
      </w:pPr>
      <w:r w:rsidRPr="00637ACF">
        <w:rPr>
          <w:rFonts w:hint="eastAsia"/>
          <w:bCs/>
          <w:szCs w:val="21"/>
        </w:rPr>
        <w:t>人口動態調査市町村送付票に関する機能</w:t>
      </w:r>
    </w:p>
    <w:p w14:paraId="3E46A66D" w14:textId="5F04DA5A" w:rsidR="0036541E" w:rsidRPr="00637ACF" w:rsidRDefault="0036541E" w:rsidP="00425FDC">
      <w:pPr>
        <w:pStyle w:val="ad"/>
        <w:widowControl/>
        <w:numPr>
          <w:ilvl w:val="0"/>
          <w:numId w:val="21"/>
        </w:numPr>
        <w:ind w:leftChars="0"/>
        <w:jc w:val="left"/>
        <w:rPr>
          <w:bCs/>
          <w:szCs w:val="21"/>
        </w:rPr>
      </w:pPr>
      <w:r w:rsidRPr="00637ACF">
        <w:rPr>
          <w:rFonts w:hint="eastAsia"/>
          <w:bCs/>
          <w:szCs w:val="21"/>
        </w:rPr>
        <w:t>受理証明書に関する機能</w:t>
      </w:r>
    </w:p>
    <w:p w14:paraId="4384863C" w14:textId="4E3FB4E7" w:rsidR="00FE4A3B" w:rsidRPr="0046383D" w:rsidRDefault="00FE4A3B" w:rsidP="00FE4A3B">
      <w:pPr>
        <w:widowControl/>
        <w:spacing w:before="240"/>
        <w:jc w:val="left"/>
        <w:rPr>
          <w:bCs/>
          <w:color w:val="000000" w:themeColor="text1"/>
          <w:szCs w:val="21"/>
        </w:rPr>
      </w:pPr>
      <w:r w:rsidRPr="0046383D">
        <w:rPr>
          <w:rFonts w:hint="eastAsia"/>
          <w:bCs/>
          <w:color w:val="000000" w:themeColor="text1"/>
          <w:szCs w:val="21"/>
        </w:rPr>
        <w:t xml:space="preserve">　各事業の機能・帳票要件における考え方や留意事項は以下の</w:t>
      </w:r>
      <w:r w:rsidR="0028597D" w:rsidRPr="0046383D">
        <w:rPr>
          <w:rFonts w:hint="eastAsia"/>
          <w:bCs/>
          <w:color w:val="000000" w:themeColor="text1"/>
          <w:szCs w:val="21"/>
        </w:rPr>
        <w:t>とおり</w:t>
      </w:r>
      <w:r w:rsidRPr="0046383D">
        <w:rPr>
          <w:rFonts w:hint="eastAsia"/>
          <w:bCs/>
          <w:color w:val="000000" w:themeColor="text1"/>
          <w:szCs w:val="21"/>
        </w:rPr>
        <w:t>である。</w:t>
      </w:r>
    </w:p>
    <w:p w14:paraId="3AFFC2B0" w14:textId="5B5AA34A" w:rsidR="00FE4A3B" w:rsidRPr="00FE4A3B" w:rsidRDefault="00FE4A3B">
      <w:pPr>
        <w:pStyle w:val="ad"/>
        <w:widowControl/>
        <w:numPr>
          <w:ilvl w:val="0"/>
          <w:numId w:val="22"/>
        </w:numPr>
        <w:spacing w:before="240"/>
        <w:ind w:leftChars="0"/>
        <w:jc w:val="left"/>
        <w:rPr>
          <w:bCs/>
          <w:szCs w:val="21"/>
        </w:rPr>
      </w:pPr>
      <w:r w:rsidRPr="00FE4A3B">
        <w:rPr>
          <w:rFonts w:hint="eastAsia"/>
          <w:bCs/>
          <w:szCs w:val="21"/>
        </w:rPr>
        <w:t>管理項目について</w:t>
      </w:r>
    </w:p>
    <w:p w14:paraId="7456C66E" w14:textId="3AB10D2B" w:rsidR="00FE4A3B" w:rsidRDefault="00FE4A3B">
      <w:pPr>
        <w:pStyle w:val="ad"/>
        <w:widowControl/>
        <w:numPr>
          <w:ilvl w:val="0"/>
          <w:numId w:val="22"/>
        </w:numPr>
        <w:ind w:leftChars="0"/>
        <w:jc w:val="left"/>
        <w:rPr>
          <w:bCs/>
          <w:szCs w:val="21"/>
        </w:rPr>
      </w:pPr>
      <w:r>
        <w:rPr>
          <w:rFonts w:hint="eastAsia"/>
          <w:bCs/>
          <w:szCs w:val="21"/>
        </w:rPr>
        <w:t>「～等」の表記について</w:t>
      </w:r>
    </w:p>
    <w:p w14:paraId="3552FBD8" w14:textId="635384DF" w:rsidR="00FE4A3B" w:rsidRDefault="00FE4A3B">
      <w:pPr>
        <w:pStyle w:val="ad"/>
        <w:widowControl/>
        <w:numPr>
          <w:ilvl w:val="0"/>
          <w:numId w:val="22"/>
        </w:numPr>
        <w:ind w:leftChars="0"/>
        <w:jc w:val="left"/>
        <w:rPr>
          <w:bCs/>
          <w:szCs w:val="21"/>
        </w:rPr>
      </w:pPr>
      <w:r>
        <w:rPr>
          <w:rFonts w:hint="eastAsia"/>
          <w:bCs/>
          <w:szCs w:val="21"/>
        </w:rPr>
        <w:t>一覧管理機能について</w:t>
      </w:r>
    </w:p>
    <w:p w14:paraId="161D43DE" w14:textId="7F5112D2" w:rsidR="00FE4A3B" w:rsidRDefault="00FE4A3B">
      <w:pPr>
        <w:pStyle w:val="ad"/>
        <w:widowControl/>
        <w:numPr>
          <w:ilvl w:val="0"/>
          <w:numId w:val="22"/>
        </w:numPr>
        <w:ind w:leftChars="0"/>
        <w:jc w:val="left"/>
        <w:rPr>
          <w:bCs/>
          <w:szCs w:val="21"/>
        </w:rPr>
      </w:pPr>
      <w:r>
        <w:rPr>
          <w:rFonts w:hint="eastAsia"/>
          <w:bCs/>
          <w:szCs w:val="21"/>
        </w:rPr>
        <w:t>E</w:t>
      </w:r>
      <w:r>
        <w:rPr>
          <w:bCs/>
          <w:szCs w:val="21"/>
        </w:rPr>
        <w:t>UC</w:t>
      </w:r>
      <w:r>
        <w:rPr>
          <w:rFonts w:hint="eastAsia"/>
          <w:bCs/>
          <w:szCs w:val="21"/>
        </w:rPr>
        <w:t>機能の要件について</w:t>
      </w:r>
    </w:p>
    <w:p w14:paraId="434FFA0B" w14:textId="23542FCC" w:rsidR="00FE4A3B" w:rsidRDefault="00FE4A3B">
      <w:pPr>
        <w:pStyle w:val="ad"/>
        <w:widowControl/>
        <w:numPr>
          <w:ilvl w:val="0"/>
          <w:numId w:val="22"/>
        </w:numPr>
        <w:ind w:leftChars="0"/>
        <w:jc w:val="left"/>
        <w:rPr>
          <w:bCs/>
          <w:szCs w:val="21"/>
        </w:rPr>
      </w:pPr>
      <w:r>
        <w:rPr>
          <w:rFonts w:hint="eastAsia"/>
          <w:bCs/>
          <w:szCs w:val="21"/>
        </w:rPr>
        <w:t>他システム</w:t>
      </w:r>
      <w:r w:rsidR="00A44816">
        <w:rPr>
          <w:rFonts w:hint="eastAsia"/>
          <w:bCs/>
          <w:szCs w:val="21"/>
        </w:rPr>
        <w:t>との</w:t>
      </w:r>
      <w:r>
        <w:rPr>
          <w:rFonts w:hint="eastAsia"/>
          <w:bCs/>
          <w:szCs w:val="21"/>
        </w:rPr>
        <w:t>連携機能について</w:t>
      </w:r>
    </w:p>
    <w:p w14:paraId="42C113E2" w14:textId="7AA88687" w:rsidR="00FE4A3B" w:rsidRDefault="00FE4A3B">
      <w:pPr>
        <w:pStyle w:val="ad"/>
        <w:widowControl/>
        <w:numPr>
          <w:ilvl w:val="0"/>
          <w:numId w:val="22"/>
        </w:numPr>
        <w:ind w:leftChars="0"/>
        <w:jc w:val="left"/>
        <w:rPr>
          <w:bCs/>
          <w:szCs w:val="21"/>
        </w:rPr>
      </w:pPr>
      <w:r>
        <w:rPr>
          <w:rFonts w:hint="eastAsia"/>
          <w:bCs/>
          <w:szCs w:val="21"/>
        </w:rPr>
        <w:t>外部帳票と内部帳票について</w:t>
      </w:r>
    </w:p>
    <w:p w14:paraId="2E3DCFEC" w14:textId="72E747DA" w:rsidR="00FE4A3B" w:rsidRDefault="00FE4A3B">
      <w:pPr>
        <w:pStyle w:val="ad"/>
        <w:widowControl/>
        <w:numPr>
          <w:ilvl w:val="0"/>
          <w:numId w:val="22"/>
        </w:numPr>
        <w:ind w:leftChars="0"/>
        <w:jc w:val="left"/>
        <w:rPr>
          <w:bCs/>
          <w:szCs w:val="21"/>
        </w:rPr>
      </w:pPr>
      <w:r>
        <w:rPr>
          <w:rFonts w:hint="eastAsia"/>
          <w:bCs/>
          <w:szCs w:val="21"/>
        </w:rPr>
        <w:t>エラー・アラート</w:t>
      </w:r>
      <w:r w:rsidR="00010E29">
        <w:rPr>
          <w:rFonts w:hint="eastAsia"/>
          <w:bCs/>
          <w:szCs w:val="21"/>
        </w:rPr>
        <w:t>の</w:t>
      </w:r>
      <w:r>
        <w:rPr>
          <w:rFonts w:hint="eastAsia"/>
          <w:bCs/>
          <w:szCs w:val="21"/>
        </w:rPr>
        <w:t>チェック条件について</w:t>
      </w:r>
    </w:p>
    <w:p w14:paraId="52FFBEAC" w14:textId="72EA2227" w:rsidR="00FE4A3B" w:rsidRDefault="00FE4A3B">
      <w:pPr>
        <w:pStyle w:val="ad"/>
        <w:widowControl/>
        <w:numPr>
          <w:ilvl w:val="0"/>
          <w:numId w:val="22"/>
        </w:numPr>
        <w:ind w:leftChars="0"/>
        <w:jc w:val="left"/>
        <w:rPr>
          <w:bCs/>
          <w:szCs w:val="21"/>
        </w:rPr>
      </w:pPr>
      <w:r>
        <w:rPr>
          <w:rFonts w:hint="eastAsia"/>
          <w:bCs/>
          <w:szCs w:val="21"/>
        </w:rPr>
        <w:t>操作権限管理について</w:t>
      </w:r>
    </w:p>
    <w:p w14:paraId="57E99F75" w14:textId="77777777" w:rsidR="00A37448" w:rsidRDefault="00FE4A3B" w:rsidP="00A37448">
      <w:pPr>
        <w:pStyle w:val="ad"/>
        <w:widowControl/>
        <w:numPr>
          <w:ilvl w:val="0"/>
          <w:numId w:val="22"/>
        </w:numPr>
        <w:ind w:leftChars="0"/>
        <w:jc w:val="left"/>
        <w:rPr>
          <w:bCs/>
          <w:szCs w:val="21"/>
        </w:rPr>
      </w:pPr>
      <w:r>
        <w:rPr>
          <w:rFonts w:hint="eastAsia"/>
          <w:bCs/>
          <w:szCs w:val="21"/>
        </w:rPr>
        <w:t>アクセスログ管理について</w:t>
      </w:r>
    </w:p>
    <w:p w14:paraId="72342AFC" w14:textId="0B683B0D" w:rsidR="00FE4A3B" w:rsidRPr="00A37448" w:rsidRDefault="008652CF" w:rsidP="00A37448">
      <w:pPr>
        <w:widowControl/>
        <w:ind w:left="567"/>
        <w:jc w:val="left"/>
        <w:rPr>
          <w:bCs/>
          <w:szCs w:val="21"/>
        </w:rPr>
      </w:pPr>
      <w:r w:rsidRPr="00A37448">
        <w:rPr>
          <w:rFonts w:hint="eastAsia"/>
          <w:bCs/>
          <w:szCs w:val="21"/>
        </w:rPr>
        <w:t>（1</w:t>
      </w:r>
      <w:r w:rsidRPr="00A37448">
        <w:rPr>
          <w:bCs/>
          <w:szCs w:val="21"/>
        </w:rPr>
        <w:t>0</w:t>
      </w:r>
      <w:r w:rsidRPr="00A37448">
        <w:rPr>
          <w:rFonts w:hint="eastAsia"/>
          <w:bCs/>
          <w:szCs w:val="21"/>
        </w:rPr>
        <w:t xml:space="preserve">） </w:t>
      </w:r>
      <w:r w:rsidR="00D66F75">
        <w:rPr>
          <w:rFonts w:hint="eastAsia"/>
          <w:bCs/>
          <w:szCs w:val="21"/>
        </w:rPr>
        <w:t>一括</w:t>
      </w:r>
      <w:r w:rsidR="00FE4A3B" w:rsidRPr="00A37448">
        <w:rPr>
          <w:rFonts w:hint="eastAsia"/>
          <w:bCs/>
          <w:szCs w:val="21"/>
        </w:rPr>
        <w:t>処理</w:t>
      </w:r>
      <w:r w:rsidR="00D66F75">
        <w:rPr>
          <w:rFonts w:hint="eastAsia"/>
          <w:bCs/>
          <w:szCs w:val="21"/>
        </w:rPr>
        <w:t>の自動化</w:t>
      </w:r>
      <w:r w:rsidR="00FE4A3B" w:rsidRPr="00A37448">
        <w:rPr>
          <w:rFonts w:hint="eastAsia"/>
          <w:bCs/>
          <w:szCs w:val="21"/>
        </w:rPr>
        <w:t>について</w:t>
      </w:r>
    </w:p>
    <w:p w14:paraId="0B53973D" w14:textId="2F631B83" w:rsidR="00C15AE2" w:rsidRDefault="00C15AE2" w:rsidP="00C15AE2">
      <w:pPr>
        <w:widowControl/>
        <w:jc w:val="left"/>
        <w:rPr>
          <w:bCs/>
          <w:szCs w:val="21"/>
        </w:rPr>
      </w:pPr>
    </w:p>
    <w:p w14:paraId="082335FA" w14:textId="49DA72F0" w:rsidR="00926335" w:rsidRDefault="00926335" w:rsidP="00C15AE2">
      <w:pPr>
        <w:widowControl/>
        <w:jc w:val="left"/>
        <w:rPr>
          <w:bCs/>
          <w:szCs w:val="21"/>
        </w:rPr>
      </w:pPr>
    </w:p>
    <w:p w14:paraId="5C784717" w14:textId="0D4C1866" w:rsidR="00926335" w:rsidRDefault="00926335" w:rsidP="00C15AE2">
      <w:pPr>
        <w:widowControl/>
        <w:jc w:val="left"/>
        <w:rPr>
          <w:bCs/>
          <w:szCs w:val="21"/>
        </w:rPr>
      </w:pPr>
    </w:p>
    <w:p w14:paraId="3B50A8C4" w14:textId="20674B62" w:rsidR="00926335" w:rsidRDefault="00926335" w:rsidP="00C15AE2">
      <w:pPr>
        <w:widowControl/>
        <w:jc w:val="left"/>
        <w:rPr>
          <w:bCs/>
          <w:szCs w:val="21"/>
        </w:rPr>
      </w:pPr>
    </w:p>
    <w:p w14:paraId="35C3C2D2" w14:textId="3215D26C" w:rsidR="00926335" w:rsidRDefault="00926335" w:rsidP="00C15AE2">
      <w:pPr>
        <w:widowControl/>
        <w:jc w:val="left"/>
        <w:rPr>
          <w:bCs/>
          <w:szCs w:val="21"/>
        </w:rPr>
      </w:pPr>
    </w:p>
    <w:p w14:paraId="0A3654CD" w14:textId="615FEE99" w:rsidR="00926335" w:rsidRDefault="00926335" w:rsidP="00C15AE2">
      <w:pPr>
        <w:widowControl/>
        <w:jc w:val="left"/>
        <w:rPr>
          <w:bCs/>
          <w:szCs w:val="21"/>
        </w:rPr>
      </w:pPr>
    </w:p>
    <w:p w14:paraId="38515147" w14:textId="22A7E7A3" w:rsidR="00926335" w:rsidRDefault="00926335" w:rsidP="00C15AE2">
      <w:pPr>
        <w:widowControl/>
        <w:jc w:val="left"/>
        <w:rPr>
          <w:bCs/>
          <w:szCs w:val="21"/>
        </w:rPr>
      </w:pPr>
    </w:p>
    <w:p w14:paraId="1E6E1FB3" w14:textId="01C2D472" w:rsidR="00926335" w:rsidRDefault="00926335" w:rsidP="00C15AE2">
      <w:pPr>
        <w:widowControl/>
        <w:jc w:val="left"/>
        <w:rPr>
          <w:bCs/>
          <w:szCs w:val="21"/>
        </w:rPr>
      </w:pPr>
    </w:p>
    <w:p w14:paraId="2A5CD8A8" w14:textId="46F06433" w:rsidR="00926335" w:rsidRDefault="00926335" w:rsidP="00C15AE2">
      <w:pPr>
        <w:widowControl/>
        <w:jc w:val="left"/>
        <w:rPr>
          <w:bCs/>
          <w:szCs w:val="21"/>
        </w:rPr>
      </w:pPr>
    </w:p>
    <w:p w14:paraId="0F40C7BB" w14:textId="433B042F" w:rsidR="00926335" w:rsidRDefault="00926335" w:rsidP="00C15AE2">
      <w:pPr>
        <w:widowControl/>
        <w:jc w:val="left"/>
        <w:rPr>
          <w:bCs/>
          <w:szCs w:val="21"/>
        </w:rPr>
      </w:pPr>
    </w:p>
    <w:p w14:paraId="4A1C6234" w14:textId="3DF04AA5" w:rsidR="00926335" w:rsidRDefault="00926335" w:rsidP="00C15AE2">
      <w:pPr>
        <w:widowControl/>
        <w:jc w:val="left"/>
        <w:rPr>
          <w:bCs/>
          <w:szCs w:val="21"/>
        </w:rPr>
      </w:pPr>
    </w:p>
    <w:p w14:paraId="466C690B" w14:textId="4806A150" w:rsidR="00926335" w:rsidRDefault="00926335" w:rsidP="00C15AE2">
      <w:pPr>
        <w:widowControl/>
        <w:jc w:val="left"/>
        <w:rPr>
          <w:bCs/>
          <w:szCs w:val="21"/>
        </w:rPr>
      </w:pPr>
    </w:p>
    <w:p w14:paraId="41675D7E" w14:textId="357A8609" w:rsidR="00926335" w:rsidRDefault="00926335" w:rsidP="00C15AE2">
      <w:pPr>
        <w:widowControl/>
        <w:jc w:val="left"/>
        <w:rPr>
          <w:bCs/>
          <w:szCs w:val="21"/>
        </w:rPr>
      </w:pPr>
    </w:p>
    <w:p w14:paraId="3874EA40" w14:textId="784B7110" w:rsidR="00926335" w:rsidRDefault="00926335" w:rsidP="00C15AE2">
      <w:pPr>
        <w:widowControl/>
        <w:jc w:val="left"/>
        <w:rPr>
          <w:bCs/>
          <w:szCs w:val="21"/>
        </w:rPr>
      </w:pPr>
    </w:p>
    <w:p w14:paraId="013D6E86" w14:textId="2CC5B9F6" w:rsidR="00926335" w:rsidRDefault="00926335" w:rsidP="00C15AE2">
      <w:pPr>
        <w:widowControl/>
        <w:jc w:val="left"/>
        <w:rPr>
          <w:bCs/>
          <w:szCs w:val="21"/>
        </w:rPr>
      </w:pPr>
    </w:p>
    <w:p w14:paraId="387BDD73" w14:textId="02EB43E9" w:rsidR="00926335" w:rsidRDefault="00926335" w:rsidP="00C15AE2">
      <w:pPr>
        <w:widowControl/>
        <w:jc w:val="left"/>
        <w:rPr>
          <w:bCs/>
          <w:szCs w:val="21"/>
        </w:rPr>
      </w:pPr>
    </w:p>
    <w:p w14:paraId="73100F9E" w14:textId="0DC11C07" w:rsidR="006366B3" w:rsidRDefault="006366B3" w:rsidP="006040F2">
      <w:pPr>
        <w:widowControl/>
        <w:jc w:val="left"/>
        <w:rPr>
          <w:szCs w:val="21"/>
        </w:rPr>
      </w:pPr>
    </w:p>
    <w:p w14:paraId="0131F043" w14:textId="4F419E8C" w:rsidR="000E5178" w:rsidRPr="003F69E2" w:rsidRDefault="000E5178" w:rsidP="000E5178">
      <w:pPr>
        <w:pStyle w:val="41"/>
        <w:numPr>
          <w:ilvl w:val="0"/>
          <w:numId w:val="0"/>
        </w:numPr>
        <w:rPr>
          <w:rFonts w:ascii="ＭＳ 明朝" w:eastAsia="ＭＳ 明朝" w:hAnsi="ＭＳ 明朝"/>
        </w:rPr>
      </w:pPr>
      <w:r w:rsidRPr="003F69E2">
        <w:rPr>
          <w:rFonts w:ascii="ＭＳ 明朝" w:eastAsia="ＭＳ 明朝" w:hAnsi="ＭＳ 明朝" w:hint="eastAsia"/>
        </w:rPr>
        <w:lastRenderedPageBreak/>
        <w:t>（１）</w:t>
      </w:r>
      <w:r>
        <w:rPr>
          <w:rFonts w:ascii="ＭＳ 明朝" w:eastAsia="ＭＳ 明朝" w:hAnsi="ＭＳ 明朝" w:hint="eastAsia"/>
        </w:rPr>
        <w:t>管理項目について</w:t>
      </w:r>
    </w:p>
    <w:p w14:paraId="625E2450" w14:textId="39CCBFB5" w:rsidR="008652CF" w:rsidRDefault="008652CF" w:rsidP="00DB4BD6">
      <w:pPr>
        <w:widowControl/>
        <w:ind w:firstLineChars="100" w:firstLine="210"/>
        <w:rPr>
          <w:bCs/>
          <w:szCs w:val="21"/>
        </w:rPr>
      </w:pPr>
      <w:r w:rsidRPr="008652CF">
        <w:rPr>
          <w:rFonts w:hint="eastAsia"/>
          <w:bCs/>
          <w:szCs w:val="21"/>
        </w:rPr>
        <w:t>該当する機能で管理すべき項目として「管理項目」をまとめている。「管理」とはデータの設定・保持・修正ができることをいい、参照又は表示のみを目的とした項目は管理項目として定めないこととしている。そのため、参照・表示のみを目的とした項目については、参照要件又は表示要件として記載している。</w:t>
      </w:r>
      <w:r w:rsidRPr="008652CF">
        <w:rPr>
          <w:bCs/>
          <w:szCs w:val="21"/>
        </w:rPr>
        <w:t xml:space="preserve"> </w:t>
      </w:r>
    </w:p>
    <w:p w14:paraId="7EE366EE" w14:textId="77777777" w:rsidR="00B55A6B" w:rsidRDefault="00B55A6B" w:rsidP="00DB4BD6">
      <w:pPr>
        <w:widowControl/>
        <w:ind w:firstLineChars="100" w:firstLine="210"/>
        <w:rPr>
          <w:bCs/>
          <w:szCs w:val="21"/>
        </w:rPr>
      </w:pPr>
    </w:p>
    <w:p w14:paraId="25225546" w14:textId="48FB07D0" w:rsidR="003925F3" w:rsidRDefault="00023854" w:rsidP="003925F3">
      <w:pPr>
        <w:widowControl/>
        <w:jc w:val="center"/>
        <w:rPr>
          <w:bCs/>
          <w:szCs w:val="21"/>
        </w:rPr>
      </w:pPr>
      <w:r>
        <w:rPr>
          <w:bCs/>
          <w:noProof/>
          <w:szCs w:val="21"/>
        </w:rPr>
        <w:drawing>
          <wp:inline distT="0" distB="0" distL="0" distR="0" wp14:anchorId="0ACCBF50" wp14:editId="4A740236">
            <wp:extent cx="6299757" cy="2827867"/>
            <wp:effectExtent l="0" t="0" r="6350" b="0"/>
            <wp:docPr id="1039134383" name="図 1039134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330675" cy="2841746"/>
                    </a:xfrm>
                    <a:prstGeom prst="rect">
                      <a:avLst/>
                    </a:prstGeom>
                    <a:noFill/>
                    <a:ln>
                      <a:noFill/>
                    </a:ln>
                  </pic:spPr>
                </pic:pic>
              </a:graphicData>
            </a:graphic>
          </wp:inline>
        </w:drawing>
      </w:r>
    </w:p>
    <w:p w14:paraId="74F0B30A" w14:textId="77777777" w:rsidR="00B55A6B" w:rsidRDefault="00B55A6B" w:rsidP="00B55A6B">
      <w:pPr>
        <w:widowControl/>
        <w:spacing w:before="240"/>
        <w:jc w:val="center"/>
        <w:rPr>
          <w:bCs/>
          <w:szCs w:val="21"/>
        </w:rPr>
      </w:pPr>
      <w:r w:rsidRPr="00772171">
        <w:rPr>
          <w:rFonts w:hint="eastAsia"/>
          <w:bCs/>
          <w:szCs w:val="21"/>
        </w:rPr>
        <w:t>図３</w:t>
      </w:r>
      <w:r w:rsidRPr="00772171">
        <w:rPr>
          <w:bCs/>
          <w:szCs w:val="21"/>
        </w:rPr>
        <w:t>-</w:t>
      </w:r>
      <w:r w:rsidRPr="00772171">
        <w:rPr>
          <w:rFonts w:hint="eastAsia"/>
          <w:bCs/>
          <w:szCs w:val="21"/>
        </w:rPr>
        <w:t>１　管理項目の該当例と非該当例</w:t>
      </w:r>
    </w:p>
    <w:p w14:paraId="6A42CB84" w14:textId="0005084D" w:rsidR="008652CF" w:rsidRPr="008652CF" w:rsidRDefault="008652CF" w:rsidP="00A60B03">
      <w:pPr>
        <w:widowControl/>
        <w:spacing w:before="240"/>
        <w:ind w:firstLineChars="100" w:firstLine="210"/>
        <w:rPr>
          <w:bCs/>
          <w:szCs w:val="21"/>
        </w:rPr>
      </w:pPr>
      <w:r w:rsidRPr="008652CF">
        <w:rPr>
          <w:rFonts w:hint="eastAsia"/>
          <w:bCs/>
          <w:szCs w:val="21"/>
        </w:rPr>
        <w:t>管理項目のうちコード管理（選択入力）を行う</w:t>
      </w:r>
      <w:r w:rsidR="00802007">
        <w:rPr>
          <w:rFonts w:hint="eastAsia"/>
          <w:bCs/>
          <w:szCs w:val="21"/>
        </w:rPr>
        <w:t>ものについて、</w:t>
      </w:r>
      <w:r w:rsidRPr="008652CF">
        <w:rPr>
          <w:rFonts w:hint="eastAsia"/>
          <w:bCs/>
          <w:szCs w:val="21"/>
        </w:rPr>
        <w:t>具体的なコード管理内容は、機能・帳票要件に定めず、デジタル庁が整理するデータ要件（コード一覧）に定めている。</w:t>
      </w:r>
      <w:r w:rsidRPr="008652CF">
        <w:rPr>
          <w:bCs/>
          <w:szCs w:val="21"/>
        </w:rPr>
        <w:t xml:space="preserve"> </w:t>
      </w:r>
    </w:p>
    <w:p w14:paraId="45F006F9" w14:textId="30D14E70" w:rsidR="00A60B03" w:rsidRPr="00A60B03" w:rsidRDefault="008652CF" w:rsidP="003925F3">
      <w:pPr>
        <w:widowControl/>
        <w:spacing w:before="240"/>
        <w:ind w:firstLineChars="100" w:firstLine="210"/>
        <w:rPr>
          <w:bCs/>
          <w:szCs w:val="21"/>
        </w:rPr>
      </w:pPr>
      <w:r w:rsidRPr="008652CF">
        <w:rPr>
          <w:rFonts w:hint="eastAsia"/>
          <w:bCs/>
          <w:szCs w:val="21"/>
        </w:rPr>
        <w:t>管理項目のデータ型（全角文字、半角文字等）、桁数、データ入力出力条件等</w:t>
      </w:r>
      <w:r w:rsidR="00E757EB">
        <w:rPr>
          <w:rFonts w:hint="eastAsia"/>
          <w:bCs/>
          <w:szCs w:val="21"/>
        </w:rPr>
        <w:t>も</w:t>
      </w:r>
      <w:r w:rsidRPr="008652CF">
        <w:rPr>
          <w:rFonts w:hint="eastAsia"/>
          <w:bCs/>
          <w:szCs w:val="21"/>
        </w:rPr>
        <w:t>、機能・帳票要件に定めず、デジタル庁が整理するデータ要件に定めているため、管理項目の入力条件（必須・条件付き必須・任意）やデータ移行時のデータ抽出条件はデータ要件を確認すること。</w:t>
      </w:r>
    </w:p>
    <w:p w14:paraId="2F0B2E2F" w14:textId="5AF79F68" w:rsidR="00C11701" w:rsidRPr="00C11701" w:rsidRDefault="00750B44" w:rsidP="00750B44">
      <w:pPr>
        <w:widowControl/>
        <w:jc w:val="left"/>
        <w:rPr>
          <w:bCs/>
          <w:szCs w:val="21"/>
        </w:rPr>
      </w:pPr>
      <w:r>
        <w:rPr>
          <w:bCs/>
          <w:szCs w:val="21"/>
        </w:rPr>
        <w:br w:type="page"/>
      </w:r>
    </w:p>
    <w:p w14:paraId="08140F62" w14:textId="72A8A3FF" w:rsidR="000E5178" w:rsidRPr="00294172" w:rsidRDefault="000E5178" w:rsidP="000E5178">
      <w:pPr>
        <w:pStyle w:val="41"/>
        <w:numPr>
          <w:ilvl w:val="0"/>
          <w:numId w:val="0"/>
        </w:numPr>
        <w:rPr>
          <w:rFonts w:ascii="ＭＳ 明朝" w:eastAsia="ＭＳ 明朝" w:hAnsi="ＭＳ 明朝"/>
        </w:rPr>
      </w:pPr>
      <w:r w:rsidRPr="00294172">
        <w:rPr>
          <w:rFonts w:ascii="ＭＳ 明朝" w:eastAsia="ＭＳ 明朝" w:hAnsi="ＭＳ 明朝" w:hint="eastAsia"/>
        </w:rPr>
        <w:lastRenderedPageBreak/>
        <w:t>（２）</w:t>
      </w:r>
      <w:r>
        <w:rPr>
          <w:rFonts w:ascii="ＭＳ 明朝" w:eastAsia="ＭＳ 明朝" w:hAnsi="ＭＳ 明朝" w:hint="eastAsia"/>
        </w:rPr>
        <w:t>「～等」の表記について</w:t>
      </w:r>
    </w:p>
    <w:p w14:paraId="21F61273" w14:textId="22419095" w:rsidR="00A60B03" w:rsidRDefault="00A60B03" w:rsidP="00DB4BD6">
      <w:pPr>
        <w:widowControl/>
        <w:ind w:firstLineChars="100" w:firstLine="210"/>
        <w:rPr>
          <w:bCs/>
          <w:szCs w:val="21"/>
        </w:rPr>
      </w:pPr>
      <w:r w:rsidRPr="00A60B03">
        <w:rPr>
          <w:rFonts w:hint="eastAsia"/>
          <w:bCs/>
          <w:szCs w:val="21"/>
        </w:rPr>
        <w:t>機能・帳票要件の記載で「～等」と表現しているものがある。「～等」は性質別に考え方を次のとおり整理している。</w:t>
      </w:r>
    </w:p>
    <w:p w14:paraId="2C66E7D6" w14:textId="44C38E40" w:rsidR="00A60B03" w:rsidRDefault="00A60B03" w:rsidP="00DB4BD6">
      <w:pPr>
        <w:widowControl/>
        <w:spacing w:before="240"/>
        <w:jc w:val="center"/>
        <w:rPr>
          <w:bCs/>
          <w:szCs w:val="21"/>
        </w:rPr>
      </w:pPr>
      <w:r w:rsidRPr="00391B09">
        <w:rPr>
          <w:rFonts w:hint="eastAsia"/>
          <w:bCs/>
          <w:szCs w:val="21"/>
        </w:rPr>
        <w:t>表</w:t>
      </w:r>
      <w:r w:rsidR="00AC561F" w:rsidRPr="00391B09">
        <w:rPr>
          <w:rFonts w:hint="eastAsia"/>
          <w:bCs/>
          <w:szCs w:val="21"/>
        </w:rPr>
        <w:t>３</w:t>
      </w:r>
      <w:r w:rsidRPr="00391B09">
        <w:rPr>
          <w:bCs/>
          <w:szCs w:val="21"/>
        </w:rPr>
        <w:t>-</w:t>
      </w:r>
      <w:r w:rsidR="00391B09" w:rsidRPr="00391B09">
        <w:rPr>
          <w:rFonts w:hint="eastAsia"/>
          <w:bCs/>
          <w:szCs w:val="21"/>
        </w:rPr>
        <w:t>２</w:t>
      </w:r>
      <w:r w:rsidRPr="00391B09">
        <w:rPr>
          <w:rFonts w:hint="eastAsia"/>
          <w:bCs/>
          <w:szCs w:val="21"/>
        </w:rPr>
        <w:t xml:space="preserve">　「～等」の表記と考え方</w:t>
      </w:r>
    </w:p>
    <w:tbl>
      <w:tblPr>
        <w:tblStyle w:val="aff2"/>
        <w:tblW w:w="0" w:type="auto"/>
        <w:tblLook w:val="04A0" w:firstRow="1" w:lastRow="0" w:firstColumn="1" w:lastColumn="0" w:noHBand="0" w:noVBand="1"/>
      </w:tblPr>
      <w:tblGrid>
        <w:gridCol w:w="1838"/>
        <w:gridCol w:w="4394"/>
        <w:gridCol w:w="4224"/>
      </w:tblGrid>
      <w:tr w:rsidR="00A60B03" w14:paraId="528BA9DE" w14:textId="77777777" w:rsidTr="00B14BBF">
        <w:trPr>
          <w:trHeight w:val="283"/>
        </w:trPr>
        <w:tc>
          <w:tcPr>
            <w:tcW w:w="1838" w:type="dxa"/>
            <w:shd w:val="clear" w:color="auto" w:fill="3366CC"/>
            <w:vAlign w:val="center"/>
          </w:tcPr>
          <w:p w14:paraId="106A666B" w14:textId="09012FB1" w:rsidR="00A60B03" w:rsidRPr="00BE55F6" w:rsidRDefault="00A60B03" w:rsidP="00BE55F6">
            <w:pPr>
              <w:widowControl/>
              <w:jc w:val="center"/>
              <w:rPr>
                <w:b/>
                <w:color w:val="FFFFFF" w:themeColor="background1"/>
                <w:szCs w:val="21"/>
              </w:rPr>
            </w:pPr>
            <w:r w:rsidRPr="00BE55F6">
              <w:rPr>
                <w:rFonts w:hint="eastAsia"/>
                <w:b/>
                <w:color w:val="FFFFFF" w:themeColor="background1"/>
                <w:szCs w:val="21"/>
              </w:rPr>
              <w:t>分類</w:t>
            </w:r>
          </w:p>
        </w:tc>
        <w:tc>
          <w:tcPr>
            <w:tcW w:w="4394" w:type="dxa"/>
            <w:shd w:val="clear" w:color="auto" w:fill="3366CC"/>
            <w:vAlign w:val="center"/>
          </w:tcPr>
          <w:p w14:paraId="5CE7D3DC" w14:textId="0383E9E1" w:rsidR="00A60B03" w:rsidRPr="00BE55F6" w:rsidRDefault="00A60B03" w:rsidP="00BE55F6">
            <w:pPr>
              <w:widowControl/>
              <w:jc w:val="center"/>
              <w:rPr>
                <w:b/>
                <w:color w:val="FFFFFF" w:themeColor="background1"/>
                <w:szCs w:val="21"/>
              </w:rPr>
            </w:pPr>
            <w:r w:rsidRPr="00BE55F6">
              <w:rPr>
                <w:rFonts w:hint="eastAsia"/>
                <w:b/>
                <w:color w:val="FFFFFF" w:themeColor="background1"/>
                <w:szCs w:val="21"/>
              </w:rPr>
              <w:t>記載箇所（例）</w:t>
            </w:r>
          </w:p>
        </w:tc>
        <w:tc>
          <w:tcPr>
            <w:tcW w:w="4224" w:type="dxa"/>
            <w:shd w:val="clear" w:color="auto" w:fill="3366CC"/>
            <w:vAlign w:val="center"/>
          </w:tcPr>
          <w:p w14:paraId="44B79994" w14:textId="648DD1DD" w:rsidR="00A60B03" w:rsidRPr="00BE55F6" w:rsidRDefault="00A60B03" w:rsidP="00BE55F6">
            <w:pPr>
              <w:widowControl/>
              <w:jc w:val="center"/>
              <w:rPr>
                <w:b/>
                <w:color w:val="FFFFFF" w:themeColor="background1"/>
                <w:szCs w:val="21"/>
              </w:rPr>
            </w:pPr>
            <w:r w:rsidRPr="00BE55F6">
              <w:rPr>
                <w:rFonts w:hint="eastAsia"/>
                <w:b/>
                <w:color w:val="FFFFFF" w:themeColor="background1"/>
                <w:szCs w:val="21"/>
              </w:rPr>
              <w:t>考え方</w:t>
            </w:r>
          </w:p>
        </w:tc>
      </w:tr>
      <w:tr w:rsidR="00A60B03" w14:paraId="2E666E8E" w14:textId="77777777" w:rsidTr="00DF4DB3">
        <w:tc>
          <w:tcPr>
            <w:tcW w:w="1838" w:type="dxa"/>
          </w:tcPr>
          <w:p w14:paraId="53008117" w14:textId="2FE34460" w:rsidR="00A60B03" w:rsidRDefault="00A60B03" w:rsidP="00A60B03">
            <w:pPr>
              <w:widowControl/>
              <w:rPr>
                <w:bCs/>
                <w:szCs w:val="21"/>
              </w:rPr>
            </w:pPr>
            <w:r>
              <w:rPr>
                <w:rFonts w:hint="eastAsia"/>
                <w:bCs/>
                <w:szCs w:val="21"/>
              </w:rPr>
              <w:t>事務運用例として記載しているもの</w:t>
            </w:r>
          </w:p>
        </w:tc>
        <w:tc>
          <w:tcPr>
            <w:tcW w:w="4394" w:type="dxa"/>
          </w:tcPr>
          <w:p w14:paraId="55652838" w14:textId="0E139336" w:rsidR="008032BA" w:rsidRPr="00E42D85" w:rsidRDefault="00155831" w:rsidP="00A60B03">
            <w:pPr>
              <w:widowControl/>
              <w:rPr>
                <w:bCs/>
                <w:szCs w:val="21"/>
              </w:rPr>
            </w:pPr>
            <w:r w:rsidRPr="003C7038">
              <w:rPr>
                <w:bCs/>
                <w:szCs w:val="21"/>
              </w:rPr>
              <w:t>CSV等によ</w:t>
            </w:r>
            <w:r w:rsidRPr="0046383D">
              <w:rPr>
                <w:bCs/>
                <w:color w:val="000000" w:themeColor="text1"/>
                <w:szCs w:val="21"/>
              </w:rPr>
              <w:t>る</w:t>
            </w:r>
            <w:r w:rsidR="0028597D" w:rsidRPr="0046383D">
              <w:rPr>
                <w:rFonts w:hint="eastAsia"/>
                <w:bCs/>
                <w:color w:val="000000" w:themeColor="text1"/>
                <w:szCs w:val="21"/>
              </w:rPr>
              <w:t>取り込み</w:t>
            </w:r>
            <w:r w:rsidRPr="0046383D">
              <w:rPr>
                <w:bCs/>
                <w:color w:val="000000" w:themeColor="text1"/>
                <w:szCs w:val="21"/>
              </w:rPr>
              <w:t>及</w:t>
            </w:r>
            <w:r w:rsidRPr="003C7038">
              <w:rPr>
                <w:bCs/>
                <w:szCs w:val="21"/>
              </w:rPr>
              <w:t>びデータ入力により、一括でのマスタのメンテナンスができること</w:t>
            </w:r>
            <w:r w:rsidRPr="003C7038">
              <w:rPr>
                <w:rFonts w:hint="eastAsia"/>
                <w:bCs/>
                <w:szCs w:val="21"/>
              </w:rPr>
              <w:t>。</w:t>
            </w:r>
          </w:p>
        </w:tc>
        <w:tc>
          <w:tcPr>
            <w:tcW w:w="4224" w:type="dxa"/>
          </w:tcPr>
          <w:p w14:paraId="36642DAC" w14:textId="47024CC7" w:rsidR="00426E45" w:rsidRPr="00421867" w:rsidRDefault="00426E45" w:rsidP="00426E45">
            <w:pPr>
              <w:widowControl/>
              <w:rPr>
                <w:bCs/>
                <w:szCs w:val="21"/>
                <w:highlight w:val="yellow"/>
              </w:rPr>
            </w:pPr>
            <w:r w:rsidRPr="00EC1C16">
              <w:rPr>
                <w:rFonts w:hint="eastAsia"/>
                <w:bCs/>
                <w:szCs w:val="21"/>
              </w:rPr>
              <w:t>左記事例で</w:t>
            </w:r>
            <w:r w:rsidRPr="00C97EA0">
              <w:rPr>
                <w:rFonts w:hint="eastAsia"/>
                <w:bCs/>
                <w:szCs w:val="21"/>
              </w:rPr>
              <w:t>は</w:t>
            </w:r>
            <w:r w:rsidR="00155831" w:rsidRPr="003C7038">
              <w:rPr>
                <w:rFonts w:hint="eastAsia"/>
                <w:bCs/>
                <w:szCs w:val="21"/>
              </w:rPr>
              <w:t>マスタの一括メンテナンスを行う方法の例としてC</w:t>
            </w:r>
            <w:r w:rsidR="00155831" w:rsidRPr="003C7038">
              <w:rPr>
                <w:bCs/>
                <w:szCs w:val="21"/>
              </w:rPr>
              <w:t>SV</w:t>
            </w:r>
            <w:r w:rsidR="00155831" w:rsidRPr="003C7038">
              <w:rPr>
                <w:rFonts w:hint="eastAsia"/>
                <w:bCs/>
                <w:szCs w:val="21"/>
              </w:rPr>
              <w:t>を挙げているが、他の方法でマスタのメンテナンスを行うことも可能であり、その全ての手法を列挙することは現実的でない。</w:t>
            </w:r>
          </w:p>
          <w:p w14:paraId="24C4D685" w14:textId="490ACBFF" w:rsidR="00A60B03" w:rsidRDefault="00426E45" w:rsidP="00426E45">
            <w:pPr>
              <w:widowControl/>
              <w:rPr>
                <w:bCs/>
                <w:szCs w:val="21"/>
              </w:rPr>
            </w:pPr>
            <w:r w:rsidRPr="00426E45">
              <w:rPr>
                <w:rFonts w:hint="eastAsia"/>
                <w:bCs/>
                <w:szCs w:val="21"/>
              </w:rPr>
              <w:t>一方、主に発生する事務運用例を記載することは具体的イメージの補助となるため、「等」をつけて記載をしている。</w:t>
            </w:r>
          </w:p>
        </w:tc>
      </w:tr>
      <w:tr w:rsidR="00A60B03" w14:paraId="3318EC1F" w14:textId="77777777" w:rsidTr="00DF4DB3">
        <w:tc>
          <w:tcPr>
            <w:tcW w:w="1838" w:type="dxa"/>
          </w:tcPr>
          <w:p w14:paraId="2AAC06F1" w14:textId="1D320F94" w:rsidR="00A60B03" w:rsidRDefault="00A60B03" w:rsidP="00A60B03">
            <w:pPr>
              <w:widowControl/>
              <w:rPr>
                <w:bCs/>
                <w:szCs w:val="21"/>
              </w:rPr>
            </w:pPr>
            <w:r>
              <w:rPr>
                <w:rFonts w:hint="eastAsia"/>
                <w:bCs/>
                <w:szCs w:val="21"/>
              </w:rPr>
              <w:t>あえて全て列挙しなくても法令等により要件に齟齬が生じないもの</w:t>
            </w:r>
          </w:p>
        </w:tc>
        <w:tc>
          <w:tcPr>
            <w:tcW w:w="4394" w:type="dxa"/>
          </w:tcPr>
          <w:p w14:paraId="24931EB9" w14:textId="4FAED13D" w:rsidR="00012D5B" w:rsidRDefault="00B006D4" w:rsidP="00012D5B">
            <w:pPr>
              <w:widowControl/>
              <w:rPr>
                <w:bCs/>
                <w:szCs w:val="21"/>
              </w:rPr>
            </w:pPr>
            <w:r w:rsidRPr="003C7038">
              <w:rPr>
                <w:rFonts w:hint="eastAsia"/>
                <w:bCs/>
                <w:szCs w:val="21"/>
              </w:rPr>
              <w:t>人口動態調査出生票に「子の氏名」「生まれたとき」「子の住所」等を入力できること。</w:t>
            </w:r>
          </w:p>
        </w:tc>
        <w:tc>
          <w:tcPr>
            <w:tcW w:w="4224" w:type="dxa"/>
          </w:tcPr>
          <w:p w14:paraId="3B0E6A83" w14:textId="3092B323" w:rsidR="00A60B03" w:rsidRDefault="00426E45" w:rsidP="00426E45">
            <w:pPr>
              <w:widowControl/>
              <w:rPr>
                <w:bCs/>
                <w:szCs w:val="21"/>
              </w:rPr>
            </w:pPr>
            <w:r w:rsidRPr="00426E45">
              <w:rPr>
                <w:rFonts w:hint="eastAsia"/>
                <w:bCs/>
                <w:szCs w:val="21"/>
              </w:rPr>
              <w:t>左記事例では</w:t>
            </w:r>
            <w:r w:rsidR="00B006D4" w:rsidRPr="003C7038">
              <w:rPr>
                <w:rFonts w:hint="eastAsia"/>
                <w:bCs/>
                <w:szCs w:val="21"/>
              </w:rPr>
              <w:t>各調査票の必須記入項目は人口動態調査令施行細則で決まっており</w:t>
            </w:r>
            <w:r w:rsidR="00B006D4">
              <w:rPr>
                <w:rFonts w:hint="eastAsia"/>
                <w:bCs/>
                <w:szCs w:val="21"/>
              </w:rPr>
              <w:t>、</w:t>
            </w:r>
            <w:r w:rsidRPr="00B006D4">
              <w:rPr>
                <w:rFonts w:hint="eastAsia"/>
                <w:bCs/>
                <w:szCs w:val="21"/>
              </w:rPr>
              <w:t>あえて全てを列挙せずとも要件に齟齬が生じないため、冗長とならないように「等」をつけて記載をしている。</w:t>
            </w:r>
          </w:p>
        </w:tc>
      </w:tr>
      <w:tr w:rsidR="00A60B03" w14:paraId="1F502144" w14:textId="77777777" w:rsidTr="00DF4DB3">
        <w:tc>
          <w:tcPr>
            <w:tcW w:w="1838" w:type="dxa"/>
          </w:tcPr>
          <w:p w14:paraId="5E273481" w14:textId="0EA67834" w:rsidR="00A60B03" w:rsidRDefault="00A60B03" w:rsidP="00A60B03">
            <w:pPr>
              <w:widowControl/>
              <w:rPr>
                <w:bCs/>
                <w:szCs w:val="21"/>
              </w:rPr>
            </w:pPr>
            <w:r>
              <w:rPr>
                <w:rFonts w:hint="eastAsia"/>
                <w:bCs/>
                <w:szCs w:val="21"/>
              </w:rPr>
              <w:t>要件を実現するための手段を参考として記載しているもの</w:t>
            </w:r>
          </w:p>
        </w:tc>
        <w:tc>
          <w:tcPr>
            <w:tcW w:w="4394" w:type="dxa"/>
          </w:tcPr>
          <w:p w14:paraId="21163180" w14:textId="16D89D82" w:rsidR="00D665FF" w:rsidRPr="00772171" w:rsidRDefault="00C97EA0" w:rsidP="00A60B03">
            <w:pPr>
              <w:widowControl/>
              <w:rPr>
                <w:bCs/>
                <w:szCs w:val="21"/>
              </w:rPr>
            </w:pPr>
            <w:r w:rsidRPr="00B90169">
              <w:rPr>
                <w:rFonts w:hint="eastAsia"/>
                <w:bCs/>
                <w:szCs w:val="21"/>
              </w:rPr>
              <w:t>死産票</w:t>
            </w:r>
            <w:r w:rsidR="00772171" w:rsidRPr="00B90169">
              <w:rPr>
                <w:rFonts w:hint="eastAsia"/>
                <w:bCs/>
                <w:szCs w:val="21"/>
              </w:rPr>
              <w:t>等</w:t>
            </w:r>
            <w:r w:rsidRPr="00B90169">
              <w:rPr>
                <w:rFonts w:hint="eastAsia"/>
                <w:bCs/>
                <w:szCs w:val="21"/>
              </w:rPr>
              <w:t>作成時に該当</w:t>
            </w:r>
            <w:r w:rsidRPr="00E32C36">
              <w:rPr>
                <w:rFonts w:hint="eastAsia"/>
                <w:bCs/>
                <w:szCs w:val="21"/>
              </w:rPr>
              <w:t>手続</w:t>
            </w:r>
            <w:r w:rsidRPr="00B90169">
              <w:rPr>
                <w:rFonts w:hint="eastAsia"/>
                <w:bCs/>
                <w:szCs w:val="21"/>
              </w:rPr>
              <w:t>に必要な添付書類についてのガイダンス（メッセージ）</w:t>
            </w:r>
            <w:r w:rsidR="00B90169" w:rsidRPr="003C7038">
              <w:rPr>
                <w:rFonts w:hint="eastAsia"/>
                <w:bCs/>
                <w:szCs w:val="21"/>
              </w:rPr>
              <w:t>等</w:t>
            </w:r>
            <w:r w:rsidRPr="00B90169">
              <w:rPr>
                <w:rFonts w:hint="eastAsia"/>
                <w:bCs/>
                <w:szCs w:val="21"/>
              </w:rPr>
              <w:t>を表示できること。</w:t>
            </w:r>
          </w:p>
        </w:tc>
        <w:tc>
          <w:tcPr>
            <w:tcW w:w="4224" w:type="dxa"/>
          </w:tcPr>
          <w:p w14:paraId="6B75BFE8" w14:textId="31CDCEF2" w:rsidR="001D1D87" w:rsidRPr="00B90169" w:rsidRDefault="00426E45" w:rsidP="00426E45">
            <w:pPr>
              <w:widowControl/>
              <w:rPr>
                <w:bCs/>
                <w:strike/>
                <w:szCs w:val="21"/>
              </w:rPr>
            </w:pPr>
            <w:r w:rsidRPr="00B90169">
              <w:rPr>
                <w:rFonts w:hint="eastAsia"/>
                <w:bCs/>
                <w:szCs w:val="21"/>
              </w:rPr>
              <w:t>左記事例では</w:t>
            </w:r>
            <w:r w:rsidR="00B90169" w:rsidRPr="003C7038">
              <w:rPr>
                <w:rFonts w:hint="eastAsia"/>
                <w:bCs/>
                <w:szCs w:val="21"/>
              </w:rPr>
              <w:t>システム利用者に対し、書類の添付忘れがないか否かを確認することが目的であり、その実装方法は任意としているため、「等」をつけて記載をしている。</w:t>
            </w:r>
          </w:p>
        </w:tc>
      </w:tr>
    </w:tbl>
    <w:p w14:paraId="21B6E937" w14:textId="7ACADE55" w:rsidR="00750B44" w:rsidRDefault="00750B44">
      <w:pPr>
        <w:widowControl/>
        <w:jc w:val="left"/>
        <w:rPr>
          <w:bCs/>
          <w:szCs w:val="21"/>
        </w:rPr>
      </w:pPr>
    </w:p>
    <w:p w14:paraId="0EB2C20B" w14:textId="175DE61A" w:rsidR="004E55F9" w:rsidRDefault="00750B44">
      <w:pPr>
        <w:widowControl/>
        <w:jc w:val="left"/>
        <w:rPr>
          <w:bCs/>
          <w:szCs w:val="21"/>
        </w:rPr>
      </w:pPr>
      <w:r>
        <w:rPr>
          <w:bCs/>
          <w:szCs w:val="21"/>
        </w:rPr>
        <w:br w:type="page"/>
      </w:r>
    </w:p>
    <w:p w14:paraId="5CEDF576" w14:textId="1D4E95BF" w:rsidR="000E5178" w:rsidRPr="003F69E2" w:rsidRDefault="000E5178" w:rsidP="000E5178">
      <w:pPr>
        <w:pStyle w:val="41"/>
        <w:numPr>
          <w:ilvl w:val="0"/>
          <w:numId w:val="0"/>
        </w:numPr>
        <w:rPr>
          <w:rFonts w:ascii="ＭＳ 明朝" w:eastAsia="ＭＳ 明朝" w:hAnsi="ＭＳ 明朝"/>
        </w:rPr>
      </w:pPr>
      <w:r w:rsidRPr="003F69E2">
        <w:rPr>
          <w:rFonts w:ascii="ＭＳ 明朝" w:eastAsia="ＭＳ 明朝" w:hAnsi="ＭＳ 明朝" w:hint="eastAsia"/>
        </w:rPr>
        <w:lastRenderedPageBreak/>
        <w:t>（</w:t>
      </w:r>
      <w:r>
        <w:rPr>
          <w:rFonts w:ascii="ＭＳ 明朝" w:eastAsia="ＭＳ 明朝" w:hAnsi="ＭＳ 明朝" w:hint="eastAsia"/>
        </w:rPr>
        <w:t>３</w:t>
      </w:r>
      <w:r w:rsidRPr="003F69E2">
        <w:rPr>
          <w:rFonts w:ascii="ＭＳ 明朝" w:eastAsia="ＭＳ 明朝" w:hAnsi="ＭＳ 明朝" w:hint="eastAsia"/>
        </w:rPr>
        <w:t>）</w:t>
      </w:r>
      <w:r>
        <w:rPr>
          <w:rFonts w:ascii="ＭＳ 明朝" w:eastAsia="ＭＳ 明朝" w:hAnsi="ＭＳ 明朝" w:hint="eastAsia"/>
        </w:rPr>
        <w:t>一覧</w:t>
      </w:r>
      <w:r w:rsidR="00C11701">
        <w:rPr>
          <w:rFonts w:ascii="ＭＳ 明朝" w:eastAsia="ＭＳ 明朝" w:hAnsi="ＭＳ 明朝" w:hint="eastAsia"/>
        </w:rPr>
        <w:t>管理</w:t>
      </w:r>
      <w:r>
        <w:rPr>
          <w:rFonts w:ascii="ＭＳ 明朝" w:eastAsia="ＭＳ 明朝" w:hAnsi="ＭＳ 明朝" w:hint="eastAsia"/>
        </w:rPr>
        <w:t>機能について</w:t>
      </w:r>
    </w:p>
    <w:p w14:paraId="23C649F4" w14:textId="7DD72977" w:rsidR="00A60B03" w:rsidRDefault="00A60B03" w:rsidP="00DB4BD6">
      <w:pPr>
        <w:widowControl/>
        <w:ind w:firstLineChars="100" w:firstLine="210"/>
        <w:rPr>
          <w:bCs/>
          <w:szCs w:val="21"/>
        </w:rPr>
      </w:pPr>
      <w:r w:rsidRPr="00A60B03">
        <w:rPr>
          <w:rFonts w:hint="eastAsia"/>
          <w:bCs/>
          <w:szCs w:val="21"/>
        </w:rPr>
        <w:t>機能・帳票要件</w:t>
      </w:r>
      <w:r>
        <w:rPr>
          <w:rFonts w:hint="eastAsia"/>
          <w:bCs/>
          <w:szCs w:val="21"/>
        </w:rPr>
        <w:t>における一覧管理機能について、機能の考え方及び記載方針</w:t>
      </w:r>
      <w:r w:rsidRPr="00A60B03">
        <w:rPr>
          <w:rFonts w:hint="eastAsia"/>
          <w:bCs/>
          <w:szCs w:val="21"/>
        </w:rPr>
        <w:t>を次のとおり整理している。</w:t>
      </w:r>
    </w:p>
    <w:p w14:paraId="090FDE40" w14:textId="1914C54F" w:rsidR="00A60B03" w:rsidRDefault="00A60B03" w:rsidP="00DB4BD6">
      <w:pPr>
        <w:widowControl/>
        <w:spacing w:before="240"/>
        <w:jc w:val="center"/>
        <w:rPr>
          <w:bCs/>
          <w:szCs w:val="21"/>
        </w:rPr>
      </w:pPr>
      <w:r w:rsidRPr="00391B09">
        <w:rPr>
          <w:rFonts w:hint="eastAsia"/>
          <w:bCs/>
          <w:szCs w:val="21"/>
        </w:rPr>
        <w:t>表</w:t>
      </w:r>
      <w:r w:rsidR="002B77DB" w:rsidRPr="00391B09">
        <w:rPr>
          <w:rFonts w:hint="eastAsia"/>
          <w:bCs/>
          <w:szCs w:val="21"/>
        </w:rPr>
        <w:t>３</w:t>
      </w:r>
      <w:r w:rsidRPr="00391B09">
        <w:rPr>
          <w:bCs/>
          <w:szCs w:val="21"/>
        </w:rPr>
        <w:t>-</w:t>
      </w:r>
      <w:r w:rsidR="00391B09" w:rsidRPr="00391B09">
        <w:rPr>
          <w:rFonts w:hint="eastAsia"/>
          <w:bCs/>
          <w:szCs w:val="21"/>
        </w:rPr>
        <w:t>３</w:t>
      </w:r>
      <w:r w:rsidRPr="00391B09">
        <w:rPr>
          <w:rFonts w:hint="eastAsia"/>
          <w:bCs/>
          <w:szCs w:val="21"/>
        </w:rPr>
        <w:t xml:space="preserve">　一覧管理機能の考え方と記載方針</w:t>
      </w:r>
    </w:p>
    <w:tbl>
      <w:tblPr>
        <w:tblStyle w:val="aff2"/>
        <w:tblW w:w="0" w:type="auto"/>
        <w:tblLook w:val="04A0" w:firstRow="1" w:lastRow="0" w:firstColumn="1" w:lastColumn="0" w:noHBand="0" w:noVBand="1"/>
      </w:tblPr>
      <w:tblGrid>
        <w:gridCol w:w="2263"/>
        <w:gridCol w:w="4111"/>
        <w:gridCol w:w="4082"/>
      </w:tblGrid>
      <w:tr w:rsidR="00A60B03" w14:paraId="410BD6D8" w14:textId="77777777" w:rsidTr="00B14BBF">
        <w:trPr>
          <w:trHeight w:val="283"/>
        </w:trPr>
        <w:tc>
          <w:tcPr>
            <w:tcW w:w="2263" w:type="dxa"/>
            <w:shd w:val="clear" w:color="auto" w:fill="3366CC"/>
            <w:vAlign w:val="center"/>
          </w:tcPr>
          <w:p w14:paraId="233AF09C" w14:textId="7B6A0D11" w:rsidR="00A60B03" w:rsidRPr="00BE55F6" w:rsidRDefault="00A60B03" w:rsidP="00BE55F6">
            <w:pPr>
              <w:widowControl/>
              <w:jc w:val="center"/>
              <w:rPr>
                <w:b/>
                <w:color w:val="FFFFFF" w:themeColor="background1"/>
                <w:szCs w:val="21"/>
              </w:rPr>
            </w:pPr>
            <w:r w:rsidRPr="00BE55F6">
              <w:rPr>
                <w:rFonts w:hint="eastAsia"/>
                <w:b/>
                <w:color w:val="FFFFFF" w:themeColor="background1"/>
                <w:szCs w:val="21"/>
              </w:rPr>
              <w:t>観点</w:t>
            </w:r>
          </w:p>
        </w:tc>
        <w:tc>
          <w:tcPr>
            <w:tcW w:w="4111" w:type="dxa"/>
            <w:shd w:val="clear" w:color="auto" w:fill="3366CC"/>
            <w:vAlign w:val="center"/>
          </w:tcPr>
          <w:p w14:paraId="272D5323" w14:textId="18766C11" w:rsidR="00A60B03" w:rsidRPr="00BE55F6" w:rsidRDefault="00A60B03" w:rsidP="00BE55F6">
            <w:pPr>
              <w:widowControl/>
              <w:jc w:val="center"/>
              <w:rPr>
                <w:b/>
                <w:color w:val="FFFFFF" w:themeColor="background1"/>
                <w:szCs w:val="21"/>
              </w:rPr>
            </w:pPr>
            <w:r w:rsidRPr="00BE55F6">
              <w:rPr>
                <w:rFonts w:hint="eastAsia"/>
                <w:b/>
                <w:color w:val="FFFFFF" w:themeColor="background1"/>
                <w:szCs w:val="21"/>
              </w:rPr>
              <w:t>考え方</w:t>
            </w:r>
          </w:p>
        </w:tc>
        <w:tc>
          <w:tcPr>
            <w:tcW w:w="4082" w:type="dxa"/>
            <w:shd w:val="clear" w:color="auto" w:fill="3366CC"/>
            <w:vAlign w:val="center"/>
          </w:tcPr>
          <w:p w14:paraId="10DB1D9D" w14:textId="3558171B" w:rsidR="00A60B03" w:rsidRPr="00BE55F6" w:rsidRDefault="00A60B03" w:rsidP="00BE55F6">
            <w:pPr>
              <w:widowControl/>
              <w:jc w:val="center"/>
              <w:rPr>
                <w:b/>
                <w:color w:val="FFFFFF" w:themeColor="background1"/>
                <w:szCs w:val="21"/>
              </w:rPr>
            </w:pPr>
            <w:r w:rsidRPr="00BE55F6">
              <w:rPr>
                <w:rFonts w:hint="eastAsia"/>
                <w:b/>
                <w:color w:val="FFFFFF" w:themeColor="background1"/>
                <w:szCs w:val="21"/>
              </w:rPr>
              <w:t>記載方針</w:t>
            </w:r>
          </w:p>
        </w:tc>
      </w:tr>
      <w:tr w:rsidR="00A60B03" w14:paraId="1E948EB9" w14:textId="77777777" w:rsidTr="00633197">
        <w:tc>
          <w:tcPr>
            <w:tcW w:w="2263" w:type="dxa"/>
          </w:tcPr>
          <w:p w14:paraId="7E3DE8E4" w14:textId="6486BA6C" w:rsidR="00A60B03" w:rsidRDefault="00A60B03" w:rsidP="00A60B03">
            <w:pPr>
              <w:widowControl/>
              <w:rPr>
                <w:bCs/>
                <w:szCs w:val="21"/>
              </w:rPr>
            </w:pPr>
            <w:r>
              <w:rPr>
                <w:rFonts w:hint="eastAsia"/>
                <w:bCs/>
                <w:szCs w:val="21"/>
              </w:rPr>
              <w:t>一覧の抽出条件</w:t>
            </w:r>
          </w:p>
        </w:tc>
        <w:tc>
          <w:tcPr>
            <w:tcW w:w="4111" w:type="dxa"/>
          </w:tcPr>
          <w:p w14:paraId="6765AD23" w14:textId="658B84DD" w:rsidR="00A60B03" w:rsidRPr="00A60B03" w:rsidRDefault="00A60B03" w:rsidP="00A60B03">
            <w:pPr>
              <w:widowControl/>
              <w:rPr>
                <w:bCs/>
                <w:szCs w:val="21"/>
              </w:rPr>
            </w:pPr>
            <w:r w:rsidRPr="00A60B03">
              <w:rPr>
                <w:rFonts w:hint="eastAsia"/>
                <w:bCs/>
                <w:szCs w:val="21"/>
              </w:rPr>
              <w:t>地方自治体により抽出したい条件が様々であるため、標準仕様書として全ての条件を網羅するとした場合、抽出条件は地方自治体の実態を勘案すると大半の抽出条件が標準オプションとして定義することが考えられる。また、運用する中で必要と考えられる抽出条件が状況により変化することが考えられる。</w:t>
            </w:r>
            <w:r w:rsidRPr="00A60B03">
              <w:rPr>
                <w:bCs/>
                <w:szCs w:val="21"/>
              </w:rPr>
              <w:t xml:space="preserve"> </w:t>
            </w:r>
          </w:p>
          <w:p w14:paraId="281C7D86" w14:textId="2B3754A8" w:rsidR="00A60B03" w:rsidRPr="00264D91" w:rsidRDefault="00A60B03" w:rsidP="00A60B03">
            <w:pPr>
              <w:widowControl/>
              <w:rPr>
                <w:bCs/>
                <w:color w:val="FF0000"/>
                <w:szCs w:val="21"/>
              </w:rPr>
            </w:pPr>
          </w:p>
        </w:tc>
        <w:tc>
          <w:tcPr>
            <w:tcW w:w="4082" w:type="dxa"/>
          </w:tcPr>
          <w:p w14:paraId="6808398C" w14:textId="36297C50" w:rsidR="00A60B03" w:rsidRDefault="00633197" w:rsidP="00633197">
            <w:pPr>
              <w:widowControl/>
              <w:rPr>
                <w:bCs/>
                <w:szCs w:val="21"/>
              </w:rPr>
            </w:pPr>
            <w:r w:rsidRPr="00633197">
              <w:rPr>
                <w:bCs/>
                <w:szCs w:val="21"/>
              </w:rPr>
              <w:t>EUC機能で「抽出条件は各事業の管</w:t>
            </w:r>
            <w:r w:rsidRPr="00633197">
              <w:rPr>
                <w:rFonts w:hint="eastAsia"/>
                <w:bCs/>
                <w:szCs w:val="21"/>
              </w:rPr>
              <w:t>理項目を任意に指定できること」と定義することで、一覧管理機能として抽出条件を詳細に定義しないこととしている。</w:t>
            </w:r>
          </w:p>
        </w:tc>
      </w:tr>
      <w:tr w:rsidR="00A60B03" w14:paraId="5C3AD7CE" w14:textId="77777777" w:rsidTr="00633197">
        <w:tc>
          <w:tcPr>
            <w:tcW w:w="2263" w:type="dxa"/>
          </w:tcPr>
          <w:p w14:paraId="6EF81C8E" w14:textId="681699D8" w:rsidR="00A60B03" w:rsidRPr="00633197" w:rsidRDefault="00633197" w:rsidP="00A60B03">
            <w:pPr>
              <w:widowControl/>
              <w:rPr>
                <w:bCs/>
                <w:szCs w:val="21"/>
              </w:rPr>
            </w:pPr>
            <w:r>
              <w:rPr>
                <w:rFonts w:hint="eastAsia"/>
                <w:bCs/>
                <w:szCs w:val="21"/>
              </w:rPr>
              <w:t>一覧の表示項目</w:t>
            </w:r>
          </w:p>
        </w:tc>
        <w:tc>
          <w:tcPr>
            <w:tcW w:w="4111" w:type="dxa"/>
          </w:tcPr>
          <w:p w14:paraId="5AFBB8A8" w14:textId="6D848B39" w:rsidR="00633197" w:rsidRPr="00633197" w:rsidRDefault="00633197" w:rsidP="00633197">
            <w:pPr>
              <w:widowControl/>
              <w:rPr>
                <w:bCs/>
                <w:szCs w:val="21"/>
              </w:rPr>
            </w:pPr>
            <w:r w:rsidRPr="00633197">
              <w:rPr>
                <w:rFonts w:hint="eastAsia"/>
                <w:bCs/>
                <w:szCs w:val="21"/>
              </w:rPr>
              <w:t>必要な表示項目は地方自治体により様々であり、</w:t>
            </w:r>
            <w:r w:rsidR="0028597D" w:rsidRPr="0046383D">
              <w:rPr>
                <w:rFonts w:hint="eastAsia"/>
                <w:bCs/>
                <w:color w:val="000000" w:themeColor="text1"/>
                <w:szCs w:val="21"/>
              </w:rPr>
              <w:t>さらに</w:t>
            </w:r>
            <w:r w:rsidRPr="0046383D">
              <w:rPr>
                <w:rFonts w:hint="eastAsia"/>
                <w:bCs/>
                <w:color w:val="000000" w:themeColor="text1"/>
                <w:szCs w:val="21"/>
              </w:rPr>
              <w:t>該</w:t>
            </w:r>
            <w:r w:rsidRPr="00633197">
              <w:rPr>
                <w:rFonts w:hint="eastAsia"/>
                <w:bCs/>
                <w:szCs w:val="21"/>
              </w:rPr>
              <w:t>当機能を使用する場面により変化するため、全てを網羅するとした場合、一覧に関する要件に膨大な項目を列挙することとなる。</w:t>
            </w:r>
            <w:r w:rsidRPr="00633197">
              <w:rPr>
                <w:bCs/>
                <w:szCs w:val="21"/>
              </w:rPr>
              <w:t xml:space="preserve"> </w:t>
            </w:r>
          </w:p>
          <w:p w14:paraId="3F6C6674" w14:textId="04B76A5B" w:rsidR="00A60B03" w:rsidRDefault="00A60B03" w:rsidP="00633197">
            <w:pPr>
              <w:widowControl/>
              <w:rPr>
                <w:bCs/>
                <w:szCs w:val="21"/>
              </w:rPr>
            </w:pPr>
          </w:p>
        </w:tc>
        <w:tc>
          <w:tcPr>
            <w:tcW w:w="4082" w:type="dxa"/>
          </w:tcPr>
          <w:p w14:paraId="3CA33526" w14:textId="3ADF8DBC" w:rsidR="00A60B03" w:rsidRDefault="00633197" w:rsidP="00633197">
            <w:pPr>
              <w:widowControl/>
              <w:rPr>
                <w:bCs/>
                <w:szCs w:val="21"/>
              </w:rPr>
            </w:pPr>
            <w:r w:rsidRPr="00633197">
              <w:rPr>
                <w:bCs/>
                <w:szCs w:val="21"/>
              </w:rPr>
              <w:t>EUC機能で「各事業の管理項目の内</w:t>
            </w:r>
            <w:r w:rsidRPr="00633197">
              <w:rPr>
                <w:rFonts w:hint="eastAsia"/>
                <w:bCs/>
                <w:szCs w:val="21"/>
              </w:rPr>
              <w:t>容を全て表示すること」及び「設定した抽出条件、表示項目を保存でき、抽出時に再度呼び出せること」と定義することで、一覧管理機能として表示項目を詳細に定義しないこととしている。</w:t>
            </w:r>
            <w:r w:rsidRPr="00633197">
              <w:rPr>
                <w:bCs/>
                <w:szCs w:val="21"/>
              </w:rPr>
              <w:t xml:space="preserve"> </w:t>
            </w:r>
          </w:p>
        </w:tc>
      </w:tr>
      <w:tr w:rsidR="00A60B03" w14:paraId="4F691E62" w14:textId="77777777" w:rsidTr="00633197">
        <w:tc>
          <w:tcPr>
            <w:tcW w:w="2263" w:type="dxa"/>
          </w:tcPr>
          <w:p w14:paraId="5875F458" w14:textId="2BC13A16" w:rsidR="00A60B03" w:rsidRPr="00633197" w:rsidRDefault="00633197" w:rsidP="00A60B03">
            <w:pPr>
              <w:widowControl/>
              <w:rPr>
                <w:bCs/>
                <w:szCs w:val="21"/>
              </w:rPr>
            </w:pPr>
            <w:r>
              <w:rPr>
                <w:rFonts w:hint="eastAsia"/>
                <w:bCs/>
                <w:szCs w:val="21"/>
              </w:rPr>
              <w:t>一覧の実装方法</w:t>
            </w:r>
          </w:p>
        </w:tc>
        <w:tc>
          <w:tcPr>
            <w:tcW w:w="4111" w:type="dxa"/>
          </w:tcPr>
          <w:p w14:paraId="0F78B46B" w14:textId="77777777" w:rsidR="00A60B03" w:rsidRDefault="00633197" w:rsidP="00633197">
            <w:pPr>
              <w:widowControl/>
              <w:rPr>
                <w:bCs/>
                <w:szCs w:val="21"/>
              </w:rPr>
            </w:pPr>
            <w:r w:rsidRPr="00633197">
              <w:rPr>
                <w:rFonts w:hint="eastAsia"/>
                <w:bCs/>
                <w:szCs w:val="21"/>
              </w:rPr>
              <w:t>一覧機能の実現方法としては、一覧画面での表示や一覧帳票・</w:t>
            </w:r>
            <w:r w:rsidRPr="00633197">
              <w:rPr>
                <w:bCs/>
                <w:szCs w:val="21"/>
              </w:rPr>
              <w:t>CSV等の</w:t>
            </w:r>
            <w:r w:rsidRPr="00633197">
              <w:rPr>
                <w:rFonts w:hint="eastAsia"/>
                <w:bCs/>
                <w:szCs w:val="21"/>
              </w:rPr>
              <w:t>データでの出力等様々考えられるが、運用に応じた適切な方法により一覧形式での確認ができれば運用に大きな支障は発生しないと思われる。また、「一定の件数以下であれば画面表示、それを超えれば</w:t>
            </w:r>
            <w:r w:rsidRPr="00633197">
              <w:rPr>
                <w:bCs/>
                <w:szCs w:val="21"/>
              </w:rPr>
              <w:t>CSV等</w:t>
            </w:r>
            <w:r w:rsidRPr="00633197">
              <w:rPr>
                <w:rFonts w:hint="eastAsia"/>
                <w:bCs/>
                <w:szCs w:val="21"/>
              </w:rPr>
              <w:t>出力」といった実装方法の明確な線引きは、業務や対象機能、自治体規模等により様々と考えられる。</w:t>
            </w:r>
          </w:p>
          <w:p w14:paraId="402BAD22" w14:textId="0B77D6D1" w:rsidR="00664320" w:rsidRDefault="00664320" w:rsidP="00633197">
            <w:pPr>
              <w:widowControl/>
              <w:rPr>
                <w:bCs/>
                <w:szCs w:val="21"/>
              </w:rPr>
            </w:pPr>
          </w:p>
        </w:tc>
        <w:tc>
          <w:tcPr>
            <w:tcW w:w="4082" w:type="dxa"/>
          </w:tcPr>
          <w:p w14:paraId="669DD108" w14:textId="20A39B61" w:rsidR="00A60B03" w:rsidRPr="00633197" w:rsidRDefault="00633197" w:rsidP="00633197">
            <w:pPr>
              <w:widowControl/>
              <w:rPr>
                <w:bCs/>
                <w:szCs w:val="21"/>
              </w:rPr>
            </w:pPr>
            <w:r>
              <w:rPr>
                <w:rFonts w:hint="eastAsia"/>
                <w:bCs/>
                <w:szCs w:val="21"/>
              </w:rPr>
              <w:t>一</w:t>
            </w:r>
            <w:r w:rsidRPr="00633197">
              <w:rPr>
                <w:rFonts w:hint="eastAsia"/>
                <w:bCs/>
                <w:szCs w:val="21"/>
              </w:rPr>
              <w:t>覧管理機能に関する要件は、全て「一覧で確認できること」という記載とし、実装方法は問わないこととしている。</w:t>
            </w:r>
          </w:p>
        </w:tc>
      </w:tr>
    </w:tbl>
    <w:p w14:paraId="75AE148C" w14:textId="77777777" w:rsidR="00633197" w:rsidRPr="00633197" w:rsidRDefault="00633197" w:rsidP="00633197">
      <w:pPr>
        <w:widowControl/>
        <w:spacing w:before="240"/>
        <w:ind w:firstLineChars="100" w:firstLine="210"/>
        <w:rPr>
          <w:bCs/>
          <w:szCs w:val="21"/>
        </w:rPr>
      </w:pPr>
      <w:r w:rsidRPr="00633197">
        <w:rPr>
          <w:rFonts w:hint="eastAsia"/>
          <w:bCs/>
          <w:szCs w:val="21"/>
        </w:rPr>
        <w:t>ただし、事務運用上、明記をしないと支障が出ると認められるものは明記する。</w:t>
      </w:r>
      <w:r w:rsidRPr="00633197">
        <w:rPr>
          <w:bCs/>
          <w:szCs w:val="21"/>
        </w:rPr>
        <w:t xml:space="preserve"> </w:t>
      </w:r>
    </w:p>
    <w:p w14:paraId="2FEE9758" w14:textId="3C674104" w:rsidR="000E5178" w:rsidRDefault="00633197" w:rsidP="00633197">
      <w:pPr>
        <w:widowControl/>
        <w:spacing w:before="240"/>
        <w:ind w:firstLineChars="100" w:firstLine="210"/>
        <w:rPr>
          <w:bCs/>
          <w:szCs w:val="21"/>
        </w:rPr>
      </w:pPr>
      <w:r w:rsidRPr="00633197">
        <w:rPr>
          <w:rFonts w:hint="eastAsia"/>
          <w:bCs/>
          <w:szCs w:val="21"/>
        </w:rPr>
        <w:t>また、上記３つの観点を踏まえて、「（４）</w:t>
      </w:r>
      <w:r w:rsidRPr="00633197">
        <w:rPr>
          <w:bCs/>
          <w:szCs w:val="21"/>
        </w:rPr>
        <w:t>EUC機能の要件について」で、一覧管理機能</w:t>
      </w:r>
      <w:r w:rsidRPr="00633197">
        <w:rPr>
          <w:rFonts w:hint="eastAsia"/>
          <w:bCs/>
          <w:szCs w:val="21"/>
        </w:rPr>
        <w:t>と</w:t>
      </w:r>
      <w:r w:rsidRPr="00633197">
        <w:rPr>
          <w:bCs/>
          <w:szCs w:val="21"/>
        </w:rPr>
        <w:t>EUC機能の関連性を整理している。</w:t>
      </w:r>
    </w:p>
    <w:p w14:paraId="2E0109E1" w14:textId="78E4CDA8" w:rsidR="00C11701" w:rsidRPr="00C11701" w:rsidRDefault="00750B44" w:rsidP="00750B44">
      <w:pPr>
        <w:widowControl/>
        <w:jc w:val="left"/>
        <w:rPr>
          <w:bCs/>
          <w:szCs w:val="21"/>
        </w:rPr>
      </w:pPr>
      <w:r>
        <w:rPr>
          <w:bCs/>
          <w:szCs w:val="21"/>
        </w:rPr>
        <w:br w:type="page"/>
      </w:r>
    </w:p>
    <w:p w14:paraId="75DB591C" w14:textId="4D52CF55" w:rsidR="000E5178" w:rsidRPr="00294172" w:rsidRDefault="000E5178" w:rsidP="000E5178">
      <w:pPr>
        <w:pStyle w:val="41"/>
        <w:numPr>
          <w:ilvl w:val="0"/>
          <w:numId w:val="0"/>
        </w:numPr>
        <w:rPr>
          <w:rFonts w:ascii="ＭＳ 明朝" w:eastAsia="ＭＳ 明朝" w:hAnsi="ＭＳ 明朝"/>
        </w:rPr>
      </w:pPr>
      <w:r w:rsidRPr="00294172">
        <w:rPr>
          <w:rFonts w:ascii="ＭＳ 明朝" w:eastAsia="ＭＳ 明朝" w:hAnsi="ＭＳ 明朝" w:hint="eastAsia"/>
        </w:rPr>
        <w:lastRenderedPageBreak/>
        <w:t>（</w:t>
      </w:r>
      <w:r>
        <w:rPr>
          <w:rFonts w:ascii="ＭＳ 明朝" w:eastAsia="ＭＳ 明朝" w:hAnsi="ＭＳ 明朝" w:hint="eastAsia"/>
        </w:rPr>
        <w:t>４</w:t>
      </w:r>
      <w:r w:rsidRPr="00294172">
        <w:rPr>
          <w:rFonts w:ascii="ＭＳ 明朝" w:eastAsia="ＭＳ 明朝" w:hAnsi="ＭＳ 明朝" w:hint="eastAsia"/>
        </w:rPr>
        <w:t>）</w:t>
      </w:r>
      <w:r>
        <w:rPr>
          <w:rFonts w:ascii="ＭＳ 明朝" w:eastAsia="ＭＳ 明朝" w:hAnsi="ＭＳ 明朝" w:hint="eastAsia"/>
        </w:rPr>
        <w:t>EUC機能の要件について</w:t>
      </w:r>
    </w:p>
    <w:p w14:paraId="7AF68B7E" w14:textId="3BADBFF8" w:rsidR="000E5178" w:rsidRDefault="00633197" w:rsidP="00B30832">
      <w:pPr>
        <w:widowControl/>
        <w:ind w:firstLineChars="100" w:firstLine="210"/>
        <w:rPr>
          <w:bCs/>
          <w:szCs w:val="21"/>
        </w:rPr>
      </w:pPr>
      <w:r w:rsidRPr="00633197">
        <w:rPr>
          <w:rFonts w:hint="eastAsia"/>
          <w:bCs/>
          <w:szCs w:val="21"/>
        </w:rPr>
        <w:t>一覧管理機能と</w:t>
      </w:r>
      <w:r w:rsidRPr="00633197">
        <w:rPr>
          <w:bCs/>
          <w:szCs w:val="21"/>
        </w:rPr>
        <w:t>EUC機能は一部機能が重複する部分があるが、運用上最低限必要となる業</w:t>
      </w:r>
      <w:r w:rsidRPr="00633197">
        <w:rPr>
          <w:rFonts w:hint="eastAsia"/>
          <w:bCs/>
          <w:szCs w:val="21"/>
        </w:rPr>
        <w:t>務固有の一覧確認要件は「○○を一覧で確認できること」と明記した上で一覧管理機能での対応とすることとし、その他の要件については、</w:t>
      </w:r>
      <w:r w:rsidRPr="00633197">
        <w:rPr>
          <w:bCs/>
          <w:szCs w:val="21"/>
        </w:rPr>
        <w:t>EUC機能での対応という形で整理してい</w:t>
      </w:r>
      <w:r w:rsidRPr="00633197">
        <w:rPr>
          <w:rFonts w:hint="eastAsia"/>
          <w:bCs/>
          <w:szCs w:val="21"/>
        </w:rPr>
        <w:t>る。</w:t>
      </w:r>
    </w:p>
    <w:p w14:paraId="40CAC1B6" w14:textId="3455715D" w:rsidR="005A79F9" w:rsidRDefault="005A79F9" w:rsidP="003925F3">
      <w:pPr>
        <w:widowControl/>
        <w:rPr>
          <w:bCs/>
          <w:szCs w:val="21"/>
        </w:rPr>
      </w:pPr>
    </w:p>
    <w:p w14:paraId="690D4039" w14:textId="79D33D31" w:rsidR="001E6A78" w:rsidRDefault="001E6A78" w:rsidP="003925F3">
      <w:pPr>
        <w:widowControl/>
        <w:rPr>
          <w:bCs/>
          <w:szCs w:val="21"/>
        </w:rPr>
      </w:pPr>
      <w:r w:rsidRPr="001E6A78">
        <w:rPr>
          <w:bCs/>
          <w:noProof/>
          <w:szCs w:val="21"/>
        </w:rPr>
        <w:drawing>
          <wp:inline distT="0" distB="0" distL="0" distR="0" wp14:anchorId="37DF7132" wp14:editId="781A238F">
            <wp:extent cx="6645910" cy="831850"/>
            <wp:effectExtent l="0" t="0" r="2540" b="6350"/>
            <wp:docPr id="769785552" name="図 769785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9785552" name=""/>
                    <pic:cNvPicPr/>
                  </pic:nvPicPr>
                  <pic:blipFill>
                    <a:blip r:embed="rId18"/>
                    <a:stretch>
                      <a:fillRect/>
                    </a:stretch>
                  </pic:blipFill>
                  <pic:spPr>
                    <a:xfrm>
                      <a:off x="0" y="0"/>
                      <a:ext cx="6686200" cy="836893"/>
                    </a:xfrm>
                    <a:prstGeom prst="rect">
                      <a:avLst/>
                    </a:prstGeom>
                  </pic:spPr>
                </pic:pic>
              </a:graphicData>
            </a:graphic>
          </wp:inline>
        </w:drawing>
      </w:r>
    </w:p>
    <w:p w14:paraId="27584E92" w14:textId="54553738" w:rsidR="00443B4F" w:rsidRPr="001E6A78" w:rsidRDefault="00633197" w:rsidP="009A446F">
      <w:pPr>
        <w:widowControl/>
        <w:spacing w:before="240"/>
        <w:ind w:firstLineChars="100" w:firstLine="210"/>
        <w:jc w:val="center"/>
        <w:rPr>
          <w:bCs/>
          <w:szCs w:val="21"/>
        </w:rPr>
      </w:pPr>
      <w:r w:rsidRPr="001E6A78">
        <w:rPr>
          <w:rFonts w:hint="eastAsia"/>
          <w:bCs/>
          <w:szCs w:val="21"/>
        </w:rPr>
        <w:t>図</w:t>
      </w:r>
      <w:r w:rsidR="002B77DB" w:rsidRPr="001E6A78">
        <w:rPr>
          <w:rFonts w:hint="eastAsia"/>
          <w:bCs/>
          <w:szCs w:val="21"/>
        </w:rPr>
        <w:t>３</w:t>
      </w:r>
      <w:r w:rsidRPr="001E6A78">
        <w:rPr>
          <w:bCs/>
          <w:szCs w:val="21"/>
        </w:rPr>
        <w:t>-</w:t>
      </w:r>
      <w:r w:rsidR="001E6A78">
        <w:rPr>
          <w:rFonts w:hint="eastAsia"/>
          <w:bCs/>
          <w:szCs w:val="21"/>
        </w:rPr>
        <w:t>２</w:t>
      </w:r>
      <w:r w:rsidRPr="001E6A78">
        <w:rPr>
          <w:rFonts w:hint="eastAsia"/>
          <w:bCs/>
          <w:szCs w:val="21"/>
        </w:rPr>
        <w:t xml:space="preserve">　機能・帳票要件におけるE</w:t>
      </w:r>
      <w:r w:rsidRPr="001E6A78">
        <w:rPr>
          <w:bCs/>
          <w:szCs w:val="21"/>
        </w:rPr>
        <w:t>UC</w:t>
      </w:r>
      <w:r w:rsidRPr="001E6A78">
        <w:rPr>
          <w:rFonts w:hint="eastAsia"/>
          <w:bCs/>
          <w:szCs w:val="21"/>
        </w:rPr>
        <w:t>機能の記載例</w:t>
      </w:r>
    </w:p>
    <w:p w14:paraId="4C24E683" w14:textId="77777777" w:rsidR="00443B4F" w:rsidRPr="002B77DB" w:rsidRDefault="00443B4F" w:rsidP="002B77DB">
      <w:pPr>
        <w:widowControl/>
        <w:jc w:val="left"/>
        <w:rPr>
          <w:szCs w:val="21"/>
        </w:rPr>
      </w:pPr>
    </w:p>
    <w:p w14:paraId="5F787031" w14:textId="77BB25F8" w:rsidR="000E5178" w:rsidRPr="003F69E2" w:rsidRDefault="000E5178" w:rsidP="000E5178">
      <w:pPr>
        <w:pStyle w:val="41"/>
        <w:numPr>
          <w:ilvl w:val="0"/>
          <w:numId w:val="0"/>
        </w:numPr>
        <w:rPr>
          <w:rFonts w:ascii="ＭＳ 明朝" w:eastAsia="ＭＳ 明朝" w:hAnsi="ＭＳ 明朝"/>
        </w:rPr>
      </w:pPr>
      <w:r w:rsidRPr="003F69E2">
        <w:rPr>
          <w:rFonts w:ascii="ＭＳ 明朝" w:eastAsia="ＭＳ 明朝" w:hAnsi="ＭＳ 明朝" w:hint="eastAsia"/>
        </w:rPr>
        <w:t>（</w:t>
      </w:r>
      <w:r>
        <w:rPr>
          <w:rFonts w:ascii="ＭＳ 明朝" w:eastAsia="ＭＳ 明朝" w:hAnsi="ＭＳ 明朝" w:hint="eastAsia"/>
        </w:rPr>
        <w:t>５</w:t>
      </w:r>
      <w:r w:rsidRPr="003F69E2">
        <w:rPr>
          <w:rFonts w:ascii="ＭＳ 明朝" w:eastAsia="ＭＳ 明朝" w:hAnsi="ＭＳ 明朝" w:hint="eastAsia"/>
        </w:rPr>
        <w:t>）</w:t>
      </w:r>
      <w:r>
        <w:rPr>
          <w:rFonts w:ascii="ＭＳ 明朝" w:eastAsia="ＭＳ 明朝" w:hAnsi="ＭＳ 明朝" w:hint="eastAsia"/>
        </w:rPr>
        <w:t>他システムとの連携機能について</w:t>
      </w:r>
    </w:p>
    <w:p w14:paraId="0FB97AD0" w14:textId="7AFC3630" w:rsidR="0038692F" w:rsidRDefault="00093F0A">
      <w:pPr>
        <w:widowControl/>
        <w:ind w:firstLineChars="100" w:firstLine="210"/>
        <w:rPr>
          <w:bCs/>
          <w:szCs w:val="21"/>
        </w:rPr>
      </w:pPr>
      <w:r w:rsidRPr="00BE76B7">
        <w:rPr>
          <w:rFonts w:hint="eastAsia"/>
          <w:bCs/>
          <w:szCs w:val="21"/>
        </w:rPr>
        <w:t>基幹系業務</w:t>
      </w:r>
      <w:r w:rsidR="00DC0DA2" w:rsidRPr="00BE76B7">
        <w:rPr>
          <w:rFonts w:hint="eastAsia"/>
          <w:bCs/>
          <w:szCs w:val="21"/>
        </w:rPr>
        <w:t>等</w:t>
      </w:r>
      <w:r w:rsidRPr="00BE76B7">
        <w:rPr>
          <w:rFonts w:hint="eastAsia"/>
          <w:bCs/>
          <w:szCs w:val="21"/>
        </w:rPr>
        <w:t>との他システム連携機能において、</w:t>
      </w:r>
      <w:r w:rsidR="00551992">
        <w:rPr>
          <w:rFonts w:hint="eastAsia"/>
          <w:bCs/>
          <w:szCs w:val="21"/>
        </w:rPr>
        <w:t>人口動態調査</w:t>
      </w:r>
      <w:r w:rsidR="00443B4F" w:rsidRPr="00BE76B7">
        <w:rPr>
          <w:rFonts w:hint="eastAsia"/>
          <w:bCs/>
          <w:szCs w:val="21"/>
        </w:rPr>
        <w:t>事務システムでは以下の</w:t>
      </w:r>
      <w:r w:rsidR="00B55A6B">
        <w:rPr>
          <w:rFonts w:hint="eastAsia"/>
          <w:bCs/>
          <w:szCs w:val="21"/>
        </w:rPr>
        <w:t>２</w:t>
      </w:r>
      <w:r w:rsidR="00443B4F" w:rsidRPr="00BE76B7">
        <w:rPr>
          <w:rFonts w:hint="eastAsia"/>
          <w:bCs/>
          <w:szCs w:val="21"/>
        </w:rPr>
        <w:t>パターンが考えら</w:t>
      </w:r>
      <w:r w:rsidR="00A111F4" w:rsidRPr="00BE76B7">
        <w:rPr>
          <w:rFonts w:hint="eastAsia"/>
          <w:bCs/>
          <w:szCs w:val="21"/>
        </w:rPr>
        <w:t>れる。</w:t>
      </w:r>
    </w:p>
    <w:p w14:paraId="7BA00275" w14:textId="2BB380B6" w:rsidR="00D61D4C" w:rsidRPr="00021E52" w:rsidRDefault="00D61D4C">
      <w:pPr>
        <w:widowControl/>
        <w:ind w:firstLineChars="100" w:firstLine="210"/>
        <w:rPr>
          <w:bCs/>
          <w:szCs w:val="21"/>
        </w:rPr>
      </w:pPr>
      <w:r w:rsidRPr="00021E52">
        <w:rPr>
          <w:rFonts w:hint="eastAsia"/>
          <w:bCs/>
          <w:szCs w:val="21"/>
        </w:rPr>
        <w:t>人口動態調査オンライン報告システムとの連携仕様については、（別冊）外部連携仕様書として示す。</w:t>
      </w:r>
    </w:p>
    <w:p w14:paraId="38B7CBF8" w14:textId="7E18BEBC" w:rsidR="004709BB" w:rsidRDefault="004709BB">
      <w:pPr>
        <w:widowControl/>
        <w:ind w:firstLineChars="100" w:firstLine="210"/>
        <w:rPr>
          <w:bCs/>
          <w:szCs w:val="21"/>
        </w:rPr>
      </w:pPr>
    </w:p>
    <w:p w14:paraId="623B4BFB" w14:textId="679CCB2E" w:rsidR="006A17F5" w:rsidRDefault="006A17F5">
      <w:pPr>
        <w:widowControl/>
        <w:ind w:firstLineChars="100" w:firstLine="210"/>
        <w:rPr>
          <w:bCs/>
          <w:szCs w:val="21"/>
        </w:rPr>
      </w:pPr>
      <w:r>
        <w:rPr>
          <w:bCs/>
          <w:noProof/>
          <w:szCs w:val="21"/>
        </w:rPr>
        <mc:AlternateContent>
          <mc:Choice Requires="wps">
            <w:drawing>
              <wp:anchor distT="0" distB="0" distL="114300" distR="114300" simplePos="0" relativeHeight="251658250" behindDoc="0" locked="0" layoutInCell="1" allowOverlap="1" wp14:anchorId="40526A84" wp14:editId="61A4A4C8">
                <wp:simplePos x="0" y="0"/>
                <wp:positionH relativeFrom="margin">
                  <wp:posOffset>4644853</wp:posOffset>
                </wp:positionH>
                <wp:positionV relativeFrom="paragraph">
                  <wp:posOffset>1135994</wp:posOffset>
                </wp:positionV>
                <wp:extent cx="1838325" cy="809625"/>
                <wp:effectExtent l="0" t="0" r="0" b="0"/>
                <wp:wrapNone/>
                <wp:docPr id="8" name="テキスト ボックス 8"/>
                <wp:cNvGraphicFramePr/>
                <a:graphic xmlns:a="http://schemas.openxmlformats.org/drawingml/2006/main">
                  <a:graphicData uri="http://schemas.microsoft.com/office/word/2010/wordprocessingShape">
                    <wps:wsp>
                      <wps:cNvSpPr txBox="1"/>
                      <wps:spPr>
                        <a:xfrm>
                          <a:off x="0" y="0"/>
                          <a:ext cx="1838325" cy="809625"/>
                        </a:xfrm>
                        <a:prstGeom prst="rect">
                          <a:avLst/>
                        </a:prstGeom>
                        <a:noFill/>
                        <a:ln w="6350">
                          <a:noFill/>
                        </a:ln>
                      </wps:spPr>
                      <wps:txbx>
                        <w:txbxContent>
                          <w:p w14:paraId="5D37495F" w14:textId="07B294C4" w:rsidR="00186C3D" w:rsidRPr="00523143" w:rsidRDefault="00186C3D" w:rsidP="00186C3D">
                            <w:pPr>
                              <w:widowControl/>
                              <w:spacing w:line="0" w:lineRule="atLeast"/>
                              <w:ind w:leftChars="1" w:left="141" w:hangingChars="77" w:hanging="139"/>
                              <w:jc w:val="left"/>
                              <w:rPr>
                                <w:bCs/>
                                <w:color w:val="000000" w:themeColor="text1"/>
                                <w:szCs w:val="21"/>
                              </w:rPr>
                            </w:pPr>
                            <w:r w:rsidRPr="00186C3D">
                              <w:rPr>
                                <w:rFonts w:hint="eastAsia"/>
                                <w:bCs/>
                                <w:color w:val="000000" w:themeColor="text1"/>
                                <w:sz w:val="18"/>
                                <w:szCs w:val="18"/>
                              </w:rPr>
                              <w:t>※外部システムの人口動態調査オンライン報告システムに調査票データを連携する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526A84" id="テキスト ボックス 8" o:spid="_x0000_s1032" type="#_x0000_t202" style="position:absolute;left:0;text-align:left;margin-left:365.75pt;margin-top:89.45pt;width:144.75pt;height:63.75pt;z-index:25165825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" filled="f" stroked="f" strokeweight=".5pt">
                <v:textbox>
                  <w:txbxContent>
                    <w:p w14:paraId="5D37495F" w14:textId="07B294C4" w:rsidR="00186C3D" w:rsidRPr="00523143" w:rsidRDefault="00186C3D" w:rsidP="00186C3D">
                      <w:pPr>
                        <w:widowControl/>
                        <w:spacing w:line="0" w:lineRule="atLeast"/>
                        <w:ind w:leftChars="1" w:left="141" w:hangingChars="77" w:hanging="139"/>
                        <w:jc w:val="left"/>
                        <w:rPr>
                          <w:bCs/>
                          <w:color w:val="000000" w:themeColor="text1"/>
                          <w:szCs w:val="21"/>
                        </w:rPr>
                      </w:pPr>
                      <w:r w:rsidRPr="00186C3D">
                        <w:rPr>
                          <w:rFonts w:hint="eastAsia"/>
                          <w:bCs/>
                          <w:color w:val="000000" w:themeColor="text1"/>
                          <w:sz w:val="18"/>
                          <w:szCs w:val="18"/>
                        </w:rPr>
                        <w:t>※外部システムの人口動態調査オンライン報告システムに調査票データを連携する</w:t>
                      </w:r>
                    </w:p>
                  </w:txbxContent>
                </v:textbox>
                <w10:wrap anchorx="margin"/>
              </v:shape>
            </w:pict>
          </mc:Fallback>
        </mc:AlternateContent>
      </w:r>
      <w:r>
        <w:rPr>
          <w:bCs/>
          <w:noProof/>
          <w:szCs w:val="21"/>
        </w:rPr>
        <w:drawing>
          <wp:inline distT="0" distB="0" distL="0" distR="0" wp14:anchorId="3020B7E0" wp14:editId="061B38C2">
            <wp:extent cx="6412101" cy="2338039"/>
            <wp:effectExtent l="0" t="0" r="8255" b="5715"/>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441859" cy="2348890"/>
                    </a:xfrm>
                    <a:prstGeom prst="rect">
                      <a:avLst/>
                    </a:prstGeom>
                    <a:noFill/>
                    <a:ln>
                      <a:noFill/>
                    </a:ln>
                  </pic:spPr>
                </pic:pic>
              </a:graphicData>
            </a:graphic>
          </wp:inline>
        </w:drawing>
      </w:r>
    </w:p>
    <w:p w14:paraId="74191504" w14:textId="4FFE3DFC" w:rsidR="00093F0A" w:rsidRDefault="00093F0A" w:rsidP="009A446F">
      <w:pPr>
        <w:widowControl/>
        <w:ind w:firstLineChars="100" w:firstLine="210"/>
        <w:jc w:val="center"/>
        <w:rPr>
          <w:bCs/>
          <w:szCs w:val="21"/>
        </w:rPr>
      </w:pPr>
    </w:p>
    <w:p w14:paraId="0C77ABD3" w14:textId="3EACCE5F" w:rsidR="00B55A6B" w:rsidRPr="00093F0A" w:rsidRDefault="00B55A6B" w:rsidP="00B55A6B">
      <w:pPr>
        <w:widowControl/>
        <w:spacing w:before="240"/>
        <w:jc w:val="center"/>
        <w:rPr>
          <w:bCs/>
          <w:szCs w:val="21"/>
        </w:rPr>
      </w:pPr>
      <w:r w:rsidRPr="00186C3D">
        <w:rPr>
          <w:rFonts w:hint="eastAsia"/>
          <w:bCs/>
          <w:szCs w:val="21"/>
        </w:rPr>
        <w:t>図３</w:t>
      </w:r>
      <w:r w:rsidRPr="00186C3D">
        <w:rPr>
          <w:bCs/>
          <w:szCs w:val="21"/>
        </w:rPr>
        <w:t>-</w:t>
      </w:r>
      <w:r w:rsidRPr="00186C3D">
        <w:rPr>
          <w:rFonts w:hint="eastAsia"/>
          <w:bCs/>
          <w:szCs w:val="21"/>
        </w:rPr>
        <w:t>３　基幹系他システムとの連携イメージ</w:t>
      </w:r>
    </w:p>
    <w:p w14:paraId="2E1F93D9" w14:textId="77777777" w:rsidR="00B55A6B" w:rsidRPr="00923763" w:rsidRDefault="00B55A6B" w:rsidP="0038692F">
      <w:pPr>
        <w:widowControl/>
        <w:jc w:val="center"/>
        <w:rPr>
          <w:bCs/>
          <w:szCs w:val="21"/>
        </w:rPr>
      </w:pPr>
    </w:p>
    <w:p w14:paraId="6E5F9F9D" w14:textId="6B51AABE" w:rsidR="00443B4F" w:rsidRPr="00923763" w:rsidRDefault="00E358FC" w:rsidP="00E358FC">
      <w:pPr>
        <w:widowControl/>
        <w:jc w:val="left"/>
        <w:rPr>
          <w:bCs/>
          <w:szCs w:val="21"/>
        </w:rPr>
      </w:pPr>
      <w:r>
        <w:rPr>
          <w:bCs/>
          <w:szCs w:val="21"/>
        </w:rPr>
        <w:br w:type="page"/>
      </w:r>
    </w:p>
    <w:p w14:paraId="3E80D4DB" w14:textId="34FE0AB8" w:rsidR="000E5178" w:rsidRPr="00294172" w:rsidRDefault="000E5178" w:rsidP="000E5178">
      <w:pPr>
        <w:pStyle w:val="41"/>
        <w:numPr>
          <w:ilvl w:val="0"/>
          <w:numId w:val="0"/>
        </w:numPr>
        <w:rPr>
          <w:rFonts w:ascii="ＭＳ 明朝" w:eastAsia="ＭＳ 明朝" w:hAnsi="ＭＳ 明朝"/>
        </w:rPr>
      </w:pPr>
      <w:r w:rsidRPr="00294172">
        <w:rPr>
          <w:rFonts w:ascii="ＭＳ 明朝" w:eastAsia="ＭＳ 明朝" w:hAnsi="ＭＳ 明朝" w:hint="eastAsia"/>
        </w:rPr>
        <w:lastRenderedPageBreak/>
        <w:t>（</w:t>
      </w:r>
      <w:r w:rsidR="006366B3">
        <w:rPr>
          <w:rFonts w:ascii="ＭＳ 明朝" w:eastAsia="ＭＳ 明朝" w:hAnsi="ＭＳ 明朝" w:hint="eastAsia"/>
        </w:rPr>
        <w:t>６</w:t>
      </w:r>
      <w:r w:rsidRPr="00294172">
        <w:rPr>
          <w:rFonts w:ascii="ＭＳ 明朝" w:eastAsia="ＭＳ 明朝" w:hAnsi="ＭＳ 明朝" w:hint="eastAsia"/>
        </w:rPr>
        <w:t>）</w:t>
      </w:r>
      <w:r w:rsidR="006366B3">
        <w:rPr>
          <w:rFonts w:ascii="ＭＳ 明朝" w:eastAsia="ＭＳ 明朝" w:hAnsi="ＭＳ 明朝" w:hint="eastAsia"/>
        </w:rPr>
        <w:t>外部帳票と内部帳票</w:t>
      </w:r>
      <w:r>
        <w:rPr>
          <w:rFonts w:ascii="ＭＳ 明朝" w:eastAsia="ＭＳ 明朝" w:hAnsi="ＭＳ 明朝" w:hint="eastAsia"/>
        </w:rPr>
        <w:t>について</w:t>
      </w:r>
    </w:p>
    <w:p w14:paraId="25A9F4AD" w14:textId="6EAAC7AC" w:rsidR="00633197" w:rsidRDefault="00633197" w:rsidP="00103754">
      <w:pPr>
        <w:widowControl/>
        <w:ind w:firstLineChars="100" w:firstLine="210"/>
        <w:rPr>
          <w:bCs/>
          <w:szCs w:val="21"/>
        </w:rPr>
      </w:pPr>
      <w:r w:rsidRPr="00633197">
        <w:rPr>
          <w:rFonts w:hint="eastAsia"/>
          <w:bCs/>
          <w:szCs w:val="21"/>
        </w:rPr>
        <w:t>帳票要件として定義する帳票は外部帳票を基本とする。担当主管課内の決裁用等の内部帳票は機能要件における</w:t>
      </w:r>
      <w:r w:rsidRPr="00633197">
        <w:rPr>
          <w:bCs/>
          <w:szCs w:val="21"/>
        </w:rPr>
        <w:t>EUC機能等を活用することとする。なお、外部帳票と内部帳票の定義</w:t>
      </w:r>
      <w:r w:rsidRPr="00633197">
        <w:rPr>
          <w:rFonts w:hint="eastAsia"/>
          <w:bCs/>
          <w:szCs w:val="21"/>
        </w:rPr>
        <w:t>は次のとおりである。</w:t>
      </w:r>
    </w:p>
    <w:p w14:paraId="4F6128B0" w14:textId="13AF87D1" w:rsidR="00633197" w:rsidRDefault="00633197" w:rsidP="00103754">
      <w:pPr>
        <w:widowControl/>
        <w:spacing w:before="240"/>
        <w:jc w:val="center"/>
        <w:rPr>
          <w:bCs/>
          <w:szCs w:val="21"/>
        </w:rPr>
      </w:pPr>
      <w:r w:rsidRPr="00391B09">
        <w:rPr>
          <w:rFonts w:hint="eastAsia"/>
          <w:bCs/>
          <w:szCs w:val="21"/>
        </w:rPr>
        <w:t>表</w:t>
      </w:r>
      <w:r w:rsidR="00A111F4" w:rsidRPr="00391B09">
        <w:rPr>
          <w:rFonts w:hint="eastAsia"/>
          <w:bCs/>
          <w:szCs w:val="21"/>
        </w:rPr>
        <w:t>３</w:t>
      </w:r>
      <w:r w:rsidRPr="00391B09">
        <w:rPr>
          <w:bCs/>
          <w:szCs w:val="21"/>
        </w:rPr>
        <w:t>-</w:t>
      </w:r>
      <w:r w:rsidR="00391B09" w:rsidRPr="00391B09">
        <w:rPr>
          <w:rFonts w:hint="eastAsia"/>
          <w:bCs/>
          <w:szCs w:val="21"/>
        </w:rPr>
        <w:t>４</w:t>
      </w:r>
      <w:r w:rsidRPr="00391B09">
        <w:rPr>
          <w:rFonts w:hint="eastAsia"/>
          <w:bCs/>
          <w:szCs w:val="21"/>
        </w:rPr>
        <w:t xml:space="preserve">　外部帳票と内部帳票の考え方</w:t>
      </w:r>
    </w:p>
    <w:tbl>
      <w:tblPr>
        <w:tblStyle w:val="aff2"/>
        <w:tblW w:w="0" w:type="auto"/>
        <w:tblInd w:w="108" w:type="dxa"/>
        <w:tblLook w:val="04A0" w:firstRow="1" w:lastRow="0" w:firstColumn="1" w:lastColumn="0" w:noHBand="0" w:noVBand="1"/>
      </w:tblPr>
      <w:tblGrid>
        <w:gridCol w:w="2581"/>
        <w:gridCol w:w="7767"/>
      </w:tblGrid>
      <w:tr w:rsidR="00633197" w14:paraId="60710236" w14:textId="77777777" w:rsidTr="00B14BBF">
        <w:trPr>
          <w:trHeight w:val="283"/>
        </w:trPr>
        <w:tc>
          <w:tcPr>
            <w:tcW w:w="2581" w:type="dxa"/>
            <w:shd w:val="clear" w:color="auto" w:fill="3366CC"/>
            <w:vAlign w:val="center"/>
          </w:tcPr>
          <w:p w14:paraId="0F1215D2" w14:textId="37FA1D5C" w:rsidR="00633197" w:rsidRPr="00BE55F6" w:rsidRDefault="00633197" w:rsidP="00BE55F6">
            <w:pPr>
              <w:widowControl/>
              <w:jc w:val="center"/>
              <w:rPr>
                <w:b/>
                <w:color w:val="FFFFFF" w:themeColor="background1"/>
                <w:szCs w:val="21"/>
              </w:rPr>
            </w:pPr>
            <w:r w:rsidRPr="00BE55F6">
              <w:rPr>
                <w:rFonts w:hint="eastAsia"/>
                <w:b/>
                <w:color w:val="FFFFFF" w:themeColor="background1"/>
                <w:szCs w:val="21"/>
              </w:rPr>
              <w:t>帳票種類</w:t>
            </w:r>
          </w:p>
        </w:tc>
        <w:tc>
          <w:tcPr>
            <w:tcW w:w="7767" w:type="dxa"/>
            <w:shd w:val="clear" w:color="auto" w:fill="3366CC"/>
            <w:vAlign w:val="center"/>
          </w:tcPr>
          <w:p w14:paraId="43DBC067" w14:textId="4A73B980" w:rsidR="00633197" w:rsidRPr="00BE55F6" w:rsidRDefault="00633197" w:rsidP="00BE55F6">
            <w:pPr>
              <w:widowControl/>
              <w:jc w:val="center"/>
              <w:rPr>
                <w:b/>
                <w:color w:val="FFFFFF" w:themeColor="background1"/>
                <w:szCs w:val="21"/>
              </w:rPr>
            </w:pPr>
            <w:r w:rsidRPr="00BE55F6">
              <w:rPr>
                <w:rFonts w:hint="eastAsia"/>
                <w:b/>
                <w:color w:val="FFFFFF" w:themeColor="background1"/>
                <w:szCs w:val="21"/>
              </w:rPr>
              <w:t>帳票種類の考え方</w:t>
            </w:r>
          </w:p>
        </w:tc>
      </w:tr>
      <w:tr w:rsidR="00633197" w14:paraId="0AFE86D5" w14:textId="77777777" w:rsidTr="00A111F4">
        <w:tc>
          <w:tcPr>
            <w:tcW w:w="2581" w:type="dxa"/>
          </w:tcPr>
          <w:p w14:paraId="6A6EC6CE" w14:textId="08F257BD" w:rsidR="00633197" w:rsidRDefault="00B77FE7" w:rsidP="00633197">
            <w:pPr>
              <w:widowControl/>
              <w:rPr>
                <w:bCs/>
                <w:szCs w:val="21"/>
              </w:rPr>
            </w:pPr>
            <w:r>
              <w:rPr>
                <w:rFonts w:hint="eastAsia"/>
                <w:bCs/>
                <w:szCs w:val="21"/>
              </w:rPr>
              <w:t>外部帳票</w:t>
            </w:r>
          </w:p>
        </w:tc>
        <w:tc>
          <w:tcPr>
            <w:tcW w:w="7767" w:type="dxa"/>
          </w:tcPr>
          <w:p w14:paraId="36CDA9F9" w14:textId="516F1A2D" w:rsidR="00633197" w:rsidRDefault="00B77FE7" w:rsidP="00B77FE7">
            <w:pPr>
              <w:widowControl/>
              <w:rPr>
                <w:bCs/>
                <w:szCs w:val="21"/>
              </w:rPr>
            </w:pPr>
            <w:r w:rsidRPr="00B77FE7">
              <w:rPr>
                <w:rFonts w:hint="eastAsia"/>
                <w:bCs/>
                <w:szCs w:val="21"/>
              </w:rPr>
              <w:t>住民や他市区町村、事業者</w:t>
            </w:r>
            <w:r w:rsidRPr="00B77FE7">
              <w:rPr>
                <w:bCs/>
                <w:szCs w:val="21"/>
              </w:rPr>
              <w:t>(※)等の外部機関に向けた帳票を</w:t>
            </w:r>
            <w:r w:rsidRPr="00B77FE7">
              <w:rPr>
                <w:rFonts w:hint="eastAsia"/>
                <w:bCs/>
                <w:szCs w:val="21"/>
              </w:rPr>
              <w:t>いう。標準仕様としてはシステムから出力すべき帳票として示し、システム印字項目等を示す。</w:t>
            </w:r>
          </w:p>
        </w:tc>
      </w:tr>
      <w:tr w:rsidR="00633197" w14:paraId="240E012D" w14:textId="77777777" w:rsidTr="00A111F4">
        <w:tc>
          <w:tcPr>
            <w:tcW w:w="2581" w:type="dxa"/>
          </w:tcPr>
          <w:p w14:paraId="618756E5" w14:textId="15E987C8" w:rsidR="00633197" w:rsidRDefault="00B77FE7" w:rsidP="00633197">
            <w:pPr>
              <w:widowControl/>
              <w:rPr>
                <w:bCs/>
                <w:szCs w:val="21"/>
              </w:rPr>
            </w:pPr>
            <w:r>
              <w:rPr>
                <w:rFonts w:hint="eastAsia"/>
                <w:bCs/>
                <w:szCs w:val="21"/>
              </w:rPr>
              <w:t>内部帳票</w:t>
            </w:r>
          </w:p>
        </w:tc>
        <w:tc>
          <w:tcPr>
            <w:tcW w:w="7767" w:type="dxa"/>
          </w:tcPr>
          <w:p w14:paraId="2A2AF7BB" w14:textId="70A85529" w:rsidR="00B77FE7" w:rsidRPr="00B77FE7" w:rsidRDefault="00B77FE7" w:rsidP="00B77FE7">
            <w:pPr>
              <w:widowControl/>
              <w:rPr>
                <w:bCs/>
                <w:szCs w:val="21"/>
              </w:rPr>
            </w:pPr>
            <w:r w:rsidRPr="00B77FE7">
              <w:rPr>
                <w:rFonts w:hint="eastAsia"/>
                <w:bCs/>
                <w:szCs w:val="21"/>
              </w:rPr>
              <w:t>事務運用に併せて必要となる担当主管課内で使用する確認用リスト等の帳票をいう。</w:t>
            </w:r>
          </w:p>
          <w:p w14:paraId="25E6FE9B" w14:textId="04D7F3AB" w:rsidR="00B77FE7" w:rsidRPr="00B77FE7" w:rsidRDefault="00B77FE7" w:rsidP="00B77FE7">
            <w:pPr>
              <w:widowControl/>
              <w:rPr>
                <w:bCs/>
                <w:szCs w:val="21"/>
              </w:rPr>
            </w:pPr>
            <w:r w:rsidRPr="00B77FE7">
              <w:rPr>
                <w:rFonts w:hint="eastAsia"/>
                <w:bCs/>
                <w:szCs w:val="21"/>
              </w:rPr>
              <w:t>標準仕様としてはシステムから出力すべき帳票の種類及びシステム印字項目は示さず、</w:t>
            </w:r>
            <w:r w:rsidRPr="00B77FE7">
              <w:rPr>
                <w:bCs/>
                <w:szCs w:val="21"/>
              </w:rPr>
              <w:t>EUC機能等での対応を原則とする。</w:t>
            </w:r>
          </w:p>
          <w:p w14:paraId="201D6DE7" w14:textId="695E2782" w:rsidR="00633197" w:rsidRDefault="00B77FE7" w:rsidP="00B77FE7">
            <w:pPr>
              <w:widowControl/>
              <w:rPr>
                <w:bCs/>
                <w:szCs w:val="21"/>
              </w:rPr>
            </w:pPr>
            <w:r w:rsidRPr="00B77FE7">
              <w:rPr>
                <w:rFonts w:hint="eastAsia"/>
                <w:bCs/>
                <w:szCs w:val="21"/>
              </w:rPr>
              <w:t>ただし、ペーパーレスを前提として</w:t>
            </w:r>
            <w:r w:rsidRPr="00B77FE7">
              <w:rPr>
                <w:bCs/>
                <w:szCs w:val="21"/>
              </w:rPr>
              <w:t>EUC機能を原則として考え</w:t>
            </w:r>
            <w:r w:rsidRPr="00B77FE7">
              <w:rPr>
                <w:rFonts w:hint="eastAsia"/>
                <w:bCs/>
                <w:szCs w:val="21"/>
              </w:rPr>
              <w:t>るものの、内部帳票の出力機能を</w:t>
            </w:r>
            <w:r w:rsidR="005F5C30">
              <w:rPr>
                <w:rFonts w:hint="eastAsia"/>
                <w:bCs/>
                <w:szCs w:val="21"/>
              </w:rPr>
              <w:t>システムに</w:t>
            </w:r>
            <w:r w:rsidRPr="00B77FE7">
              <w:rPr>
                <w:rFonts w:hint="eastAsia"/>
                <w:bCs/>
                <w:szCs w:val="21"/>
              </w:rPr>
              <w:t>実装することを妨げるものではない。</w:t>
            </w:r>
          </w:p>
        </w:tc>
      </w:tr>
    </w:tbl>
    <w:p w14:paraId="0B6C940D" w14:textId="00C72F69" w:rsidR="000E5178" w:rsidRPr="004075B8" w:rsidRDefault="00B77FE7" w:rsidP="004075B8">
      <w:pPr>
        <w:widowControl/>
        <w:rPr>
          <w:bCs/>
          <w:szCs w:val="21"/>
        </w:rPr>
      </w:pPr>
      <w:r>
        <w:rPr>
          <w:rFonts w:hint="eastAsia"/>
          <w:bCs/>
          <w:szCs w:val="21"/>
        </w:rPr>
        <w:t>※行政機関、金融機関等。</w:t>
      </w:r>
      <w:r w:rsidR="004075B8">
        <w:rPr>
          <w:bCs/>
          <w:szCs w:val="21"/>
        </w:rPr>
        <w:br w:type="page"/>
      </w:r>
    </w:p>
    <w:p w14:paraId="282DB0C0" w14:textId="3F689C71" w:rsidR="006366B3" w:rsidRPr="003F69E2" w:rsidRDefault="006366B3" w:rsidP="006366B3">
      <w:pPr>
        <w:pStyle w:val="41"/>
        <w:numPr>
          <w:ilvl w:val="0"/>
          <w:numId w:val="0"/>
        </w:numPr>
        <w:rPr>
          <w:rFonts w:ascii="ＭＳ 明朝" w:eastAsia="ＭＳ 明朝" w:hAnsi="ＭＳ 明朝"/>
        </w:rPr>
      </w:pPr>
      <w:r w:rsidRPr="003F69E2">
        <w:rPr>
          <w:rFonts w:ascii="ＭＳ 明朝" w:eastAsia="ＭＳ 明朝" w:hAnsi="ＭＳ 明朝" w:hint="eastAsia"/>
        </w:rPr>
        <w:lastRenderedPageBreak/>
        <w:t>（</w:t>
      </w:r>
      <w:r>
        <w:rPr>
          <w:rFonts w:ascii="ＭＳ 明朝" w:eastAsia="ＭＳ 明朝" w:hAnsi="ＭＳ 明朝" w:hint="eastAsia"/>
        </w:rPr>
        <w:t>７</w:t>
      </w:r>
      <w:r w:rsidRPr="003F69E2">
        <w:rPr>
          <w:rFonts w:ascii="ＭＳ 明朝" w:eastAsia="ＭＳ 明朝" w:hAnsi="ＭＳ 明朝" w:hint="eastAsia"/>
        </w:rPr>
        <w:t>）</w:t>
      </w:r>
      <w:r>
        <w:rPr>
          <w:rFonts w:ascii="ＭＳ 明朝" w:eastAsia="ＭＳ 明朝" w:hAnsi="ＭＳ 明朝" w:hint="eastAsia"/>
        </w:rPr>
        <w:t>エラー・アラートのチェック条件について</w:t>
      </w:r>
    </w:p>
    <w:p w14:paraId="7BE27B35" w14:textId="3BE1A0DB" w:rsidR="006366B3" w:rsidRDefault="00B77FE7" w:rsidP="0092615C">
      <w:pPr>
        <w:widowControl/>
        <w:spacing w:before="240"/>
        <w:ind w:firstLineChars="100" w:firstLine="210"/>
        <w:rPr>
          <w:bCs/>
          <w:szCs w:val="21"/>
        </w:rPr>
      </w:pPr>
      <w:r>
        <w:rPr>
          <w:rFonts w:hint="eastAsia"/>
          <w:bCs/>
          <w:szCs w:val="21"/>
        </w:rPr>
        <w:t>【標準仕様書の考え】</w:t>
      </w:r>
    </w:p>
    <w:p w14:paraId="59E4D523" w14:textId="4FAA92E8" w:rsidR="00B77FE7" w:rsidRDefault="00B77FE7" w:rsidP="00B77FE7">
      <w:pPr>
        <w:widowControl/>
        <w:spacing w:before="240"/>
        <w:ind w:firstLineChars="100" w:firstLine="210"/>
        <w:rPr>
          <w:bCs/>
          <w:szCs w:val="21"/>
        </w:rPr>
      </w:pPr>
      <w:r w:rsidRPr="00B77FE7">
        <w:rPr>
          <w:rFonts w:hint="eastAsia"/>
          <w:bCs/>
          <w:szCs w:val="21"/>
        </w:rPr>
        <w:t>機能・帳票要件に定める各機能において、不正な状態で情報が管理されると事務運用に影響が発生することから、適宜データの矛盾をチェックする必要があるため、本仕様書において考え方を示す。ただし、業務固有のデータのチェック仕様については、各</w:t>
      </w:r>
      <w:r w:rsidR="00BE55F6">
        <w:rPr>
          <w:rFonts w:hint="eastAsia"/>
          <w:bCs/>
          <w:szCs w:val="21"/>
        </w:rPr>
        <w:t>ベンダー</w:t>
      </w:r>
      <w:r w:rsidRPr="00B77FE7">
        <w:rPr>
          <w:rFonts w:hint="eastAsia"/>
          <w:bCs/>
          <w:szCs w:val="21"/>
        </w:rPr>
        <w:t>の方針に従うものとし、本仕様書の対象外とすることを原則とするが、チェックすべき処理の概要については必要に応じて機能・帳票要件に示すこととする。</w:t>
      </w:r>
    </w:p>
    <w:p w14:paraId="35AA63AF" w14:textId="39076FF5" w:rsidR="00CB2BED" w:rsidRDefault="00B77FE7" w:rsidP="00CB2BED">
      <w:pPr>
        <w:widowControl/>
        <w:spacing w:before="240"/>
        <w:ind w:firstLineChars="100" w:firstLine="210"/>
        <w:rPr>
          <w:bCs/>
          <w:szCs w:val="21"/>
        </w:rPr>
      </w:pPr>
      <w:r>
        <w:rPr>
          <w:rFonts w:hint="eastAsia"/>
          <w:bCs/>
          <w:szCs w:val="21"/>
        </w:rPr>
        <w:t>主な矛盾の分類としては表</w:t>
      </w:r>
      <w:r w:rsidR="006A40D2">
        <w:rPr>
          <w:rFonts w:hint="eastAsia"/>
          <w:bCs/>
          <w:szCs w:val="21"/>
        </w:rPr>
        <w:t>３</w:t>
      </w:r>
      <w:r>
        <w:rPr>
          <w:bCs/>
          <w:szCs w:val="21"/>
        </w:rPr>
        <w:t>-</w:t>
      </w:r>
      <w:r w:rsidR="0060279F">
        <w:rPr>
          <w:rFonts w:hint="eastAsia"/>
          <w:bCs/>
          <w:szCs w:val="21"/>
        </w:rPr>
        <w:t>５</w:t>
      </w:r>
      <w:r>
        <w:rPr>
          <w:rFonts w:hint="eastAsia"/>
          <w:bCs/>
          <w:szCs w:val="21"/>
        </w:rPr>
        <w:t>のとおりである</w:t>
      </w:r>
      <w:r w:rsidR="006648E7">
        <w:rPr>
          <w:rFonts w:hint="eastAsia"/>
          <w:bCs/>
          <w:szCs w:val="21"/>
        </w:rPr>
        <w:t>。</w:t>
      </w:r>
    </w:p>
    <w:p w14:paraId="6E832759" w14:textId="77777777" w:rsidR="009A446F" w:rsidRDefault="009A446F" w:rsidP="009A446F">
      <w:pPr>
        <w:widowControl/>
        <w:ind w:firstLineChars="100" w:firstLine="210"/>
        <w:rPr>
          <w:bCs/>
          <w:szCs w:val="21"/>
        </w:rPr>
      </w:pPr>
    </w:p>
    <w:p w14:paraId="60E0200B" w14:textId="13B0E2EC" w:rsidR="00B77FE7" w:rsidRDefault="00B77FE7" w:rsidP="009A446F">
      <w:pPr>
        <w:widowControl/>
        <w:jc w:val="center"/>
        <w:rPr>
          <w:bCs/>
          <w:szCs w:val="21"/>
        </w:rPr>
      </w:pPr>
      <w:r w:rsidRPr="00391B09">
        <w:rPr>
          <w:rFonts w:hint="eastAsia"/>
          <w:bCs/>
          <w:szCs w:val="21"/>
        </w:rPr>
        <w:t>表</w:t>
      </w:r>
      <w:r w:rsidR="006A40D2" w:rsidRPr="00391B09">
        <w:rPr>
          <w:rFonts w:hint="eastAsia"/>
          <w:bCs/>
          <w:szCs w:val="21"/>
        </w:rPr>
        <w:t>３</w:t>
      </w:r>
      <w:r w:rsidRPr="00391B09">
        <w:rPr>
          <w:bCs/>
          <w:szCs w:val="21"/>
        </w:rPr>
        <w:t>-</w:t>
      </w:r>
      <w:r w:rsidR="00391B09" w:rsidRPr="00391B09">
        <w:rPr>
          <w:rFonts w:hint="eastAsia"/>
          <w:bCs/>
          <w:szCs w:val="21"/>
        </w:rPr>
        <w:t>５</w:t>
      </w:r>
      <w:r w:rsidRPr="00391B09">
        <w:rPr>
          <w:rFonts w:hint="eastAsia"/>
          <w:bCs/>
          <w:szCs w:val="21"/>
        </w:rPr>
        <w:t xml:space="preserve">　矛盾の分類</w:t>
      </w:r>
    </w:p>
    <w:tbl>
      <w:tblPr>
        <w:tblStyle w:val="aff2"/>
        <w:tblW w:w="0" w:type="auto"/>
        <w:tblInd w:w="108" w:type="dxa"/>
        <w:tblLook w:val="04A0" w:firstRow="1" w:lastRow="0" w:firstColumn="1" w:lastColumn="0" w:noHBand="0" w:noVBand="1"/>
      </w:tblPr>
      <w:tblGrid>
        <w:gridCol w:w="1570"/>
        <w:gridCol w:w="8778"/>
      </w:tblGrid>
      <w:tr w:rsidR="00B77FE7" w14:paraId="0EAEF418" w14:textId="77777777" w:rsidTr="00B14BBF">
        <w:trPr>
          <w:trHeight w:val="283"/>
        </w:trPr>
        <w:tc>
          <w:tcPr>
            <w:tcW w:w="1588" w:type="dxa"/>
            <w:shd w:val="clear" w:color="auto" w:fill="3366CC"/>
            <w:vAlign w:val="center"/>
          </w:tcPr>
          <w:p w14:paraId="1B4B69EB" w14:textId="0A170BED" w:rsidR="00B77FE7" w:rsidRPr="00BE55F6" w:rsidRDefault="00B77FE7" w:rsidP="00BE55F6">
            <w:pPr>
              <w:widowControl/>
              <w:jc w:val="center"/>
              <w:rPr>
                <w:b/>
                <w:color w:val="FFFFFF" w:themeColor="background1"/>
                <w:szCs w:val="21"/>
              </w:rPr>
            </w:pPr>
            <w:r w:rsidRPr="00BE55F6">
              <w:rPr>
                <w:rFonts w:hint="eastAsia"/>
                <w:b/>
                <w:color w:val="FFFFFF" w:themeColor="background1"/>
                <w:szCs w:val="21"/>
              </w:rPr>
              <w:t>分類</w:t>
            </w:r>
          </w:p>
        </w:tc>
        <w:tc>
          <w:tcPr>
            <w:tcW w:w="8902" w:type="dxa"/>
            <w:shd w:val="clear" w:color="auto" w:fill="3366CC"/>
            <w:vAlign w:val="center"/>
          </w:tcPr>
          <w:p w14:paraId="372B2ECB" w14:textId="49A9E510" w:rsidR="00B77FE7" w:rsidRPr="00BE55F6" w:rsidRDefault="00B77FE7" w:rsidP="00BE55F6">
            <w:pPr>
              <w:widowControl/>
              <w:jc w:val="center"/>
              <w:rPr>
                <w:b/>
                <w:color w:val="FFFFFF" w:themeColor="background1"/>
                <w:szCs w:val="21"/>
              </w:rPr>
            </w:pPr>
            <w:r w:rsidRPr="00BE55F6">
              <w:rPr>
                <w:rFonts w:hint="eastAsia"/>
                <w:b/>
                <w:color w:val="FFFFFF" w:themeColor="background1"/>
                <w:szCs w:val="21"/>
              </w:rPr>
              <w:t>内容</w:t>
            </w:r>
          </w:p>
        </w:tc>
      </w:tr>
      <w:tr w:rsidR="00B77FE7" w14:paraId="6EF80140" w14:textId="77777777" w:rsidTr="006A40D2">
        <w:tc>
          <w:tcPr>
            <w:tcW w:w="1588" w:type="dxa"/>
          </w:tcPr>
          <w:p w14:paraId="68D70818" w14:textId="565D88F7" w:rsidR="00B77FE7" w:rsidRDefault="00B77FE7" w:rsidP="00B77FE7">
            <w:pPr>
              <w:widowControl/>
              <w:rPr>
                <w:bCs/>
                <w:szCs w:val="21"/>
              </w:rPr>
            </w:pPr>
            <w:r>
              <w:rPr>
                <w:rFonts w:hint="eastAsia"/>
                <w:bCs/>
                <w:szCs w:val="21"/>
              </w:rPr>
              <w:t>物理的矛盾</w:t>
            </w:r>
          </w:p>
        </w:tc>
        <w:tc>
          <w:tcPr>
            <w:tcW w:w="8902" w:type="dxa"/>
          </w:tcPr>
          <w:p w14:paraId="1C5E7695" w14:textId="311A9795" w:rsidR="00B77FE7" w:rsidRDefault="00B77FE7" w:rsidP="00B77FE7">
            <w:pPr>
              <w:widowControl/>
              <w:rPr>
                <w:bCs/>
                <w:szCs w:val="21"/>
              </w:rPr>
            </w:pPr>
            <w:r w:rsidRPr="00B77FE7">
              <w:rPr>
                <w:rFonts w:hint="eastAsia"/>
                <w:bCs/>
                <w:szCs w:val="21"/>
              </w:rPr>
              <w:t>項目の属性（英字、数字、日本語等）や項目長（桁数、バイト数）等で示されている内容と合致しないもの</w:t>
            </w:r>
          </w:p>
        </w:tc>
      </w:tr>
      <w:tr w:rsidR="00B77FE7" w14:paraId="70294A51" w14:textId="77777777" w:rsidTr="006A40D2">
        <w:tc>
          <w:tcPr>
            <w:tcW w:w="1588" w:type="dxa"/>
            <w:vMerge w:val="restart"/>
            <w:vAlign w:val="center"/>
          </w:tcPr>
          <w:p w14:paraId="3B54ED43" w14:textId="70E2E017" w:rsidR="00B77FE7" w:rsidRDefault="00B77FE7" w:rsidP="00B77FE7">
            <w:pPr>
              <w:widowControl/>
              <w:rPr>
                <w:bCs/>
                <w:szCs w:val="21"/>
              </w:rPr>
            </w:pPr>
            <w:r>
              <w:rPr>
                <w:rFonts w:hint="eastAsia"/>
                <w:bCs/>
                <w:szCs w:val="21"/>
              </w:rPr>
              <w:t>論理的矛盾</w:t>
            </w:r>
          </w:p>
        </w:tc>
        <w:tc>
          <w:tcPr>
            <w:tcW w:w="8902" w:type="dxa"/>
          </w:tcPr>
          <w:p w14:paraId="441EE44E" w14:textId="27AAE891" w:rsidR="00B77FE7" w:rsidRDefault="00B77FE7" w:rsidP="00B77FE7">
            <w:pPr>
              <w:widowControl/>
              <w:rPr>
                <w:bCs/>
                <w:szCs w:val="21"/>
              </w:rPr>
            </w:pPr>
            <w:r w:rsidRPr="00B77FE7">
              <w:rPr>
                <w:rFonts w:hint="eastAsia"/>
                <w:bCs/>
                <w:szCs w:val="21"/>
              </w:rPr>
              <w:t>存在しない日付（</w:t>
            </w:r>
            <w:r w:rsidRPr="00B77FE7">
              <w:rPr>
                <w:bCs/>
                <w:szCs w:val="21"/>
              </w:rPr>
              <w:t>4/31等）や数値等項目間の大小関係が逆転している</w:t>
            </w:r>
            <w:r w:rsidRPr="00B77FE7">
              <w:rPr>
                <w:rFonts w:hint="eastAsia"/>
                <w:bCs/>
                <w:szCs w:val="21"/>
              </w:rPr>
              <w:t>等、一般的に矛盾しているといえるもの</w:t>
            </w:r>
          </w:p>
        </w:tc>
      </w:tr>
      <w:tr w:rsidR="00B77FE7" w14:paraId="4501D1DF" w14:textId="77777777" w:rsidTr="006A40D2">
        <w:tc>
          <w:tcPr>
            <w:tcW w:w="1588" w:type="dxa"/>
            <w:vMerge/>
          </w:tcPr>
          <w:p w14:paraId="3358960E" w14:textId="77777777" w:rsidR="00B77FE7" w:rsidRDefault="00B77FE7" w:rsidP="00B77FE7">
            <w:pPr>
              <w:widowControl/>
              <w:rPr>
                <w:bCs/>
                <w:szCs w:val="21"/>
              </w:rPr>
            </w:pPr>
          </w:p>
        </w:tc>
        <w:tc>
          <w:tcPr>
            <w:tcW w:w="8902" w:type="dxa"/>
          </w:tcPr>
          <w:p w14:paraId="6881575F" w14:textId="16E9A33C" w:rsidR="00B77FE7" w:rsidRPr="00B77FE7" w:rsidRDefault="00B77FE7" w:rsidP="00B77FE7">
            <w:pPr>
              <w:widowControl/>
              <w:rPr>
                <w:bCs/>
                <w:szCs w:val="21"/>
              </w:rPr>
            </w:pPr>
            <w:r w:rsidRPr="00B77FE7">
              <w:rPr>
                <w:rFonts w:hint="eastAsia"/>
                <w:bCs/>
                <w:szCs w:val="21"/>
              </w:rPr>
              <w:t>法制度等により規定されている条件を満たしていないものや業務プロセスが成立しない状態（※）となっているもの</w:t>
            </w:r>
          </w:p>
        </w:tc>
      </w:tr>
    </w:tbl>
    <w:p w14:paraId="2F602CAC" w14:textId="75A679BE" w:rsidR="00DB5E5A" w:rsidRPr="00E42D85" w:rsidRDefault="00DB5E5A" w:rsidP="00DB5E5A">
      <w:pPr>
        <w:widowControl/>
        <w:rPr>
          <w:bCs/>
          <w:szCs w:val="21"/>
        </w:rPr>
      </w:pPr>
      <w:r w:rsidRPr="00637ACF">
        <w:rPr>
          <w:rFonts w:hint="eastAsia"/>
          <w:bCs/>
          <w:szCs w:val="21"/>
        </w:rPr>
        <w:t>※父の国籍、母の国籍の入力コードが指定以外の値であり、国籍の設定ができない状態等</w:t>
      </w:r>
    </w:p>
    <w:p w14:paraId="008953CA" w14:textId="77777777" w:rsidR="00DB5E5A" w:rsidRPr="00DB5E5A" w:rsidRDefault="00DB5E5A" w:rsidP="00DC0DA2">
      <w:pPr>
        <w:widowControl/>
        <w:rPr>
          <w:bCs/>
          <w:szCs w:val="21"/>
        </w:rPr>
      </w:pPr>
    </w:p>
    <w:p w14:paraId="070DBE7A" w14:textId="60D3E9AD" w:rsidR="00B77FE7" w:rsidRDefault="00A870DA" w:rsidP="00103754">
      <w:pPr>
        <w:widowControl/>
        <w:spacing w:before="240"/>
        <w:ind w:firstLineChars="100" w:firstLine="210"/>
        <w:rPr>
          <w:bCs/>
          <w:szCs w:val="21"/>
        </w:rPr>
      </w:pPr>
      <w:r w:rsidRPr="00A870DA">
        <w:rPr>
          <w:rFonts w:hint="eastAsia"/>
          <w:bCs/>
          <w:szCs w:val="21"/>
        </w:rPr>
        <w:t>これらの矛盾に対して、エラー又はアラートのチェックを行い、不正なデータの登録を抑止することや</w:t>
      </w:r>
      <w:r>
        <w:rPr>
          <w:rFonts w:hint="eastAsia"/>
          <w:bCs/>
          <w:szCs w:val="21"/>
        </w:rPr>
        <w:t>操作者</w:t>
      </w:r>
      <w:r w:rsidRPr="00A870DA">
        <w:rPr>
          <w:rFonts w:hint="eastAsia"/>
          <w:bCs/>
          <w:szCs w:val="21"/>
        </w:rPr>
        <w:t>（入力者）への注意喚起を行う必要がある。エラー・アラートのチェック観点は、表</w:t>
      </w:r>
      <w:r w:rsidR="006A40D2">
        <w:rPr>
          <w:rFonts w:hint="eastAsia"/>
          <w:bCs/>
          <w:szCs w:val="21"/>
        </w:rPr>
        <w:t>３</w:t>
      </w:r>
      <w:r w:rsidRPr="00A870DA">
        <w:rPr>
          <w:bCs/>
          <w:szCs w:val="21"/>
        </w:rPr>
        <w:t>-</w:t>
      </w:r>
      <w:r w:rsidR="0060279F">
        <w:rPr>
          <w:rFonts w:hint="eastAsia"/>
          <w:bCs/>
          <w:szCs w:val="21"/>
        </w:rPr>
        <w:t>６</w:t>
      </w:r>
      <w:r w:rsidRPr="00A870DA">
        <w:rPr>
          <w:bCs/>
          <w:szCs w:val="21"/>
        </w:rPr>
        <w:t>のとおりである。</w:t>
      </w:r>
    </w:p>
    <w:p w14:paraId="68252634" w14:textId="77777777" w:rsidR="009A446F" w:rsidRDefault="009A446F" w:rsidP="009A446F">
      <w:pPr>
        <w:widowControl/>
        <w:jc w:val="left"/>
        <w:rPr>
          <w:bCs/>
          <w:szCs w:val="21"/>
        </w:rPr>
      </w:pPr>
    </w:p>
    <w:p w14:paraId="14EF128E" w14:textId="7FAE98B4" w:rsidR="00A870DA" w:rsidRDefault="00A870DA" w:rsidP="009A446F">
      <w:pPr>
        <w:widowControl/>
        <w:jc w:val="center"/>
        <w:rPr>
          <w:bCs/>
          <w:szCs w:val="21"/>
        </w:rPr>
      </w:pPr>
      <w:r w:rsidRPr="00391B09">
        <w:rPr>
          <w:rFonts w:hint="eastAsia"/>
          <w:bCs/>
          <w:szCs w:val="21"/>
        </w:rPr>
        <w:t>表</w:t>
      </w:r>
      <w:r w:rsidR="006A40D2" w:rsidRPr="00391B09">
        <w:rPr>
          <w:rFonts w:hint="eastAsia"/>
          <w:bCs/>
          <w:szCs w:val="21"/>
        </w:rPr>
        <w:t>３</w:t>
      </w:r>
      <w:r w:rsidRPr="00391B09">
        <w:rPr>
          <w:bCs/>
          <w:szCs w:val="21"/>
        </w:rPr>
        <w:t>-</w:t>
      </w:r>
      <w:r w:rsidR="00391B09" w:rsidRPr="00391B09">
        <w:rPr>
          <w:rFonts w:hint="eastAsia"/>
          <w:bCs/>
          <w:szCs w:val="21"/>
        </w:rPr>
        <w:t>６</w:t>
      </w:r>
      <w:r w:rsidRPr="00391B09">
        <w:rPr>
          <w:rFonts w:hint="eastAsia"/>
          <w:bCs/>
          <w:szCs w:val="21"/>
        </w:rPr>
        <w:t xml:space="preserve">　エラー・アラートのチェック項目</w:t>
      </w:r>
    </w:p>
    <w:tbl>
      <w:tblPr>
        <w:tblStyle w:val="aff2"/>
        <w:tblW w:w="0" w:type="auto"/>
        <w:tblInd w:w="108" w:type="dxa"/>
        <w:tblLook w:val="04A0" w:firstRow="1" w:lastRow="0" w:firstColumn="1" w:lastColumn="0" w:noHBand="0" w:noVBand="1"/>
      </w:tblPr>
      <w:tblGrid>
        <w:gridCol w:w="1709"/>
        <w:gridCol w:w="3915"/>
        <w:gridCol w:w="4724"/>
      </w:tblGrid>
      <w:tr w:rsidR="00A870DA" w14:paraId="1491BE2C" w14:textId="77777777" w:rsidTr="00B14BBF">
        <w:trPr>
          <w:trHeight w:val="283"/>
        </w:trPr>
        <w:tc>
          <w:tcPr>
            <w:tcW w:w="1730" w:type="dxa"/>
            <w:shd w:val="clear" w:color="auto" w:fill="3366CC"/>
            <w:vAlign w:val="center"/>
          </w:tcPr>
          <w:p w14:paraId="36F5DB5B" w14:textId="602E2C68" w:rsidR="00A870DA" w:rsidRPr="00BE55F6" w:rsidRDefault="00A870DA" w:rsidP="00BE55F6">
            <w:pPr>
              <w:widowControl/>
              <w:jc w:val="center"/>
              <w:rPr>
                <w:b/>
                <w:color w:val="FFFFFF" w:themeColor="background1"/>
                <w:szCs w:val="21"/>
              </w:rPr>
            </w:pPr>
            <w:r w:rsidRPr="00BE55F6">
              <w:rPr>
                <w:rFonts w:hint="eastAsia"/>
                <w:b/>
                <w:color w:val="FFFFFF" w:themeColor="background1"/>
                <w:szCs w:val="21"/>
              </w:rPr>
              <w:t>チェック</w:t>
            </w:r>
          </w:p>
        </w:tc>
        <w:tc>
          <w:tcPr>
            <w:tcW w:w="3969" w:type="dxa"/>
            <w:shd w:val="clear" w:color="auto" w:fill="3366CC"/>
            <w:vAlign w:val="center"/>
          </w:tcPr>
          <w:p w14:paraId="10ECF62C" w14:textId="62B65D6C" w:rsidR="00A870DA" w:rsidRPr="00BE55F6" w:rsidRDefault="00A870DA" w:rsidP="00BE55F6">
            <w:pPr>
              <w:widowControl/>
              <w:jc w:val="center"/>
              <w:rPr>
                <w:b/>
                <w:color w:val="FFFFFF" w:themeColor="background1"/>
                <w:szCs w:val="21"/>
              </w:rPr>
            </w:pPr>
            <w:r w:rsidRPr="00BE55F6">
              <w:rPr>
                <w:rFonts w:hint="eastAsia"/>
                <w:b/>
                <w:color w:val="FFFFFF" w:themeColor="background1"/>
                <w:szCs w:val="21"/>
              </w:rPr>
              <w:t>チェック観点</w:t>
            </w:r>
          </w:p>
        </w:tc>
        <w:tc>
          <w:tcPr>
            <w:tcW w:w="4791" w:type="dxa"/>
            <w:shd w:val="clear" w:color="auto" w:fill="3366CC"/>
            <w:vAlign w:val="center"/>
          </w:tcPr>
          <w:p w14:paraId="6DACADBB" w14:textId="1058F7C9" w:rsidR="00A870DA" w:rsidRPr="00BE55F6" w:rsidRDefault="00A870DA" w:rsidP="00BE55F6">
            <w:pPr>
              <w:widowControl/>
              <w:jc w:val="center"/>
              <w:rPr>
                <w:b/>
                <w:color w:val="FFFFFF" w:themeColor="background1"/>
                <w:szCs w:val="21"/>
              </w:rPr>
            </w:pPr>
            <w:r w:rsidRPr="00BE55F6">
              <w:rPr>
                <w:rFonts w:hint="eastAsia"/>
                <w:b/>
                <w:color w:val="FFFFFF" w:themeColor="background1"/>
                <w:szCs w:val="21"/>
              </w:rPr>
              <w:t>チェックの事例と理由</w:t>
            </w:r>
          </w:p>
        </w:tc>
      </w:tr>
      <w:tr w:rsidR="00A870DA" w14:paraId="78ECB51D" w14:textId="77777777" w:rsidTr="000F44CC">
        <w:tc>
          <w:tcPr>
            <w:tcW w:w="1730" w:type="dxa"/>
            <w:vAlign w:val="center"/>
          </w:tcPr>
          <w:p w14:paraId="36394C5E" w14:textId="6FC3C906" w:rsidR="00A870DA" w:rsidRDefault="00A870DA" w:rsidP="00A870DA">
            <w:pPr>
              <w:widowControl/>
              <w:rPr>
                <w:bCs/>
                <w:szCs w:val="21"/>
              </w:rPr>
            </w:pPr>
            <w:r>
              <w:rPr>
                <w:rFonts w:hint="eastAsia"/>
                <w:bCs/>
                <w:szCs w:val="21"/>
              </w:rPr>
              <w:t>エラー</w:t>
            </w:r>
          </w:p>
        </w:tc>
        <w:tc>
          <w:tcPr>
            <w:tcW w:w="3969" w:type="dxa"/>
            <w:vAlign w:val="center"/>
          </w:tcPr>
          <w:p w14:paraId="4F337655" w14:textId="5BFBFA77" w:rsidR="00A870DA" w:rsidRDefault="00A870DA" w:rsidP="00A870DA">
            <w:pPr>
              <w:widowControl/>
              <w:rPr>
                <w:bCs/>
                <w:szCs w:val="21"/>
              </w:rPr>
            </w:pPr>
            <w:r w:rsidRPr="00A870DA">
              <w:rPr>
                <w:rFonts w:hint="eastAsia"/>
                <w:bCs/>
                <w:szCs w:val="21"/>
              </w:rPr>
              <w:t>物理的矛盾や論理的矛盾のいずれもエラーとしてチェックする場合があり、システムからのアウトプットである帳票や集計、データ等の出力を正しく行うために業務システムにてチェックを行い、不正なデータが作成されないように抑止する。</w:t>
            </w:r>
          </w:p>
        </w:tc>
        <w:tc>
          <w:tcPr>
            <w:tcW w:w="4791" w:type="dxa"/>
          </w:tcPr>
          <w:p w14:paraId="1B314175" w14:textId="30D06374" w:rsidR="00A870DA" w:rsidRPr="00A870DA" w:rsidRDefault="00A870DA" w:rsidP="000F44CC">
            <w:pPr>
              <w:widowControl/>
              <w:rPr>
                <w:bCs/>
                <w:szCs w:val="21"/>
              </w:rPr>
            </w:pPr>
            <w:r w:rsidRPr="00A870DA">
              <w:rPr>
                <w:rFonts w:hint="eastAsia"/>
                <w:bCs/>
                <w:szCs w:val="21"/>
              </w:rPr>
              <w:t>システム上、必須項目とされている項目が入力されていない状態で登録を行おうとしている。</w:t>
            </w:r>
          </w:p>
          <w:p w14:paraId="044F7FF6" w14:textId="1D1AA946" w:rsidR="00A870DA" w:rsidRDefault="00A870DA" w:rsidP="000F44CC">
            <w:pPr>
              <w:widowControl/>
              <w:rPr>
                <w:bCs/>
                <w:szCs w:val="21"/>
              </w:rPr>
            </w:pPr>
            <w:r w:rsidRPr="00A870DA">
              <w:rPr>
                <w:rFonts w:hint="eastAsia"/>
                <w:bCs/>
                <w:szCs w:val="21"/>
              </w:rPr>
              <w:t>⇒該当項目がその後の処理で使用される、又はデータベースのキー情報となる等、後続の処理が正しく行えなくなるもののため、未設定の場合はエラーとする必要がある。</w:t>
            </w:r>
          </w:p>
        </w:tc>
      </w:tr>
      <w:tr w:rsidR="00A870DA" w14:paraId="1BE3C135" w14:textId="77777777" w:rsidTr="000F44CC">
        <w:tc>
          <w:tcPr>
            <w:tcW w:w="1730" w:type="dxa"/>
            <w:vAlign w:val="center"/>
          </w:tcPr>
          <w:p w14:paraId="2BED14F2" w14:textId="4BBD809B" w:rsidR="00A870DA" w:rsidRDefault="00A870DA" w:rsidP="00A870DA">
            <w:pPr>
              <w:widowControl/>
              <w:rPr>
                <w:bCs/>
                <w:szCs w:val="21"/>
              </w:rPr>
            </w:pPr>
            <w:r>
              <w:rPr>
                <w:rFonts w:hint="eastAsia"/>
                <w:bCs/>
                <w:szCs w:val="21"/>
              </w:rPr>
              <w:t>アラート</w:t>
            </w:r>
          </w:p>
        </w:tc>
        <w:tc>
          <w:tcPr>
            <w:tcW w:w="3969" w:type="dxa"/>
            <w:vAlign w:val="center"/>
          </w:tcPr>
          <w:p w14:paraId="414941AF" w14:textId="39BB8146" w:rsidR="00A870DA" w:rsidRDefault="00A870DA" w:rsidP="00A870DA">
            <w:pPr>
              <w:widowControl/>
              <w:rPr>
                <w:bCs/>
                <w:szCs w:val="21"/>
              </w:rPr>
            </w:pPr>
            <w:r w:rsidRPr="00A870DA">
              <w:rPr>
                <w:rFonts w:hint="eastAsia"/>
                <w:bCs/>
                <w:szCs w:val="21"/>
              </w:rPr>
              <w:t>物理的矛盾では空白や未設定を許容する場合であったり、論理的矛盾では法制度や当該制度の運用上、通常は入力されるべき項目が入力されていない場合や、やむを得ない事情等による例外規定がある場合であったり、操作者（入力者）に本来あるべき状態でないことを気付かせるために注意喚起する。</w:t>
            </w:r>
          </w:p>
        </w:tc>
        <w:tc>
          <w:tcPr>
            <w:tcW w:w="4791" w:type="dxa"/>
          </w:tcPr>
          <w:p w14:paraId="3269B223" w14:textId="559DB7D9" w:rsidR="00A870DA" w:rsidRDefault="00264D91" w:rsidP="000F44CC">
            <w:pPr>
              <w:widowControl/>
              <w:rPr>
                <w:bCs/>
                <w:szCs w:val="21"/>
              </w:rPr>
            </w:pPr>
            <w:r>
              <w:rPr>
                <w:rFonts w:hint="eastAsia"/>
                <w:bCs/>
                <w:szCs w:val="21"/>
              </w:rPr>
              <w:t>例として、</w:t>
            </w:r>
            <w:r w:rsidR="00BE76B7">
              <w:rPr>
                <w:rFonts w:hint="eastAsia"/>
                <w:bCs/>
                <w:szCs w:val="21"/>
              </w:rPr>
              <w:t>データ連携で情報が得られない、</w:t>
            </w:r>
            <w:r w:rsidR="00587B5E" w:rsidRPr="00637ACF">
              <w:rPr>
                <w:rFonts w:hint="eastAsia"/>
                <w:bCs/>
                <w:szCs w:val="21"/>
              </w:rPr>
              <w:t>同居</w:t>
            </w:r>
            <w:r w:rsidRPr="00637ACF">
              <w:rPr>
                <w:rFonts w:hint="eastAsia"/>
                <w:bCs/>
                <w:szCs w:val="21"/>
              </w:rPr>
              <w:t>を始めたとき</w:t>
            </w:r>
            <w:r w:rsidR="00BE76B7" w:rsidRPr="00637ACF">
              <w:rPr>
                <w:rFonts w:hint="eastAsia"/>
                <w:bCs/>
                <w:szCs w:val="21"/>
              </w:rPr>
              <w:t>の入力漏れ</w:t>
            </w:r>
            <w:r w:rsidR="0060279F" w:rsidRPr="00637ACF">
              <w:rPr>
                <w:rFonts w:hint="eastAsia"/>
                <w:bCs/>
                <w:szCs w:val="21"/>
              </w:rPr>
              <w:t>、</w:t>
            </w:r>
            <w:r w:rsidR="00587B5E" w:rsidRPr="00637ACF">
              <w:rPr>
                <w:rFonts w:hint="eastAsia"/>
                <w:bCs/>
                <w:szCs w:val="21"/>
              </w:rPr>
              <w:t>同居を始める前のそれぞれの世帯の主な仕事</w:t>
            </w:r>
            <w:r w:rsidR="00BE76B7" w:rsidRPr="00637ACF">
              <w:rPr>
                <w:rFonts w:hint="eastAsia"/>
                <w:bCs/>
                <w:szCs w:val="21"/>
              </w:rPr>
              <w:t>の未選択の場合</w:t>
            </w:r>
            <w:r w:rsidR="00BE76B7">
              <w:rPr>
                <w:rFonts w:hint="eastAsia"/>
                <w:bCs/>
                <w:szCs w:val="21"/>
              </w:rPr>
              <w:t>に注意喚起としてアラートを上げる。</w:t>
            </w:r>
          </w:p>
        </w:tc>
      </w:tr>
    </w:tbl>
    <w:p w14:paraId="5FE0EEE8" w14:textId="7437799F" w:rsidR="00B5746F" w:rsidRPr="00750B44" w:rsidRDefault="00B5746F" w:rsidP="00750B44">
      <w:pPr>
        <w:widowControl/>
        <w:jc w:val="left"/>
        <w:rPr>
          <w:bCs/>
          <w:szCs w:val="21"/>
          <w:highlight w:val="cyan"/>
        </w:rPr>
      </w:pPr>
    </w:p>
    <w:p w14:paraId="30F4F33C" w14:textId="77C1C64A" w:rsidR="00A870DA" w:rsidRPr="00B5746F" w:rsidRDefault="00A870DA" w:rsidP="00B5746F">
      <w:pPr>
        <w:widowControl/>
        <w:spacing w:before="240"/>
        <w:ind w:firstLineChars="200" w:firstLine="420"/>
        <w:rPr>
          <w:bCs/>
          <w:szCs w:val="21"/>
        </w:rPr>
      </w:pPr>
      <w:r w:rsidRPr="00B5746F">
        <w:rPr>
          <w:rFonts w:hint="eastAsia"/>
          <w:bCs/>
          <w:szCs w:val="21"/>
        </w:rPr>
        <w:lastRenderedPageBreak/>
        <w:t>本仕様書におけるエラー・アラート（チェック条件）において主に留意すべき事項は、以下のとおりである。</w:t>
      </w:r>
    </w:p>
    <w:p w14:paraId="121BF325" w14:textId="6BB1D0A1" w:rsidR="00A870DA" w:rsidRPr="006A40D2" w:rsidRDefault="00A870DA" w:rsidP="006A40D2">
      <w:pPr>
        <w:pStyle w:val="ad"/>
        <w:widowControl/>
        <w:numPr>
          <w:ilvl w:val="0"/>
          <w:numId w:val="23"/>
        </w:numPr>
        <w:spacing w:before="240"/>
        <w:ind w:leftChars="0"/>
        <w:rPr>
          <w:bCs/>
          <w:szCs w:val="21"/>
        </w:rPr>
      </w:pPr>
      <w:r w:rsidRPr="006A40D2">
        <w:rPr>
          <w:bCs/>
          <w:szCs w:val="21"/>
        </w:rPr>
        <w:t>エラーチェックは「不正データを作成しない」という観点からデータ入力時にチェ</w:t>
      </w:r>
      <w:r w:rsidRPr="006A40D2">
        <w:rPr>
          <w:rFonts w:hint="eastAsia"/>
          <w:bCs/>
          <w:szCs w:val="21"/>
        </w:rPr>
        <w:t>ックすることを基本とするが、帳票やデータの出力等に影響がない場合においては、入力時にチェックすることを必須とするものではないこととする。</w:t>
      </w:r>
    </w:p>
    <w:p w14:paraId="39FD5A2C" w14:textId="49B7DB81" w:rsidR="00A870DA" w:rsidRDefault="00A870DA">
      <w:pPr>
        <w:pStyle w:val="ad"/>
        <w:widowControl/>
        <w:numPr>
          <w:ilvl w:val="0"/>
          <w:numId w:val="23"/>
        </w:numPr>
        <w:spacing w:before="240"/>
        <w:ind w:leftChars="0"/>
        <w:rPr>
          <w:bCs/>
          <w:szCs w:val="21"/>
        </w:rPr>
      </w:pPr>
      <w:r w:rsidRPr="00A870DA">
        <w:rPr>
          <w:bCs/>
          <w:szCs w:val="21"/>
        </w:rPr>
        <w:t>検索条件未入力のチェックや入出力ファイルの格納先（フォルダ）パスの存在確認</w:t>
      </w:r>
      <w:r w:rsidRPr="00A870DA">
        <w:rPr>
          <w:rFonts w:hint="eastAsia"/>
          <w:bCs/>
          <w:szCs w:val="21"/>
        </w:rPr>
        <w:t>チェック、画面終了時のデータ未保存チェック等は、画面要件に含まれるものであるため、本仕様書におけるエラー・アラートの要件としては定めないこととする。</w:t>
      </w:r>
    </w:p>
    <w:p w14:paraId="3DC59A56" w14:textId="2E733A3C" w:rsidR="006A40D2" w:rsidRPr="00750B44" w:rsidRDefault="00A870DA" w:rsidP="00B5746F">
      <w:pPr>
        <w:pStyle w:val="ad"/>
        <w:widowControl/>
        <w:numPr>
          <w:ilvl w:val="0"/>
          <w:numId w:val="23"/>
        </w:numPr>
        <w:spacing w:before="240"/>
        <w:ind w:leftChars="0"/>
        <w:rPr>
          <w:bCs/>
          <w:szCs w:val="21"/>
        </w:rPr>
      </w:pPr>
      <w:r>
        <w:t>制度改正等により、従前までエラー・アラートとしていたチェックが不要となる場合や、市区町村の運用により必要とするチェックの設定が異なる等も想定されることから、エラー・アラートの設定は切替え可能（エラー・アラートを表示しない設定も含む。）とするべきかを考慮して実装する必要がある。</w:t>
      </w:r>
    </w:p>
    <w:p w14:paraId="79A23AE2" w14:textId="5FB9F04D" w:rsidR="00750B44" w:rsidRPr="00750B44" w:rsidRDefault="00750B44" w:rsidP="00750B44">
      <w:pPr>
        <w:widowControl/>
        <w:jc w:val="left"/>
        <w:rPr>
          <w:bCs/>
          <w:szCs w:val="21"/>
        </w:rPr>
      </w:pPr>
      <w:r>
        <w:rPr>
          <w:bCs/>
          <w:szCs w:val="21"/>
        </w:rPr>
        <w:br w:type="page"/>
      </w:r>
    </w:p>
    <w:p w14:paraId="2E2D8A24" w14:textId="3C7AB50D" w:rsidR="006366B3" w:rsidRPr="00294172" w:rsidRDefault="006366B3" w:rsidP="006366B3">
      <w:pPr>
        <w:pStyle w:val="41"/>
        <w:numPr>
          <w:ilvl w:val="0"/>
          <w:numId w:val="0"/>
        </w:numPr>
        <w:rPr>
          <w:rFonts w:ascii="ＭＳ 明朝" w:eastAsia="ＭＳ 明朝" w:hAnsi="ＭＳ 明朝"/>
        </w:rPr>
      </w:pPr>
      <w:r w:rsidRPr="00294172">
        <w:rPr>
          <w:rFonts w:ascii="ＭＳ 明朝" w:eastAsia="ＭＳ 明朝" w:hAnsi="ＭＳ 明朝" w:hint="eastAsia"/>
        </w:rPr>
        <w:lastRenderedPageBreak/>
        <w:t>（</w:t>
      </w:r>
      <w:r>
        <w:rPr>
          <w:rFonts w:ascii="ＭＳ 明朝" w:eastAsia="ＭＳ 明朝" w:hAnsi="ＭＳ 明朝" w:hint="eastAsia"/>
        </w:rPr>
        <w:t>８</w:t>
      </w:r>
      <w:r w:rsidRPr="00294172">
        <w:rPr>
          <w:rFonts w:ascii="ＭＳ 明朝" w:eastAsia="ＭＳ 明朝" w:hAnsi="ＭＳ 明朝" w:hint="eastAsia"/>
        </w:rPr>
        <w:t>）</w:t>
      </w:r>
      <w:r>
        <w:rPr>
          <w:rFonts w:ascii="ＭＳ 明朝" w:eastAsia="ＭＳ 明朝" w:hAnsi="ＭＳ 明朝" w:hint="eastAsia"/>
        </w:rPr>
        <w:t>操作権限管理について</w:t>
      </w:r>
    </w:p>
    <w:p w14:paraId="454FC107" w14:textId="5D07D7C8" w:rsidR="0092615C" w:rsidRDefault="00955250" w:rsidP="0092615C">
      <w:pPr>
        <w:widowControl/>
        <w:rPr>
          <w:bCs/>
          <w:szCs w:val="21"/>
        </w:rPr>
      </w:pPr>
      <w:r>
        <w:rPr>
          <w:bCs/>
          <w:szCs w:val="21"/>
        </w:rPr>
        <w:t xml:space="preserve">　</w:t>
      </w:r>
      <w:r w:rsidR="0053150F">
        <w:rPr>
          <w:rFonts w:hint="eastAsia"/>
          <w:bCs/>
          <w:szCs w:val="21"/>
        </w:rPr>
        <w:t>操作</w:t>
      </w:r>
      <w:r w:rsidR="0092615C" w:rsidRPr="0092615C">
        <w:rPr>
          <w:rFonts w:hint="eastAsia"/>
          <w:bCs/>
          <w:szCs w:val="21"/>
        </w:rPr>
        <w:t>権限管理は地方自治体で利用する事務処理システムとして共通した要件とすることが基本であることから、デジタル庁が整理した要件を基本と</w:t>
      </w:r>
      <w:r w:rsidR="00A169C4">
        <w:rPr>
          <w:rFonts w:hint="eastAsia"/>
          <w:bCs/>
          <w:szCs w:val="21"/>
        </w:rPr>
        <w:t>して</w:t>
      </w:r>
      <w:r w:rsidR="0092615C" w:rsidRPr="0092615C">
        <w:rPr>
          <w:rFonts w:hint="eastAsia"/>
          <w:bCs/>
          <w:szCs w:val="21"/>
        </w:rPr>
        <w:t>、以下のとおり定める。</w:t>
      </w:r>
    </w:p>
    <w:p w14:paraId="1B72A208" w14:textId="79780761" w:rsidR="0092615C" w:rsidRDefault="00225CB7" w:rsidP="00103754">
      <w:pPr>
        <w:widowControl/>
        <w:spacing w:before="240"/>
        <w:jc w:val="center"/>
        <w:rPr>
          <w:bCs/>
          <w:szCs w:val="21"/>
        </w:rPr>
      </w:pPr>
      <w:r w:rsidRPr="00391B09">
        <w:rPr>
          <w:rFonts w:hint="eastAsia"/>
          <w:bCs/>
          <w:szCs w:val="21"/>
        </w:rPr>
        <w:t>表</w:t>
      </w:r>
      <w:r w:rsidR="006A40D2" w:rsidRPr="00391B09">
        <w:rPr>
          <w:rFonts w:hint="eastAsia"/>
          <w:bCs/>
          <w:szCs w:val="21"/>
        </w:rPr>
        <w:t>３</w:t>
      </w:r>
      <w:r w:rsidRPr="00391B09">
        <w:rPr>
          <w:bCs/>
          <w:szCs w:val="21"/>
        </w:rPr>
        <w:t>-</w:t>
      </w:r>
      <w:r w:rsidR="00391B09" w:rsidRPr="00391B09">
        <w:rPr>
          <w:rFonts w:hint="eastAsia"/>
          <w:bCs/>
          <w:szCs w:val="21"/>
        </w:rPr>
        <w:t>７</w:t>
      </w:r>
      <w:r w:rsidRPr="00391B09">
        <w:rPr>
          <w:rFonts w:hint="eastAsia"/>
          <w:bCs/>
          <w:szCs w:val="21"/>
        </w:rPr>
        <w:t xml:space="preserve">　操作権限管理（実装必須機能）</w:t>
      </w:r>
    </w:p>
    <w:tbl>
      <w:tblPr>
        <w:tblStyle w:val="aff2"/>
        <w:tblW w:w="0" w:type="auto"/>
        <w:tblInd w:w="279" w:type="dxa"/>
        <w:tblLook w:val="04A0" w:firstRow="1" w:lastRow="0" w:firstColumn="1" w:lastColumn="0" w:noHBand="0" w:noVBand="1"/>
      </w:tblPr>
      <w:tblGrid>
        <w:gridCol w:w="9922"/>
      </w:tblGrid>
      <w:tr w:rsidR="00225CB7" w14:paraId="0CCF99B3" w14:textId="77777777" w:rsidTr="005A6480">
        <w:trPr>
          <w:trHeight w:val="283"/>
        </w:trPr>
        <w:tc>
          <w:tcPr>
            <w:tcW w:w="9922" w:type="dxa"/>
            <w:shd w:val="clear" w:color="auto" w:fill="3366CC"/>
            <w:vAlign w:val="center"/>
          </w:tcPr>
          <w:p w14:paraId="1C809B39" w14:textId="7687CF07" w:rsidR="00225CB7" w:rsidRPr="00BE55F6" w:rsidRDefault="00225CB7" w:rsidP="00BE55F6">
            <w:pPr>
              <w:widowControl/>
              <w:jc w:val="center"/>
              <w:rPr>
                <w:b/>
                <w:color w:val="FFFFFF" w:themeColor="background1"/>
                <w:szCs w:val="21"/>
              </w:rPr>
            </w:pPr>
            <w:r w:rsidRPr="00BE55F6">
              <w:rPr>
                <w:rFonts w:hint="eastAsia"/>
                <w:b/>
                <w:color w:val="FFFFFF" w:themeColor="background1"/>
                <w:szCs w:val="21"/>
              </w:rPr>
              <w:t>実</w:t>
            </w:r>
            <w:r w:rsidR="00171B4D">
              <w:rPr>
                <w:rFonts w:hint="eastAsia"/>
                <w:b/>
                <w:color w:val="FFFFFF" w:themeColor="background1"/>
                <w:szCs w:val="21"/>
              </w:rPr>
              <w:t>装</w:t>
            </w:r>
            <w:r w:rsidRPr="00BE55F6">
              <w:rPr>
                <w:rFonts w:hint="eastAsia"/>
                <w:b/>
                <w:color w:val="FFFFFF" w:themeColor="background1"/>
                <w:szCs w:val="21"/>
              </w:rPr>
              <w:t>必須機能</w:t>
            </w:r>
          </w:p>
        </w:tc>
      </w:tr>
      <w:tr w:rsidR="00225CB7" w14:paraId="51062D84" w14:textId="77777777" w:rsidTr="005A6480">
        <w:tc>
          <w:tcPr>
            <w:tcW w:w="9922" w:type="dxa"/>
          </w:tcPr>
          <w:p w14:paraId="13482027" w14:textId="59EED601" w:rsidR="00225CB7" w:rsidRDefault="00225CB7" w:rsidP="00225CB7">
            <w:pPr>
              <w:widowControl/>
              <w:ind w:firstLineChars="100" w:firstLine="210"/>
              <w:rPr>
                <w:bCs/>
                <w:szCs w:val="21"/>
              </w:rPr>
            </w:pPr>
            <w:r w:rsidRPr="00225CB7">
              <w:rPr>
                <w:rFonts w:hint="eastAsia"/>
                <w:bCs/>
                <w:szCs w:val="21"/>
              </w:rPr>
              <w:t>システムの利用者及び管理者に対して、個人単位で</w:t>
            </w:r>
            <w:r w:rsidRPr="00225CB7">
              <w:rPr>
                <w:bCs/>
                <w:szCs w:val="21"/>
              </w:rPr>
              <w:t>ID及びパスワード、利用者名称、所属部署名称、操作権限（</w:t>
            </w:r>
            <w:r w:rsidR="00D360B4">
              <w:rPr>
                <w:rFonts w:hint="eastAsia"/>
                <w:bCs/>
                <w:szCs w:val="21"/>
              </w:rPr>
              <w:t>入力</w:t>
            </w:r>
            <w:r w:rsidRPr="00225CB7">
              <w:rPr>
                <w:bCs/>
                <w:szCs w:val="21"/>
              </w:rPr>
              <w:t>処理や</w:t>
            </w:r>
            <w:r w:rsidRPr="00225CB7">
              <w:rPr>
                <w:rFonts w:hint="eastAsia"/>
                <w:bCs/>
                <w:szCs w:val="21"/>
              </w:rPr>
              <w:t>表示・閲覧等の権限）、利用範囲及び期間が管理できること。</w:t>
            </w:r>
          </w:p>
        </w:tc>
      </w:tr>
      <w:tr w:rsidR="00225CB7" w14:paraId="0FE0F9B2" w14:textId="77777777" w:rsidTr="005A6480">
        <w:tc>
          <w:tcPr>
            <w:tcW w:w="9922" w:type="dxa"/>
          </w:tcPr>
          <w:p w14:paraId="750D0761" w14:textId="1499F0FF" w:rsidR="00225CB7" w:rsidRDefault="00225CB7" w:rsidP="00225CB7">
            <w:pPr>
              <w:widowControl/>
              <w:ind w:firstLineChars="100" w:firstLine="210"/>
              <w:rPr>
                <w:bCs/>
                <w:szCs w:val="21"/>
              </w:rPr>
            </w:pPr>
            <w:r w:rsidRPr="00225CB7">
              <w:rPr>
                <w:rFonts w:hint="eastAsia"/>
                <w:bCs/>
                <w:szCs w:val="21"/>
              </w:rPr>
              <w:t>職員のシステム利用権限管理ができ、利用者とパスワードを登録し利用権限レベルが設定できること。</w:t>
            </w:r>
          </w:p>
        </w:tc>
      </w:tr>
      <w:tr w:rsidR="00225CB7" w14:paraId="26C81B5F" w14:textId="77777777" w:rsidTr="005A6480">
        <w:tc>
          <w:tcPr>
            <w:tcW w:w="9922" w:type="dxa"/>
          </w:tcPr>
          <w:p w14:paraId="44D7D30B" w14:textId="2490F9E9" w:rsidR="00225CB7" w:rsidRPr="00225CB7" w:rsidRDefault="00225CB7" w:rsidP="00225CB7">
            <w:pPr>
              <w:widowControl/>
              <w:ind w:firstLineChars="100" w:firstLine="210"/>
              <w:rPr>
                <w:bCs/>
                <w:szCs w:val="21"/>
              </w:rPr>
            </w:pPr>
            <w:r w:rsidRPr="00225CB7">
              <w:rPr>
                <w:rFonts w:hint="eastAsia"/>
                <w:bCs/>
                <w:szCs w:val="21"/>
              </w:rPr>
              <w:t>操作者</w:t>
            </w:r>
            <w:r w:rsidRPr="00225CB7">
              <w:rPr>
                <w:bCs/>
                <w:szCs w:val="21"/>
              </w:rPr>
              <w:t>IDとパスワードにより認証ができ、パスワードは利用者による変更、システム</w:t>
            </w:r>
            <w:r w:rsidRPr="00225CB7">
              <w:rPr>
                <w:rFonts w:hint="eastAsia"/>
                <w:bCs/>
                <w:szCs w:val="21"/>
              </w:rPr>
              <w:t>管理者による初期化ができること。</w:t>
            </w:r>
          </w:p>
        </w:tc>
      </w:tr>
      <w:tr w:rsidR="00225CB7" w14:paraId="4D3BBFA0" w14:textId="77777777" w:rsidTr="005A6480">
        <w:tc>
          <w:tcPr>
            <w:tcW w:w="9922" w:type="dxa"/>
          </w:tcPr>
          <w:p w14:paraId="65CEE533" w14:textId="7ADDF9B1" w:rsidR="00460D74" w:rsidRPr="00225CB7" w:rsidRDefault="00225CB7" w:rsidP="005A6480">
            <w:pPr>
              <w:widowControl/>
              <w:ind w:firstLineChars="100" w:firstLine="210"/>
              <w:rPr>
                <w:bCs/>
                <w:szCs w:val="21"/>
              </w:rPr>
            </w:pPr>
            <w:r w:rsidRPr="00225CB7">
              <w:rPr>
                <w:rFonts w:hint="eastAsia"/>
                <w:bCs/>
                <w:szCs w:val="21"/>
              </w:rPr>
              <w:t>アクセス権限の付与は、利用者単位で設定できること。</w:t>
            </w:r>
            <w:r w:rsidRPr="00225CB7">
              <w:rPr>
                <w:bCs/>
                <w:szCs w:val="21"/>
              </w:rPr>
              <w:t xml:space="preserve"> </w:t>
            </w:r>
          </w:p>
        </w:tc>
      </w:tr>
      <w:tr w:rsidR="00225CB7" w14:paraId="3AB3DB83" w14:textId="77777777" w:rsidTr="005A6480">
        <w:tc>
          <w:tcPr>
            <w:tcW w:w="9922" w:type="dxa"/>
          </w:tcPr>
          <w:p w14:paraId="37831470" w14:textId="729D80F6" w:rsidR="00225CB7" w:rsidRDefault="005A6480" w:rsidP="00225CB7">
            <w:pPr>
              <w:widowControl/>
              <w:ind w:firstLineChars="100" w:firstLine="210"/>
              <w:rPr>
                <w:bCs/>
                <w:szCs w:val="21"/>
              </w:rPr>
            </w:pPr>
            <w:r>
              <w:rPr>
                <w:rFonts w:hint="eastAsia"/>
                <w:bCs/>
                <w:szCs w:val="21"/>
              </w:rPr>
              <w:t>アクセス権限の設定はシステム管理者により設定できること。</w:t>
            </w:r>
          </w:p>
        </w:tc>
      </w:tr>
      <w:tr w:rsidR="00225CB7" w14:paraId="0D9069F2" w14:textId="77777777" w:rsidTr="005A6480">
        <w:tc>
          <w:tcPr>
            <w:tcW w:w="9922" w:type="dxa"/>
          </w:tcPr>
          <w:p w14:paraId="20F90DBA" w14:textId="37308A99" w:rsidR="00225CB7" w:rsidRPr="00225CB7" w:rsidRDefault="005A6480" w:rsidP="00225CB7">
            <w:pPr>
              <w:widowControl/>
              <w:ind w:firstLineChars="100" w:firstLine="210"/>
              <w:rPr>
                <w:bCs/>
                <w:szCs w:val="21"/>
              </w:rPr>
            </w:pPr>
            <w:r>
              <w:rPr>
                <w:rFonts w:hint="eastAsia"/>
                <w:bCs/>
                <w:szCs w:val="21"/>
              </w:rPr>
              <w:t>アクセス権限の付与も含めたユーザー情報の登録・変更・削除はスケジューラーに設定する等、事前に準備ができること。</w:t>
            </w:r>
          </w:p>
        </w:tc>
      </w:tr>
      <w:tr w:rsidR="00225CB7" w14:paraId="373D18BD" w14:textId="77777777" w:rsidTr="005A6480">
        <w:tc>
          <w:tcPr>
            <w:tcW w:w="9922" w:type="dxa"/>
          </w:tcPr>
          <w:p w14:paraId="5CF828AB" w14:textId="2569234D" w:rsidR="00225CB7" w:rsidRDefault="005A6480" w:rsidP="00225CB7">
            <w:pPr>
              <w:widowControl/>
              <w:ind w:firstLineChars="100" w:firstLine="210"/>
              <w:rPr>
                <w:bCs/>
                <w:szCs w:val="21"/>
              </w:rPr>
            </w:pPr>
            <w:r>
              <w:rPr>
                <w:rFonts w:hint="eastAsia"/>
                <w:bCs/>
                <w:szCs w:val="21"/>
              </w:rPr>
              <w:t>また、事務分掌による利用者ごとの表示・閲覧項目及び実施処理の制御ができること。</w:t>
            </w:r>
          </w:p>
        </w:tc>
      </w:tr>
      <w:tr w:rsidR="00225CB7" w14:paraId="775573C8" w14:textId="77777777" w:rsidTr="005A6480">
        <w:tc>
          <w:tcPr>
            <w:tcW w:w="9922" w:type="dxa"/>
          </w:tcPr>
          <w:p w14:paraId="3DEAE4B9" w14:textId="6B030CCF" w:rsidR="00225CB7" w:rsidRPr="00225CB7" w:rsidRDefault="005A6480" w:rsidP="00225CB7">
            <w:pPr>
              <w:widowControl/>
              <w:ind w:firstLineChars="100" w:firstLine="210"/>
              <w:rPr>
                <w:bCs/>
                <w:szCs w:val="21"/>
              </w:rPr>
            </w:pPr>
            <w:r>
              <w:rPr>
                <w:rFonts w:hint="eastAsia"/>
                <w:bCs/>
                <w:szCs w:val="21"/>
              </w:rPr>
              <w:t>他の職員が調査票の作成を行っている間は、同一</w:t>
            </w:r>
            <w:r w:rsidR="007615D0">
              <w:rPr>
                <w:rFonts w:hint="eastAsia"/>
                <w:bCs/>
                <w:szCs w:val="21"/>
              </w:rPr>
              <w:t>の</w:t>
            </w:r>
            <w:r w:rsidR="008D388B">
              <w:rPr>
                <w:rFonts w:hint="eastAsia"/>
                <w:bCs/>
                <w:szCs w:val="21"/>
              </w:rPr>
              <w:t>調査票</w:t>
            </w:r>
            <w:r>
              <w:rPr>
                <w:rFonts w:hint="eastAsia"/>
                <w:bCs/>
                <w:szCs w:val="21"/>
              </w:rPr>
              <w:t>の情報について閲覧以外の作業ができないよう、排他制御ができること。</w:t>
            </w:r>
          </w:p>
        </w:tc>
      </w:tr>
      <w:tr w:rsidR="00225CB7" w14:paraId="6DACA2B5" w14:textId="77777777" w:rsidTr="005A6480">
        <w:tc>
          <w:tcPr>
            <w:tcW w:w="9922" w:type="dxa"/>
          </w:tcPr>
          <w:p w14:paraId="2447B30C" w14:textId="262FB4AD" w:rsidR="00225CB7" w:rsidRDefault="005A6480" w:rsidP="00225CB7">
            <w:pPr>
              <w:widowControl/>
              <w:ind w:firstLineChars="100" w:firstLine="210"/>
              <w:rPr>
                <w:bCs/>
                <w:szCs w:val="21"/>
              </w:rPr>
            </w:pPr>
            <w:r>
              <w:rPr>
                <w:rFonts w:hint="eastAsia"/>
                <w:bCs/>
                <w:szCs w:val="21"/>
              </w:rPr>
              <w:t>なお、</w:t>
            </w:r>
            <w:r w:rsidRPr="00225CB7">
              <w:rPr>
                <w:rFonts w:hint="eastAsia"/>
                <w:bCs/>
                <w:szCs w:val="21"/>
              </w:rPr>
              <w:t>操作権限管理については、個別及び一括での各種制御やメンテナンスができること。</w:t>
            </w:r>
          </w:p>
        </w:tc>
      </w:tr>
      <w:tr w:rsidR="00225CB7" w14:paraId="57D2485F" w14:textId="77777777" w:rsidTr="005A6480">
        <w:tc>
          <w:tcPr>
            <w:tcW w:w="9922" w:type="dxa"/>
          </w:tcPr>
          <w:p w14:paraId="12EAE14F" w14:textId="1481EE56" w:rsidR="00225CB7" w:rsidRPr="00225CB7" w:rsidRDefault="005A6480" w:rsidP="00225CB7">
            <w:pPr>
              <w:widowControl/>
              <w:ind w:firstLineChars="100" w:firstLine="210"/>
              <w:rPr>
                <w:bCs/>
                <w:szCs w:val="21"/>
              </w:rPr>
            </w:pPr>
            <w:r>
              <w:rPr>
                <w:rFonts w:hint="eastAsia"/>
                <w:bCs/>
                <w:szCs w:val="21"/>
              </w:rPr>
              <w:t>I</w:t>
            </w:r>
            <w:r>
              <w:rPr>
                <w:bCs/>
                <w:szCs w:val="21"/>
              </w:rPr>
              <w:t>D</w:t>
            </w:r>
            <w:r>
              <w:rPr>
                <w:rFonts w:hint="eastAsia"/>
                <w:bCs/>
                <w:szCs w:val="21"/>
              </w:rPr>
              <w:t>パスワードによる認証に加え、I</w:t>
            </w:r>
            <w:r>
              <w:rPr>
                <w:bCs/>
                <w:szCs w:val="21"/>
              </w:rPr>
              <w:t>C</w:t>
            </w:r>
            <w:r>
              <w:rPr>
                <w:rFonts w:hint="eastAsia"/>
                <w:bCs/>
                <w:szCs w:val="21"/>
              </w:rPr>
              <w:t>カードや静脈認証等の生体認証を用いた二要素認証に対応すること。</w:t>
            </w:r>
          </w:p>
        </w:tc>
      </w:tr>
      <w:tr w:rsidR="00225CB7" w14:paraId="68744674" w14:textId="77777777" w:rsidTr="005A6480">
        <w:tc>
          <w:tcPr>
            <w:tcW w:w="9922" w:type="dxa"/>
          </w:tcPr>
          <w:p w14:paraId="392F58F3" w14:textId="11906596" w:rsidR="00225CB7" w:rsidRDefault="005A6480" w:rsidP="00225CB7">
            <w:pPr>
              <w:widowControl/>
              <w:ind w:firstLineChars="100" w:firstLine="210"/>
              <w:rPr>
                <w:bCs/>
                <w:szCs w:val="21"/>
              </w:rPr>
            </w:pPr>
            <w:r>
              <w:rPr>
                <w:rFonts w:hint="eastAsia"/>
                <w:bCs/>
                <w:szCs w:val="21"/>
              </w:rPr>
              <w:t>複数回の認証の失敗に対して、アカウントロック状態にできること。</w:t>
            </w:r>
          </w:p>
        </w:tc>
      </w:tr>
    </w:tbl>
    <w:p w14:paraId="0B20EA33" w14:textId="4BCA594A" w:rsidR="0092615C" w:rsidRPr="005A6480" w:rsidRDefault="0092615C" w:rsidP="0092615C">
      <w:pPr>
        <w:widowControl/>
        <w:rPr>
          <w:bCs/>
          <w:szCs w:val="21"/>
        </w:rPr>
      </w:pPr>
    </w:p>
    <w:p w14:paraId="6C8BA1FD" w14:textId="72A47424" w:rsidR="0053488E" w:rsidRDefault="0053488E" w:rsidP="0053488E">
      <w:pPr>
        <w:widowControl/>
        <w:jc w:val="center"/>
        <w:rPr>
          <w:bCs/>
          <w:szCs w:val="21"/>
        </w:rPr>
      </w:pPr>
      <w:r w:rsidRPr="00391B09">
        <w:rPr>
          <w:rFonts w:hint="eastAsia"/>
          <w:bCs/>
          <w:szCs w:val="21"/>
        </w:rPr>
        <w:t>表</w:t>
      </w:r>
      <w:r w:rsidR="006A40D2" w:rsidRPr="00391B09">
        <w:rPr>
          <w:rFonts w:hint="eastAsia"/>
          <w:bCs/>
          <w:szCs w:val="21"/>
        </w:rPr>
        <w:t>３</w:t>
      </w:r>
      <w:r w:rsidRPr="00391B09">
        <w:rPr>
          <w:bCs/>
          <w:szCs w:val="21"/>
        </w:rPr>
        <w:t>-</w:t>
      </w:r>
      <w:r w:rsidR="00391B09" w:rsidRPr="00391B09">
        <w:rPr>
          <w:rFonts w:hint="eastAsia"/>
          <w:bCs/>
          <w:szCs w:val="21"/>
        </w:rPr>
        <w:t>８</w:t>
      </w:r>
      <w:r w:rsidRPr="00391B09">
        <w:rPr>
          <w:rFonts w:hint="eastAsia"/>
          <w:bCs/>
          <w:szCs w:val="21"/>
        </w:rPr>
        <w:t xml:space="preserve">　操作権限管理（標準オプション機能）</w:t>
      </w:r>
    </w:p>
    <w:tbl>
      <w:tblPr>
        <w:tblStyle w:val="aff2"/>
        <w:tblW w:w="0" w:type="auto"/>
        <w:tblInd w:w="279" w:type="dxa"/>
        <w:tblLook w:val="04A0" w:firstRow="1" w:lastRow="0" w:firstColumn="1" w:lastColumn="0" w:noHBand="0" w:noVBand="1"/>
      </w:tblPr>
      <w:tblGrid>
        <w:gridCol w:w="9922"/>
      </w:tblGrid>
      <w:tr w:rsidR="0053488E" w14:paraId="791E1D0A" w14:textId="77777777" w:rsidTr="005A6480">
        <w:trPr>
          <w:trHeight w:val="283"/>
        </w:trPr>
        <w:tc>
          <w:tcPr>
            <w:tcW w:w="9922" w:type="dxa"/>
            <w:shd w:val="clear" w:color="auto" w:fill="3366CC"/>
            <w:vAlign w:val="center"/>
          </w:tcPr>
          <w:p w14:paraId="43D2629E" w14:textId="6AD10C31" w:rsidR="0053488E" w:rsidRPr="00BE55F6" w:rsidRDefault="0053488E" w:rsidP="00BE55F6">
            <w:pPr>
              <w:widowControl/>
              <w:jc w:val="center"/>
              <w:rPr>
                <w:b/>
                <w:color w:val="FFFFFF" w:themeColor="background1"/>
                <w:szCs w:val="21"/>
              </w:rPr>
            </w:pPr>
            <w:r w:rsidRPr="00BE55F6">
              <w:rPr>
                <w:rFonts w:hint="eastAsia"/>
                <w:b/>
                <w:color w:val="FFFFFF" w:themeColor="background1"/>
                <w:szCs w:val="21"/>
              </w:rPr>
              <w:t>標準オプション機能</w:t>
            </w:r>
          </w:p>
        </w:tc>
      </w:tr>
      <w:tr w:rsidR="0053488E" w14:paraId="0B22850B" w14:textId="77777777" w:rsidTr="005A6480">
        <w:tc>
          <w:tcPr>
            <w:tcW w:w="9922" w:type="dxa"/>
          </w:tcPr>
          <w:p w14:paraId="134CFA14" w14:textId="08F5116B" w:rsidR="0081707B" w:rsidRDefault="000E7305" w:rsidP="000E7305">
            <w:pPr>
              <w:widowControl/>
              <w:ind w:firstLineChars="100" w:firstLine="210"/>
              <w:rPr>
                <w:bCs/>
                <w:szCs w:val="21"/>
              </w:rPr>
            </w:pPr>
            <w:r>
              <w:rPr>
                <w:rFonts w:hint="eastAsia"/>
                <w:bCs/>
                <w:szCs w:val="21"/>
              </w:rPr>
              <w:t>組織・職務・職位等での操作権限を設定できること。</w:t>
            </w:r>
          </w:p>
        </w:tc>
      </w:tr>
      <w:tr w:rsidR="000E7305" w14:paraId="6C1E5381" w14:textId="77777777" w:rsidTr="005A6480">
        <w:tc>
          <w:tcPr>
            <w:tcW w:w="9922" w:type="dxa"/>
          </w:tcPr>
          <w:p w14:paraId="5DF3C6CB" w14:textId="3FB14100" w:rsidR="000E7305" w:rsidRDefault="000E7305" w:rsidP="000E7305">
            <w:pPr>
              <w:widowControl/>
              <w:ind w:firstLineChars="100" w:firstLine="210"/>
              <w:rPr>
                <w:bCs/>
                <w:szCs w:val="21"/>
              </w:rPr>
            </w:pPr>
            <w:r>
              <w:rPr>
                <w:rFonts w:hint="eastAsia"/>
                <w:bCs/>
                <w:szCs w:val="21"/>
              </w:rPr>
              <w:t>操作権限一覧表で操作権限が設定できること。</w:t>
            </w:r>
          </w:p>
        </w:tc>
      </w:tr>
      <w:tr w:rsidR="0053488E" w:rsidRPr="00460D74" w14:paraId="7C2E7D4A" w14:textId="77777777" w:rsidTr="005A6480">
        <w:tc>
          <w:tcPr>
            <w:tcW w:w="9922" w:type="dxa"/>
          </w:tcPr>
          <w:p w14:paraId="6359841F" w14:textId="48A4BD78" w:rsidR="0053488E" w:rsidRPr="00225CB7" w:rsidRDefault="00460D74" w:rsidP="003D57E3">
            <w:pPr>
              <w:widowControl/>
              <w:ind w:firstLineChars="100" w:firstLine="210"/>
              <w:rPr>
                <w:bCs/>
                <w:szCs w:val="21"/>
              </w:rPr>
            </w:pPr>
            <w:r>
              <w:rPr>
                <w:rFonts w:hint="eastAsia"/>
                <w:bCs/>
                <w:szCs w:val="21"/>
              </w:rPr>
              <w:t>シングル・サイン・オンが使用できること。</w:t>
            </w:r>
          </w:p>
        </w:tc>
      </w:tr>
    </w:tbl>
    <w:p w14:paraId="2CD045BA" w14:textId="72080ABF" w:rsidR="00225CB7" w:rsidRDefault="00225CB7" w:rsidP="0092615C">
      <w:pPr>
        <w:widowControl/>
        <w:rPr>
          <w:bCs/>
          <w:szCs w:val="21"/>
        </w:rPr>
      </w:pPr>
    </w:p>
    <w:p w14:paraId="2D5C909C" w14:textId="53248351" w:rsidR="006366B3" w:rsidRPr="00496AA7" w:rsidRDefault="00496AA7" w:rsidP="00496AA7">
      <w:pPr>
        <w:widowControl/>
        <w:jc w:val="left"/>
        <w:rPr>
          <w:bCs/>
          <w:szCs w:val="21"/>
        </w:rPr>
      </w:pPr>
      <w:r>
        <w:rPr>
          <w:bCs/>
          <w:szCs w:val="21"/>
        </w:rPr>
        <w:br w:type="page"/>
      </w:r>
    </w:p>
    <w:p w14:paraId="19FD6CD4" w14:textId="32AABC44" w:rsidR="006366B3" w:rsidRPr="003F69E2" w:rsidRDefault="006366B3" w:rsidP="006366B3">
      <w:pPr>
        <w:pStyle w:val="41"/>
        <w:numPr>
          <w:ilvl w:val="0"/>
          <w:numId w:val="0"/>
        </w:numPr>
        <w:rPr>
          <w:rFonts w:ascii="ＭＳ 明朝" w:eastAsia="ＭＳ 明朝" w:hAnsi="ＭＳ 明朝"/>
        </w:rPr>
      </w:pPr>
      <w:r w:rsidRPr="003F69E2">
        <w:rPr>
          <w:rFonts w:ascii="ＭＳ 明朝" w:eastAsia="ＭＳ 明朝" w:hAnsi="ＭＳ 明朝" w:hint="eastAsia"/>
        </w:rPr>
        <w:lastRenderedPageBreak/>
        <w:t>（</w:t>
      </w:r>
      <w:r>
        <w:rPr>
          <w:rFonts w:ascii="ＭＳ 明朝" w:eastAsia="ＭＳ 明朝" w:hAnsi="ＭＳ 明朝" w:hint="eastAsia"/>
        </w:rPr>
        <w:t>９</w:t>
      </w:r>
      <w:r w:rsidRPr="003F69E2">
        <w:rPr>
          <w:rFonts w:ascii="ＭＳ 明朝" w:eastAsia="ＭＳ 明朝" w:hAnsi="ＭＳ 明朝" w:hint="eastAsia"/>
        </w:rPr>
        <w:t>）</w:t>
      </w:r>
      <w:r>
        <w:rPr>
          <w:rFonts w:ascii="ＭＳ 明朝" w:eastAsia="ＭＳ 明朝" w:hAnsi="ＭＳ 明朝" w:hint="eastAsia"/>
        </w:rPr>
        <w:t>アクセスログ管理について</w:t>
      </w:r>
    </w:p>
    <w:p w14:paraId="35B90F86" w14:textId="09A5555E" w:rsidR="00460D74" w:rsidRDefault="00460D74" w:rsidP="00103754">
      <w:pPr>
        <w:widowControl/>
        <w:ind w:firstLineChars="100" w:firstLine="210"/>
        <w:rPr>
          <w:bCs/>
          <w:szCs w:val="21"/>
        </w:rPr>
      </w:pPr>
      <w:r w:rsidRPr="00BE76B7">
        <w:rPr>
          <w:rFonts w:hint="eastAsia"/>
          <w:bCs/>
          <w:szCs w:val="21"/>
        </w:rPr>
        <w:t>アクセスログ管理は地方自治体で利用する事務</w:t>
      </w:r>
      <w:r w:rsidRPr="00460D74">
        <w:rPr>
          <w:rFonts w:hint="eastAsia"/>
          <w:bCs/>
          <w:szCs w:val="21"/>
        </w:rPr>
        <w:t>処理システムとして共通した要件とすることが基本であることから、住民記録システム標準仕様書の「</w:t>
      </w:r>
      <w:r w:rsidRPr="00460D74">
        <w:rPr>
          <w:bCs/>
          <w:szCs w:val="21"/>
        </w:rPr>
        <w:t>10.2 アクセスログ管理」に準</w:t>
      </w:r>
      <w:r w:rsidRPr="00460D74">
        <w:rPr>
          <w:rFonts w:hint="eastAsia"/>
          <w:bCs/>
          <w:szCs w:val="21"/>
        </w:rPr>
        <w:t>拠することを基本とする。加えて、住民記録システム標準仕様書において住民記録システム固有の機能や表現が記載されている部分については、</w:t>
      </w:r>
      <w:r w:rsidR="00587B5E">
        <w:rPr>
          <w:rFonts w:hint="eastAsia"/>
          <w:bCs/>
          <w:szCs w:val="21"/>
        </w:rPr>
        <w:t>人口動態調査</w:t>
      </w:r>
      <w:r>
        <w:rPr>
          <w:rFonts w:hint="eastAsia"/>
          <w:bCs/>
          <w:szCs w:val="21"/>
        </w:rPr>
        <w:t>事務</w:t>
      </w:r>
      <w:r w:rsidRPr="00460D74">
        <w:rPr>
          <w:rFonts w:hint="eastAsia"/>
          <w:bCs/>
          <w:szCs w:val="21"/>
        </w:rPr>
        <w:t>システムに固有の要件として置き換える必要がある。これらの考え方を踏まえて、以下のとおり定める。</w:t>
      </w:r>
    </w:p>
    <w:p w14:paraId="222E70FD" w14:textId="77777777" w:rsidR="00496AA7" w:rsidRDefault="00496AA7" w:rsidP="00496AA7">
      <w:pPr>
        <w:widowControl/>
        <w:rPr>
          <w:bCs/>
          <w:szCs w:val="21"/>
        </w:rPr>
      </w:pPr>
    </w:p>
    <w:p w14:paraId="7C70B39B" w14:textId="0CFB2DFB" w:rsidR="00B742C9" w:rsidRDefault="00B742C9" w:rsidP="00496AA7">
      <w:pPr>
        <w:widowControl/>
        <w:jc w:val="center"/>
        <w:rPr>
          <w:bCs/>
          <w:szCs w:val="21"/>
        </w:rPr>
      </w:pPr>
      <w:r w:rsidRPr="00391B09">
        <w:rPr>
          <w:rFonts w:hint="eastAsia"/>
          <w:bCs/>
          <w:szCs w:val="21"/>
        </w:rPr>
        <w:t>表</w:t>
      </w:r>
      <w:r w:rsidR="001D49CF" w:rsidRPr="00391B09">
        <w:rPr>
          <w:rFonts w:hint="eastAsia"/>
          <w:bCs/>
          <w:szCs w:val="21"/>
        </w:rPr>
        <w:t>３</w:t>
      </w:r>
      <w:r w:rsidRPr="00391B09">
        <w:rPr>
          <w:bCs/>
          <w:szCs w:val="21"/>
        </w:rPr>
        <w:t>-</w:t>
      </w:r>
      <w:r w:rsidR="00391B09" w:rsidRPr="00391B09">
        <w:rPr>
          <w:rFonts w:hint="eastAsia"/>
          <w:bCs/>
          <w:szCs w:val="21"/>
        </w:rPr>
        <w:t>９</w:t>
      </w:r>
      <w:r w:rsidRPr="00391B09">
        <w:rPr>
          <w:rFonts w:hint="eastAsia"/>
          <w:bCs/>
          <w:szCs w:val="21"/>
        </w:rPr>
        <w:t xml:space="preserve">　アクセスログ管理（実装必須機能）</w:t>
      </w:r>
    </w:p>
    <w:tbl>
      <w:tblPr>
        <w:tblStyle w:val="aff2"/>
        <w:tblW w:w="0" w:type="auto"/>
        <w:tblInd w:w="108" w:type="dxa"/>
        <w:tblLook w:val="04A0" w:firstRow="1" w:lastRow="0" w:firstColumn="1" w:lastColumn="0" w:noHBand="0" w:noVBand="1"/>
      </w:tblPr>
      <w:tblGrid>
        <w:gridCol w:w="7018"/>
        <w:gridCol w:w="3330"/>
      </w:tblGrid>
      <w:tr w:rsidR="00B742C9" w14:paraId="4B61292B" w14:textId="5929B024" w:rsidTr="002400FE">
        <w:trPr>
          <w:trHeight w:val="567"/>
        </w:trPr>
        <w:tc>
          <w:tcPr>
            <w:tcW w:w="7018" w:type="dxa"/>
            <w:shd w:val="clear" w:color="auto" w:fill="3366CC"/>
            <w:vAlign w:val="center"/>
          </w:tcPr>
          <w:p w14:paraId="0AA73321" w14:textId="531E2718" w:rsidR="00B742C9" w:rsidRPr="00BE55F6" w:rsidRDefault="00B742C9" w:rsidP="00BE55F6">
            <w:pPr>
              <w:widowControl/>
              <w:jc w:val="center"/>
              <w:rPr>
                <w:b/>
                <w:color w:val="FFFFFF" w:themeColor="background1"/>
                <w:szCs w:val="21"/>
              </w:rPr>
            </w:pPr>
            <w:r w:rsidRPr="00BE55F6">
              <w:rPr>
                <w:rFonts w:hint="eastAsia"/>
                <w:b/>
                <w:color w:val="FFFFFF" w:themeColor="background1"/>
                <w:szCs w:val="21"/>
              </w:rPr>
              <w:t>実</w:t>
            </w:r>
            <w:r w:rsidR="00171B4D">
              <w:rPr>
                <w:rFonts w:hint="eastAsia"/>
                <w:b/>
                <w:color w:val="FFFFFF" w:themeColor="background1"/>
                <w:szCs w:val="21"/>
              </w:rPr>
              <w:t>装</w:t>
            </w:r>
            <w:r w:rsidRPr="00BE55F6">
              <w:rPr>
                <w:rFonts w:hint="eastAsia"/>
                <w:b/>
                <w:color w:val="FFFFFF" w:themeColor="background1"/>
                <w:szCs w:val="21"/>
              </w:rPr>
              <w:t>必須機能</w:t>
            </w:r>
          </w:p>
        </w:tc>
        <w:tc>
          <w:tcPr>
            <w:tcW w:w="3330" w:type="dxa"/>
            <w:shd w:val="clear" w:color="auto" w:fill="3366CC"/>
            <w:vAlign w:val="center"/>
          </w:tcPr>
          <w:p w14:paraId="7F705280" w14:textId="731D3FEF" w:rsidR="00CA0536" w:rsidRPr="00BE55F6" w:rsidRDefault="009F29F2" w:rsidP="00BE55F6">
            <w:pPr>
              <w:widowControl/>
              <w:jc w:val="center"/>
              <w:rPr>
                <w:b/>
                <w:color w:val="FFFFFF" w:themeColor="background1"/>
                <w:szCs w:val="21"/>
              </w:rPr>
            </w:pPr>
            <w:r w:rsidRPr="00BE55F6">
              <w:rPr>
                <w:rFonts w:hint="eastAsia"/>
                <w:b/>
                <w:color w:val="FFFFFF" w:themeColor="background1"/>
                <w:szCs w:val="21"/>
              </w:rPr>
              <w:t>住民記録</w:t>
            </w:r>
            <w:r w:rsidR="00CA0536" w:rsidRPr="00BE55F6">
              <w:rPr>
                <w:rFonts w:hint="eastAsia"/>
                <w:b/>
                <w:color w:val="FFFFFF" w:themeColor="background1"/>
                <w:szCs w:val="21"/>
              </w:rPr>
              <w:t>システム標準</w:t>
            </w:r>
          </w:p>
          <w:p w14:paraId="2F574459" w14:textId="4645D104" w:rsidR="00B742C9" w:rsidRPr="00BE55F6" w:rsidRDefault="00CA0536" w:rsidP="00BE55F6">
            <w:pPr>
              <w:widowControl/>
              <w:jc w:val="center"/>
              <w:rPr>
                <w:b/>
                <w:color w:val="FFFFFF" w:themeColor="background1"/>
                <w:szCs w:val="21"/>
              </w:rPr>
            </w:pPr>
            <w:r w:rsidRPr="00BE55F6">
              <w:rPr>
                <w:rFonts w:hint="eastAsia"/>
                <w:b/>
                <w:color w:val="FFFFFF" w:themeColor="background1"/>
                <w:szCs w:val="21"/>
              </w:rPr>
              <w:t>仕様書での記載有無</w:t>
            </w:r>
          </w:p>
        </w:tc>
      </w:tr>
      <w:tr w:rsidR="00B742C9" w14:paraId="4EA31E1E" w14:textId="41E5DA0E" w:rsidTr="002400FE">
        <w:tc>
          <w:tcPr>
            <w:tcW w:w="7018" w:type="dxa"/>
          </w:tcPr>
          <w:p w14:paraId="69752897" w14:textId="7793A765" w:rsidR="00B742C9" w:rsidRDefault="00B742C9" w:rsidP="00B742C9">
            <w:pPr>
              <w:widowControl/>
              <w:ind w:firstLineChars="100" w:firstLine="210"/>
              <w:rPr>
                <w:bCs/>
                <w:szCs w:val="21"/>
              </w:rPr>
            </w:pPr>
            <w:r w:rsidRPr="00B742C9">
              <w:rPr>
                <w:rFonts w:hint="eastAsia"/>
                <w:bCs/>
                <w:szCs w:val="21"/>
              </w:rPr>
              <w:t>個人情報や機密情報の漏えいを防ぐために、システムの利用者及び管理者に対してログを管理（取得・検索・抽出・参照・ファイル出力を指す。以下、標準オプション機能においても同様）できること。（</w:t>
            </w:r>
            <w:r w:rsidRPr="00B742C9">
              <w:rPr>
                <w:bCs/>
                <w:szCs w:val="21"/>
              </w:rPr>
              <w:t>IaaS</w:t>
            </w:r>
            <w:r w:rsidRPr="00B742C9">
              <w:rPr>
                <w:rFonts w:hint="eastAsia"/>
                <w:bCs/>
                <w:szCs w:val="21"/>
              </w:rPr>
              <w:t>事業者がログについての責任を負っている場合等、パッケージ</w:t>
            </w:r>
            <w:r w:rsidR="00BE55F6">
              <w:rPr>
                <w:rFonts w:hint="eastAsia"/>
                <w:bCs/>
                <w:szCs w:val="21"/>
              </w:rPr>
              <w:t>ベンダー</w:t>
            </w:r>
            <w:r w:rsidRPr="00B742C9">
              <w:rPr>
                <w:rFonts w:hint="eastAsia"/>
                <w:bCs/>
                <w:szCs w:val="21"/>
              </w:rPr>
              <w:t>自身がログを提供できない場合は、</w:t>
            </w:r>
            <w:r w:rsidRPr="00B742C9">
              <w:rPr>
                <w:bCs/>
                <w:szCs w:val="21"/>
              </w:rPr>
              <w:t>IaaS事業者と協議する等により、</w:t>
            </w:r>
            <w:r w:rsidRPr="00B742C9">
              <w:rPr>
                <w:rFonts w:hint="eastAsia"/>
                <w:bCs/>
                <w:szCs w:val="21"/>
              </w:rPr>
              <w:t>何らかの形で本機能が地方自治体に提供されるようにすること）</w:t>
            </w:r>
          </w:p>
        </w:tc>
        <w:tc>
          <w:tcPr>
            <w:tcW w:w="3330" w:type="dxa"/>
            <w:vAlign w:val="center"/>
          </w:tcPr>
          <w:p w14:paraId="29EB2F1E" w14:textId="0CE09F03" w:rsidR="00B742C9" w:rsidRPr="00B742C9" w:rsidRDefault="00CA0536" w:rsidP="00CA0536">
            <w:pPr>
              <w:widowControl/>
              <w:ind w:firstLineChars="100" w:firstLine="210"/>
              <w:jc w:val="center"/>
              <w:rPr>
                <w:bCs/>
                <w:szCs w:val="21"/>
              </w:rPr>
            </w:pPr>
            <w:r>
              <w:rPr>
                <w:rFonts w:hint="eastAsia"/>
                <w:bCs/>
                <w:szCs w:val="21"/>
              </w:rPr>
              <w:t>あり（一部変更）</w:t>
            </w:r>
          </w:p>
        </w:tc>
      </w:tr>
      <w:tr w:rsidR="00B742C9" w14:paraId="1248789E" w14:textId="3E7B582E" w:rsidTr="002400FE">
        <w:tc>
          <w:tcPr>
            <w:tcW w:w="7018" w:type="dxa"/>
          </w:tcPr>
          <w:p w14:paraId="62C74900" w14:textId="72AB84F8" w:rsidR="00B742C9" w:rsidRDefault="00B742C9" w:rsidP="003D57E3">
            <w:pPr>
              <w:widowControl/>
              <w:ind w:firstLineChars="100" w:firstLine="210"/>
              <w:rPr>
                <w:bCs/>
                <w:szCs w:val="21"/>
              </w:rPr>
            </w:pPr>
            <w:r>
              <w:rPr>
                <w:rFonts w:hint="eastAsia"/>
                <w:bCs/>
                <w:szCs w:val="21"/>
              </w:rPr>
              <w:t>ログイン認証ログを管理</w:t>
            </w:r>
            <w:r w:rsidRPr="00225CB7">
              <w:rPr>
                <w:rFonts w:hint="eastAsia"/>
                <w:bCs/>
                <w:szCs w:val="21"/>
              </w:rPr>
              <w:t>できること。</w:t>
            </w:r>
          </w:p>
        </w:tc>
        <w:tc>
          <w:tcPr>
            <w:tcW w:w="3330" w:type="dxa"/>
            <w:vAlign w:val="center"/>
          </w:tcPr>
          <w:p w14:paraId="1CF2C517" w14:textId="3247FEDA" w:rsidR="00B742C9" w:rsidRDefault="00CA0536" w:rsidP="00CA0536">
            <w:pPr>
              <w:widowControl/>
              <w:ind w:firstLineChars="100" w:firstLine="210"/>
              <w:jc w:val="center"/>
              <w:rPr>
                <w:bCs/>
                <w:szCs w:val="21"/>
              </w:rPr>
            </w:pPr>
            <w:r>
              <w:rPr>
                <w:rFonts w:hint="eastAsia"/>
                <w:bCs/>
                <w:szCs w:val="21"/>
              </w:rPr>
              <w:t>あり（一部変更）</w:t>
            </w:r>
          </w:p>
        </w:tc>
      </w:tr>
      <w:tr w:rsidR="00B742C9" w14:paraId="42B30912" w14:textId="287FB7CF" w:rsidTr="002400FE">
        <w:tc>
          <w:tcPr>
            <w:tcW w:w="7018" w:type="dxa"/>
          </w:tcPr>
          <w:p w14:paraId="0148034B" w14:textId="33B33A8B" w:rsidR="00B742C9" w:rsidRPr="00225CB7" w:rsidRDefault="00B742C9" w:rsidP="003D57E3">
            <w:pPr>
              <w:widowControl/>
              <w:ind w:firstLineChars="100" w:firstLine="210"/>
              <w:rPr>
                <w:bCs/>
                <w:szCs w:val="21"/>
              </w:rPr>
            </w:pPr>
            <w:r w:rsidRPr="00225CB7">
              <w:rPr>
                <w:rFonts w:hint="eastAsia"/>
                <w:bCs/>
                <w:szCs w:val="21"/>
              </w:rPr>
              <w:t>操作</w:t>
            </w:r>
            <w:r>
              <w:rPr>
                <w:rFonts w:hint="eastAsia"/>
                <w:bCs/>
                <w:szCs w:val="21"/>
              </w:rPr>
              <w:t>ログを管理</w:t>
            </w:r>
            <w:r w:rsidRPr="00225CB7">
              <w:rPr>
                <w:rFonts w:hint="eastAsia"/>
                <w:bCs/>
                <w:szCs w:val="21"/>
              </w:rPr>
              <w:t>できること。</w:t>
            </w:r>
          </w:p>
        </w:tc>
        <w:tc>
          <w:tcPr>
            <w:tcW w:w="3330" w:type="dxa"/>
            <w:vAlign w:val="center"/>
          </w:tcPr>
          <w:p w14:paraId="46BB395F" w14:textId="69CA8172" w:rsidR="00B742C9" w:rsidRPr="00225CB7" w:rsidRDefault="00CA0536" w:rsidP="00CA0536">
            <w:pPr>
              <w:widowControl/>
              <w:ind w:firstLineChars="100" w:firstLine="210"/>
              <w:jc w:val="center"/>
              <w:rPr>
                <w:bCs/>
                <w:szCs w:val="21"/>
              </w:rPr>
            </w:pPr>
            <w:r>
              <w:rPr>
                <w:rFonts w:hint="eastAsia"/>
                <w:bCs/>
                <w:szCs w:val="21"/>
              </w:rPr>
              <w:t>あり（一部変更）</w:t>
            </w:r>
          </w:p>
        </w:tc>
      </w:tr>
      <w:tr w:rsidR="00B742C9" w14:paraId="279D79A7" w14:textId="1794BBB2" w:rsidTr="002400FE">
        <w:tc>
          <w:tcPr>
            <w:tcW w:w="7018" w:type="dxa"/>
          </w:tcPr>
          <w:p w14:paraId="6F31A96E" w14:textId="78D703AE" w:rsidR="00B742C9" w:rsidRPr="00B742C9" w:rsidRDefault="00B742C9" w:rsidP="00B742C9">
            <w:pPr>
              <w:widowControl/>
              <w:ind w:firstLineChars="100" w:firstLine="210"/>
              <w:rPr>
                <w:bCs/>
                <w:szCs w:val="21"/>
              </w:rPr>
            </w:pPr>
            <w:r>
              <w:rPr>
                <w:rFonts w:hint="eastAsia"/>
                <w:bCs/>
                <w:szCs w:val="21"/>
              </w:rPr>
              <w:t>イ</w:t>
            </w:r>
            <w:r w:rsidRPr="00B742C9">
              <w:rPr>
                <w:rFonts w:hint="eastAsia"/>
                <w:bCs/>
                <w:szCs w:val="21"/>
              </w:rPr>
              <w:t>ベントログ、通信ログ、印刷ログ、エラーログを管理できること。</w:t>
            </w:r>
          </w:p>
          <w:p w14:paraId="48455A14" w14:textId="760D16F8" w:rsidR="00B742C9" w:rsidRPr="00225CB7" w:rsidRDefault="00B742C9" w:rsidP="00B742C9">
            <w:pPr>
              <w:widowControl/>
              <w:rPr>
                <w:bCs/>
                <w:szCs w:val="21"/>
              </w:rPr>
            </w:pPr>
            <w:r w:rsidRPr="00B742C9">
              <w:rPr>
                <w:rFonts w:hint="eastAsia"/>
                <w:bCs/>
                <w:szCs w:val="21"/>
              </w:rPr>
              <w:t>（</w:t>
            </w:r>
            <w:r w:rsidR="00587B5E">
              <w:rPr>
                <w:rFonts w:hint="eastAsia"/>
                <w:bCs/>
                <w:szCs w:val="21"/>
              </w:rPr>
              <w:t>人口動態調査</w:t>
            </w:r>
            <w:r>
              <w:rPr>
                <w:rFonts w:hint="eastAsia"/>
                <w:bCs/>
                <w:szCs w:val="21"/>
              </w:rPr>
              <w:t>事務</w:t>
            </w:r>
            <w:r w:rsidRPr="00B742C9">
              <w:rPr>
                <w:rFonts w:hint="eastAsia"/>
                <w:bCs/>
                <w:szCs w:val="21"/>
              </w:rPr>
              <w:t>システムが動作する</w:t>
            </w:r>
            <w:r w:rsidRPr="00B742C9">
              <w:rPr>
                <w:bCs/>
                <w:szCs w:val="21"/>
              </w:rPr>
              <w:t>OS、運用管理ツール、DB等におけるロ</w:t>
            </w:r>
            <w:r w:rsidRPr="00B742C9">
              <w:rPr>
                <w:rFonts w:hint="eastAsia"/>
                <w:bCs/>
                <w:szCs w:val="21"/>
              </w:rPr>
              <w:t>グで</w:t>
            </w:r>
            <w:r w:rsidR="0043609C" w:rsidRPr="0043609C">
              <w:rPr>
                <w:rFonts w:hint="eastAsia"/>
                <w:bCs/>
                <w:szCs w:val="21"/>
              </w:rPr>
              <w:t>よい</w:t>
            </w:r>
            <w:r w:rsidRPr="00B742C9">
              <w:rPr>
                <w:rFonts w:hint="eastAsia"/>
                <w:bCs/>
                <w:szCs w:val="21"/>
              </w:rPr>
              <w:t>）</w:t>
            </w:r>
          </w:p>
        </w:tc>
        <w:tc>
          <w:tcPr>
            <w:tcW w:w="3330" w:type="dxa"/>
            <w:vAlign w:val="center"/>
          </w:tcPr>
          <w:p w14:paraId="3FF14866" w14:textId="18D4DA7E" w:rsidR="00B742C9" w:rsidRDefault="00CA0536" w:rsidP="00CA0536">
            <w:pPr>
              <w:widowControl/>
              <w:ind w:firstLineChars="100" w:firstLine="210"/>
              <w:jc w:val="center"/>
              <w:rPr>
                <w:bCs/>
                <w:szCs w:val="21"/>
              </w:rPr>
            </w:pPr>
            <w:r>
              <w:rPr>
                <w:rFonts w:hint="eastAsia"/>
                <w:bCs/>
                <w:szCs w:val="21"/>
              </w:rPr>
              <w:t>あり（一部変更）</w:t>
            </w:r>
          </w:p>
        </w:tc>
      </w:tr>
      <w:tr w:rsidR="00B742C9" w14:paraId="3186F215" w14:textId="5D8FB50E" w:rsidTr="002400FE">
        <w:tc>
          <w:tcPr>
            <w:tcW w:w="7018" w:type="dxa"/>
          </w:tcPr>
          <w:p w14:paraId="4629B1BE" w14:textId="7FFC0E2C" w:rsidR="00B742C9" w:rsidRPr="00B742C9" w:rsidRDefault="00B742C9" w:rsidP="00B742C9">
            <w:pPr>
              <w:widowControl/>
              <w:ind w:firstLineChars="100" w:firstLine="210"/>
              <w:rPr>
                <w:bCs/>
                <w:szCs w:val="21"/>
              </w:rPr>
            </w:pPr>
            <w:r w:rsidRPr="00B742C9">
              <w:rPr>
                <w:rFonts w:hint="eastAsia"/>
                <w:bCs/>
                <w:szCs w:val="21"/>
              </w:rPr>
              <w:t>取得した各種ログは、地方自治体が定める期間保管でき、書き込み禁止等の改ざん防止措置をとること。</w:t>
            </w:r>
          </w:p>
          <w:p w14:paraId="3FEAE604" w14:textId="03B8A353" w:rsidR="00B742C9" w:rsidRDefault="00B742C9" w:rsidP="00B742C9">
            <w:pPr>
              <w:widowControl/>
              <w:ind w:firstLineChars="100" w:firstLine="210"/>
              <w:rPr>
                <w:bCs/>
                <w:szCs w:val="21"/>
              </w:rPr>
            </w:pPr>
            <w:r w:rsidRPr="00B742C9">
              <w:rPr>
                <w:rFonts w:hint="eastAsia"/>
                <w:bCs/>
                <w:szCs w:val="21"/>
              </w:rPr>
              <w:t>例）保管期間は、イベントログは直近１年間、操作ログは５年間とする等</w:t>
            </w:r>
          </w:p>
        </w:tc>
        <w:tc>
          <w:tcPr>
            <w:tcW w:w="3330" w:type="dxa"/>
            <w:vAlign w:val="center"/>
          </w:tcPr>
          <w:p w14:paraId="6D21AFE0" w14:textId="55AA53F9" w:rsidR="00B742C9" w:rsidRPr="00B742C9" w:rsidRDefault="00CA0536" w:rsidP="00CA0536">
            <w:pPr>
              <w:widowControl/>
              <w:ind w:firstLineChars="100" w:firstLine="210"/>
              <w:jc w:val="center"/>
              <w:rPr>
                <w:bCs/>
                <w:szCs w:val="21"/>
              </w:rPr>
            </w:pPr>
            <w:r>
              <w:rPr>
                <w:rFonts w:hint="eastAsia"/>
                <w:bCs/>
                <w:szCs w:val="21"/>
              </w:rPr>
              <w:t>あり（一部変更）</w:t>
            </w:r>
          </w:p>
        </w:tc>
      </w:tr>
      <w:tr w:rsidR="00B742C9" w14:paraId="60E7F7F4" w14:textId="406523C1" w:rsidTr="002400FE">
        <w:tc>
          <w:tcPr>
            <w:tcW w:w="7018" w:type="dxa"/>
          </w:tcPr>
          <w:p w14:paraId="2101E62C" w14:textId="386BADB3" w:rsidR="00B742C9" w:rsidRPr="00225CB7" w:rsidRDefault="00B742C9" w:rsidP="00B742C9">
            <w:pPr>
              <w:widowControl/>
              <w:ind w:firstLineChars="100" w:firstLine="210"/>
              <w:rPr>
                <w:bCs/>
                <w:szCs w:val="21"/>
              </w:rPr>
            </w:pPr>
            <w:r w:rsidRPr="00B742C9">
              <w:rPr>
                <w:rFonts w:hint="eastAsia"/>
                <w:bCs/>
                <w:szCs w:val="21"/>
              </w:rPr>
              <w:t>他システム連携により取得した</w:t>
            </w:r>
            <w:r w:rsidRPr="005D5200">
              <w:rPr>
                <w:rFonts w:hint="eastAsia"/>
                <w:bCs/>
                <w:szCs w:val="21"/>
              </w:rPr>
              <w:t>戸籍</w:t>
            </w:r>
            <w:r w:rsidRPr="00B742C9">
              <w:rPr>
                <w:rFonts w:hint="eastAsia"/>
                <w:bCs/>
                <w:szCs w:val="21"/>
              </w:rPr>
              <w:t>情報に対する参照ログを管理できること。</w:t>
            </w:r>
          </w:p>
        </w:tc>
        <w:tc>
          <w:tcPr>
            <w:tcW w:w="3330" w:type="dxa"/>
            <w:vAlign w:val="center"/>
          </w:tcPr>
          <w:p w14:paraId="031974DD" w14:textId="0EE33358" w:rsidR="00B742C9" w:rsidRPr="00B742C9" w:rsidRDefault="00CA0536" w:rsidP="00CA0536">
            <w:pPr>
              <w:widowControl/>
              <w:ind w:firstLineChars="100" w:firstLine="210"/>
              <w:jc w:val="center"/>
              <w:rPr>
                <w:bCs/>
                <w:szCs w:val="21"/>
              </w:rPr>
            </w:pPr>
            <w:r>
              <w:rPr>
                <w:rFonts w:hint="eastAsia"/>
                <w:bCs/>
                <w:szCs w:val="21"/>
              </w:rPr>
              <w:t>なし</w:t>
            </w:r>
          </w:p>
        </w:tc>
      </w:tr>
      <w:tr w:rsidR="00B742C9" w14:paraId="7666C205" w14:textId="02A4FC49" w:rsidTr="002400FE">
        <w:tc>
          <w:tcPr>
            <w:tcW w:w="7018" w:type="dxa"/>
          </w:tcPr>
          <w:p w14:paraId="3E2040E7" w14:textId="43F77946" w:rsidR="00B742C9" w:rsidRDefault="00B742C9" w:rsidP="00955250">
            <w:pPr>
              <w:widowControl/>
              <w:ind w:firstLineChars="100" w:firstLine="210"/>
              <w:rPr>
                <w:bCs/>
                <w:szCs w:val="21"/>
              </w:rPr>
            </w:pPr>
            <w:r w:rsidRPr="00B742C9">
              <w:rPr>
                <w:rFonts w:hint="eastAsia"/>
                <w:bCs/>
                <w:szCs w:val="21"/>
              </w:rPr>
              <w:t>参照ログには参照した日時、職員、端末、</w:t>
            </w:r>
            <w:r w:rsidR="00955250">
              <w:rPr>
                <w:rFonts w:hint="eastAsia"/>
                <w:bCs/>
                <w:szCs w:val="21"/>
              </w:rPr>
              <w:t>参照対象を含めることとし、</w:t>
            </w:r>
            <w:r w:rsidRPr="00B742C9">
              <w:rPr>
                <w:rFonts w:hint="eastAsia"/>
                <w:bCs/>
                <w:szCs w:val="21"/>
              </w:rPr>
              <w:t>分析できるように画面上で操作、又は表計算ソフト等へ取り込めるようにすること。</w:t>
            </w:r>
          </w:p>
        </w:tc>
        <w:tc>
          <w:tcPr>
            <w:tcW w:w="3330" w:type="dxa"/>
            <w:vAlign w:val="center"/>
          </w:tcPr>
          <w:p w14:paraId="0E6F2044" w14:textId="7F71BC96" w:rsidR="00B742C9" w:rsidRPr="00B742C9" w:rsidRDefault="00291CCC" w:rsidP="00CA0536">
            <w:pPr>
              <w:widowControl/>
              <w:ind w:firstLineChars="100" w:firstLine="210"/>
              <w:jc w:val="center"/>
              <w:rPr>
                <w:bCs/>
                <w:szCs w:val="21"/>
              </w:rPr>
            </w:pPr>
            <w:r w:rsidRPr="00DC26CA">
              <w:rPr>
                <w:rFonts w:hint="eastAsia"/>
                <w:bCs/>
                <w:szCs w:val="21"/>
              </w:rPr>
              <w:t>なし</w:t>
            </w:r>
          </w:p>
        </w:tc>
      </w:tr>
    </w:tbl>
    <w:p w14:paraId="5FE75875" w14:textId="075CA822" w:rsidR="00B742C9" w:rsidRDefault="00B742C9" w:rsidP="00B742C9">
      <w:pPr>
        <w:widowControl/>
        <w:rPr>
          <w:bCs/>
          <w:szCs w:val="21"/>
        </w:rPr>
      </w:pPr>
    </w:p>
    <w:p w14:paraId="4939570C" w14:textId="35E0A4EA" w:rsidR="00B742C9" w:rsidRDefault="00B742C9" w:rsidP="00B742C9">
      <w:pPr>
        <w:widowControl/>
        <w:jc w:val="center"/>
        <w:rPr>
          <w:bCs/>
          <w:szCs w:val="21"/>
        </w:rPr>
      </w:pPr>
      <w:r w:rsidRPr="00391B09">
        <w:rPr>
          <w:rFonts w:hint="eastAsia"/>
          <w:bCs/>
          <w:szCs w:val="21"/>
        </w:rPr>
        <w:t>表</w:t>
      </w:r>
      <w:r w:rsidR="001D49CF" w:rsidRPr="00391B09">
        <w:rPr>
          <w:rFonts w:hint="eastAsia"/>
          <w:bCs/>
          <w:szCs w:val="21"/>
        </w:rPr>
        <w:t>３</w:t>
      </w:r>
      <w:r w:rsidRPr="00391B09">
        <w:rPr>
          <w:bCs/>
          <w:szCs w:val="21"/>
        </w:rPr>
        <w:t>-</w:t>
      </w:r>
      <w:r w:rsidR="00391B09" w:rsidRPr="00391B09">
        <w:rPr>
          <w:rFonts w:hint="eastAsia"/>
          <w:bCs/>
          <w:szCs w:val="21"/>
        </w:rPr>
        <w:t>１０</w:t>
      </w:r>
      <w:r w:rsidRPr="00391B09">
        <w:rPr>
          <w:rFonts w:hint="eastAsia"/>
          <w:bCs/>
          <w:szCs w:val="21"/>
        </w:rPr>
        <w:t xml:space="preserve">　アクセスログ管理（標準オプション機能）</w:t>
      </w:r>
    </w:p>
    <w:tbl>
      <w:tblPr>
        <w:tblStyle w:val="aff2"/>
        <w:tblW w:w="0" w:type="auto"/>
        <w:tblInd w:w="108" w:type="dxa"/>
        <w:tblLook w:val="04A0" w:firstRow="1" w:lastRow="0" w:firstColumn="1" w:lastColumn="0" w:noHBand="0" w:noVBand="1"/>
      </w:tblPr>
      <w:tblGrid>
        <w:gridCol w:w="7017"/>
        <w:gridCol w:w="3331"/>
      </w:tblGrid>
      <w:tr w:rsidR="00B742C9" w14:paraId="571D40C7" w14:textId="74556F5B" w:rsidTr="00496AA7">
        <w:trPr>
          <w:trHeight w:val="567"/>
        </w:trPr>
        <w:tc>
          <w:tcPr>
            <w:tcW w:w="7017" w:type="dxa"/>
            <w:shd w:val="clear" w:color="auto" w:fill="3366CC"/>
            <w:vAlign w:val="center"/>
          </w:tcPr>
          <w:p w14:paraId="37CD3955" w14:textId="66C9FA7C" w:rsidR="00B742C9" w:rsidRPr="00BE55F6" w:rsidRDefault="00B742C9" w:rsidP="00BE55F6">
            <w:pPr>
              <w:widowControl/>
              <w:jc w:val="center"/>
              <w:rPr>
                <w:b/>
                <w:color w:val="FFFFFF" w:themeColor="background1"/>
                <w:szCs w:val="21"/>
              </w:rPr>
            </w:pPr>
            <w:r w:rsidRPr="00BE55F6">
              <w:rPr>
                <w:rFonts w:hint="eastAsia"/>
                <w:b/>
                <w:color w:val="FFFFFF" w:themeColor="background1"/>
                <w:szCs w:val="21"/>
              </w:rPr>
              <w:t>標準オプション機能</w:t>
            </w:r>
          </w:p>
        </w:tc>
        <w:tc>
          <w:tcPr>
            <w:tcW w:w="3331" w:type="dxa"/>
            <w:shd w:val="clear" w:color="auto" w:fill="3366CC"/>
            <w:vAlign w:val="center"/>
          </w:tcPr>
          <w:p w14:paraId="7E97E0A8" w14:textId="77777777" w:rsidR="00B742C9" w:rsidRPr="00BE55F6" w:rsidRDefault="00CA0536" w:rsidP="00BE55F6">
            <w:pPr>
              <w:widowControl/>
              <w:jc w:val="center"/>
              <w:rPr>
                <w:b/>
                <w:color w:val="FFFFFF" w:themeColor="background1"/>
                <w:szCs w:val="21"/>
              </w:rPr>
            </w:pPr>
            <w:r w:rsidRPr="00BE55F6">
              <w:rPr>
                <w:rFonts w:hint="eastAsia"/>
                <w:b/>
                <w:color w:val="FFFFFF" w:themeColor="background1"/>
                <w:szCs w:val="21"/>
              </w:rPr>
              <w:t>住民記録システム標準</w:t>
            </w:r>
          </w:p>
          <w:p w14:paraId="0C9DF896" w14:textId="79A57220" w:rsidR="00CA0536" w:rsidRPr="00BE55F6" w:rsidRDefault="00CA0536" w:rsidP="00BE55F6">
            <w:pPr>
              <w:widowControl/>
              <w:jc w:val="center"/>
              <w:rPr>
                <w:b/>
                <w:color w:val="FFFFFF" w:themeColor="background1"/>
                <w:szCs w:val="21"/>
              </w:rPr>
            </w:pPr>
            <w:r w:rsidRPr="00BE55F6">
              <w:rPr>
                <w:rFonts w:hint="eastAsia"/>
                <w:b/>
                <w:color w:val="FFFFFF" w:themeColor="background1"/>
                <w:szCs w:val="21"/>
              </w:rPr>
              <w:t>仕様書での記載有無</w:t>
            </w:r>
          </w:p>
        </w:tc>
      </w:tr>
      <w:tr w:rsidR="00B742C9" w14:paraId="1409B898" w14:textId="23565628" w:rsidTr="00496AA7">
        <w:tc>
          <w:tcPr>
            <w:tcW w:w="7017" w:type="dxa"/>
          </w:tcPr>
          <w:p w14:paraId="0EDB744F" w14:textId="1A69BD4E" w:rsidR="00B742C9" w:rsidRDefault="00B742C9" w:rsidP="00B742C9">
            <w:pPr>
              <w:widowControl/>
              <w:ind w:firstLineChars="100" w:firstLine="210"/>
              <w:rPr>
                <w:bCs/>
                <w:szCs w:val="21"/>
              </w:rPr>
            </w:pPr>
            <w:r w:rsidRPr="00B742C9">
              <w:rPr>
                <w:rFonts w:hint="eastAsia"/>
                <w:bCs/>
                <w:szCs w:val="21"/>
              </w:rPr>
              <w:t>他システム連携により取得した</w:t>
            </w:r>
            <w:r>
              <w:rPr>
                <w:rFonts w:hint="eastAsia"/>
                <w:bCs/>
                <w:szCs w:val="21"/>
              </w:rPr>
              <w:t>戸籍</w:t>
            </w:r>
            <w:r w:rsidRPr="00B742C9">
              <w:rPr>
                <w:rFonts w:hint="eastAsia"/>
                <w:bCs/>
                <w:szCs w:val="21"/>
              </w:rPr>
              <w:t>情報に対する参照ログを管理できること。</w:t>
            </w:r>
          </w:p>
        </w:tc>
        <w:tc>
          <w:tcPr>
            <w:tcW w:w="3331" w:type="dxa"/>
            <w:vAlign w:val="center"/>
          </w:tcPr>
          <w:p w14:paraId="4233F0D5" w14:textId="3358471B" w:rsidR="00B742C9" w:rsidRPr="00B742C9" w:rsidRDefault="00CA0536" w:rsidP="00CA0536">
            <w:pPr>
              <w:widowControl/>
              <w:ind w:firstLineChars="100" w:firstLine="210"/>
              <w:jc w:val="center"/>
              <w:rPr>
                <w:bCs/>
                <w:szCs w:val="21"/>
              </w:rPr>
            </w:pPr>
            <w:r>
              <w:rPr>
                <w:rFonts w:hint="eastAsia"/>
                <w:bCs/>
                <w:szCs w:val="21"/>
              </w:rPr>
              <w:t>なし</w:t>
            </w:r>
          </w:p>
        </w:tc>
      </w:tr>
    </w:tbl>
    <w:p w14:paraId="294077B6" w14:textId="77777777" w:rsidR="00496AA7" w:rsidRDefault="00496AA7" w:rsidP="00750B44">
      <w:pPr>
        <w:widowControl/>
        <w:rPr>
          <w:bCs/>
          <w:szCs w:val="21"/>
        </w:rPr>
      </w:pPr>
    </w:p>
    <w:p w14:paraId="04AA972C" w14:textId="2DFEF66D" w:rsidR="006366B3" w:rsidRPr="00DE245D" w:rsidRDefault="00496AA7" w:rsidP="00750B44">
      <w:pPr>
        <w:widowControl/>
        <w:rPr>
          <w:bCs/>
          <w:szCs w:val="21"/>
        </w:rPr>
      </w:pPr>
      <w:r>
        <w:rPr>
          <w:bCs/>
          <w:szCs w:val="21"/>
        </w:rPr>
        <w:br w:type="page"/>
      </w:r>
    </w:p>
    <w:p w14:paraId="2C4A9B77" w14:textId="47233396" w:rsidR="006366B3" w:rsidRPr="00294172" w:rsidRDefault="006366B3" w:rsidP="006366B3">
      <w:pPr>
        <w:pStyle w:val="41"/>
        <w:numPr>
          <w:ilvl w:val="0"/>
          <w:numId w:val="0"/>
        </w:numPr>
        <w:rPr>
          <w:rFonts w:ascii="ＭＳ 明朝" w:eastAsia="ＭＳ 明朝" w:hAnsi="ＭＳ 明朝"/>
        </w:rPr>
      </w:pPr>
      <w:r w:rsidRPr="00294172">
        <w:rPr>
          <w:rFonts w:ascii="ＭＳ 明朝" w:eastAsia="ＭＳ 明朝" w:hAnsi="ＭＳ 明朝" w:hint="eastAsia"/>
        </w:rPr>
        <w:lastRenderedPageBreak/>
        <w:t>（</w:t>
      </w:r>
      <w:r>
        <w:rPr>
          <w:rFonts w:ascii="ＭＳ 明朝" w:eastAsia="ＭＳ 明朝" w:hAnsi="ＭＳ 明朝" w:hint="eastAsia"/>
        </w:rPr>
        <w:t>１０</w:t>
      </w:r>
      <w:r w:rsidRPr="00294172">
        <w:rPr>
          <w:rFonts w:ascii="ＭＳ 明朝" w:eastAsia="ＭＳ 明朝" w:hAnsi="ＭＳ 明朝" w:hint="eastAsia"/>
        </w:rPr>
        <w:t>）</w:t>
      </w:r>
      <w:r>
        <w:rPr>
          <w:rFonts w:ascii="ＭＳ 明朝" w:eastAsia="ＭＳ 明朝" w:hAnsi="ＭＳ 明朝" w:hint="eastAsia"/>
        </w:rPr>
        <w:t>一括処理の自動化について</w:t>
      </w:r>
    </w:p>
    <w:p w14:paraId="0061BF46" w14:textId="46CE9EC2" w:rsidR="00CA0536" w:rsidRDefault="006E2468" w:rsidP="00926AC4">
      <w:pPr>
        <w:widowControl/>
        <w:ind w:firstLineChars="100" w:firstLine="210"/>
        <w:rPr>
          <w:bCs/>
          <w:szCs w:val="21"/>
        </w:rPr>
      </w:pPr>
      <w:r>
        <w:rPr>
          <w:bCs/>
          <w:szCs w:val="21"/>
        </w:rPr>
        <w:t>一括処</w:t>
      </w:r>
      <w:r w:rsidR="00CA0536" w:rsidRPr="00CA0536">
        <w:rPr>
          <w:rFonts w:hint="eastAsia"/>
          <w:bCs/>
          <w:szCs w:val="21"/>
        </w:rPr>
        <w:t>理の実行方法は、手動による実行の他に設定による自動実行があるが、地方自治体で利用する事務処理システムとして共通した要件とすることが基本であることから、デジタル庁が整理した要件を基本とする。加えて、</w:t>
      </w:r>
      <w:r w:rsidR="001D2BB6">
        <w:rPr>
          <w:rFonts w:hint="eastAsia"/>
          <w:bCs/>
          <w:szCs w:val="21"/>
        </w:rPr>
        <w:t>人口動態調査</w:t>
      </w:r>
      <w:r>
        <w:rPr>
          <w:rFonts w:hint="eastAsia"/>
          <w:bCs/>
          <w:szCs w:val="21"/>
        </w:rPr>
        <w:t>事務</w:t>
      </w:r>
      <w:r w:rsidR="00CA0536" w:rsidRPr="00CA0536">
        <w:rPr>
          <w:rFonts w:hint="eastAsia"/>
          <w:bCs/>
          <w:szCs w:val="21"/>
        </w:rPr>
        <w:t>に必要とされたものは固有の要件として追加する必要がある</w:t>
      </w:r>
      <w:r w:rsidR="00F86377">
        <w:rPr>
          <w:rFonts w:hint="eastAsia"/>
          <w:bCs/>
          <w:szCs w:val="21"/>
        </w:rPr>
        <w:t>が、現時点では一括処理を必要とする業務がないため、実装しないこととする。</w:t>
      </w:r>
    </w:p>
    <w:p w14:paraId="16A1102D" w14:textId="3BF64353" w:rsidR="000B6B8A" w:rsidRPr="000B6B8A" w:rsidRDefault="002B635C" w:rsidP="000B6B8A">
      <w:pPr>
        <w:pStyle w:val="31"/>
        <w:numPr>
          <w:ilvl w:val="0"/>
          <w:numId w:val="0"/>
        </w:numPr>
        <w:ind w:right="520" w:firstLine="210"/>
        <w:rPr>
          <w:rFonts w:ascii="ＭＳ 明朝" w:eastAsia="ＭＳ 明朝" w:hAnsi="ＭＳ 明朝"/>
        </w:rPr>
      </w:pPr>
      <w:bookmarkStart w:id="43" w:name="_Toc139903618"/>
      <w:r>
        <w:rPr>
          <w:rFonts w:ascii="ＭＳ 明朝" w:eastAsia="ＭＳ 明朝" w:hAnsi="ＭＳ 明朝" w:hint="eastAsia"/>
        </w:rPr>
        <w:lastRenderedPageBreak/>
        <w:t>２</w:t>
      </w:r>
      <w:r w:rsidRPr="003F69E2">
        <w:rPr>
          <w:rFonts w:ascii="ＭＳ 明朝" w:eastAsia="ＭＳ 明朝" w:hAnsi="ＭＳ 明朝" w:hint="eastAsia"/>
        </w:rPr>
        <w:t>．</w:t>
      </w:r>
      <w:r>
        <w:rPr>
          <w:rFonts w:ascii="ＭＳ 明朝" w:eastAsia="ＭＳ 明朝" w:hAnsi="ＭＳ 明朝" w:hint="eastAsia"/>
        </w:rPr>
        <w:t>帳票詳細要件</w:t>
      </w:r>
      <w:bookmarkEnd w:id="43"/>
    </w:p>
    <w:p w14:paraId="3BBAB3EA" w14:textId="5CAFC8EF" w:rsidR="002B635C" w:rsidRDefault="000B6B8A" w:rsidP="000B6B8A">
      <w:pPr>
        <w:widowControl/>
        <w:spacing w:before="240"/>
        <w:rPr>
          <w:bCs/>
          <w:szCs w:val="21"/>
        </w:rPr>
      </w:pPr>
      <w:r w:rsidRPr="000B6B8A">
        <w:rPr>
          <w:rFonts w:hint="eastAsia"/>
          <w:bCs/>
          <w:szCs w:val="21"/>
        </w:rPr>
        <w:t xml:space="preserve">　帳票詳細要件では、原則として「１（６）外部帳票と内部帳票について」にて示した外部帳票を対象とし、機能・帳票要件で定義した帳票におけるシステムからの印字項目等を「（別紙３）帳票詳細要件」でまとめている。また、帳票詳細要件として定義した帳票の様式（レイアウト）を「（別紙４）帳票レイアウト」でまとめている。なお、システムからの印字項目（以下「システム印字項目」という。）とは、業務システムにて対象情報により編集し印字する項目のことをいい、固定文言等の帳票レイアウトに直接設定されている項目は含まない。</w:t>
      </w:r>
    </w:p>
    <w:p w14:paraId="5EBC6026" w14:textId="74C8C035" w:rsidR="000B6B8A" w:rsidRDefault="000B6B8A" w:rsidP="000B6B8A">
      <w:pPr>
        <w:widowControl/>
        <w:spacing w:before="240"/>
        <w:rPr>
          <w:bCs/>
          <w:szCs w:val="21"/>
        </w:rPr>
      </w:pPr>
      <w:r>
        <w:rPr>
          <w:rFonts w:hint="eastAsia"/>
          <w:bCs/>
          <w:szCs w:val="21"/>
        </w:rPr>
        <w:t xml:space="preserve">　</w:t>
      </w:r>
      <w:r w:rsidRPr="000B6B8A">
        <w:rPr>
          <w:rFonts w:hint="eastAsia"/>
          <w:bCs/>
          <w:szCs w:val="21"/>
        </w:rPr>
        <w:t>帳票詳細要件及び帳票レイアウトの考え方や留意事項は以下のとおりである。</w:t>
      </w:r>
    </w:p>
    <w:p w14:paraId="5482AA1D" w14:textId="7DC8CD81" w:rsidR="000B6B8A" w:rsidRDefault="000B6B8A" w:rsidP="000B6B8A">
      <w:pPr>
        <w:pStyle w:val="ad"/>
        <w:widowControl/>
        <w:numPr>
          <w:ilvl w:val="0"/>
          <w:numId w:val="24"/>
        </w:numPr>
        <w:spacing w:before="240"/>
        <w:ind w:leftChars="0"/>
        <w:rPr>
          <w:bCs/>
          <w:szCs w:val="21"/>
        </w:rPr>
      </w:pPr>
      <w:r w:rsidRPr="000B6B8A">
        <w:rPr>
          <w:rFonts w:hint="eastAsia"/>
          <w:bCs/>
          <w:szCs w:val="21"/>
        </w:rPr>
        <w:t>帳票詳細要件には、機能・帳票要件にて定義した帳票（主に外部帳票）のシステム印字項目等をまとめている。内部帳票は基本的に</w:t>
      </w:r>
      <w:r w:rsidRPr="000B6B8A">
        <w:rPr>
          <w:bCs/>
          <w:szCs w:val="21"/>
        </w:rPr>
        <w:t>EUC機能等を活用し作成すること</w:t>
      </w:r>
      <w:r w:rsidRPr="000B6B8A">
        <w:rPr>
          <w:rFonts w:hint="eastAsia"/>
          <w:bCs/>
          <w:szCs w:val="21"/>
        </w:rPr>
        <w:t>とするため、帳票詳細要件及び帳票レイアウトは定めない。</w:t>
      </w:r>
    </w:p>
    <w:p w14:paraId="06688760" w14:textId="0161BA74" w:rsidR="000B6B8A" w:rsidRDefault="000B6B8A" w:rsidP="000B6B8A">
      <w:pPr>
        <w:pStyle w:val="ad"/>
        <w:widowControl/>
        <w:numPr>
          <w:ilvl w:val="0"/>
          <w:numId w:val="24"/>
        </w:numPr>
        <w:spacing w:before="240"/>
        <w:ind w:leftChars="0"/>
        <w:rPr>
          <w:bCs/>
          <w:szCs w:val="21"/>
        </w:rPr>
      </w:pPr>
      <w:r w:rsidRPr="000B6B8A">
        <w:rPr>
          <w:rFonts w:hint="eastAsia"/>
          <w:bCs/>
          <w:szCs w:val="21"/>
        </w:rPr>
        <w:t>帳票詳細要件に定義されたシステム印字項目は項目単位の類型に従うこととし、編集条件等は定義すべき内容のみを記載している。</w:t>
      </w:r>
    </w:p>
    <w:p w14:paraId="1D3A9FC0" w14:textId="62F2E6A9" w:rsidR="000B6B8A" w:rsidRPr="008853AD" w:rsidRDefault="000B6B8A" w:rsidP="000B6B8A">
      <w:pPr>
        <w:pStyle w:val="ad"/>
        <w:widowControl/>
        <w:numPr>
          <w:ilvl w:val="0"/>
          <w:numId w:val="24"/>
        </w:numPr>
        <w:spacing w:before="240"/>
        <w:ind w:leftChars="0"/>
        <w:rPr>
          <w:bCs/>
          <w:color w:val="000000" w:themeColor="text1"/>
          <w:szCs w:val="21"/>
        </w:rPr>
      </w:pPr>
      <w:r w:rsidRPr="000B6B8A">
        <w:rPr>
          <w:rFonts w:hint="eastAsia"/>
          <w:bCs/>
          <w:szCs w:val="21"/>
        </w:rPr>
        <w:t>帳票における「第１章</w:t>
      </w:r>
      <w:r w:rsidRPr="000B6B8A">
        <w:rPr>
          <w:bCs/>
          <w:szCs w:val="21"/>
        </w:rPr>
        <w:t xml:space="preserve"> ４（２）標準</w:t>
      </w:r>
      <w:r w:rsidR="00393D6F">
        <w:rPr>
          <w:rFonts w:hint="eastAsia"/>
          <w:bCs/>
          <w:szCs w:val="21"/>
        </w:rPr>
        <w:t>準拠の基準</w:t>
      </w:r>
      <w:r w:rsidRPr="000B6B8A">
        <w:rPr>
          <w:bCs/>
          <w:szCs w:val="21"/>
        </w:rPr>
        <w:t>」（実装類型）の</w:t>
      </w:r>
      <w:r w:rsidR="0028597D" w:rsidRPr="008853AD">
        <w:rPr>
          <w:rFonts w:hint="eastAsia"/>
          <w:bCs/>
          <w:color w:val="000000" w:themeColor="text1"/>
          <w:szCs w:val="21"/>
        </w:rPr>
        <w:t>取扱い</w:t>
      </w:r>
      <w:r w:rsidRPr="008853AD">
        <w:rPr>
          <w:bCs/>
          <w:color w:val="000000" w:themeColor="text1"/>
          <w:szCs w:val="21"/>
        </w:rPr>
        <w:t>は次の</w:t>
      </w:r>
      <w:r w:rsidRPr="008853AD">
        <w:rPr>
          <w:rFonts w:hint="eastAsia"/>
          <w:bCs/>
          <w:color w:val="000000" w:themeColor="text1"/>
          <w:szCs w:val="21"/>
        </w:rPr>
        <w:t>とおりである。</w:t>
      </w:r>
    </w:p>
    <w:p w14:paraId="018CC6E8" w14:textId="77777777" w:rsidR="000B6B8A" w:rsidRPr="008853AD" w:rsidRDefault="000B6B8A" w:rsidP="000B6B8A">
      <w:pPr>
        <w:pStyle w:val="ad"/>
        <w:widowControl/>
        <w:spacing w:before="240"/>
        <w:ind w:leftChars="0" w:left="633"/>
        <w:rPr>
          <w:bCs/>
          <w:color w:val="000000" w:themeColor="text1"/>
          <w:szCs w:val="21"/>
        </w:rPr>
      </w:pPr>
      <w:r w:rsidRPr="008853AD">
        <w:rPr>
          <w:rFonts w:hint="eastAsia"/>
          <w:bCs/>
          <w:color w:val="000000" w:themeColor="text1"/>
          <w:szCs w:val="21"/>
        </w:rPr>
        <w:t>・帳票自体の出力における実装類型は、「１．機能・帳票要件」のとおりである。</w:t>
      </w:r>
    </w:p>
    <w:p w14:paraId="1FA48685" w14:textId="0280E51A" w:rsidR="000B6B8A" w:rsidRPr="008853AD" w:rsidRDefault="000B6B8A" w:rsidP="007D6CAB">
      <w:pPr>
        <w:pStyle w:val="ad"/>
        <w:widowControl/>
        <w:ind w:leftChars="0" w:left="633"/>
        <w:rPr>
          <w:bCs/>
          <w:color w:val="000000" w:themeColor="text1"/>
          <w:szCs w:val="21"/>
        </w:rPr>
      </w:pPr>
      <w:r w:rsidRPr="008853AD">
        <w:rPr>
          <w:rFonts w:hint="eastAsia"/>
          <w:bCs/>
          <w:color w:val="000000" w:themeColor="text1"/>
          <w:szCs w:val="21"/>
        </w:rPr>
        <w:t>・帳票詳細要件のシステム印字項目で項目単位における類型の</w:t>
      </w:r>
      <w:r w:rsidR="0028597D" w:rsidRPr="008853AD">
        <w:rPr>
          <w:rFonts w:hint="eastAsia"/>
          <w:bCs/>
          <w:color w:val="000000" w:themeColor="text1"/>
          <w:szCs w:val="21"/>
        </w:rPr>
        <w:t>取扱い</w:t>
      </w:r>
      <w:r w:rsidRPr="008853AD">
        <w:rPr>
          <w:rFonts w:hint="eastAsia"/>
          <w:bCs/>
          <w:color w:val="000000" w:themeColor="text1"/>
          <w:szCs w:val="21"/>
        </w:rPr>
        <w:t>は次のとおりである。</w:t>
      </w:r>
    </w:p>
    <w:p w14:paraId="6BACEE79" w14:textId="77777777" w:rsidR="00496AA7" w:rsidRPr="008853AD" w:rsidRDefault="00496AA7" w:rsidP="00496AA7">
      <w:pPr>
        <w:widowControl/>
        <w:rPr>
          <w:bCs/>
          <w:color w:val="000000" w:themeColor="text1"/>
          <w:szCs w:val="21"/>
        </w:rPr>
      </w:pPr>
    </w:p>
    <w:p w14:paraId="04A735E4" w14:textId="22002262" w:rsidR="000B6B8A" w:rsidRPr="000B6B8A" w:rsidRDefault="000B6B8A" w:rsidP="00496AA7">
      <w:pPr>
        <w:widowControl/>
        <w:jc w:val="center"/>
        <w:rPr>
          <w:bCs/>
          <w:szCs w:val="21"/>
        </w:rPr>
      </w:pPr>
      <w:r w:rsidRPr="00391B09">
        <w:rPr>
          <w:rFonts w:hint="eastAsia"/>
          <w:bCs/>
          <w:szCs w:val="21"/>
        </w:rPr>
        <w:t>表</w:t>
      </w:r>
      <w:r w:rsidR="002A0D13" w:rsidRPr="00391B09">
        <w:rPr>
          <w:rFonts w:hint="eastAsia"/>
          <w:bCs/>
          <w:szCs w:val="21"/>
        </w:rPr>
        <w:t>３</w:t>
      </w:r>
      <w:r w:rsidRPr="00391B09">
        <w:rPr>
          <w:rFonts w:hint="eastAsia"/>
          <w:bCs/>
          <w:szCs w:val="21"/>
        </w:rPr>
        <w:t>-</w:t>
      </w:r>
      <w:r w:rsidR="00391B09" w:rsidRPr="00391B09">
        <w:rPr>
          <w:rFonts w:hint="eastAsia"/>
          <w:bCs/>
          <w:szCs w:val="21"/>
        </w:rPr>
        <w:t>１１</w:t>
      </w:r>
      <w:r w:rsidRPr="00391B09">
        <w:rPr>
          <w:rFonts w:hint="eastAsia"/>
          <w:bCs/>
          <w:szCs w:val="21"/>
        </w:rPr>
        <w:t xml:space="preserve">　帳票詳細要件における類型の</w:t>
      </w:r>
      <w:r w:rsidRPr="0046383D">
        <w:rPr>
          <w:rFonts w:hint="eastAsia"/>
          <w:bCs/>
          <w:color w:val="000000" w:themeColor="text1"/>
          <w:szCs w:val="21"/>
        </w:rPr>
        <w:t>取扱い</w:t>
      </w:r>
    </w:p>
    <w:tbl>
      <w:tblPr>
        <w:tblStyle w:val="aff2"/>
        <w:tblW w:w="0" w:type="auto"/>
        <w:tblInd w:w="108" w:type="dxa"/>
        <w:tblLook w:val="04A0" w:firstRow="1" w:lastRow="0" w:firstColumn="1" w:lastColumn="0" w:noHBand="0" w:noVBand="1"/>
      </w:tblPr>
      <w:tblGrid>
        <w:gridCol w:w="3107"/>
        <w:gridCol w:w="7241"/>
      </w:tblGrid>
      <w:tr w:rsidR="000B6B8A" w14:paraId="7C5BE135" w14:textId="77777777" w:rsidTr="00B14BBF">
        <w:trPr>
          <w:trHeight w:val="283"/>
        </w:trPr>
        <w:tc>
          <w:tcPr>
            <w:tcW w:w="3148" w:type="dxa"/>
            <w:shd w:val="clear" w:color="auto" w:fill="3366CC"/>
            <w:vAlign w:val="center"/>
          </w:tcPr>
          <w:p w14:paraId="5EB85DBE" w14:textId="59F191AC" w:rsidR="000B6B8A" w:rsidRPr="00BE55F6" w:rsidRDefault="000B6B8A" w:rsidP="00B14BBF">
            <w:pPr>
              <w:widowControl/>
              <w:jc w:val="center"/>
              <w:rPr>
                <w:b/>
                <w:color w:val="FFFFFF" w:themeColor="background1"/>
                <w:szCs w:val="21"/>
              </w:rPr>
            </w:pPr>
            <w:r w:rsidRPr="00BE55F6">
              <w:rPr>
                <w:rFonts w:hint="eastAsia"/>
                <w:b/>
                <w:color w:val="FFFFFF" w:themeColor="background1"/>
                <w:szCs w:val="21"/>
              </w:rPr>
              <w:t>システム印字項目の類型</w:t>
            </w:r>
          </w:p>
        </w:tc>
        <w:tc>
          <w:tcPr>
            <w:tcW w:w="7342" w:type="dxa"/>
            <w:shd w:val="clear" w:color="auto" w:fill="3366CC"/>
            <w:vAlign w:val="center"/>
          </w:tcPr>
          <w:p w14:paraId="61F12D18" w14:textId="2BCED4A4" w:rsidR="000B6B8A" w:rsidRPr="00BE55F6" w:rsidRDefault="000B6B8A" w:rsidP="000B6B8A">
            <w:pPr>
              <w:widowControl/>
              <w:jc w:val="center"/>
              <w:rPr>
                <w:b/>
                <w:color w:val="FFFFFF" w:themeColor="background1"/>
                <w:szCs w:val="21"/>
              </w:rPr>
            </w:pPr>
            <w:r w:rsidRPr="00BE55F6">
              <w:rPr>
                <w:rFonts w:hint="eastAsia"/>
                <w:b/>
                <w:color w:val="FFFFFF" w:themeColor="background1"/>
                <w:szCs w:val="21"/>
              </w:rPr>
              <w:t>項目の取扱い</w:t>
            </w:r>
          </w:p>
        </w:tc>
      </w:tr>
      <w:tr w:rsidR="000B6B8A" w14:paraId="2F0657F1" w14:textId="77777777" w:rsidTr="002A0D13">
        <w:tc>
          <w:tcPr>
            <w:tcW w:w="3148" w:type="dxa"/>
          </w:tcPr>
          <w:p w14:paraId="6BDBB93E" w14:textId="612122E6" w:rsidR="000B6B8A" w:rsidRDefault="00256F43" w:rsidP="002B635C">
            <w:pPr>
              <w:widowControl/>
              <w:rPr>
                <w:bCs/>
                <w:szCs w:val="21"/>
              </w:rPr>
            </w:pPr>
            <w:r>
              <w:rPr>
                <w:rFonts w:hint="eastAsia"/>
                <w:bCs/>
                <w:szCs w:val="21"/>
              </w:rPr>
              <w:t>実装必須</w:t>
            </w:r>
          </w:p>
        </w:tc>
        <w:tc>
          <w:tcPr>
            <w:tcW w:w="7342" w:type="dxa"/>
          </w:tcPr>
          <w:p w14:paraId="675E7DA0" w14:textId="4A87FF08" w:rsidR="000B6B8A" w:rsidRDefault="00256F43" w:rsidP="002B635C">
            <w:pPr>
              <w:widowControl/>
              <w:rPr>
                <w:bCs/>
                <w:szCs w:val="21"/>
              </w:rPr>
            </w:pPr>
            <w:r w:rsidRPr="00256F43">
              <w:rPr>
                <w:rFonts w:hint="eastAsia"/>
                <w:bCs/>
                <w:szCs w:val="21"/>
              </w:rPr>
              <w:t>システムからの印字ができるように実装する必要がある。</w:t>
            </w:r>
          </w:p>
        </w:tc>
      </w:tr>
      <w:tr w:rsidR="000B6B8A" w14:paraId="17D32D6C" w14:textId="77777777" w:rsidTr="002A0D13">
        <w:tc>
          <w:tcPr>
            <w:tcW w:w="3148" w:type="dxa"/>
          </w:tcPr>
          <w:p w14:paraId="216872D9" w14:textId="097D1B32" w:rsidR="000B6B8A" w:rsidRDefault="00256F43" w:rsidP="002B635C">
            <w:pPr>
              <w:widowControl/>
              <w:rPr>
                <w:bCs/>
                <w:szCs w:val="21"/>
              </w:rPr>
            </w:pPr>
            <w:r>
              <w:rPr>
                <w:rFonts w:hint="eastAsia"/>
                <w:bCs/>
                <w:szCs w:val="21"/>
              </w:rPr>
              <w:t>標準オプション</w:t>
            </w:r>
          </w:p>
        </w:tc>
        <w:tc>
          <w:tcPr>
            <w:tcW w:w="7342" w:type="dxa"/>
          </w:tcPr>
          <w:p w14:paraId="3F0AAE72" w14:textId="0D2DF5AD" w:rsidR="000B6B8A" w:rsidRDefault="00256F43" w:rsidP="002B635C">
            <w:pPr>
              <w:widowControl/>
              <w:rPr>
                <w:bCs/>
                <w:szCs w:val="21"/>
              </w:rPr>
            </w:pPr>
            <w:r w:rsidRPr="00256F43">
              <w:rPr>
                <w:rFonts w:hint="eastAsia"/>
                <w:bCs/>
                <w:szCs w:val="21"/>
              </w:rPr>
              <w:t>システムからの印字は実装してもしなくても</w:t>
            </w:r>
            <w:r w:rsidR="0043609C" w:rsidRPr="0043609C">
              <w:rPr>
                <w:rFonts w:hint="eastAsia"/>
                <w:bCs/>
                <w:szCs w:val="21"/>
              </w:rPr>
              <w:t>よい</w:t>
            </w:r>
            <w:r w:rsidRPr="00256F43">
              <w:rPr>
                <w:rFonts w:hint="eastAsia"/>
                <w:bCs/>
                <w:szCs w:val="21"/>
              </w:rPr>
              <w:t>。</w:t>
            </w:r>
          </w:p>
        </w:tc>
      </w:tr>
      <w:tr w:rsidR="000B6B8A" w14:paraId="6A78E3F8" w14:textId="77777777" w:rsidTr="002A0D13">
        <w:tc>
          <w:tcPr>
            <w:tcW w:w="3148" w:type="dxa"/>
          </w:tcPr>
          <w:p w14:paraId="1B825231" w14:textId="23DF0782" w:rsidR="000B6B8A" w:rsidRDefault="00256F43" w:rsidP="002B635C">
            <w:pPr>
              <w:widowControl/>
              <w:rPr>
                <w:bCs/>
                <w:szCs w:val="21"/>
              </w:rPr>
            </w:pPr>
            <w:r>
              <w:rPr>
                <w:rFonts w:hint="eastAsia"/>
                <w:bCs/>
                <w:szCs w:val="21"/>
              </w:rPr>
              <w:t>実装不可</w:t>
            </w:r>
          </w:p>
        </w:tc>
        <w:tc>
          <w:tcPr>
            <w:tcW w:w="7342" w:type="dxa"/>
          </w:tcPr>
          <w:p w14:paraId="7197DFFD" w14:textId="7B617FB5" w:rsidR="000B6B8A" w:rsidRDefault="00256F43" w:rsidP="00256F43">
            <w:pPr>
              <w:widowControl/>
              <w:rPr>
                <w:bCs/>
                <w:szCs w:val="21"/>
              </w:rPr>
            </w:pPr>
            <w:r w:rsidRPr="00256F43">
              <w:rPr>
                <w:rFonts w:hint="eastAsia"/>
                <w:bCs/>
                <w:szCs w:val="21"/>
              </w:rPr>
              <w:t>システムからの印字は実装不可とし、帳票レイアウト上の項目も原則設けないこととする。</w:t>
            </w:r>
          </w:p>
        </w:tc>
      </w:tr>
    </w:tbl>
    <w:p w14:paraId="17C787C2" w14:textId="2980DE53" w:rsidR="000B6B8A" w:rsidRDefault="000B6B8A" w:rsidP="002B635C">
      <w:pPr>
        <w:widowControl/>
        <w:rPr>
          <w:bCs/>
          <w:szCs w:val="21"/>
        </w:rPr>
      </w:pPr>
    </w:p>
    <w:p w14:paraId="4FDDDD42" w14:textId="0D7E1548" w:rsidR="00BE55F6" w:rsidRDefault="00BE55F6" w:rsidP="002B635C">
      <w:pPr>
        <w:widowControl/>
        <w:rPr>
          <w:bCs/>
          <w:szCs w:val="21"/>
        </w:rPr>
      </w:pPr>
    </w:p>
    <w:p w14:paraId="390318A3" w14:textId="1223E87C" w:rsidR="00BE55F6" w:rsidRDefault="00BE55F6" w:rsidP="002B635C">
      <w:pPr>
        <w:widowControl/>
        <w:rPr>
          <w:bCs/>
          <w:szCs w:val="21"/>
        </w:rPr>
      </w:pPr>
    </w:p>
    <w:p w14:paraId="069A93C0" w14:textId="7322D0CA" w:rsidR="00B14BBF" w:rsidRDefault="00B14BBF" w:rsidP="002B635C">
      <w:pPr>
        <w:widowControl/>
        <w:rPr>
          <w:bCs/>
          <w:szCs w:val="21"/>
        </w:rPr>
      </w:pPr>
    </w:p>
    <w:p w14:paraId="19B0BD63" w14:textId="2C5E36F0" w:rsidR="00B14BBF" w:rsidRDefault="00B14BBF" w:rsidP="002B635C">
      <w:pPr>
        <w:widowControl/>
        <w:rPr>
          <w:bCs/>
          <w:szCs w:val="21"/>
        </w:rPr>
      </w:pPr>
    </w:p>
    <w:p w14:paraId="356E62F7" w14:textId="66D76609" w:rsidR="00B14BBF" w:rsidRDefault="00B14BBF" w:rsidP="002B635C">
      <w:pPr>
        <w:widowControl/>
        <w:rPr>
          <w:bCs/>
          <w:szCs w:val="21"/>
        </w:rPr>
      </w:pPr>
    </w:p>
    <w:p w14:paraId="70724BF8" w14:textId="6BD96E17" w:rsidR="00B14BBF" w:rsidRDefault="00B14BBF" w:rsidP="002B635C">
      <w:pPr>
        <w:widowControl/>
        <w:rPr>
          <w:bCs/>
          <w:szCs w:val="21"/>
        </w:rPr>
      </w:pPr>
    </w:p>
    <w:p w14:paraId="0F615215" w14:textId="2396AE7F" w:rsidR="00B14BBF" w:rsidRDefault="00B14BBF" w:rsidP="002B635C">
      <w:pPr>
        <w:widowControl/>
        <w:rPr>
          <w:bCs/>
          <w:szCs w:val="21"/>
        </w:rPr>
      </w:pPr>
    </w:p>
    <w:p w14:paraId="66B100D2" w14:textId="2F796B75" w:rsidR="00B14BBF" w:rsidRDefault="00B14BBF" w:rsidP="002B635C">
      <w:pPr>
        <w:widowControl/>
        <w:rPr>
          <w:bCs/>
          <w:szCs w:val="21"/>
        </w:rPr>
      </w:pPr>
    </w:p>
    <w:p w14:paraId="601C21F2" w14:textId="236E6920" w:rsidR="00B14BBF" w:rsidRDefault="00B14BBF" w:rsidP="002B635C">
      <w:pPr>
        <w:widowControl/>
        <w:rPr>
          <w:bCs/>
          <w:szCs w:val="21"/>
        </w:rPr>
      </w:pPr>
    </w:p>
    <w:p w14:paraId="5DC3AAD8" w14:textId="77777777" w:rsidR="00B14BBF" w:rsidRDefault="00B14BBF" w:rsidP="002B635C">
      <w:pPr>
        <w:widowControl/>
        <w:rPr>
          <w:bCs/>
          <w:szCs w:val="21"/>
        </w:rPr>
      </w:pPr>
    </w:p>
    <w:p w14:paraId="23AA82C8" w14:textId="5F67FD5C" w:rsidR="00B14BBF" w:rsidRDefault="00B14BBF" w:rsidP="002B635C">
      <w:pPr>
        <w:widowControl/>
        <w:rPr>
          <w:bCs/>
          <w:szCs w:val="21"/>
        </w:rPr>
      </w:pPr>
    </w:p>
    <w:p w14:paraId="336F8FEF" w14:textId="77777777" w:rsidR="00B14BBF" w:rsidRDefault="00B14BBF" w:rsidP="002B635C">
      <w:pPr>
        <w:widowControl/>
        <w:rPr>
          <w:bCs/>
          <w:szCs w:val="21"/>
        </w:rPr>
      </w:pPr>
    </w:p>
    <w:p w14:paraId="731389DA" w14:textId="6CF0F731" w:rsidR="000B6B8A" w:rsidRDefault="00256F43" w:rsidP="002B635C">
      <w:pPr>
        <w:pStyle w:val="ad"/>
        <w:widowControl/>
        <w:numPr>
          <w:ilvl w:val="0"/>
          <w:numId w:val="24"/>
        </w:numPr>
        <w:ind w:leftChars="0"/>
        <w:rPr>
          <w:bCs/>
          <w:szCs w:val="21"/>
        </w:rPr>
      </w:pPr>
      <w:r w:rsidRPr="00256F43">
        <w:rPr>
          <w:rFonts w:hint="eastAsia"/>
          <w:bCs/>
          <w:szCs w:val="21"/>
        </w:rPr>
        <w:lastRenderedPageBreak/>
        <w:t>システム印字項目の編集方法は、次のとおりである。なお、項目固有に編集方法を定義する場合は、帳票詳細要件の「印字編集条件など」で示す。</w:t>
      </w:r>
    </w:p>
    <w:p w14:paraId="3095F052" w14:textId="77777777" w:rsidR="00496AA7" w:rsidRPr="00496AA7" w:rsidRDefault="00496AA7" w:rsidP="00496AA7">
      <w:pPr>
        <w:widowControl/>
        <w:ind w:left="213"/>
        <w:rPr>
          <w:bCs/>
          <w:szCs w:val="21"/>
        </w:rPr>
      </w:pPr>
    </w:p>
    <w:p w14:paraId="06F71B2E" w14:textId="1E22757A" w:rsidR="00256F43" w:rsidRDefault="00256F43" w:rsidP="00496AA7">
      <w:pPr>
        <w:widowControl/>
        <w:jc w:val="center"/>
        <w:rPr>
          <w:bCs/>
          <w:szCs w:val="21"/>
        </w:rPr>
      </w:pPr>
      <w:r w:rsidRPr="00391B09">
        <w:rPr>
          <w:rFonts w:hint="eastAsia"/>
          <w:bCs/>
          <w:szCs w:val="21"/>
        </w:rPr>
        <w:t>表</w:t>
      </w:r>
      <w:r w:rsidR="002A0D13" w:rsidRPr="00391B09">
        <w:rPr>
          <w:rFonts w:hint="eastAsia"/>
          <w:bCs/>
          <w:szCs w:val="21"/>
        </w:rPr>
        <w:t>３</w:t>
      </w:r>
      <w:r w:rsidRPr="00391B09">
        <w:rPr>
          <w:rFonts w:hint="eastAsia"/>
          <w:bCs/>
          <w:szCs w:val="21"/>
        </w:rPr>
        <w:t>-</w:t>
      </w:r>
      <w:r w:rsidR="002A0D13" w:rsidRPr="00391B09">
        <w:rPr>
          <w:rFonts w:hint="eastAsia"/>
          <w:bCs/>
          <w:szCs w:val="21"/>
        </w:rPr>
        <w:t>１</w:t>
      </w:r>
      <w:r w:rsidR="00391B09" w:rsidRPr="00391B09">
        <w:rPr>
          <w:rFonts w:hint="eastAsia"/>
          <w:bCs/>
          <w:szCs w:val="21"/>
        </w:rPr>
        <w:t>２</w:t>
      </w:r>
      <w:r w:rsidRPr="00391B09">
        <w:rPr>
          <w:rFonts w:hint="eastAsia"/>
          <w:bCs/>
          <w:szCs w:val="21"/>
        </w:rPr>
        <w:t xml:space="preserve">　システム印字項目の編集方法</w:t>
      </w:r>
    </w:p>
    <w:tbl>
      <w:tblPr>
        <w:tblStyle w:val="aff2"/>
        <w:tblW w:w="0" w:type="auto"/>
        <w:tblInd w:w="108" w:type="dxa"/>
        <w:tblLook w:val="04A0" w:firstRow="1" w:lastRow="0" w:firstColumn="1" w:lastColumn="0" w:noHBand="0" w:noVBand="1"/>
      </w:tblPr>
      <w:tblGrid>
        <w:gridCol w:w="1844"/>
        <w:gridCol w:w="2102"/>
        <w:gridCol w:w="2237"/>
        <w:gridCol w:w="4165"/>
      </w:tblGrid>
      <w:tr w:rsidR="00256F43" w14:paraId="6E9DC858" w14:textId="77777777" w:rsidTr="0056195C">
        <w:trPr>
          <w:trHeight w:val="567"/>
        </w:trPr>
        <w:tc>
          <w:tcPr>
            <w:tcW w:w="1844" w:type="dxa"/>
            <w:shd w:val="clear" w:color="auto" w:fill="3366CC"/>
            <w:vAlign w:val="center"/>
          </w:tcPr>
          <w:p w14:paraId="2F7F7013" w14:textId="77777777" w:rsidR="00256F43" w:rsidRPr="00BE55F6" w:rsidRDefault="00256F43" w:rsidP="00256F43">
            <w:pPr>
              <w:widowControl/>
              <w:jc w:val="center"/>
              <w:rPr>
                <w:b/>
                <w:color w:val="FFFFFF" w:themeColor="background1"/>
                <w:szCs w:val="21"/>
              </w:rPr>
            </w:pPr>
            <w:r w:rsidRPr="00BE55F6">
              <w:rPr>
                <w:rFonts w:hint="eastAsia"/>
                <w:b/>
                <w:color w:val="FFFFFF" w:themeColor="background1"/>
                <w:szCs w:val="21"/>
              </w:rPr>
              <w:t>システム印字</w:t>
            </w:r>
          </w:p>
          <w:p w14:paraId="6232D2AB" w14:textId="14B396B2" w:rsidR="00256F43" w:rsidRPr="00BE55F6" w:rsidRDefault="00256F43" w:rsidP="00256F43">
            <w:pPr>
              <w:widowControl/>
              <w:jc w:val="center"/>
              <w:rPr>
                <w:b/>
                <w:color w:val="FFFFFF" w:themeColor="background1"/>
                <w:szCs w:val="21"/>
              </w:rPr>
            </w:pPr>
            <w:r w:rsidRPr="00BE55F6">
              <w:rPr>
                <w:rFonts w:hint="eastAsia"/>
                <w:b/>
                <w:color w:val="FFFFFF" w:themeColor="background1"/>
                <w:szCs w:val="21"/>
              </w:rPr>
              <w:t>項目の種類</w:t>
            </w:r>
          </w:p>
        </w:tc>
        <w:tc>
          <w:tcPr>
            <w:tcW w:w="2102" w:type="dxa"/>
            <w:shd w:val="clear" w:color="auto" w:fill="3366CC"/>
            <w:vAlign w:val="center"/>
          </w:tcPr>
          <w:p w14:paraId="50A258CD" w14:textId="77777777" w:rsidR="00256F43" w:rsidRPr="00BE55F6" w:rsidRDefault="00256F43" w:rsidP="00256F43">
            <w:pPr>
              <w:widowControl/>
              <w:jc w:val="center"/>
              <w:rPr>
                <w:b/>
                <w:color w:val="FFFFFF" w:themeColor="background1"/>
                <w:szCs w:val="21"/>
              </w:rPr>
            </w:pPr>
            <w:r w:rsidRPr="00BE55F6">
              <w:rPr>
                <w:rFonts w:hint="eastAsia"/>
                <w:b/>
                <w:color w:val="FFFFFF" w:themeColor="background1"/>
                <w:szCs w:val="21"/>
              </w:rPr>
              <w:t>編集条件などへの</w:t>
            </w:r>
          </w:p>
          <w:p w14:paraId="52C8CD2D" w14:textId="48D26BF1" w:rsidR="00256F43" w:rsidRPr="00BE55F6" w:rsidRDefault="00256F43" w:rsidP="00256F43">
            <w:pPr>
              <w:widowControl/>
              <w:jc w:val="center"/>
              <w:rPr>
                <w:b/>
                <w:color w:val="FFFFFF" w:themeColor="background1"/>
                <w:szCs w:val="21"/>
              </w:rPr>
            </w:pPr>
            <w:r w:rsidRPr="00BE55F6">
              <w:rPr>
                <w:rFonts w:hint="eastAsia"/>
                <w:b/>
                <w:color w:val="FFFFFF" w:themeColor="background1"/>
                <w:szCs w:val="21"/>
              </w:rPr>
              <w:t>記載事項</w:t>
            </w:r>
          </w:p>
        </w:tc>
        <w:tc>
          <w:tcPr>
            <w:tcW w:w="2237" w:type="dxa"/>
            <w:shd w:val="clear" w:color="auto" w:fill="3366CC"/>
            <w:vAlign w:val="center"/>
          </w:tcPr>
          <w:p w14:paraId="7C741621" w14:textId="51632450" w:rsidR="00256F43" w:rsidRPr="00BE55F6" w:rsidRDefault="00256F43" w:rsidP="00256F43">
            <w:pPr>
              <w:widowControl/>
              <w:jc w:val="center"/>
              <w:rPr>
                <w:b/>
                <w:color w:val="FFFFFF" w:themeColor="background1"/>
                <w:szCs w:val="21"/>
              </w:rPr>
            </w:pPr>
            <w:r w:rsidRPr="00BE55F6">
              <w:rPr>
                <w:rFonts w:hint="eastAsia"/>
                <w:b/>
                <w:color w:val="FFFFFF" w:themeColor="background1"/>
                <w:szCs w:val="21"/>
              </w:rPr>
              <w:t>表記の例</w:t>
            </w:r>
          </w:p>
        </w:tc>
        <w:tc>
          <w:tcPr>
            <w:tcW w:w="4165" w:type="dxa"/>
            <w:shd w:val="clear" w:color="auto" w:fill="3366CC"/>
            <w:vAlign w:val="center"/>
          </w:tcPr>
          <w:p w14:paraId="0C81E794" w14:textId="63802013" w:rsidR="00256F43" w:rsidRPr="00BE55F6" w:rsidRDefault="00256F43" w:rsidP="00256F43">
            <w:pPr>
              <w:widowControl/>
              <w:jc w:val="center"/>
              <w:rPr>
                <w:b/>
                <w:color w:val="FFFFFF" w:themeColor="background1"/>
                <w:szCs w:val="21"/>
              </w:rPr>
            </w:pPr>
            <w:r w:rsidRPr="00BE55F6">
              <w:rPr>
                <w:rFonts w:hint="eastAsia"/>
                <w:b/>
                <w:color w:val="FFFFFF" w:themeColor="background1"/>
                <w:szCs w:val="21"/>
              </w:rPr>
              <w:t>補足</w:t>
            </w:r>
          </w:p>
        </w:tc>
      </w:tr>
      <w:tr w:rsidR="00256F43" w14:paraId="09669BAD" w14:textId="77777777" w:rsidTr="0056195C">
        <w:tc>
          <w:tcPr>
            <w:tcW w:w="1844" w:type="dxa"/>
          </w:tcPr>
          <w:p w14:paraId="361BBEEC" w14:textId="5CAB32B6" w:rsidR="00256F43" w:rsidRDefault="00256F43" w:rsidP="002B635C">
            <w:pPr>
              <w:widowControl/>
              <w:rPr>
                <w:bCs/>
                <w:szCs w:val="21"/>
              </w:rPr>
            </w:pPr>
            <w:r>
              <w:rPr>
                <w:rFonts w:hint="eastAsia"/>
                <w:bCs/>
                <w:szCs w:val="21"/>
              </w:rPr>
              <w:t>日付</w:t>
            </w:r>
          </w:p>
        </w:tc>
        <w:tc>
          <w:tcPr>
            <w:tcW w:w="2102" w:type="dxa"/>
          </w:tcPr>
          <w:p w14:paraId="64D10236" w14:textId="77777777" w:rsidR="00256F43" w:rsidRDefault="00256F43" w:rsidP="002B635C">
            <w:pPr>
              <w:widowControl/>
              <w:rPr>
                <w:bCs/>
                <w:szCs w:val="21"/>
              </w:rPr>
            </w:pPr>
            <w:r>
              <w:rPr>
                <w:rFonts w:hint="eastAsia"/>
                <w:bCs/>
                <w:szCs w:val="21"/>
              </w:rPr>
              <w:t>和暦表記</w:t>
            </w:r>
          </w:p>
          <w:p w14:paraId="61782D63" w14:textId="3D68ADB6" w:rsidR="00256F43" w:rsidRDefault="00256F43" w:rsidP="002B635C">
            <w:pPr>
              <w:widowControl/>
              <w:rPr>
                <w:bCs/>
                <w:szCs w:val="21"/>
              </w:rPr>
            </w:pPr>
            <w:r>
              <w:rPr>
                <w:rFonts w:hint="eastAsia"/>
                <w:bCs/>
                <w:szCs w:val="21"/>
              </w:rPr>
              <w:t>/西暦表記</w:t>
            </w:r>
          </w:p>
        </w:tc>
        <w:tc>
          <w:tcPr>
            <w:tcW w:w="2237" w:type="dxa"/>
          </w:tcPr>
          <w:p w14:paraId="5DAA9FD6" w14:textId="77777777" w:rsidR="00256F43" w:rsidRDefault="00256F43" w:rsidP="002B635C">
            <w:pPr>
              <w:widowControl/>
              <w:rPr>
                <w:bCs/>
                <w:szCs w:val="21"/>
              </w:rPr>
            </w:pPr>
            <w:r>
              <w:rPr>
                <w:rFonts w:hint="eastAsia"/>
                <w:bCs/>
                <w:szCs w:val="21"/>
              </w:rPr>
              <w:t>＜和暦表記＞</w:t>
            </w:r>
          </w:p>
          <w:p w14:paraId="0B499CB7" w14:textId="77777777" w:rsidR="00256F43" w:rsidRDefault="00256F43" w:rsidP="002B635C">
            <w:pPr>
              <w:widowControl/>
              <w:rPr>
                <w:bCs/>
                <w:szCs w:val="21"/>
              </w:rPr>
            </w:pPr>
            <w:r>
              <w:rPr>
                <w:rFonts w:hint="eastAsia"/>
                <w:bCs/>
                <w:szCs w:val="21"/>
              </w:rPr>
              <w:t>令和3年4月1日</w:t>
            </w:r>
          </w:p>
          <w:p w14:paraId="7D0C299E" w14:textId="77777777" w:rsidR="00256F43" w:rsidRDefault="00256F43" w:rsidP="002B635C">
            <w:pPr>
              <w:widowControl/>
              <w:rPr>
                <w:bCs/>
                <w:szCs w:val="21"/>
              </w:rPr>
            </w:pPr>
            <w:r>
              <w:rPr>
                <w:rFonts w:hint="eastAsia"/>
                <w:bCs/>
                <w:szCs w:val="21"/>
              </w:rPr>
              <w:t>＜西暦表記＞</w:t>
            </w:r>
          </w:p>
          <w:p w14:paraId="5A721E02" w14:textId="3E0A145C" w:rsidR="00256F43" w:rsidRDefault="00256F43" w:rsidP="002B635C">
            <w:pPr>
              <w:widowControl/>
              <w:rPr>
                <w:bCs/>
                <w:szCs w:val="21"/>
              </w:rPr>
            </w:pPr>
            <w:r>
              <w:rPr>
                <w:rFonts w:hint="eastAsia"/>
                <w:bCs/>
                <w:szCs w:val="21"/>
              </w:rPr>
              <w:t>2</w:t>
            </w:r>
            <w:r>
              <w:rPr>
                <w:bCs/>
                <w:szCs w:val="21"/>
              </w:rPr>
              <w:t>021</w:t>
            </w:r>
            <w:r>
              <w:rPr>
                <w:rFonts w:hint="eastAsia"/>
                <w:bCs/>
                <w:szCs w:val="21"/>
              </w:rPr>
              <w:t>年4月1日</w:t>
            </w:r>
          </w:p>
        </w:tc>
        <w:tc>
          <w:tcPr>
            <w:tcW w:w="4165" w:type="dxa"/>
          </w:tcPr>
          <w:p w14:paraId="5B363C29" w14:textId="77777777" w:rsidR="00256F43" w:rsidRDefault="00256F43" w:rsidP="00256F43">
            <w:pPr>
              <w:widowControl/>
              <w:ind w:firstLineChars="100" w:firstLine="210"/>
              <w:rPr>
                <w:bCs/>
                <w:szCs w:val="21"/>
              </w:rPr>
            </w:pPr>
            <w:r w:rsidRPr="00256F43">
              <w:rPr>
                <w:rFonts w:hint="eastAsia"/>
                <w:bCs/>
                <w:szCs w:val="21"/>
              </w:rPr>
              <w:t>原則和暦表記とする。ただし、外国人の生年月日は西暦表記とする。帳票要件で定義する一覧帳票等で用途に応じて短縮表記とする</w:t>
            </w:r>
            <w:r>
              <w:rPr>
                <w:rFonts w:hint="eastAsia"/>
                <w:bCs/>
                <w:szCs w:val="21"/>
              </w:rPr>
              <w:t>。</w:t>
            </w:r>
          </w:p>
          <w:p w14:paraId="023C9507" w14:textId="77777777" w:rsidR="00256F43" w:rsidRDefault="00256F43" w:rsidP="00256F43">
            <w:pPr>
              <w:widowControl/>
              <w:ind w:firstLineChars="100" w:firstLine="210"/>
            </w:pPr>
            <w:r>
              <w:t>和暦表記時は「(元号)1年」ではなく 「(元号)元年」とする</w:t>
            </w:r>
            <w:r>
              <w:rPr>
                <w:rFonts w:hint="eastAsia"/>
              </w:rPr>
              <w:t>。</w:t>
            </w:r>
          </w:p>
          <w:p w14:paraId="66F613E8" w14:textId="211F1305" w:rsidR="00256F43" w:rsidRDefault="00256F43" w:rsidP="00256F43">
            <w:pPr>
              <w:widowControl/>
              <w:ind w:firstLineChars="100" w:firstLine="210"/>
              <w:rPr>
                <w:bCs/>
                <w:szCs w:val="21"/>
              </w:rPr>
            </w:pPr>
            <w:r w:rsidRPr="00256F43">
              <w:rPr>
                <w:rFonts w:hint="eastAsia"/>
                <w:bCs/>
                <w:szCs w:val="21"/>
              </w:rPr>
              <w:t>また、例えば“から”</w:t>
            </w:r>
            <w:r w:rsidRPr="00256F43">
              <w:rPr>
                <w:bCs/>
                <w:szCs w:val="21"/>
              </w:rPr>
              <w:t>,“まで”等の</w:t>
            </w:r>
            <w:r w:rsidRPr="00256F43">
              <w:rPr>
                <w:rFonts w:hint="eastAsia"/>
                <w:bCs/>
                <w:szCs w:val="21"/>
              </w:rPr>
              <w:t>日付以外の関連する文字は、帳票レイアウト側での埋め込み（プログラムから印字しないこと）として編集条件等には未記載としている。</w:t>
            </w:r>
          </w:p>
        </w:tc>
      </w:tr>
      <w:tr w:rsidR="00017A8D" w14:paraId="283FA82E" w14:textId="77777777" w:rsidTr="0056195C">
        <w:tc>
          <w:tcPr>
            <w:tcW w:w="1844" w:type="dxa"/>
          </w:tcPr>
          <w:p w14:paraId="111C2C6C" w14:textId="4BCD6D5C" w:rsidR="00017A8D" w:rsidRDefault="00017A8D" w:rsidP="002B635C">
            <w:pPr>
              <w:widowControl/>
              <w:rPr>
                <w:bCs/>
                <w:szCs w:val="21"/>
              </w:rPr>
            </w:pPr>
            <w:r>
              <w:rPr>
                <w:rFonts w:hint="eastAsia"/>
                <w:bCs/>
                <w:szCs w:val="21"/>
              </w:rPr>
              <w:t>時間</w:t>
            </w:r>
          </w:p>
        </w:tc>
        <w:tc>
          <w:tcPr>
            <w:tcW w:w="2102" w:type="dxa"/>
          </w:tcPr>
          <w:p w14:paraId="00E0F33F" w14:textId="69E8B5E1" w:rsidR="00017A8D" w:rsidRDefault="00017A8D" w:rsidP="002B635C">
            <w:pPr>
              <w:widowControl/>
              <w:rPr>
                <w:bCs/>
                <w:szCs w:val="21"/>
              </w:rPr>
            </w:pPr>
            <w:r>
              <w:rPr>
                <w:rFonts w:hint="eastAsia"/>
                <w:bCs/>
                <w:szCs w:val="21"/>
              </w:rPr>
              <w:t>0から1</w:t>
            </w:r>
            <w:r>
              <w:rPr>
                <w:bCs/>
                <w:szCs w:val="21"/>
              </w:rPr>
              <w:t>1</w:t>
            </w:r>
            <w:r>
              <w:rPr>
                <w:rFonts w:hint="eastAsia"/>
                <w:bCs/>
                <w:szCs w:val="21"/>
              </w:rPr>
              <w:t>の全角数字</w:t>
            </w:r>
          </w:p>
        </w:tc>
        <w:tc>
          <w:tcPr>
            <w:tcW w:w="2237" w:type="dxa"/>
          </w:tcPr>
          <w:p w14:paraId="50E05A5A" w14:textId="02700ABF" w:rsidR="00017A8D" w:rsidRDefault="00017A8D" w:rsidP="002B635C">
            <w:pPr>
              <w:widowControl/>
              <w:rPr>
                <w:bCs/>
                <w:szCs w:val="21"/>
              </w:rPr>
            </w:pPr>
          </w:p>
        </w:tc>
        <w:tc>
          <w:tcPr>
            <w:tcW w:w="4165" w:type="dxa"/>
          </w:tcPr>
          <w:p w14:paraId="49F71DD1" w14:textId="16DB4E7B" w:rsidR="00017A8D" w:rsidRDefault="00017A8D" w:rsidP="002B635C">
            <w:pPr>
              <w:widowControl/>
              <w:rPr>
                <w:bCs/>
                <w:szCs w:val="21"/>
              </w:rPr>
            </w:pPr>
            <w:r>
              <w:rPr>
                <w:rFonts w:hint="eastAsia"/>
                <w:bCs/>
                <w:szCs w:val="21"/>
              </w:rPr>
              <w:t>0から1</w:t>
            </w:r>
            <w:r>
              <w:rPr>
                <w:bCs/>
                <w:szCs w:val="21"/>
              </w:rPr>
              <w:t>1</w:t>
            </w:r>
            <w:r>
              <w:rPr>
                <w:rFonts w:hint="eastAsia"/>
                <w:bCs/>
                <w:szCs w:val="21"/>
              </w:rPr>
              <w:t>の全角数字</w:t>
            </w:r>
          </w:p>
        </w:tc>
      </w:tr>
      <w:tr w:rsidR="00256F43" w14:paraId="4DE8B88E" w14:textId="77777777" w:rsidTr="0056195C">
        <w:tc>
          <w:tcPr>
            <w:tcW w:w="1844" w:type="dxa"/>
          </w:tcPr>
          <w:p w14:paraId="65C690A7" w14:textId="57B6E0BA" w:rsidR="00256F43" w:rsidRDefault="00807E92" w:rsidP="002B635C">
            <w:pPr>
              <w:widowControl/>
              <w:rPr>
                <w:bCs/>
                <w:szCs w:val="21"/>
              </w:rPr>
            </w:pPr>
            <w:r>
              <w:rPr>
                <w:rFonts w:hint="eastAsia"/>
                <w:bCs/>
                <w:szCs w:val="21"/>
              </w:rPr>
              <w:t>住所</w:t>
            </w:r>
          </w:p>
        </w:tc>
        <w:tc>
          <w:tcPr>
            <w:tcW w:w="2102" w:type="dxa"/>
          </w:tcPr>
          <w:p w14:paraId="0DA84C02" w14:textId="716CBD01" w:rsidR="00256F43" w:rsidRDefault="00807E92" w:rsidP="002B635C">
            <w:pPr>
              <w:widowControl/>
              <w:rPr>
                <w:bCs/>
                <w:szCs w:val="21"/>
              </w:rPr>
            </w:pPr>
            <w:r>
              <w:rPr>
                <w:rFonts w:hint="eastAsia"/>
                <w:bCs/>
                <w:szCs w:val="21"/>
              </w:rPr>
              <w:t>住所</w:t>
            </w:r>
          </w:p>
        </w:tc>
        <w:tc>
          <w:tcPr>
            <w:tcW w:w="2237" w:type="dxa"/>
          </w:tcPr>
          <w:p w14:paraId="0C78AD70" w14:textId="236E3676" w:rsidR="00256F43" w:rsidRDefault="00807E92" w:rsidP="002B635C">
            <w:pPr>
              <w:widowControl/>
              <w:rPr>
                <w:bCs/>
                <w:szCs w:val="21"/>
              </w:rPr>
            </w:pPr>
            <w:r>
              <w:rPr>
                <w:rFonts w:hint="eastAsia"/>
                <w:bCs/>
                <w:szCs w:val="21"/>
              </w:rPr>
              <w:t>〇</w:t>
            </w:r>
            <w:r w:rsidR="00017A8D">
              <w:rPr>
                <w:rFonts w:hint="eastAsia"/>
                <w:bCs/>
                <w:szCs w:val="21"/>
              </w:rPr>
              <w:t>〇県</w:t>
            </w:r>
            <w:r>
              <w:rPr>
                <w:rFonts w:hint="eastAsia"/>
                <w:bCs/>
                <w:szCs w:val="21"/>
              </w:rPr>
              <w:t>△△</w:t>
            </w:r>
            <w:r w:rsidR="00017A8D">
              <w:rPr>
                <w:rFonts w:hint="eastAsia"/>
                <w:bCs/>
                <w:szCs w:val="21"/>
              </w:rPr>
              <w:t>市</w:t>
            </w:r>
            <w:r>
              <w:rPr>
                <w:rFonts w:hint="eastAsia"/>
                <w:bCs/>
                <w:szCs w:val="21"/>
              </w:rPr>
              <w:t>□</w:t>
            </w:r>
            <w:r w:rsidR="00017A8D">
              <w:rPr>
                <w:rFonts w:hint="eastAsia"/>
                <w:bCs/>
                <w:szCs w:val="21"/>
              </w:rPr>
              <w:t>丁目▽番</w:t>
            </w:r>
          </w:p>
        </w:tc>
        <w:tc>
          <w:tcPr>
            <w:tcW w:w="4165" w:type="dxa"/>
          </w:tcPr>
          <w:p w14:paraId="0CA26AD2" w14:textId="562C1865" w:rsidR="00256F43" w:rsidRDefault="00256F43" w:rsidP="00807E92">
            <w:pPr>
              <w:widowControl/>
              <w:rPr>
                <w:bCs/>
                <w:szCs w:val="21"/>
              </w:rPr>
            </w:pPr>
          </w:p>
        </w:tc>
      </w:tr>
      <w:tr w:rsidR="00017A8D" w14:paraId="3CEF633E" w14:textId="77777777" w:rsidTr="0056195C">
        <w:tc>
          <w:tcPr>
            <w:tcW w:w="1844" w:type="dxa"/>
          </w:tcPr>
          <w:p w14:paraId="2CEF9F60" w14:textId="656593DE" w:rsidR="00017A8D" w:rsidRDefault="0056195C" w:rsidP="002B635C">
            <w:pPr>
              <w:widowControl/>
              <w:rPr>
                <w:bCs/>
                <w:szCs w:val="21"/>
              </w:rPr>
            </w:pPr>
            <w:r>
              <w:rPr>
                <w:rFonts w:hint="eastAsia"/>
                <w:bCs/>
                <w:szCs w:val="21"/>
              </w:rPr>
              <w:t>本籍/非本籍選択</w:t>
            </w:r>
          </w:p>
        </w:tc>
        <w:tc>
          <w:tcPr>
            <w:tcW w:w="2102" w:type="dxa"/>
          </w:tcPr>
          <w:p w14:paraId="7FC1E2A3" w14:textId="5DF2E002" w:rsidR="00DC7A0A" w:rsidRPr="00DC7A0A" w:rsidRDefault="00DC7A0A" w:rsidP="002B635C">
            <w:pPr>
              <w:widowControl/>
              <w:rPr>
                <w:bCs/>
                <w:szCs w:val="21"/>
              </w:rPr>
            </w:pPr>
            <w:r>
              <w:rPr>
                <w:rFonts w:hint="eastAsia"/>
                <w:bCs/>
                <w:szCs w:val="21"/>
              </w:rPr>
              <w:t>選択された選択肢の上に〇を印字</w:t>
            </w:r>
          </w:p>
        </w:tc>
        <w:tc>
          <w:tcPr>
            <w:tcW w:w="2237" w:type="dxa"/>
          </w:tcPr>
          <w:p w14:paraId="4C209355" w14:textId="2171A2C3" w:rsidR="00017A8D" w:rsidRDefault="00017A8D" w:rsidP="002B635C">
            <w:pPr>
              <w:widowControl/>
              <w:rPr>
                <w:bCs/>
                <w:szCs w:val="21"/>
              </w:rPr>
            </w:pPr>
          </w:p>
        </w:tc>
        <w:tc>
          <w:tcPr>
            <w:tcW w:w="4165" w:type="dxa"/>
          </w:tcPr>
          <w:p w14:paraId="18C0F122" w14:textId="10BA78D6" w:rsidR="00017A8D" w:rsidRDefault="00DC7A0A" w:rsidP="00DC7A0A">
            <w:pPr>
              <w:widowControl/>
              <w:rPr>
                <w:bCs/>
                <w:szCs w:val="21"/>
              </w:rPr>
            </w:pPr>
            <w:r>
              <w:rPr>
                <w:rFonts w:hint="eastAsia"/>
                <w:bCs/>
                <w:szCs w:val="21"/>
              </w:rPr>
              <w:t>選択された選択肢の上に〇を印字することとした。</w:t>
            </w:r>
          </w:p>
        </w:tc>
      </w:tr>
      <w:tr w:rsidR="00256F43" w14:paraId="6464CFE0" w14:textId="77777777" w:rsidTr="0056195C">
        <w:tc>
          <w:tcPr>
            <w:tcW w:w="1844" w:type="dxa"/>
          </w:tcPr>
          <w:p w14:paraId="73FCF740" w14:textId="1DBDE9EF" w:rsidR="00256F43" w:rsidRDefault="00AD5C09" w:rsidP="002B635C">
            <w:pPr>
              <w:widowControl/>
              <w:rPr>
                <w:bCs/>
                <w:szCs w:val="21"/>
              </w:rPr>
            </w:pPr>
            <w:r>
              <w:rPr>
                <w:rFonts w:hint="eastAsia"/>
                <w:bCs/>
                <w:szCs w:val="21"/>
              </w:rPr>
              <w:t>氏名</w:t>
            </w:r>
          </w:p>
        </w:tc>
        <w:tc>
          <w:tcPr>
            <w:tcW w:w="2102" w:type="dxa"/>
          </w:tcPr>
          <w:p w14:paraId="4AA64005" w14:textId="2D1DDED5" w:rsidR="00AD5C09" w:rsidRDefault="004075B8" w:rsidP="002B635C">
            <w:pPr>
              <w:widowControl/>
              <w:rPr>
                <w:bCs/>
                <w:szCs w:val="21"/>
              </w:rPr>
            </w:pPr>
            <w:r w:rsidRPr="00A64890">
              <w:rPr>
                <w:rFonts w:hint="eastAsia"/>
                <w:bCs/>
                <w:szCs w:val="21"/>
              </w:rPr>
              <w:t>氏</w:t>
            </w:r>
            <w:r w:rsidR="00AD5C09" w:rsidRPr="00A64890">
              <w:rPr>
                <w:rFonts w:hint="eastAsia"/>
                <w:bCs/>
                <w:szCs w:val="21"/>
              </w:rPr>
              <w:t>＋全角スペース＋名</w:t>
            </w:r>
          </w:p>
        </w:tc>
        <w:tc>
          <w:tcPr>
            <w:tcW w:w="2237" w:type="dxa"/>
          </w:tcPr>
          <w:p w14:paraId="66F2DDB3" w14:textId="4E9E52DD" w:rsidR="00256F43" w:rsidRDefault="00AD5C09" w:rsidP="002B635C">
            <w:pPr>
              <w:widowControl/>
              <w:rPr>
                <w:bCs/>
                <w:szCs w:val="21"/>
              </w:rPr>
            </w:pPr>
            <w:r>
              <w:rPr>
                <w:rFonts w:hint="eastAsia"/>
                <w:bCs/>
                <w:szCs w:val="21"/>
              </w:rPr>
              <w:t>山田　太郎</w:t>
            </w:r>
          </w:p>
        </w:tc>
        <w:tc>
          <w:tcPr>
            <w:tcW w:w="4165" w:type="dxa"/>
          </w:tcPr>
          <w:p w14:paraId="0E300CB9" w14:textId="77777777" w:rsidR="00256F43" w:rsidRDefault="00256F43" w:rsidP="002B635C">
            <w:pPr>
              <w:widowControl/>
              <w:rPr>
                <w:bCs/>
                <w:szCs w:val="21"/>
              </w:rPr>
            </w:pPr>
          </w:p>
        </w:tc>
      </w:tr>
    </w:tbl>
    <w:p w14:paraId="56D2C079" w14:textId="3147A0E6" w:rsidR="00256F43" w:rsidRDefault="00256F43" w:rsidP="002B635C">
      <w:pPr>
        <w:widowControl/>
        <w:rPr>
          <w:bCs/>
          <w:szCs w:val="21"/>
        </w:rPr>
      </w:pPr>
    </w:p>
    <w:p w14:paraId="5A0F02BE" w14:textId="032A4120" w:rsidR="00807E92" w:rsidRPr="00A64890" w:rsidRDefault="00807E92" w:rsidP="00807E92">
      <w:pPr>
        <w:pStyle w:val="ad"/>
        <w:widowControl/>
        <w:numPr>
          <w:ilvl w:val="0"/>
          <w:numId w:val="24"/>
        </w:numPr>
        <w:spacing w:before="240"/>
        <w:ind w:leftChars="0"/>
        <w:rPr>
          <w:bCs/>
          <w:szCs w:val="21"/>
        </w:rPr>
      </w:pPr>
      <w:r w:rsidRPr="00A64890">
        <w:rPr>
          <w:rFonts w:hint="eastAsia"/>
          <w:bCs/>
          <w:szCs w:val="21"/>
        </w:rPr>
        <w:t>帳票に印字する文字フォントは、帳票詳細要件又は帳票レイアウトに個別に定める場合を除き</w:t>
      </w:r>
      <w:r w:rsidR="004075B8" w:rsidRPr="00A64890">
        <w:rPr>
          <w:rFonts w:hint="eastAsia"/>
          <w:bCs/>
          <w:szCs w:val="21"/>
        </w:rPr>
        <w:t>、「地方公共団体の基幹情報システムに係るデータ要件・連携要件標準仕様書」の文字要件の文字セット、文字コードに準拠する。また、他の標準準拠システムと同一のパッケージで構成する場合は、そのシステムの文字要件に準拠する。</w:t>
      </w:r>
    </w:p>
    <w:p w14:paraId="4989C482" w14:textId="67A94D36" w:rsidR="00807E92" w:rsidRDefault="00807E92" w:rsidP="00807E92">
      <w:pPr>
        <w:pStyle w:val="ad"/>
        <w:widowControl/>
        <w:numPr>
          <w:ilvl w:val="0"/>
          <w:numId w:val="24"/>
        </w:numPr>
        <w:spacing w:before="240"/>
        <w:ind w:leftChars="0"/>
        <w:rPr>
          <w:bCs/>
          <w:szCs w:val="21"/>
        </w:rPr>
      </w:pPr>
      <w:r w:rsidRPr="00807E92">
        <w:rPr>
          <w:rFonts w:hint="eastAsia"/>
          <w:bCs/>
          <w:szCs w:val="21"/>
        </w:rPr>
        <w:t>帳票に印字する文字サイズは、</w:t>
      </w:r>
      <w:r w:rsidRPr="005E6211">
        <w:rPr>
          <w:rFonts w:hint="eastAsia"/>
          <w:bCs/>
          <w:szCs w:val="21"/>
        </w:rPr>
        <w:t>帳票タイトルを</w:t>
      </w:r>
      <w:r w:rsidRPr="005E6211">
        <w:rPr>
          <w:bCs/>
          <w:szCs w:val="21"/>
        </w:rPr>
        <w:t>14ポイント、他の項目は</w:t>
      </w:r>
      <w:r w:rsidR="005E6211" w:rsidRPr="005E6211">
        <w:rPr>
          <w:bCs/>
          <w:szCs w:val="21"/>
        </w:rPr>
        <w:t>11</w:t>
      </w:r>
      <w:r w:rsidRPr="005E6211">
        <w:rPr>
          <w:bCs/>
          <w:szCs w:val="21"/>
        </w:rPr>
        <w:t>ポイ</w:t>
      </w:r>
      <w:r w:rsidRPr="005E6211">
        <w:rPr>
          <w:rFonts w:hint="eastAsia"/>
          <w:bCs/>
          <w:szCs w:val="21"/>
        </w:rPr>
        <w:t>ント</w:t>
      </w:r>
      <w:r w:rsidRPr="00807E92">
        <w:rPr>
          <w:rFonts w:hint="eastAsia"/>
          <w:bCs/>
          <w:szCs w:val="21"/>
        </w:rPr>
        <w:t>を基本とすること。帳票によっては所定枚数に収める必要がある等の理由により教示文等の項目の文字サイズの縮小が必要</w:t>
      </w:r>
      <w:r w:rsidRPr="0046383D">
        <w:rPr>
          <w:rFonts w:hint="eastAsia"/>
          <w:bCs/>
          <w:color w:val="000000" w:themeColor="text1"/>
          <w:szCs w:val="21"/>
        </w:rPr>
        <w:t>な</w:t>
      </w:r>
      <w:r w:rsidR="00FC5CFB" w:rsidRPr="0046383D">
        <w:rPr>
          <w:rFonts w:hint="eastAsia"/>
          <w:bCs/>
          <w:color w:val="000000" w:themeColor="text1"/>
          <w:szCs w:val="21"/>
        </w:rPr>
        <w:t>箇所</w:t>
      </w:r>
      <w:r w:rsidRPr="0046383D">
        <w:rPr>
          <w:rFonts w:hint="eastAsia"/>
          <w:bCs/>
          <w:color w:val="000000" w:themeColor="text1"/>
          <w:szCs w:val="21"/>
        </w:rPr>
        <w:t>は</w:t>
      </w:r>
      <w:r w:rsidRPr="0046383D">
        <w:rPr>
          <w:bCs/>
          <w:color w:val="000000" w:themeColor="text1"/>
          <w:szCs w:val="21"/>
        </w:rPr>
        <w:t>7</w:t>
      </w:r>
      <w:r w:rsidRPr="00807E92">
        <w:rPr>
          <w:bCs/>
          <w:szCs w:val="21"/>
        </w:rPr>
        <w:t>ポイントを最小とする。</w:t>
      </w:r>
    </w:p>
    <w:p w14:paraId="0979CC12" w14:textId="2E0038F8" w:rsidR="00807E92" w:rsidRPr="00807E92" w:rsidRDefault="00807E92" w:rsidP="00807E92">
      <w:pPr>
        <w:pStyle w:val="ad"/>
        <w:widowControl/>
        <w:numPr>
          <w:ilvl w:val="0"/>
          <w:numId w:val="24"/>
        </w:numPr>
        <w:spacing w:before="240"/>
        <w:ind w:leftChars="0"/>
        <w:rPr>
          <w:bCs/>
          <w:szCs w:val="21"/>
        </w:rPr>
      </w:pPr>
      <w:r w:rsidRPr="00807E92">
        <w:rPr>
          <w:rFonts w:hint="eastAsia"/>
          <w:bCs/>
          <w:szCs w:val="21"/>
        </w:rPr>
        <w:t>システムから印字する各項目の文字数は、デジタル庁で定めるデータ要件のデータ項目の桁数が最大となる。</w:t>
      </w:r>
      <w:r w:rsidR="00346B86">
        <w:rPr>
          <w:rFonts w:hint="eastAsia"/>
          <w:bCs/>
          <w:szCs w:val="21"/>
        </w:rPr>
        <w:t>⑥</w:t>
      </w:r>
      <w:r w:rsidRPr="00807E92">
        <w:rPr>
          <w:rFonts w:hint="eastAsia"/>
          <w:bCs/>
          <w:szCs w:val="21"/>
        </w:rPr>
        <w:t>に定める文字サイズでは印字枠に収まらない文字数の場合は、印字枠に収まるように文字サイズを縮小や改行をして印字すること</w:t>
      </w:r>
    </w:p>
    <w:p w14:paraId="72FDF52D" w14:textId="7E175E62" w:rsidR="002B635C" w:rsidRPr="00350560" w:rsidRDefault="002B635C" w:rsidP="002B635C">
      <w:pPr>
        <w:pStyle w:val="affffe"/>
        <w:ind w:firstLineChars="100" w:firstLine="210"/>
        <w:rPr>
          <w:szCs w:val="21"/>
        </w:rPr>
      </w:pPr>
    </w:p>
    <w:p w14:paraId="618CCDC9" w14:textId="6A9832C6" w:rsidR="00111B21" w:rsidRDefault="00111B21">
      <w:pPr>
        <w:widowControl/>
        <w:jc w:val="left"/>
        <w:rPr>
          <w:rFonts w:hAnsi="Century" w:cs="Times New Roman"/>
          <w:szCs w:val="21"/>
        </w:rPr>
      </w:pPr>
      <w:r>
        <w:rPr>
          <w:szCs w:val="21"/>
        </w:rPr>
        <w:br w:type="page"/>
      </w:r>
    </w:p>
    <w:p w14:paraId="5FF24223" w14:textId="77777777" w:rsidR="00111B21" w:rsidRPr="00245D61" w:rsidRDefault="00111B21" w:rsidP="00111B21">
      <w:pPr>
        <w:widowControl/>
        <w:jc w:val="left"/>
        <w:rPr>
          <w:bCs/>
          <w:sz w:val="44"/>
          <w:szCs w:val="44"/>
        </w:rPr>
      </w:pPr>
    </w:p>
    <w:p w14:paraId="6BE01F4A" w14:textId="77777777" w:rsidR="00111B21" w:rsidRPr="00245D61" w:rsidRDefault="00111B21" w:rsidP="00111B21">
      <w:pPr>
        <w:widowControl/>
        <w:jc w:val="left"/>
        <w:rPr>
          <w:bCs/>
          <w:sz w:val="44"/>
          <w:szCs w:val="44"/>
        </w:rPr>
      </w:pPr>
    </w:p>
    <w:p w14:paraId="101D4D47" w14:textId="77777777" w:rsidR="00111B21" w:rsidRPr="00245D61" w:rsidRDefault="00111B21" w:rsidP="00111B21">
      <w:pPr>
        <w:widowControl/>
        <w:jc w:val="left"/>
        <w:rPr>
          <w:bCs/>
          <w:sz w:val="44"/>
          <w:szCs w:val="44"/>
        </w:rPr>
      </w:pPr>
    </w:p>
    <w:p w14:paraId="4F2A45C7" w14:textId="77777777" w:rsidR="00111B21" w:rsidRPr="00245D61" w:rsidRDefault="00111B21" w:rsidP="00111B21">
      <w:pPr>
        <w:widowControl/>
        <w:jc w:val="left"/>
        <w:rPr>
          <w:bCs/>
          <w:sz w:val="44"/>
          <w:szCs w:val="44"/>
        </w:rPr>
      </w:pPr>
    </w:p>
    <w:p w14:paraId="23C3CAD9" w14:textId="77777777" w:rsidR="00111B21" w:rsidRPr="00245D61" w:rsidRDefault="00111B21" w:rsidP="00111B21">
      <w:pPr>
        <w:widowControl/>
        <w:jc w:val="left"/>
        <w:rPr>
          <w:bCs/>
          <w:sz w:val="44"/>
          <w:szCs w:val="44"/>
        </w:rPr>
      </w:pPr>
    </w:p>
    <w:p w14:paraId="29499B5C" w14:textId="5CDCEC88" w:rsidR="00111B21" w:rsidRPr="00245D61" w:rsidRDefault="00111B21" w:rsidP="00111B21">
      <w:pPr>
        <w:widowControl/>
        <w:jc w:val="right"/>
        <w:outlineLvl w:val="0"/>
        <w:rPr>
          <w:bCs/>
          <w:sz w:val="44"/>
          <w:szCs w:val="44"/>
        </w:rPr>
      </w:pPr>
      <w:bookmarkStart w:id="44" w:name="_Toc139903619"/>
      <w:r w:rsidRPr="00245D61">
        <w:rPr>
          <w:rFonts w:hint="eastAsia"/>
          <w:bCs/>
          <w:sz w:val="44"/>
          <w:szCs w:val="44"/>
        </w:rPr>
        <w:t>第</w:t>
      </w:r>
      <w:r w:rsidR="00856816">
        <w:rPr>
          <w:rFonts w:hint="eastAsia"/>
          <w:bCs/>
          <w:sz w:val="44"/>
          <w:szCs w:val="44"/>
        </w:rPr>
        <w:t>４</w:t>
      </w:r>
      <w:r w:rsidRPr="00245D61">
        <w:rPr>
          <w:rFonts w:hint="eastAsia"/>
          <w:bCs/>
          <w:sz w:val="44"/>
          <w:szCs w:val="44"/>
        </w:rPr>
        <w:t>章　データ要件</w:t>
      </w:r>
      <w:r>
        <w:rPr>
          <w:rFonts w:hint="eastAsia"/>
          <w:bCs/>
          <w:sz w:val="44"/>
          <w:szCs w:val="44"/>
        </w:rPr>
        <w:t>・連携</w:t>
      </w:r>
      <w:bookmarkEnd w:id="44"/>
    </w:p>
    <w:p w14:paraId="07D9D890" w14:textId="77777777" w:rsidR="00111B21" w:rsidRPr="00245D61" w:rsidRDefault="00111B21" w:rsidP="00111B21">
      <w:pPr>
        <w:widowControl/>
        <w:jc w:val="left"/>
        <w:rPr>
          <w:b/>
          <w:bCs/>
          <w:sz w:val="44"/>
          <w:szCs w:val="44"/>
        </w:rPr>
      </w:pPr>
      <w:r w:rsidRPr="00245D61">
        <w:rPr>
          <w:b/>
          <w:bCs/>
          <w:sz w:val="44"/>
          <w:szCs w:val="44"/>
        </w:rPr>
        <w:br w:type="page"/>
      </w:r>
    </w:p>
    <w:p w14:paraId="7D4CDA41" w14:textId="171B118B" w:rsidR="00111B21" w:rsidRPr="003F69E2" w:rsidRDefault="00111B21" w:rsidP="00111B21">
      <w:pPr>
        <w:pStyle w:val="31"/>
        <w:numPr>
          <w:ilvl w:val="0"/>
          <w:numId w:val="0"/>
        </w:numPr>
        <w:ind w:firstLine="210"/>
        <w:rPr>
          <w:rFonts w:ascii="ＭＳ 明朝" w:eastAsia="ＭＳ 明朝" w:hAnsi="ＭＳ 明朝"/>
        </w:rPr>
      </w:pPr>
      <w:bookmarkStart w:id="45" w:name="_Toc139903620"/>
      <w:r>
        <w:rPr>
          <w:rFonts w:ascii="ＭＳ 明朝" w:eastAsia="ＭＳ 明朝" w:hAnsi="ＭＳ 明朝" w:hint="eastAsia"/>
        </w:rPr>
        <w:lastRenderedPageBreak/>
        <w:t>１</w:t>
      </w:r>
      <w:r w:rsidRPr="003F69E2">
        <w:rPr>
          <w:rFonts w:ascii="ＭＳ 明朝" w:eastAsia="ＭＳ 明朝" w:hAnsi="ＭＳ 明朝" w:hint="eastAsia"/>
        </w:rPr>
        <w:t>．</w:t>
      </w:r>
      <w:r>
        <w:rPr>
          <w:rFonts w:ascii="ＭＳ 明朝" w:eastAsia="ＭＳ 明朝" w:hAnsi="ＭＳ 明朝" w:hint="eastAsia"/>
        </w:rPr>
        <w:t>データ要件・連携要件について</w:t>
      </w:r>
      <w:bookmarkEnd w:id="45"/>
    </w:p>
    <w:p w14:paraId="4C334D66" w14:textId="724F16C4" w:rsidR="00C31735" w:rsidRDefault="00985A9E" w:rsidP="00280B17">
      <w:pPr>
        <w:widowControl/>
        <w:spacing w:before="240"/>
        <w:jc w:val="left"/>
        <w:rPr>
          <w:szCs w:val="21"/>
        </w:rPr>
      </w:pPr>
      <w:r>
        <w:rPr>
          <w:szCs w:val="21"/>
        </w:rPr>
        <w:t xml:space="preserve">　デ</w:t>
      </w:r>
      <w:r w:rsidR="00E66E09" w:rsidRPr="00E66E09">
        <w:rPr>
          <w:rFonts w:hint="eastAsia"/>
          <w:szCs w:val="21"/>
        </w:rPr>
        <w:t>ータ</w:t>
      </w:r>
      <w:r w:rsidR="00C31735">
        <w:rPr>
          <w:rFonts w:hint="eastAsia"/>
          <w:szCs w:val="21"/>
        </w:rPr>
        <w:t>要件及び連携要件はデジタル庁が策定する。機能・帳票要件との整合</w:t>
      </w:r>
      <w:r w:rsidR="00CB2BED">
        <w:rPr>
          <w:rFonts w:hint="eastAsia"/>
          <w:szCs w:val="21"/>
        </w:rPr>
        <w:t>性</w:t>
      </w:r>
      <w:r w:rsidR="00C31735">
        <w:rPr>
          <w:rFonts w:hint="eastAsia"/>
          <w:szCs w:val="21"/>
        </w:rPr>
        <w:t>は維持する。</w:t>
      </w:r>
    </w:p>
    <w:p w14:paraId="5F2950D1" w14:textId="77777777" w:rsidR="00B55A6B" w:rsidRDefault="00B55A6B" w:rsidP="00280B17">
      <w:pPr>
        <w:widowControl/>
        <w:spacing w:before="240"/>
        <w:jc w:val="left"/>
        <w:rPr>
          <w:szCs w:val="21"/>
        </w:rPr>
      </w:pPr>
    </w:p>
    <w:p w14:paraId="14847F5C" w14:textId="66B3F0E5" w:rsidR="00C31735" w:rsidRDefault="00207C0B" w:rsidP="002A0D13">
      <w:pPr>
        <w:widowControl/>
        <w:ind w:firstLineChars="100" w:firstLine="210"/>
        <w:jc w:val="center"/>
        <w:rPr>
          <w:szCs w:val="21"/>
        </w:rPr>
      </w:pPr>
      <w:r>
        <w:rPr>
          <w:noProof/>
        </w:rPr>
        <mc:AlternateContent>
          <mc:Choice Requires="wps">
            <w:drawing>
              <wp:anchor distT="0" distB="0" distL="114300" distR="114300" simplePos="0" relativeHeight="251658248" behindDoc="0" locked="0" layoutInCell="1" allowOverlap="1" wp14:anchorId="5479AC4A" wp14:editId="26D223CB">
                <wp:simplePos x="0" y="0"/>
                <wp:positionH relativeFrom="column">
                  <wp:posOffset>2117090</wp:posOffset>
                </wp:positionH>
                <wp:positionV relativeFrom="paragraph">
                  <wp:posOffset>3599815</wp:posOffset>
                </wp:positionV>
                <wp:extent cx="4394200" cy="440055"/>
                <wp:effectExtent l="0" t="0" r="6350" b="0"/>
                <wp:wrapNone/>
                <wp:docPr id="6" name="正方形/長方形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394200" cy="440055"/>
                        </a:xfrm>
                        <a:prstGeom prst="rect">
                          <a:avLst/>
                        </a:prstGeom>
                        <a:solidFill>
                          <a:schemeClr val="bg1"/>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54B8661" w14:textId="2619D5DA" w:rsidR="00474B65" w:rsidRPr="00474B65" w:rsidRDefault="00474B65" w:rsidP="00393CC6">
                            <w:pPr>
                              <w:spacing w:line="200" w:lineRule="exact"/>
                              <w:jc w:val="left"/>
                              <w:rPr>
                                <w:color w:val="000000" w:themeColor="text1"/>
                                <w:sz w:val="20"/>
                                <w:szCs w:val="20"/>
                              </w:rPr>
                            </w:pPr>
                            <w:r w:rsidRPr="00474B65">
                              <w:rPr>
                                <w:rFonts w:hint="eastAsia"/>
                                <w:color w:val="000000" w:themeColor="text1"/>
                                <w:sz w:val="20"/>
                                <w:szCs w:val="20"/>
                              </w:rPr>
                              <w:t>デジタル庁資料「地方公共団体の基幹業務システムの標準化のために検討すべき点について</w:t>
                            </w:r>
                            <w:r w:rsidR="00393CC6">
                              <w:rPr>
                                <w:rFonts w:hint="eastAsia"/>
                                <w:color w:val="000000" w:themeColor="text1"/>
                                <w:sz w:val="20"/>
                                <w:szCs w:val="20"/>
                              </w:rPr>
                              <w:t>」</w:t>
                            </w:r>
                            <w:r w:rsidRPr="00474B65">
                              <w:rPr>
                                <w:rFonts w:hint="eastAsia"/>
                                <w:color w:val="000000" w:themeColor="text1"/>
                                <w:sz w:val="20"/>
                                <w:szCs w:val="20"/>
                              </w:rPr>
                              <w:t>（令和3年1</w:t>
                            </w:r>
                            <w:r w:rsidRPr="00474B65">
                              <w:rPr>
                                <w:color w:val="000000" w:themeColor="text1"/>
                                <w:sz w:val="20"/>
                                <w:szCs w:val="20"/>
                              </w:rPr>
                              <w:t>2</w:t>
                            </w:r>
                            <w:r w:rsidRPr="00474B65">
                              <w:rPr>
                                <w:rFonts w:hint="eastAsia"/>
                                <w:color w:val="000000" w:themeColor="text1"/>
                                <w:sz w:val="20"/>
                                <w:szCs w:val="20"/>
                              </w:rPr>
                              <w:t>月）より抜粋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79AC4A" id="正方形/長方形 6" o:spid="_x0000_s1033" style="position:absolute;left:0;text-align:left;margin-left:166.7pt;margin-top:283.45pt;width:346pt;height:34.65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" fillcolor="white [3212]" strokecolor="black [3213]" strokeweight="1.5pt">
                <v:path arrowok="t"/>
                <v:textbox>
                  <w:txbxContent>
                    <w:p w14:paraId="454B8661" w14:textId="2619D5DA" w:rsidR="00474B65" w:rsidRPr="00474B65" w:rsidRDefault="00474B65" w:rsidP="00393CC6">
                      <w:pPr>
                        <w:spacing w:line="200" w:lineRule="exact"/>
                        <w:jc w:val="left"/>
                        <w:rPr>
                          <w:color w:val="000000" w:themeColor="text1"/>
                          <w:sz w:val="20"/>
                          <w:szCs w:val="20"/>
                        </w:rPr>
                      </w:pPr>
                      <w:r w:rsidRPr="00474B65">
                        <w:rPr>
                          <w:rFonts w:hint="eastAsia"/>
                          <w:color w:val="000000" w:themeColor="text1"/>
                          <w:sz w:val="20"/>
                          <w:szCs w:val="20"/>
                        </w:rPr>
                        <w:t>デジタル庁資料「地方公共団体の基幹業務システムの標準化のために検討すべき点について</w:t>
                      </w:r>
                      <w:r w:rsidR="00393CC6">
                        <w:rPr>
                          <w:rFonts w:hint="eastAsia"/>
                          <w:color w:val="000000" w:themeColor="text1"/>
                          <w:sz w:val="20"/>
                          <w:szCs w:val="20"/>
                        </w:rPr>
                        <w:t>」</w:t>
                      </w:r>
                      <w:r w:rsidRPr="00474B65">
                        <w:rPr>
                          <w:rFonts w:hint="eastAsia"/>
                          <w:color w:val="000000" w:themeColor="text1"/>
                          <w:sz w:val="20"/>
                          <w:szCs w:val="20"/>
                        </w:rPr>
                        <w:t>（令和3年1</w:t>
                      </w:r>
                      <w:r w:rsidRPr="00474B65">
                        <w:rPr>
                          <w:color w:val="000000" w:themeColor="text1"/>
                          <w:sz w:val="20"/>
                          <w:szCs w:val="20"/>
                        </w:rPr>
                        <w:t>2</w:t>
                      </w:r>
                      <w:r w:rsidRPr="00474B65">
                        <w:rPr>
                          <w:rFonts w:hint="eastAsia"/>
                          <w:color w:val="000000" w:themeColor="text1"/>
                          <w:sz w:val="20"/>
                          <w:szCs w:val="20"/>
                        </w:rPr>
                        <w:t>月）より抜粋</w:t>
                      </w:r>
                    </w:p>
                  </w:txbxContent>
                </v:textbox>
              </v:rect>
            </w:pict>
          </mc:Fallback>
        </mc:AlternateContent>
      </w:r>
      <w:r w:rsidR="00C31735">
        <w:rPr>
          <w:noProof/>
        </w:rPr>
        <w:drawing>
          <wp:inline distT="0" distB="0" distL="0" distR="0" wp14:anchorId="3C41B0ED" wp14:editId="65BA3FF9">
            <wp:extent cx="5264150" cy="3715317"/>
            <wp:effectExtent l="19050" t="19050" r="0" b="0"/>
            <wp:docPr id="36" name="図 36" descr="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図 36" descr="テキスト&#10;&#10;自動的に生成された説明"/>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a:stretch/>
                  </pic:blipFill>
                  <pic:spPr bwMode="auto">
                    <a:xfrm>
                      <a:off x="0" y="0"/>
                      <a:ext cx="5297490" cy="3738848"/>
                    </a:xfrm>
                    <a:prstGeom prst="rect">
                      <a:avLst/>
                    </a:prstGeom>
                    <a:noFill/>
                    <a:ln w="19050">
                      <a:solidFill>
                        <a:schemeClr val="tx1"/>
                      </a:solidFill>
                    </a:ln>
                    <a:extLst>
                      <a:ext uri="{53640926-AAD7-44D8-BBD7-CCE9431645EC}">
                        <a14:shadowObscured xmlns:a14="http://schemas.microsoft.com/office/drawing/2010/main"/>
                      </a:ext>
                    </a:extLst>
                  </pic:spPr>
                </pic:pic>
              </a:graphicData>
            </a:graphic>
          </wp:inline>
        </w:drawing>
      </w:r>
    </w:p>
    <w:p w14:paraId="0909CA9E" w14:textId="4F0E4641" w:rsidR="00C31735" w:rsidRDefault="00C31735" w:rsidP="00496AA7">
      <w:pPr>
        <w:widowControl/>
        <w:jc w:val="left"/>
        <w:rPr>
          <w:szCs w:val="21"/>
        </w:rPr>
      </w:pPr>
    </w:p>
    <w:p w14:paraId="23DF1676" w14:textId="77777777" w:rsidR="00B55A6B" w:rsidRPr="002A0D13" w:rsidRDefault="00B55A6B" w:rsidP="00B55A6B">
      <w:pPr>
        <w:widowControl/>
        <w:spacing w:before="240"/>
        <w:ind w:firstLineChars="100" w:firstLine="210"/>
        <w:jc w:val="center"/>
        <w:rPr>
          <w:szCs w:val="21"/>
        </w:rPr>
      </w:pPr>
      <w:r>
        <w:rPr>
          <w:rFonts w:hint="eastAsia"/>
          <w:szCs w:val="21"/>
        </w:rPr>
        <w:t>図４</w:t>
      </w:r>
      <w:r>
        <w:rPr>
          <w:szCs w:val="21"/>
        </w:rPr>
        <w:t>-</w:t>
      </w:r>
      <w:r>
        <w:rPr>
          <w:rFonts w:hint="eastAsia"/>
          <w:szCs w:val="21"/>
        </w:rPr>
        <w:t>１　標準化対象業務の標準の内容</w:t>
      </w:r>
    </w:p>
    <w:p w14:paraId="71AA0DC4" w14:textId="77777777" w:rsidR="00B55A6B" w:rsidRPr="00923763" w:rsidRDefault="00B55A6B" w:rsidP="00A3596F">
      <w:pPr>
        <w:widowControl/>
        <w:ind w:firstLineChars="100" w:firstLine="210"/>
        <w:jc w:val="left"/>
        <w:rPr>
          <w:szCs w:val="21"/>
        </w:rPr>
      </w:pPr>
    </w:p>
    <w:p w14:paraId="6BE0C62B" w14:textId="1F7506E6" w:rsidR="00111B21" w:rsidRDefault="00111B21">
      <w:pPr>
        <w:widowControl/>
        <w:jc w:val="left"/>
        <w:rPr>
          <w:szCs w:val="21"/>
        </w:rPr>
      </w:pPr>
      <w:r>
        <w:rPr>
          <w:szCs w:val="21"/>
        </w:rPr>
        <w:br w:type="page"/>
      </w:r>
    </w:p>
    <w:p w14:paraId="78529449" w14:textId="77777777" w:rsidR="00111B21" w:rsidRPr="00C93070" w:rsidRDefault="00111B21" w:rsidP="00111B21">
      <w:pPr>
        <w:widowControl/>
        <w:jc w:val="left"/>
        <w:rPr>
          <w:bCs/>
          <w:sz w:val="44"/>
          <w:szCs w:val="44"/>
        </w:rPr>
      </w:pPr>
    </w:p>
    <w:p w14:paraId="130FB58D" w14:textId="77777777" w:rsidR="00111B21" w:rsidRPr="00C93070" w:rsidRDefault="00111B21" w:rsidP="00111B21">
      <w:pPr>
        <w:widowControl/>
        <w:jc w:val="left"/>
        <w:rPr>
          <w:bCs/>
          <w:sz w:val="44"/>
          <w:szCs w:val="44"/>
        </w:rPr>
      </w:pPr>
    </w:p>
    <w:p w14:paraId="5CB48D9B" w14:textId="77777777" w:rsidR="00111B21" w:rsidRPr="00C93070" w:rsidRDefault="00111B21" w:rsidP="00111B21">
      <w:pPr>
        <w:widowControl/>
        <w:jc w:val="left"/>
        <w:rPr>
          <w:bCs/>
          <w:sz w:val="44"/>
          <w:szCs w:val="44"/>
        </w:rPr>
      </w:pPr>
    </w:p>
    <w:p w14:paraId="15A953AB" w14:textId="77777777" w:rsidR="00111B21" w:rsidRPr="00C93070" w:rsidRDefault="00111B21" w:rsidP="00111B21">
      <w:pPr>
        <w:widowControl/>
        <w:jc w:val="left"/>
        <w:rPr>
          <w:bCs/>
          <w:sz w:val="44"/>
          <w:szCs w:val="44"/>
        </w:rPr>
      </w:pPr>
    </w:p>
    <w:p w14:paraId="1BFB913A" w14:textId="77777777" w:rsidR="00111B21" w:rsidRPr="00C93070" w:rsidRDefault="00111B21" w:rsidP="00111B21">
      <w:pPr>
        <w:widowControl/>
        <w:jc w:val="left"/>
        <w:rPr>
          <w:bCs/>
          <w:sz w:val="44"/>
          <w:szCs w:val="44"/>
        </w:rPr>
      </w:pPr>
    </w:p>
    <w:p w14:paraId="1CFF2A33" w14:textId="57B13B92" w:rsidR="00111B21" w:rsidRDefault="00111B21" w:rsidP="00111B21">
      <w:pPr>
        <w:pStyle w:val="1"/>
        <w:rPr>
          <w:rFonts w:ascii="ＭＳ 明朝" w:eastAsia="ＭＳ 明朝" w:hAnsi="ＭＳ 明朝"/>
        </w:rPr>
      </w:pPr>
      <w:bookmarkStart w:id="46" w:name="_Toc139903621"/>
      <w:r w:rsidRPr="00C93070">
        <w:rPr>
          <w:rFonts w:ascii="ＭＳ 明朝" w:eastAsia="ＭＳ 明朝" w:hAnsi="ＭＳ 明朝" w:hint="eastAsia"/>
        </w:rPr>
        <w:t>第</w:t>
      </w:r>
      <w:r w:rsidR="00856816">
        <w:rPr>
          <w:rFonts w:ascii="ＭＳ 明朝" w:eastAsia="ＭＳ 明朝" w:hAnsi="ＭＳ 明朝" w:hint="eastAsia"/>
        </w:rPr>
        <w:t>５</w:t>
      </w:r>
      <w:r w:rsidRPr="00C93070">
        <w:rPr>
          <w:rFonts w:ascii="ＭＳ 明朝" w:eastAsia="ＭＳ 明朝" w:hAnsi="ＭＳ 明朝" w:hint="eastAsia"/>
        </w:rPr>
        <w:t>章　非機能要件</w:t>
      </w:r>
      <w:bookmarkEnd w:id="46"/>
    </w:p>
    <w:p w14:paraId="4FCE0EBA" w14:textId="77777777" w:rsidR="00111B21" w:rsidRPr="00245D61" w:rsidRDefault="00111B21" w:rsidP="00111B21">
      <w:pPr>
        <w:widowControl/>
        <w:jc w:val="left"/>
        <w:rPr>
          <w:b/>
          <w:bCs/>
          <w:sz w:val="44"/>
          <w:szCs w:val="44"/>
        </w:rPr>
      </w:pPr>
    </w:p>
    <w:p w14:paraId="3F32526B" w14:textId="7046E8E0" w:rsidR="00111B21" w:rsidRDefault="00111B21">
      <w:pPr>
        <w:widowControl/>
        <w:jc w:val="left"/>
        <w:rPr>
          <w:color w:val="000000" w:themeColor="text1"/>
        </w:rPr>
      </w:pPr>
    </w:p>
    <w:p w14:paraId="329591CB" w14:textId="78865D2E" w:rsidR="00C93070" w:rsidRPr="003F69E2" w:rsidRDefault="00C93070" w:rsidP="00C93070">
      <w:pPr>
        <w:pStyle w:val="31"/>
        <w:numPr>
          <w:ilvl w:val="0"/>
          <w:numId w:val="0"/>
        </w:numPr>
        <w:ind w:firstLine="210"/>
        <w:rPr>
          <w:rFonts w:ascii="ＭＳ 明朝" w:eastAsia="ＭＳ 明朝" w:hAnsi="ＭＳ 明朝"/>
        </w:rPr>
      </w:pPr>
      <w:bookmarkStart w:id="47" w:name="_Toc139903622"/>
      <w:r>
        <w:rPr>
          <w:rFonts w:ascii="ＭＳ 明朝" w:eastAsia="ＭＳ 明朝" w:hAnsi="ＭＳ 明朝" w:hint="eastAsia"/>
        </w:rPr>
        <w:lastRenderedPageBreak/>
        <w:t>１</w:t>
      </w:r>
      <w:r w:rsidRPr="003F69E2">
        <w:rPr>
          <w:rFonts w:ascii="ＭＳ 明朝" w:eastAsia="ＭＳ 明朝" w:hAnsi="ＭＳ 明朝" w:hint="eastAsia"/>
        </w:rPr>
        <w:t>．</w:t>
      </w:r>
      <w:r>
        <w:rPr>
          <w:rFonts w:ascii="ＭＳ 明朝" w:eastAsia="ＭＳ 明朝" w:hAnsi="ＭＳ 明朝" w:hint="eastAsia"/>
        </w:rPr>
        <w:t>非機能要件について</w:t>
      </w:r>
      <w:bookmarkEnd w:id="47"/>
    </w:p>
    <w:p w14:paraId="19EEA967" w14:textId="15BB51ED" w:rsidR="00474B65" w:rsidRDefault="00474B65" w:rsidP="00474B65">
      <w:pPr>
        <w:widowControl/>
        <w:spacing w:before="240"/>
        <w:jc w:val="left"/>
        <w:rPr>
          <w:szCs w:val="21"/>
        </w:rPr>
      </w:pPr>
      <w:r>
        <w:rPr>
          <w:rFonts w:hint="eastAsia"/>
          <w:szCs w:val="21"/>
        </w:rPr>
        <w:t xml:space="preserve">　</w:t>
      </w:r>
      <w:r w:rsidRPr="00474B65">
        <w:rPr>
          <w:rFonts w:hint="eastAsia"/>
          <w:szCs w:val="21"/>
        </w:rPr>
        <w:t>標準仕様における非機能要件は、デジタル庁及び総務省で作成された非機能要件の標準（標準非機能要件）に準拠する。</w:t>
      </w:r>
    </w:p>
    <w:p w14:paraId="484B2467" w14:textId="300EF161" w:rsidR="00474B65" w:rsidRDefault="00474B65" w:rsidP="00280B17">
      <w:pPr>
        <w:widowControl/>
        <w:spacing w:before="240"/>
        <w:jc w:val="left"/>
        <w:rPr>
          <w:szCs w:val="21"/>
        </w:rPr>
      </w:pPr>
      <w:r>
        <w:rPr>
          <w:rFonts w:hint="eastAsia"/>
          <w:szCs w:val="21"/>
        </w:rPr>
        <w:t xml:space="preserve">　</w:t>
      </w:r>
      <w:r w:rsidRPr="00474B65">
        <w:rPr>
          <w:rFonts w:hint="eastAsia"/>
          <w:szCs w:val="21"/>
        </w:rPr>
        <w:t>標準非機能要件の整理</w:t>
      </w:r>
      <w:r w:rsidRPr="0046383D">
        <w:rPr>
          <w:rFonts w:hint="eastAsia"/>
          <w:color w:val="000000" w:themeColor="text1"/>
          <w:szCs w:val="21"/>
        </w:rPr>
        <w:t>に</w:t>
      </w:r>
      <w:r w:rsidR="00FC5CFB" w:rsidRPr="0046383D">
        <w:rPr>
          <w:rFonts w:hint="eastAsia"/>
          <w:color w:val="000000" w:themeColor="text1"/>
          <w:szCs w:val="21"/>
        </w:rPr>
        <w:t>あたり</w:t>
      </w:r>
      <w:r w:rsidRPr="0046383D">
        <w:rPr>
          <w:rFonts w:hint="eastAsia"/>
          <w:color w:val="000000" w:themeColor="text1"/>
          <w:szCs w:val="21"/>
        </w:rPr>
        <w:t>、</w:t>
      </w:r>
      <w:r w:rsidRPr="00474B65">
        <w:rPr>
          <w:rFonts w:hint="eastAsia"/>
          <w:szCs w:val="21"/>
        </w:rPr>
        <w:t>次のとおり取扱いが整理されている</w:t>
      </w:r>
      <w:r>
        <w:rPr>
          <w:rFonts w:hint="eastAsia"/>
          <w:szCs w:val="21"/>
        </w:rPr>
        <w:t>。</w:t>
      </w:r>
    </w:p>
    <w:p w14:paraId="5F230364" w14:textId="77777777" w:rsidR="00923763" w:rsidRDefault="00923763" w:rsidP="00280B17">
      <w:pPr>
        <w:widowControl/>
        <w:spacing w:before="240"/>
        <w:jc w:val="left"/>
        <w:rPr>
          <w:szCs w:val="21"/>
        </w:rPr>
      </w:pPr>
    </w:p>
    <w:p w14:paraId="1386DA5A" w14:textId="65611118" w:rsidR="00474B65" w:rsidRDefault="00207C0B" w:rsidP="002A0D13">
      <w:pPr>
        <w:widowControl/>
        <w:jc w:val="center"/>
        <w:rPr>
          <w:szCs w:val="21"/>
        </w:rPr>
      </w:pPr>
      <w:r>
        <w:rPr>
          <w:noProof/>
        </w:rPr>
        <mc:AlternateContent>
          <mc:Choice Requires="wps">
            <w:drawing>
              <wp:anchor distT="0" distB="0" distL="114300" distR="114300" simplePos="0" relativeHeight="251658249" behindDoc="0" locked="0" layoutInCell="1" allowOverlap="1" wp14:anchorId="7497BE5F" wp14:editId="5FC80441">
                <wp:simplePos x="0" y="0"/>
                <wp:positionH relativeFrom="margin">
                  <wp:posOffset>2123440</wp:posOffset>
                </wp:positionH>
                <wp:positionV relativeFrom="paragraph">
                  <wp:posOffset>3723640</wp:posOffset>
                </wp:positionV>
                <wp:extent cx="4258945" cy="406400"/>
                <wp:effectExtent l="0" t="0" r="8255" b="0"/>
                <wp:wrapNone/>
                <wp:docPr id="4" name="テキスト ボックス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258945" cy="406400"/>
                        </a:xfrm>
                        <a:prstGeom prst="rect">
                          <a:avLst/>
                        </a:prstGeom>
                        <a:solidFill>
                          <a:schemeClr val="bg1"/>
                        </a:solidFill>
                        <a:ln w="19050">
                          <a:solidFill>
                            <a:schemeClr val="tx1"/>
                          </a:solidFill>
                        </a:ln>
                      </wps:spPr>
                      <wps:txbx>
                        <w:txbxContent>
                          <w:p w14:paraId="4F5BAF7F" w14:textId="068A1BCF" w:rsidR="00393CC6" w:rsidRPr="00393CC6" w:rsidRDefault="00393CC6" w:rsidP="00393CC6">
                            <w:pPr>
                              <w:spacing w:line="220" w:lineRule="exact"/>
                              <w:jc w:val="left"/>
                              <w:rPr>
                                <w:sz w:val="20"/>
                                <w:szCs w:val="20"/>
                              </w:rPr>
                            </w:pPr>
                            <w:r w:rsidRPr="00393CC6">
                              <w:rPr>
                                <w:rFonts w:hint="eastAsia"/>
                                <w:sz w:val="20"/>
                                <w:szCs w:val="20"/>
                              </w:rPr>
                              <w:t>内閣官房I</w:t>
                            </w:r>
                            <w:r w:rsidRPr="00393CC6">
                              <w:rPr>
                                <w:sz w:val="20"/>
                                <w:szCs w:val="20"/>
                              </w:rPr>
                              <w:t>T</w:t>
                            </w:r>
                            <w:r w:rsidRPr="00393CC6">
                              <w:rPr>
                                <w:rFonts w:hint="eastAsia"/>
                                <w:sz w:val="20"/>
                                <w:szCs w:val="20"/>
                              </w:rPr>
                              <w:t>総合戦略室資料「地方自治体の業務プロセス・情報システムの非機能要件の指標について」（令和2年9月）より抜粋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97BE5F" id="テキスト ボックス 4" o:spid="_x0000_s1034" type="#_x0000_t202" style="position:absolute;left:0;text-align:left;margin-left:167.2pt;margin-top:293.2pt;width:335.35pt;height:32pt;z-index:25165824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" fillcolor="white [3212]" strokecolor="black [3213]" strokeweight="1.5pt">
                <v:path arrowok="t"/>
                <v:textbox>
                  <w:txbxContent>
                    <w:p w14:paraId="4F5BAF7F" w14:textId="068A1BCF" w:rsidR="00393CC6" w:rsidRPr="00393CC6" w:rsidRDefault="00393CC6" w:rsidP="00393CC6">
                      <w:pPr>
                        <w:spacing w:line="220" w:lineRule="exact"/>
                        <w:jc w:val="left"/>
                        <w:rPr>
                          <w:sz w:val="20"/>
                          <w:szCs w:val="20"/>
                        </w:rPr>
                      </w:pPr>
                      <w:r w:rsidRPr="00393CC6">
                        <w:rPr>
                          <w:rFonts w:hint="eastAsia"/>
                          <w:sz w:val="20"/>
                          <w:szCs w:val="20"/>
                        </w:rPr>
                        <w:t>内閣官房I</w:t>
                      </w:r>
                      <w:r w:rsidRPr="00393CC6">
                        <w:rPr>
                          <w:sz w:val="20"/>
                          <w:szCs w:val="20"/>
                        </w:rPr>
                        <w:t>T</w:t>
                      </w:r>
                      <w:r w:rsidRPr="00393CC6">
                        <w:rPr>
                          <w:rFonts w:hint="eastAsia"/>
                          <w:sz w:val="20"/>
                          <w:szCs w:val="20"/>
                        </w:rPr>
                        <w:t>総合戦略室資料「地方自治体の業務プロセス・情報システムの非機能要件の指標について」（令和2年9月）より抜粋</w:t>
                      </w:r>
                    </w:p>
                  </w:txbxContent>
                </v:textbox>
                <w10:wrap anchorx="margin"/>
              </v:shape>
            </w:pict>
          </mc:Fallback>
        </mc:AlternateContent>
      </w:r>
      <w:r w:rsidR="00393CC6">
        <w:rPr>
          <w:noProof/>
        </w:rPr>
        <w:drawing>
          <wp:inline distT="0" distB="0" distL="0" distR="0" wp14:anchorId="011DDD8B" wp14:editId="4D6E328A">
            <wp:extent cx="5289550" cy="3658107"/>
            <wp:effectExtent l="19050" t="19050" r="6350" b="0"/>
            <wp:docPr id="38" name="図 38" descr="テキスト, テーブル&#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図 38" descr="テキスト, テーブル&#10;&#10;中程度の精度で自動的に生成された説明"/>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20532" cy="3679533"/>
                    </a:xfrm>
                    <a:prstGeom prst="rect">
                      <a:avLst/>
                    </a:prstGeom>
                    <a:noFill/>
                    <a:ln w="19050">
                      <a:solidFill>
                        <a:schemeClr val="tx1"/>
                      </a:solidFill>
                    </a:ln>
                  </pic:spPr>
                </pic:pic>
              </a:graphicData>
            </a:graphic>
          </wp:inline>
        </w:drawing>
      </w:r>
      <w:r w:rsidR="006E0CD0">
        <w:rPr>
          <w:szCs w:val="21"/>
        </w:rPr>
        <w:tab/>
      </w:r>
    </w:p>
    <w:p w14:paraId="64109B0C" w14:textId="482DC4C4" w:rsidR="00474B65" w:rsidRDefault="00474B65" w:rsidP="00C93070">
      <w:pPr>
        <w:widowControl/>
        <w:jc w:val="left"/>
        <w:rPr>
          <w:szCs w:val="21"/>
        </w:rPr>
      </w:pPr>
    </w:p>
    <w:p w14:paraId="1EE2725D" w14:textId="6AD83A3F" w:rsidR="00393CC6" w:rsidRDefault="00393CC6" w:rsidP="00C93070">
      <w:pPr>
        <w:widowControl/>
        <w:jc w:val="left"/>
        <w:rPr>
          <w:szCs w:val="21"/>
        </w:rPr>
      </w:pPr>
    </w:p>
    <w:p w14:paraId="13BFF93E" w14:textId="77777777" w:rsidR="00B55A6B" w:rsidRDefault="00B55A6B" w:rsidP="00B55A6B">
      <w:pPr>
        <w:widowControl/>
        <w:spacing w:before="240"/>
        <w:jc w:val="center"/>
        <w:rPr>
          <w:szCs w:val="21"/>
        </w:rPr>
      </w:pPr>
      <w:r>
        <w:rPr>
          <w:rFonts w:hint="eastAsia"/>
          <w:szCs w:val="21"/>
        </w:rPr>
        <w:t>図５</w:t>
      </w:r>
      <w:r>
        <w:rPr>
          <w:szCs w:val="21"/>
        </w:rPr>
        <w:t>-</w:t>
      </w:r>
      <w:r>
        <w:rPr>
          <w:rFonts w:hint="eastAsia"/>
          <w:szCs w:val="21"/>
        </w:rPr>
        <w:t>１　「標準非機能要件」の取扱い</w:t>
      </w:r>
    </w:p>
    <w:p w14:paraId="043F8438" w14:textId="77777777" w:rsidR="00B55A6B" w:rsidRPr="00923763" w:rsidRDefault="00B55A6B" w:rsidP="00C93070">
      <w:pPr>
        <w:widowControl/>
        <w:jc w:val="left"/>
        <w:rPr>
          <w:szCs w:val="21"/>
        </w:rPr>
      </w:pPr>
    </w:p>
    <w:p w14:paraId="768A7CE0" w14:textId="23D4581B" w:rsidR="00393CC6" w:rsidRDefault="00393CC6" w:rsidP="00393CC6">
      <w:pPr>
        <w:widowControl/>
        <w:spacing w:before="240"/>
        <w:ind w:firstLineChars="100" w:firstLine="210"/>
        <w:jc w:val="left"/>
        <w:rPr>
          <w:szCs w:val="21"/>
        </w:rPr>
      </w:pPr>
      <w:r w:rsidRPr="00393CC6">
        <w:rPr>
          <w:rFonts w:hint="eastAsia"/>
          <w:szCs w:val="21"/>
        </w:rPr>
        <w:t>標準非機能要件の詳細については、以下の資料を参照することとする。</w:t>
      </w:r>
    </w:p>
    <w:p w14:paraId="40782EC2" w14:textId="77777777" w:rsidR="00393CC6" w:rsidRDefault="00393CC6" w:rsidP="00393CC6">
      <w:pPr>
        <w:widowControl/>
        <w:spacing w:before="240"/>
        <w:ind w:firstLineChars="100" w:firstLine="210"/>
        <w:jc w:val="left"/>
        <w:rPr>
          <w:szCs w:val="21"/>
        </w:rPr>
      </w:pPr>
      <w:r>
        <w:rPr>
          <w:rFonts w:hint="eastAsia"/>
          <w:szCs w:val="21"/>
        </w:rPr>
        <w:t>・</w:t>
      </w:r>
      <w:r w:rsidRPr="00393CC6">
        <w:rPr>
          <w:rFonts w:hint="eastAsia"/>
          <w:szCs w:val="21"/>
        </w:rPr>
        <w:t>「地方自治体の業務プロセス・情報システムの非機能要件の標準について」</w:t>
      </w:r>
    </w:p>
    <w:p w14:paraId="2444C2FA" w14:textId="51BF3DDC" w:rsidR="00393CC6" w:rsidRDefault="00393CC6" w:rsidP="00393CC6">
      <w:pPr>
        <w:widowControl/>
        <w:ind w:firstLineChars="100" w:firstLine="210"/>
        <w:jc w:val="left"/>
        <w:rPr>
          <w:szCs w:val="21"/>
        </w:rPr>
      </w:pPr>
      <w:r>
        <w:rPr>
          <w:rFonts w:hint="eastAsia"/>
          <w:szCs w:val="21"/>
        </w:rPr>
        <w:t>・</w:t>
      </w:r>
      <w:r w:rsidRPr="00393CC6">
        <w:rPr>
          <w:rFonts w:hint="eastAsia"/>
          <w:szCs w:val="21"/>
        </w:rPr>
        <w:t>「地方自治体の業務プロセス・情報システムの非機能要件の標準（標準非機能要件）」</w:t>
      </w:r>
    </w:p>
    <w:p w14:paraId="0D3532A9" w14:textId="16027628" w:rsidR="00EF2F0C" w:rsidRDefault="00393CC6" w:rsidP="00EF2F0C">
      <w:pPr>
        <w:widowControl/>
        <w:spacing w:before="240"/>
        <w:ind w:firstLineChars="100" w:firstLine="210"/>
        <w:jc w:val="left"/>
        <w:rPr>
          <w:szCs w:val="21"/>
        </w:rPr>
      </w:pPr>
      <w:r>
        <w:rPr>
          <w:rFonts w:hint="eastAsia"/>
          <w:szCs w:val="21"/>
        </w:rPr>
        <w:t>なお、</w:t>
      </w:r>
      <w:r w:rsidRPr="00393CC6">
        <w:rPr>
          <w:rFonts w:hint="eastAsia"/>
          <w:szCs w:val="21"/>
        </w:rPr>
        <w:t>標準準拠システムへ</w:t>
      </w:r>
      <w:r w:rsidRPr="0046383D">
        <w:rPr>
          <w:rFonts w:hint="eastAsia"/>
          <w:color w:val="000000" w:themeColor="text1"/>
          <w:szCs w:val="21"/>
        </w:rPr>
        <w:t>の</w:t>
      </w:r>
      <w:r w:rsidR="00FC5CFB" w:rsidRPr="0046383D">
        <w:rPr>
          <w:rFonts w:hint="eastAsia"/>
          <w:color w:val="000000" w:themeColor="text1"/>
          <w:szCs w:val="21"/>
        </w:rPr>
        <w:t>切替え</w:t>
      </w:r>
      <w:r w:rsidRPr="0046383D">
        <w:rPr>
          <w:rFonts w:hint="eastAsia"/>
          <w:color w:val="000000" w:themeColor="text1"/>
          <w:szCs w:val="21"/>
        </w:rPr>
        <w:t>時の</w:t>
      </w:r>
      <w:r w:rsidRPr="00393CC6">
        <w:rPr>
          <w:rFonts w:hint="eastAsia"/>
          <w:szCs w:val="21"/>
        </w:rPr>
        <w:t>留意点やガバメントクラウドにおける利用環境等については、総務省が提供する「自治体</w:t>
      </w:r>
      <w:r w:rsidRPr="00393CC6">
        <w:rPr>
          <w:szCs w:val="21"/>
        </w:rPr>
        <w:t>DX推進手順書」等を参照することとする。</w:t>
      </w:r>
      <w:r w:rsidR="00EF2F0C">
        <w:rPr>
          <w:szCs w:val="21"/>
        </w:rPr>
        <w:br w:type="page"/>
      </w:r>
    </w:p>
    <w:p w14:paraId="40F1903B" w14:textId="39AFE652" w:rsidR="004902DF" w:rsidRPr="00C93070" w:rsidRDefault="004902DF" w:rsidP="004902DF">
      <w:pPr>
        <w:widowControl/>
        <w:jc w:val="left"/>
        <w:rPr>
          <w:bCs/>
          <w:sz w:val="44"/>
          <w:szCs w:val="44"/>
        </w:rPr>
      </w:pPr>
    </w:p>
    <w:p w14:paraId="2C23AC3D" w14:textId="77777777" w:rsidR="00C93070" w:rsidRPr="00C93070" w:rsidRDefault="00C93070" w:rsidP="004902DF">
      <w:pPr>
        <w:widowControl/>
        <w:jc w:val="left"/>
        <w:rPr>
          <w:bCs/>
          <w:sz w:val="44"/>
          <w:szCs w:val="44"/>
        </w:rPr>
      </w:pPr>
    </w:p>
    <w:p w14:paraId="0E370E8A" w14:textId="77777777" w:rsidR="004902DF" w:rsidRPr="00C93070" w:rsidRDefault="004902DF" w:rsidP="004902DF">
      <w:pPr>
        <w:widowControl/>
        <w:jc w:val="left"/>
        <w:rPr>
          <w:bCs/>
          <w:sz w:val="44"/>
          <w:szCs w:val="44"/>
        </w:rPr>
      </w:pPr>
    </w:p>
    <w:p w14:paraId="71357535" w14:textId="77777777" w:rsidR="004902DF" w:rsidRPr="00C93070" w:rsidRDefault="004902DF" w:rsidP="004902DF">
      <w:pPr>
        <w:widowControl/>
        <w:jc w:val="left"/>
        <w:rPr>
          <w:bCs/>
          <w:sz w:val="44"/>
          <w:szCs w:val="44"/>
        </w:rPr>
      </w:pPr>
    </w:p>
    <w:p w14:paraId="2ADE717C" w14:textId="77777777" w:rsidR="004902DF" w:rsidRPr="00C93070" w:rsidRDefault="004902DF" w:rsidP="004902DF">
      <w:pPr>
        <w:widowControl/>
        <w:jc w:val="left"/>
        <w:rPr>
          <w:bCs/>
          <w:sz w:val="44"/>
          <w:szCs w:val="44"/>
        </w:rPr>
      </w:pPr>
    </w:p>
    <w:p w14:paraId="32B46602" w14:textId="34195BF1" w:rsidR="004902DF" w:rsidRPr="00C93070" w:rsidRDefault="004902DF" w:rsidP="004902DF">
      <w:pPr>
        <w:pStyle w:val="1"/>
        <w:rPr>
          <w:rFonts w:ascii="ＭＳ 明朝" w:eastAsia="ＭＳ 明朝" w:hAnsi="ＭＳ 明朝"/>
          <w:color w:val="000000" w:themeColor="text1"/>
        </w:rPr>
      </w:pPr>
      <w:bookmarkStart w:id="48" w:name="_Toc80630207"/>
      <w:bookmarkStart w:id="49" w:name="_Toc80630533"/>
      <w:bookmarkStart w:id="50" w:name="_Toc105766430"/>
      <w:bookmarkStart w:id="51" w:name="_Toc139903623"/>
      <w:r w:rsidRPr="00C93070">
        <w:rPr>
          <w:rFonts w:ascii="ＭＳ 明朝" w:eastAsia="ＭＳ 明朝" w:hAnsi="ＭＳ 明朝" w:hint="eastAsia"/>
          <w:color w:val="000000" w:themeColor="text1"/>
        </w:rPr>
        <w:t>第</w:t>
      </w:r>
      <w:r w:rsidR="00856816">
        <w:rPr>
          <w:rFonts w:ascii="ＭＳ 明朝" w:eastAsia="ＭＳ 明朝" w:hAnsi="ＭＳ 明朝" w:hint="eastAsia"/>
          <w:color w:val="000000" w:themeColor="text1"/>
        </w:rPr>
        <w:t>６</w:t>
      </w:r>
      <w:r w:rsidRPr="00C93070">
        <w:rPr>
          <w:rFonts w:ascii="ＭＳ 明朝" w:eastAsia="ＭＳ 明朝" w:hAnsi="ＭＳ 明朝" w:hint="eastAsia"/>
          <w:color w:val="000000" w:themeColor="text1"/>
        </w:rPr>
        <w:t>章　用語</w:t>
      </w:r>
      <w:bookmarkEnd w:id="48"/>
      <w:bookmarkEnd w:id="49"/>
      <w:bookmarkEnd w:id="50"/>
      <w:bookmarkEnd w:id="51"/>
      <w:r w:rsidRPr="00C93070">
        <w:rPr>
          <w:rFonts w:ascii="ＭＳ 明朝" w:eastAsia="ＭＳ 明朝" w:hAnsi="ＭＳ 明朝" w:hint="eastAsia"/>
          <w:color w:val="000000" w:themeColor="text1"/>
        </w:rPr>
        <w:br w:type="page"/>
      </w:r>
      <w:bookmarkStart w:id="52" w:name="_Hlk95898025"/>
    </w:p>
    <w:p w14:paraId="53284973" w14:textId="77777777" w:rsidR="00C93070" w:rsidRPr="00C93070" w:rsidRDefault="00C93070" w:rsidP="00C93070">
      <w:pPr>
        <w:widowControl/>
        <w:ind w:firstLineChars="100" w:firstLine="210"/>
        <w:rPr>
          <w:bCs/>
          <w:color w:val="000000" w:themeColor="text1"/>
          <w:szCs w:val="21"/>
        </w:rPr>
      </w:pPr>
      <w:r w:rsidRPr="00C93070">
        <w:rPr>
          <w:rFonts w:hint="eastAsia"/>
          <w:bCs/>
          <w:color w:val="000000" w:themeColor="text1"/>
          <w:szCs w:val="21"/>
        </w:rPr>
        <w:lastRenderedPageBreak/>
        <w:t>以下では、本仕様書についての解釈に紛れが生じないよう、用いられている用語の定義を示した。ここで示す定義はあくまで本仕様書における定義であり、用語によっては、本仕様書以外では別の意味で用いられていることもある。</w:t>
      </w:r>
    </w:p>
    <w:p w14:paraId="7A0CA107" w14:textId="77777777" w:rsidR="004902DF" w:rsidRPr="00C93070" w:rsidRDefault="004902DF" w:rsidP="004902DF">
      <w:pPr>
        <w:widowControl/>
        <w:ind w:firstLineChars="100" w:firstLine="210"/>
        <w:rPr>
          <w:bCs/>
          <w:color w:val="000000" w:themeColor="text1"/>
          <w:szCs w:val="21"/>
        </w:rPr>
      </w:pPr>
    </w:p>
    <w:p w14:paraId="518A83D3" w14:textId="77777777" w:rsidR="004902DF" w:rsidRPr="00C93070" w:rsidRDefault="00DC26CA" w:rsidP="004902DF">
      <w:pPr>
        <w:widowControl/>
        <w:jc w:val="center"/>
        <w:rPr>
          <w:bCs/>
          <w:color w:val="000000" w:themeColor="text1"/>
          <w:szCs w:val="21"/>
        </w:rPr>
      </w:pPr>
      <w:r>
        <w:rPr>
          <w:bCs/>
          <w:color w:val="000000" w:themeColor="text1"/>
          <w:szCs w:val="21"/>
        </w:rPr>
        <w:pict w14:anchorId="17A3CF0D">
          <v:rect id="_x0000_i1025" style="width:441.9pt;height:1.5pt" o:hralign="center" o:hrstd="t" o:hr="t" fillcolor="#a0a0a0" stroked="f">
            <v:textbox inset="5.85pt,.7pt,5.85pt,.7pt"/>
          </v:rect>
        </w:pict>
      </w:r>
    </w:p>
    <w:p w14:paraId="49F02046" w14:textId="5A6B4838" w:rsidR="004902DF" w:rsidRDefault="004902DF" w:rsidP="004902DF">
      <w:pPr>
        <w:widowControl/>
        <w:snapToGrid w:val="0"/>
        <w:ind w:left="200" w:hangingChars="100" w:hanging="200"/>
        <w:rPr>
          <w:bCs/>
          <w:color w:val="000000" w:themeColor="text1"/>
          <w:sz w:val="20"/>
          <w:szCs w:val="20"/>
        </w:rPr>
      </w:pPr>
    </w:p>
    <w:p w14:paraId="5BD88BCD"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あ</w:t>
      </w:r>
    </w:p>
    <w:p w14:paraId="1D781523" w14:textId="0FA19F0D"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465F751D" w14:textId="31492035" w:rsidR="002B15F9" w:rsidRPr="0046383D" w:rsidRDefault="002B15F9" w:rsidP="00FC5CFB">
      <w:pPr>
        <w:widowControl/>
        <w:snapToGrid w:val="0"/>
        <w:ind w:left="196" w:hangingChars="100" w:hanging="196"/>
        <w:rPr>
          <w:rFonts w:asciiTheme="minorEastAsia" w:eastAsiaTheme="minorEastAsia" w:hAnsiTheme="minorEastAsia"/>
          <w:bCs/>
          <w:color w:val="000000" w:themeColor="text1"/>
          <w:sz w:val="20"/>
          <w:szCs w:val="20"/>
        </w:rPr>
      </w:pPr>
      <w:r w:rsidRPr="0046383D">
        <w:rPr>
          <w:rFonts w:asciiTheme="minorEastAsia" w:eastAsiaTheme="minorEastAsia" w:hAnsiTheme="minorEastAsia" w:hint="eastAsia"/>
          <w:b/>
          <w:color w:val="000000" w:themeColor="text1"/>
          <w:sz w:val="20"/>
          <w:szCs w:val="20"/>
          <w:u w:val="single"/>
        </w:rPr>
        <w:t>R</w:t>
      </w:r>
      <w:r w:rsidRPr="0046383D">
        <w:rPr>
          <w:rFonts w:asciiTheme="minorEastAsia" w:eastAsiaTheme="minorEastAsia" w:hAnsiTheme="minorEastAsia"/>
          <w:b/>
          <w:color w:val="000000" w:themeColor="text1"/>
          <w:sz w:val="20"/>
          <w:szCs w:val="20"/>
          <w:u w:val="single"/>
        </w:rPr>
        <w:t>FI</w:t>
      </w:r>
      <w:r w:rsidRPr="0046383D">
        <w:rPr>
          <w:rFonts w:asciiTheme="minorEastAsia" w:eastAsiaTheme="minorEastAsia" w:hAnsiTheme="minorEastAsia" w:hint="eastAsia"/>
          <w:b/>
          <w:color w:val="000000" w:themeColor="text1"/>
          <w:sz w:val="20"/>
          <w:szCs w:val="20"/>
          <w:u w:val="single"/>
        </w:rPr>
        <w:t>【あーるえふあい】</w:t>
      </w:r>
      <w:r w:rsidRPr="0046383D">
        <w:rPr>
          <w:rFonts w:asciiTheme="minorEastAsia" w:eastAsiaTheme="minorEastAsia" w:hAnsiTheme="minorEastAsia" w:hint="eastAsia"/>
          <w:bCs/>
          <w:color w:val="000000" w:themeColor="text1"/>
          <w:sz w:val="20"/>
          <w:szCs w:val="20"/>
        </w:rPr>
        <w:t>……R</w:t>
      </w:r>
      <w:r w:rsidRPr="0046383D">
        <w:rPr>
          <w:rFonts w:asciiTheme="minorEastAsia" w:eastAsiaTheme="minorEastAsia" w:hAnsiTheme="minorEastAsia"/>
          <w:bCs/>
          <w:color w:val="000000" w:themeColor="text1"/>
          <w:sz w:val="20"/>
          <w:szCs w:val="20"/>
        </w:rPr>
        <w:t xml:space="preserve">equest </w:t>
      </w:r>
      <w:r w:rsidR="00E439E8">
        <w:rPr>
          <w:rFonts w:asciiTheme="minorEastAsia" w:eastAsiaTheme="minorEastAsia" w:hAnsiTheme="minorEastAsia" w:hint="eastAsia"/>
          <w:bCs/>
          <w:color w:val="000000" w:themeColor="text1"/>
          <w:sz w:val="20"/>
          <w:szCs w:val="20"/>
        </w:rPr>
        <w:t>f</w:t>
      </w:r>
      <w:r w:rsidRPr="0046383D">
        <w:rPr>
          <w:rFonts w:asciiTheme="minorEastAsia" w:eastAsiaTheme="minorEastAsia" w:hAnsiTheme="minorEastAsia"/>
          <w:bCs/>
          <w:color w:val="000000" w:themeColor="text1"/>
          <w:sz w:val="20"/>
          <w:szCs w:val="20"/>
        </w:rPr>
        <w:t>or Information</w:t>
      </w:r>
      <w:r w:rsidRPr="0046383D">
        <w:rPr>
          <w:rFonts w:asciiTheme="minorEastAsia" w:eastAsiaTheme="minorEastAsia" w:hAnsiTheme="minorEastAsia" w:hint="eastAsia"/>
          <w:bCs/>
          <w:color w:val="000000" w:themeColor="text1"/>
          <w:sz w:val="20"/>
          <w:szCs w:val="20"/>
        </w:rPr>
        <w:t>の略。情報提供依頼書。企業や官庁が製品・サービスの選定や業務委託、入札、調達などを計画する際、</w:t>
      </w:r>
      <w:r w:rsidR="00BE55F6" w:rsidRPr="0046383D">
        <w:rPr>
          <w:rFonts w:asciiTheme="minorEastAsia" w:eastAsiaTheme="minorEastAsia" w:hAnsiTheme="minorEastAsia" w:hint="eastAsia"/>
          <w:bCs/>
          <w:color w:val="000000" w:themeColor="text1"/>
          <w:sz w:val="20"/>
          <w:szCs w:val="20"/>
        </w:rPr>
        <w:t>ベンダー</w:t>
      </w:r>
      <w:r w:rsidR="00B30832" w:rsidRPr="0046383D">
        <w:rPr>
          <w:rFonts w:asciiTheme="minorEastAsia" w:eastAsiaTheme="minorEastAsia" w:hAnsiTheme="minorEastAsia" w:hint="eastAsia"/>
          <w:bCs/>
          <w:color w:val="000000" w:themeColor="text1"/>
          <w:sz w:val="20"/>
          <w:szCs w:val="20"/>
        </w:rPr>
        <w:t>に対してその企業の基本情報、技術情報、製品情報などの提示を求める際に出す依頼書のこと。</w:t>
      </w:r>
    </w:p>
    <w:p w14:paraId="6527C694" w14:textId="41F9FBAD" w:rsidR="00B30832" w:rsidRPr="0046383D" w:rsidRDefault="00B30832" w:rsidP="00C93070">
      <w:pPr>
        <w:widowControl/>
        <w:snapToGrid w:val="0"/>
        <w:ind w:left="200" w:hangingChars="100" w:hanging="200"/>
        <w:rPr>
          <w:rFonts w:asciiTheme="minorEastAsia" w:eastAsiaTheme="minorEastAsia" w:hAnsiTheme="minorEastAsia"/>
          <w:bCs/>
          <w:color w:val="000000" w:themeColor="text1"/>
          <w:sz w:val="20"/>
          <w:szCs w:val="20"/>
        </w:rPr>
      </w:pPr>
    </w:p>
    <w:p w14:paraId="2E38E282" w14:textId="577158C3" w:rsidR="00B30832" w:rsidRDefault="00B30832" w:rsidP="00C93070">
      <w:pPr>
        <w:widowControl/>
        <w:snapToGrid w:val="0"/>
        <w:ind w:left="196" w:hangingChars="100" w:hanging="196"/>
        <w:rPr>
          <w:rFonts w:asciiTheme="minorEastAsia" w:eastAsiaTheme="minorEastAsia" w:hAnsiTheme="minorEastAsia"/>
          <w:bCs/>
          <w:color w:val="000000" w:themeColor="text1"/>
          <w:sz w:val="20"/>
          <w:szCs w:val="20"/>
        </w:rPr>
      </w:pPr>
      <w:r w:rsidRPr="0046383D">
        <w:rPr>
          <w:rFonts w:asciiTheme="minorEastAsia" w:eastAsiaTheme="minorEastAsia" w:hAnsiTheme="minorEastAsia"/>
          <w:b/>
          <w:color w:val="000000" w:themeColor="text1"/>
          <w:sz w:val="20"/>
          <w:szCs w:val="20"/>
          <w:u w:val="single"/>
        </w:rPr>
        <w:t>RFP</w:t>
      </w:r>
      <w:r w:rsidRPr="0046383D">
        <w:rPr>
          <w:rFonts w:asciiTheme="minorEastAsia" w:eastAsiaTheme="minorEastAsia" w:hAnsiTheme="minorEastAsia" w:hint="eastAsia"/>
          <w:b/>
          <w:color w:val="000000" w:themeColor="text1"/>
          <w:sz w:val="20"/>
          <w:szCs w:val="20"/>
          <w:u w:val="single"/>
        </w:rPr>
        <w:t>【あーるえふぴー】</w:t>
      </w:r>
      <w:r w:rsidRPr="0046383D">
        <w:rPr>
          <w:rFonts w:asciiTheme="minorEastAsia" w:eastAsiaTheme="minorEastAsia" w:hAnsiTheme="minorEastAsia" w:hint="eastAsia"/>
          <w:bCs/>
          <w:color w:val="000000" w:themeColor="text1"/>
          <w:sz w:val="20"/>
          <w:szCs w:val="20"/>
        </w:rPr>
        <w:t>……R</w:t>
      </w:r>
      <w:r w:rsidRPr="0046383D">
        <w:rPr>
          <w:rFonts w:asciiTheme="minorEastAsia" w:eastAsiaTheme="minorEastAsia" w:hAnsiTheme="minorEastAsia"/>
          <w:bCs/>
          <w:color w:val="000000" w:themeColor="text1"/>
          <w:sz w:val="20"/>
          <w:szCs w:val="20"/>
        </w:rPr>
        <w:t xml:space="preserve">equest </w:t>
      </w:r>
      <w:r w:rsidR="00E439E8">
        <w:rPr>
          <w:rFonts w:asciiTheme="minorEastAsia" w:eastAsiaTheme="minorEastAsia" w:hAnsiTheme="minorEastAsia" w:hint="eastAsia"/>
          <w:bCs/>
          <w:color w:val="000000" w:themeColor="text1"/>
          <w:sz w:val="20"/>
          <w:szCs w:val="20"/>
        </w:rPr>
        <w:t>f</w:t>
      </w:r>
      <w:r w:rsidRPr="0046383D">
        <w:rPr>
          <w:rFonts w:asciiTheme="minorEastAsia" w:eastAsiaTheme="minorEastAsia" w:hAnsiTheme="minorEastAsia"/>
          <w:bCs/>
          <w:color w:val="000000" w:themeColor="text1"/>
          <w:sz w:val="20"/>
          <w:szCs w:val="20"/>
        </w:rPr>
        <w:t>or Proposal</w:t>
      </w:r>
      <w:r w:rsidRPr="0046383D">
        <w:rPr>
          <w:rFonts w:asciiTheme="minorEastAsia" w:eastAsiaTheme="minorEastAsia" w:hAnsiTheme="minorEastAsia" w:hint="eastAsia"/>
          <w:bCs/>
          <w:color w:val="000000" w:themeColor="text1"/>
          <w:sz w:val="20"/>
          <w:szCs w:val="20"/>
        </w:rPr>
        <w:t>の略。発注先候補の</w:t>
      </w:r>
      <w:r w:rsidR="00BE55F6" w:rsidRPr="0046383D">
        <w:rPr>
          <w:rFonts w:asciiTheme="minorEastAsia" w:eastAsiaTheme="minorEastAsia" w:hAnsiTheme="minorEastAsia" w:hint="eastAsia"/>
          <w:bCs/>
          <w:color w:val="000000" w:themeColor="text1"/>
          <w:sz w:val="20"/>
          <w:szCs w:val="20"/>
        </w:rPr>
        <w:t>ベンダー</w:t>
      </w:r>
      <w:r w:rsidRPr="0046383D">
        <w:rPr>
          <w:rFonts w:asciiTheme="minorEastAsia" w:eastAsiaTheme="minorEastAsia" w:hAnsiTheme="minorEastAsia" w:hint="eastAsia"/>
          <w:bCs/>
          <w:color w:val="000000" w:themeColor="text1"/>
          <w:sz w:val="20"/>
          <w:szCs w:val="20"/>
        </w:rPr>
        <w:t>に対し、具体的な提案を要求すること、</w:t>
      </w:r>
      <w:r w:rsidR="00FC5CFB" w:rsidRPr="0046383D">
        <w:rPr>
          <w:rFonts w:asciiTheme="minorEastAsia" w:eastAsiaTheme="minorEastAsia" w:hAnsiTheme="minorEastAsia" w:hint="eastAsia"/>
          <w:bCs/>
          <w:color w:val="000000" w:themeColor="text1"/>
          <w:sz w:val="20"/>
          <w:szCs w:val="20"/>
        </w:rPr>
        <w:t>又は</w:t>
      </w:r>
      <w:r w:rsidRPr="0046383D">
        <w:rPr>
          <w:rFonts w:asciiTheme="minorEastAsia" w:eastAsiaTheme="minorEastAsia" w:hAnsiTheme="minorEastAsia" w:hint="eastAsia"/>
          <w:bCs/>
          <w:color w:val="000000" w:themeColor="text1"/>
          <w:sz w:val="20"/>
          <w:szCs w:val="20"/>
        </w:rPr>
        <w:t>その調達要件などを取りまとめたシ</w:t>
      </w:r>
      <w:r>
        <w:rPr>
          <w:rFonts w:asciiTheme="minorEastAsia" w:eastAsiaTheme="minorEastAsia" w:hAnsiTheme="minorEastAsia" w:hint="eastAsia"/>
          <w:bCs/>
          <w:color w:val="000000" w:themeColor="text1"/>
          <w:sz w:val="20"/>
          <w:szCs w:val="20"/>
        </w:rPr>
        <w:t>ステム仕様書のこと。</w:t>
      </w:r>
    </w:p>
    <w:p w14:paraId="26859CC2" w14:textId="77777777" w:rsidR="00B30832" w:rsidRDefault="00B30832" w:rsidP="00C93070">
      <w:pPr>
        <w:widowControl/>
        <w:snapToGrid w:val="0"/>
        <w:ind w:left="200" w:hangingChars="100" w:hanging="200"/>
        <w:rPr>
          <w:rFonts w:asciiTheme="minorEastAsia" w:eastAsiaTheme="minorEastAsia" w:hAnsiTheme="minorEastAsia"/>
          <w:bCs/>
          <w:color w:val="000000" w:themeColor="text1"/>
          <w:sz w:val="20"/>
          <w:szCs w:val="20"/>
        </w:rPr>
      </w:pPr>
    </w:p>
    <w:p w14:paraId="21669744"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い</w:t>
      </w:r>
    </w:p>
    <w:p w14:paraId="77C5C180" w14:textId="02E586CE"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3A713321" w14:textId="6A6AEC54" w:rsidR="00625201" w:rsidRDefault="00625201" w:rsidP="00C93070">
      <w:pPr>
        <w:widowControl/>
        <w:snapToGrid w:val="0"/>
        <w:ind w:left="196" w:hangingChars="100" w:hanging="196"/>
        <w:rPr>
          <w:rFonts w:asciiTheme="minorEastAsia" w:eastAsiaTheme="minorEastAsia" w:hAnsiTheme="minorEastAsia"/>
          <w:bCs/>
          <w:color w:val="000000" w:themeColor="text1"/>
          <w:sz w:val="20"/>
          <w:szCs w:val="20"/>
        </w:rPr>
      </w:pPr>
      <w:r w:rsidRPr="00625201">
        <w:rPr>
          <w:rFonts w:asciiTheme="minorEastAsia" w:eastAsiaTheme="minorEastAsia" w:hAnsiTheme="minorEastAsia" w:hint="eastAsia"/>
          <w:b/>
          <w:color w:val="000000" w:themeColor="text1"/>
          <w:sz w:val="20"/>
          <w:szCs w:val="20"/>
          <w:u w:val="single"/>
        </w:rPr>
        <w:t>EUC機能【</w:t>
      </w:r>
      <w:r w:rsidR="001C5477">
        <w:rPr>
          <w:rFonts w:asciiTheme="minorEastAsia" w:eastAsiaTheme="minorEastAsia" w:hAnsiTheme="minorEastAsia" w:hint="eastAsia"/>
          <w:b/>
          <w:color w:val="000000" w:themeColor="text1"/>
          <w:sz w:val="20"/>
          <w:szCs w:val="20"/>
          <w:u w:val="single"/>
        </w:rPr>
        <w:t>いーゆーしーきのう</w:t>
      </w:r>
      <w:r w:rsidRPr="00625201">
        <w:rPr>
          <w:rFonts w:asciiTheme="minorEastAsia" w:eastAsiaTheme="minorEastAsia" w:hAnsiTheme="minorEastAsia" w:hint="eastAsia"/>
          <w:b/>
          <w:color w:val="000000" w:themeColor="text1"/>
          <w:sz w:val="20"/>
          <w:szCs w:val="20"/>
          <w:u w:val="single"/>
        </w:rPr>
        <w:t>】</w:t>
      </w:r>
      <w:r>
        <w:rPr>
          <w:rFonts w:asciiTheme="minorEastAsia" w:eastAsiaTheme="minorEastAsia" w:hAnsiTheme="minorEastAsia" w:hint="eastAsia"/>
          <w:bCs/>
          <w:color w:val="000000" w:themeColor="text1"/>
          <w:sz w:val="20"/>
          <w:szCs w:val="20"/>
        </w:rPr>
        <w:t>……E</w:t>
      </w:r>
      <w:r>
        <w:rPr>
          <w:rFonts w:asciiTheme="minorEastAsia" w:eastAsiaTheme="minorEastAsia" w:hAnsiTheme="minorEastAsia"/>
          <w:bCs/>
          <w:color w:val="000000" w:themeColor="text1"/>
          <w:sz w:val="20"/>
          <w:szCs w:val="20"/>
        </w:rPr>
        <w:t>nd User Computing</w:t>
      </w:r>
      <w:r>
        <w:rPr>
          <w:rFonts w:asciiTheme="minorEastAsia" w:eastAsiaTheme="minorEastAsia" w:hAnsiTheme="minorEastAsia" w:hint="eastAsia"/>
          <w:bCs/>
          <w:color w:val="000000" w:themeColor="text1"/>
          <w:sz w:val="20"/>
          <w:szCs w:val="20"/>
        </w:rPr>
        <w:t>の略。情報システムの利用者であるエンドユーザー自身がシステムを操作し、システム上の情報を活用すること。</w:t>
      </w:r>
    </w:p>
    <w:p w14:paraId="0E547B6C"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う</w:t>
      </w:r>
    </w:p>
    <w:p w14:paraId="5A0FA20B" w14:textId="77777777"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3161E4BA"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え</w:t>
      </w:r>
    </w:p>
    <w:p w14:paraId="13907C1B" w14:textId="0C7CA2F2"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2483E014" w14:textId="568973A3" w:rsidR="005B4F12" w:rsidRDefault="005B4F12" w:rsidP="00C93070">
      <w:pPr>
        <w:widowControl/>
        <w:snapToGrid w:val="0"/>
        <w:ind w:left="196" w:hangingChars="100" w:hanging="196"/>
        <w:rPr>
          <w:rFonts w:asciiTheme="minorEastAsia" w:eastAsiaTheme="minorEastAsia" w:hAnsiTheme="minorEastAsia"/>
          <w:bCs/>
          <w:color w:val="000000" w:themeColor="text1"/>
          <w:sz w:val="20"/>
          <w:szCs w:val="20"/>
        </w:rPr>
      </w:pPr>
      <w:r w:rsidRPr="00DD657D">
        <w:rPr>
          <w:rFonts w:asciiTheme="minorEastAsia" w:eastAsiaTheme="minorEastAsia" w:hAnsiTheme="minorEastAsia" w:hint="eastAsia"/>
          <w:b/>
          <w:color w:val="000000" w:themeColor="text1"/>
          <w:sz w:val="20"/>
          <w:szCs w:val="20"/>
          <w:u w:val="single"/>
        </w:rPr>
        <w:t>L</w:t>
      </w:r>
      <w:r w:rsidRPr="00DD657D">
        <w:rPr>
          <w:rFonts w:asciiTheme="minorEastAsia" w:eastAsiaTheme="minorEastAsia" w:hAnsiTheme="minorEastAsia"/>
          <w:b/>
          <w:color w:val="000000" w:themeColor="text1"/>
          <w:sz w:val="20"/>
          <w:szCs w:val="20"/>
          <w:u w:val="single"/>
        </w:rPr>
        <w:t>GWAN</w:t>
      </w:r>
      <w:r w:rsidRPr="00DD657D">
        <w:rPr>
          <w:rFonts w:asciiTheme="minorEastAsia" w:eastAsiaTheme="minorEastAsia" w:hAnsiTheme="minorEastAsia" w:hint="eastAsia"/>
          <w:b/>
          <w:color w:val="000000" w:themeColor="text1"/>
          <w:sz w:val="20"/>
          <w:szCs w:val="20"/>
          <w:u w:val="single"/>
        </w:rPr>
        <w:t>【</w:t>
      </w:r>
      <w:r w:rsidR="001C5477">
        <w:rPr>
          <w:rFonts w:asciiTheme="minorEastAsia" w:eastAsiaTheme="minorEastAsia" w:hAnsiTheme="minorEastAsia" w:hint="eastAsia"/>
          <w:b/>
          <w:color w:val="000000" w:themeColor="text1"/>
          <w:sz w:val="20"/>
          <w:szCs w:val="20"/>
          <w:u w:val="single"/>
        </w:rPr>
        <w:t>えるじーわん</w:t>
      </w:r>
      <w:r w:rsidRPr="00DD657D">
        <w:rPr>
          <w:rFonts w:asciiTheme="minorEastAsia" w:eastAsiaTheme="minorEastAsia" w:hAnsiTheme="minorEastAsia" w:hint="eastAsia"/>
          <w:b/>
          <w:color w:val="000000" w:themeColor="text1"/>
          <w:sz w:val="20"/>
          <w:szCs w:val="20"/>
          <w:u w:val="single"/>
        </w:rPr>
        <w:t>】</w:t>
      </w:r>
      <w:r>
        <w:rPr>
          <w:rFonts w:asciiTheme="minorEastAsia" w:eastAsiaTheme="minorEastAsia" w:hAnsiTheme="minorEastAsia" w:hint="eastAsia"/>
          <w:bCs/>
          <w:color w:val="000000" w:themeColor="text1"/>
          <w:sz w:val="20"/>
          <w:szCs w:val="20"/>
        </w:rPr>
        <w:t>……</w:t>
      </w:r>
      <w:r>
        <w:rPr>
          <w:rFonts w:asciiTheme="minorEastAsia" w:eastAsiaTheme="minorEastAsia" w:hAnsiTheme="minorEastAsia"/>
          <w:bCs/>
          <w:color w:val="000000" w:themeColor="text1"/>
          <w:sz w:val="20"/>
          <w:szCs w:val="20"/>
        </w:rPr>
        <w:t>Local Government Wide</w:t>
      </w:r>
      <w:r w:rsidR="00DD657D">
        <w:rPr>
          <w:rFonts w:asciiTheme="minorEastAsia" w:eastAsiaTheme="minorEastAsia" w:hAnsiTheme="minorEastAsia"/>
          <w:bCs/>
          <w:color w:val="000000" w:themeColor="text1"/>
          <w:sz w:val="20"/>
          <w:szCs w:val="20"/>
        </w:rPr>
        <w:t xml:space="preserve"> Area Network</w:t>
      </w:r>
      <w:r w:rsidR="00DD657D">
        <w:rPr>
          <w:rFonts w:asciiTheme="minorEastAsia" w:eastAsiaTheme="minorEastAsia" w:hAnsiTheme="minorEastAsia" w:hint="eastAsia"/>
          <w:bCs/>
          <w:color w:val="000000" w:themeColor="text1"/>
          <w:sz w:val="20"/>
          <w:szCs w:val="20"/>
        </w:rPr>
        <w:t>の略。総合行政ネットワーク。</w:t>
      </w:r>
      <w:r w:rsidR="00DD657D" w:rsidRPr="00DD657D">
        <w:rPr>
          <w:rFonts w:asciiTheme="minorEastAsia" w:eastAsiaTheme="minorEastAsia" w:hAnsiTheme="minorEastAsia"/>
          <w:bCs/>
          <w:color w:val="000000" w:themeColor="text1"/>
          <w:sz w:val="20"/>
          <w:szCs w:val="20"/>
        </w:rPr>
        <w:t>LGWAN-ASP サービス提供者及び府省庁、地方自治体が利用する</w:t>
      </w:r>
      <w:r w:rsidR="00DD657D">
        <w:rPr>
          <w:rFonts w:asciiTheme="minorEastAsia" w:eastAsiaTheme="minorEastAsia" w:hAnsiTheme="minorEastAsia" w:hint="eastAsia"/>
          <w:bCs/>
          <w:color w:val="000000" w:themeColor="text1"/>
          <w:sz w:val="20"/>
          <w:szCs w:val="20"/>
        </w:rPr>
        <w:t>行政専用のセキュアなネットワーク</w:t>
      </w:r>
      <w:r w:rsidR="000D01D7">
        <w:rPr>
          <w:rFonts w:asciiTheme="minorEastAsia" w:eastAsiaTheme="minorEastAsia" w:hAnsiTheme="minorEastAsia" w:hint="eastAsia"/>
          <w:bCs/>
          <w:color w:val="000000" w:themeColor="text1"/>
          <w:sz w:val="20"/>
          <w:szCs w:val="20"/>
        </w:rPr>
        <w:t>のこと</w:t>
      </w:r>
      <w:r w:rsidR="00DD657D">
        <w:rPr>
          <w:rFonts w:asciiTheme="minorEastAsia" w:eastAsiaTheme="minorEastAsia" w:hAnsiTheme="minorEastAsia" w:hint="eastAsia"/>
          <w:bCs/>
          <w:color w:val="000000" w:themeColor="text1"/>
          <w:sz w:val="20"/>
          <w:szCs w:val="20"/>
        </w:rPr>
        <w:t>。主に、電子メールや電子データの受送信に使用される。</w:t>
      </w:r>
    </w:p>
    <w:p w14:paraId="64112FAE" w14:textId="77777777" w:rsidR="00F96297" w:rsidRDefault="00F96297" w:rsidP="00C93070">
      <w:pPr>
        <w:widowControl/>
        <w:snapToGrid w:val="0"/>
        <w:ind w:left="200" w:hangingChars="100" w:hanging="200"/>
        <w:rPr>
          <w:rFonts w:asciiTheme="minorEastAsia" w:eastAsiaTheme="minorEastAsia" w:hAnsiTheme="minorEastAsia"/>
          <w:bCs/>
          <w:color w:val="000000" w:themeColor="text1"/>
          <w:sz w:val="20"/>
          <w:szCs w:val="20"/>
        </w:rPr>
      </w:pPr>
    </w:p>
    <w:p w14:paraId="5E16807C"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お</w:t>
      </w:r>
    </w:p>
    <w:p w14:paraId="204C03AE" w14:textId="18CE7316"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552F4F1B" w14:textId="50DD6BF5" w:rsidR="00B47782" w:rsidRDefault="00985A9E" w:rsidP="00B47782">
      <w:pPr>
        <w:widowControl/>
        <w:snapToGrid w:val="0"/>
        <w:ind w:left="196" w:hangingChars="100" w:hanging="196"/>
        <w:rPr>
          <w:rFonts w:asciiTheme="minorEastAsia" w:eastAsiaTheme="minorEastAsia" w:hAnsiTheme="minorEastAsia"/>
          <w:bCs/>
          <w:color w:val="000000" w:themeColor="text1"/>
          <w:sz w:val="20"/>
          <w:szCs w:val="20"/>
        </w:rPr>
      </w:pPr>
      <w:r w:rsidRPr="00B47782">
        <w:rPr>
          <w:rFonts w:asciiTheme="minorEastAsia" w:eastAsiaTheme="minorEastAsia" w:hAnsiTheme="minorEastAsia"/>
          <w:b/>
          <w:color w:val="000000" w:themeColor="text1"/>
          <w:sz w:val="20"/>
          <w:szCs w:val="20"/>
          <w:u w:val="single"/>
        </w:rPr>
        <w:t>OS【おーえす】</w:t>
      </w:r>
      <w:r>
        <w:rPr>
          <w:rFonts w:asciiTheme="minorEastAsia" w:eastAsiaTheme="minorEastAsia" w:hAnsiTheme="minorEastAsia"/>
          <w:bCs/>
          <w:color w:val="000000" w:themeColor="text1"/>
          <w:sz w:val="20"/>
          <w:szCs w:val="20"/>
        </w:rPr>
        <w:t>……Operation Systemの略。</w:t>
      </w:r>
      <w:r w:rsidR="00B47782">
        <w:rPr>
          <w:rFonts w:asciiTheme="minorEastAsia" w:eastAsiaTheme="minorEastAsia" w:hAnsiTheme="minorEastAsia"/>
          <w:bCs/>
          <w:color w:val="000000" w:themeColor="text1"/>
          <w:sz w:val="20"/>
          <w:szCs w:val="20"/>
        </w:rPr>
        <w:t>コンピュータ全体を制御しているシステム</w:t>
      </w:r>
      <w:r w:rsidR="000D01D7">
        <w:rPr>
          <w:rFonts w:asciiTheme="minorEastAsia" w:eastAsiaTheme="minorEastAsia" w:hAnsiTheme="minorEastAsia" w:hint="eastAsia"/>
          <w:bCs/>
          <w:color w:val="000000" w:themeColor="text1"/>
          <w:sz w:val="20"/>
          <w:szCs w:val="20"/>
        </w:rPr>
        <w:t>のこと</w:t>
      </w:r>
      <w:r w:rsidR="00B47782">
        <w:rPr>
          <w:rFonts w:asciiTheme="minorEastAsia" w:eastAsiaTheme="minorEastAsia" w:hAnsiTheme="minorEastAsia"/>
          <w:bCs/>
          <w:color w:val="000000" w:themeColor="text1"/>
          <w:sz w:val="20"/>
          <w:szCs w:val="20"/>
        </w:rPr>
        <w:t>。</w:t>
      </w:r>
    </w:p>
    <w:p w14:paraId="423A1E3C" w14:textId="77777777" w:rsidR="00985A9E" w:rsidRDefault="00985A9E" w:rsidP="00C93070">
      <w:pPr>
        <w:widowControl/>
        <w:snapToGrid w:val="0"/>
        <w:ind w:left="200" w:hangingChars="100" w:hanging="200"/>
        <w:rPr>
          <w:rFonts w:asciiTheme="minorEastAsia" w:eastAsiaTheme="minorEastAsia" w:hAnsiTheme="minorEastAsia"/>
          <w:bCs/>
          <w:color w:val="000000" w:themeColor="text1"/>
          <w:sz w:val="20"/>
          <w:szCs w:val="20"/>
        </w:rPr>
      </w:pPr>
    </w:p>
    <w:p w14:paraId="124F4806"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か</w:t>
      </w:r>
    </w:p>
    <w:p w14:paraId="50ADDC13" w14:textId="735AA9B2" w:rsidR="00796A58" w:rsidRDefault="00796A58" w:rsidP="00796A58">
      <w:pPr>
        <w:widowControl/>
        <w:snapToGrid w:val="0"/>
        <w:ind w:left="196" w:hangingChars="100" w:hanging="196"/>
        <w:rPr>
          <w:rFonts w:asciiTheme="minorEastAsia" w:eastAsiaTheme="minorEastAsia" w:hAnsiTheme="minorEastAsia"/>
          <w:bCs/>
          <w:color w:val="000000" w:themeColor="text1"/>
          <w:sz w:val="20"/>
          <w:szCs w:val="20"/>
        </w:rPr>
      </w:pPr>
      <w:r>
        <w:rPr>
          <w:rFonts w:asciiTheme="minorEastAsia" w:eastAsiaTheme="minorEastAsia" w:hAnsiTheme="minorEastAsia" w:hint="eastAsia"/>
          <w:b/>
          <w:color w:val="000000" w:themeColor="text1"/>
          <w:sz w:val="20"/>
          <w:szCs w:val="20"/>
          <w:u w:val="single"/>
        </w:rPr>
        <w:t>外部帳票</w:t>
      </w:r>
      <w:r w:rsidRPr="00DD657D">
        <w:rPr>
          <w:rFonts w:asciiTheme="minorEastAsia" w:eastAsiaTheme="minorEastAsia" w:hAnsiTheme="minorEastAsia" w:hint="eastAsia"/>
          <w:b/>
          <w:color w:val="000000" w:themeColor="text1"/>
          <w:sz w:val="20"/>
          <w:szCs w:val="20"/>
          <w:u w:val="single"/>
        </w:rPr>
        <w:t>【</w:t>
      </w:r>
      <w:r>
        <w:rPr>
          <w:rFonts w:asciiTheme="minorEastAsia" w:eastAsiaTheme="minorEastAsia" w:hAnsiTheme="minorEastAsia" w:hint="eastAsia"/>
          <w:b/>
          <w:color w:val="000000" w:themeColor="text1"/>
          <w:sz w:val="20"/>
          <w:szCs w:val="20"/>
          <w:u w:val="single"/>
        </w:rPr>
        <w:t>がいぶちょうひょう</w:t>
      </w:r>
      <w:r w:rsidRPr="00DD657D">
        <w:rPr>
          <w:rFonts w:asciiTheme="minorEastAsia" w:eastAsiaTheme="minorEastAsia" w:hAnsiTheme="minorEastAsia" w:hint="eastAsia"/>
          <w:b/>
          <w:color w:val="000000" w:themeColor="text1"/>
          <w:sz w:val="20"/>
          <w:szCs w:val="20"/>
          <w:u w:val="single"/>
        </w:rPr>
        <w:t>】</w:t>
      </w:r>
      <w:r>
        <w:rPr>
          <w:rFonts w:asciiTheme="minorEastAsia" w:eastAsiaTheme="minorEastAsia" w:hAnsiTheme="minorEastAsia" w:hint="eastAsia"/>
          <w:bCs/>
          <w:color w:val="000000" w:themeColor="text1"/>
          <w:sz w:val="20"/>
          <w:szCs w:val="20"/>
        </w:rPr>
        <w:t>……</w:t>
      </w:r>
      <w:r w:rsidRPr="00796A58">
        <w:rPr>
          <w:rFonts w:asciiTheme="minorEastAsia" w:eastAsiaTheme="minorEastAsia" w:hAnsiTheme="minorEastAsia" w:hint="eastAsia"/>
          <w:bCs/>
          <w:color w:val="000000" w:themeColor="text1"/>
          <w:sz w:val="20"/>
          <w:szCs w:val="20"/>
        </w:rPr>
        <w:t>住民向けの帳票・様式</w:t>
      </w:r>
      <w:r>
        <w:rPr>
          <w:rFonts w:asciiTheme="minorEastAsia" w:eastAsiaTheme="minorEastAsia" w:hAnsiTheme="minorEastAsia" w:hint="eastAsia"/>
          <w:bCs/>
          <w:color w:val="000000" w:themeColor="text1"/>
          <w:sz w:val="20"/>
          <w:szCs w:val="20"/>
        </w:rPr>
        <w:t>のこと。</w:t>
      </w:r>
    </w:p>
    <w:p w14:paraId="19DD956E" w14:textId="086E05A2" w:rsidR="00E927E7" w:rsidRDefault="00E927E7" w:rsidP="001D2BB6">
      <w:pPr>
        <w:widowControl/>
        <w:snapToGrid w:val="0"/>
        <w:rPr>
          <w:rFonts w:asciiTheme="minorEastAsia" w:eastAsiaTheme="minorEastAsia" w:hAnsiTheme="minorEastAsia"/>
          <w:bCs/>
          <w:color w:val="000000" w:themeColor="text1"/>
          <w:sz w:val="20"/>
          <w:szCs w:val="20"/>
        </w:rPr>
      </w:pPr>
    </w:p>
    <w:p w14:paraId="7FDADC55" w14:textId="6DB99D8F" w:rsidR="007E0205" w:rsidRDefault="007E0205" w:rsidP="003B43B3">
      <w:pPr>
        <w:widowControl/>
        <w:snapToGrid w:val="0"/>
        <w:ind w:left="196" w:hangingChars="100" w:hanging="196"/>
        <w:rPr>
          <w:rFonts w:asciiTheme="minorEastAsia" w:eastAsiaTheme="minorEastAsia" w:hAnsiTheme="minorEastAsia"/>
          <w:bCs/>
          <w:color w:val="000000" w:themeColor="text1"/>
          <w:sz w:val="20"/>
          <w:szCs w:val="20"/>
        </w:rPr>
      </w:pPr>
      <w:r w:rsidRPr="007E0205">
        <w:rPr>
          <w:rFonts w:asciiTheme="minorEastAsia" w:eastAsiaTheme="minorEastAsia" w:hAnsiTheme="minorEastAsia" w:hint="eastAsia"/>
          <w:b/>
          <w:color w:val="000000" w:themeColor="text1"/>
          <w:sz w:val="20"/>
          <w:szCs w:val="20"/>
          <w:u w:val="single"/>
        </w:rPr>
        <w:t>可用性【かようせい】</w:t>
      </w:r>
      <w:r>
        <w:rPr>
          <w:rFonts w:asciiTheme="minorEastAsia" w:eastAsiaTheme="minorEastAsia" w:hAnsiTheme="minorEastAsia" w:hint="eastAsia"/>
          <w:bCs/>
          <w:color w:val="000000" w:themeColor="text1"/>
          <w:sz w:val="20"/>
          <w:szCs w:val="20"/>
        </w:rPr>
        <w:t>……システムが障害等で停止することなく、継続して稼働できる能力</w:t>
      </w:r>
      <w:r w:rsidR="000D01D7">
        <w:rPr>
          <w:rFonts w:asciiTheme="minorEastAsia" w:eastAsiaTheme="minorEastAsia" w:hAnsiTheme="minorEastAsia" w:hint="eastAsia"/>
          <w:bCs/>
          <w:color w:val="000000" w:themeColor="text1"/>
          <w:sz w:val="20"/>
          <w:szCs w:val="20"/>
        </w:rPr>
        <w:t>のこと</w:t>
      </w:r>
      <w:r>
        <w:rPr>
          <w:rFonts w:asciiTheme="minorEastAsia" w:eastAsiaTheme="minorEastAsia" w:hAnsiTheme="minorEastAsia" w:hint="eastAsia"/>
          <w:bCs/>
          <w:color w:val="000000" w:themeColor="text1"/>
          <w:sz w:val="20"/>
          <w:szCs w:val="20"/>
        </w:rPr>
        <w:t>。可用性が高いほど高性能とされる。</w:t>
      </w:r>
    </w:p>
    <w:p w14:paraId="509F3FDE" w14:textId="77777777" w:rsidR="007E0205" w:rsidRDefault="007E0205" w:rsidP="003B43B3">
      <w:pPr>
        <w:widowControl/>
        <w:snapToGrid w:val="0"/>
        <w:ind w:left="200" w:hangingChars="100" w:hanging="200"/>
        <w:rPr>
          <w:rFonts w:asciiTheme="minorEastAsia" w:eastAsiaTheme="minorEastAsia" w:hAnsiTheme="minorEastAsia"/>
          <w:bCs/>
          <w:color w:val="000000" w:themeColor="text1"/>
          <w:sz w:val="20"/>
          <w:szCs w:val="20"/>
        </w:rPr>
      </w:pPr>
    </w:p>
    <w:p w14:paraId="7A74F46D" w14:textId="77777777" w:rsidR="00C93070" w:rsidRPr="002F207F"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き</w:t>
      </w:r>
    </w:p>
    <w:p w14:paraId="73D202A3" w14:textId="6AE7CD2D" w:rsidR="00C93070" w:rsidRDefault="00C93070" w:rsidP="00C93070">
      <w:pPr>
        <w:widowControl/>
        <w:snapToGrid w:val="0"/>
        <w:rPr>
          <w:rFonts w:asciiTheme="minorEastAsia" w:eastAsiaTheme="minorEastAsia" w:hAnsiTheme="minorEastAsia"/>
          <w:bCs/>
          <w:color w:val="000000" w:themeColor="text1"/>
          <w:sz w:val="20"/>
          <w:szCs w:val="20"/>
        </w:rPr>
      </w:pPr>
    </w:p>
    <w:p w14:paraId="59B73AC5" w14:textId="08C09C0F" w:rsidR="002410AF" w:rsidRDefault="002410AF" w:rsidP="00C93070">
      <w:pPr>
        <w:widowControl/>
        <w:snapToGrid w:val="0"/>
        <w:rPr>
          <w:rFonts w:asciiTheme="minorEastAsia" w:eastAsiaTheme="minorEastAsia" w:hAnsiTheme="minorEastAsia"/>
          <w:bCs/>
          <w:color w:val="000000" w:themeColor="text1"/>
          <w:sz w:val="20"/>
          <w:szCs w:val="20"/>
        </w:rPr>
      </w:pPr>
      <w:r w:rsidRPr="002410AF">
        <w:rPr>
          <w:rFonts w:asciiTheme="minorEastAsia" w:eastAsiaTheme="minorEastAsia" w:hAnsiTheme="minorEastAsia" w:hint="eastAsia"/>
          <w:b/>
          <w:color w:val="000000" w:themeColor="text1"/>
          <w:sz w:val="20"/>
          <w:szCs w:val="20"/>
          <w:u w:val="single"/>
        </w:rPr>
        <w:t>機能要件【きのうようけん】</w:t>
      </w:r>
      <w:r>
        <w:rPr>
          <w:rFonts w:asciiTheme="minorEastAsia" w:eastAsiaTheme="minorEastAsia" w:hAnsiTheme="minorEastAsia" w:hint="eastAsia"/>
          <w:bCs/>
          <w:color w:val="000000" w:themeColor="text1"/>
          <w:sz w:val="20"/>
          <w:szCs w:val="20"/>
        </w:rPr>
        <w:t>……ソフトウェアやシステム開発において、クライアントから求められる機能</w:t>
      </w:r>
      <w:r w:rsidR="000D01D7">
        <w:rPr>
          <w:rFonts w:asciiTheme="minorEastAsia" w:eastAsiaTheme="minorEastAsia" w:hAnsiTheme="minorEastAsia" w:hint="eastAsia"/>
          <w:bCs/>
          <w:color w:val="000000" w:themeColor="text1"/>
          <w:sz w:val="20"/>
          <w:szCs w:val="20"/>
        </w:rPr>
        <w:t>のこと</w:t>
      </w:r>
      <w:r>
        <w:rPr>
          <w:rFonts w:asciiTheme="minorEastAsia" w:eastAsiaTheme="minorEastAsia" w:hAnsiTheme="minorEastAsia" w:hint="eastAsia"/>
          <w:bCs/>
          <w:color w:val="000000" w:themeColor="text1"/>
          <w:sz w:val="20"/>
          <w:szCs w:val="20"/>
        </w:rPr>
        <w:t>。</w:t>
      </w:r>
    </w:p>
    <w:p w14:paraId="43BECC9F" w14:textId="77777777" w:rsidR="002410AF" w:rsidRDefault="002410AF" w:rsidP="00C93070">
      <w:pPr>
        <w:widowControl/>
        <w:snapToGrid w:val="0"/>
        <w:rPr>
          <w:rFonts w:asciiTheme="minorEastAsia" w:eastAsiaTheme="minorEastAsia" w:hAnsiTheme="minorEastAsia"/>
          <w:bCs/>
          <w:color w:val="000000" w:themeColor="text1"/>
          <w:sz w:val="20"/>
          <w:szCs w:val="20"/>
        </w:rPr>
      </w:pPr>
    </w:p>
    <w:p w14:paraId="54BC5FB7" w14:textId="77777777" w:rsidR="003B43B3" w:rsidRDefault="003B43B3" w:rsidP="00C93070">
      <w:pPr>
        <w:widowControl/>
        <w:snapToGrid w:val="0"/>
        <w:rPr>
          <w:rFonts w:asciiTheme="minorEastAsia" w:eastAsiaTheme="minorEastAsia" w:hAnsiTheme="minorEastAsia"/>
          <w:bCs/>
          <w:color w:val="000000" w:themeColor="text1"/>
          <w:sz w:val="20"/>
          <w:szCs w:val="20"/>
        </w:rPr>
      </w:pPr>
    </w:p>
    <w:p w14:paraId="5ABC2FF5"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く</w:t>
      </w:r>
    </w:p>
    <w:p w14:paraId="0088B6E1" w14:textId="77777777"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5DAD3B6B"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け</w:t>
      </w:r>
    </w:p>
    <w:p w14:paraId="59CD6304" w14:textId="77777777"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29B69499"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こ</w:t>
      </w:r>
    </w:p>
    <w:p w14:paraId="5C6F81C1" w14:textId="77777777"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7390C76C" w14:textId="77777777" w:rsidR="00C93070" w:rsidRPr="002F207F"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さ</w:t>
      </w:r>
    </w:p>
    <w:p w14:paraId="56AACD37" w14:textId="77777777"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718F9A42"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し</w:t>
      </w:r>
    </w:p>
    <w:p w14:paraId="2D1DC9AB" w14:textId="47F56F3A"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2DB8F01F" w14:textId="56EDEEA0" w:rsidR="002B15F9" w:rsidRDefault="002B15F9" w:rsidP="00C93070">
      <w:pPr>
        <w:widowControl/>
        <w:snapToGrid w:val="0"/>
        <w:ind w:left="196" w:hangingChars="100" w:hanging="196"/>
        <w:rPr>
          <w:rFonts w:asciiTheme="minorEastAsia" w:eastAsiaTheme="minorEastAsia" w:hAnsiTheme="minorEastAsia"/>
          <w:bCs/>
          <w:color w:val="000000" w:themeColor="text1"/>
          <w:sz w:val="20"/>
          <w:szCs w:val="20"/>
        </w:rPr>
      </w:pPr>
      <w:r w:rsidRPr="002B15F9">
        <w:rPr>
          <w:rFonts w:asciiTheme="minorEastAsia" w:eastAsiaTheme="minorEastAsia" w:hAnsiTheme="minorEastAsia" w:hint="eastAsia"/>
          <w:b/>
          <w:color w:val="000000" w:themeColor="text1"/>
          <w:sz w:val="20"/>
          <w:szCs w:val="20"/>
          <w:u w:val="single"/>
        </w:rPr>
        <w:t>条例【じょうれい】</w:t>
      </w:r>
      <w:r>
        <w:rPr>
          <w:rFonts w:asciiTheme="minorEastAsia" w:eastAsiaTheme="minorEastAsia" w:hAnsiTheme="minorEastAsia" w:hint="eastAsia"/>
          <w:bCs/>
          <w:color w:val="000000" w:themeColor="text1"/>
          <w:sz w:val="20"/>
          <w:szCs w:val="20"/>
        </w:rPr>
        <w:t>……地方公共団体がその自治権に基づき、法令の範囲内で地方議会の議決を経て制定する自治立法</w:t>
      </w:r>
      <w:r w:rsidR="000D01D7">
        <w:rPr>
          <w:rFonts w:asciiTheme="minorEastAsia" w:eastAsiaTheme="minorEastAsia" w:hAnsiTheme="minorEastAsia" w:hint="eastAsia"/>
          <w:bCs/>
          <w:color w:val="000000" w:themeColor="text1"/>
          <w:sz w:val="20"/>
          <w:szCs w:val="20"/>
        </w:rPr>
        <w:t>のこと</w:t>
      </w:r>
      <w:r>
        <w:rPr>
          <w:rFonts w:asciiTheme="minorEastAsia" w:eastAsiaTheme="minorEastAsia" w:hAnsiTheme="minorEastAsia" w:hint="eastAsia"/>
          <w:bCs/>
          <w:color w:val="000000" w:themeColor="text1"/>
          <w:sz w:val="20"/>
          <w:szCs w:val="20"/>
        </w:rPr>
        <w:t>。</w:t>
      </w:r>
    </w:p>
    <w:p w14:paraId="7289D0D3"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す</w:t>
      </w:r>
    </w:p>
    <w:p w14:paraId="2C1D2364" w14:textId="025F067F"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1288F947" w14:textId="4684C948" w:rsidR="00F96297" w:rsidRDefault="00F96297" w:rsidP="00C93070">
      <w:pPr>
        <w:widowControl/>
        <w:snapToGrid w:val="0"/>
        <w:ind w:left="196" w:hangingChars="100" w:hanging="196"/>
        <w:rPr>
          <w:rFonts w:asciiTheme="minorEastAsia" w:eastAsiaTheme="minorEastAsia" w:hAnsiTheme="minorEastAsia"/>
          <w:bCs/>
          <w:color w:val="000000" w:themeColor="text1"/>
          <w:sz w:val="20"/>
          <w:szCs w:val="20"/>
        </w:rPr>
      </w:pPr>
      <w:r w:rsidRPr="00F96297">
        <w:rPr>
          <w:rFonts w:asciiTheme="minorEastAsia" w:eastAsiaTheme="minorEastAsia" w:hAnsiTheme="minorEastAsia" w:hint="eastAsia"/>
          <w:b/>
          <w:color w:val="000000" w:themeColor="text1"/>
          <w:sz w:val="20"/>
          <w:szCs w:val="20"/>
          <w:u w:val="single"/>
        </w:rPr>
        <w:t>スイッチングコスト【すいっちんぐこすと】</w:t>
      </w:r>
      <w:r>
        <w:rPr>
          <w:rFonts w:asciiTheme="minorEastAsia" w:eastAsiaTheme="minorEastAsia" w:hAnsiTheme="minorEastAsia" w:hint="eastAsia"/>
          <w:bCs/>
          <w:color w:val="000000" w:themeColor="text1"/>
          <w:sz w:val="20"/>
          <w:szCs w:val="20"/>
        </w:rPr>
        <w:t>……現在利用している製品やサービスから、別の製品やサービスに乗り換える際に負担する金銭的、心理的、手間などのコスト</w:t>
      </w:r>
      <w:r w:rsidR="000D01D7">
        <w:rPr>
          <w:rFonts w:asciiTheme="minorEastAsia" w:eastAsiaTheme="minorEastAsia" w:hAnsiTheme="minorEastAsia" w:hint="eastAsia"/>
          <w:bCs/>
          <w:color w:val="000000" w:themeColor="text1"/>
          <w:sz w:val="20"/>
          <w:szCs w:val="20"/>
        </w:rPr>
        <w:t>のこと</w:t>
      </w:r>
      <w:r>
        <w:rPr>
          <w:rFonts w:asciiTheme="minorEastAsia" w:eastAsiaTheme="minorEastAsia" w:hAnsiTheme="minorEastAsia" w:hint="eastAsia"/>
          <w:bCs/>
          <w:color w:val="000000" w:themeColor="text1"/>
          <w:sz w:val="20"/>
          <w:szCs w:val="20"/>
        </w:rPr>
        <w:t>。</w:t>
      </w:r>
    </w:p>
    <w:p w14:paraId="7A81B890" w14:textId="77777777" w:rsidR="00F96297" w:rsidRDefault="00F96297" w:rsidP="00C93070">
      <w:pPr>
        <w:widowControl/>
        <w:snapToGrid w:val="0"/>
        <w:ind w:left="200" w:hangingChars="100" w:hanging="200"/>
        <w:rPr>
          <w:rFonts w:asciiTheme="minorEastAsia" w:eastAsiaTheme="minorEastAsia" w:hAnsiTheme="minorEastAsia"/>
          <w:bCs/>
          <w:color w:val="000000" w:themeColor="text1"/>
          <w:sz w:val="20"/>
          <w:szCs w:val="20"/>
        </w:rPr>
      </w:pPr>
    </w:p>
    <w:p w14:paraId="45CC22C9"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せ</w:t>
      </w:r>
    </w:p>
    <w:p w14:paraId="2157702F" w14:textId="10768C80" w:rsidR="00C93070" w:rsidRDefault="00C93070" w:rsidP="00C93070">
      <w:pPr>
        <w:widowControl/>
        <w:snapToGrid w:val="0"/>
        <w:rPr>
          <w:rFonts w:asciiTheme="minorEastAsia" w:eastAsiaTheme="minorEastAsia" w:hAnsiTheme="minorEastAsia"/>
          <w:bCs/>
          <w:color w:val="000000" w:themeColor="text1"/>
          <w:sz w:val="20"/>
          <w:szCs w:val="20"/>
        </w:rPr>
      </w:pPr>
    </w:p>
    <w:p w14:paraId="32778CBF"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そ</w:t>
      </w:r>
    </w:p>
    <w:p w14:paraId="2F5F54C7" w14:textId="59B0E15F"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064B2E06"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た</w:t>
      </w:r>
    </w:p>
    <w:p w14:paraId="5518095C" w14:textId="77777777" w:rsidR="007E0205" w:rsidRDefault="007E0205" w:rsidP="007E0205">
      <w:pPr>
        <w:widowControl/>
        <w:snapToGrid w:val="0"/>
        <w:rPr>
          <w:rFonts w:asciiTheme="minorEastAsia" w:eastAsiaTheme="minorEastAsia" w:hAnsiTheme="minorEastAsia"/>
          <w:bCs/>
          <w:color w:val="000000" w:themeColor="text1"/>
          <w:sz w:val="20"/>
          <w:szCs w:val="20"/>
        </w:rPr>
      </w:pPr>
    </w:p>
    <w:p w14:paraId="162BE125" w14:textId="39E5BC35" w:rsidR="007E0205" w:rsidRDefault="007E0205" w:rsidP="007E0205">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ち</w:t>
      </w:r>
    </w:p>
    <w:p w14:paraId="43614E47" w14:textId="77777777" w:rsidR="007E0205" w:rsidRDefault="007E0205" w:rsidP="007E0205">
      <w:pPr>
        <w:widowControl/>
        <w:snapToGrid w:val="0"/>
        <w:ind w:left="200" w:hangingChars="100" w:hanging="200"/>
        <w:rPr>
          <w:rFonts w:asciiTheme="minorEastAsia" w:eastAsiaTheme="minorEastAsia" w:hAnsiTheme="minorEastAsia"/>
          <w:bCs/>
          <w:color w:val="000000" w:themeColor="text1"/>
          <w:sz w:val="20"/>
          <w:szCs w:val="20"/>
        </w:rPr>
      </w:pPr>
    </w:p>
    <w:p w14:paraId="2746E0A6" w14:textId="4D30F7B7" w:rsidR="007E0205" w:rsidRDefault="007E0205" w:rsidP="002A0D13">
      <w:pPr>
        <w:widowControl/>
        <w:snapToGrid w:val="0"/>
        <w:ind w:left="196" w:hangingChars="100" w:hanging="196"/>
        <w:rPr>
          <w:rFonts w:asciiTheme="minorEastAsia" w:eastAsiaTheme="minorEastAsia" w:hAnsiTheme="minorEastAsia"/>
          <w:bCs/>
          <w:color w:val="000000" w:themeColor="text1"/>
          <w:sz w:val="20"/>
          <w:szCs w:val="20"/>
        </w:rPr>
      </w:pPr>
      <w:r w:rsidRPr="007E0205">
        <w:rPr>
          <w:rFonts w:asciiTheme="minorEastAsia" w:eastAsiaTheme="minorEastAsia" w:hAnsiTheme="minorEastAsia" w:hint="eastAsia"/>
          <w:b/>
          <w:color w:val="000000" w:themeColor="text1"/>
          <w:sz w:val="20"/>
          <w:szCs w:val="20"/>
          <w:u w:val="single"/>
        </w:rPr>
        <w:t>帳票【ちょうひょう】</w:t>
      </w:r>
      <w:r w:rsidRPr="007E0205">
        <w:rPr>
          <w:rFonts w:asciiTheme="minorEastAsia" w:eastAsiaTheme="minorEastAsia" w:hAnsiTheme="minorEastAsia" w:hint="eastAsia"/>
          <w:bCs/>
          <w:color w:val="000000" w:themeColor="text1"/>
          <w:sz w:val="20"/>
          <w:szCs w:val="20"/>
        </w:rPr>
        <w:t>……</w:t>
      </w:r>
      <w:r>
        <w:rPr>
          <w:rFonts w:asciiTheme="minorEastAsia" w:eastAsiaTheme="minorEastAsia" w:hAnsiTheme="minorEastAsia" w:hint="eastAsia"/>
          <w:bCs/>
          <w:color w:val="000000" w:themeColor="text1"/>
          <w:sz w:val="20"/>
          <w:szCs w:val="20"/>
        </w:rPr>
        <w:t>一般的には、</w:t>
      </w:r>
      <w:r w:rsidRPr="007E0205">
        <w:rPr>
          <w:rFonts w:asciiTheme="minorEastAsia" w:eastAsiaTheme="minorEastAsia" w:hAnsiTheme="minorEastAsia" w:hint="eastAsia"/>
          <w:bCs/>
          <w:color w:val="000000" w:themeColor="text1"/>
          <w:sz w:val="20"/>
          <w:szCs w:val="20"/>
        </w:rPr>
        <w:t>帳簿</w:t>
      </w:r>
      <w:r>
        <w:rPr>
          <w:rFonts w:asciiTheme="minorEastAsia" w:eastAsiaTheme="minorEastAsia" w:hAnsiTheme="minorEastAsia" w:hint="eastAsia"/>
          <w:bCs/>
          <w:color w:val="000000" w:themeColor="text1"/>
          <w:sz w:val="20"/>
          <w:szCs w:val="20"/>
        </w:rPr>
        <w:t>と</w:t>
      </w:r>
      <w:r w:rsidRPr="007E0205">
        <w:rPr>
          <w:rFonts w:asciiTheme="minorEastAsia" w:eastAsiaTheme="minorEastAsia" w:hAnsiTheme="minorEastAsia" w:hint="eastAsia"/>
          <w:bCs/>
          <w:color w:val="000000" w:themeColor="text1"/>
          <w:sz w:val="20"/>
          <w:szCs w:val="20"/>
        </w:rPr>
        <w:t>伝票</w:t>
      </w:r>
      <w:r>
        <w:rPr>
          <w:rFonts w:asciiTheme="minorEastAsia" w:eastAsiaTheme="minorEastAsia" w:hAnsiTheme="minorEastAsia" w:hint="eastAsia"/>
          <w:bCs/>
          <w:color w:val="000000" w:themeColor="text1"/>
          <w:sz w:val="20"/>
          <w:szCs w:val="20"/>
        </w:rPr>
        <w:t>の総称で会計用語。</w:t>
      </w:r>
      <w:r w:rsidR="002410AF" w:rsidRPr="007E0205">
        <w:rPr>
          <w:rFonts w:asciiTheme="minorEastAsia" w:eastAsiaTheme="minorEastAsia" w:hAnsiTheme="minorEastAsia" w:hint="eastAsia"/>
          <w:bCs/>
          <w:color w:val="000000" w:themeColor="text1"/>
          <w:sz w:val="20"/>
          <w:szCs w:val="20"/>
        </w:rPr>
        <w:t>業務や取引に必要な情報の</w:t>
      </w:r>
      <w:r w:rsidR="002410AF">
        <w:rPr>
          <w:rFonts w:asciiTheme="minorEastAsia" w:eastAsiaTheme="minorEastAsia" w:hAnsiTheme="minorEastAsia" w:hint="eastAsia"/>
          <w:bCs/>
          <w:color w:val="000000" w:themeColor="text1"/>
          <w:sz w:val="20"/>
          <w:szCs w:val="20"/>
        </w:rPr>
        <w:t>入力</w:t>
      </w:r>
      <w:r w:rsidR="002410AF" w:rsidRPr="007E0205">
        <w:rPr>
          <w:rFonts w:asciiTheme="minorEastAsia" w:eastAsiaTheme="minorEastAsia" w:hAnsiTheme="minorEastAsia" w:hint="eastAsia"/>
          <w:bCs/>
          <w:color w:val="000000" w:themeColor="text1"/>
          <w:sz w:val="20"/>
          <w:szCs w:val="20"/>
        </w:rPr>
        <w:t>や印刷のために用いられる書類の総称</w:t>
      </w:r>
      <w:r w:rsidR="000D01D7">
        <w:rPr>
          <w:rFonts w:asciiTheme="minorEastAsia" w:eastAsiaTheme="minorEastAsia" w:hAnsiTheme="minorEastAsia" w:hint="eastAsia"/>
          <w:bCs/>
          <w:color w:val="000000" w:themeColor="text1"/>
          <w:sz w:val="20"/>
          <w:szCs w:val="20"/>
        </w:rPr>
        <w:t>のこと</w:t>
      </w:r>
      <w:r w:rsidR="002410AF" w:rsidRPr="007E0205">
        <w:rPr>
          <w:rFonts w:asciiTheme="minorEastAsia" w:eastAsiaTheme="minorEastAsia" w:hAnsiTheme="minorEastAsia" w:hint="eastAsia"/>
          <w:bCs/>
          <w:color w:val="000000" w:themeColor="text1"/>
          <w:sz w:val="20"/>
          <w:szCs w:val="20"/>
        </w:rPr>
        <w:t>。</w:t>
      </w:r>
      <w:r>
        <w:rPr>
          <w:rFonts w:asciiTheme="minorEastAsia" w:eastAsiaTheme="minorEastAsia" w:hAnsiTheme="minorEastAsia" w:hint="eastAsia"/>
          <w:bCs/>
          <w:color w:val="000000" w:themeColor="text1"/>
          <w:sz w:val="20"/>
          <w:szCs w:val="20"/>
        </w:rPr>
        <w:t>システム化により、システムに入力</w:t>
      </w:r>
      <w:r w:rsidR="002410AF">
        <w:rPr>
          <w:rFonts w:asciiTheme="minorEastAsia" w:eastAsiaTheme="minorEastAsia" w:hAnsiTheme="minorEastAsia" w:hint="eastAsia"/>
          <w:bCs/>
          <w:color w:val="000000" w:themeColor="text1"/>
          <w:sz w:val="20"/>
          <w:szCs w:val="20"/>
        </w:rPr>
        <w:t>・</w:t>
      </w:r>
      <w:r>
        <w:rPr>
          <w:rFonts w:asciiTheme="minorEastAsia" w:eastAsiaTheme="minorEastAsia" w:hAnsiTheme="minorEastAsia" w:hint="eastAsia"/>
          <w:bCs/>
          <w:color w:val="000000" w:themeColor="text1"/>
          <w:sz w:val="20"/>
          <w:szCs w:val="20"/>
        </w:rPr>
        <w:t>蓄積され</w:t>
      </w:r>
      <w:r w:rsidR="002410AF">
        <w:rPr>
          <w:rFonts w:asciiTheme="minorEastAsia" w:eastAsiaTheme="minorEastAsia" w:hAnsiTheme="minorEastAsia" w:hint="eastAsia"/>
          <w:bCs/>
          <w:color w:val="000000" w:themeColor="text1"/>
          <w:sz w:val="20"/>
          <w:szCs w:val="20"/>
        </w:rPr>
        <w:t>たデータ</w:t>
      </w:r>
      <w:r>
        <w:rPr>
          <w:rFonts w:asciiTheme="minorEastAsia" w:eastAsiaTheme="minorEastAsia" w:hAnsiTheme="minorEastAsia" w:hint="eastAsia"/>
          <w:bCs/>
          <w:color w:val="000000" w:themeColor="text1"/>
          <w:sz w:val="20"/>
          <w:szCs w:val="20"/>
        </w:rPr>
        <w:t>から必要部分を抽出し、</w:t>
      </w:r>
      <w:r w:rsidR="002410AF">
        <w:rPr>
          <w:rFonts w:asciiTheme="minorEastAsia" w:eastAsiaTheme="minorEastAsia" w:hAnsiTheme="minorEastAsia" w:hint="eastAsia"/>
          <w:bCs/>
          <w:color w:val="000000" w:themeColor="text1"/>
          <w:sz w:val="20"/>
          <w:szCs w:val="20"/>
        </w:rPr>
        <w:t>出力できるようにな</w:t>
      </w:r>
      <w:r w:rsidR="007E706A">
        <w:rPr>
          <w:rFonts w:asciiTheme="minorEastAsia" w:eastAsiaTheme="minorEastAsia" w:hAnsiTheme="minorEastAsia" w:hint="eastAsia"/>
          <w:bCs/>
          <w:color w:val="000000" w:themeColor="text1"/>
          <w:sz w:val="20"/>
          <w:szCs w:val="20"/>
        </w:rPr>
        <w:t>り</w:t>
      </w:r>
      <w:r w:rsidR="002410AF">
        <w:rPr>
          <w:rFonts w:asciiTheme="minorEastAsia" w:eastAsiaTheme="minorEastAsia" w:hAnsiTheme="minorEastAsia" w:hint="eastAsia"/>
          <w:bCs/>
          <w:color w:val="000000" w:themeColor="text1"/>
          <w:sz w:val="20"/>
          <w:szCs w:val="20"/>
        </w:rPr>
        <w:t>、手動で記入する必要がなくなる。</w:t>
      </w:r>
    </w:p>
    <w:p w14:paraId="1AA04896" w14:textId="77777777" w:rsidR="007E0205" w:rsidRPr="002410AF" w:rsidRDefault="007E0205" w:rsidP="00C93070">
      <w:pPr>
        <w:widowControl/>
        <w:snapToGrid w:val="0"/>
        <w:rPr>
          <w:rFonts w:asciiTheme="minorEastAsia" w:eastAsiaTheme="minorEastAsia" w:hAnsiTheme="minorEastAsia"/>
          <w:bCs/>
          <w:color w:val="000000" w:themeColor="text1"/>
          <w:sz w:val="20"/>
          <w:szCs w:val="20"/>
        </w:rPr>
      </w:pPr>
    </w:p>
    <w:p w14:paraId="763EFE90"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つ</w:t>
      </w:r>
    </w:p>
    <w:p w14:paraId="3915DE3C" w14:textId="77777777"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2212437C" w14:textId="31B3B4CE" w:rsidR="00045D26" w:rsidRDefault="00C93070" w:rsidP="00045D26">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て</w:t>
      </w:r>
    </w:p>
    <w:p w14:paraId="48EA4991" w14:textId="41411D8B" w:rsidR="00C93070" w:rsidRDefault="00C93070" w:rsidP="00C93070">
      <w:pPr>
        <w:widowControl/>
        <w:snapToGrid w:val="0"/>
        <w:rPr>
          <w:rFonts w:asciiTheme="minorEastAsia" w:eastAsiaTheme="minorEastAsia" w:hAnsiTheme="minorEastAsia"/>
          <w:bCs/>
          <w:color w:val="000000" w:themeColor="text1"/>
          <w:sz w:val="20"/>
          <w:szCs w:val="20"/>
        </w:rPr>
      </w:pPr>
    </w:p>
    <w:p w14:paraId="36A3A01F" w14:textId="5EADCC19" w:rsidR="00045D26" w:rsidRDefault="00045D26" w:rsidP="00045D26">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と</w:t>
      </w:r>
    </w:p>
    <w:p w14:paraId="75401647" w14:textId="4C7BC5B4" w:rsidR="00045D26" w:rsidRDefault="00045D26" w:rsidP="00C93070">
      <w:pPr>
        <w:widowControl/>
        <w:snapToGrid w:val="0"/>
        <w:rPr>
          <w:rFonts w:asciiTheme="minorEastAsia" w:eastAsiaTheme="minorEastAsia" w:hAnsiTheme="minorEastAsia"/>
          <w:bCs/>
          <w:color w:val="000000" w:themeColor="text1"/>
          <w:sz w:val="20"/>
          <w:szCs w:val="20"/>
        </w:rPr>
      </w:pPr>
    </w:p>
    <w:p w14:paraId="435C7670" w14:textId="0F65A510" w:rsidR="00045D26" w:rsidRDefault="00045D26" w:rsidP="00C93070">
      <w:pPr>
        <w:widowControl/>
        <w:snapToGrid w:val="0"/>
        <w:rPr>
          <w:rFonts w:asciiTheme="minorEastAsia" w:eastAsiaTheme="minorEastAsia" w:hAnsiTheme="minorEastAsia"/>
          <w:bCs/>
          <w:color w:val="000000" w:themeColor="text1"/>
          <w:sz w:val="20"/>
          <w:szCs w:val="20"/>
        </w:rPr>
      </w:pPr>
      <w:r w:rsidRPr="00DD657D">
        <w:rPr>
          <w:rFonts w:asciiTheme="minorEastAsia" w:eastAsiaTheme="minorEastAsia" w:hAnsiTheme="minorEastAsia" w:hint="eastAsia"/>
          <w:b/>
          <w:color w:val="000000" w:themeColor="text1"/>
          <w:sz w:val="20"/>
          <w:szCs w:val="20"/>
          <w:u w:val="single"/>
        </w:rPr>
        <w:t>特別区【</w:t>
      </w:r>
      <w:r w:rsidR="005B4F12" w:rsidRPr="00DD657D">
        <w:rPr>
          <w:rFonts w:asciiTheme="minorEastAsia" w:eastAsiaTheme="minorEastAsia" w:hAnsiTheme="minorEastAsia" w:hint="eastAsia"/>
          <w:b/>
          <w:color w:val="000000" w:themeColor="text1"/>
          <w:sz w:val="20"/>
          <w:szCs w:val="20"/>
          <w:u w:val="single"/>
        </w:rPr>
        <w:t>とくべつく</w:t>
      </w:r>
      <w:r w:rsidRPr="00DD657D">
        <w:rPr>
          <w:rFonts w:asciiTheme="minorEastAsia" w:eastAsiaTheme="minorEastAsia" w:hAnsiTheme="minorEastAsia" w:hint="eastAsia"/>
          <w:b/>
          <w:color w:val="000000" w:themeColor="text1"/>
          <w:sz w:val="20"/>
          <w:szCs w:val="20"/>
          <w:u w:val="single"/>
        </w:rPr>
        <w:t>】</w:t>
      </w:r>
      <w:r w:rsidR="005B4F12">
        <w:rPr>
          <w:rFonts w:asciiTheme="minorEastAsia" w:eastAsiaTheme="minorEastAsia" w:hAnsiTheme="minorEastAsia" w:hint="eastAsia"/>
          <w:bCs/>
          <w:color w:val="000000" w:themeColor="text1"/>
          <w:sz w:val="20"/>
          <w:szCs w:val="20"/>
        </w:rPr>
        <w:t>……東京都の管轄にあり、議会を持つ基礎自治体</w:t>
      </w:r>
      <w:r w:rsidR="000D01D7">
        <w:rPr>
          <w:rFonts w:asciiTheme="minorEastAsia" w:eastAsiaTheme="minorEastAsia" w:hAnsiTheme="minorEastAsia" w:hint="eastAsia"/>
          <w:bCs/>
          <w:color w:val="000000" w:themeColor="text1"/>
          <w:sz w:val="20"/>
          <w:szCs w:val="20"/>
        </w:rPr>
        <w:t>のこと</w:t>
      </w:r>
      <w:r w:rsidR="005B4F12">
        <w:rPr>
          <w:rFonts w:asciiTheme="minorEastAsia" w:eastAsiaTheme="minorEastAsia" w:hAnsiTheme="minorEastAsia" w:hint="eastAsia"/>
          <w:bCs/>
          <w:color w:val="000000" w:themeColor="text1"/>
          <w:sz w:val="20"/>
          <w:szCs w:val="20"/>
        </w:rPr>
        <w:t>。東京2</w:t>
      </w:r>
      <w:r w:rsidR="005B4F12">
        <w:rPr>
          <w:rFonts w:asciiTheme="minorEastAsia" w:eastAsiaTheme="minorEastAsia" w:hAnsiTheme="minorEastAsia"/>
          <w:bCs/>
          <w:color w:val="000000" w:themeColor="text1"/>
          <w:sz w:val="20"/>
          <w:szCs w:val="20"/>
        </w:rPr>
        <w:t>3</w:t>
      </w:r>
      <w:r w:rsidR="005B4F12">
        <w:rPr>
          <w:rFonts w:asciiTheme="minorEastAsia" w:eastAsiaTheme="minorEastAsia" w:hAnsiTheme="minorEastAsia" w:hint="eastAsia"/>
          <w:bCs/>
          <w:color w:val="000000" w:themeColor="text1"/>
          <w:sz w:val="20"/>
          <w:szCs w:val="20"/>
        </w:rPr>
        <w:t>区。</w:t>
      </w:r>
    </w:p>
    <w:p w14:paraId="2368F49B" w14:textId="77777777" w:rsidR="005B4F12" w:rsidRDefault="005B4F12" w:rsidP="00C93070">
      <w:pPr>
        <w:widowControl/>
        <w:snapToGrid w:val="0"/>
        <w:rPr>
          <w:rFonts w:asciiTheme="minorEastAsia" w:eastAsiaTheme="minorEastAsia" w:hAnsiTheme="minorEastAsia"/>
          <w:bCs/>
          <w:color w:val="000000" w:themeColor="text1"/>
          <w:sz w:val="20"/>
          <w:szCs w:val="20"/>
        </w:rPr>
      </w:pPr>
    </w:p>
    <w:p w14:paraId="2A17FB28" w14:textId="77777777" w:rsidR="00C93070" w:rsidRPr="002F207F"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な</w:t>
      </w:r>
    </w:p>
    <w:p w14:paraId="36EF5791" w14:textId="69BC36E9" w:rsidR="00C93070" w:rsidRDefault="00796A58" w:rsidP="00C93070">
      <w:pPr>
        <w:widowControl/>
        <w:snapToGrid w:val="0"/>
        <w:ind w:left="196" w:hangingChars="100" w:hanging="196"/>
        <w:rPr>
          <w:rFonts w:asciiTheme="minorEastAsia" w:eastAsiaTheme="minorEastAsia" w:hAnsiTheme="minorEastAsia"/>
          <w:bCs/>
          <w:color w:val="000000" w:themeColor="text1"/>
          <w:sz w:val="20"/>
          <w:szCs w:val="20"/>
        </w:rPr>
      </w:pPr>
      <w:r>
        <w:rPr>
          <w:rFonts w:asciiTheme="minorEastAsia" w:eastAsiaTheme="minorEastAsia" w:hAnsiTheme="minorEastAsia" w:hint="eastAsia"/>
          <w:b/>
          <w:color w:val="000000" w:themeColor="text1"/>
          <w:sz w:val="20"/>
          <w:szCs w:val="20"/>
          <w:u w:val="single"/>
        </w:rPr>
        <w:t>内部帳票</w:t>
      </w:r>
      <w:r w:rsidRPr="00DD657D">
        <w:rPr>
          <w:rFonts w:asciiTheme="minorEastAsia" w:eastAsiaTheme="minorEastAsia" w:hAnsiTheme="minorEastAsia" w:hint="eastAsia"/>
          <w:b/>
          <w:color w:val="000000" w:themeColor="text1"/>
          <w:sz w:val="20"/>
          <w:szCs w:val="20"/>
          <w:u w:val="single"/>
        </w:rPr>
        <w:t>【</w:t>
      </w:r>
      <w:r>
        <w:rPr>
          <w:rFonts w:asciiTheme="minorEastAsia" w:eastAsiaTheme="minorEastAsia" w:hAnsiTheme="minorEastAsia" w:hint="eastAsia"/>
          <w:b/>
          <w:color w:val="000000" w:themeColor="text1"/>
          <w:sz w:val="20"/>
          <w:szCs w:val="20"/>
          <w:u w:val="single"/>
        </w:rPr>
        <w:t>ないぶちょうひょう</w:t>
      </w:r>
      <w:r w:rsidRPr="00DD657D">
        <w:rPr>
          <w:rFonts w:asciiTheme="minorEastAsia" w:eastAsiaTheme="minorEastAsia" w:hAnsiTheme="minorEastAsia" w:hint="eastAsia"/>
          <w:b/>
          <w:color w:val="000000" w:themeColor="text1"/>
          <w:sz w:val="20"/>
          <w:szCs w:val="20"/>
          <w:u w:val="single"/>
        </w:rPr>
        <w:t>】</w:t>
      </w:r>
      <w:r>
        <w:rPr>
          <w:rFonts w:asciiTheme="minorEastAsia" w:eastAsiaTheme="minorEastAsia" w:hAnsiTheme="minorEastAsia" w:hint="eastAsia"/>
          <w:bCs/>
          <w:color w:val="000000" w:themeColor="text1"/>
          <w:sz w:val="20"/>
          <w:szCs w:val="20"/>
        </w:rPr>
        <w:t>……自治体</w:t>
      </w:r>
      <w:r w:rsidRPr="00796A58">
        <w:rPr>
          <w:rFonts w:asciiTheme="minorEastAsia" w:eastAsiaTheme="minorEastAsia" w:hAnsiTheme="minorEastAsia" w:hint="eastAsia"/>
          <w:bCs/>
          <w:color w:val="000000" w:themeColor="text1"/>
          <w:sz w:val="20"/>
          <w:szCs w:val="20"/>
        </w:rPr>
        <w:t>職員向けの帳票・様式</w:t>
      </w:r>
      <w:r>
        <w:rPr>
          <w:rFonts w:asciiTheme="minorEastAsia" w:eastAsiaTheme="minorEastAsia" w:hAnsiTheme="minorEastAsia" w:hint="eastAsia"/>
          <w:bCs/>
          <w:color w:val="000000" w:themeColor="text1"/>
          <w:sz w:val="20"/>
          <w:szCs w:val="20"/>
        </w:rPr>
        <w:t>のこと。</w:t>
      </w:r>
    </w:p>
    <w:p w14:paraId="16FF2C98"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に</w:t>
      </w:r>
    </w:p>
    <w:p w14:paraId="7F211C9B" w14:textId="77777777" w:rsidR="005E5C29" w:rsidRDefault="005E5C29" w:rsidP="005E5C29">
      <w:pPr>
        <w:widowControl/>
        <w:snapToGrid w:val="0"/>
        <w:ind w:left="200" w:hangingChars="100" w:hanging="200"/>
        <w:rPr>
          <w:rFonts w:asciiTheme="minorEastAsia" w:eastAsiaTheme="minorEastAsia" w:hAnsiTheme="minorEastAsia"/>
          <w:bCs/>
          <w:color w:val="000000" w:themeColor="text1"/>
          <w:sz w:val="20"/>
          <w:szCs w:val="20"/>
        </w:rPr>
      </w:pPr>
    </w:p>
    <w:p w14:paraId="0C0F09BC" w14:textId="04D242E8" w:rsidR="005A431B" w:rsidRDefault="005A431B"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ぬ</w:t>
      </w:r>
    </w:p>
    <w:p w14:paraId="2ABE5FF9" w14:textId="77777777" w:rsidR="008D7131" w:rsidRDefault="008D7131" w:rsidP="008D7131">
      <w:pPr>
        <w:widowControl/>
        <w:snapToGrid w:val="0"/>
        <w:ind w:left="200" w:hangingChars="100" w:hanging="200"/>
        <w:rPr>
          <w:rFonts w:asciiTheme="minorEastAsia" w:eastAsiaTheme="minorEastAsia" w:hAnsiTheme="minorEastAsia"/>
          <w:bCs/>
          <w:color w:val="000000" w:themeColor="text1"/>
          <w:sz w:val="20"/>
          <w:szCs w:val="20"/>
        </w:rPr>
      </w:pPr>
    </w:p>
    <w:p w14:paraId="46A5EAE2" w14:textId="4F096574" w:rsidR="005A431B" w:rsidRDefault="005A431B"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ね</w:t>
      </w:r>
    </w:p>
    <w:p w14:paraId="0842C740" w14:textId="77777777" w:rsidR="008D7131" w:rsidRDefault="008D7131" w:rsidP="008D7131">
      <w:pPr>
        <w:widowControl/>
        <w:snapToGrid w:val="0"/>
        <w:ind w:left="200" w:hangingChars="100" w:hanging="200"/>
        <w:rPr>
          <w:rFonts w:asciiTheme="minorEastAsia" w:eastAsiaTheme="minorEastAsia" w:hAnsiTheme="minorEastAsia"/>
          <w:bCs/>
          <w:color w:val="000000" w:themeColor="text1"/>
          <w:sz w:val="20"/>
          <w:szCs w:val="20"/>
        </w:rPr>
      </w:pPr>
    </w:p>
    <w:p w14:paraId="4C065DAA" w14:textId="7C218C61" w:rsidR="005A431B" w:rsidRDefault="005A431B"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の</w:t>
      </w:r>
    </w:p>
    <w:p w14:paraId="208A3A39" w14:textId="77777777" w:rsidR="005E5C29" w:rsidRDefault="005E5C29" w:rsidP="005E5C29">
      <w:pPr>
        <w:widowControl/>
        <w:snapToGrid w:val="0"/>
        <w:ind w:left="200" w:hangingChars="100" w:hanging="200"/>
        <w:rPr>
          <w:rFonts w:asciiTheme="minorEastAsia" w:eastAsiaTheme="minorEastAsia" w:hAnsiTheme="minorEastAsia"/>
          <w:bCs/>
          <w:color w:val="000000" w:themeColor="text1"/>
          <w:sz w:val="20"/>
          <w:szCs w:val="20"/>
        </w:rPr>
      </w:pPr>
    </w:p>
    <w:p w14:paraId="7F5C0452"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は</w:t>
      </w:r>
    </w:p>
    <w:p w14:paraId="081EC197" w14:textId="77B9EDE3"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11E6DA09" w14:textId="44846C0F" w:rsidR="00B47782" w:rsidRDefault="00B47782" w:rsidP="00B47782">
      <w:pPr>
        <w:widowControl/>
        <w:snapToGrid w:val="0"/>
        <w:ind w:left="196" w:hangingChars="100" w:hanging="196"/>
        <w:rPr>
          <w:rFonts w:asciiTheme="minorEastAsia" w:eastAsiaTheme="minorEastAsia" w:hAnsiTheme="minorEastAsia"/>
          <w:bCs/>
          <w:color w:val="000000" w:themeColor="text1"/>
          <w:sz w:val="20"/>
          <w:szCs w:val="20"/>
        </w:rPr>
      </w:pPr>
      <w:r w:rsidRPr="00B47782">
        <w:rPr>
          <w:rFonts w:asciiTheme="minorEastAsia" w:eastAsiaTheme="minorEastAsia" w:hAnsiTheme="minorEastAsia"/>
          <w:b/>
          <w:color w:val="000000" w:themeColor="text1"/>
          <w:sz w:val="20"/>
          <w:szCs w:val="20"/>
          <w:u w:val="single"/>
        </w:rPr>
        <w:t>パラメタ【ぱらめた】</w:t>
      </w:r>
      <w:r>
        <w:rPr>
          <w:rFonts w:asciiTheme="minorEastAsia" w:eastAsiaTheme="minorEastAsia" w:hAnsiTheme="minorEastAsia"/>
          <w:bCs/>
          <w:color w:val="000000" w:themeColor="text1"/>
          <w:sz w:val="20"/>
          <w:szCs w:val="20"/>
        </w:rPr>
        <w:t>……コンピュータのプログラムに対して、処理の内容を動的に決める目的で外部から与える値</w:t>
      </w:r>
      <w:r w:rsidR="000D01D7">
        <w:rPr>
          <w:rFonts w:asciiTheme="minorEastAsia" w:eastAsiaTheme="minorEastAsia" w:hAnsiTheme="minorEastAsia" w:hint="eastAsia"/>
          <w:bCs/>
          <w:color w:val="000000" w:themeColor="text1"/>
          <w:sz w:val="20"/>
          <w:szCs w:val="20"/>
        </w:rPr>
        <w:t>のこと</w:t>
      </w:r>
      <w:r>
        <w:rPr>
          <w:rFonts w:asciiTheme="minorEastAsia" w:eastAsiaTheme="minorEastAsia" w:hAnsiTheme="minorEastAsia"/>
          <w:bCs/>
          <w:color w:val="000000" w:themeColor="text1"/>
          <w:sz w:val="20"/>
          <w:szCs w:val="20"/>
        </w:rPr>
        <w:t>。</w:t>
      </w:r>
    </w:p>
    <w:p w14:paraId="76D2AFA3" w14:textId="77777777" w:rsidR="00B47782" w:rsidRDefault="00B47782" w:rsidP="00C93070">
      <w:pPr>
        <w:widowControl/>
        <w:snapToGrid w:val="0"/>
        <w:ind w:left="200" w:hangingChars="100" w:hanging="200"/>
        <w:rPr>
          <w:rFonts w:asciiTheme="minorEastAsia" w:eastAsiaTheme="minorEastAsia" w:hAnsiTheme="minorEastAsia"/>
          <w:bCs/>
          <w:color w:val="000000" w:themeColor="text1"/>
          <w:sz w:val="20"/>
          <w:szCs w:val="20"/>
        </w:rPr>
      </w:pPr>
    </w:p>
    <w:p w14:paraId="13BDBE47"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ひ</w:t>
      </w:r>
    </w:p>
    <w:p w14:paraId="71397684" w14:textId="0A8E7F07"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17ABF0A9" w14:textId="3B105C1B" w:rsidR="002410AF" w:rsidRDefault="002410AF" w:rsidP="00C93070">
      <w:pPr>
        <w:widowControl/>
        <w:snapToGrid w:val="0"/>
        <w:ind w:left="196" w:hangingChars="100" w:hanging="196"/>
        <w:rPr>
          <w:rFonts w:asciiTheme="minorEastAsia" w:eastAsiaTheme="minorEastAsia" w:hAnsiTheme="minorEastAsia"/>
          <w:bCs/>
          <w:color w:val="000000" w:themeColor="text1"/>
          <w:sz w:val="20"/>
          <w:szCs w:val="20"/>
        </w:rPr>
      </w:pPr>
      <w:r w:rsidRPr="002410AF">
        <w:rPr>
          <w:rFonts w:asciiTheme="minorEastAsia" w:eastAsiaTheme="minorEastAsia" w:hAnsiTheme="minorEastAsia" w:hint="eastAsia"/>
          <w:b/>
          <w:color w:val="000000" w:themeColor="text1"/>
          <w:sz w:val="20"/>
          <w:szCs w:val="20"/>
          <w:u w:val="single"/>
        </w:rPr>
        <w:t>非機能要件【ひきのうようけん】</w:t>
      </w:r>
      <w:r>
        <w:rPr>
          <w:rFonts w:asciiTheme="minorEastAsia" w:eastAsiaTheme="minorEastAsia" w:hAnsiTheme="minorEastAsia" w:hint="eastAsia"/>
          <w:bCs/>
          <w:color w:val="000000" w:themeColor="text1"/>
          <w:sz w:val="20"/>
          <w:szCs w:val="20"/>
        </w:rPr>
        <w:t>……ソフトウェア開発において、クライアントから求められる機能以外のユーザビリティ、性能、拡張性、セキュリティなどの品質に係る</w:t>
      </w:r>
      <w:r w:rsidR="007E706A">
        <w:rPr>
          <w:rFonts w:asciiTheme="minorEastAsia" w:eastAsiaTheme="minorEastAsia" w:hAnsiTheme="minorEastAsia" w:hint="eastAsia"/>
          <w:bCs/>
          <w:color w:val="000000" w:themeColor="text1"/>
          <w:sz w:val="20"/>
          <w:szCs w:val="20"/>
        </w:rPr>
        <w:t>全般</w:t>
      </w:r>
      <w:r w:rsidR="000D01D7">
        <w:rPr>
          <w:rFonts w:asciiTheme="minorEastAsia" w:eastAsiaTheme="minorEastAsia" w:hAnsiTheme="minorEastAsia" w:hint="eastAsia"/>
          <w:bCs/>
          <w:color w:val="000000" w:themeColor="text1"/>
          <w:sz w:val="20"/>
          <w:szCs w:val="20"/>
        </w:rPr>
        <w:t>のこと</w:t>
      </w:r>
      <w:r>
        <w:rPr>
          <w:rFonts w:asciiTheme="minorEastAsia" w:eastAsiaTheme="minorEastAsia" w:hAnsiTheme="minorEastAsia" w:hint="eastAsia"/>
          <w:bCs/>
          <w:color w:val="000000" w:themeColor="text1"/>
          <w:sz w:val="20"/>
          <w:szCs w:val="20"/>
        </w:rPr>
        <w:t>。</w:t>
      </w:r>
    </w:p>
    <w:p w14:paraId="322EC4E7" w14:textId="77777777" w:rsidR="002410AF" w:rsidRDefault="002410AF" w:rsidP="00C93070">
      <w:pPr>
        <w:widowControl/>
        <w:snapToGrid w:val="0"/>
        <w:ind w:left="200" w:hangingChars="100" w:hanging="200"/>
        <w:rPr>
          <w:rFonts w:asciiTheme="minorEastAsia" w:eastAsiaTheme="minorEastAsia" w:hAnsiTheme="minorEastAsia"/>
          <w:bCs/>
          <w:color w:val="000000" w:themeColor="text1"/>
          <w:sz w:val="20"/>
          <w:szCs w:val="20"/>
        </w:rPr>
      </w:pPr>
    </w:p>
    <w:p w14:paraId="5DE24326" w14:textId="100869CE" w:rsidR="00DD657D" w:rsidRDefault="00DD657D" w:rsidP="00C93070">
      <w:pPr>
        <w:widowControl/>
        <w:snapToGrid w:val="0"/>
        <w:ind w:left="196" w:hangingChars="100" w:hanging="196"/>
        <w:rPr>
          <w:rFonts w:asciiTheme="minorEastAsia" w:eastAsiaTheme="minorEastAsia" w:hAnsiTheme="minorEastAsia"/>
          <w:bCs/>
          <w:color w:val="000000" w:themeColor="text1"/>
          <w:sz w:val="20"/>
          <w:szCs w:val="20"/>
        </w:rPr>
      </w:pPr>
      <w:r w:rsidRPr="00DD657D">
        <w:rPr>
          <w:rFonts w:asciiTheme="minorEastAsia" w:eastAsiaTheme="minorEastAsia" w:hAnsiTheme="minorEastAsia" w:hint="eastAsia"/>
          <w:b/>
          <w:color w:val="000000" w:themeColor="text1"/>
          <w:sz w:val="20"/>
          <w:szCs w:val="20"/>
          <w:u w:val="single"/>
        </w:rPr>
        <w:t>BPMN【</w:t>
      </w:r>
      <w:r w:rsidR="001C5477">
        <w:rPr>
          <w:rFonts w:asciiTheme="minorEastAsia" w:eastAsiaTheme="minorEastAsia" w:hAnsiTheme="minorEastAsia" w:hint="eastAsia"/>
          <w:b/>
          <w:color w:val="000000" w:themeColor="text1"/>
          <w:sz w:val="20"/>
          <w:szCs w:val="20"/>
          <w:u w:val="single"/>
        </w:rPr>
        <w:t>びーぴーえむえぬ</w:t>
      </w:r>
      <w:r w:rsidRPr="00DD657D">
        <w:rPr>
          <w:rFonts w:asciiTheme="minorEastAsia" w:eastAsiaTheme="minorEastAsia" w:hAnsiTheme="minorEastAsia" w:hint="eastAsia"/>
          <w:b/>
          <w:color w:val="000000" w:themeColor="text1"/>
          <w:sz w:val="20"/>
          <w:szCs w:val="20"/>
          <w:u w:val="single"/>
        </w:rPr>
        <w:t>】</w:t>
      </w:r>
      <w:r>
        <w:rPr>
          <w:rFonts w:asciiTheme="minorEastAsia" w:eastAsiaTheme="minorEastAsia" w:hAnsiTheme="minorEastAsia" w:hint="eastAsia"/>
          <w:bCs/>
          <w:color w:val="000000" w:themeColor="text1"/>
          <w:sz w:val="20"/>
          <w:szCs w:val="20"/>
        </w:rPr>
        <w:t>……B</w:t>
      </w:r>
      <w:r>
        <w:rPr>
          <w:rFonts w:asciiTheme="minorEastAsia" w:eastAsiaTheme="minorEastAsia" w:hAnsiTheme="minorEastAsia"/>
          <w:bCs/>
          <w:color w:val="000000" w:themeColor="text1"/>
          <w:sz w:val="20"/>
          <w:szCs w:val="20"/>
        </w:rPr>
        <w:t>usiness Process Model and Notation</w:t>
      </w:r>
      <w:r>
        <w:rPr>
          <w:rFonts w:asciiTheme="minorEastAsia" w:eastAsiaTheme="minorEastAsia" w:hAnsiTheme="minorEastAsia" w:hint="eastAsia"/>
          <w:bCs/>
          <w:color w:val="000000" w:themeColor="text1"/>
          <w:sz w:val="20"/>
          <w:szCs w:val="20"/>
        </w:rPr>
        <w:t>の略。ビジネスプロセスモデリング表記法。ある業務について開始から終了までのステップと手順をフロー形式で図式化する方法</w:t>
      </w:r>
      <w:r w:rsidR="000D01D7">
        <w:rPr>
          <w:rFonts w:asciiTheme="minorEastAsia" w:eastAsiaTheme="minorEastAsia" w:hAnsiTheme="minorEastAsia" w:hint="eastAsia"/>
          <w:bCs/>
          <w:color w:val="000000" w:themeColor="text1"/>
          <w:sz w:val="20"/>
          <w:szCs w:val="20"/>
        </w:rPr>
        <w:t>のこと</w:t>
      </w:r>
      <w:r>
        <w:rPr>
          <w:rFonts w:asciiTheme="minorEastAsia" w:eastAsiaTheme="minorEastAsia" w:hAnsiTheme="minorEastAsia" w:hint="eastAsia"/>
          <w:bCs/>
          <w:color w:val="000000" w:themeColor="text1"/>
          <w:sz w:val="20"/>
          <w:szCs w:val="20"/>
        </w:rPr>
        <w:t>。</w:t>
      </w:r>
    </w:p>
    <w:p w14:paraId="29A98F14" w14:textId="77777777" w:rsidR="00DD657D" w:rsidRDefault="00DD657D" w:rsidP="00C93070">
      <w:pPr>
        <w:widowControl/>
        <w:snapToGrid w:val="0"/>
        <w:ind w:left="200" w:hangingChars="100" w:hanging="200"/>
        <w:rPr>
          <w:rFonts w:asciiTheme="minorEastAsia" w:eastAsiaTheme="minorEastAsia" w:hAnsiTheme="minorEastAsia"/>
          <w:bCs/>
          <w:color w:val="000000" w:themeColor="text1"/>
          <w:sz w:val="20"/>
          <w:szCs w:val="20"/>
        </w:rPr>
      </w:pPr>
    </w:p>
    <w:p w14:paraId="0BC65D8F"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ふ</w:t>
      </w:r>
    </w:p>
    <w:p w14:paraId="53FFFF67" w14:textId="77777777"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139CA824"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へ</w:t>
      </w:r>
    </w:p>
    <w:p w14:paraId="7BEB2DD0" w14:textId="77777777"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119E56D5"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ほ</w:t>
      </w:r>
    </w:p>
    <w:p w14:paraId="0275F31D" w14:textId="77777777"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20B3EACE"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ま</w:t>
      </w:r>
    </w:p>
    <w:p w14:paraId="6A4ABBD2" w14:textId="77777777"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501463AB"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み</w:t>
      </w:r>
    </w:p>
    <w:p w14:paraId="6413B6B8" w14:textId="381E9AE8"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4EABCA4B" w14:textId="43CB1B98" w:rsidR="005E5C29" w:rsidRDefault="005E5C29"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む</w:t>
      </w:r>
    </w:p>
    <w:p w14:paraId="3A52FE78" w14:textId="77777777" w:rsidR="005E5C29" w:rsidRDefault="005E5C29" w:rsidP="005E5C29">
      <w:pPr>
        <w:widowControl/>
        <w:snapToGrid w:val="0"/>
        <w:ind w:left="200" w:hangingChars="100" w:hanging="200"/>
        <w:rPr>
          <w:rFonts w:asciiTheme="minorEastAsia" w:eastAsiaTheme="minorEastAsia" w:hAnsiTheme="minorEastAsia"/>
          <w:bCs/>
          <w:color w:val="000000" w:themeColor="text1"/>
          <w:sz w:val="20"/>
          <w:szCs w:val="20"/>
        </w:rPr>
      </w:pPr>
    </w:p>
    <w:p w14:paraId="4633971B" w14:textId="117ECBA5" w:rsidR="008D7131" w:rsidRDefault="008D7131" w:rsidP="008D7131">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め</w:t>
      </w:r>
    </w:p>
    <w:p w14:paraId="4438B5A2" w14:textId="77777777" w:rsidR="008D7131" w:rsidRDefault="008D7131" w:rsidP="008D7131">
      <w:pPr>
        <w:widowControl/>
        <w:snapToGrid w:val="0"/>
        <w:ind w:left="200" w:hangingChars="100" w:hanging="200"/>
        <w:rPr>
          <w:rFonts w:asciiTheme="minorEastAsia" w:eastAsiaTheme="minorEastAsia" w:hAnsiTheme="minorEastAsia"/>
          <w:bCs/>
          <w:color w:val="000000" w:themeColor="text1"/>
          <w:sz w:val="20"/>
          <w:szCs w:val="20"/>
        </w:rPr>
      </w:pPr>
    </w:p>
    <w:p w14:paraId="635596D2" w14:textId="5ED28E59"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も</w:t>
      </w:r>
    </w:p>
    <w:p w14:paraId="6587D84B" w14:textId="77777777"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48573988" w14:textId="2DAF58C7" w:rsidR="008D7131" w:rsidRDefault="003818D8" w:rsidP="008D7131">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や</w:t>
      </w:r>
    </w:p>
    <w:p w14:paraId="5546DFE9" w14:textId="77777777" w:rsidR="008D7131" w:rsidRDefault="008D7131" w:rsidP="008D7131">
      <w:pPr>
        <w:widowControl/>
        <w:snapToGrid w:val="0"/>
        <w:ind w:left="200" w:hangingChars="100" w:hanging="200"/>
        <w:rPr>
          <w:rFonts w:asciiTheme="minorEastAsia" w:eastAsiaTheme="minorEastAsia" w:hAnsiTheme="minorEastAsia"/>
          <w:bCs/>
          <w:color w:val="000000" w:themeColor="text1"/>
          <w:sz w:val="20"/>
          <w:szCs w:val="20"/>
        </w:rPr>
      </w:pPr>
    </w:p>
    <w:p w14:paraId="29AB5A44"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ゆ</w:t>
      </w:r>
    </w:p>
    <w:p w14:paraId="2DB2B55A" w14:textId="77777777"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3AEDA149" w14:textId="63C1771D" w:rsidR="003818D8" w:rsidRDefault="003818D8" w:rsidP="003818D8">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よ</w:t>
      </w:r>
    </w:p>
    <w:p w14:paraId="495142F0" w14:textId="77777777" w:rsidR="003818D8" w:rsidRDefault="003818D8" w:rsidP="003818D8">
      <w:pPr>
        <w:widowControl/>
        <w:snapToGrid w:val="0"/>
        <w:ind w:left="200" w:hangingChars="100" w:hanging="200"/>
        <w:rPr>
          <w:rFonts w:asciiTheme="minorEastAsia" w:eastAsiaTheme="minorEastAsia" w:hAnsiTheme="minorEastAsia"/>
          <w:bCs/>
          <w:color w:val="000000" w:themeColor="text1"/>
          <w:sz w:val="20"/>
          <w:szCs w:val="20"/>
        </w:rPr>
      </w:pPr>
    </w:p>
    <w:p w14:paraId="1003917E" w14:textId="23201275" w:rsidR="003818D8" w:rsidRDefault="003818D8" w:rsidP="003818D8">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ら</w:t>
      </w:r>
    </w:p>
    <w:p w14:paraId="73F14F35" w14:textId="77777777" w:rsidR="003818D8" w:rsidRDefault="003818D8" w:rsidP="003818D8">
      <w:pPr>
        <w:widowControl/>
        <w:snapToGrid w:val="0"/>
        <w:ind w:left="200" w:hangingChars="100" w:hanging="200"/>
        <w:rPr>
          <w:rFonts w:asciiTheme="minorEastAsia" w:eastAsiaTheme="minorEastAsia" w:hAnsiTheme="minorEastAsia"/>
          <w:bCs/>
          <w:color w:val="000000" w:themeColor="text1"/>
          <w:sz w:val="20"/>
          <w:szCs w:val="20"/>
        </w:rPr>
      </w:pPr>
    </w:p>
    <w:p w14:paraId="2467B131"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り</w:t>
      </w:r>
    </w:p>
    <w:p w14:paraId="39057340" w14:textId="77777777"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2070E527" w14:textId="7A41E001" w:rsidR="003818D8" w:rsidRDefault="003818D8" w:rsidP="003818D8">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る</w:t>
      </w:r>
    </w:p>
    <w:p w14:paraId="2613CA0F" w14:textId="77777777" w:rsidR="003818D8" w:rsidRDefault="003818D8" w:rsidP="003818D8">
      <w:pPr>
        <w:widowControl/>
        <w:snapToGrid w:val="0"/>
        <w:ind w:left="200" w:hangingChars="100" w:hanging="200"/>
        <w:rPr>
          <w:rFonts w:asciiTheme="minorEastAsia" w:eastAsiaTheme="minorEastAsia" w:hAnsiTheme="minorEastAsia"/>
          <w:bCs/>
          <w:color w:val="000000" w:themeColor="text1"/>
          <w:sz w:val="20"/>
          <w:szCs w:val="20"/>
        </w:rPr>
      </w:pPr>
    </w:p>
    <w:p w14:paraId="4C3B7B2D" w14:textId="68118283" w:rsidR="003818D8" w:rsidRDefault="003818D8" w:rsidP="003818D8">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れ</w:t>
      </w:r>
    </w:p>
    <w:p w14:paraId="20F14E15" w14:textId="77777777" w:rsidR="003818D8" w:rsidRDefault="003818D8" w:rsidP="003818D8">
      <w:pPr>
        <w:widowControl/>
        <w:snapToGrid w:val="0"/>
        <w:ind w:left="200" w:hangingChars="100" w:hanging="200"/>
        <w:rPr>
          <w:rFonts w:asciiTheme="minorEastAsia" w:eastAsiaTheme="minorEastAsia" w:hAnsiTheme="minorEastAsia"/>
          <w:bCs/>
          <w:color w:val="000000" w:themeColor="text1"/>
          <w:sz w:val="20"/>
          <w:szCs w:val="20"/>
        </w:rPr>
      </w:pPr>
    </w:p>
    <w:p w14:paraId="7AC4CE7F"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ろ</w:t>
      </w:r>
    </w:p>
    <w:p w14:paraId="6B32E90D" w14:textId="482561D4"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7BD1849A" w14:textId="204A6323" w:rsidR="00985A9E" w:rsidRDefault="00985A9E" w:rsidP="00985A9E">
      <w:pPr>
        <w:widowControl/>
        <w:snapToGrid w:val="0"/>
        <w:ind w:left="196" w:hangingChars="100" w:hanging="196"/>
        <w:rPr>
          <w:rFonts w:asciiTheme="minorEastAsia" w:eastAsiaTheme="minorEastAsia" w:hAnsiTheme="minorEastAsia"/>
          <w:bCs/>
          <w:color w:val="000000" w:themeColor="text1"/>
          <w:sz w:val="20"/>
          <w:szCs w:val="20"/>
        </w:rPr>
      </w:pPr>
      <w:r w:rsidRPr="00985A9E">
        <w:rPr>
          <w:rFonts w:asciiTheme="minorEastAsia" w:eastAsiaTheme="minorEastAsia" w:hAnsiTheme="minorEastAsia"/>
          <w:b/>
          <w:color w:val="000000" w:themeColor="text1"/>
          <w:sz w:val="20"/>
          <w:szCs w:val="20"/>
          <w:u w:val="single"/>
        </w:rPr>
        <w:t>ログ【ろぐ】</w:t>
      </w:r>
      <w:r>
        <w:rPr>
          <w:rFonts w:asciiTheme="minorEastAsia" w:eastAsiaTheme="minorEastAsia" w:hAnsiTheme="minorEastAsia"/>
          <w:bCs/>
          <w:color w:val="000000" w:themeColor="text1"/>
          <w:sz w:val="20"/>
          <w:szCs w:val="20"/>
        </w:rPr>
        <w:t>……コンピュータやシステム上で起こった出来事</w:t>
      </w:r>
      <w:r w:rsidR="007E706A">
        <w:rPr>
          <w:rFonts w:asciiTheme="minorEastAsia" w:eastAsiaTheme="minorEastAsia" w:hAnsiTheme="minorEastAsia" w:hint="eastAsia"/>
          <w:bCs/>
          <w:color w:val="000000" w:themeColor="text1"/>
          <w:sz w:val="20"/>
          <w:szCs w:val="20"/>
        </w:rPr>
        <w:t>に</w:t>
      </w:r>
      <w:r>
        <w:rPr>
          <w:rFonts w:asciiTheme="minorEastAsia" w:eastAsiaTheme="minorEastAsia" w:hAnsiTheme="minorEastAsia"/>
          <w:bCs/>
          <w:color w:val="000000" w:themeColor="text1"/>
          <w:sz w:val="20"/>
          <w:szCs w:val="20"/>
        </w:rPr>
        <w:t>ついての情報を一定の形式で時系列に記録・蓄積したデータ</w:t>
      </w:r>
      <w:r w:rsidR="000D01D7">
        <w:rPr>
          <w:rFonts w:asciiTheme="minorEastAsia" w:eastAsiaTheme="minorEastAsia" w:hAnsiTheme="minorEastAsia" w:hint="eastAsia"/>
          <w:bCs/>
          <w:color w:val="000000" w:themeColor="text1"/>
          <w:sz w:val="20"/>
          <w:szCs w:val="20"/>
        </w:rPr>
        <w:t>のこと</w:t>
      </w:r>
      <w:r>
        <w:rPr>
          <w:rFonts w:asciiTheme="minorEastAsia" w:eastAsiaTheme="minorEastAsia" w:hAnsiTheme="minorEastAsia"/>
          <w:bCs/>
          <w:color w:val="000000" w:themeColor="text1"/>
          <w:sz w:val="20"/>
          <w:szCs w:val="20"/>
        </w:rPr>
        <w:t>。</w:t>
      </w:r>
    </w:p>
    <w:p w14:paraId="4723F764" w14:textId="7555D3E1" w:rsidR="005711C1" w:rsidRDefault="005711C1" w:rsidP="005711C1">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わ</w:t>
      </w:r>
    </w:p>
    <w:p w14:paraId="6244C01E" w14:textId="77777777" w:rsidR="00985A9E" w:rsidRDefault="00985A9E" w:rsidP="00C93070">
      <w:pPr>
        <w:widowControl/>
        <w:snapToGrid w:val="0"/>
        <w:ind w:left="200" w:hangingChars="100" w:hanging="200"/>
        <w:rPr>
          <w:rFonts w:asciiTheme="minorEastAsia" w:eastAsiaTheme="minorEastAsia" w:hAnsiTheme="minorEastAsia"/>
          <w:bCs/>
          <w:color w:val="000000" w:themeColor="text1"/>
          <w:sz w:val="20"/>
          <w:szCs w:val="20"/>
        </w:rPr>
      </w:pPr>
    </w:p>
    <w:bookmarkEnd w:id="52"/>
    <w:p w14:paraId="27A92203" w14:textId="4B54D7C1" w:rsidR="00C93070" w:rsidRPr="00C33BD8" w:rsidRDefault="00C93070" w:rsidP="00C93070">
      <w:pPr>
        <w:pStyle w:val="affffe"/>
        <w:pBdr>
          <w:top w:val="single" w:sz="4" w:space="1" w:color="00B0F0"/>
        </w:pBdr>
        <w:rPr>
          <w:rFonts w:hAnsi="ＭＳ 明朝"/>
        </w:rPr>
      </w:pPr>
    </w:p>
    <w:sectPr w:rsidR="00C93070" w:rsidRPr="00C33BD8" w:rsidSect="00DE2AFC">
      <w:footerReference w:type="first" r:id="rId22"/>
      <w:type w:val="continuous"/>
      <w:pgSz w:w="11906" w:h="16838" w:code="9"/>
      <w:pgMar w:top="720" w:right="720" w:bottom="720" w:left="720" w:header="851" w:footer="992" w:gutter="0"/>
      <w:cols w:space="425"/>
      <w:titlePg/>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3002ED" w14:textId="77777777" w:rsidR="00D25B55" w:rsidRDefault="00D25B55" w:rsidP="009F25F6">
      <w:r>
        <w:separator/>
      </w:r>
    </w:p>
  </w:endnote>
  <w:endnote w:type="continuationSeparator" w:id="0">
    <w:p w14:paraId="43E9CAD8" w14:textId="77777777" w:rsidR="00D25B55" w:rsidRDefault="00D25B55" w:rsidP="009F25F6">
      <w:r>
        <w:continuationSeparator/>
      </w:r>
    </w:p>
  </w:endnote>
  <w:endnote w:type="continuationNotice" w:id="1">
    <w:p w14:paraId="556D6484" w14:textId="77777777" w:rsidR="00D25B55" w:rsidRDefault="00D25B5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Yu Gothic">
    <w:altName w:val="游ゴシック"/>
    <w:panose1 w:val="020B0400000000000000"/>
    <w:charset w:val="80"/>
    <w:family w:val="swiss"/>
    <w:pitch w:val="variable"/>
    <w:sig w:usb0="E00002FF" w:usb1="2AC7FDFF" w:usb2="00000016" w:usb3="00000000" w:csb0="0002009F" w:csb1="00000000"/>
  </w:font>
  <w:font w:name="Courier New">
    <w:panose1 w:val="02070309020205020404"/>
    <w:charset w:val="00"/>
    <w:family w:val="modern"/>
    <w:pitch w:val="fixed"/>
    <w:sig w:usb0="E0002EFF" w:usb1="C0007843" w:usb2="00000009" w:usb3="00000000" w:csb0="000001FF" w:csb1="00000000"/>
  </w:font>
  <w:font w:name="游明朝7.蓜..">
    <w:altName w:val="游明朝"/>
    <w:panose1 w:val="00000000000000000000"/>
    <w:charset w:val="80"/>
    <w:family w:val="roman"/>
    <w:notTrueType/>
    <w:pitch w:val="default"/>
    <w:sig w:usb0="00000001" w:usb1="08070000" w:usb2="00000010" w:usb3="00000000" w:csb0="00020000" w:csb1="00000000"/>
  </w:font>
  <w:font w:name="Meiryo UI">
    <w:panose1 w:val="020B0604030504040204"/>
    <w:charset w:val="80"/>
    <w:family w:val="modern"/>
    <w:pitch w:val="variable"/>
    <w:sig w:usb0="E00002FF" w:usb1="6AC7FFFF" w:usb2="08000012" w:usb3="00000000" w:csb0="0002009F" w:csb1="00000000"/>
  </w:font>
  <w:font w:name="Century">
    <w:panose1 w:val="020406040505050203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70088500"/>
      <w:docPartObj>
        <w:docPartGallery w:val="Page Numbers (Bottom of Page)"/>
        <w:docPartUnique/>
      </w:docPartObj>
    </w:sdtPr>
    <w:sdtEndPr/>
    <w:sdtContent>
      <w:sdt>
        <w:sdtPr>
          <w:id w:val="1728636285"/>
          <w:docPartObj>
            <w:docPartGallery w:val="Page Numbers (Top of Page)"/>
            <w:docPartUnique/>
          </w:docPartObj>
        </w:sdtPr>
        <w:sdtEndPr/>
        <w:sdtContent>
          <w:p w14:paraId="7A46BD16" w14:textId="72917FC6" w:rsidR="000841F1" w:rsidRDefault="000841F1">
            <w:pPr>
              <w:pStyle w:val="a7"/>
              <w:jc w:val="center"/>
            </w:pPr>
            <w:r>
              <w:rPr>
                <w:lang w:val="ja-JP"/>
              </w:rPr>
              <w:t xml:space="preserve"> </w:t>
            </w:r>
            <w:r>
              <w:rPr>
                <w:b/>
                <w:bCs/>
                <w:sz w:val="24"/>
                <w:szCs w:val="24"/>
              </w:rPr>
              <w:fldChar w:fldCharType="begin"/>
            </w:r>
            <w:r>
              <w:rPr>
                <w:b/>
                <w:bCs/>
              </w:rPr>
              <w:instrText>PAGE</w:instrText>
            </w:r>
            <w:r>
              <w:rPr>
                <w:b/>
                <w:bCs/>
                <w:sz w:val="24"/>
                <w:szCs w:val="24"/>
              </w:rPr>
              <w:fldChar w:fldCharType="separate"/>
            </w:r>
            <w:r w:rsidR="00AC3852">
              <w:rPr>
                <w:b/>
                <w:bCs/>
                <w:noProof/>
              </w:rPr>
              <w:t>22</w:t>
            </w:r>
            <w:r>
              <w:rPr>
                <w:b/>
                <w:bCs/>
                <w:sz w:val="24"/>
                <w:szCs w:val="24"/>
              </w:rPr>
              <w:fldChar w:fldCharType="end"/>
            </w:r>
            <w:r>
              <w:rPr>
                <w:lang w:val="ja-JP"/>
              </w:rPr>
              <w:t xml:space="preserve"> / </w:t>
            </w:r>
            <w:r>
              <w:rPr>
                <w:b/>
                <w:bCs/>
                <w:sz w:val="24"/>
                <w:szCs w:val="24"/>
              </w:rPr>
              <w:fldChar w:fldCharType="begin"/>
            </w:r>
            <w:r>
              <w:rPr>
                <w:b/>
                <w:bCs/>
              </w:rPr>
              <w:instrText>NUMPAGES</w:instrText>
            </w:r>
            <w:r>
              <w:rPr>
                <w:b/>
                <w:bCs/>
                <w:sz w:val="24"/>
                <w:szCs w:val="24"/>
              </w:rPr>
              <w:fldChar w:fldCharType="separate"/>
            </w:r>
            <w:r w:rsidR="00AC3852">
              <w:rPr>
                <w:b/>
                <w:bCs/>
                <w:noProof/>
              </w:rPr>
              <w:t>38</w:t>
            </w:r>
            <w:r>
              <w:rPr>
                <w:b/>
                <w:bCs/>
                <w:sz w:val="24"/>
                <w:szCs w:val="24"/>
              </w:rPr>
              <w:fldChar w:fldCharType="end"/>
            </w:r>
          </w:p>
        </w:sdtContent>
      </w:sdt>
    </w:sdtContent>
  </w:sdt>
  <w:p w14:paraId="73CDF46F" w14:textId="1B8D990D" w:rsidR="000841F1" w:rsidRDefault="000841F1" w:rsidP="00C33698">
    <w:pPr>
      <w:pStyle w:val="a7"/>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64647084"/>
      <w:docPartObj>
        <w:docPartGallery w:val="Page Numbers (Top of Page)"/>
        <w:docPartUnique/>
      </w:docPartObj>
    </w:sdtPr>
    <w:sdtEndPr>
      <w:rPr>
        <w:b/>
      </w:rPr>
    </w:sdtEndPr>
    <w:sdtContent>
      <w:p w14:paraId="6D416D9F" w14:textId="737E6A26" w:rsidR="000841F1" w:rsidRDefault="000841F1" w:rsidP="00721781">
        <w:pPr>
          <w:pStyle w:val="a7"/>
          <w:jc w:val="center"/>
        </w:pPr>
        <w:r>
          <w:rPr>
            <w:lang w:val="ja-JP"/>
          </w:rPr>
          <w:t xml:space="preserve"> </w:t>
        </w:r>
        <w:sdt>
          <w:sdtPr>
            <w:id w:val="2080094926"/>
            <w:docPartObj>
              <w:docPartGallery w:val="Page Numbers (Top of Page)"/>
              <w:docPartUnique/>
            </w:docPartObj>
          </w:sdtPr>
          <w:sdtEndPr>
            <w:rPr>
              <w:b/>
            </w:rPr>
          </w:sdtEndPr>
          <w:sdtContent>
            <w:r>
              <w:rPr>
                <w:lang w:val="ja-JP"/>
              </w:rPr>
              <w:t xml:space="preserve"> </w:t>
            </w:r>
          </w:sdtContent>
        </w:sdt>
      </w:p>
    </w:sdtContent>
  </w:sdt>
  <w:p w14:paraId="021763FA" w14:textId="77777777" w:rsidR="000841F1" w:rsidRDefault="000841F1" w:rsidP="00E570B5">
    <w:pPr>
      <w:pStyle w:val="a7"/>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3FBABD" w14:textId="1EDDC158" w:rsidR="000841F1" w:rsidRDefault="00DC26CA" w:rsidP="00E570B5">
    <w:pPr>
      <w:pStyle w:val="a7"/>
      <w:jc w:val="center"/>
    </w:pPr>
    <w:sdt>
      <w:sdtPr>
        <w:id w:val="438965605"/>
        <w:docPartObj>
          <w:docPartGallery w:val="Page Numbers (Top of Page)"/>
          <w:docPartUnique/>
        </w:docPartObj>
      </w:sdtPr>
      <w:sdtEndPr>
        <w:rPr>
          <w:b/>
        </w:rPr>
      </w:sdtEndPr>
      <w:sdtContent>
        <w:r w:rsidR="000841F1">
          <w:rPr>
            <w:lang w:val="ja-JP"/>
          </w:rPr>
          <w:t xml:space="preserve"> </w:t>
        </w:r>
      </w:sdtContent>
    </w:sdt>
  </w:p>
  <w:p w14:paraId="2985A0E6" w14:textId="77777777" w:rsidR="000841F1" w:rsidRDefault="000841F1"/>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12D86A" w14:textId="77777777" w:rsidR="00D25B55" w:rsidRDefault="00D25B55" w:rsidP="009F25F6">
      <w:r>
        <w:separator/>
      </w:r>
    </w:p>
  </w:footnote>
  <w:footnote w:type="continuationSeparator" w:id="0">
    <w:p w14:paraId="5101CDB3" w14:textId="77777777" w:rsidR="00D25B55" w:rsidRDefault="00D25B55" w:rsidP="009F25F6">
      <w:r>
        <w:continuationSeparator/>
      </w:r>
    </w:p>
  </w:footnote>
  <w:footnote w:type="continuationNotice" w:id="1">
    <w:p w14:paraId="4118A255" w14:textId="77777777" w:rsidR="00D25B55" w:rsidRDefault="00D25B55"/>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00EE14E0"/>
    <w:lvl w:ilvl="0">
      <w:start w:val="1"/>
      <w:numFmt w:val="decimal"/>
      <w:pStyle w:val="5"/>
      <w:lvlText w:val="%1."/>
      <w:lvlJc w:val="left"/>
      <w:pPr>
        <w:tabs>
          <w:tab w:val="num" w:pos="2061"/>
        </w:tabs>
        <w:ind w:leftChars="800" w:left="2061" w:hangingChars="200" w:hanging="360"/>
      </w:pPr>
    </w:lvl>
  </w:abstractNum>
  <w:abstractNum w:abstractNumId="1" w15:restartNumberingAfterBreak="0">
    <w:nsid w:val="FFFFFF7D"/>
    <w:multiLevelType w:val="singleLevel"/>
    <w:tmpl w:val="3F8AE168"/>
    <w:lvl w:ilvl="0">
      <w:start w:val="1"/>
      <w:numFmt w:val="decimal"/>
      <w:pStyle w:val="4"/>
      <w:lvlText w:val="%1."/>
      <w:lvlJc w:val="left"/>
      <w:pPr>
        <w:tabs>
          <w:tab w:val="num" w:pos="1636"/>
        </w:tabs>
        <w:ind w:leftChars="600" w:left="1636" w:hangingChars="200" w:hanging="360"/>
      </w:pPr>
    </w:lvl>
  </w:abstractNum>
  <w:abstractNum w:abstractNumId="2" w15:restartNumberingAfterBreak="0">
    <w:nsid w:val="FFFFFF7E"/>
    <w:multiLevelType w:val="singleLevel"/>
    <w:tmpl w:val="93A23590"/>
    <w:lvl w:ilvl="0">
      <w:start w:val="1"/>
      <w:numFmt w:val="decimal"/>
      <w:pStyle w:val="3"/>
      <w:lvlText w:val="%1."/>
      <w:lvlJc w:val="left"/>
      <w:pPr>
        <w:tabs>
          <w:tab w:val="num" w:pos="1211"/>
        </w:tabs>
        <w:ind w:leftChars="400" w:left="1211" w:hangingChars="200" w:hanging="360"/>
      </w:pPr>
    </w:lvl>
  </w:abstractNum>
  <w:abstractNum w:abstractNumId="3" w15:restartNumberingAfterBreak="0">
    <w:nsid w:val="FFFFFF7F"/>
    <w:multiLevelType w:val="singleLevel"/>
    <w:tmpl w:val="10B8BEF8"/>
    <w:lvl w:ilvl="0">
      <w:start w:val="1"/>
      <w:numFmt w:val="decimal"/>
      <w:pStyle w:val="2"/>
      <w:lvlText w:val="%1."/>
      <w:lvlJc w:val="left"/>
      <w:pPr>
        <w:tabs>
          <w:tab w:val="num" w:pos="785"/>
        </w:tabs>
        <w:ind w:leftChars="200" w:left="785" w:hangingChars="200" w:hanging="360"/>
      </w:pPr>
    </w:lvl>
  </w:abstractNum>
  <w:abstractNum w:abstractNumId="4" w15:restartNumberingAfterBreak="0">
    <w:nsid w:val="FFFFFF80"/>
    <w:multiLevelType w:val="singleLevel"/>
    <w:tmpl w:val="90DE38D4"/>
    <w:lvl w:ilvl="0">
      <w:start w:val="1"/>
      <w:numFmt w:val="bullet"/>
      <w:pStyle w:val="50"/>
      <w:lvlText w:val=""/>
      <w:lvlJc w:val="left"/>
      <w:pPr>
        <w:tabs>
          <w:tab w:val="num" w:pos="2061"/>
        </w:tabs>
        <w:ind w:leftChars="800" w:left="2061" w:hangingChars="200" w:hanging="360"/>
      </w:pPr>
      <w:rPr>
        <w:rFonts w:ascii="Wingdings" w:hAnsi="Wingdings" w:hint="default"/>
      </w:rPr>
    </w:lvl>
  </w:abstractNum>
  <w:abstractNum w:abstractNumId="5" w15:restartNumberingAfterBreak="0">
    <w:nsid w:val="FFFFFF81"/>
    <w:multiLevelType w:val="singleLevel"/>
    <w:tmpl w:val="927AE056"/>
    <w:lvl w:ilvl="0">
      <w:start w:val="1"/>
      <w:numFmt w:val="bullet"/>
      <w:pStyle w:val="40"/>
      <w:lvlText w:val=""/>
      <w:lvlJc w:val="left"/>
      <w:pPr>
        <w:tabs>
          <w:tab w:val="num" w:pos="1636"/>
        </w:tabs>
        <w:ind w:leftChars="600" w:left="1636" w:hangingChars="200" w:hanging="360"/>
      </w:pPr>
      <w:rPr>
        <w:rFonts w:ascii="Wingdings" w:hAnsi="Wingdings" w:hint="default"/>
      </w:rPr>
    </w:lvl>
  </w:abstractNum>
  <w:abstractNum w:abstractNumId="6" w15:restartNumberingAfterBreak="0">
    <w:nsid w:val="FFFFFF82"/>
    <w:multiLevelType w:val="singleLevel"/>
    <w:tmpl w:val="3CCA6238"/>
    <w:lvl w:ilvl="0">
      <w:start w:val="1"/>
      <w:numFmt w:val="bullet"/>
      <w:pStyle w:val="30"/>
      <w:lvlText w:val=""/>
      <w:lvlJc w:val="left"/>
      <w:pPr>
        <w:tabs>
          <w:tab w:val="num" w:pos="1211"/>
        </w:tabs>
        <w:ind w:leftChars="400" w:left="1211" w:hangingChars="200" w:hanging="360"/>
      </w:pPr>
      <w:rPr>
        <w:rFonts w:ascii="Wingdings" w:hAnsi="Wingdings" w:hint="default"/>
      </w:rPr>
    </w:lvl>
  </w:abstractNum>
  <w:abstractNum w:abstractNumId="7" w15:restartNumberingAfterBreak="0">
    <w:nsid w:val="FFFFFF83"/>
    <w:multiLevelType w:val="singleLevel"/>
    <w:tmpl w:val="B5AE73E2"/>
    <w:lvl w:ilvl="0">
      <w:start w:val="1"/>
      <w:numFmt w:val="bullet"/>
      <w:pStyle w:val="20"/>
      <w:lvlText w:val=""/>
      <w:lvlJc w:val="left"/>
      <w:pPr>
        <w:tabs>
          <w:tab w:val="num" w:pos="785"/>
        </w:tabs>
        <w:ind w:leftChars="200" w:left="785" w:hangingChars="200" w:hanging="360"/>
      </w:pPr>
      <w:rPr>
        <w:rFonts w:ascii="Wingdings" w:hAnsi="Wingdings" w:hint="default"/>
      </w:rPr>
    </w:lvl>
  </w:abstractNum>
  <w:abstractNum w:abstractNumId="8" w15:restartNumberingAfterBreak="0">
    <w:nsid w:val="FFFFFF88"/>
    <w:multiLevelType w:val="singleLevel"/>
    <w:tmpl w:val="B7E45EE8"/>
    <w:lvl w:ilvl="0">
      <w:start w:val="1"/>
      <w:numFmt w:val="decimal"/>
      <w:pStyle w:val="a"/>
      <w:lvlText w:val="%1."/>
      <w:lvlJc w:val="left"/>
      <w:pPr>
        <w:tabs>
          <w:tab w:val="num" w:pos="360"/>
        </w:tabs>
        <w:ind w:left="360" w:hangingChars="200" w:hanging="360"/>
      </w:pPr>
    </w:lvl>
  </w:abstractNum>
  <w:abstractNum w:abstractNumId="9" w15:restartNumberingAfterBreak="0">
    <w:nsid w:val="FFFFFF89"/>
    <w:multiLevelType w:val="singleLevel"/>
    <w:tmpl w:val="04DE1458"/>
    <w:lvl w:ilvl="0">
      <w:start w:val="1"/>
      <w:numFmt w:val="bullet"/>
      <w:pStyle w:val="a0"/>
      <w:lvlText w:val=""/>
      <w:lvlJc w:val="left"/>
      <w:pPr>
        <w:tabs>
          <w:tab w:val="num" w:pos="360"/>
        </w:tabs>
        <w:ind w:left="360" w:hangingChars="200" w:hanging="360"/>
      </w:pPr>
      <w:rPr>
        <w:rFonts w:ascii="Wingdings" w:hAnsi="Wingdings" w:hint="default"/>
      </w:rPr>
    </w:lvl>
  </w:abstractNum>
  <w:abstractNum w:abstractNumId="10" w15:restartNumberingAfterBreak="0">
    <w:nsid w:val="03F20C35"/>
    <w:multiLevelType w:val="hybridMultilevel"/>
    <w:tmpl w:val="D952B2F6"/>
    <w:lvl w:ilvl="0" w:tplc="D2766EA8">
      <w:numFmt w:val="bullet"/>
      <w:lvlText w:val="○"/>
      <w:lvlJc w:val="left"/>
      <w:pPr>
        <w:ind w:left="570" w:hanging="360"/>
      </w:pPr>
      <w:rPr>
        <w:rFonts w:ascii="ＭＳ 明朝" w:eastAsia="ＭＳ 明朝" w:hAnsi="ＭＳ 明朝" w:cstheme="minorBidi" w:hint="eastAsia"/>
      </w:rPr>
    </w:lvl>
    <w:lvl w:ilvl="1" w:tplc="0409000B" w:tentative="1">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11" w15:restartNumberingAfterBreak="0">
    <w:nsid w:val="0A62078E"/>
    <w:multiLevelType w:val="hybridMultilevel"/>
    <w:tmpl w:val="EAEACBFE"/>
    <w:lvl w:ilvl="0" w:tplc="04090011">
      <w:start w:val="1"/>
      <w:numFmt w:val="decimalEnclosedCircle"/>
      <w:lvlText w:val="%1"/>
      <w:lvlJc w:val="left"/>
      <w:pPr>
        <w:ind w:left="1050" w:hanging="420"/>
      </w:pPr>
    </w:lvl>
    <w:lvl w:ilvl="1" w:tplc="04090017" w:tentative="1">
      <w:start w:val="1"/>
      <w:numFmt w:val="aiueoFullWidth"/>
      <w:lvlText w:val="(%2)"/>
      <w:lvlJc w:val="left"/>
      <w:pPr>
        <w:ind w:left="1470" w:hanging="420"/>
      </w:pPr>
    </w:lvl>
    <w:lvl w:ilvl="2" w:tplc="04090011" w:tentative="1">
      <w:start w:val="1"/>
      <w:numFmt w:val="decimalEnclosedCircle"/>
      <w:lvlText w:val="%3"/>
      <w:lvlJc w:val="left"/>
      <w:pPr>
        <w:ind w:left="1890" w:hanging="420"/>
      </w:pPr>
    </w:lvl>
    <w:lvl w:ilvl="3" w:tplc="0409000F" w:tentative="1">
      <w:start w:val="1"/>
      <w:numFmt w:val="decimal"/>
      <w:lvlText w:val="%4."/>
      <w:lvlJc w:val="left"/>
      <w:pPr>
        <w:ind w:left="2310" w:hanging="420"/>
      </w:pPr>
    </w:lvl>
    <w:lvl w:ilvl="4" w:tplc="04090017" w:tentative="1">
      <w:start w:val="1"/>
      <w:numFmt w:val="aiueoFullWidth"/>
      <w:lvlText w:val="(%5)"/>
      <w:lvlJc w:val="left"/>
      <w:pPr>
        <w:ind w:left="2730" w:hanging="420"/>
      </w:pPr>
    </w:lvl>
    <w:lvl w:ilvl="5" w:tplc="04090011" w:tentative="1">
      <w:start w:val="1"/>
      <w:numFmt w:val="decimalEnclosedCircle"/>
      <w:lvlText w:val="%6"/>
      <w:lvlJc w:val="left"/>
      <w:pPr>
        <w:ind w:left="3150" w:hanging="420"/>
      </w:pPr>
    </w:lvl>
    <w:lvl w:ilvl="6" w:tplc="0409000F" w:tentative="1">
      <w:start w:val="1"/>
      <w:numFmt w:val="decimal"/>
      <w:lvlText w:val="%7."/>
      <w:lvlJc w:val="left"/>
      <w:pPr>
        <w:ind w:left="3570" w:hanging="420"/>
      </w:pPr>
    </w:lvl>
    <w:lvl w:ilvl="7" w:tplc="04090017" w:tentative="1">
      <w:start w:val="1"/>
      <w:numFmt w:val="aiueoFullWidth"/>
      <w:lvlText w:val="(%8)"/>
      <w:lvlJc w:val="left"/>
      <w:pPr>
        <w:ind w:left="3990" w:hanging="420"/>
      </w:pPr>
    </w:lvl>
    <w:lvl w:ilvl="8" w:tplc="04090011" w:tentative="1">
      <w:start w:val="1"/>
      <w:numFmt w:val="decimalEnclosedCircle"/>
      <w:lvlText w:val="%9"/>
      <w:lvlJc w:val="left"/>
      <w:pPr>
        <w:ind w:left="4410" w:hanging="420"/>
      </w:pPr>
    </w:lvl>
  </w:abstractNum>
  <w:abstractNum w:abstractNumId="12" w15:restartNumberingAfterBreak="0">
    <w:nsid w:val="0BEC7F60"/>
    <w:multiLevelType w:val="hybridMultilevel"/>
    <w:tmpl w:val="2BA0FA14"/>
    <w:lvl w:ilvl="0" w:tplc="0409000F">
      <w:start w:val="1"/>
      <w:numFmt w:val="decimal"/>
      <w:lvlText w:val="%1."/>
      <w:lvlJc w:val="left"/>
      <w:pPr>
        <w:ind w:left="1260" w:hanging="420"/>
      </w:pPr>
    </w:lvl>
    <w:lvl w:ilvl="1" w:tplc="5D027A02">
      <w:start w:val="1"/>
      <w:numFmt w:val="decimalEnclosedCircle"/>
      <w:lvlText w:val="%2"/>
      <w:lvlJc w:val="left"/>
      <w:pPr>
        <w:ind w:left="1620" w:hanging="360"/>
      </w:pPr>
      <w:rPr>
        <w:rFonts w:hint="eastAsia"/>
      </w:r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13" w15:restartNumberingAfterBreak="0">
    <w:nsid w:val="1D0803E9"/>
    <w:multiLevelType w:val="hybridMultilevel"/>
    <w:tmpl w:val="4B240BFE"/>
    <w:lvl w:ilvl="0" w:tplc="04090001">
      <w:start w:val="1"/>
      <w:numFmt w:val="bullet"/>
      <w:lvlText w:val=""/>
      <w:lvlJc w:val="left"/>
      <w:pPr>
        <w:ind w:left="1047" w:hanging="420"/>
      </w:pPr>
      <w:rPr>
        <w:rFonts w:ascii="Wingdings" w:hAnsi="Wingdings" w:hint="default"/>
      </w:rPr>
    </w:lvl>
    <w:lvl w:ilvl="1" w:tplc="0409000B" w:tentative="1">
      <w:start w:val="1"/>
      <w:numFmt w:val="bullet"/>
      <w:lvlText w:val=""/>
      <w:lvlJc w:val="left"/>
      <w:pPr>
        <w:ind w:left="1467" w:hanging="420"/>
      </w:pPr>
      <w:rPr>
        <w:rFonts w:ascii="Wingdings" w:hAnsi="Wingdings" w:hint="default"/>
      </w:rPr>
    </w:lvl>
    <w:lvl w:ilvl="2" w:tplc="0409000D" w:tentative="1">
      <w:start w:val="1"/>
      <w:numFmt w:val="bullet"/>
      <w:lvlText w:val=""/>
      <w:lvlJc w:val="left"/>
      <w:pPr>
        <w:ind w:left="1887" w:hanging="420"/>
      </w:pPr>
      <w:rPr>
        <w:rFonts w:ascii="Wingdings" w:hAnsi="Wingdings" w:hint="default"/>
      </w:rPr>
    </w:lvl>
    <w:lvl w:ilvl="3" w:tplc="04090001" w:tentative="1">
      <w:start w:val="1"/>
      <w:numFmt w:val="bullet"/>
      <w:lvlText w:val=""/>
      <w:lvlJc w:val="left"/>
      <w:pPr>
        <w:ind w:left="2307" w:hanging="420"/>
      </w:pPr>
      <w:rPr>
        <w:rFonts w:ascii="Wingdings" w:hAnsi="Wingdings" w:hint="default"/>
      </w:rPr>
    </w:lvl>
    <w:lvl w:ilvl="4" w:tplc="0409000B" w:tentative="1">
      <w:start w:val="1"/>
      <w:numFmt w:val="bullet"/>
      <w:lvlText w:val=""/>
      <w:lvlJc w:val="left"/>
      <w:pPr>
        <w:ind w:left="2727" w:hanging="420"/>
      </w:pPr>
      <w:rPr>
        <w:rFonts w:ascii="Wingdings" w:hAnsi="Wingdings" w:hint="default"/>
      </w:rPr>
    </w:lvl>
    <w:lvl w:ilvl="5" w:tplc="0409000D" w:tentative="1">
      <w:start w:val="1"/>
      <w:numFmt w:val="bullet"/>
      <w:lvlText w:val=""/>
      <w:lvlJc w:val="left"/>
      <w:pPr>
        <w:ind w:left="3147" w:hanging="420"/>
      </w:pPr>
      <w:rPr>
        <w:rFonts w:ascii="Wingdings" w:hAnsi="Wingdings" w:hint="default"/>
      </w:rPr>
    </w:lvl>
    <w:lvl w:ilvl="6" w:tplc="04090001" w:tentative="1">
      <w:start w:val="1"/>
      <w:numFmt w:val="bullet"/>
      <w:lvlText w:val=""/>
      <w:lvlJc w:val="left"/>
      <w:pPr>
        <w:ind w:left="3567" w:hanging="420"/>
      </w:pPr>
      <w:rPr>
        <w:rFonts w:ascii="Wingdings" w:hAnsi="Wingdings" w:hint="default"/>
      </w:rPr>
    </w:lvl>
    <w:lvl w:ilvl="7" w:tplc="0409000B" w:tentative="1">
      <w:start w:val="1"/>
      <w:numFmt w:val="bullet"/>
      <w:lvlText w:val=""/>
      <w:lvlJc w:val="left"/>
      <w:pPr>
        <w:ind w:left="3987" w:hanging="420"/>
      </w:pPr>
      <w:rPr>
        <w:rFonts w:ascii="Wingdings" w:hAnsi="Wingdings" w:hint="default"/>
      </w:rPr>
    </w:lvl>
    <w:lvl w:ilvl="8" w:tplc="0409000D" w:tentative="1">
      <w:start w:val="1"/>
      <w:numFmt w:val="bullet"/>
      <w:lvlText w:val=""/>
      <w:lvlJc w:val="left"/>
      <w:pPr>
        <w:ind w:left="4407" w:hanging="420"/>
      </w:pPr>
      <w:rPr>
        <w:rFonts w:ascii="Wingdings" w:hAnsi="Wingdings" w:hint="default"/>
      </w:rPr>
    </w:lvl>
  </w:abstractNum>
  <w:abstractNum w:abstractNumId="14" w15:restartNumberingAfterBreak="0">
    <w:nsid w:val="234304AD"/>
    <w:multiLevelType w:val="multilevel"/>
    <w:tmpl w:val="28C0DA02"/>
    <w:lvl w:ilvl="0">
      <w:start w:val="1"/>
      <w:numFmt w:val="decimal"/>
      <w:lvlText w:val="%1"/>
      <w:lvlJc w:val="left"/>
      <w:pPr>
        <w:ind w:left="425" w:hanging="368"/>
      </w:pPr>
      <w:rPr>
        <w:rFonts w:hint="eastAsia"/>
      </w:rPr>
    </w:lvl>
    <w:lvl w:ilvl="1">
      <w:start w:val="1"/>
      <w:numFmt w:val="decimal"/>
      <w:pStyle w:val="21"/>
      <w:lvlText w:val="%2"/>
      <w:lvlJc w:val="right"/>
      <w:pPr>
        <w:ind w:left="284" w:hanging="284"/>
      </w:pPr>
      <w:rPr>
        <w:rFonts w:hint="eastAsia"/>
      </w:rPr>
    </w:lvl>
    <w:lvl w:ilvl="2">
      <w:start w:val="1"/>
      <w:numFmt w:val="decimal"/>
      <w:pStyle w:val="31"/>
      <w:lvlText w:val="%2.%3"/>
      <w:lvlJc w:val="left"/>
      <w:pPr>
        <w:ind w:left="567" w:hanging="567"/>
      </w:pPr>
      <w:rPr>
        <w:rFonts w:hint="eastAsia"/>
      </w:rPr>
    </w:lvl>
    <w:lvl w:ilvl="3">
      <w:start w:val="1"/>
      <w:numFmt w:val="decimal"/>
      <w:pStyle w:val="41"/>
      <w:lvlText w:val="%2.%3.%4"/>
      <w:lvlJc w:val="left"/>
      <w:pPr>
        <w:ind w:left="709" w:hanging="709"/>
      </w:pPr>
      <w:rPr>
        <w:rFonts w:hint="eastAsia"/>
      </w:rPr>
    </w:lvl>
    <w:lvl w:ilvl="4">
      <w:start w:val="1"/>
      <w:numFmt w:val="decimal"/>
      <w:pStyle w:val="51"/>
      <w:lvlText w:val="%2.%3.%4.%5"/>
      <w:lvlJc w:val="left"/>
      <w:pPr>
        <w:ind w:left="2835" w:hanging="2551"/>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5" w15:restartNumberingAfterBreak="0">
    <w:nsid w:val="244C1E04"/>
    <w:multiLevelType w:val="hybridMultilevel"/>
    <w:tmpl w:val="FAD667C8"/>
    <w:lvl w:ilvl="0" w:tplc="848C963C">
      <w:start w:val="1"/>
      <w:numFmt w:val="decimalFullWidth"/>
      <w:lvlText w:val="（%1）"/>
      <w:lvlJc w:val="left"/>
      <w:pPr>
        <w:ind w:left="1287" w:hanging="720"/>
      </w:pPr>
      <w:rPr>
        <w:rFonts w:hint="default"/>
      </w:rPr>
    </w:lvl>
    <w:lvl w:ilvl="1" w:tplc="04090017" w:tentative="1">
      <w:start w:val="1"/>
      <w:numFmt w:val="aiueoFullWidth"/>
      <w:lvlText w:val="(%2)"/>
      <w:lvlJc w:val="left"/>
      <w:pPr>
        <w:ind w:left="1407" w:hanging="420"/>
      </w:pPr>
    </w:lvl>
    <w:lvl w:ilvl="2" w:tplc="04090011" w:tentative="1">
      <w:start w:val="1"/>
      <w:numFmt w:val="decimalEnclosedCircle"/>
      <w:lvlText w:val="%3"/>
      <w:lvlJc w:val="left"/>
      <w:pPr>
        <w:ind w:left="1827" w:hanging="420"/>
      </w:pPr>
    </w:lvl>
    <w:lvl w:ilvl="3" w:tplc="0409000F" w:tentative="1">
      <w:start w:val="1"/>
      <w:numFmt w:val="decimal"/>
      <w:lvlText w:val="%4."/>
      <w:lvlJc w:val="left"/>
      <w:pPr>
        <w:ind w:left="2247" w:hanging="420"/>
      </w:pPr>
    </w:lvl>
    <w:lvl w:ilvl="4" w:tplc="04090017" w:tentative="1">
      <w:start w:val="1"/>
      <w:numFmt w:val="aiueoFullWidth"/>
      <w:lvlText w:val="(%5)"/>
      <w:lvlJc w:val="left"/>
      <w:pPr>
        <w:ind w:left="2667" w:hanging="420"/>
      </w:pPr>
    </w:lvl>
    <w:lvl w:ilvl="5" w:tplc="04090011" w:tentative="1">
      <w:start w:val="1"/>
      <w:numFmt w:val="decimalEnclosedCircle"/>
      <w:lvlText w:val="%6"/>
      <w:lvlJc w:val="left"/>
      <w:pPr>
        <w:ind w:left="3087" w:hanging="420"/>
      </w:pPr>
    </w:lvl>
    <w:lvl w:ilvl="6" w:tplc="0409000F" w:tentative="1">
      <w:start w:val="1"/>
      <w:numFmt w:val="decimal"/>
      <w:lvlText w:val="%7."/>
      <w:lvlJc w:val="left"/>
      <w:pPr>
        <w:ind w:left="3507" w:hanging="420"/>
      </w:pPr>
    </w:lvl>
    <w:lvl w:ilvl="7" w:tplc="04090017" w:tentative="1">
      <w:start w:val="1"/>
      <w:numFmt w:val="aiueoFullWidth"/>
      <w:lvlText w:val="(%8)"/>
      <w:lvlJc w:val="left"/>
      <w:pPr>
        <w:ind w:left="3927" w:hanging="420"/>
      </w:pPr>
    </w:lvl>
    <w:lvl w:ilvl="8" w:tplc="04090011" w:tentative="1">
      <w:start w:val="1"/>
      <w:numFmt w:val="decimalEnclosedCircle"/>
      <w:lvlText w:val="%9"/>
      <w:lvlJc w:val="left"/>
      <w:pPr>
        <w:ind w:left="4347" w:hanging="420"/>
      </w:pPr>
    </w:lvl>
  </w:abstractNum>
  <w:abstractNum w:abstractNumId="16" w15:restartNumberingAfterBreak="0">
    <w:nsid w:val="28306854"/>
    <w:multiLevelType w:val="hybridMultilevel"/>
    <w:tmpl w:val="C2445A3C"/>
    <w:lvl w:ilvl="0" w:tplc="58B0C950">
      <w:numFmt w:val="bullet"/>
      <w:lvlText w:val="・"/>
      <w:lvlJc w:val="left"/>
      <w:pPr>
        <w:ind w:left="930" w:hanging="360"/>
      </w:pPr>
      <w:rPr>
        <w:rFonts w:ascii="ＭＳ 明朝" w:eastAsia="ＭＳ 明朝" w:hAnsi="ＭＳ 明朝" w:cs="Times New Roman" w:hint="eastAsia"/>
      </w:rPr>
    </w:lvl>
    <w:lvl w:ilvl="1" w:tplc="381E4F98">
      <w:numFmt w:val="bullet"/>
      <w:lvlText w:val="※"/>
      <w:lvlJc w:val="left"/>
      <w:pPr>
        <w:ind w:left="1350" w:hanging="360"/>
      </w:pPr>
      <w:rPr>
        <w:rFonts w:ascii="ＭＳ 明朝" w:eastAsia="ＭＳ 明朝" w:hAnsi="ＭＳ 明朝" w:cs="Times New Roman" w:hint="eastAsia"/>
      </w:rPr>
    </w:lvl>
    <w:lvl w:ilvl="2" w:tplc="0409000D" w:tentative="1">
      <w:start w:val="1"/>
      <w:numFmt w:val="bullet"/>
      <w:lvlText w:val=""/>
      <w:lvlJc w:val="left"/>
      <w:pPr>
        <w:ind w:left="1830" w:hanging="420"/>
      </w:pPr>
      <w:rPr>
        <w:rFonts w:ascii="Wingdings" w:hAnsi="Wingdings" w:hint="default"/>
      </w:rPr>
    </w:lvl>
    <w:lvl w:ilvl="3" w:tplc="04090001" w:tentative="1">
      <w:start w:val="1"/>
      <w:numFmt w:val="bullet"/>
      <w:lvlText w:val=""/>
      <w:lvlJc w:val="left"/>
      <w:pPr>
        <w:ind w:left="2250" w:hanging="420"/>
      </w:pPr>
      <w:rPr>
        <w:rFonts w:ascii="Wingdings" w:hAnsi="Wingdings" w:hint="default"/>
      </w:rPr>
    </w:lvl>
    <w:lvl w:ilvl="4" w:tplc="0409000B" w:tentative="1">
      <w:start w:val="1"/>
      <w:numFmt w:val="bullet"/>
      <w:lvlText w:val=""/>
      <w:lvlJc w:val="left"/>
      <w:pPr>
        <w:ind w:left="2670" w:hanging="420"/>
      </w:pPr>
      <w:rPr>
        <w:rFonts w:ascii="Wingdings" w:hAnsi="Wingdings" w:hint="default"/>
      </w:rPr>
    </w:lvl>
    <w:lvl w:ilvl="5" w:tplc="0409000D" w:tentative="1">
      <w:start w:val="1"/>
      <w:numFmt w:val="bullet"/>
      <w:lvlText w:val=""/>
      <w:lvlJc w:val="left"/>
      <w:pPr>
        <w:ind w:left="3090" w:hanging="420"/>
      </w:pPr>
      <w:rPr>
        <w:rFonts w:ascii="Wingdings" w:hAnsi="Wingdings" w:hint="default"/>
      </w:rPr>
    </w:lvl>
    <w:lvl w:ilvl="6" w:tplc="04090001" w:tentative="1">
      <w:start w:val="1"/>
      <w:numFmt w:val="bullet"/>
      <w:lvlText w:val=""/>
      <w:lvlJc w:val="left"/>
      <w:pPr>
        <w:ind w:left="3510" w:hanging="420"/>
      </w:pPr>
      <w:rPr>
        <w:rFonts w:ascii="Wingdings" w:hAnsi="Wingdings" w:hint="default"/>
      </w:rPr>
    </w:lvl>
    <w:lvl w:ilvl="7" w:tplc="0409000B" w:tentative="1">
      <w:start w:val="1"/>
      <w:numFmt w:val="bullet"/>
      <w:lvlText w:val=""/>
      <w:lvlJc w:val="left"/>
      <w:pPr>
        <w:ind w:left="3930" w:hanging="420"/>
      </w:pPr>
      <w:rPr>
        <w:rFonts w:ascii="Wingdings" w:hAnsi="Wingdings" w:hint="default"/>
      </w:rPr>
    </w:lvl>
    <w:lvl w:ilvl="8" w:tplc="0409000D" w:tentative="1">
      <w:start w:val="1"/>
      <w:numFmt w:val="bullet"/>
      <w:lvlText w:val=""/>
      <w:lvlJc w:val="left"/>
      <w:pPr>
        <w:ind w:left="4350" w:hanging="420"/>
      </w:pPr>
      <w:rPr>
        <w:rFonts w:ascii="Wingdings" w:hAnsi="Wingdings" w:hint="default"/>
      </w:rPr>
    </w:lvl>
  </w:abstractNum>
  <w:abstractNum w:abstractNumId="17" w15:restartNumberingAfterBreak="0">
    <w:nsid w:val="2B451E67"/>
    <w:multiLevelType w:val="hybridMultilevel"/>
    <w:tmpl w:val="2356F764"/>
    <w:lvl w:ilvl="0" w:tplc="E4CE5192">
      <w:start w:val="1"/>
      <w:numFmt w:val="decimalEnclosedCircle"/>
      <w:lvlText w:val="%1"/>
      <w:lvlJc w:val="left"/>
      <w:pPr>
        <w:ind w:left="1050" w:hanging="420"/>
      </w:pPr>
      <w:rPr>
        <w:rFonts w:hint="default"/>
      </w:rPr>
    </w:lvl>
    <w:lvl w:ilvl="1" w:tplc="04090017" w:tentative="1">
      <w:start w:val="1"/>
      <w:numFmt w:val="aiueoFullWidth"/>
      <w:lvlText w:val="(%2)"/>
      <w:lvlJc w:val="left"/>
      <w:pPr>
        <w:ind w:left="1470" w:hanging="420"/>
      </w:pPr>
    </w:lvl>
    <w:lvl w:ilvl="2" w:tplc="04090011" w:tentative="1">
      <w:start w:val="1"/>
      <w:numFmt w:val="decimalEnclosedCircle"/>
      <w:lvlText w:val="%3"/>
      <w:lvlJc w:val="left"/>
      <w:pPr>
        <w:ind w:left="1890" w:hanging="420"/>
      </w:pPr>
    </w:lvl>
    <w:lvl w:ilvl="3" w:tplc="0409000F" w:tentative="1">
      <w:start w:val="1"/>
      <w:numFmt w:val="decimal"/>
      <w:lvlText w:val="%4."/>
      <w:lvlJc w:val="left"/>
      <w:pPr>
        <w:ind w:left="2310" w:hanging="420"/>
      </w:pPr>
    </w:lvl>
    <w:lvl w:ilvl="4" w:tplc="04090017" w:tentative="1">
      <w:start w:val="1"/>
      <w:numFmt w:val="aiueoFullWidth"/>
      <w:lvlText w:val="(%5)"/>
      <w:lvlJc w:val="left"/>
      <w:pPr>
        <w:ind w:left="2730" w:hanging="420"/>
      </w:pPr>
    </w:lvl>
    <w:lvl w:ilvl="5" w:tplc="04090011" w:tentative="1">
      <w:start w:val="1"/>
      <w:numFmt w:val="decimalEnclosedCircle"/>
      <w:lvlText w:val="%6"/>
      <w:lvlJc w:val="left"/>
      <w:pPr>
        <w:ind w:left="3150" w:hanging="420"/>
      </w:pPr>
    </w:lvl>
    <w:lvl w:ilvl="6" w:tplc="0409000F" w:tentative="1">
      <w:start w:val="1"/>
      <w:numFmt w:val="decimal"/>
      <w:lvlText w:val="%7."/>
      <w:lvlJc w:val="left"/>
      <w:pPr>
        <w:ind w:left="3570" w:hanging="420"/>
      </w:pPr>
    </w:lvl>
    <w:lvl w:ilvl="7" w:tplc="04090017" w:tentative="1">
      <w:start w:val="1"/>
      <w:numFmt w:val="aiueoFullWidth"/>
      <w:lvlText w:val="(%8)"/>
      <w:lvlJc w:val="left"/>
      <w:pPr>
        <w:ind w:left="3990" w:hanging="420"/>
      </w:pPr>
    </w:lvl>
    <w:lvl w:ilvl="8" w:tplc="04090011" w:tentative="1">
      <w:start w:val="1"/>
      <w:numFmt w:val="decimalEnclosedCircle"/>
      <w:lvlText w:val="%9"/>
      <w:lvlJc w:val="left"/>
      <w:pPr>
        <w:ind w:left="4410" w:hanging="420"/>
      </w:pPr>
    </w:lvl>
  </w:abstractNum>
  <w:abstractNum w:abstractNumId="18" w15:restartNumberingAfterBreak="0">
    <w:nsid w:val="2D2A5D4E"/>
    <w:multiLevelType w:val="hybridMultilevel"/>
    <w:tmpl w:val="760E6CF6"/>
    <w:lvl w:ilvl="0" w:tplc="E4CE5192">
      <w:start w:val="1"/>
      <w:numFmt w:val="decimalEnclosedCircle"/>
      <w:lvlText w:val="%1"/>
      <w:lvlJc w:val="left"/>
      <w:pPr>
        <w:ind w:left="630" w:hanging="42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9" w15:restartNumberingAfterBreak="0">
    <w:nsid w:val="38832F5B"/>
    <w:multiLevelType w:val="hybridMultilevel"/>
    <w:tmpl w:val="CD8056FC"/>
    <w:lvl w:ilvl="0" w:tplc="E4CE5192">
      <w:start w:val="1"/>
      <w:numFmt w:val="decimalEnclosedCircle"/>
      <w:lvlText w:val="%1"/>
      <w:lvlJc w:val="left"/>
      <w:pPr>
        <w:ind w:left="927" w:hanging="360"/>
      </w:pPr>
      <w:rPr>
        <w:rFonts w:hint="default"/>
      </w:rPr>
    </w:lvl>
    <w:lvl w:ilvl="1" w:tplc="04090017" w:tentative="1">
      <w:start w:val="1"/>
      <w:numFmt w:val="aiueoFullWidth"/>
      <w:lvlText w:val="(%2)"/>
      <w:lvlJc w:val="left"/>
      <w:pPr>
        <w:ind w:left="1410" w:hanging="420"/>
      </w:pPr>
    </w:lvl>
    <w:lvl w:ilvl="2" w:tplc="04090011" w:tentative="1">
      <w:start w:val="1"/>
      <w:numFmt w:val="decimalEnclosedCircle"/>
      <w:lvlText w:val="%3"/>
      <w:lvlJc w:val="left"/>
      <w:pPr>
        <w:ind w:left="1830" w:hanging="420"/>
      </w:pPr>
    </w:lvl>
    <w:lvl w:ilvl="3" w:tplc="0409000F" w:tentative="1">
      <w:start w:val="1"/>
      <w:numFmt w:val="decimal"/>
      <w:lvlText w:val="%4."/>
      <w:lvlJc w:val="left"/>
      <w:pPr>
        <w:ind w:left="2250" w:hanging="420"/>
      </w:pPr>
    </w:lvl>
    <w:lvl w:ilvl="4" w:tplc="04090017" w:tentative="1">
      <w:start w:val="1"/>
      <w:numFmt w:val="aiueoFullWidth"/>
      <w:lvlText w:val="(%5)"/>
      <w:lvlJc w:val="left"/>
      <w:pPr>
        <w:ind w:left="2670" w:hanging="420"/>
      </w:pPr>
    </w:lvl>
    <w:lvl w:ilvl="5" w:tplc="04090011" w:tentative="1">
      <w:start w:val="1"/>
      <w:numFmt w:val="decimalEnclosedCircle"/>
      <w:lvlText w:val="%6"/>
      <w:lvlJc w:val="left"/>
      <w:pPr>
        <w:ind w:left="3090" w:hanging="420"/>
      </w:pPr>
    </w:lvl>
    <w:lvl w:ilvl="6" w:tplc="0409000F" w:tentative="1">
      <w:start w:val="1"/>
      <w:numFmt w:val="decimal"/>
      <w:lvlText w:val="%7."/>
      <w:lvlJc w:val="left"/>
      <w:pPr>
        <w:ind w:left="3510" w:hanging="420"/>
      </w:pPr>
    </w:lvl>
    <w:lvl w:ilvl="7" w:tplc="04090017" w:tentative="1">
      <w:start w:val="1"/>
      <w:numFmt w:val="aiueoFullWidth"/>
      <w:lvlText w:val="(%8)"/>
      <w:lvlJc w:val="left"/>
      <w:pPr>
        <w:ind w:left="3930" w:hanging="420"/>
      </w:pPr>
    </w:lvl>
    <w:lvl w:ilvl="8" w:tplc="04090011" w:tentative="1">
      <w:start w:val="1"/>
      <w:numFmt w:val="decimalEnclosedCircle"/>
      <w:lvlText w:val="%9"/>
      <w:lvlJc w:val="left"/>
      <w:pPr>
        <w:ind w:left="4350" w:hanging="420"/>
      </w:pPr>
    </w:lvl>
  </w:abstractNum>
  <w:abstractNum w:abstractNumId="20" w15:restartNumberingAfterBreak="0">
    <w:nsid w:val="49DE1C5A"/>
    <w:multiLevelType w:val="hybridMultilevel"/>
    <w:tmpl w:val="3C60AF9C"/>
    <w:lvl w:ilvl="0" w:tplc="04090001">
      <w:start w:val="1"/>
      <w:numFmt w:val="bullet"/>
      <w:lvlText w:val=""/>
      <w:lvlJc w:val="left"/>
      <w:pPr>
        <w:ind w:left="420" w:hanging="420"/>
      </w:pPr>
      <w:rPr>
        <w:rFonts w:ascii="Wingdings" w:hAnsi="Wingdings" w:hint="default"/>
      </w:rPr>
    </w:lvl>
    <w:lvl w:ilvl="1" w:tplc="FFFFFFFF" w:tentative="1">
      <w:start w:val="1"/>
      <w:numFmt w:val="bullet"/>
      <w:lvlText w:val=""/>
      <w:lvlJc w:val="left"/>
      <w:pPr>
        <w:ind w:left="840" w:hanging="420"/>
      </w:pPr>
      <w:rPr>
        <w:rFonts w:ascii="Wingdings" w:hAnsi="Wingdings" w:hint="default"/>
      </w:rPr>
    </w:lvl>
    <w:lvl w:ilvl="2" w:tplc="FFFFFFFF" w:tentative="1">
      <w:start w:val="1"/>
      <w:numFmt w:val="bullet"/>
      <w:lvlText w:val=""/>
      <w:lvlJc w:val="left"/>
      <w:pPr>
        <w:ind w:left="1260" w:hanging="420"/>
      </w:pPr>
      <w:rPr>
        <w:rFonts w:ascii="Wingdings" w:hAnsi="Wingdings" w:hint="default"/>
      </w:rPr>
    </w:lvl>
    <w:lvl w:ilvl="3" w:tplc="FFFFFFFF" w:tentative="1">
      <w:start w:val="1"/>
      <w:numFmt w:val="bullet"/>
      <w:lvlText w:val=""/>
      <w:lvlJc w:val="left"/>
      <w:pPr>
        <w:ind w:left="1680" w:hanging="420"/>
      </w:pPr>
      <w:rPr>
        <w:rFonts w:ascii="Wingdings" w:hAnsi="Wingdings" w:hint="default"/>
      </w:rPr>
    </w:lvl>
    <w:lvl w:ilvl="4" w:tplc="FFFFFFFF" w:tentative="1">
      <w:start w:val="1"/>
      <w:numFmt w:val="bullet"/>
      <w:lvlText w:val=""/>
      <w:lvlJc w:val="left"/>
      <w:pPr>
        <w:ind w:left="2100" w:hanging="420"/>
      </w:pPr>
      <w:rPr>
        <w:rFonts w:ascii="Wingdings" w:hAnsi="Wingdings" w:hint="default"/>
      </w:rPr>
    </w:lvl>
    <w:lvl w:ilvl="5" w:tplc="FFFFFFFF" w:tentative="1">
      <w:start w:val="1"/>
      <w:numFmt w:val="bullet"/>
      <w:lvlText w:val=""/>
      <w:lvlJc w:val="left"/>
      <w:pPr>
        <w:ind w:left="2520" w:hanging="420"/>
      </w:pPr>
      <w:rPr>
        <w:rFonts w:ascii="Wingdings" w:hAnsi="Wingdings" w:hint="default"/>
      </w:rPr>
    </w:lvl>
    <w:lvl w:ilvl="6" w:tplc="FFFFFFFF" w:tentative="1">
      <w:start w:val="1"/>
      <w:numFmt w:val="bullet"/>
      <w:lvlText w:val=""/>
      <w:lvlJc w:val="left"/>
      <w:pPr>
        <w:ind w:left="2940" w:hanging="420"/>
      </w:pPr>
      <w:rPr>
        <w:rFonts w:ascii="Wingdings" w:hAnsi="Wingdings" w:hint="default"/>
      </w:rPr>
    </w:lvl>
    <w:lvl w:ilvl="7" w:tplc="FFFFFFFF" w:tentative="1">
      <w:start w:val="1"/>
      <w:numFmt w:val="bullet"/>
      <w:lvlText w:val=""/>
      <w:lvlJc w:val="left"/>
      <w:pPr>
        <w:ind w:left="3360" w:hanging="420"/>
      </w:pPr>
      <w:rPr>
        <w:rFonts w:ascii="Wingdings" w:hAnsi="Wingdings" w:hint="default"/>
      </w:rPr>
    </w:lvl>
    <w:lvl w:ilvl="8" w:tplc="FFFFFFFF" w:tentative="1">
      <w:start w:val="1"/>
      <w:numFmt w:val="bullet"/>
      <w:lvlText w:val=""/>
      <w:lvlJc w:val="left"/>
      <w:pPr>
        <w:ind w:left="3780" w:hanging="420"/>
      </w:pPr>
      <w:rPr>
        <w:rFonts w:ascii="Wingdings" w:hAnsi="Wingdings" w:hint="default"/>
      </w:rPr>
    </w:lvl>
  </w:abstractNum>
  <w:abstractNum w:abstractNumId="21" w15:restartNumberingAfterBreak="0">
    <w:nsid w:val="5C061A17"/>
    <w:multiLevelType w:val="hybridMultilevel"/>
    <w:tmpl w:val="C37E2DC8"/>
    <w:lvl w:ilvl="0" w:tplc="DE9EF474">
      <w:start w:val="1"/>
      <w:numFmt w:val="decimalFullWidth"/>
      <w:lvlText w:val="%1."/>
      <w:lvlJc w:val="left"/>
      <w:pPr>
        <w:ind w:left="1315" w:hanging="795"/>
      </w:pPr>
      <w:rPr>
        <w:rFonts w:hint="default"/>
      </w:rPr>
    </w:lvl>
    <w:lvl w:ilvl="1" w:tplc="04090017" w:tentative="1">
      <w:start w:val="1"/>
      <w:numFmt w:val="aiueoFullWidth"/>
      <w:lvlText w:val="(%2)"/>
      <w:lvlJc w:val="left"/>
      <w:pPr>
        <w:ind w:left="1360" w:hanging="420"/>
      </w:pPr>
    </w:lvl>
    <w:lvl w:ilvl="2" w:tplc="04090011" w:tentative="1">
      <w:start w:val="1"/>
      <w:numFmt w:val="decimalEnclosedCircle"/>
      <w:lvlText w:val="%3"/>
      <w:lvlJc w:val="left"/>
      <w:pPr>
        <w:ind w:left="1780" w:hanging="420"/>
      </w:pPr>
    </w:lvl>
    <w:lvl w:ilvl="3" w:tplc="0409000F" w:tentative="1">
      <w:start w:val="1"/>
      <w:numFmt w:val="decimal"/>
      <w:lvlText w:val="%4."/>
      <w:lvlJc w:val="left"/>
      <w:pPr>
        <w:ind w:left="2200" w:hanging="420"/>
      </w:pPr>
    </w:lvl>
    <w:lvl w:ilvl="4" w:tplc="04090017" w:tentative="1">
      <w:start w:val="1"/>
      <w:numFmt w:val="aiueoFullWidth"/>
      <w:lvlText w:val="(%5)"/>
      <w:lvlJc w:val="left"/>
      <w:pPr>
        <w:ind w:left="2620" w:hanging="420"/>
      </w:pPr>
    </w:lvl>
    <w:lvl w:ilvl="5" w:tplc="04090011" w:tentative="1">
      <w:start w:val="1"/>
      <w:numFmt w:val="decimalEnclosedCircle"/>
      <w:lvlText w:val="%6"/>
      <w:lvlJc w:val="left"/>
      <w:pPr>
        <w:ind w:left="3040" w:hanging="420"/>
      </w:pPr>
    </w:lvl>
    <w:lvl w:ilvl="6" w:tplc="0409000F" w:tentative="1">
      <w:start w:val="1"/>
      <w:numFmt w:val="decimal"/>
      <w:lvlText w:val="%7."/>
      <w:lvlJc w:val="left"/>
      <w:pPr>
        <w:ind w:left="3460" w:hanging="420"/>
      </w:pPr>
    </w:lvl>
    <w:lvl w:ilvl="7" w:tplc="04090017" w:tentative="1">
      <w:start w:val="1"/>
      <w:numFmt w:val="aiueoFullWidth"/>
      <w:lvlText w:val="(%8)"/>
      <w:lvlJc w:val="left"/>
      <w:pPr>
        <w:ind w:left="3880" w:hanging="420"/>
      </w:pPr>
    </w:lvl>
    <w:lvl w:ilvl="8" w:tplc="04090011" w:tentative="1">
      <w:start w:val="1"/>
      <w:numFmt w:val="decimalEnclosedCircle"/>
      <w:lvlText w:val="%9"/>
      <w:lvlJc w:val="left"/>
      <w:pPr>
        <w:ind w:left="4300" w:hanging="420"/>
      </w:pPr>
    </w:lvl>
  </w:abstractNum>
  <w:abstractNum w:abstractNumId="22" w15:restartNumberingAfterBreak="0">
    <w:nsid w:val="736E09E1"/>
    <w:multiLevelType w:val="hybridMultilevel"/>
    <w:tmpl w:val="39E68F10"/>
    <w:lvl w:ilvl="0" w:tplc="04090011">
      <w:start w:val="1"/>
      <w:numFmt w:val="decimalEnclosedCircle"/>
      <w:lvlText w:val="%1"/>
      <w:lvlJc w:val="left"/>
      <w:pPr>
        <w:ind w:left="633" w:hanging="420"/>
      </w:pPr>
    </w:lvl>
    <w:lvl w:ilvl="1" w:tplc="04090017" w:tentative="1">
      <w:start w:val="1"/>
      <w:numFmt w:val="aiueoFullWidth"/>
      <w:lvlText w:val="(%2)"/>
      <w:lvlJc w:val="left"/>
      <w:pPr>
        <w:ind w:left="1053" w:hanging="420"/>
      </w:pPr>
    </w:lvl>
    <w:lvl w:ilvl="2" w:tplc="04090011" w:tentative="1">
      <w:start w:val="1"/>
      <w:numFmt w:val="decimalEnclosedCircle"/>
      <w:lvlText w:val="%3"/>
      <w:lvlJc w:val="left"/>
      <w:pPr>
        <w:ind w:left="1473" w:hanging="420"/>
      </w:pPr>
    </w:lvl>
    <w:lvl w:ilvl="3" w:tplc="0409000F" w:tentative="1">
      <w:start w:val="1"/>
      <w:numFmt w:val="decimal"/>
      <w:lvlText w:val="%4."/>
      <w:lvlJc w:val="left"/>
      <w:pPr>
        <w:ind w:left="1893" w:hanging="420"/>
      </w:pPr>
    </w:lvl>
    <w:lvl w:ilvl="4" w:tplc="04090017" w:tentative="1">
      <w:start w:val="1"/>
      <w:numFmt w:val="aiueoFullWidth"/>
      <w:lvlText w:val="(%5)"/>
      <w:lvlJc w:val="left"/>
      <w:pPr>
        <w:ind w:left="2313" w:hanging="420"/>
      </w:pPr>
    </w:lvl>
    <w:lvl w:ilvl="5" w:tplc="04090011" w:tentative="1">
      <w:start w:val="1"/>
      <w:numFmt w:val="decimalEnclosedCircle"/>
      <w:lvlText w:val="%6"/>
      <w:lvlJc w:val="left"/>
      <w:pPr>
        <w:ind w:left="2733" w:hanging="420"/>
      </w:pPr>
    </w:lvl>
    <w:lvl w:ilvl="6" w:tplc="0409000F" w:tentative="1">
      <w:start w:val="1"/>
      <w:numFmt w:val="decimal"/>
      <w:lvlText w:val="%7."/>
      <w:lvlJc w:val="left"/>
      <w:pPr>
        <w:ind w:left="3153" w:hanging="420"/>
      </w:pPr>
    </w:lvl>
    <w:lvl w:ilvl="7" w:tplc="04090017" w:tentative="1">
      <w:start w:val="1"/>
      <w:numFmt w:val="aiueoFullWidth"/>
      <w:lvlText w:val="(%8)"/>
      <w:lvlJc w:val="left"/>
      <w:pPr>
        <w:ind w:left="3573" w:hanging="420"/>
      </w:pPr>
    </w:lvl>
    <w:lvl w:ilvl="8" w:tplc="04090011" w:tentative="1">
      <w:start w:val="1"/>
      <w:numFmt w:val="decimalEnclosedCircle"/>
      <w:lvlText w:val="%9"/>
      <w:lvlJc w:val="left"/>
      <w:pPr>
        <w:ind w:left="3993" w:hanging="420"/>
      </w:pPr>
    </w:lvl>
  </w:abstractNum>
  <w:abstractNum w:abstractNumId="23" w15:restartNumberingAfterBreak="0">
    <w:nsid w:val="74485166"/>
    <w:multiLevelType w:val="hybridMultilevel"/>
    <w:tmpl w:val="0A1C1FE2"/>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4" w15:restartNumberingAfterBreak="0">
    <w:nsid w:val="7D8950AF"/>
    <w:multiLevelType w:val="hybridMultilevel"/>
    <w:tmpl w:val="4078C6D4"/>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16cid:durableId="207495826">
    <w:abstractNumId w:val="14"/>
  </w:num>
  <w:num w:numId="2" w16cid:durableId="492572797">
    <w:abstractNumId w:val="9"/>
  </w:num>
  <w:num w:numId="3" w16cid:durableId="1603220526">
    <w:abstractNumId w:val="7"/>
  </w:num>
  <w:num w:numId="4" w16cid:durableId="1694114960">
    <w:abstractNumId w:val="6"/>
  </w:num>
  <w:num w:numId="5" w16cid:durableId="367145309">
    <w:abstractNumId w:val="5"/>
  </w:num>
  <w:num w:numId="6" w16cid:durableId="603345654">
    <w:abstractNumId w:val="4"/>
  </w:num>
  <w:num w:numId="7" w16cid:durableId="1559052252">
    <w:abstractNumId w:val="8"/>
  </w:num>
  <w:num w:numId="8" w16cid:durableId="542404712">
    <w:abstractNumId w:val="3"/>
  </w:num>
  <w:num w:numId="9" w16cid:durableId="1674451093">
    <w:abstractNumId w:val="2"/>
  </w:num>
  <w:num w:numId="10" w16cid:durableId="308362492">
    <w:abstractNumId w:val="1"/>
  </w:num>
  <w:num w:numId="11" w16cid:durableId="293872628">
    <w:abstractNumId w:val="0"/>
  </w:num>
  <w:num w:numId="12" w16cid:durableId="347756514">
    <w:abstractNumId w:val="10"/>
  </w:num>
  <w:num w:numId="13" w16cid:durableId="1316959927">
    <w:abstractNumId w:val="19"/>
  </w:num>
  <w:num w:numId="14" w16cid:durableId="964849594">
    <w:abstractNumId w:val="16"/>
  </w:num>
  <w:num w:numId="15" w16cid:durableId="777531581">
    <w:abstractNumId w:val="18"/>
  </w:num>
  <w:num w:numId="16" w16cid:durableId="1234315783">
    <w:abstractNumId w:val="20"/>
  </w:num>
  <w:num w:numId="17" w16cid:durableId="1548955613">
    <w:abstractNumId w:val="24"/>
  </w:num>
  <w:num w:numId="18" w16cid:durableId="1210455281">
    <w:abstractNumId w:val="23"/>
  </w:num>
  <w:num w:numId="19" w16cid:durableId="1959794357">
    <w:abstractNumId w:val="11"/>
  </w:num>
  <w:num w:numId="20" w16cid:durableId="537014926">
    <w:abstractNumId w:val="13"/>
  </w:num>
  <w:num w:numId="21" w16cid:durableId="1774275719">
    <w:abstractNumId w:val="12"/>
  </w:num>
  <w:num w:numId="22" w16cid:durableId="40985246">
    <w:abstractNumId w:val="15"/>
  </w:num>
  <w:num w:numId="23" w16cid:durableId="483860278">
    <w:abstractNumId w:val="17"/>
  </w:num>
  <w:num w:numId="24" w16cid:durableId="1785660431">
    <w:abstractNumId w:val="22"/>
  </w:num>
  <w:num w:numId="25" w16cid:durableId="309100105">
    <w:abstractNumId w:val="21"/>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removePersonalInformation/>
  <w:removeDateAndTime/>
  <w:bordersDoNotSurroundHeader/>
  <w:bordersDoNotSurroundFooter/>
  <w:hideSpellingErrors/>
  <w:hideGrammaticalErrors/>
  <w:activeWritingStyle w:appName="MSWord" w:lang="ja-JP" w:vendorID="64" w:dllVersion="6" w:nlCheck="1" w:checkStyle="1"/>
  <w:activeWritingStyle w:appName="MSWord" w:lang="en-US" w:vendorID="64" w:dllVersion="6" w:nlCheck="1" w:checkStyle="1"/>
  <w:activeWritingStyle w:appName="MSWord" w:lang="ja-JP" w:vendorID="64" w:dllVersion="0" w:nlCheck="1" w:checkStyle="1"/>
  <w:activeWritingStyle w:appName="MSWord" w:lang="en-US" w:vendorID="64" w:dllVersion="0" w:nlCheck="1" w:checkStyle="0"/>
  <w:activeWritingStyle w:appName="MSWord" w:lang="en-US" w:vendorID="64" w:dllVersion="4096" w:nlCheck="1" w:checkStyle="0"/>
  <w:activeWritingStyle w:appName="MSWord" w:lang="fr-CA" w:vendorID="64" w:dllVersion="0" w:nlCheck="1" w:checkStyle="0"/>
  <w:proofState w:spelling="clean" w:grammar="dirty"/>
  <w:defaultTabStop w:val="840"/>
  <w:characterSpacingControl w:val="doNotCompress"/>
  <w:hdrShapeDefaults>
    <o:shapedefaults v:ext="edit" spidmax="2051">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F25F6"/>
    <w:rsid w:val="0000002A"/>
    <w:rsid w:val="00000196"/>
    <w:rsid w:val="00000641"/>
    <w:rsid w:val="00001154"/>
    <w:rsid w:val="0000223F"/>
    <w:rsid w:val="00002520"/>
    <w:rsid w:val="00002BF2"/>
    <w:rsid w:val="0000323E"/>
    <w:rsid w:val="000033A4"/>
    <w:rsid w:val="00003658"/>
    <w:rsid w:val="00003890"/>
    <w:rsid w:val="0000416F"/>
    <w:rsid w:val="0000444D"/>
    <w:rsid w:val="000056E6"/>
    <w:rsid w:val="00005961"/>
    <w:rsid w:val="0000600D"/>
    <w:rsid w:val="00006ED8"/>
    <w:rsid w:val="000077C7"/>
    <w:rsid w:val="00007ED9"/>
    <w:rsid w:val="000100DD"/>
    <w:rsid w:val="000101F2"/>
    <w:rsid w:val="00010290"/>
    <w:rsid w:val="000102D6"/>
    <w:rsid w:val="00010E29"/>
    <w:rsid w:val="0001181F"/>
    <w:rsid w:val="000119F5"/>
    <w:rsid w:val="00012D5B"/>
    <w:rsid w:val="0001327A"/>
    <w:rsid w:val="00013385"/>
    <w:rsid w:val="000135FF"/>
    <w:rsid w:val="000137B2"/>
    <w:rsid w:val="00013A4C"/>
    <w:rsid w:val="0001406E"/>
    <w:rsid w:val="00014183"/>
    <w:rsid w:val="000144FD"/>
    <w:rsid w:val="00014F0C"/>
    <w:rsid w:val="00014F40"/>
    <w:rsid w:val="00015B04"/>
    <w:rsid w:val="00015EA2"/>
    <w:rsid w:val="00016998"/>
    <w:rsid w:val="000169FC"/>
    <w:rsid w:val="00016F41"/>
    <w:rsid w:val="000170FB"/>
    <w:rsid w:val="00017327"/>
    <w:rsid w:val="0001763D"/>
    <w:rsid w:val="00017A8D"/>
    <w:rsid w:val="00017C57"/>
    <w:rsid w:val="000200AF"/>
    <w:rsid w:val="0002042F"/>
    <w:rsid w:val="000205AB"/>
    <w:rsid w:val="00020F00"/>
    <w:rsid w:val="000211D5"/>
    <w:rsid w:val="00021891"/>
    <w:rsid w:val="000219EF"/>
    <w:rsid w:val="00021E52"/>
    <w:rsid w:val="0002205C"/>
    <w:rsid w:val="00023178"/>
    <w:rsid w:val="00023854"/>
    <w:rsid w:val="0002398B"/>
    <w:rsid w:val="00023C86"/>
    <w:rsid w:val="00023C9D"/>
    <w:rsid w:val="000248D0"/>
    <w:rsid w:val="0002517E"/>
    <w:rsid w:val="000255BC"/>
    <w:rsid w:val="000257E3"/>
    <w:rsid w:val="00025A51"/>
    <w:rsid w:val="00025AD8"/>
    <w:rsid w:val="00025CBC"/>
    <w:rsid w:val="00025E26"/>
    <w:rsid w:val="00025F7C"/>
    <w:rsid w:val="000264A7"/>
    <w:rsid w:val="00026911"/>
    <w:rsid w:val="00026A31"/>
    <w:rsid w:val="00026A5E"/>
    <w:rsid w:val="000271FE"/>
    <w:rsid w:val="00027573"/>
    <w:rsid w:val="00027724"/>
    <w:rsid w:val="00027982"/>
    <w:rsid w:val="00027A43"/>
    <w:rsid w:val="00027B17"/>
    <w:rsid w:val="00031545"/>
    <w:rsid w:val="00031CE6"/>
    <w:rsid w:val="00031D30"/>
    <w:rsid w:val="000320F4"/>
    <w:rsid w:val="00032448"/>
    <w:rsid w:val="0003268B"/>
    <w:rsid w:val="00032919"/>
    <w:rsid w:val="00032B87"/>
    <w:rsid w:val="00032DCC"/>
    <w:rsid w:val="00032E1E"/>
    <w:rsid w:val="00033ED9"/>
    <w:rsid w:val="00034379"/>
    <w:rsid w:val="000344B5"/>
    <w:rsid w:val="0003450A"/>
    <w:rsid w:val="00034597"/>
    <w:rsid w:val="00034998"/>
    <w:rsid w:val="000361B6"/>
    <w:rsid w:val="0003727B"/>
    <w:rsid w:val="00037E4F"/>
    <w:rsid w:val="0004017B"/>
    <w:rsid w:val="00040A2B"/>
    <w:rsid w:val="00041151"/>
    <w:rsid w:val="0004117F"/>
    <w:rsid w:val="0004179A"/>
    <w:rsid w:val="00041DB3"/>
    <w:rsid w:val="000426D8"/>
    <w:rsid w:val="00042859"/>
    <w:rsid w:val="00042895"/>
    <w:rsid w:val="00043139"/>
    <w:rsid w:val="00043197"/>
    <w:rsid w:val="00043ACA"/>
    <w:rsid w:val="00043DD9"/>
    <w:rsid w:val="0004401D"/>
    <w:rsid w:val="00044397"/>
    <w:rsid w:val="0004453B"/>
    <w:rsid w:val="0004466E"/>
    <w:rsid w:val="00044922"/>
    <w:rsid w:val="00044B85"/>
    <w:rsid w:val="00045069"/>
    <w:rsid w:val="00045384"/>
    <w:rsid w:val="000455BE"/>
    <w:rsid w:val="0004567D"/>
    <w:rsid w:val="0004591B"/>
    <w:rsid w:val="00045AA3"/>
    <w:rsid w:val="00045BBE"/>
    <w:rsid w:val="00045D26"/>
    <w:rsid w:val="000463B1"/>
    <w:rsid w:val="000466A1"/>
    <w:rsid w:val="000466E8"/>
    <w:rsid w:val="00046E0E"/>
    <w:rsid w:val="000479FB"/>
    <w:rsid w:val="0005026B"/>
    <w:rsid w:val="000503ED"/>
    <w:rsid w:val="000508F5"/>
    <w:rsid w:val="0005129D"/>
    <w:rsid w:val="00051747"/>
    <w:rsid w:val="00051AE1"/>
    <w:rsid w:val="0005240F"/>
    <w:rsid w:val="00052447"/>
    <w:rsid w:val="0005298A"/>
    <w:rsid w:val="000531A3"/>
    <w:rsid w:val="000531F8"/>
    <w:rsid w:val="00053C64"/>
    <w:rsid w:val="00053F69"/>
    <w:rsid w:val="0005401B"/>
    <w:rsid w:val="00054192"/>
    <w:rsid w:val="000541B7"/>
    <w:rsid w:val="0005426B"/>
    <w:rsid w:val="000543D7"/>
    <w:rsid w:val="0005472E"/>
    <w:rsid w:val="00054AD2"/>
    <w:rsid w:val="00054CCC"/>
    <w:rsid w:val="00054E8E"/>
    <w:rsid w:val="00054EF4"/>
    <w:rsid w:val="00054FF9"/>
    <w:rsid w:val="000554B5"/>
    <w:rsid w:val="00055600"/>
    <w:rsid w:val="00055952"/>
    <w:rsid w:val="00055D5F"/>
    <w:rsid w:val="0005617F"/>
    <w:rsid w:val="00056275"/>
    <w:rsid w:val="000562AA"/>
    <w:rsid w:val="00056624"/>
    <w:rsid w:val="00056833"/>
    <w:rsid w:val="00057205"/>
    <w:rsid w:val="000579A2"/>
    <w:rsid w:val="00057AC2"/>
    <w:rsid w:val="00060136"/>
    <w:rsid w:val="000604CA"/>
    <w:rsid w:val="00060610"/>
    <w:rsid w:val="00060D11"/>
    <w:rsid w:val="000610A6"/>
    <w:rsid w:val="00061363"/>
    <w:rsid w:val="0006184F"/>
    <w:rsid w:val="000622CF"/>
    <w:rsid w:val="000624A6"/>
    <w:rsid w:val="00062CED"/>
    <w:rsid w:val="00062E88"/>
    <w:rsid w:val="0006368E"/>
    <w:rsid w:val="000637F8"/>
    <w:rsid w:val="000639AE"/>
    <w:rsid w:val="000639B3"/>
    <w:rsid w:val="00063B32"/>
    <w:rsid w:val="00063B8E"/>
    <w:rsid w:val="00063C25"/>
    <w:rsid w:val="00063E4D"/>
    <w:rsid w:val="00064604"/>
    <w:rsid w:val="0006473C"/>
    <w:rsid w:val="00064AD8"/>
    <w:rsid w:val="00064ED9"/>
    <w:rsid w:val="000653E7"/>
    <w:rsid w:val="00065F29"/>
    <w:rsid w:val="00066387"/>
    <w:rsid w:val="000665D6"/>
    <w:rsid w:val="0006696F"/>
    <w:rsid w:val="00067689"/>
    <w:rsid w:val="000678C2"/>
    <w:rsid w:val="0007092D"/>
    <w:rsid w:val="00070B39"/>
    <w:rsid w:val="00070E79"/>
    <w:rsid w:val="00070EA4"/>
    <w:rsid w:val="0007110E"/>
    <w:rsid w:val="00071311"/>
    <w:rsid w:val="0007163E"/>
    <w:rsid w:val="0007186F"/>
    <w:rsid w:val="00071947"/>
    <w:rsid w:val="000719BA"/>
    <w:rsid w:val="00071F43"/>
    <w:rsid w:val="000720BD"/>
    <w:rsid w:val="00072637"/>
    <w:rsid w:val="00072761"/>
    <w:rsid w:val="0007305D"/>
    <w:rsid w:val="0007308C"/>
    <w:rsid w:val="0007321C"/>
    <w:rsid w:val="000734FD"/>
    <w:rsid w:val="00073592"/>
    <w:rsid w:val="00073F6E"/>
    <w:rsid w:val="00074099"/>
    <w:rsid w:val="00074B06"/>
    <w:rsid w:val="00074EB2"/>
    <w:rsid w:val="00074EE0"/>
    <w:rsid w:val="00074FCA"/>
    <w:rsid w:val="00075433"/>
    <w:rsid w:val="000758EC"/>
    <w:rsid w:val="00075A20"/>
    <w:rsid w:val="0007613E"/>
    <w:rsid w:val="000765EE"/>
    <w:rsid w:val="000766FA"/>
    <w:rsid w:val="00076D7A"/>
    <w:rsid w:val="00076F99"/>
    <w:rsid w:val="000774BD"/>
    <w:rsid w:val="00077708"/>
    <w:rsid w:val="00080195"/>
    <w:rsid w:val="00080B62"/>
    <w:rsid w:val="00080D05"/>
    <w:rsid w:val="00080EE3"/>
    <w:rsid w:val="00081217"/>
    <w:rsid w:val="000813DC"/>
    <w:rsid w:val="000814DC"/>
    <w:rsid w:val="000820C7"/>
    <w:rsid w:val="00082322"/>
    <w:rsid w:val="000824D4"/>
    <w:rsid w:val="000829A8"/>
    <w:rsid w:val="00082B33"/>
    <w:rsid w:val="00082BF8"/>
    <w:rsid w:val="00082CB9"/>
    <w:rsid w:val="00082E21"/>
    <w:rsid w:val="000834CD"/>
    <w:rsid w:val="000835A0"/>
    <w:rsid w:val="0008363E"/>
    <w:rsid w:val="00083F0B"/>
    <w:rsid w:val="00084003"/>
    <w:rsid w:val="000841F1"/>
    <w:rsid w:val="000843AD"/>
    <w:rsid w:val="000849C3"/>
    <w:rsid w:val="00084B36"/>
    <w:rsid w:val="00085A63"/>
    <w:rsid w:val="00086048"/>
    <w:rsid w:val="00086584"/>
    <w:rsid w:val="000866A1"/>
    <w:rsid w:val="00086C8A"/>
    <w:rsid w:val="00086FBD"/>
    <w:rsid w:val="0008719F"/>
    <w:rsid w:val="0008751D"/>
    <w:rsid w:val="00090AE1"/>
    <w:rsid w:val="00092163"/>
    <w:rsid w:val="000928BD"/>
    <w:rsid w:val="0009317B"/>
    <w:rsid w:val="00093392"/>
    <w:rsid w:val="00093F0A"/>
    <w:rsid w:val="00094687"/>
    <w:rsid w:val="00094721"/>
    <w:rsid w:val="00094823"/>
    <w:rsid w:val="00094E38"/>
    <w:rsid w:val="00095248"/>
    <w:rsid w:val="00095F2C"/>
    <w:rsid w:val="0009618F"/>
    <w:rsid w:val="0009684B"/>
    <w:rsid w:val="00096E14"/>
    <w:rsid w:val="000970F7"/>
    <w:rsid w:val="000977DB"/>
    <w:rsid w:val="00097B88"/>
    <w:rsid w:val="00097D14"/>
    <w:rsid w:val="00097D72"/>
    <w:rsid w:val="00097E62"/>
    <w:rsid w:val="000A0138"/>
    <w:rsid w:val="000A0B96"/>
    <w:rsid w:val="000A117E"/>
    <w:rsid w:val="000A1E4E"/>
    <w:rsid w:val="000A2D1A"/>
    <w:rsid w:val="000A3A75"/>
    <w:rsid w:val="000A3F53"/>
    <w:rsid w:val="000A4261"/>
    <w:rsid w:val="000A446A"/>
    <w:rsid w:val="000A4DC1"/>
    <w:rsid w:val="000A5710"/>
    <w:rsid w:val="000A5C42"/>
    <w:rsid w:val="000A610D"/>
    <w:rsid w:val="000A6F37"/>
    <w:rsid w:val="000A70AE"/>
    <w:rsid w:val="000A7821"/>
    <w:rsid w:val="000A7971"/>
    <w:rsid w:val="000A7F18"/>
    <w:rsid w:val="000B0027"/>
    <w:rsid w:val="000B0E1B"/>
    <w:rsid w:val="000B1261"/>
    <w:rsid w:val="000B19AF"/>
    <w:rsid w:val="000B1E14"/>
    <w:rsid w:val="000B1E4F"/>
    <w:rsid w:val="000B280C"/>
    <w:rsid w:val="000B31DF"/>
    <w:rsid w:val="000B321D"/>
    <w:rsid w:val="000B3579"/>
    <w:rsid w:val="000B3C47"/>
    <w:rsid w:val="000B412E"/>
    <w:rsid w:val="000B566D"/>
    <w:rsid w:val="000B5CAE"/>
    <w:rsid w:val="000B6022"/>
    <w:rsid w:val="000B649F"/>
    <w:rsid w:val="000B6964"/>
    <w:rsid w:val="000B6B8A"/>
    <w:rsid w:val="000B6CE8"/>
    <w:rsid w:val="000B7128"/>
    <w:rsid w:val="000B720B"/>
    <w:rsid w:val="000B726C"/>
    <w:rsid w:val="000B73E1"/>
    <w:rsid w:val="000B75E9"/>
    <w:rsid w:val="000B787A"/>
    <w:rsid w:val="000B7BF4"/>
    <w:rsid w:val="000B7E79"/>
    <w:rsid w:val="000C0053"/>
    <w:rsid w:val="000C060A"/>
    <w:rsid w:val="000C0719"/>
    <w:rsid w:val="000C0BBE"/>
    <w:rsid w:val="000C0F1D"/>
    <w:rsid w:val="000C1B07"/>
    <w:rsid w:val="000C1EF6"/>
    <w:rsid w:val="000C1F5D"/>
    <w:rsid w:val="000C2173"/>
    <w:rsid w:val="000C26CF"/>
    <w:rsid w:val="000C3236"/>
    <w:rsid w:val="000C357E"/>
    <w:rsid w:val="000C38D0"/>
    <w:rsid w:val="000C4987"/>
    <w:rsid w:val="000C4DB3"/>
    <w:rsid w:val="000C52FE"/>
    <w:rsid w:val="000C538A"/>
    <w:rsid w:val="000C555E"/>
    <w:rsid w:val="000C5B57"/>
    <w:rsid w:val="000C6043"/>
    <w:rsid w:val="000C605C"/>
    <w:rsid w:val="000C60EA"/>
    <w:rsid w:val="000C703F"/>
    <w:rsid w:val="000C77FA"/>
    <w:rsid w:val="000C787E"/>
    <w:rsid w:val="000C7AF9"/>
    <w:rsid w:val="000D01D7"/>
    <w:rsid w:val="000D0301"/>
    <w:rsid w:val="000D0345"/>
    <w:rsid w:val="000D03FD"/>
    <w:rsid w:val="000D0815"/>
    <w:rsid w:val="000D0AA5"/>
    <w:rsid w:val="000D0CB2"/>
    <w:rsid w:val="000D14C2"/>
    <w:rsid w:val="000D1A0B"/>
    <w:rsid w:val="000D1A4C"/>
    <w:rsid w:val="000D1EFC"/>
    <w:rsid w:val="000D21AC"/>
    <w:rsid w:val="000D28BE"/>
    <w:rsid w:val="000D2934"/>
    <w:rsid w:val="000D29D1"/>
    <w:rsid w:val="000D2E30"/>
    <w:rsid w:val="000D3172"/>
    <w:rsid w:val="000D328E"/>
    <w:rsid w:val="000D337A"/>
    <w:rsid w:val="000D3B65"/>
    <w:rsid w:val="000D3BF8"/>
    <w:rsid w:val="000D3EF9"/>
    <w:rsid w:val="000D401B"/>
    <w:rsid w:val="000D4071"/>
    <w:rsid w:val="000D40B0"/>
    <w:rsid w:val="000D417B"/>
    <w:rsid w:val="000D4349"/>
    <w:rsid w:val="000D46EF"/>
    <w:rsid w:val="000D49C4"/>
    <w:rsid w:val="000D5532"/>
    <w:rsid w:val="000D57F8"/>
    <w:rsid w:val="000D6099"/>
    <w:rsid w:val="000D682E"/>
    <w:rsid w:val="000D6F99"/>
    <w:rsid w:val="000D7299"/>
    <w:rsid w:val="000D752E"/>
    <w:rsid w:val="000D7AAF"/>
    <w:rsid w:val="000E002F"/>
    <w:rsid w:val="000E0543"/>
    <w:rsid w:val="000E0791"/>
    <w:rsid w:val="000E0C49"/>
    <w:rsid w:val="000E103B"/>
    <w:rsid w:val="000E1122"/>
    <w:rsid w:val="000E1124"/>
    <w:rsid w:val="000E1133"/>
    <w:rsid w:val="000E11BB"/>
    <w:rsid w:val="000E13D2"/>
    <w:rsid w:val="000E1858"/>
    <w:rsid w:val="000E2174"/>
    <w:rsid w:val="000E2647"/>
    <w:rsid w:val="000E2AC0"/>
    <w:rsid w:val="000E2E29"/>
    <w:rsid w:val="000E2E8B"/>
    <w:rsid w:val="000E36E8"/>
    <w:rsid w:val="000E3D20"/>
    <w:rsid w:val="000E422E"/>
    <w:rsid w:val="000E46CA"/>
    <w:rsid w:val="000E4B0A"/>
    <w:rsid w:val="000E4EC1"/>
    <w:rsid w:val="000E5050"/>
    <w:rsid w:val="000E5178"/>
    <w:rsid w:val="000E5D60"/>
    <w:rsid w:val="000E647B"/>
    <w:rsid w:val="000E6B5F"/>
    <w:rsid w:val="000E71FD"/>
    <w:rsid w:val="000E7305"/>
    <w:rsid w:val="000F08B5"/>
    <w:rsid w:val="000F0B26"/>
    <w:rsid w:val="000F0C7E"/>
    <w:rsid w:val="000F0C87"/>
    <w:rsid w:val="000F0FC2"/>
    <w:rsid w:val="000F10D9"/>
    <w:rsid w:val="000F11C3"/>
    <w:rsid w:val="000F1AD4"/>
    <w:rsid w:val="000F201D"/>
    <w:rsid w:val="000F20A6"/>
    <w:rsid w:val="000F2CDE"/>
    <w:rsid w:val="000F300F"/>
    <w:rsid w:val="000F3C83"/>
    <w:rsid w:val="000F3DA7"/>
    <w:rsid w:val="000F44CC"/>
    <w:rsid w:val="000F47AB"/>
    <w:rsid w:val="000F480B"/>
    <w:rsid w:val="000F4BFA"/>
    <w:rsid w:val="000F4E5B"/>
    <w:rsid w:val="000F5D8A"/>
    <w:rsid w:val="000F6E97"/>
    <w:rsid w:val="000F74E9"/>
    <w:rsid w:val="001004A7"/>
    <w:rsid w:val="001006D3"/>
    <w:rsid w:val="001010DB"/>
    <w:rsid w:val="00101400"/>
    <w:rsid w:val="00101C64"/>
    <w:rsid w:val="00101C9D"/>
    <w:rsid w:val="00101F83"/>
    <w:rsid w:val="00101FF2"/>
    <w:rsid w:val="00102175"/>
    <w:rsid w:val="00102479"/>
    <w:rsid w:val="001024A8"/>
    <w:rsid w:val="001032AA"/>
    <w:rsid w:val="00103575"/>
    <w:rsid w:val="001035CC"/>
    <w:rsid w:val="00103754"/>
    <w:rsid w:val="00103D85"/>
    <w:rsid w:val="00103DA3"/>
    <w:rsid w:val="00103DF2"/>
    <w:rsid w:val="00103E56"/>
    <w:rsid w:val="00103E9C"/>
    <w:rsid w:val="00103EF3"/>
    <w:rsid w:val="0010425F"/>
    <w:rsid w:val="001044E3"/>
    <w:rsid w:val="00104BB0"/>
    <w:rsid w:val="00104CD9"/>
    <w:rsid w:val="00104E9C"/>
    <w:rsid w:val="001059C6"/>
    <w:rsid w:val="00105DA7"/>
    <w:rsid w:val="00106103"/>
    <w:rsid w:val="001065AC"/>
    <w:rsid w:val="00106D19"/>
    <w:rsid w:val="00106DA5"/>
    <w:rsid w:val="001078E7"/>
    <w:rsid w:val="00107CD2"/>
    <w:rsid w:val="0011019E"/>
    <w:rsid w:val="0011087C"/>
    <w:rsid w:val="0011089C"/>
    <w:rsid w:val="00110C83"/>
    <w:rsid w:val="00110EB4"/>
    <w:rsid w:val="00110FD4"/>
    <w:rsid w:val="001111ED"/>
    <w:rsid w:val="00111B21"/>
    <w:rsid w:val="00111EC3"/>
    <w:rsid w:val="0011229E"/>
    <w:rsid w:val="001127F9"/>
    <w:rsid w:val="0011298F"/>
    <w:rsid w:val="00112C16"/>
    <w:rsid w:val="00113AA8"/>
    <w:rsid w:val="00114165"/>
    <w:rsid w:val="00114226"/>
    <w:rsid w:val="001143B5"/>
    <w:rsid w:val="001147FE"/>
    <w:rsid w:val="0011485E"/>
    <w:rsid w:val="00114CEC"/>
    <w:rsid w:val="00114FF4"/>
    <w:rsid w:val="001153B0"/>
    <w:rsid w:val="00115D99"/>
    <w:rsid w:val="00116353"/>
    <w:rsid w:val="001167C3"/>
    <w:rsid w:val="00117BAC"/>
    <w:rsid w:val="00120561"/>
    <w:rsid w:val="00120A4B"/>
    <w:rsid w:val="00120CBE"/>
    <w:rsid w:val="00121355"/>
    <w:rsid w:val="00121599"/>
    <w:rsid w:val="0012183E"/>
    <w:rsid w:val="00121FFA"/>
    <w:rsid w:val="001222AE"/>
    <w:rsid w:val="00122ABC"/>
    <w:rsid w:val="00122BB3"/>
    <w:rsid w:val="00122DB4"/>
    <w:rsid w:val="00122DF8"/>
    <w:rsid w:val="00122FDF"/>
    <w:rsid w:val="001231EC"/>
    <w:rsid w:val="0012334B"/>
    <w:rsid w:val="00123A2A"/>
    <w:rsid w:val="00123E78"/>
    <w:rsid w:val="001240CF"/>
    <w:rsid w:val="001242BA"/>
    <w:rsid w:val="0012450D"/>
    <w:rsid w:val="001245C5"/>
    <w:rsid w:val="00124D78"/>
    <w:rsid w:val="001253ED"/>
    <w:rsid w:val="00125609"/>
    <w:rsid w:val="001256EE"/>
    <w:rsid w:val="001257FA"/>
    <w:rsid w:val="00125A5A"/>
    <w:rsid w:val="00125C68"/>
    <w:rsid w:val="00126042"/>
    <w:rsid w:val="00126C9E"/>
    <w:rsid w:val="00126FFF"/>
    <w:rsid w:val="001275E2"/>
    <w:rsid w:val="00127668"/>
    <w:rsid w:val="00127EC1"/>
    <w:rsid w:val="00130533"/>
    <w:rsid w:val="00130EAF"/>
    <w:rsid w:val="001310BB"/>
    <w:rsid w:val="0013134F"/>
    <w:rsid w:val="001316A1"/>
    <w:rsid w:val="0013216B"/>
    <w:rsid w:val="001321DA"/>
    <w:rsid w:val="0013221F"/>
    <w:rsid w:val="00132D0B"/>
    <w:rsid w:val="00132E21"/>
    <w:rsid w:val="001332E2"/>
    <w:rsid w:val="00133854"/>
    <w:rsid w:val="00133ADA"/>
    <w:rsid w:val="00133F45"/>
    <w:rsid w:val="001341B5"/>
    <w:rsid w:val="0013459B"/>
    <w:rsid w:val="00134850"/>
    <w:rsid w:val="001350D4"/>
    <w:rsid w:val="0013549F"/>
    <w:rsid w:val="0013586F"/>
    <w:rsid w:val="00135ABC"/>
    <w:rsid w:val="001366CB"/>
    <w:rsid w:val="001374FA"/>
    <w:rsid w:val="00137BC9"/>
    <w:rsid w:val="00137D05"/>
    <w:rsid w:val="001411AD"/>
    <w:rsid w:val="00141415"/>
    <w:rsid w:val="00141622"/>
    <w:rsid w:val="00141A49"/>
    <w:rsid w:val="00141B00"/>
    <w:rsid w:val="00141E6B"/>
    <w:rsid w:val="00141EB8"/>
    <w:rsid w:val="00142B6A"/>
    <w:rsid w:val="00142C00"/>
    <w:rsid w:val="00143CB4"/>
    <w:rsid w:val="00144101"/>
    <w:rsid w:val="00144BA1"/>
    <w:rsid w:val="00144DF3"/>
    <w:rsid w:val="00146868"/>
    <w:rsid w:val="00146A3A"/>
    <w:rsid w:val="00146AE5"/>
    <w:rsid w:val="0014730B"/>
    <w:rsid w:val="001475B8"/>
    <w:rsid w:val="001478A3"/>
    <w:rsid w:val="0015008D"/>
    <w:rsid w:val="0015012C"/>
    <w:rsid w:val="00150453"/>
    <w:rsid w:val="00150AA1"/>
    <w:rsid w:val="00150D32"/>
    <w:rsid w:val="001510DE"/>
    <w:rsid w:val="001515FF"/>
    <w:rsid w:val="00151639"/>
    <w:rsid w:val="001516B6"/>
    <w:rsid w:val="001516BE"/>
    <w:rsid w:val="00151AE9"/>
    <w:rsid w:val="00151D4B"/>
    <w:rsid w:val="00151DC8"/>
    <w:rsid w:val="001525FB"/>
    <w:rsid w:val="0015265C"/>
    <w:rsid w:val="0015294C"/>
    <w:rsid w:val="0015338E"/>
    <w:rsid w:val="00154EFD"/>
    <w:rsid w:val="00155831"/>
    <w:rsid w:val="0015588B"/>
    <w:rsid w:val="001572BE"/>
    <w:rsid w:val="0015765E"/>
    <w:rsid w:val="00157AC5"/>
    <w:rsid w:val="00157AF1"/>
    <w:rsid w:val="00157E3B"/>
    <w:rsid w:val="0016026D"/>
    <w:rsid w:val="00160541"/>
    <w:rsid w:val="001605D4"/>
    <w:rsid w:val="00160C8B"/>
    <w:rsid w:val="00161038"/>
    <w:rsid w:val="0016176D"/>
    <w:rsid w:val="00161BD7"/>
    <w:rsid w:val="00161F0E"/>
    <w:rsid w:val="0016225F"/>
    <w:rsid w:val="001624F8"/>
    <w:rsid w:val="0016257C"/>
    <w:rsid w:val="00162A68"/>
    <w:rsid w:val="00162F24"/>
    <w:rsid w:val="00163321"/>
    <w:rsid w:val="00163551"/>
    <w:rsid w:val="001638A6"/>
    <w:rsid w:val="00163B86"/>
    <w:rsid w:val="00163E2A"/>
    <w:rsid w:val="0016425F"/>
    <w:rsid w:val="00164485"/>
    <w:rsid w:val="0016494B"/>
    <w:rsid w:val="00164A91"/>
    <w:rsid w:val="00165196"/>
    <w:rsid w:val="00165B42"/>
    <w:rsid w:val="00166626"/>
    <w:rsid w:val="00167520"/>
    <w:rsid w:val="00167624"/>
    <w:rsid w:val="00167B9E"/>
    <w:rsid w:val="00170392"/>
    <w:rsid w:val="001704D3"/>
    <w:rsid w:val="001709FC"/>
    <w:rsid w:val="00170C2D"/>
    <w:rsid w:val="00170FD2"/>
    <w:rsid w:val="0017114B"/>
    <w:rsid w:val="0017166F"/>
    <w:rsid w:val="00171B4D"/>
    <w:rsid w:val="00171EA5"/>
    <w:rsid w:val="00171EDB"/>
    <w:rsid w:val="00172127"/>
    <w:rsid w:val="00172424"/>
    <w:rsid w:val="00172873"/>
    <w:rsid w:val="00173217"/>
    <w:rsid w:val="001735B6"/>
    <w:rsid w:val="0017369D"/>
    <w:rsid w:val="00173A65"/>
    <w:rsid w:val="00173C4C"/>
    <w:rsid w:val="0017490E"/>
    <w:rsid w:val="00174AF6"/>
    <w:rsid w:val="00174C26"/>
    <w:rsid w:val="00174D6E"/>
    <w:rsid w:val="001752D0"/>
    <w:rsid w:val="00176229"/>
    <w:rsid w:val="0017661B"/>
    <w:rsid w:val="001771FA"/>
    <w:rsid w:val="001776A7"/>
    <w:rsid w:val="00177737"/>
    <w:rsid w:val="001777DF"/>
    <w:rsid w:val="00177839"/>
    <w:rsid w:val="001778ED"/>
    <w:rsid w:val="00177976"/>
    <w:rsid w:val="00177AF4"/>
    <w:rsid w:val="00177BB8"/>
    <w:rsid w:val="00180334"/>
    <w:rsid w:val="0018087D"/>
    <w:rsid w:val="00180898"/>
    <w:rsid w:val="00180A31"/>
    <w:rsid w:val="00180BE1"/>
    <w:rsid w:val="00181680"/>
    <w:rsid w:val="001816E9"/>
    <w:rsid w:val="001817F9"/>
    <w:rsid w:val="00181EFE"/>
    <w:rsid w:val="00182266"/>
    <w:rsid w:val="00182291"/>
    <w:rsid w:val="001822A1"/>
    <w:rsid w:val="00183B8D"/>
    <w:rsid w:val="00183E0C"/>
    <w:rsid w:val="00183F66"/>
    <w:rsid w:val="001845C7"/>
    <w:rsid w:val="001846D4"/>
    <w:rsid w:val="00184888"/>
    <w:rsid w:val="00184CD0"/>
    <w:rsid w:val="00184F29"/>
    <w:rsid w:val="00184F93"/>
    <w:rsid w:val="0018508C"/>
    <w:rsid w:val="001850BC"/>
    <w:rsid w:val="0018538E"/>
    <w:rsid w:val="00185661"/>
    <w:rsid w:val="00185957"/>
    <w:rsid w:val="00185EE1"/>
    <w:rsid w:val="001862EE"/>
    <w:rsid w:val="0018643A"/>
    <w:rsid w:val="00186510"/>
    <w:rsid w:val="0018681E"/>
    <w:rsid w:val="001868D5"/>
    <w:rsid w:val="00186C2C"/>
    <w:rsid w:val="00186C3D"/>
    <w:rsid w:val="00186E68"/>
    <w:rsid w:val="0018748E"/>
    <w:rsid w:val="001874E9"/>
    <w:rsid w:val="0018765A"/>
    <w:rsid w:val="00187734"/>
    <w:rsid w:val="00187E3C"/>
    <w:rsid w:val="00187FED"/>
    <w:rsid w:val="0019019C"/>
    <w:rsid w:val="001904DF"/>
    <w:rsid w:val="001914DB"/>
    <w:rsid w:val="0019155E"/>
    <w:rsid w:val="001927AC"/>
    <w:rsid w:val="00193511"/>
    <w:rsid w:val="001939B7"/>
    <w:rsid w:val="00193B8C"/>
    <w:rsid w:val="00193E25"/>
    <w:rsid w:val="00193F38"/>
    <w:rsid w:val="001942DD"/>
    <w:rsid w:val="00194310"/>
    <w:rsid w:val="00194BAE"/>
    <w:rsid w:val="00195264"/>
    <w:rsid w:val="00195623"/>
    <w:rsid w:val="00195A79"/>
    <w:rsid w:val="00195E18"/>
    <w:rsid w:val="00195E2E"/>
    <w:rsid w:val="00195FDF"/>
    <w:rsid w:val="001960E6"/>
    <w:rsid w:val="00196530"/>
    <w:rsid w:val="00196AF1"/>
    <w:rsid w:val="0019790E"/>
    <w:rsid w:val="00197A43"/>
    <w:rsid w:val="00197C87"/>
    <w:rsid w:val="001A022F"/>
    <w:rsid w:val="001A09F3"/>
    <w:rsid w:val="001A0AFA"/>
    <w:rsid w:val="001A0ECD"/>
    <w:rsid w:val="001A0F44"/>
    <w:rsid w:val="001A1194"/>
    <w:rsid w:val="001A1F64"/>
    <w:rsid w:val="001A2272"/>
    <w:rsid w:val="001A2511"/>
    <w:rsid w:val="001A2B0D"/>
    <w:rsid w:val="001A3510"/>
    <w:rsid w:val="001A3B56"/>
    <w:rsid w:val="001A3E3D"/>
    <w:rsid w:val="001A3E7D"/>
    <w:rsid w:val="001A3FEF"/>
    <w:rsid w:val="001A435C"/>
    <w:rsid w:val="001A44BD"/>
    <w:rsid w:val="001A45A5"/>
    <w:rsid w:val="001A4AD4"/>
    <w:rsid w:val="001A4C82"/>
    <w:rsid w:val="001A4F05"/>
    <w:rsid w:val="001A504B"/>
    <w:rsid w:val="001A5B07"/>
    <w:rsid w:val="001A5B51"/>
    <w:rsid w:val="001A5C06"/>
    <w:rsid w:val="001A5FC0"/>
    <w:rsid w:val="001A76D3"/>
    <w:rsid w:val="001A7C53"/>
    <w:rsid w:val="001A7C5B"/>
    <w:rsid w:val="001B00D7"/>
    <w:rsid w:val="001B01B2"/>
    <w:rsid w:val="001B09AC"/>
    <w:rsid w:val="001B0F88"/>
    <w:rsid w:val="001B101D"/>
    <w:rsid w:val="001B1199"/>
    <w:rsid w:val="001B1342"/>
    <w:rsid w:val="001B1F95"/>
    <w:rsid w:val="001B228C"/>
    <w:rsid w:val="001B22B8"/>
    <w:rsid w:val="001B22F7"/>
    <w:rsid w:val="001B2539"/>
    <w:rsid w:val="001B29B2"/>
    <w:rsid w:val="001B2F1F"/>
    <w:rsid w:val="001B3435"/>
    <w:rsid w:val="001B3497"/>
    <w:rsid w:val="001B3601"/>
    <w:rsid w:val="001B3725"/>
    <w:rsid w:val="001B3892"/>
    <w:rsid w:val="001B39F3"/>
    <w:rsid w:val="001B3AFE"/>
    <w:rsid w:val="001B4976"/>
    <w:rsid w:val="001B5097"/>
    <w:rsid w:val="001B5141"/>
    <w:rsid w:val="001B5AED"/>
    <w:rsid w:val="001B6708"/>
    <w:rsid w:val="001C0437"/>
    <w:rsid w:val="001C0485"/>
    <w:rsid w:val="001C098A"/>
    <w:rsid w:val="001C0AF5"/>
    <w:rsid w:val="001C0B1E"/>
    <w:rsid w:val="001C0F9C"/>
    <w:rsid w:val="001C1178"/>
    <w:rsid w:val="001C1705"/>
    <w:rsid w:val="001C1C4F"/>
    <w:rsid w:val="001C1DFE"/>
    <w:rsid w:val="001C2C29"/>
    <w:rsid w:val="001C2D7A"/>
    <w:rsid w:val="001C2EE6"/>
    <w:rsid w:val="001C2F06"/>
    <w:rsid w:val="001C39B5"/>
    <w:rsid w:val="001C39BB"/>
    <w:rsid w:val="001C3E3C"/>
    <w:rsid w:val="001C46A9"/>
    <w:rsid w:val="001C4A87"/>
    <w:rsid w:val="001C5378"/>
    <w:rsid w:val="001C5477"/>
    <w:rsid w:val="001C547A"/>
    <w:rsid w:val="001C5ADA"/>
    <w:rsid w:val="001C6018"/>
    <w:rsid w:val="001C65DC"/>
    <w:rsid w:val="001C6A29"/>
    <w:rsid w:val="001C6F31"/>
    <w:rsid w:val="001C7326"/>
    <w:rsid w:val="001C79A0"/>
    <w:rsid w:val="001C7AFE"/>
    <w:rsid w:val="001C7B68"/>
    <w:rsid w:val="001D00EC"/>
    <w:rsid w:val="001D11A5"/>
    <w:rsid w:val="001D14C4"/>
    <w:rsid w:val="001D1744"/>
    <w:rsid w:val="001D1972"/>
    <w:rsid w:val="001D1D87"/>
    <w:rsid w:val="001D2275"/>
    <w:rsid w:val="001D2299"/>
    <w:rsid w:val="001D27BA"/>
    <w:rsid w:val="001D2BB6"/>
    <w:rsid w:val="001D3148"/>
    <w:rsid w:val="001D39A3"/>
    <w:rsid w:val="001D4072"/>
    <w:rsid w:val="001D420E"/>
    <w:rsid w:val="001D45BD"/>
    <w:rsid w:val="001D49CF"/>
    <w:rsid w:val="001D4CBC"/>
    <w:rsid w:val="001D5296"/>
    <w:rsid w:val="001D52B2"/>
    <w:rsid w:val="001D5607"/>
    <w:rsid w:val="001D589B"/>
    <w:rsid w:val="001D5C48"/>
    <w:rsid w:val="001D65ED"/>
    <w:rsid w:val="001D677D"/>
    <w:rsid w:val="001D69F0"/>
    <w:rsid w:val="001D71C5"/>
    <w:rsid w:val="001D72CD"/>
    <w:rsid w:val="001D7452"/>
    <w:rsid w:val="001D7B7D"/>
    <w:rsid w:val="001E00D4"/>
    <w:rsid w:val="001E02E8"/>
    <w:rsid w:val="001E0588"/>
    <w:rsid w:val="001E0661"/>
    <w:rsid w:val="001E0687"/>
    <w:rsid w:val="001E074C"/>
    <w:rsid w:val="001E0980"/>
    <w:rsid w:val="001E0A84"/>
    <w:rsid w:val="001E13F6"/>
    <w:rsid w:val="001E146A"/>
    <w:rsid w:val="001E2C3D"/>
    <w:rsid w:val="001E2D03"/>
    <w:rsid w:val="001E2E9D"/>
    <w:rsid w:val="001E33F1"/>
    <w:rsid w:val="001E37B2"/>
    <w:rsid w:val="001E38CD"/>
    <w:rsid w:val="001E4364"/>
    <w:rsid w:val="001E44A4"/>
    <w:rsid w:val="001E458F"/>
    <w:rsid w:val="001E48ED"/>
    <w:rsid w:val="001E4C6B"/>
    <w:rsid w:val="001E5014"/>
    <w:rsid w:val="001E5396"/>
    <w:rsid w:val="001E53FE"/>
    <w:rsid w:val="001E5D90"/>
    <w:rsid w:val="001E6A50"/>
    <w:rsid w:val="001E6A78"/>
    <w:rsid w:val="001E6B43"/>
    <w:rsid w:val="001E6BC0"/>
    <w:rsid w:val="001E6C2D"/>
    <w:rsid w:val="001E6D8D"/>
    <w:rsid w:val="001E7557"/>
    <w:rsid w:val="001E77A0"/>
    <w:rsid w:val="001E7ABC"/>
    <w:rsid w:val="001F0664"/>
    <w:rsid w:val="001F1154"/>
    <w:rsid w:val="001F19A0"/>
    <w:rsid w:val="001F1D61"/>
    <w:rsid w:val="001F26CB"/>
    <w:rsid w:val="001F28FF"/>
    <w:rsid w:val="001F3044"/>
    <w:rsid w:val="001F3067"/>
    <w:rsid w:val="001F31AD"/>
    <w:rsid w:val="001F3596"/>
    <w:rsid w:val="001F3BDC"/>
    <w:rsid w:val="001F3F8C"/>
    <w:rsid w:val="001F40C3"/>
    <w:rsid w:val="001F41F0"/>
    <w:rsid w:val="001F4270"/>
    <w:rsid w:val="001F4A4F"/>
    <w:rsid w:val="001F56F0"/>
    <w:rsid w:val="001F5A69"/>
    <w:rsid w:val="001F5A82"/>
    <w:rsid w:val="001F5B08"/>
    <w:rsid w:val="001F5E70"/>
    <w:rsid w:val="001F626C"/>
    <w:rsid w:val="001F6521"/>
    <w:rsid w:val="001F6599"/>
    <w:rsid w:val="001F65BE"/>
    <w:rsid w:val="001F6925"/>
    <w:rsid w:val="001F7176"/>
    <w:rsid w:val="001F7300"/>
    <w:rsid w:val="001F769A"/>
    <w:rsid w:val="001F7828"/>
    <w:rsid w:val="001F7A21"/>
    <w:rsid w:val="00200170"/>
    <w:rsid w:val="002001A9"/>
    <w:rsid w:val="002001B6"/>
    <w:rsid w:val="002002C4"/>
    <w:rsid w:val="002008D5"/>
    <w:rsid w:val="00200F0F"/>
    <w:rsid w:val="002016FE"/>
    <w:rsid w:val="002020BB"/>
    <w:rsid w:val="00202A79"/>
    <w:rsid w:val="00202BA9"/>
    <w:rsid w:val="00203F2A"/>
    <w:rsid w:val="0020417C"/>
    <w:rsid w:val="00204B0E"/>
    <w:rsid w:val="00204E92"/>
    <w:rsid w:val="00204ED0"/>
    <w:rsid w:val="00205080"/>
    <w:rsid w:val="0020514F"/>
    <w:rsid w:val="00205332"/>
    <w:rsid w:val="00205438"/>
    <w:rsid w:val="00205463"/>
    <w:rsid w:val="00205CF0"/>
    <w:rsid w:val="00205F48"/>
    <w:rsid w:val="0020627E"/>
    <w:rsid w:val="00206C99"/>
    <w:rsid w:val="00206D47"/>
    <w:rsid w:val="002071A3"/>
    <w:rsid w:val="0020724A"/>
    <w:rsid w:val="0020763A"/>
    <w:rsid w:val="00207787"/>
    <w:rsid w:val="002077C4"/>
    <w:rsid w:val="00207AF6"/>
    <w:rsid w:val="00207C0B"/>
    <w:rsid w:val="00207C51"/>
    <w:rsid w:val="00207E92"/>
    <w:rsid w:val="0021066E"/>
    <w:rsid w:val="00210C5D"/>
    <w:rsid w:val="00211077"/>
    <w:rsid w:val="00211A60"/>
    <w:rsid w:val="00212817"/>
    <w:rsid w:val="0021301C"/>
    <w:rsid w:val="002132A3"/>
    <w:rsid w:val="00213669"/>
    <w:rsid w:val="0021367D"/>
    <w:rsid w:val="002147C6"/>
    <w:rsid w:val="00214869"/>
    <w:rsid w:val="00214D1B"/>
    <w:rsid w:val="00214D30"/>
    <w:rsid w:val="002166ED"/>
    <w:rsid w:val="00216A1A"/>
    <w:rsid w:val="00216CF6"/>
    <w:rsid w:val="00217663"/>
    <w:rsid w:val="0022027D"/>
    <w:rsid w:val="00220A0A"/>
    <w:rsid w:val="002212B1"/>
    <w:rsid w:val="002219E7"/>
    <w:rsid w:val="00221B6A"/>
    <w:rsid w:val="002220BA"/>
    <w:rsid w:val="0022251D"/>
    <w:rsid w:val="00222537"/>
    <w:rsid w:val="00222F31"/>
    <w:rsid w:val="002230B3"/>
    <w:rsid w:val="002232A1"/>
    <w:rsid w:val="002237BC"/>
    <w:rsid w:val="00223EA8"/>
    <w:rsid w:val="0022405B"/>
    <w:rsid w:val="002240E6"/>
    <w:rsid w:val="0022488D"/>
    <w:rsid w:val="00224C44"/>
    <w:rsid w:val="0022521A"/>
    <w:rsid w:val="00225393"/>
    <w:rsid w:val="00225A8B"/>
    <w:rsid w:val="00225ADC"/>
    <w:rsid w:val="00225C4F"/>
    <w:rsid w:val="00225CB7"/>
    <w:rsid w:val="00225DD8"/>
    <w:rsid w:val="00226011"/>
    <w:rsid w:val="00226B7B"/>
    <w:rsid w:val="0022732B"/>
    <w:rsid w:val="00227896"/>
    <w:rsid w:val="00227D38"/>
    <w:rsid w:val="00227DBC"/>
    <w:rsid w:val="00230DC3"/>
    <w:rsid w:val="0023169A"/>
    <w:rsid w:val="00231839"/>
    <w:rsid w:val="00231D1C"/>
    <w:rsid w:val="0023225F"/>
    <w:rsid w:val="002328CB"/>
    <w:rsid w:val="00232E62"/>
    <w:rsid w:val="0023319E"/>
    <w:rsid w:val="0023320E"/>
    <w:rsid w:val="00233349"/>
    <w:rsid w:val="00233776"/>
    <w:rsid w:val="00233B0B"/>
    <w:rsid w:val="00233E00"/>
    <w:rsid w:val="00234A83"/>
    <w:rsid w:val="00235099"/>
    <w:rsid w:val="002354B1"/>
    <w:rsid w:val="00235698"/>
    <w:rsid w:val="00235A19"/>
    <w:rsid w:val="00235D5A"/>
    <w:rsid w:val="002363D3"/>
    <w:rsid w:val="00236476"/>
    <w:rsid w:val="00236A8B"/>
    <w:rsid w:val="00236ABB"/>
    <w:rsid w:val="00236BA6"/>
    <w:rsid w:val="0023700E"/>
    <w:rsid w:val="002377CD"/>
    <w:rsid w:val="00237A70"/>
    <w:rsid w:val="00237EFD"/>
    <w:rsid w:val="002400A7"/>
    <w:rsid w:val="002400FE"/>
    <w:rsid w:val="0024016A"/>
    <w:rsid w:val="002401FD"/>
    <w:rsid w:val="0024097B"/>
    <w:rsid w:val="00240ED2"/>
    <w:rsid w:val="002410AF"/>
    <w:rsid w:val="00241557"/>
    <w:rsid w:val="00241AB3"/>
    <w:rsid w:val="00241CB2"/>
    <w:rsid w:val="00241EF6"/>
    <w:rsid w:val="0024229E"/>
    <w:rsid w:val="00242301"/>
    <w:rsid w:val="00242AA0"/>
    <w:rsid w:val="00242EBC"/>
    <w:rsid w:val="00243503"/>
    <w:rsid w:val="00244082"/>
    <w:rsid w:val="002444C4"/>
    <w:rsid w:val="00244E03"/>
    <w:rsid w:val="002451F9"/>
    <w:rsid w:val="0024566F"/>
    <w:rsid w:val="002456F1"/>
    <w:rsid w:val="00245B2E"/>
    <w:rsid w:val="00245CE1"/>
    <w:rsid w:val="00245D61"/>
    <w:rsid w:val="00245F4D"/>
    <w:rsid w:val="00245FC1"/>
    <w:rsid w:val="002461E8"/>
    <w:rsid w:val="00246319"/>
    <w:rsid w:val="00246743"/>
    <w:rsid w:val="00246865"/>
    <w:rsid w:val="00246C56"/>
    <w:rsid w:val="0024777B"/>
    <w:rsid w:val="0024784A"/>
    <w:rsid w:val="00247B61"/>
    <w:rsid w:val="00247F6F"/>
    <w:rsid w:val="002501AE"/>
    <w:rsid w:val="00250249"/>
    <w:rsid w:val="002504F8"/>
    <w:rsid w:val="00250713"/>
    <w:rsid w:val="002507B6"/>
    <w:rsid w:val="00250A3C"/>
    <w:rsid w:val="00250C5B"/>
    <w:rsid w:val="00250CB6"/>
    <w:rsid w:val="002510EC"/>
    <w:rsid w:val="0025111F"/>
    <w:rsid w:val="00251A18"/>
    <w:rsid w:val="00251CB7"/>
    <w:rsid w:val="00251D47"/>
    <w:rsid w:val="00252356"/>
    <w:rsid w:val="002538BB"/>
    <w:rsid w:val="002538EC"/>
    <w:rsid w:val="00253A75"/>
    <w:rsid w:val="00253C8D"/>
    <w:rsid w:val="00253FE5"/>
    <w:rsid w:val="0025488B"/>
    <w:rsid w:val="00254A48"/>
    <w:rsid w:val="00254B93"/>
    <w:rsid w:val="00255055"/>
    <w:rsid w:val="002551A2"/>
    <w:rsid w:val="00255805"/>
    <w:rsid w:val="00256610"/>
    <w:rsid w:val="0025670B"/>
    <w:rsid w:val="00256EF6"/>
    <w:rsid w:val="00256F43"/>
    <w:rsid w:val="0025769F"/>
    <w:rsid w:val="002577D9"/>
    <w:rsid w:val="00257B05"/>
    <w:rsid w:val="00257D4A"/>
    <w:rsid w:val="00257EEB"/>
    <w:rsid w:val="0026003D"/>
    <w:rsid w:val="002601AF"/>
    <w:rsid w:val="0026021E"/>
    <w:rsid w:val="00260288"/>
    <w:rsid w:val="0026091C"/>
    <w:rsid w:val="002609CB"/>
    <w:rsid w:val="00260A50"/>
    <w:rsid w:val="00260AA7"/>
    <w:rsid w:val="00260B17"/>
    <w:rsid w:val="00260E21"/>
    <w:rsid w:val="0026186F"/>
    <w:rsid w:val="00261C4C"/>
    <w:rsid w:val="00261CCC"/>
    <w:rsid w:val="00262374"/>
    <w:rsid w:val="00262A7B"/>
    <w:rsid w:val="002636A0"/>
    <w:rsid w:val="00263810"/>
    <w:rsid w:val="00263822"/>
    <w:rsid w:val="00263DBE"/>
    <w:rsid w:val="002642B0"/>
    <w:rsid w:val="00264624"/>
    <w:rsid w:val="00264659"/>
    <w:rsid w:val="00264825"/>
    <w:rsid w:val="00264D91"/>
    <w:rsid w:val="0026547E"/>
    <w:rsid w:val="002656A3"/>
    <w:rsid w:val="002659D5"/>
    <w:rsid w:val="00265CC9"/>
    <w:rsid w:val="0026612F"/>
    <w:rsid w:val="002667A3"/>
    <w:rsid w:val="00267276"/>
    <w:rsid w:val="00270393"/>
    <w:rsid w:val="002703C7"/>
    <w:rsid w:val="00270856"/>
    <w:rsid w:val="002708C4"/>
    <w:rsid w:val="002709C8"/>
    <w:rsid w:val="002709CD"/>
    <w:rsid w:val="00270A9C"/>
    <w:rsid w:val="002710AF"/>
    <w:rsid w:val="00271180"/>
    <w:rsid w:val="002713EE"/>
    <w:rsid w:val="002715BD"/>
    <w:rsid w:val="002721CE"/>
    <w:rsid w:val="002724BB"/>
    <w:rsid w:val="002729F2"/>
    <w:rsid w:val="00272AA8"/>
    <w:rsid w:val="00272AC2"/>
    <w:rsid w:val="00272BC2"/>
    <w:rsid w:val="00272F72"/>
    <w:rsid w:val="00273827"/>
    <w:rsid w:val="0027386A"/>
    <w:rsid w:val="00273BA1"/>
    <w:rsid w:val="00273E00"/>
    <w:rsid w:val="00273E35"/>
    <w:rsid w:val="0027439A"/>
    <w:rsid w:val="00274CB6"/>
    <w:rsid w:val="00274D08"/>
    <w:rsid w:val="00274E16"/>
    <w:rsid w:val="0027535D"/>
    <w:rsid w:val="00275393"/>
    <w:rsid w:val="002754F5"/>
    <w:rsid w:val="0027554C"/>
    <w:rsid w:val="00277615"/>
    <w:rsid w:val="0027798A"/>
    <w:rsid w:val="0027798C"/>
    <w:rsid w:val="002801D7"/>
    <w:rsid w:val="002805B9"/>
    <w:rsid w:val="00280630"/>
    <w:rsid w:val="00280B17"/>
    <w:rsid w:val="002811A5"/>
    <w:rsid w:val="00281740"/>
    <w:rsid w:val="00281990"/>
    <w:rsid w:val="002821DC"/>
    <w:rsid w:val="002821F0"/>
    <w:rsid w:val="00282246"/>
    <w:rsid w:val="00283174"/>
    <w:rsid w:val="00283A2A"/>
    <w:rsid w:val="00283EB9"/>
    <w:rsid w:val="00283F5C"/>
    <w:rsid w:val="0028434F"/>
    <w:rsid w:val="002843FD"/>
    <w:rsid w:val="00284A65"/>
    <w:rsid w:val="00284A87"/>
    <w:rsid w:val="00285100"/>
    <w:rsid w:val="002851C6"/>
    <w:rsid w:val="0028597D"/>
    <w:rsid w:val="00285A8E"/>
    <w:rsid w:val="00285B4A"/>
    <w:rsid w:val="00285BC1"/>
    <w:rsid w:val="00285C96"/>
    <w:rsid w:val="002861B4"/>
    <w:rsid w:val="00286285"/>
    <w:rsid w:val="002866F9"/>
    <w:rsid w:val="0028684E"/>
    <w:rsid w:val="00286E55"/>
    <w:rsid w:val="00287DD5"/>
    <w:rsid w:val="00290A6C"/>
    <w:rsid w:val="00291917"/>
    <w:rsid w:val="00291A58"/>
    <w:rsid w:val="00291BAF"/>
    <w:rsid w:val="00291CCC"/>
    <w:rsid w:val="00291D49"/>
    <w:rsid w:val="00291D84"/>
    <w:rsid w:val="00291E7C"/>
    <w:rsid w:val="002923E8"/>
    <w:rsid w:val="00292890"/>
    <w:rsid w:val="00292ACF"/>
    <w:rsid w:val="00292B61"/>
    <w:rsid w:val="00292D71"/>
    <w:rsid w:val="00292E85"/>
    <w:rsid w:val="002930AD"/>
    <w:rsid w:val="0029344D"/>
    <w:rsid w:val="00293855"/>
    <w:rsid w:val="00293A56"/>
    <w:rsid w:val="00293BC1"/>
    <w:rsid w:val="002940DF"/>
    <w:rsid w:val="00294172"/>
    <w:rsid w:val="00294259"/>
    <w:rsid w:val="00294C67"/>
    <w:rsid w:val="00295AC3"/>
    <w:rsid w:val="00295BCE"/>
    <w:rsid w:val="00295C03"/>
    <w:rsid w:val="00295F4F"/>
    <w:rsid w:val="00296482"/>
    <w:rsid w:val="00296653"/>
    <w:rsid w:val="0029693B"/>
    <w:rsid w:val="00296BD3"/>
    <w:rsid w:val="00296FB1"/>
    <w:rsid w:val="0029725A"/>
    <w:rsid w:val="0029743B"/>
    <w:rsid w:val="00297C50"/>
    <w:rsid w:val="00297EB7"/>
    <w:rsid w:val="002A0140"/>
    <w:rsid w:val="002A0D13"/>
    <w:rsid w:val="002A1740"/>
    <w:rsid w:val="002A1A6C"/>
    <w:rsid w:val="002A20B2"/>
    <w:rsid w:val="002A2377"/>
    <w:rsid w:val="002A2594"/>
    <w:rsid w:val="002A2834"/>
    <w:rsid w:val="002A2AD0"/>
    <w:rsid w:val="002A2D87"/>
    <w:rsid w:val="002A3DB6"/>
    <w:rsid w:val="002A3E0A"/>
    <w:rsid w:val="002A3F92"/>
    <w:rsid w:val="002A4392"/>
    <w:rsid w:val="002A45D0"/>
    <w:rsid w:val="002A4FD1"/>
    <w:rsid w:val="002A5572"/>
    <w:rsid w:val="002A5EA5"/>
    <w:rsid w:val="002A6147"/>
    <w:rsid w:val="002A6A8C"/>
    <w:rsid w:val="002A6F2C"/>
    <w:rsid w:val="002A7062"/>
    <w:rsid w:val="002A70AB"/>
    <w:rsid w:val="002A7126"/>
    <w:rsid w:val="002A721B"/>
    <w:rsid w:val="002A7856"/>
    <w:rsid w:val="002B03B9"/>
    <w:rsid w:val="002B08FB"/>
    <w:rsid w:val="002B0B90"/>
    <w:rsid w:val="002B0D4B"/>
    <w:rsid w:val="002B0E28"/>
    <w:rsid w:val="002B11BD"/>
    <w:rsid w:val="002B126C"/>
    <w:rsid w:val="002B1597"/>
    <w:rsid w:val="002B15F9"/>
    <w:rsid w:val="002B17C1"/>
    <w:rsid w:val="002B19BE"/>
    <w:rsid w:val="002B1EBB"/>
    <w:rsid w:val="002B22E0"/>
    <w:rsid w:val="002B2588"/>
    <w:rsid w:val="002B29BF"/>
    <w:rsid w:val="002B29F4"/>
    <w:rsid w:val="002B2B5F"/>
    <w:rsid w:val="002B2C67"/>
    <w:rsid w:val="002B3183"/>
    <w:rsid w:val="002B3285"/>
    <w:rsid w:val="002B378E"/>
    <w:rsid w:val="002B3DEC"/>
    <w:rsid w:val="002B412E"/>
    <w:rsid w:val="002B4170"/>
    <w:rsid w:val="002B44D2"/>
    <w:rsid w:val="002B4B28"/>
    <w:rsid w:val="002B4D69"/>
    <w:rsid w:val="002B5922"/>
    <w:rsid w:val="002B5C24"/>
    <w:rsid w:val="002B5C32"/>
    <w:rsid w:val="002B5EB6"/>
    <w:rsid w:val="002B5F50"/>
    <w:rsid w:val="002B633E"/>
    <w:rsid w:val="002B635C"/>
    <w:rsid w:val="002B660F"/>
    <w:rsid w:val="002B6765"/>
    <w:rsid w:val="002B6A05"/>
    <w:rsid w:val="002B6F12"/>
    <w:rsid w:val="002B7090"/>
    <w:rsid w:val="002B7148"/>
    <w:rsid w:val="002B716D"/>
    <w:rsid w:val="002B747B"/>
    <w:rsid w:val="002B77B3"/>
    <w:rsid w:val="002B77DB"/>
    <w:rsid w:val="002C0322"/>
    <w:rsid w:val="002C060E"/>
    <w:rsid w:val="002C0981"/>
    <w:rsid w:val="002C0A37"/>
    <w:rsid w:val="002C11B5"/>
    <w:rsid w:val="002C18FB"/>
    <w:rsid w:val="002C19FE"/>
    <w:rsid w:val="002C228C"/>
    <w:rsid w:val="002C2F54"/>
    <w:rsid w:val="002C32C6"/>
    <w:rsid w:val="002C35B5"/>
    <w:rsid w:val="002C3BDC"/>
    <w:rsid w:val="002C3C59"/>
    <w:rsid w:val="002C3DB8"/>
    <w:rsid w:val="002C4008"/>
    <w:rsid w:val="002C43C0"/>
    <w:rsid w:val="002C4419"/>
    <w:rsid w:val="002C4466"/>
    <w:rsid w:val="002C501D"/>
    <w:rsid w:val="002C559E"/>
    <w:rsid w:val="002C5862"/>
    <w:rsid w:val="002C5BDE"/>
    <w:rsid w:val="002C5EF1"/>
    <w:rsid w:val="002C6134"/>
    <w:rsid w:val="002C63B1"/>
    <w:rsid w:val="002C6457"/>
    <w:rsid w:val="002C6750"/>
    <w:rsid w:val="002C68BA"/>
    <w:rsid w:val="002C6B2B"/>
    <w:rsid w:val="002C6D21"/>
    <w:rsid w:val="002C6D6A"/>
    <w:rsid w:val="002C6FDF"/>
    <w:rsid w:val="002C702D"/>
    <w:rsid w:val="002C78BE"/>
    <w:rsid w:val="002C7980"/>
    <w:rsid w:val="002C7B43"/>
    <w:rsid w:val="002D021C"/>
    <w:rsid w:val="002D06EE"/>
    <w:rsid w:val="002D1587"/>
    <w:rsid w:val="002D17A0"/>
    <w:rsid w:val="002D180F"/>
    <w:rsid w:val="002D1A22"/>
    <w:rsid w:val="002D1C04"/>
    <w:rsid w:val="002D236C"/>
    <w:rsid w:val="002D260C"/>
    <w:rsid w:val="002D262D"/>
    <w:rsid w:val="002D341A"/>
    <w:rsid w:val="002D3664"/>
    <w:rsid w:val="002D3B2C"/>
    <w:rsid w:val="002D4E1D"/>
    <w:rsid w:val="002D58CB"/>
    <w:rsid w:val="002D5D51"/>
    <w:rsid w:val="002D6AB1"/>
    <w:rsid w:val="002D6B03"/>
    <w:rsid w:val="002D6E58"/>
    <w:rsid w:val="002D73BF"/>
    <w:rsid w:val="002D76B3"/>
    <w:rsid w:val="002D79BD"/>
    <w:rsid w:val="002D7EAC"/>
    <w:rsid w:val="002E0152"/>
    <w:rsid w:val="002E0351"/>
    <w:rsid w:val="002E0CE2"/>
    <w:rsid w:val="002E0CE8"/>
    <w:rsid w:val="002E0D20"/>
    <w:rsid w:val="002E14D7"/>
    <w:rsid w:val="002E1958"/>
    <w:rsid w:val="002E1CE9"/>
    <w:rsid w:val="002E1DF5"/>
    <w:rsid w:val="002E1EF7"/>
    <w:rsid w:val="002E2326"/>
    <w:rsid w:val="002E26C0"/>
    <w:rsid w:val="002E2713"/>
    <w:rsid w:val="002E2AEB"/>
    <w:rsid w:val="002E2B92"/>
    <w:rsid w:val="002E2E42"/>
    <w:rsid w:val="002E2FB5"/>
    <w:rsid w:val="002E316E"/>
    <w:rsid w:val="002E335B"/>
    <w:rsid w:val="002E39FC"/>
    <w:rsid w:val="002E3AFD"/>
    <w:rsid w:val="002E422B"/>
    <w:rsid w:val="002E447C"/>
    <w:rsid w:val="002E472F"/>
    <w:rsid w:val="002E476E"/>
    <w:rsid w:val="002E47AA"/>
    <w:rsid w:val="002E4B7B"/>
    <w:rsid w:val="002E4C15"/>
    <w:rsid w:val="002E51A5"/>
    <w:rsid w:val="002E53D1"/>
    <w:rsid w:val="002E54CF"/>
    <w:rsid w:val="002E55D3"/>
    <w:rsid w:val="002E59F8"/>
    <w:rsid w:val="002E617A"/>
    <w:rsid w:val="002E62A7"/>
    <w:rsid w:val="002E6779"/>
    <w:rsid w:val="002E6846"/>
    <w:rsid w:val="002E69CE"/>
    <w:rsid w:val="002E6B92"/>
    <w:rsid w:val="002E6FA7"/>
    <w:rsid w:val="002E7A3A"/>
    <w:rsid w:val="002E7CC0"/>
    <w:rsid w:val="002E7F6B"/>
    <w:rsid w:val="002F06C8"/>
    <w:rsid w:val="002F0E57"/>
    <w:rsid w:val="002F0FD7"/>
    <w:rsid w:val="002F1047"/>
    <w:rsid w:val="002F10BF"/>
    <w:rsid w:val="002F1755"/>
    <w:rsid w:val="002F176B"/>
    <w:rsid w:val="002F1B64"/>
    <w:rsid w:val="002F1DDD"/>
    <w:rsid w:val="002F1F11"/>
    <w:rsid w:val="002F207F"/>
    <w:rsid w:val="002F209E"/>
    <w:rsid w:val="002F2145"/>
    <w:rsid w:val="002F24E0"/>
    <w:rsid w:val="002F2642"/>
    <w:rsid w:val="002F2985"/>
    <w:rsid w:val="002F29ED"/>
    <w:rsid w:val="002F2B7C"/>
    <w:rsid w:val="002F354B"/>
    <w:rsid w:val="002F3821"/>
    <w:rsid w:val="002F3918"/>
    <w:rsid w:val="002F3B5E"/>
    <w:rsid w:val="002F3BEF"/>
    <w:rsid w:val="002F44F3"/>
    <w:rsid w:val="002F4E6F"/>
    <w:rsid w:val="002F50B4"/>
    <w:rsid w:val="002F59CD"/>
    <w:rsid w:val="002F5A01"/>
    <w:rsid w:val="002F5C32"/>
    <w:rsid w:val="002F6561"/>
    <w:rsid w:val="002F680A"/>
    <w:rsid w:val="002F6BFD"/>
    <w:rsid w:val="002F6D33"/>
    <w:rsid w:val="002F6EE2"/>
    <w:rsid w:val="002F6FDE"/>
    <w:rsid w:val="002F7189"/>
    <w:rsid w:val="002F77A3"/>
    <w:rsid w:val="002F7CDC"/>
    <w:rsid w:val="0030005B"/>
    <w:rsid w:val="0030014A"/>
    <w:rsid w:val="00300153"/>
    <w:rsid w:val="00300215"/>
    <w:rsid w:val="00300592"/>
    <w:rsid w:val="00300A80"/>
    <w:rsid w:val="00300C0F"/>
    <w:rsid w:val="00300CE3"/>
    <w:rsid w:val="00300D68"/>
    <w:rsid w:val="0030234D"/>
    <w:rsid w:val="00302919"/>
    <w:rsid w:val="0030292F"/>
    <w:rsid w:val="00302E9D"/>
    <w:rsid w:val="00302FAD"/>
    <w:rsid w:val="0030407B"/>
    <w:rsid w:val="00304249"/>
    <w:rsid w:val="00304519"/>
    <w:rsid w:val="00304DC2"/>
    <w:rsid w:val="00305279"/>
    <w:rsid w:val="0030528F"/>
    <w:rsid w:val="00305C7B"/>
    <w:rsid w:val="00306436"/>
    <w:rsid w:val="00306B6B"/>
    <w:rsid w:val="00306BFF"/>
    <w:rsid w:val="00306E8D"/>
    <w:rsid w:val="00307AE1"/>
    <w:rsid w:val="00307CE6"/>
    <w:rsid w:val="00307E65"/>
    <w:rsid w:val="00310525"/>
    <w:rsid w:val="00310542"/>
    <w:rsid w:val="0031070D"/>
    <w:rsid w:val="00311039"/>
    <w:rsid w:val="003111BA"/>
    <w:rsid w:val="003111EB"/>
    <w:rsid w:val="0031156D"/>
    <w:rsid w:val="00311B37"/>
    <w:rsid w:val="00312923"/>
    <w:rsid w:val="00312C3D"/>
    <w:rsid w:val="00312E09"/>
    <w:rsid w:val="00312F02"/>
    <w:rsid w:val="00312F60"/>
    <w:rsid w:val="00312FA7"/>
    <w:rsid w:val="00313799"/>
    <w:rsid w:val="003138F3"/>
    <w:rsid w:val="00313BD8"/>
    <w:rsid w:val="00313D78"/>
    <w:rsid w:val="00314534"/>
    <w:rsid w:val="0031480B"/>
    <w:rsid w:val="00314BE1"/>
    <w:rsid w:val="00314C56"/>
    <w:rsid w:val="0031539B"/>
    <w:rsid w:val="0031546C"/>
    <w:rsid w:val="00315515"/>
    <w:rsid w:val="003155F2"/>
    <w:rsid w:val="003158CA"/>
    <w:rsid w:val="0031663E"/>
    <w:rsid w:val="00316A3F"/>
    <w:rsid w:val="00316E99"/>
    <w:rsid w:val="003179BB"/>
    <w:rsid w:val="00320410"/>
    <w:rsid w:val="0032050E"/>
    <w:rsid w:val="0032095D"/>
    <w:rsid w:val="00320D3E"/>
    <w:rsid w:val="00320EF4"/>
    <w:rsid w:val="00320FDB"/>
    <w:rsid w:val="00321926"/>
    <w:rsid w:val="00321B58"/>
    <w:rsid w:val="00321C25"/>
    <w:rsid w:val="00322011"/>
    <w:rsid w:val="003221AD"/>
    <w:rsid w:val="003221D9"/>
    <w:rsid w:val="0032224A"/>
    <w:rsid w:val="00322B09"/>
    <w:rsid w:val="00322CF7"/>
    <w:rsid w:val="00322DEA"/>
    <w:rsid w:val="00323C4F"/>
    <w:rsid w:val="00323F83"/>
    <w:rsid w:val="00324007"/>
    <w:rsid w:val="003241EB"/>
    <w:rsid w:val="00324544"/>
    <w:rsid w:val="0032492C"/>
    <w:rsid w:val="003249C6"/>
    <w:rsid w:val="00324A8B"/>
    <w:rsid w:val="0032537D"/>
    <w:rsid w:val="0032578E"/>
    <w:rsid w:val="0032694A"/>
    <w:rsid w:val="00326AA1"/>
    <w:rsid w:val="00326C1B"/>
    <w:rsid w:val="00326C73"/>
    <w:rsid w:val="00327691"/>
    <w:rsid w:val="00330431"/>
    <w:rsid w:val="0033087C"/>
    <w:rsid w:val="00331787"/>
    <w:rsid w:val="0033197C"/>
    <w:rsid w:val="00331A33"/>
    <w:rsid w:val="00331B25"/>
    <w:rsid w:val="003324A9"/>
    <w:rsid w:val="00332751"/>
    <w:rsid w:val="00332CD2"/>
    <w:rsid w:val="00332D91"/>
    <w:rsid w:val="003337BD"/>
    <w:rsid w:val="00333955"/>
    <w:rsid w:val="00333BC8"/>
    <w:rsid w:val="00333BD7"/>
    <w:rsid w:val="00333D04"/>
    <w:rsid w:val="003344A4"/>
    <w:rsid w:val="00334F49"/>
    <w:rsid w:val="0033532C"/>
    <w:rsid w:val="00335354"/>
    <w:rsid w:val="003359B8"/>
    <w:rsid w:val="003359D0"/>
    <w:rsid w:val="00335BA5"/>
    <w:rsid w:val="003362C0"/>
    <w:rsid w:val="003364E4"/>
    <w:rsid w:val="003364F2"/>
    <w:rsid w:val="00336615"/>
    <w:rsid w:val="00336701"/>
    <w:rsid w:val="0033674B"/>
    <w:rsid w:val="00336CA2"/>
    <w:rsid w:val="00336D33"/>
    <w:rsid w:val="0033762F"/>
    <w:rsid w:val="00340283"/>
    <w:rsid w:val="003403A1"/>
    <w:rsid w:val="0034051E"/>
    <w:rsid w:val="00340B1C"/>
    <w:rsid w:val="00342791"/>
    <w:rsid w:val="003429A9"/>
    <w:rsid w:val="003438B2"/>
    <w:rsid w:val="003449C6"/>
    <w:rsid w:val="00344E77"/>
    <w:rsid w:val="00344F1C"/>
    <w:rsid w:val="00345363"/>
    <w:rsid w:val="0034570E"/>
    <w:rsid w:val="00345958"/>
    <w:rsid w:val="00345BEE"/>
    <w:rsid w:val="00345E6C"/>
    <w:rsid w:val="0034664B"/>
    <w:rsid w:val="0034669E"/>
    <w:rsid w:val="00346A8D"/>
    <w:rsid w:val="00346B86"/>
    <w:rsid w:val="003472E8"/>
    <w:rsid w:val="003479B0"/>
    <w:rsid w:val="00347A84"/>
    <w:rsid w:val="003501B4"/>
    <w:rsid w:val="00350517"/>
    <w:rsid w:val="00350560"/>
    <w:rsid w:val="00350F87"/>
    <w:rsid w:val="0035173F"/>
    <w:rsid w:val="003517C2"/>
    <w:rsid w:val="00351A1B"/>
    <w:rsid w:val="00351AB8"/>
    <w:rsid w:val="00353188"/>
    <w:rsid w:val="0035352F"/>
    <w:rsid w:val="00353D0C"/>
    <w:rsid w:val="0035402A"/>
    <w:rsid w:val="00354246"/>
    <w:rsid w:val="00354388"/>
    <w:rsid w:val="003549BD"/>
    <w:rsid w:val="00354E12"/>
    <w:rsid w:val="003552F9"/>
    <w:rsid w:val="0035547C"/>
    <w:rsid w:val="00355E88"/>
    <w:rsid w:val="00356578"/>
    <w:rsid w:val="003568C4"/>
    <w:rsid w:val="00356932"/>
    <w:rsid w:val="00356B14"/>
    <w:rsid w:val="00356E56"/>
    <w:rsid w:val="003570CF"/>
    <w:rsid w:val="003570D2"/>
    <w:rsid w:val="00357172"/>
    <w:rsid w:val="003577D4"/>
    <w:rsid w:val="00357BEB"/>
    <w:rsid w:val="00357FA0"/>
    <w:rsid w:val="00357FC2"/>
    <w:rsid w:val="003602F4"/>
    <w:rsid w:val="00360744"/>
    <w:rsid w:val="00360984"/>
    <w:rsid w:val="00360BA8"/>
    <w:rsid w:val="00360C78"/>
    <w:rsid w:val="00361627"/>
    <w:rsid w:val="003618AE"/>
    <w:rsid w:val="00361C06"/>
    <w:rsid w:val="00361CEB"/>
    <w:rsid w:val="00362265"/>
    <w:rsid w:val="00362747"/>
    <w:rsid w:val="0036290D"/>
    <w:rsid w:val="00362998"/>
    <w:rsid w:val="00362BF9"/>
    <w:rsid w:val="00362E0A"/>
    <w:rsid w:val="0036355A"/>
    <w:rsid w:val="0036375E"/>
    <w:rsid w:val="00363B08"/>
    <w:rsid w:val="00363BE9"/>
    <w:rsid w:val="003642D7"/>
    <w:rsid w:val="00364380"/>
    <w:rsid w:val="00364605"/>
    <w:rsid w:val="00364C9A"/>
    <w:rsid w:val="00364D95"/>
    <w:rsid w:val="00364D9F"/>
    <w:rsid w:val="003651A3"/>
    <w:rsid w:val="0036540E"/>
    <w:rsid w:val="0036541E"/>
    <w:rsid w:val="00365655"/>
    <w:rsid w:val="0036581D"/>
    <w:rsid w:val="0036588C"/>
    <w:rsid w:val="00366376"/>
    <w:rsid w:val="003668D6"/>
    <w:rsid w:val="003669E6"/>
    <w:rsid w:val="00366A15"/>
    <w:rsid w:val="003677B8"/>
    <w:rsid w:val="00367FBB"/>
    <w:rsid w:val="00370965"/>
    <w:rsid w:val="00370AF3"/>
    <w:rsid w:val="00370B96"/>
    <w:rsid w:val="00370BEB"/>
    <w:rsid w:val="00370C9B"/>
    <w:rsid w:val="00370FEF"/>
    <w:rsid w:val="003710CA"/>
    <w:rsid w:val="00371267"/>
    <w:rsid w:val="0037135F"/>
    <w:rsid w:val="003714DD"/>
    <w:rsid w:val="00371A8C"/>
    <w:rsid w:val="00371D16"/>
    <w:rsid w:val="003721F9"/>
    <w:rsid w:val="0037282D"/>
    <w:rsid w:val="00372BE7"/>
    <w:rsid w:val="00373430"/>
    <w:rsid w:val="003735B0"/>
    <w:rsid w:val="003735D8"/>
    <w:rsid w:val="00373774"/>
    <w:rsid w:val="003737FE"/>
    <w:rsid w:val="00373B33"/>
    <w:rsid w:val="00373C4D"/>
    <w:rsid w:val="003741AB"/>
    <w:rsid w:val="003742BA"/>
    <w:rsid w:val="003746C4"/>
    <w:rsid w:val="00374887"/>
    <w:rsid w:val="00374EEE"/>
    <w:rsid w:val="003750F8"/>
    <w:rsid w:val="0037524A"/>
    <w:rsid w:val="003755C2"/>
    <w:rsid w:val="003756C3"/>
    <w:rsid w:val="00376A97"/>
    <w:rsid w:val="00377053"/>
    <w:rsid w:val="003774AC"/>
    <w:rsid w:val="00377691"/>
    <w:rsid w:val="00377FD4"/>
    <w:rsid w:val="0038036D"/>
    <w:rsid w:val="00380968"/>
    <w:rsid w:val="003818D8"/>
    <w:rsid w:val="00381C31"/>
    <w:rsid w:val="00381E72"/>
    <w:rsid w:val="00381EC9"/>
    <w:rsid w:val="0038218D"/>
    <w:rsid w:val="00383418"/>
    <w:rsid w:val="00383DC6"/>
    <w:rsid w:val="0038402B"/>
    <w:rsid w:val="00384256"/>
    <w:rsid w:val="003849C9"/>
    <w:rsid w:val="00384C1B"/>
    <w:rsid w:val="0038504F"/>
    <w:rsid w:val="003850C7"/>
    <w:rsid w:val="00385378"/>
    <w:rsid w:val="0038537B"/>
    <w:rsid w:val="0038569F"/>
    <w:rsid w:val="00385A00"/>
    <w:rsid w:val="00385D14"/>
    <w:rsid w:val="003865C6"/>
    <w:rsid w:val="0038692F"/>
    <w:rsid w:val="00386BE7"/>
    <w:rsid w:val="00386F15"/>
    <w:rsid w:val="0038774E"/>
    <w:rsid w:val="0038787D"/>
    <w:rsid w:val="00387C14"/>
    <w:rsid w:val="00387D56"/>
    <w:rsid w:val="00390494"/>
    <w:rsid w:val="003906BE"/>
    <w:rsid w:val="0039107E"/>
    <w:rsid w:val="00391590"/>
    <w:rsid w:val="0039172B"/>
    <w:rsid w:val="0039195C"/>
    <w:rsid w:val="00391A40"/>
    <w:rsid w:val="00391AE3"/>
    <w:rsid w:val="00391B09"/>
    <w:rsid w:val="00392113"/>
    <w:rsid w:val="00392204"/>
    <w:rsid w:val="0039221E"/>
    <w:rsid w:val="003922CC"/>
    <w:rsid w:val="003925F3"/>
    <w:rsid w:val="00392986"/>
    <w:rsid w:val="0039325D"/>
    <w:rsid w:val="003935CD"/>
    <w:rsid w:val="0039367F"/>
    <w:rsid w:val="00393CC6"/>
    <w:rsid w:val="00393D6F"/>
    <w:rsid w:val="003944AF"/>
    <w:rsid w:val="00394522"/>
    <w:rsid w:val="00394CA1"/>
    <w:rsid w:val="00395BE8"/>
    <w:rsid w:val="00395FF4"/>
    <w:rsid w:val="00396418"/>
    <w:rsid w:val="0039645C"/>
    <w:rsid w:val="003966C7"/>
    <w:rsid w:val="00396AB0"/>
    <w:rsid w:val="00396AB1"/>
    <w:rsid w:val="00396B08"/>
    <w:rsid w:val="00397BD0"/>
    <w:rsid w:val="00397ED2"/>
    <w:rsid w:val="003A043E"/>
    <w:rsid w:val="003A05C3"/>
    <w:rsid w:val="003A06ED"/>
    <w:rsid w:val="003A084F"/>
    <w:rsid w:val="003A0B3F"/>
    <w:rsid w:val="003A0BB5"/>
    <w:rsid w:val="003A0E9F"/>
    <w:rsid w:val="003A0F2F"/>
    <w:rsid w:val="003A11A7"/>
    <w:rsid w:val="003A1885"/>
    <w:rsid w:val="003A2703"/>
    <w:rsid w:val="003A2DD2"/>
    <w:rsid w:val="003A2EAD"/>
    <w:rsid w:val="003A3038"/>
    <w:rsid w:val="003A3253"/>
    <w:rsid w:val="003A3771"/>
    <w:rsid w:val="003A3A55"/>
    <w:rsid w:val="003A3D26"/>
    <w:rsid w:val="003A3F9B"/>
    <w:rsid w:val="003A43DE"/>
    <w:rsid w:val="003A5090"/>
    <w:rsid w:val="003A51D2"/>
    <w:rsid w:val="003A58B7"/>
    <w:rsid w:val="003A5C36"/>
    <w:rsid w:val="003A6770"/>
    <w:rsid w:val="003A6CD4"/>
    <w:rsid w:val="003A764A"/>
    <w:rsid w:val="003A7AC7"/>
    <w:rsid w:val="003B00EC"/>
    <w:rsid w:val="003B05A5"/>
    <w:rsid w:val="003B08C7"/>
    <w:rsid w:val="003B0DCD"/>
    <w:rsid w:val="003B0DE9"/>
    <w:rsid w:val="003B14C4"/>
    <w:rsid w:val="003B1D86"/>
    <w:rsid w:val="003B27ED"/>
    <w:rsid w:val="003B2A93"/>
    <w:rsid w:val="003B2D6B"/>
    <w:rsid w:val="003B3751"/>
    <w:rsid w:val="003B39F4"/>
    <w:rsid w:val="003B3E47"/>
    <w:rsid w:val="003B43B3"/>
    <w:rsid w:val="003B45E4"/>
    <w:rsid w:val="003B4B62"/>
    <w:rsid w:val="003B504D"/>
    <w:rsid w:val="003B56CC"/>
    <w:rsid w:val="003B59A4"/>
    <w:rsid w:val="003B5A53"/>
    <w:rsid w:val="003B5AD1"/>
    <w:rsid w:val="003B5F11"/>
    <w:rsid w:val="003B6041"/>
    <w:rsid w:val="003B62B3"/>
    <w:rsid w:val="003B6A97"/>
    <w:rsid w:val="003B6AF0"/>
    <w:rsid w:val="003B6CD6"/>
    <w:rsid w:val="003B7717"/>
    <w:rsid w:val="003B7CFD"/>
    <w:rsid w:val="003C042F"/>
    <w:rsid w:val="003C1161"/>
    <w:rsid w:val="003C1312"/>
    <w:rsid w:val="003C1A0E"/>
    <w:rsid w:val="003C1B13"/>
    <w:rsid w:val="003C1E76"/>
    <w:rsid w:val="003C2133"/>
    <w:rsid w:val="003C23CD"/>
    <w:rsid w:val="003C27D4"/>
    <w:rsid w:val="003C297A"/>
    <w:rsid w:val="003C2E64"/>
    <w:rsid w:val="003C2E6C"/>
    <w:rsid w:val="003C334A"/>
    <w:rsid w:val="003C3E23"/>
    <w:rsid w:val="003C3F26"/>
    <w:rsid w:val="003C4648"/>
    <w:rsid w:val="003C4BF6"/>
    <w:rsid w:val="003C4D75"/>
    <w:rsid w:val="003C4E28"/>
    <w:rsid w:val="003C4E70"/>
    <w:rsid w:val="003C5A7C"/>
    <w:rsid w:val="003C5ECE"/>
    <w:rsid w:val="003C63F2"/>
    <w:rsid w:val="003C65E4"/>
    <w:rsid w:val="003C6658"/>
    <w:rsid w:val="003C6EAC"/>
    <w:rsid w:val="003C7038"/>
    <w:rsid w:val="003C72F3"/>
    <w:rsid w:val="003C74AD"/>
    <w:rsid w:val="003C7533"/>
    <w:rsid w:val="003C7A15"/>
    <w:rsid w:val="003C7C7C"/>
    <w:rsid w:val="003C7E6D"/>
    <w:rsid w:val="003D128F"/>
    <w:rsid w:val="003D1342"/>
    <w:rsid w:val="003D17BF"/>
    <w:rsid w:val="003D1860"/>
    <w:rsid w:val="003D1C0A"/>
    <w:rsid w:val="003D2182"/>
    <w:rsid w:val="003D29CB"/>
    <w:rsid w:val="003D2B73"/>
    <w:rsid w:val="003D2DEE"/>
    <w:rsid w:val="003D3098"/>
    <w:rsid w:val="003D35BA"/>
    <w:rsid w:val="003D364B"/>
    <w:rsid w:val="003D3CD8"/>
    <w:rsid w:val="003D496A"/>
    <w:rsid w:val="003D514D"/>
    <w:rsid w:val="003D533A"/>
    <w:rsid w:val="003D557B"/>
    <w:rsid w:val="003D57E3"/>
    <w:rsid w:val="003D5962"/>
    <w:rsid w:val="003D5B82"/>
    <w:rsid w:val="003D5ECC"/>
    <w:rsid w:val="003D60B6"/>
    <w:rsid w:val="003D6131"/>
    <w:rsid w:val="003D6573"/>
    <w:rsid w:val="003D6896"/>
    <w:rsid w:val="003D699A"/>
    <w:rsid w:val="003D6EF2"/>
    <w:rsid w:val="003D747D"/>
    <w:rsid w:val="003D74E7"/>
    <w:rsid w:val="003D7672"/>
    <w:rsid w:val="003D767B"/>
    <w:rsid w:val="003D7CFD"/>
    <w:rsid w:val="003E00C4"/>
    <w:rsid w:val="003E037F"/>
    <w:rsid w:val="003E08DC"/>
    <w:rsid w:val="003E0BC7"/>
    <w:rsid w:val="003E0BD6"/>
    <w:rsid w:val="003E0E30"/>
    <w:rsid w:val="003E1189"/>
    <w:rsid w:val="003E1454"/>
    <w:rsid w:val="003E15FB"/>
    <w:rsid w:val="003E18E5"/>
    <w:rsid w:val="003E1D6E"/>
    <w:rsid w:val="003E1D86"/>
    <w:rsid w:val="003E216A"/>
    <w:rsid w:val="003E3206"/>
    <w:rsid w:val="003E324B"/>
    <w:rsid w:val="003E367B"/>
    <w:rsid w:val="003E3F2F"/>
    <w:rsid w:val="003E43B7"/>
    <w:rsid w:val="003E43D7"/>
    <w:rsid w:val="003E4448"/>
    <w:rsid w:val="003E44D8"/>
    <w:rsid w:val="003E4625"/>
    <w:rsid w:val="003E478D"/>
    <w:rsid w:val="003E604F"/>
    <w:rsid w:val="003E611A"/>
    <w:rsid w:val="003E6414"/>
    <w:rsid w:val="003E644C"/>
    <w:rsid w:val="003E64BC"/>
    <w:rsid w:val="003E699C"/>
    <w:rsid w:val="003E6AFA"/>
    <w:rsid w:val="003E6E03"/>
    <w:rsid w:val="003E70B6"/>
    <w:rsid w:val="003E76BE"/>
    <w:rsid w:val="003E78C6"/>
    <w:rsid w:val="003E7EA6"/>
    <w:rsid w:val="003E7F58"/>
    <w:rsid w:val="003F0077"/>
    <w:rsid w:val="003F04DC"/>
    <w:rsid w:val="003F082D"/>
    <w:rsid w:val="003F0F1E"/>
    <w:rsid w:val="003F148D"/>
    <w:rsid w:val="003F21C4"/>
    <w:rsid w:val="003F2590"/>
    <w:rsid w:val="003F2945"/>
    <w:rsid w:val="003F3FCE"/>
    <w:rsid w:val="003F443E"/>
    <w:rsid w:val="003F4BD4"/>
    <w:rsid w:val="003F4C39"/>
    <w:rsid w:val="003F4F8C"/>
    <w:rsid w:val="003F5124"/>
    <w:rsid w:val="003F5389"/>
    <w:rsid w:val="003F574F"/>
    <w:rsid w:val="003F6541"/>
    <w:rsid w:val="003F69E2"/>
    <w:rsid w:val="003F6A84"/>
    <w:rsid w:val="003F6E77"/>
    <w:rsid w:val="003F7A0C"/>
    <w:rsid w:val="003F7F46"/>
    <w:rsid w:val="00400514"/>
    <w:rsid w:val="004007A8"/>
    <w:rsid w:val="004009FF"/>
    <w:rsid w:val="00400AA2"/>
    <w:rsid w:val="00400C39"/>
    <w:rsid w:val="00400E5F"/>
    <w:rsid w:val="0040142C"/>
    <w:rsid w:val="0040145C"/>
    <w:rsid w:val="00402395"/>
    <w:rsid w:val="00403FDA"/>
    <w:rsid w:val="004040DD"/>
    <w:rsid w:val="004045B6"/>
    <w:rsid w:val="004045BE"/>
    <w:rsid w:val="004046F4"/>
    <w:rsid w:val="00404AF8"/>
    <w:rsid w:val="00404F39"/>
    <w:rsid w:val="00405157"/>
    <w:rsid w:val="00405401"/>
    <w:rsid w:val="00405820"/>
    <w:rsid w:val="00405F11"/>
    <w:rsid w:val="00406432"/>
    <w:rsid w:val="00406461"/>
    <w:rsid w:val="00406E5C"/>
    <w:rsid w:val="00406F35"/>
    <w:rsid w:val="00407079"/>
    <w:rsid w:val="0040734F"/>
    <w:rsid w:val="004075B8"/>
    <w:rsid w:val="0040781A"/>
    <w:rsid w:val="004078FA"/>
    <w:rsid w:val="00407934"/>
    <w:rsid w:val="00407CD3"/>
    <w:rsid w:val="00407E04"/>
    <w:rsid w:val="00410704"/>
    <w:rsid w:val="004107D8"/>
    <w:rsid w:val="00410A60"/>
    <w:rsid w:val="00410E1E"/>
    <w:rsid w:val="004110CC"/>
    <w:rsid w:val="0041145D"/>
    <w:rsid w:val="00411A14"/>
    <w:rsid w:val="00411A23"/>
    <w:rsid w:val="00411CB1"/>
    <w:rsid w:val="00412884"/>
    <w:rsid w:val="00413174"/>
    <w:rsid w:val="00413340"/>
    <w:rsid w:val="0041359A"/>
    <w:rsid w:val="0041363E"/>
    <w:rsid w:val="00413998"/>
    <w:rsid w:val="004139ED"/>
    <w:rsid w:val="00414071"/>
    <w:rsid w:val="004142EF"/>
    <w:rsid w:val="00414F51"/>
    <w:rsid w:val="0041567E"/>
    <w:rsid w:val="004157D3"/>
    <w:rsid w:val="004158BA"/>
    <w:rsid w:val="00415C40"/>
    <w:rsid w:val="00415F61"/>
    <w:rsid w:val="00416210"/>
    <w:rsid w:val="0041632C"/>
    <w:rsid w:val="0041652F"/>
    <w:rsid w:val="004166EF"/>
    <w:rsid w:val="00416779"/>
    <w:rsid w:val="004168BB"/>
    <w:rsid w:val="00416A1A"/>
    <w:rsid w:val="00416DAB"/>
    <w:rsid w:val="0041739E"/>
    <w:rsid w:val="00417489"/>
    <w:rsid w:val="004202B1"/>
    <w:rsid w:val="004203B0"/>
    <w:rsid w:val="004203EE"/>
    <w:rsid w:val="004209F6"/>
    <w:rsid w:val="00420BBD"/>
    <w:rsid w:val="00420E36"/>
    <w:rsid w:val="00421038"/>
    <w:rsid w:val="004215E4"/>
    <w:rsid w:val="00421867"/>
    <w:rsid w:val="00421DC0"/>
    <w:rsid w:val="004224DF"/>
    <w:rsid w:val="004226B4"/>
    <w:rsid w:val="0042289B"/>
    <w:rsid w:val="00422FBC"/>
    <w:rsid w:val="00423325"/>
    <w:rsid w:val="004234EB"/>
    <w:rsid w:val="004236C8"/>
    <w:rsid w:val="00424AB3"/>
    <w:rsid w:val="00424B86"/>
    <w:rsid w:val="00424E10"/>
    <w:rsid w:val="00424F1F"/>
    <w:rsid w:val="004252FD"/>
    <w:rsid w:val="0042530F"/>
    <w:rsid w:val="00425361"/>
    <w:rsid w:val="004255F0"/>
    <w:rsid w:val="00425884"/>
    <w:rsid w:val="00425FDC"/>
    <w:rsid w:val="004267F7"/>
    <w:rsid w:val="00426A3E"/>
    <w:rsid w:val="00426E45"/>
    <w:rsid w:val="00426FD1"/>
    <w:rsid w:val="0042710A"/>
    <w:rsid w:val="00427BB8"/>
    <w:rsid w:val="00427FA3"/>
    <w:rsid w:val="00430448"/>
    <w:rsid w:val="004305BC"/>
    <w:rsid w:val="004309A1"/>
    <w:rsid w:val="00430C49"/>
    <w:rsid w:val="00430D0A"/>
    <w:rsid w:val="00431296"/>
    <w:rsid w:val="004313CA"/>
    <w:rsid w:val="00431579"/>
    <w:rsid w:val="0043158A"/>
    <w:rsid w:val="0043183A"/>
    <w:rsid w:val="00431C3E"/>
    <w:rsid w:val="00431FCF"/>
    <w:rsid w:val="0043230E"/>
    <w:rsid w:val="00432359"/>
    <w:rsid w:val="0043252D"/>
    <w:rsid w:val="004326B9"/>
    <w:rsid w:val="00432802"/>
    <w:rsid w:val="00432AE0"/>
    <w:rsid w:val="00432B93"/>
    <w:rsid w:val="00432C73"/>
    <w:rsid w:val="00433046"/>
    <w:rsid w:val="00433245"/>
    <w:rsid w:val="004333B5"/>
    <w:rsid w:val="00433558"/>
    <w:rsid w:val="00433B61"/>
    <w:rsid w:val="0043461B"/>
    <w:rsid w:val="00434915"/>
    <w:rsid w:val="00434C00"/>
    <w:rsid w:val="00434D8C"/>
    <w:rsid w:val="00434EFF"/>
    <w:rsid w:val="0043518D"/>
    <w:rsid w:val="00435228"/>
    <w:rsid w:val="00435501"/>
    <w:rsid w:val="00436071"/>
    <w:rsid w:val="0043609C"/>
    <w:rsid w:val="00436744"/>
    <w:rsid w:val="0043699F"/>
    <w:rsid w:val="0043730D"/>
    <w:rsid w:val="00437441"/>
    <w:rsid w:val="004374C7"/>
    <w:rsid w:val="004374FA"/>
    <w:rsid w:val="00437539"/>
    <w:rsid w:val="004377FE"/>
    <w:rsid w:val="00437E2E"/>
    <w:rsid w:val="0044010D"/>
    <w:rsid w:val="00440915"/>
    <w:rsid w:val="00441002"/>
    <w:rsid w:val="004410E3"/>
    <w:rsid w:val="00441442"/>
    <w:rsid w:val="00441742"/>
    <w:rsid w:val="00441B31"/>
    <w:rsid w:val="00442087"/>
    <w:rsid w:val="0044226E"/>
    <w:rsid w:val="004424D3"/>
    <w:rsid w:val="00442AE1"/>
    <w:rsid w:val="00442E30"/>
    <w:rsid w:val="00442F81"/>
    <w:rsid w:val="004435CB"/>
    <w:rsid w:val="0044382F"/>
    <w:rsid w:val="00443B4F"/>
    <w:rsid w:val="00443CAE"/>
    <w:rsid w:val="004440B7"/>
    <w:rsid w:val="004441BA"/>
    <w:rsid w:val="004443C7"/>
    <w:rsid w:val="0044469D"/>
    <w:rsid w:val="004450D4"/>
    <w:rsid w:val="004458A6"/>
    <w:rsid w:val="004462E6"/>
    <w:rsid w:val="00446446"/>
    <w:rsid w:val="00446AA9"/>
    <w:rsid w:val="00446B79"/>
    <w:rsid w:val="0044716D"/>
    <w:rsid w:val="00447239"/>
    <w:rsid w:val="004478EE"/>
    <w:rsid w:val="00447CBD"/>
    <w:rsid w:val="004502D3"/>
    <w:rsid w:val="00451BCB"/>
    <w:rsid w:val="00451E80"/>
    <w:rsid w:val="00452020"/>
    <w:rsid w:val="00452203"/>
    <w:rsid w:val="00452801"/>
    <w:rsid w:val="00452CD7"/>
    <w:rsid w:val="00453585"/>
    <w:rsid w:val="0045360B"/>
    <w:rsid w:val="004538FC"/>
    <w:rsid w:val="004543F3"/>
    <w:rsid w:val="00454409"/>
    <w:rsid w:val="00454577"/>
    <w:rsid w:val="00454D31"/>
    <w:rsid w:val="00454E25"/>
    <w:rsid w:val="00455072"/>
    <w:rsid w:val="00455860"/>
    <w:rsid w:val="0045587C"/>
    <w:rsid w:val="00456111"/>
    <w:rsid w:val="00456172"/>
    <w:rsid w:val="004562B1"/>
    <w:rsid w:val="0045659B"/>
    <w:rsid w:val="0045669F"/>
    <w:rsid w:val="00456B47"/>
    <w:rsid w:val="00456CB6"/>
    <w:rsid w:val="00457116"/>
    <w:rsid w:val="0045799A"/>
    <w:rsid w:val="00457C4F"/>
    <w:rsid w:val="00457E17"/>
    <w:rsid w:val="00457F74"/>
    <w:rsid w:val="0046030F"/>
    <w:rsid w:val="0046056F"/>
    <w:rsid w:val="00460D74"/>
    <w:rsid w:val="0046165D"/>
    <w:rsid w:val="00462A14"/>
    <w:rsid w:val="00462D38"/>
    <w:rsid w:val="00463116"/>
    <w:rsid w:val="0046383D"/>
    <w:rsid w:val="00463B5A"/>
    <w:rsid w:val="004647FE"/>
    <w:rsid w:val="0046582A"/>
    <w:rsid w:val="00465891"/>
    <w:rsid w:val="00465A38"/>
    <w:rsid w:val="00465BB8"/>
    <w:rsid w:val="00465F56"/>
    <w:rsid w:val="00466288"/>
    <w:rsid w:val="0046635A"/>
    <w:rsid w:val="00466698"/>
    <w:rsid w:val="00466DEF"/>
    <w:rsid w:val="004670BF"/>
    <w:rsid w:val="00467442"/>
    <w:rsid w:val="004702FE"/>
    <w:rsid w:val="004709BB"/>
    <w:rsid w:val="00470E81"/>
    <w:rsid w:val="00470E83"/>
    <w:rsid w:val="00471167"/>
    <w:rsid w:val="00471A61"/>
    <w:rsid w:val="00471BB7"/>
    <w:rsid w:val="00471DDF"/>
    <w:rsid w:val="00471F9B"/>
    <w:rsid w:val="00471FFC"/>
    <w:rsid w:val="004721FB"/>
    <w:rsid w:val="00472378"/>
    <w:rsid w:val="00472779"/>
    <w:rsid w:val="00472967"/>
    <w:rsid w:val="00472D2E"/>
    <w:rsid w:val="00473241"/>
    <w:rsid w:val="00474298"/>
    <w:rsid w:val="004747C5"/>
    <w:rsid w:val="00474B65"/>
    <w:rsid w:val="00474D94"/>
    <w:rsid w:val="004756EA"/>
    <w:rsid w:val="00475A60"/>
    <w:rsid w:val="00475EB9"/>
    <w:rsid w:val="00476368"/>
    <w:rsid w:val="00477088"/>
    <w:rsid w:val="00477726"/>
    <w:rsid w:val="004802B2"/>
    <w:rsid w:val="004802D1"/>
    <w:rsid w:val="0048066B"/>
    <w:rsid w:val="004807D8"/>
    <w:rsid w:val="0048081D"/>
    <w:rsid w:val="00480DDA"/>
    <w:rsid w:val="004812F9"/>
    <w:rsid w:val="0048189C"/>
    <w:rsid w:val="004818F7"/>
    <w:rsid w:val="00481DC5"/>
    <w:rsid w:val="00482932"/>
    <w:rsid w:val="00482A6D"/>
    <w:rsid w:val="00482C1A"/>
    <w:rsid w:val="00482F3B"/>
    <w:rsid w:val="0048363D"/>
    <w:rsid w:val="00483777"/>
    <w:rsid w:val="004839D1"/>
    <w:rsid w:val="00483E04"/>
    <w:rsid w:val="00483EEC"/>
    <w:rsid w:val="00483FB4"/>
    <w:rsid w:val="00485306"/>
    <w:rsid w:val="00485316"/>
    <w:rsid w:val="004855BA"/>
    <w:rsid w:val="004856E0"/>
    <w:rsid w:val="004857EB"/>
    <w:rsid w:val="00485BEF"/>
    <w:rsid w:val="00486ADA"/>
    <w:rsid w:val="0048792F"/>
    <w:rsid w:val="00487A42"/>
    <w:rsid w:val="00487EE5"/>
    <w:rsid w:val="00487F06"/>
    <w:rsid w:val="00490037"/>
    <w:rsid w:val="004902DD"/>
    <w:rsid w:val="004902DF"/>
    <w:rsid w:val="00490344"/>
    <w:rsid w:val="004903D3"/>
    <w:rsid w:val="00490B0C"/>
    <w:rsid w:val="00490BFC"/>
    <w:rsid w:val="004910B9"/>
    <w:rsid w:val="0049151B"/>
    <w:rsid w:val="00491A84"/>
    <w:rsid w:val="0049219D"/>
    <w:rsid w:val="00492775"/>
    <w:rsid w:val="00492ED9"/>
    <w:rsid w:val="00493168"/>
    <w:rsid w:val="00493335"/>
    <w:rsid w:val="00493362"/>
    <w:rsid w:val="00493398"/>
    <w:rsid w:val="004936A1"/>
    <w:rsid w:val="004937DE"/>
    <w:rsid w:val="0049386D"/>
    <w:rsid w:val="00493C0B"/>
    <w:rsid w:val="00493D24"/>
    <w:rsid w:val="004943AD"/>
    <w:rsid w:val="00494666"/>
    <w:rsid w:val="0049490D"/>
    <w:rsid w:val="004949A8"/>
    <w:rsid w:val="00494A38"/>
    <w:rsid w:val="00494E2F"/>
    <w:rsid w:val="00494F22"/>
    <w:rsid w:val="0049512C"/>
    <w:rsid w:val="0049514C"/>
    <w:rsid w:val="0049572E"/>
    <w:rsid w:val="00495969"/>
    <w:rsid w:val="00495996"/>
    <w:rsid w:val="00495AAE"/>
    <w:rsid w:val="004962D6"/>
    <w:rsid w:val="00496AA7"/>
    <w:rsid w:val="00496B9D"/>
    <w:rsid w:val="004975C1"/>
    <w:rsid w:val="004976AF"/>
    <w:rsid w:val="00497C8A"/>
    <w:rsid w:val="004A0CBD"/>
    <w:rsid w:val="004A2311"/>
    <w:rsid w:val="004A29C4"/>
    <w:rsid w:val="004A2A18"/>
    <w:rsid w:val="004A3710"/>
    <w:rsid w:val="004A3AC0"/>
    <w:rsid w:val="004A3EC4"/>
    <w:rsid w:val="004A475D"/>
    <w:rsid w:val="004A4BFC"/>
    <w:rsid w:val="004A4D22"/>
    <w:rsid w:val="004A4D4C"/>
    <w:rsid w:val="004A5DEA"/>
    <w:rsid w:val="004A635A"/>
    <w:rsid w:val="004A69E7"/>
    <w:rsid w:val="004A6B23"/>
    <w:rsid w:val="004A6DF5"/>
    <w:rsid w:val="004A773E"/>
    <w:rsid w:val="004A7E83"/>
    <w:rsid w:val="004B06A0"/>
    <w:rsid w:val="004B06F2"/>
    <w:rsid w:val="004B0FC6"/>
    <w:rsid w:val="004B134D"/>
    <w:rsid w:val="004B1545"/>
    <w:rsid w:val="004B198F"/>
    <w:rsid w:val="004B2193"/>
    <w:rsid w:val="004B2548"/>
    <w:rsid w:val="004B27E1"/>
    <w:rsid w:val="004B345D"/>
    <w:rsid w:val="004B3765"/>
    <w:rsid w:val="004B3ADB"/>
    <w:rsid w:val="004B3C1E"/>
    <w:rsid w:val="004B3D90"/>
    <w:rsid w:val="004B488A"/>
    <w:rsid w:val="004B5463"/>
    <w:rsid w:val="004B57A2"/>
    <w:rsid w:val="004B5B63"/>
    <w:rsid w:val="004B6445"/>
    <w:rsid w:val="004B6771"/>
    <w:rsid w:val="004B69A0"/>
    <w:rsid w:val="004B6E37"/>
    <w:rsid w:val="004B6FCF"/>
    <w:rsid w:val="004B7729"/>
    <w:rsid w:val="004B7853"/>
    <w:rsid w:val="004B7DB7"/>
    <w:rsid w:val="004B7EE0"/>
    <w:rsid w:val="004C0D96"/>
    <w:rsid w:val="004C1174"/>
    <w:rsid w:val="004C1402"/>
    <w:rsid w:val="004C1784"/>
    <w:rsid w:val="004C25DC"/>
    <w:rsid w:val="004C28F9"/>
    <w:rsid w:val="004C3116"/>
    <w:rsid w:val="004C31EC"/>
    <w:rsid w:val="004C3A10"/>
    <w:rsid w:val="004C3AF2"/>
    <w:rsid w:val="004C401B"/>
    <w:rsid w:val="004C44A6"/>
    <w:rsid w:val="004C4594"/>
    <w:rsid w:val="004C48D2"/>
    <w:rsid w:val="004C48FE"/>
    <w:rsid w:val="004C4F4B"/>
    <w:rsid w:val="004C517E"/>
    <w:rsid w:val="004C51C7"/>
    <w:rsid w:val="004C6180"/>
    <w:rsid w:val="004C6DC3"/>
    <w:rsid w:val="004C7024"/>
    <w:rsid w:val="004C7035"/>
    <w:rsid w:val="004C729B"/>
    <w:rsid w:val="004D0020"/>
    <w:rsid w:val="004D03AF"/>
    <w:rsid w:val="004D0692"/>
    <w:rsid w:val="004D08B4"/>
    <w:rsid w:val="004D0CB7"/>
    <w:rsid w:val="004D1159"/>
    <w:rsid w:val="004D1238"/>
    <w:rsid w:val="004D20EB"/>
    <w:rsid w:val="004D2C4E"/>
    <w:rsid w:val="004D2C8A"/>
    <w:rsid w:val="004D2DF6"/>
    <w:rsid w:val="004D34C3"/>
    <w:rsid w:val="004D383D"/>
    <w:rsid w:val="004D46DE"/>
    <w:rsid w:val="004D47C6"/>
    <w:rsid w:val="004D4B62"/>
    <w:rsid w:val="004D4CCC"/>
    <w:rsid w:val="004D4D46"/>
    <w:rsid w:val="004D5400"/>
    <w:rsid w:val="004D58A7"/>
    <w:rsid w:val="004D5D44"/>
    <w:rsid w:val="004D6036"/>
    <w:rsid w:val="004D67DF"/>
    <w:rsid w:val="004D703D"/>
    <w:rsid w:val="004D762C"/>
    <w:rsid w:val="004D7726"/>
    <w:rsid w:val="004D79B9"/>
    <w:rsid w:val="004D7B03"/>
    <w:rsid w:val="004D7B7B"/>
    <w:rsid w:val="004E04BF"/>
    <w:rsid w:val="004E0806"/>
    <w:rsid w:val="004E0CF5"/>
    <w:rsid w:val="004E1353"/>
    <w:rsid w:val="004E1A1E"/>
    <w:rsid w:val="004E1F86"/>
    <w:rsid w:val="004E2262"/>
    <w:rsid w:val="004E2769"/>
    <w:rsid w:val="004E2CD1"/>
    <w:rsid w:val="004E2D43"/>
    <w:rsid w:val="004E3368"/>
    <w:rsid w:val="004E3DCA"/>
    <w:rsid w:val="004E439B"/>
    <w:rsid w:val="004E460D"/>
    <w:rsid w:val="004E4D4C"/>
    <w:rsid w:val="004E4D9A"/>
    <w:rsid w:val="004E51DA"/>
    <w:rsid w:val="004E55F9"/>
    <w:rsid w:val="004E5BA0"/>
    <w:rsid w:val="004E62DB"/>
    <w:rsid w:val="004E64EE"/>
    <w:rsid w:val="004E6C9D"/>
    <w:rsid w:val="004E7300"/>
    <w:rsid w:val="004E7911"/>
    <w:rsid w:val="004E7EBA"/>
    <w:rsid w:val="004F0092"/>
    <w:rsid w:val="004F0189"/>
    <w:rsid w:val="004F0A7B"/>
    <w:rsid w:val="004F0D45"/>
    <w:rsid w:val="004F12BD"/>
    <w:rsid w:val="004F208D"/>
    <w:rsid w:val="004F220D"/>
    <w:rsid w:val="004F31CF"/>
    <w:rsid w:val="004F32AB"/>
    <w:rsid w:val="004F3600"/>
    <w:rsid w:val="004F3A49"/>
    <w:rsid w:val="004F4C2A"/>
    <w:rsid w:val="004F4C42"/>
    <w:rsid w:val="004F57AC"/>
    <w:rsid w:val="004F648B"/>
    <w:rsid w:val="004F66E9"/>
    <w:rsid w:val="004F6BBE"/>
    <w:rsid w:val="004F6C7B"/>
    <w:rsid w:val="004F744F"/>
    <w:rsid w:val="004F762B"/>
    <w:rsid w:val="004F78CA"/>
    <w:rsid w:val="004F7BCB"/>
    <w:rsid w:val="00500028"/>
    <w:rsid w:val="005001AC"/>
    <w:rsid w:val="005003EF"/>
    <w:rsid w:val="00500D99"/>
    <w:rsid w:val="0050145F"/>
    <w:rsid w:val="00501623"/>
    <w:rsid w:val="005019C3"/>
    <w:rsid w:val="005019FF"/>
    <w:rsid w:val="00501E33"/>
    <w:rsid w:val="00502540"/>
    <w:rsid w:val="005026EC"/>
    <w:rsid w:val="00502EF0"/>
    <w:rsid w:val="00502FE7"/>
    <w:rsid w:val="005037F8"/>
    <w:rsid w:val="005039F8"/>
    <w:rsid w:val="00504247"/>
    <w:rsid w:val="0050474B"/>
    <w:rsid w:val="0050493C"/>
    <w:rsid w:val="00505471"/>
    <w:rsid w:val="0050547C"/>
    <w:rsid w:val="00505E9C"/>
    <w:rsid w:val="005062B4"/>
    <w:rsid w:val="00506302"/>
    <w:rsid w:val="005066E0"/>
    <w:rsid w:val="005067C0"/>
    <w:rsid w:val="00506917"/>
    <w:rsid w:val="00506B4D"/>
    <w:rsid w:val="005070A5"/>
    <w:rsid w:val="00507294"/>
    <w:rsid w:val="0050731F"/>
    <w:rsid w:val="00507BB3"/>
    <w:rsid w:val="00510005"/>
    <w:rsid w:val="005106D4"/>
    <w:rsid w:val="00510768"/>
    <w:rsid w:val="00510B00"/>
    <w:rsid w:val="00511286"/>
    <w:rsid w:val="00511380"/>
    <w:rsid w:val="00512250"/>
    <w:rsid w:val="005123A3"/>
    <w:rsid w:val="00512EC9"/>
    <w:rsid w:val="00513CCA"/>
    <w:rsid w:val="00513D38"/>
    <w:rsid w:val="00513D99"/>
    <w:rsid w:val="00513DF9"/>
    <w:rsid w:val="00513F39"/>
    <w:rsid w:val="00514CF6"/>
    <w:rsid w:val="0051504E"/>
    <w:rsid w:val="00515118"/>
    <w:rsid w:val="0051536B"/>
    <w:rsid w:val="00515408"/>
    <w:rsid w:val="005155FA"/>
    <w:rsid w:val="0051583C"/>
    <w:rsid w:val="0051590F"/>
    <w:rsid w:val="00515BE0"/>
    <w:rsid w:val="0051619B"/>
    <w:rsid w:val="005167A3"/>
    <w:rsid w:val="0051684B"/>
    <w:rsid w:val="005173F8"/>
    <w:rsid w:val="00517800"/>
    <w:rsid w:val="00517BEA"/>
    <w:rsid w:val="00517D89"/>
    <w:rsid w:val="00520282"/>
    <w:rsid w:val="00520BAC"/>
    <w:rsid w:val="00520D6B"/>
    <w:rsid w:val="00520E2D"/>
    <w:rsid w:val="00520EAD"/>
    <w:rsid w:val="005211FE"/>
    <w:rsid w:val="005212D5"/>
    <w:rsid w:val="005213CF"/>
    <w:rsid w:val="005217E4"/>
    <w:rsid w:val="005218FA"/>
    <w:rsid w:val="00521A4B"/>
    <w:rsid w:val="00522829"/>
    <w:rsid w:val="005246E9"/>
    <w:rsid w:val="005249F1"/>
    <w:rsid w:val="00524F19"/>
    <w:rsid w:val="00524FF7"/>
    <w:rsid w:val="005258C0"/>
    <w:rsid w:val="00525A5B"/>
    <w:rsid w:val="00525C7F"/>
    <w:rsid w:val="00525F5C"/>
    <w:rsid w:val="0052623C"/>
    <w:rsid w:val="0052643F"/>
    <w:rsid w:val="005267DA"/>
    <w:rsid w:val="00526D77"/>
    <w:rsid w:val="0052709D"/>
    <w:rsid w:val="005271E3"/>
    <w:rsid w:val="00527530"/>
    <w:rsid w:val="0052760A"/>
    <w:rsid w:val="0052786C"/>
    <w:rsid w:val="00527A60"/>
    <w:rsid w:val="00527D3D"/>
    <w:rsid w:val="00527E1C"/>
    <w:rsid w:val="00530224"/>
    <w:rsid w:val="0053033E"/>
    <w:rsid w:val="005314A2"/>
    <w:rsid w:val="0053150F"/>
    <w:rsid w:val="005315A0"/>
    <w:rsid w:val="00531A81"/>
    <w:rsid w:val="00532100"/>
    <w:rsid w:val="0053261D"/>
    <w:rsid w:val="00532771"/>
    <w:rsid w:val="0053283D"/>
    <w:rsid w:val="0053294C"/>
    <w:rsid w:val="00532E9B"/>
    <w:rsid w:val="00532FB9"/>
    <w:rsid w:val="005333EC"/>
    <w:rsid w:val="00533972"/>
    <w:rsid w:val="00533AEA"/>
    <w:rsid w:val="00533AF3"/>
    <w:rsid w:val="005341AD"/>
    <w:rsid w:val="0053488E"/>
    <w:rsid w:val="005349AC"/>
    <w:rsid w:val="00534C09"/>
    <w:rsid w:val="005350B3"/>
    <w:rsid w:val="00535272"/>
    <w:rsid w:val="00535C7D"/>
    <w:rsid w:val="00536890"/>
    <w:rsid w:val="00536D78"/>
    <w:rsid w:val="00537633"/>
    <w:rsid w:val="00537E66"/>
    <w:rsid w:val="00537E83"/>
    <w:rsid w:val="00537EFF"/>
    <w:rsid w:val="00537FAB"/>
    <w:rsid w:val="00540AA9"/>
    <w:rsid w:val="0054165C"/>
    <w:rsid w:val="005418C9"/>
    <w:rsid w:val="00541F1B"/>
    <w:rsid w:val="0054216C"/>
    <w:rsid w:val="00542454"/>
    <w:rsid w:val="005424BF"/>
    <w:rsid w:val="00542657"/>
    <w:rsid w:val="005428F2"/>
    <w:rsid w:val="00542C25"/>
    <w:rsid w:val="00542D88"/>
    <w:rsid w:val="00543190"/>
    <w:rsid w:val="00543689"/>
    <w:rsid w:val="005437C5"/>
    <w:rsid w:val="0054385D"/>
    <w:rsid w:val="005438BC"/>
    <w:rsid w:val="00544157"/>
    <w:rsid w:val="005443D4"/>
    <w:rsid w:val="005447D7"/>
    <w:rsid w:val="00544B49"/>
    <w:rsid w:val="00544BC5"/>
    <w:rsid w:val="00544CAD"/>
    <w:rsid w:val="005454A4"/>
    <w:rsid w:val="00545842"/>
    <w:rsid w:val="00545BCD"/>
    <w:rsid w:val="00545D0D"/>
    <w:rsid w:val="00545F52"/>
    <w:rsid w:val="005462FC"/>
    <w:rsid w:val="00546767"/>
    <w:rsid w:val="00546809"/>
    <w:rsid w:val="00546850"/>
    <w:rsid w:val="00546870"/>
    <w:rsid w:val="00546EE6"/>
    <w:rsid w:val="00547167"/>
    <w:rsid w:val="0054718A"/>
    <w:rsid w:val="005471FC"/>
    <w:rsid w:val="00547590"/>
    <w:rsid w:val="005478C0"/>
    <w:rsid w:val="00547A7D"/>
    <w:rsid w:val="00547B51"/>
    <w:rsid w:val="00550410"/>
    <w:rsid w:val="00550918"/>
    <w:rsid w:val="00551992"/>
    <w:rsid w:val="00551C39"/>
    <w:rsid w:val="00551D5B"/>
    <w:rsid w:val="00551D84"/>
    <w:rsid w:val="005521CE"/>
    <w:rsid w:val="00552294"/>
    <w:rsid w:val="005523D1"/>
    <w:rsid w:val="005526D8"/>
    <w:rsid w:val="005527F6"/>
    <w:rsid w:val="00552A7C"/>
    <w:rsid w:val="00552EF0"/>
    <w:rsid w:val="00553035"/>
    <w:rsid w:val="0055313F"/>
    <w:rsid w:val="005534B2"/>
    <w:rsid w:val="0055371A"/>
    <w:rsid w:val="00553AD7"/>
    <w:rsid w:val="00553D78"/>
    <w:rsid w:val="00553EB4"/>
    <w:rsid w:val="00554068"/>
    <w:rsid w:val="00554258"/>
    <w:rsid w:val="005542FD"/>
    <w:rsid w:val="00555582"/>
    <w:rsid w:val="005555C3"/>
    <w:rsid w:val="00555AE6"/>
    <w:rsid w:val="00556119"/>
    <w:rsid w:val="0055635B"/>
    <w:rsid w:val="00556506"/>
    <w:rsid w:val="005565EE"/>
    <w:rsid w:val="0055683B"/>
    <w:rsid w:val="00557075"/>
    <w:rsid w:val="0056006D"/>
    <w:rsid w:val="0056036B"/>
    <w:rsid w:val="0056040A"/>
    <w:rsid w:val="00560547"/>
    <w:rsid w:val="00560CE5"/>
    <w:rsid w:val="00561148"/>
    <w:rsid w:val="0056195C"/>
    <w:rsid w:val="00561A6F"/>
    <w:rsid w:val="00561AA0"/>
    <w:rsid w:val="00561B1A"/>
    <w:rsid w:val="00561B20"/>
    <w:rsid w:val="00562AA7"/>
    <w:rsid w:val="00562AAA"/>
    <w:rsid w:val="005633C4"/>
    <w:rsid w:val="00564431"/>
    <w:rsid w:val="0056455E"/>
    <w:rsid w:val="00564BCA"/>
    <w:rsid w:val="00564CB4"/>
    <w:rsid w:val="00564E02"/>
    <w:rsid w:val="00564FFE"/>
    <w:rsid w:val="005656D0"/>
    <w:rsid w:val="00565EE0"/>
    <w:rsid w:val="00566C2D"/>
    <w:rsid w:val="005678A2"/>
    <w:rsid w:val="00567E2E"/>
    <w:rsid w:val="00567ECE"/>
    <w:rsid w:val="00570CC2"/>
    <w:rsid w:val="00570F6F"/>
    <w:rsid w:val="005711C1"/>
    <w:rsid w:val="00571748"/>
    <w:rsid w:val="005717BA"/>
    <w:rsid w:val="00571E61"/>
    <w:rsid w:val="00572405"/>
    <w:rsid w:val="005725B0"/>
    <w:rsid w:val="00572BF2"/>
    <w:rsid w:val="00573AFE"/>
    <w:rsid w:val="00574968"/>
    <w:rsid w:val="00574BFC"/>
    <w:rsid w:val="00574D38"/>
    <w:rsid w:val="00575618"/>
    <w:rsid w:val="00576BAA"/>
    <w:rsid w:val="00576D75"/>
    <w:rsid w:val="00576F01"/>
    <w:rsid w:val="005779F7"/>
    <w:rsid w:val="00577E11"/>
    <w:rsid w:val="00577F14"/>
    <w:rsid w:val="00580534"/>
    <w:rsid w:val="00580DDB"/>
    <w:rsid w:val="00580F39"/>
    <w:rsid w:val="005815F0"/>
    <w:rsid w:val="00581940"/>
    <w:rsid w:val="00581F2D"/>
    <w:rsid w:val="0058202A"/>
    <w:rsid w:val="0058209F"/>
    <w:rsid w:val="005823C2"/>
    <w:rsid w:val="005824DE"/>
    <w:rsid w:val="005825C8"/>
    <w:rsid w:val="005825D5"/>
    <w:rsid w:val="00582926"/>
    <w:rsid w:val="00582CC3"/>
    <w:rsid w:val="00582E1A"/>
    <w:rsid w:val="00582ED8"/>
    <w:rsid w:val="0058310A"/>
    <w:rsid w:val="00583919"/>
    <w:rsid w:val="00583BD1"/>
    <w:rsid w:val="00583E17"/>
    <w:rsid w:val="00583F52"/>
    <w:rsid w:val="005840B3"/>
    <w:rsid w:val="0058428A"/>
    <w:rsid w:val="00584903"/>
    <w:rsid w:val="00584A91"/>
    <w:rsid w:val="00584CF5"/>
    <w:rsid w:val="00584D24"/>
    <w:rsid w:val="00584DE4"/>
    <w:rsid w:val="00585EC3"/>
    <w:rsid w:val="00586216"/>
    <w:rsid w:val="00586CA6"/>
    <w:rsid w:val="00587153"/>
    <w:rsid w:val="0058735D"/>
    <w:rsid w:val="00587B5E"/>
    <w:rsid w:val="00587DF2"/>
    <w:rsid w:val="00587FCF"/>
    <w:rsid w:val="00590082"/>
    <w:rsid w:val="00590A5B"/>
    <w:rsid w:val="00590CE6"/>
    <w:rsid w:val="00590DA1"/>
    <w:rsid w:val="00590E26"/>
    <w:rsid w:val="0059116F"/>
    <w:rsid w:val="00592176"/>
    <w:rsid w:val="00592F6E"/>
    <w:rsid w:val="005931B6"/>
    <w:rsid w:val="0059378F"/>
    <w:rsid w:val="00593824"/>
    <w:rsid w:val="005944C2"/>
    <w:rsid w:val="005946B7"/>
    <w:rsid w:val="00594731"/>
    <w:rsid w:val="00594A56"/>
    <w:rsid w:val="00594B09"/>
    <w:rsid w:val="00594CE0"/>
    <w:rsid w:val="0059505C"/>
    <w:rsid w:val="00595477"/>
    <w:rsid w:val="00595587"/>
    <w:rsid w:val="00595A87"/>
    <w:rsid w:val="00595C84"/>
    <w:rsid w:val="00596769"/>
    <w:rsid w:val="00596FBA"/>
    <w:rsid w:val="005973AF"/>
    <w:rsid w:val="0059780F"/>
    <w:rsid w:val="00597EEF"/>
    <w:rsid w:val="005A09A6"/>
    <w:rsid w:val="005A1069"/>
    <w:rsid w:val="005A14C1"/>
    <w:rsid w:val="005A17D6"/>
    <w:rsid w:val="005A1CA2"/>
    <w:rsid w:val="005A1EB4"/>
    <w:rsid w:val="005A2221"/>
    <w:rsid w:val="005A23A9"/>
    <w:rsid w:val="005A28E4"/>
    <w:rsid w:val="005A2D86"/>
    <w:rsid w:val="005A316E"/>
    <w:rsid w:val="005A3A82"/>
    <w:rsid w:val="005A4098"/>
    <w:rsid w:val="005A431B"/>
    <w:rsid w:val="005A4ABC"/>
    <w:rsid w:val="005A4B16"/>
    <w:rsid w:val="005A4F79"/>
    <w:rsid w:val="005A5389"/>
    <w:rsid w:val="005A5992"/>
    <w:rsid w:val="005A60A4"/>
    <w:rsid w:val="005A63A0"/>
    <w:rsid w:val="005A6480"/>
    <w:rsid w:val="005A67D5"/>
    <w:rsid w:val="005A702D"/>
    <w:rsid w:val="005A7126"/>
    <w:rsid w:val="005A79F9"/>
    <w:rsid w:val="005A7A5D"/>
    <w:rsid w:val="005B0034"/>
    <w:rsid w:val="005B004B"/>
    <w:rsid w:val="005B063F"/>
    <w:rsid w:val="005B078D"/>
    <w:rsid w:val="005B09D6"/>
    <w:rsid w:val="005B1121"/>
    <w:rsid w:val="005B14D6"/>
    <w:rsid w:val="005B1980"/>
    <w:rsid w:val="005B1AB2"/>
    <w:rsid w:val="005B2226"/>
    <w:rsid w:val="005B242C"/>
    <w:rsid w:val="005B29D3"/>
    <w:rsid w:val="005B2A6E"/>
    <w:rsid w:val="005B2CE7"/>
    <w:rsid w:val="005B2E41"/>
    <w:rsid w:val="005B31F5"/>
    <w:rsid w:val="005B355D"/>
    <w:rsid w:val="005B36C8"/>
    <w:rsid w:val="005B3A23"/>
    <w:rsid w:val="005B3AAC"/>
    <w:rsid w:val="005B3AE5"/>
    <w:rsid w:val="005B3B92"/>
    <w:rsid w:val="005B407D"/>
    <w:rsid w:val="005B40BA"/>
    <w:rsid w:val="005B42B3"/>
    <w:rsid w:val="005B4347"/>
    <w:rsid w:val="005B4D50"/>
    <w:rsid w:val="005B4F12"/>
    <w:rsid w:val="005B4F67"/>
    <w:rsid w:val="005B5388"/>
    <w:rsid w:val="005B5877"/>
    <w:rsid w:val="005B5B27"/>
    <w:rsid w:val="005B5BD2"/>
    <w:rsid w:val="005B5E1E"/>
    <w:rsid w:val="005B5F1C"/>
    <w:rsid w:val="005B6A5D"/>
    <w:rsid w:val="005B6ED1"/>
    <w:rsid w:val="005B7039"/>
    <w:rsid w:val="005B796F"/>
    <w:rsid w:val="005B7BDE"/>
    <w:rsid w:val="005C0D01"/>
    <w:rsid w:val="005C2070"/>
    <w:rsid w:val="005C272D"/>
    <w:rsid w:val="005C2DF6"/>
    <w:rsid w:val="005C32A3"/>
    <w:rsid w:val="005C38AD"/>
    <w:rsid w:val="005C3A8C"/>
    <w:rsid w:val="005C3ADD"/>
    <w:rsid w:val="005C535D"/>
    <w:rsid w:val="005C537C"/>
    <w:rsid w:val="005C54A7"/>
    <w:rsid w:val="005C55A5"/>
    <w:rsid w:val="005C5CA8"/>
    <w:rsid w:val="005C5E33"/>
    <w:rsid w:val="005C63A7"/>
    <w:rsid w:val="005C6626"/>
    <w:rsid w:val="005C66B5"/>
    <w:rsid w:val="005C6AFB"/>
    <w:rsid w:val="005C71CC"/>
    <w:rsid w:val="005C723D"/>
    <w:rsid w:val="005C7749"/>
    <w:rsid w:val="005C78DE"/>
    <w:rsid w:val="005C7B8F"/>
    <w:rsid w:val="005D01B5"/>
    <w:rsid w:val="005D1142"/>
    <w:rsid w:val="005D1386"/>
    <w:rsid w:val="005D1B2C"/>
    <w:rsid w:val="005D211F"/>
    <w:rsid w:val="005D224D"/>
    <w:rsid w:val="005D26B6"/>
    <w:rsid w:val="005D2D51"/>
    <w:rsid w:val="005D331C"/>
    <w:rsid w:val="005D3A23"/>
    <w:rsid w:val="005D3BA9"/>
    <w:rsid w:val="005D4171"/>
    <w:rsid w:val="005D435A"/>
    <w:rsid w:val="005D4402"/>
    <w:rsid w:val="005D474E"/>
    <w:rsid w:val="005D47A5"/>
    <w:rsid w:val="005D4E1E"/>
    <w:rsid w:val="005D5200"/>
    <w:rsid w:val="005D524A"/>
    <w:rsid w:val="005D57B6"/>
    <w:rsid w:val="005D57CB"/>
    <w:rsid w:val="005D5B97"/>
    <w:rsid w:val="005D60CB"/>
    <w:rsid w:val="005D71BC"/>
    <w:rsid w:val="005D784D"/>
    <w:rsid w:val="005D7FB3"/>
    <w:rsid w:val="005E0111"/>
    <w:rsid w:val="005E035B"/>
    <w:rsid w:val="005E0660"/>
    <w:rsid w:val="005E0741"/>
    <w:rsid w:val="005E08F5"/>
    <w:rsid w:val="005E0A74"/>
    <w:rsid w:val="005E0E75"/>
    <w:rsid w:val="005E104C"/>
    <w:rsid w:val="005E11DF"/>
    <w:rsid w:val="005E1584"/>
    <w:rsid w:val="005E16D9"/>
    <w:rsid w:val="005E1CA3"/>
    <w:rsid w:val="005E20C3"/>
    <w:rsid w:val="005E22CF"/>
    <w:rsid w:val="005E28DD"/>
    <w:rsid w:val="005E3525"/>
    <w:rsid w:val="005E48F6"/>
    <w:rsid w:val="005E4B0B"/>
    <w:rsid w:val="005E4F51"/>
    <w:rsid w:val="005E52BF"/>
    <w:rsid w:val="005E54EF"/>
    <w:rsid w:val="005E59BD"/>
    <w:rsid w:val="005E5AC3"/>
    <w:rsid w:val="005E5C29"/>
    <w:rsid w:val="005E5CB1"/>
    <w:rsid w:val="005E5EC9"/>
    <w:rsid w:val="005E6211"/>
    <w:rsid w:val="005E6228"/>
    <w:rsid w:val="005E630D"/>
    <w:rsid w:val="005E6452"/>
    <w:rsid w:val="005E6B0B"/>
    <w:rsid w:val="005E6DCD"/>
    <w:rsid w:val="005E6F94"/>
    <w:rsid w:val="005E7283"/>
    <w:rsid w:val="005E765D"/>
    <w:rsid w:val="005E7A53"/>
    <w:rsid w:val="005E7DC8"/>
    <w:rsid w:val="005E7E02"/>
    <w:rsid w:val="005F02AA"/>
    <w:rsid w:val="005F04B7"/>
    <w:rsid w:val="005F082D"/>
    <w:rsid w:val="005F0A9E"/>
    <w:rsid w:val="005F0BE9"/>
    <w:rsid w:val="005F1373"/>
    <w:rsid w:val="005F1D30"/>
    <w:rsid w:val="005F2316"/>
    <w:rsid w:val="005F2414"/>
    <w:rsid w:val="005F2D26"/>
    <w:rsid w:val="005F2DA1"/>
    <w:rsid w:val="005F36C5"/>
    <w:rsid w:val="005F4263"/>
    <w:rsid w:val="005F4693"/>
    <w:rsid w:val="005F4B00"/>
    <w:rsid w:val="005F4B67"/>
    <w:rsid w:val="005F4D73"/>
    <w:rsid w:val="005F4DE2"/>
    <w:rsid w:val="005F4E9A"/>
    <w:rsid w:val="005F53D2"/>
    <w:rsid w:val="005F54AE"/>
    <w:rsid w:val="005F5737"/>
    <w:rsid w:val="005F5C30"/>
    <w:rsid w:val="005F5E05"/>
    <w:rsid w:val="005F6552"/>
    <w:rsid w:val="005F6883"/>
    <w:rsid w:val="005F6947"/>
    <w:rsid w:val="005F7184"/>
    <w:rsid w:val="005F771B"/>
    <w:rsid w:val="005F781A"/>
    <w:rsid w:val="005F7ABE"/>
    <w:rsid w:val="005F7E03"/>
    <w:rsid w:val="006007D3"/>
    <w:rsid w:val="00600CD1"/>
    <w:rsid w:val="00600F15"/>
    <w:rsid w:val="0060102E"/>
    <w:rsid w:val="006013E5"/>
    <w:rsid w:val="006014CF"/>
    <w:rsid w:val="00601656"/>
    <w:rsid w:val="006018E3"/>
    <w:rsid w:val="0060279F"/>
    <w:rsid w:val="006028C0"/>
    <w:rsid w:val="006030BF"/>
    <w:rsid w:val="006035A3"/>
    <w:rsid w:val="00603745"/>
    <w:rsid w:val="00603C0A"/>
    <w:rsid w:val="006040F2"/>
    <w:rsid w:val="0060437D"/>
    <w:rsid w:val="0060459D"/>
    <w:rsid w:val="00604A11"/>
    <w:rsid w:val="00605CC7"/>
    <w:rsid w:val="00605E14"/>
    <w:rsid w:val="0060620D"/>
    <w:rsid w:val="0060668C"/>
    <w:rsid w:val="006068D5"/>
    <w:rsid w:val="00606EA9"/>
    <w:rsid w:val="00607133"/>
    <w:rsid w:val="006072A5"/>
    <w:rsid w:val="0060751E"/>
    <w:rsid w:val="0061026A"/>
    <w:rsid w:val="00610429"/>
    <w:rsid w:val="00610472"/>
    <w:rsid w:val="00610C0B"/>
    <w:rsid w:val="00610E22"/>
    <w:rsid w:val="00611B56"/>
    <w:rsid w:val="00611F27"/>
    <w:rsid w:val="00612819"/>
    <w:rsid w:val="00612A4C"/>
    <w:rsid w:val="00612BA2"/>
    <w:rsid w:val="00612DAD"/>
    <w:rsid w:val="00612EB6"/>
    <w:rsid w:val="006131A7"/>
    <w:rsid w:val="0061330B"/>
    <w:rsid w:val="00613A8D"/>
    <w:rsid w:val="00613B0E"/>
    <w:rsid w:val="00614EC1"/>
    <w:rsid w:val="0061527E"/>
    <w:rsid w:val="00615426"/>
    <w:rsid w:val="0061542F"/>
    <w:rsid w:val="006155F1"/>
    <w:rsid w:val="00615DE0"/>
    <w:rsid w:val="0061611A"/>
    <w:rsid w:val="00616277"/>
    <w:rsid w:val="0061649A"/>
    <w:rsid w:val="0061679F"/>
    <w:rsid w:val="00616CA6"/>
    <w:rsid w:val="006171DB"/>
    <w:rsid w:val="0061724F"/>
    <w:rsid w:val="006176B1"/>
    <w:rsid w:val="006203F9"/>
    <w:rsid w:val="006208BC"/>
    <w:rsid w:val="00620ECA"/>
    <w:rsid w:val="00620EF7"/>
    <w:rsid w:val="00621407"/>
    <w:rsid w:val="00621500"/>
    <w:rsid w:val="006215B6"/>
    <w:rsid w:val="006218D3"/>
    <w:rsid w:val="00621B6F"/>
    <w:rsid w:val="00621D67"/>
    <w:rsid w:val="00621F5A"/>
    <w:rsid w:val="0062223F"/>
    <w:rsid w:val="006222F3"/>
    <w:rsid w:val="0062240B"/>
    <w:rsid w:val="006224BC"/>
    <w:rsid w:val="0062334F"/>
    <w:rsid w:val="0062393E"/>
    <w:rsid w:val="00623DA3"/>
    <w:rsid w:val="00623FA6"/>
    <w:rsid w:val="0062418A"/>
    <w:rsid w:val="0062454C"/>
    <w:rsid w:val="0062472F"/>
    <w:rsid w:val="00624A25"/>
    <w:rsid w:val="00625201"/>
    <w:rsid w:val="0062575F"/>
    <w:rsid w:val="00625820"/>
    <w:rsid w:val="00626253"/>
    <w:rsid w:val="00626369"/>
    <w:rsid w:val="00626C7D"/>
    <w:rsid w:val="00626EDD"/>
    <w:rsid w:val="0062700A"/>
    <w:rsid w:val="006274B3"/>
    <w:rsid w:val="00627DE9"/>
    <w:rsid w:val="00627EF3"/>
    <w:rsid w:val="00630244"/>
    <w:rsid w:val="0063037C"/>
    <w:rsid w:val="0063076C"/>
    <w:rsid w:val="00630CBC"/>
    <w:rsid w:val="006319D7"/>
    <w:rsid w:val="006319FF"/>
    <w:rsid w:val="006326D7"/>
    <w:rsid w:val="00632CC7"/>
    <w:rsid w:val="0063309A"/>
    <w:rsid w:val="00633197"/>
    <w:rsid w:val="00633532"/>
    <w:rsid w:val="00633EE5"/>
    <w:rsid w:val="00634154"/>
    <w:rsid w:val="006344BF"/>
    <w:rsid w:val="006352C7"/>
    <w:rsid w:val="00635657"/>
    <w:rsid w:val="00635B42"/>
    <w:rsid w:val="00635D1F"/>
    <w:rsid w:val="00635E2D"/>
    <w:rsid w:val="00636060"/>
    <w:rsid w:val="006366B3"/>
    <w:rsid w:val="00636787"/>
    <w:rsid w:val="00636891"/>
    <w:rsid w:val="00636B9F"/>
    <w:rsid w:val="0063730B"/>
    <w:rsid w:val="0063759D"/>
    <w:rsid w:val="00637ACF"/>
    <w:rsid w:val="00637DD5"/>
    <w:rsid w:val="00640C22"/>
    <w:rsid w:val="006411CA"/>
    <w:rsid w:val="00641390"/>
    <w:rsid w:val="0064144B"/>
    <w:rsid w:val="00641750"/>
    <w:rsid w:val="00642300"/>
    <w:rsid w:val="00642635"/>
    <w:rsid w:val="00642732"/>
    <w:rsid w:val="006427E7"/>
    <w:rsid w:val="00642A31"/>
    <w:rsid w:val="00642F97"/>
    <w:rsid w:val="0064309D"/>
    <w:rsid w:val="00643540"/>
    <w:rsid w:val="00643761"/>
    <w:rsid w:val="00643A69"/>
    <w:rsid w:val="00643B31"/>
    <w:rsid w:val="0064484E"/>
    <w:rsid w:val="0064492C"/>
    <w:rsid w:val="00644C32"/>
    <w:rsid w:val="00644F4C"/>
    <w:rsid w:val="006459BB"/>
    <w:rsid w:val="00645F3E"/>
    <w:rsid w:val="00645FE9"/>
    <w:rsid w:val="006465AF"/>
    <w:rsid w:val="006465CD"/>
    <w:rsid w:val="006466C9"/>
    <w:rsid w:val="00647165"/>
    <w:rsid w:val="006476AF"/>
    <w:rsid w:val="00647E80"/>
    <w:rsid w:val="006508DD"/>
    <w:rsid w:val="00650DB2"/>
    <w:rsid w:val="0065159B"/>
    <w:rsid w:val="0065166D"/>
    <w:rsid w:val="00651B0B"/>
    <w:rsid w:val="0065201C"/>
    <w:rsid w:val="006523BA"/>
    <w:rsid w:val="006525AC"/>
    <w:rsid w:val="006527BA"/>
    <w:rsid w:val="00652BF2"/>
    <w:rsid w:val="00652C07"/>
    <w:rsid w:val="00652F1E"/>
    <w:rsid w:val="006531B5"/>
    <w:rsid w:val="006539E4"/>
    <w:rsid w:val="00653E04"/>
    <w:rsid w:val="0065440C"/>
    <w:rsid w:val="00654AF6"/>
    <w:rsid w:val="0065510C"/>
    <w:rsid w:val="0065528A"/>
    <w:rsid w:val="00655B80"/>
    <w:rsid w:val="00656671"/>
    <w:rsid w:val="006569C7"/>
    <w:rsid w:val="00656A0E"/>
    <w:rsid w:val="00656CBB"/>
    <w:rsid w:val="00656EAF"/>
    <w:rsid w:val="0065724C"/>
    <w:rsid w:val="00657973"/>
    <w:rsid w:val="00657A34"/>
    <w:rsid w:val="00657AAE"/>
    <w:rsid w:val="00657B66"/>
    <w:rsid w:val="00657C7E"/>
    <w:rsid w:val="00657C93"/>
    <w:rsid w:val="0066010B"/>
    <w:rsid w:val="0066012D"/>
    <w:rsid w:val="006603DA"/>
    <w:rsid w:val="006606A9"/>
    <w:rsid w:val="00660700"/>
    <w:rsid w:val="00660A99"/>
    <w:rsid w:val="00660C7A"/>
    <w:rsid w:val="0066165A"/>
    <w:rsid w:val="006619C7"/>
    <w:rsid w:val="00661D15"/>
    <w:rsid w:val="00661DF4"/>
    <w:rsid w:val="006621A7"/>
    <w:rsid w:val="00662207"/>
    <w:rsid w:val="006625EB"/>
    <w:rsid w:val="006627FF"/>
    <w:rsid w:val="00662A7F"/>
    <w:rsid w:val="00663048"/>
    <w:rsid w:val="00663772"/>
    <w:rsid w:val="00663F1C"/>
    <w:rsid w:val="00664320"/>
    <w:rsid w:val="0066487F"/>
    <w:rsid w:val="006648E7"/>
    <w:rsid w:val="006654B2"/>
    <w:rsid w:val="0066585B"/>
    <w:rsid w:val="006661D4"/>
    <w:rsid w:val="00666696"/>
    <w:rsid w:val="00666AE6"/>
    <w:rsid w:val="00666C58"/>
    <w:rsid w:val="00666FCB"/>
    <w:rsid w:val="006670EA"/>
    <w:rsid w:val="0066734B"/>
    <w:rsid w:val="00667ADF"/>
    <w:rsid w:val="00667DA0"/>
    <w:rsid w:val="00667FE0"/>
    <w:rsid w:val="0067015E"/>
    <w:rsid w:val="00672253"/>
    <w:rsid w:val="006723FB"/>
    <w:rsid w:val="0067299F"/>
    <w:rsid w:val="00672C01"/>
    <w:rsid w:val="006731F2"/>
    <w:rsid w:val="0067383A"/>
    <w:rsid w:val="006738C0"/>
    <w:rsid w:val="00674032"/>
    <w:rsid w:val="006743FE"/>
    <w:rsid w:val="00674CA6"/>
    <w:rsid w:val="00674CB3"/>
    <w:rsid w:val="0067504D"/>
    <w:rsid w:val="00675429"/>
    <w:rsid w:val="00675541"/>
    <w:rsid w:val="00675B91"/>
    <w:rsid w:val="00676292"/>
    <w:rsid w:val="00676B07"/>
    <w:rsid w:val="00676C33"/>
    <w:rsid w:val="00677697"/>
    <w:rsid w:val="00677948"/>
    <w:rsid w:val="00677D7E"/>
    <w:rsid w:val="006801A4"/>
    <w:rsid w:val="0068091C"/>
    <w:rsid w:val="00680921"/>
    <w:rsid w:val="0068097F"/>
    <w:rsid w:val="00681690"/>
    <w:rsid w:val="00681755"/>
    <w:rsid w:val="006819B4"/>
    <w:rsid w:val="00681CE5"/>
    <w:rsid w:val="006822BB"/>
    <w:rsid w:val="0068231E"/>
    <w:rsid w:val="006826C4"/>
    <w:rsid w:val="006827FA"/>
    <w:rsid w:val="006828A1"/>
    <w:rsid w:val="0068291B"/>
    <w:rsid w:val="00682F99"/>
    <w:rsid w:val="00683642"/>
    <w:rsid w:val="00683717"/>
    <w:rsid w:val="00683A51"/>
    <w:rsid w:val="00683D0A"/>
    <w:rsid w:val="006849C8"/>
    <w:rsid w:val="00684AC5"/>
    <w:rsid w:val="00685116"/>
    <w:rsid w:val="00685158"/>
    <w:rsid w:val="00685232"/>
    <w:rsid w:val="00685771"/>
    <w:rsid w:val="00685A0D"/>
    <w:rsid w:val="00685A1A"/>
    <w:rsid w:val="006862B8"/>
    <w:rsid w:val="00686778"/>
    <w:rsid w:val="00686A0A"/>
    <w:rsid w:val="00686A98"/>
    <w:rsid w:val="00686D28"/>
    <w:rsid w:val="006872C8"/>
    <w:rsid w:val="00687374"/>
    <w:rsid w:val="006875D4"/>
    <w:rsid w:val="00687A22"/>
    <w:rsid w:val="00690016"/>
    <w:rsid w:val="00690212"/>
    <w:rsid w:val="00690F54"/>
    <w:rsid w:val="00690F95"/>
    <w:rsid w:val="00692010"/>
    <w:rsid w:val="00692760"/>
    <w:rsid w:val="00692996"/>
    <w:rsid w:val="006931C8"/>
    <w:rsid w:val="00693424"/>
    <w:rsid w:val="006935A9"/>
    <w:rsid w:val="006935DC"/>
    <w:rsid w:val="006935EA"/>
    <w:rsid w:val="00693928"/>
    <w:rsid w:val="00693D1A"/>
    <w:rsid w:val="00693E4C"/>
    <w:rsid w:val="006940CA"/>
    <w:rsid w:val="006943EB"/>
    <w:rsid w:val="0069458E"/>
    <w:rsid w:val="00694960"/>
    <w:rsid w:val="006955B9"/>
    <w:rsid w:val="00695A37"/>
    <w:rsid w:val="00695EAC"/>
    <w:rsid w:val="00696329"/>
    <w:rsid w:val="006968A4"/>
    <w:rsid w:val="00696C4D"/>
    <w:rsid w:val="00696FE4"/>
    <w:rsid w:val="00697446"/>
    <w:rsid w:val="006977FC"/>
    <w:rsid w:val="006978F7"/>
    <w:rsid w:val="00697CFF"/>
    <w:rsid w:val="006A04C1"/>
    <w:rsid w:val="006A0904"/>
    <w:rsid w:val="006A094F"/>
    <w:rsid w:val="006A0E59"/>
    <w:rsid w:val="006A0EFB"/>
    <w:rsid w:val="006A108C"/>
    <w:rsid w:val="006A14AB"/>
    <w:rsid w:val="006A160C"/>
    <w:rsid w:val="006A17F5"/>
    <w:rsid w:val="006A2263"/>
    <w:rsid w:val="006A24BF"/>
    <w:rsid w:val="006A304F"/>
    <w:rsid w:val="006A3678"/>
    <w:rsid w:val="006A3908"/>
    <w:rsid w:val="006A40D2"/>
    <w:rsid w:val="006A46E2"/>
    <w:rsid w:val="006A48EE"/>
    <w:rsid w:val="006A524B"/>
    <w:rsid w:val="006A551F"/>
    <w:rsid w:val="006A569A"/>
    <w:rsid w:val="006A583B"/>
    <w:rsid w:val="006A5876"/>
    <w:rsid w:val="006A5FA6"/>
    <w:rsid w:val="006A6003"/>
    <w:rsid w:val="006A6797"/>
    <w:rsid w:val="006A7334"/>
    <w:rsid w:val="006A770E"/>
    <w:rsid w:val="006A7755"/>
    <w:rsid w:val="006A7A2E"/>
    <w:rsid w:val="006A7CE8"/>
    <w:rsid w:val="006A7DF5"/>
    <w:rsid w:val="006A7E95"/>
    <w:rsid w:val="006B0285"/>
    <w:rsid w:val="006B0642"/>
    <w:rsid w:val="006B09BE"/>
    <w:rsid w:val="006B0EB1"/>
    <w:rsid w:val="006B123D"/>
    <w:rsid w:val="006B2238"/>
    <w:rsid w:val="006B26AE"/>
    <w:rsid w:val="006B284B"/>
    <w:rsid w:val="006B2966"/>
    <w:rsid w:val="006B3B09"/>
    <w:rsid w:val="006B3C75"/>
    <w:rsid w:val="006B4043"/>
    <w:rsid w:val="006B4086"/>
    <w:rsid w:val="006B424F"/>
    <w:rsid w:val="006B44B3"/>
    <w:rsid w:val="006B4518"/>
    <w:rsid w:val="006B464E"/>
    <w:rsid w:val="006B48A8"/>
    <w:rsid w:val="006B5004"/>
    <w:rsid w:val="006B5357"/>
    <w:rsid w:val="006B5DA1"/>
    <w:rsid w:val="006B5F71"/>
    <w:rsid w:val="006B6106"/>
    <w:rsid w:val="006B61FB"/>
    <w:rsid w:val="006B67EE"/>
    <w:rsid w:val="006B697F"/>
    <w:rsid w:val="006B69BE"/>
    <w:rsid w:val="006B6B91"/>
    <w:rsid w:val="006B77D6"/>
    <w:rsid w:val="006B77FB"/>
    <w:rsid w:val="006B7DCA"/>
    <w:rsid w:val="006B7DE6"/>
    <w:rsid w:val="006B7F19"/>
    <w:rsid w:val="006C0457"/>
    <w:rsid w:val="006C0B71"/>
    <w:rsid w:val="006C0D33"/>
    <w:rsid w:val="006C10B1"/>
    <w:rsid w:val="006C14D7"/>
    <w:rsid w:val="006C1994"/>
    <w:rsid w:val="006C19CC"/>
    <w:rsid w:val="006C1A1A"/>
    <w:rsid w:val="006C2893"/>
    <w:rsid w:val="006C2BD3"/>
    <w:rsid w:val="006C2DC7"/>
    <w:rsid w:val="006C347D"/>
    <w:rsid w:val="006C3A11"/>
    <w:rsid w:val="006C3AD9"/>
    <w:rsid w:val="006C3F1D"/>
    <w:rsid w:val="006C4113"/>
    <w:rsid w:val="006C471E"/>
    <w:rsid w:val="006C4774"/>
    <w:rsid w:val="006C52F8"/>
    <w:rsid w:val="006C545C"/>
    <w:rsid w:val="006C5E17"/>
    <w:rsid w:val="006C5FF1"/>
    <w:rsid w:val="006C6312"/>
    <w:rsid w:val="006C649C"/>
    <w:rsid w:val="006C6C54"/>
    <w:rsid w:val="006C7469"/>
    <w:rsid w:val="006C7A81"/>
    <w:rsid w:val="006C7B13"/>
    <w:rsid w:val="006C7DC1"/>
    <w:rsid w:val="006C7EA8"/>
    <w:rsid w:val="006D0712"/>
    <w:rsid w:val="006D0983"/>
    <w:rsid w:val="006D0BA0"/>
    <w:rsid w:val="006D0DA1"/>
    <w:rsid w:val="006D0EA1"/>
    <w:rsid w:val="006D104D"/>
    <w:rsid w:val="006D1156"/>
    <w:rsid w:val="006D154A"/>
    <w:rsid w:val="006D1786"/>
    <w:rsid w:val="006D17D4"/>
    <w:rsid w:val="006D1A22"/>
    <w:rsid w:val="006D298B"/>
    <w:rsid w:val="006D30B4"/>
    <w:rsid w:val="006D3810"/>
    <w:rsid w:val="006D47F9"/>
    <w:rsid w:val="006D4C2D"/>
    <w:rsid w:val="006D4DF7"/>
    <w:rsid w:val="006D4E3F"/>
    <w:rsid w:val="006D4EED"/>
    <w:rsid w:val="006D4FED"/>
    <w:rsid w:val="006D5130"/>
    <w:rsid w:val="006D5D3B"/>
    <w:rsid w:val="006D62BC"/>
    <w:rsid w:val="006D6960"/>
    <w:rsid w:val="006D6FAC"/>
    <w:rsid w:val="006D7327"/>
    <w:rsid w:val="006D757D"/>
    <w:rsid w:val="006D76B3"/>
    <w:rsid w:val="006D7872"/>
    <w:rsid w:val="006D7C07"/>
    <w:rsid w:val="006E01A3"/>
    <w:rsid w:val="006E0340"/>
    <w:rsid w:val="006E0AC3"/>
    <w:rsid w:val="006E0BDB"/>
    <w:rsid w:val="006E0C94"/>
    <w:rsid w:val="006E0CD0"/>
    <w:rsid w:val="006E1245"/>
    <w:rsid w:val="006E131C"/>
    <w:rsid w:val="006E1B4D"/>
    <w:rsid w:val="006E2468"/>
    <w:rsid w:val="006E26DE"/>
    <w:rsid w:val="006E279B"/>
    <w:rsid w:val="006E2982"/>
    <w:rsid w:val="006E2BFA"/>
    <w:rsid w:val="006E2F2D"/>
    <w:rsid w:val="006E30D3"/>
    <w:rsid w:val="006E314D"/>
    <w:rsid w:val="006E350E"/>
    <w:rsid w:val="006E3EE4"/>
    <w:rsid w:val="006E3FAA"/>
    <w:rsid w:val="006E3FDE"/>
    <w:rsid w:val="006E4304"/>
    <w:rsid w:val="006E483E"/>
    <w:rsid w:val="006E4876"/>
    <w:rsid w:val="006E49EF"/>
    <w:rsid w:val="006E4BDD"/>
    <w:rsid w:val="006E4E3F"/>
    <w:rsid w:val="006E5085"/>
    <w:rsid w:val="006E538C"/>
    <w:rsid w:val="006E56BF"/>
    <w:rsid w:val="006E5C48"/>
    <w:rsid w:val="006E601B"/>
    <w:rsid w:val="006E6D4D"/>
    <w:rsid w:val="006E74CD"/>
    <w:rsid w:val="006E763E"/>
    <w:rsid w:val="006E7D2A"/>
    <w:rsid w:val="006F02C1"/>
    <w:rsid w:val="006F03FE"/>
    <w:rsid w:val="006F1044"/>
    <w:rsid w:val="006F14DF"/>
    <w:rsid w:val="006F1B79"/>
    <w:rsid w:val="006F1D56"/>
    <w:rsid w:val="006F2004"/>
    <w:rsid w:val="006F20DC"/>
    <w:rsid w:val="006F27DD"/>
    <w:rsid w:val="006F2B78"/>
    <w:rsid w:val="006F2B9E"/>
    <w:rsid w:val="006F2EC6"/>
    <w:rsid w:val="006F36B1"/>
    <w:rsid w:val="006F38B6"/>
    <w:rsid w:val="006F39FE"/>
    <w:rsid w:val="006F3E03"/>
    <w:rsid w:val="006F4142"/>
    <w:rsid w:val="006F486F"/>
    <w:rsid w:val="006F49C6"/>
    <w:rsid w:val="006F4DC4"/>
    <w:rsid w:val="006F509F"/>
    <w:rsid w:val="006F56C6"/>
    <w:rsid w:val="006F6905"/>
    <w:rsid w:val="006F736E"/>
    <w:rsid w:val="006F7818"/>
    <w:rsid w:val="006F7B8D"/>
    <w:rsid w:val="006F7BB6"/>
    <w:rsid w:val="007001E9"/>
    <w:rsid w:val="0070051D"/>
    <w:rsid w:val="00700A80"/>
    <w:rsid w:val="00701452"/>
    <w:rsid w:val="00702135"/>
    <w:rsid w:val="00702450"/>
    <w:rsid w:val="00702D3E"/>
    <w:rsid w:val="00703F28"/>
    <w:rsid w:val="00704210"/>
    <w:rsid w:val="0070444E"/>
    <w:rsid w:val="007047AA"/>
    <w:rsid w:val="00704DE8"/>
    <w:rsid w:val="007051C1"/>
    <w:rsid w:val="007052F4"/>
    <w:rsid w:val="007054BC"/>
    <w:rsid w:val="00705941"/>
    <w:rsid w:val="00705CC6"/>
    <w:rsid w:val="00706A76"/>
    <w:rsid w:val="00706B2A"/>
    <w:rsid w:val="00706B97"/>
    <w:rsid w:val="00706BEE"/>
    <w:rsid w:val="00706CB6"/>
    <w:rsid w:val="00706D21"/>
    <w:rsid w:val="007107AF"/>
    <w:rsid w:val="00710B29"/>
    <w:rsid w:val="00710EF4"/>
    <w:rsid w:val="00710FBB"/>
    <w:rsid w:val="00711107"/>
    <w:rsid w:val="00711350"/>
    <w:rsid w:val="007116C6"/>
    <w:rsid w:val="0071236A"/>
    <w:rsid w:val="00712CF9"/>
    <w:rsid w:val="007134FE"/>
    <w:rsid w:val="007138B5"/>
    <w:rsid w:val="00713A17"/>
    <w:rsid w:val="00713AE1"/>
    <w:rsid w:val="00713C47"/>
    <w:rsid w:val="00713C5B"/>
    <w:rsid w:val="00713FEE"/>
    <w:rsid w:val="00714352"/>
    <w:rsid w:val="0071456B"/>
    <w:rsid w:val="007146DD"/>
    <w:rsid w:val="00715189"/>
    <w:rsid w:val="007152FC"/>
    <w:rsid w:val="00715444"/>
    <w:rsid w:val="007154A4"/>
    <w:rsid w:val="0071562C"/>
    <w:rsid w:val="00715AE5"/>
    <w:rsid w:val="0071613F"/>
    <w:rsid w:val="007162C6"/>
    <w:rsid w:val="00716513"/>
    <w:rsid w:val="007167DF"/>
    <w:rsid w:val="00716DF3"/>
    <w:rsid w:val="00716E85"/>
    <w:rsid w:val="00717501"/>
    <w:rsid w:val="00717554"/>
    <w:rsid w:val="00717CDD"/>
    <w:rsid w:val="00717F5B"/>
    <w:rsid w:val="0072041F"/>
    <w:rsid w:val="00720BFE"/>
    <w:rsid w:val="00720CCD"/>
    <w:rsid w:val="0072140B"/>
    <w:rsid w:val="00721781"/>
    <w:rsid w:val="00721B5F"/>
    <w:rsid w:val="00721D1C"/>
    <w:rsid w:val="00722602"/>
    <w:rsid w:val="00722D73"/>
    <w:rsid w:val="0072345E"/>
    <w:rsid w:val="007234CC"/>
    <w:rsid w:val="00723677"/>
    <w:rsid w:val="00723896"/>
    <w:rsid w:val="00723B04"/>
    <w:rsid w:val="00723F3E"/>
    <w:rsid w:val="0072437C"/>
    <w:rsid w:val="00724C6D"/>
    <w:rsid w:val="007252F5"/>
    <w:rsid w:val="00725407"/>
    <w:rsid w:val="00725731"/>
    <w:rsid w:val="00726665"/>
    <w:rsid w:val="00726868"/>
    <w:rsid w:val="00726A66"/>
    <w:rsid w:val="00726B7D"/>
    <w:rsid w:val="00727013"/>
    <w:rsid w:val="00727174"/>
    <w:rsid w:val="007273FA"/>
    <w:rsid w:val="007274C4"/>
    <w:rsid w:val="0072765F"/>
    <w:rsid w:val="007301B8"/>
    <w:rsid w:val="00730421"/>
    <w:rsid w:val="00730454"/>
    <w:rsid w:val="0073086D"/>
    <w:rsid w:val="007308C4"/>
    <w:rsid w:val="007308F3"/>
    <w:rsid w:val="00730BC3"/>
    <w:rsid w:val="00730CE5"/>
    <w:rsid w:val="00730F20"/>
    <w:rsid w:val="0073124F"/>
    <w:rsid w:val="00731974"/>
    <w:rsid w:val="00731EF8"/>
    <w:rsid w:val="00732089"/>
    <w:rsid w:val="007320B4"/>
    <w:rsid w:val="0073211D"/>
    <w:rsid w:val="007321C5"/>
    <w:rsid w:val="007322B9"/>
    <w:rsid w:val="007326EB"/>
    <w:rsid w:val="007328B4"/>
    <w:rsid w:val="00732B06"/>
    <w:rsid w:val="00732D25"/>
    <w:rsid w:val="007334A4"/>
    <w:rsid w:val="007339E5"/>
    <w:rsid w:val="00733E03"/>
    <w:rsid w:val="007342C8"/>
    <w:rsid w:val="00734ADB"/>
    <w:rsid w:val="00734E27"/>
    <w:rsid w:val="00735091"/>
    <w:rsid w:val="007350BA"/>
    <w:rsid w:val="007354CB"/>
    <w:rsid w:val="007357BC"/>
    <w:rsid w:val="00736259"/>
    <w:rsid w:val="007363B5"/>
    <w:rsid w:val="007363CA"/>
    <w:rsid w:val="00736659"/>
    <w:rsid w:val="00736820"/>
    <w:rsid w:val="00736B02"/>
    <w:rsid w:val="00736B60"/>
    <w:rsid w:val="00736EB8"/>
    <w:rsid w:val="00737BC7"/>
    <w:rsid w:val="00737DB5"/>
    <w:rsid w:val="00740017"/>
    <w:rsid w:val="00740617"/>
    <w:rsid w:val="00740759"/>
    <w:rsid w:val="007408EC"/>
    <w:rsid w:val="00740F57"/>
    <w:rsid w:val="007413AE"/>
    <w:rsid w:val="00741B45"/>
    <w:rsid w:val="00741EC8"/>
    <w:rsid w:val="00742245"/>
    <w:rsid w:val="00742444"/>
    <w:rsid w:val="00742599"/>
    <w:rsid w:val="00742705"/>
    <w:rsid w:val="00742862"/>
    <w:rsid w:val="00742AE9"/>
    <w:rsid w:val="00742B4F"/>
    <w:rsid w:val="00742B5C"/>
    <w:rsid w:val="00742BD8"/>
    <w:rsid w:val="00743165"/>
    <w:rsid w:val="00743394"/>
    <w:rsid w:val="0074463F"/>
    <w:rsid w:val="00744BAF"/>
    <w:rsid w:val="00745636"/>
    <w:rsid w:val="007457D2"/>
    <w:rsid w:val="00745BA0"/>
    <w:rsid w:val="00745F53"/>
    <w:rsid w:val="007460AA"/>
    <w:rsid w:val="007460FD"/>
    <w:rsid w:val="0074639F"/>
    <w:rsid w:val="0074653C"/>
    <w:rsid w:val="00746573"/>
    <w:rsid w:val="007468C2"/>
    <w:rsid w:val="00746977"/>
    <w:rsid w:val="00746CA0"/>
    <w:rsid w:val="00746D43"/>
    <w:rsid w:val="00746DC2"/>
    <w:rsid w:val="00746DD9"/>
    <w:rsid w:val="007473A4"/>
    <w:rsid w:val="007474B2"/>
    <w:rsid w:val="00747644"/>
    <w:rsid w:val="00747E94"/>
    <w:rsid w:val="0075001C"/>
    <w:rsid w:val="00750568"/>
    <w:rsid w:val="00750B44"/>
    <w:rsid w:val="00750B90"/>
    <w:rsid w:val="00750C3B"/>
    <w:rsid w:val="00750E5B"/>
    <w:rsid w:val="00751301"/>
    <w:rsid w:val="0075144A"/>
    <w:rsid w:val="00751E3A"/>
    <w:rsid w:val="0075217F"/>
    <w:rsid w:val="00752526"/>
    <w:rsid w:val="00752846"/>
    <w:rsid w:val="00752B8C"/>
    <w:rsid w:val="007532A9"/>
    <w:rsid w:val="007534D7"/>
    <w:rsid w:val="00753943"/>
    <w:rsid w:val="007539AA"/>
    <w:rsid w:val="00753A24"/>
    <w:rsid w:val="00753A40"/>
    <w:rsid w:val="00753C4B"/>
    <w:rsid w:val="00754699"/>
    <w:rsid w:val="00754836"/>
    <w:rsid w:val="00754FB8"/>
    <w:rsid w:val="00755426"/>
    <w:rsid w:val="00755A67"/>
    <w:rsid w:val="00755FBD"/>
    <w:rsid w:val="007561C2"/>
    <w:rsid w:val="007562CD"/>
    <w:rsid w:val="00756688"/>
    <w:rsid w:val="00756AC4"/>
    <w:rsid w:val="00756AE2"/>
    <w:rsid w:val="00756B82"/>
    <w:rsid w:val="0075737C"/>
    <w:rsid w:val="00757F91"/>
    <w:rsid w:val="00760679"/>
    <w:rsid w:val="00760933"/>
    <w:rsid w:val="00760DB2"/>
    <w:rsid w:val="00760E12"/>
    <w:rsid w:val="007615D0"/>
    <w:rsid w:val="00761890"/>
    <w:rsid w:val="00761A82"/>
    <w:rsid w:val="007624C3"/>
    <w:rsid w:val="007627D1"/>
    <w:rsid w:val="00762982"/>
    <w:rsid w:val="00763C91"/>
    <w:rsid w:val="00763D51"/>
    <w:rsid w:val="00764380"/>
    <w:rsid w:val="00764445"/>
    <w:rsid w:val="007644B8"/>
    <w:rsid w:val="0076477B"/>
    <w:rsid w:val="0076484D"/>
    <w:rsid w:val="00764C48"/>
    <w:rsid w:val="00765281"/>
    <w:rsid w:val="00765301"/>
    <w:rsid w:val="00765348"/>
    <w:rsid w:val="007659AE"/>
    <w:rsid w:val="00765B37"/>
    <w:rsid w:val="00765F1F"/>
    <w:rsid w:val="00765F98"/>
    <w:rsid w:val="007662AF"/>
    <w:rsid w:val="0076656C"/>
    <w:rsid w:val="007665D4"/>
    <w:rsid w:val="00766A55"/>
    <w:rsid w:val="00766BC1"/>
    <w:rsid w:val="007675F4"/>
    <w:rsid w:val="00767758"/>
    <w:rsid w:val="00767CC7"/>
    <w:rsid w:val="00770626"/>
    <w:rsid w:val="00770975"/>
    <w:rsid w:val="00770C83"/>
    <w:rsid w:val="00770C95"/>
    <w:rsid w:val="00770F96"/>
    <w:rsid w:val="00771151"/>
    <w:rsid w:val="00771AAA"/>
    <w:rsid w:val="00771B66"/>
    <w:rsid w:val="00771FC6"/>
    <w:rsid w:val="007720FD"/>
    <w:rsid w:val="00772171"/>
    <w:rsid w:val="0077217B"/>
    <w:rsid w:val="007724FD"/>
    <w:rsid w:val="00772A3F"/>
    <w:rsid w:val="00772C10"/>
    <w:rsid w:val="00773028"/>
    <w:rsid w:val="00773553"/>
    <w:rsid w:val="007738ED"/>
    <w:rsid w:val="00773A72"/>
    <w:rsid w:val="00773E19"/>
    <w:rsid w:val="00774631"/>
    <w:rsid w:val="00774784"/>
    <w:rsid w:val="007748DC"/>
    <w:rsid w:val="00774AF4"/>
    <w:rsid w:val="007755DB"/>
    <w:rsid w:val="0077593D"/>
    <w:rsid w:val="00775C1E"/>
    <w:rsid w:val="00775E18"/>
    <w:rsid w:val="00775EE8"/>
    <w:rsid w:val="00775FFC"/>
    <w:rsid w:val="0077669F"/>
    <w:rsid w:val="007767F1"/>
    <w:rsid w:val="007773D4"/>
    <w:rsid w:val="0077780E"/>
    <w:rsid w:val="007779CE"/>
    <w:rsid w:val="00780221"/>
    <w:rsid w:val="007815A5"/>
    <w:rsid w:val="00781CC4"/>
    <w:rsid w:val="00782369"/>
    <w:rsid w:val="00782C9F"/>
    <w:rsid w:val="00783193"/>
    <w:rsid w:val="00783C55"/>
    <w:rsid w:val="00784719"/>
    <w:rsid w:val="007856D2"/>
    <w:rsid w:val="007858E5"/>
    <w:rsid w:val="00785D0E"/>
    <w:rsid w:val="00786231"/>
    <w:rsid w:val="00786588"/>
    <w:rsid w:val="0078680C"/>
    <w:rsid w:val="00786F0B"/>
    <w:rsid w:val="00787338"/>
    <w:rsid w:val="00787646"/>
    <w:rsid w:val="00787F6E"/>
    <w:rsid w:val="00790561"/>
    <w:rsid w:val="00790BEB"/>
    <w:rsid w:val="00790C2F"/>
    <w:rsid w:val="0079146F"/>
    <w:rsid w:val="007915FC"/>
    <w:rsid w:val="007916F6"/>
    <w:rsid w:val="0079198E"/>
    <w:rsid w:val="007920A6"/>
    <w:rsid w:val="00792475"/>
    <w:rsid w:val="00792A15"/>
    <w:rsid w:val="00793457"/>
    <w:rsid w:val="00793743"/>
    <w:rsid w:val="00793A11"/>
    <w:rsid w:val="00793C36"/>
    <w:rsid w:val="007943FE"/>
    <w:rsid w:val="007947CA"/>
    <w:rsid w:val="00794DA2"/>
    <w:rsid w:val="00794E39"/>
    <w:rsid w:val="007950D8"/>
    <w:rsid w:val="00795317"/>
    <w:rsid w:val="00795A21"/>
    <w:rsid w:val="00796389"/>
    <w:rsid w:val="0079689D"/>
    <w:rsid w:val="00796A58"/>
    <w:rsid w:val="00796B9F"/>
    <w:rsid w:val="00796FD0"/>
    <w:rsid w:val="00797296"/>
    <w:rsid w:val="0079769A"/>
    <w:rsid w:val="00797BEC"/>
    <w:rsid w:val="007A01D5"/>
    <w:rsid w:val="007A037B"/>
    <w:rsid w:val="007A0ACD"/>
    <w:rsid w:val="007A18E9"/>
    <w:rsid w:val="007A1CE0"/>
    <w:rsid w:val="007A1FCF"/>
    <w:rsid w:val="007A265E"/>
    <w:rsid w:val="007A26B3"/>
    <w:rsid w:val="007A33A6"/>
    <w:rsid w:val="007A3875"/>
    <w:rsid w:val="007A3F40"/>
    <w:rsid w:val="007A45E7"/>
    <w:rsid w:val="007A4743"/>
    <w:rsid w:val="007A4E38"/>
    <w:rsid w:val="007A5753"/>
    <w:rsid w:val="007A59B1"/>
    <w:rsid w:val="007A5D63"/>
    <w:rsid w:val="007A5E33"/>
    <w:rsid w:val="007A5F4C"/>
    <w:rsid w:val="007A64AD"/>
    <w:rsid w:val="007A698C"/>
    <w:rsid w:val="007A7E09"/>
    <w:rsid w:val="007A7FA6"/>
    <w:rsid w:val="007B003C"/>
    <w:rsid w:val="007B0168"/>
    <w:rsid w:val="007B02BF"/>
    <w:rsid w:val="007B0465"/>
    <w:rsid w:val="007B1013"/>
    <w:rsid w:val="007B114E"/>
    <w:rsid w:val="007B195C"/>
    <w:rsid w:val="007B19CF"/>
    <w:rsid w:val="007B1C7D"/>
    <w:rsid w:val="007B2DA5"/>
    <w:rsid w:val="007B3011"/>
    <w:rsid w:val="007B484D"/>
    <w:rsid w:val="007B4D97"/>
    <w:rsid w:val="007B4F4F"/>
    <w:rsid w:val="007B52DF"/>
    <w:rsid w:val="007B5530"/>
    <w:rsid w:val="007B5FD2"/>
    <w:rsid w:val="007B6374"/>
    <w:rsid w:val="007B6844"/>
    <w:rsid w:val="007B6DF5"/>
    <w:rsid w:val="007B782A"/>
    <w:rsid w:val="007B79FF"/>
    <w:rsid w:val="007B7F64"/>
    <w:rsid w:val="007C009F"/>
    <w:rsid w:val="007C06CE"/>
    <w:rsid w:val="007C086F"/>
    <w:rsid w:val="007C128B"/>
    <w:rsid w:val="007C177C"/>
    <w:rsid w:val="007C1AC3"/>
    <w:rsid w:val="007C22D9"/>
    <w:rsid w:val="007C2659"/>
    <w:rsid w:val="007C308B"/>
    <w:rsid w:val="007C39DD"/>
    <w:rsid w:val="007C43C5"/>
    <w:rsid w:val="007C4732"/>
    <w:rsid w:val="007C5652"/>
    <w:rsid w:val="007C57E7"/>
    <w:rsid w:val="007C6895"/>
    <w:rsid w:val="007C698D"/>
    <w:rsid w:val="007C6E3C"/>
    <w:rsid w:val="007C7527"/>
    <w:rsid w:val="007C7776"/>
    <w:rsid w:val="007C7818"/>
    <w:rsid w:val="007C7974"/>
    <w:rsid w:val="007C79C9"/>
    <w:rsid w:val="007C7D83"/>
    <w:rsid w:val="007D04F3"/>
    <w:rsid w:val="007D0510"/>
    <w:rsid w:val="007D0762"/>
    <w:rsid w:val="007D07EF"/>
    <w:rsid w:val="007D0D93"/>
    <w:rsid w:val="007D0DC4"/>
    <w:rsid w:val="007D0FB2"/>
    <w:rsid w:val="007D0FE5"/>
    <w:rsid w:val="007D1390"/>
    <w:rsid w:val="007D1644"/>
    <w:rsid w:val="007D16F2"/>
    <w:rsid w:val="007D1DD8"/>
    <w:rsid w:val="007D1F37"/>
    <w:rsid w:val="007D289E"/>
    <w:rsid w:val="007D2950"/>
    <w:rsid w:val="007D2D43"/>
    <w:rsid w:val="007D2EC6"/>
    <w:rsid w:val="007D2FE8"/>
    <w:rsid w:val="007D3001"/>
    <w:rsid w:val="007D3831"/>
    <w:rsid w:val="007D391B"/>
    <w:rsid w:val="007D395F"/>
    <w:rsid w:val="007D4B94"/>
    <w:rsid w:val="007D4C22"/>
    <w:rsid w:val="007D5330"/>
    <w:rsid w:val="007D545C"/>
    <w:rsid w:val="007D54EE"/>
    <w:rsid w:val="007D5511"/>
    <w:rsid w:val="007D587B"/>
    <w:rsid w:val="007D5DB9"/>
    <w:rsid w:val="007D5FAD"/>
    <w:rsid w:val="007D6370"/>
    <w:rsid w:val="007D6BE4"/>
    <w:rsid w:val="007D6BF3"/>
    <w:rsid w:val="007D6CAB"/>
    <w:rsid w:val="007D7019"/>
    <w:rsid w:val="007D7143"/>
    <w:rsid w:val="007D74B7"/>
    <w:rsid w:val="007D785A"/>
    <w:rsid w:val="007E0205"/>
    <w:rsid w:val="007E0A28"/>
    <w:rsid w:val="007E0E8F"/>
    <w:rsid w:val="007E1089"/>
    <w:rsid w:val="007E11AF"/>
    <w:rsid w:val="007E1516"/>
    <w:rsid w:val="007E1892"/>
    <w:rsid w:val="007E1A3C"/>
    <w:rsid w:val="007E1C47"/>
    <w:rsid w:val="007E1FD0"/>
    <w:rsid w:val="007E213B"/>
    <w:rsid w:val="007E2264"/>
    <w:rsid w:val="007E2865"/>
    <w:rsid w:val="007E291F"/>
    <w:rsid w:val="007E2B51"/>
    <w:rsid w:val="007E2C89"/>
    <w:rsid w:val="007E2CF9"/>
    <w:rsid w:val="007E35E6"/>
    <w:rsid w:val="007E38FB"/>
    <w:rsid w:val="007E3D62"/>
    <w:rsid w:val="007E44AE"/>
    <w:rsid w:val="007E4E31"/>
    <w:rsid w:val="007E5741"/>
    <w:rsid w:val="007E5B1F"/>
    <w:rsid w:val="007E5E4B"/>
    <w:rsid w:val="007E5E8F"/>
    <w:rsid w:val="007E6A5D"/>
    <w:rsid w:val="007E706A"/>
    <w:rsid w:val="007E73E4"/>
    <w:rsid w:val="007E752E"/>
    <w:rsid w:val="007E7A6D"/>
    <w:rsid w:val="007E7C62"/>
    <w:rsid w:val="007E7E93"/>
    <w:rsid w:val="007E7F87"/>
    <w:rsid w:val="007E7FB2"/>
    <w:rsid w:val="007F03DB"/>
    <w:rsid w:val="007F04BA"/>
    <w:rsid w:val="007F07A7"/>
    <w:rsid w:val="007F1A96"/>
    <w:rsid w:val="007F25F7"/>
    <w:rsid w:val="007F2981"/>
    <w:rsid w:val="007F29C2"/>
    <w:rsid w:val="007F34D9"/>
    <w:rsid w:val="007F3555"/>
    <w:rsid w:val="007F3AC5"/>
    <w:rsid w:val="007F490A"/>
    <w:rsid w:val="007F4B12"/>
    <w:rsid w:val="007F4C15"/>
    <w:rsid w:val="007F4C54"/>
    <w:rsid w:val="007F5030"/>
    <w:rsid w:val="007F5379"/>
    <w:rsid w:val="007F54FF"/>
    <w:rsid w:val="007F5816"/>
    <w:rsid w:val="007F598B"/>
    <w:rsid w:val="007F5C2A"/>
    <w:rsid w:val="007F5F0F"/>
    <w:rsid w:val="007F6070"/>
    <w:rsid w:val="007F69E6"/>
    <w:rsid w:val="007F6BF9"/>
    <w:rsid w:val="007F6CDA"/>
    <w:rsid w:val="007F6F54"/>
    <w:rsid w:val="007F725C"/>
    <w:rsid w:val="007F7C0F"/>
    <w:rsid w:val="008000C3"/>
    <w:rsid w:val="008001D9"/>
    <w:rsid w:val="008008C9"/>
    <w:rsid w:val="00800AF5"/>
    <w:rsid w:val="00800C66"/>
    <w:rsid w:val="00800EBC"/>
    <w:rsid w:val="008010B1"/>
    <w:rsid w:val="00801321"/>
    <w:rsid w:val="0080138B"/>
    <w:rsid w:val="00801AFF"/>
    <w:rsid w:val="00801B7C"/>
    <w:rsid w:val="00801DB6"/>
    <w:rsid w:val="00801F45"/>
    <w:rsid w:val="00802007"/>
    <w:rsid w:val="008024A4"/>
    <w:rsid w:val="0080265F"/>
    <w:rsid w:val="00802691"/>
    <w:rsid w:val="00802D30"/>
    <w:rsid w:val="008032BA"/>
    <w:rsid w:val="00803B0F"/>
    <w:rsid w:val="008041D8"/>
    <w:rsid w:val="0080429C"/>
    <w:rsid w:val="00804574"/>
    <w:rsid w:val="00804944"/>
    <w:rsid w:val="00804B30"/>
    <w:rsid w:val="00804E37"/>
    <w:rsid w:val="00805589"/>
    <w:rsid w:val="00805D45"/>
    <w:rsid w:val="00805FC1"/>
    <w:rsid w:val="00806CB5"/>
    <w:rsid w:val="00807E92"/>
    <w:rsid w:val="008106CD"/>
    <w:rsid w:val="00810BF0"/>
    <w:rsid w:val="008119B4"/>
    <w:rsid w:val="00811D0F"/>
    <w:rsid w:val="00811DC3"/>
    <w:rsid w:val="00811E3F"/>
    <w:rsid w:val="00811ED0"/>
    <w:rsid w:val="008120E4"/>
    <w:rsid w:val="0081216A"/>
    <w:rsid w:val="00812FFC"/>
    <w:rsid w:val="0081300D"/>
    <w:rsid w:val="008138AF"/>
    <w:rsid w:val="00813A36"/>
    <w:rsid w:val="00813FA2"/>
    <w:rsid w:val="00814C05"/>
    <w:rsid w:val="00814E8B"/>
    <w:rsid w:val="0081536D"/>
    <w:rsid w:val="00815510"/>
    <w:rsid w:val="008168EA"/>
    <w:rsid w:val="00816BC7"/>
    <w:rsid w:val="00816F36"/>
    <w:rsid w:val="0081707B"/>
    <w:rsid w:val="00817CD8"/>
    <w:rsid w:val="00820203"/>
    <w:rsid w:val="00820EBE"/>
    <w:rsid w:val="00820EF2"/>
    <w:rsid w:val="008210E9"/>
    <w:rsid w:val="00821872"/>
    <w:rsid w:val="008218CF"/>
    <w:rsid w:val="00821A7D"/>
    <w:rsid w:val="0082217E"/>
    <w:rsid w:val="00822180"/>
    <w:rsid w:val="0082263C"/>
    <w:rsid w:val="00822EC5"/>
    <w:rsid w:val="0082347F"/>
    <w:rsid w:val="00823A50"/>
    <w:rsid w:val="00823C3D"/>
    <w:rsid w:val="00823C45"/>
    <w:rsid w:val="00824588"/>
    <w:rsid w:val="00824969"/>
    <w:rsid w:val="00824C81"/>
    <w:rsid w:val="00825BB1"/>
    <w:rsid w:val="00825C27"/>
    <w:rsid w:val="00826107"/>
    <w:rsid w:val="008269D7"/>
    <w:rsid w:val="00826BC8"/>
    <w:rsid w:val="00826DDE"/>
    <w:rsid w:val="00827018"/>
    <w:rsid w:val="008272EB"/>
    <w:rsid w:val="00827A20"/>
    <w:rsid w:val="00830407"/>
    <w:rsid w:val="00830728"/>
    <w:rsid w:val="00831310"/>
    <w:rsid w:val="00831659"/>
    <w:rsid w:val="0083169C"/>
    <w:rsid w:val="00831834"/>
    <w:rsid w:val="00831885"/>
    <w:rsid w:val="00831B1D"/>
    <w:rsid w:val="008320FD"/>
    <w:rsid w:val="0083255A"/>
    <w:rsid w:val="0083269B"/>
    <w:rsid w:val="008327D8"/>
    <w:rsid w:val="0083281B"/>
    <w:rsid w:val="00832C2A"/>
    <w:rsid w:val="00832D16"/>
    <w:rsid w:val="0083332C"/>
    <w:rsid w:val="00834840"/>
    <w:rsid w:val="00834AF3"/>
    <w:rsid w:val="00834B24"/>
    <w:rsid w:val="00835BAE"/>
    <w:rsid w:val="00835CF4"/>
    <w:rsid w:val="0083679C"/>
    <w:rsid w:val="00836D60"/>
    <w:rsid w:val="008407C7"/>
    <w:rsid w:val="00840E3E"/>
    <w:rsid w:val="00841627"/>
    <w:rsid w:val="0084194A"/>
    <w:rsid w:val="00841A9B"/>
    <w:rsid w:val="00841E13"/>
    <w:rsid w:val="008424B1"/>
    <w:rsid w:val="008426C6"/>
    <w:rsid w:val="008429D9"/>
    <w:rsid w:val="00842C1A"/>
    <w:rsid w:val="00842C77"/>
    <w:rsid w:val="00842C82"/>
    <w:rsid w:val="00842F23"/>
    <w:rsid w:val="00843E9C"/>
    <w:rsid w:val="00844000"/>
    <w:rsid w:val="008442BD"/>
    <w:rsid w:val="0084433C"/>
    <w:rsid w:val="00844340"/>
    <w:rsid w:val="00844A04"/>
    <w:rsid w:val="00844B53"/>
    <w:rsid w:val="00844DA5"/>
    <w:rsid w:val="00845EFD"/>
    <w:rsid w:val="0084634B"/>
    <w:rsid w:val="0084678D"/>
    <w:rsid w:val="00846990"/>
    <w:rsid w:val="00846CAF"/>
    <w:rsid w:val="00847CEF"/>
    <w:rsid w:val="008504CE"/>
    <w:rsid w:val="00850B28"/>
    <w:rsid w:val="00850DCD"/>
    <w:rsid w:val="00851159"/>
    <w:rsid w:val="00851C82"/>
    <w:rsid w:val="00851EE1"/>
    <w:rsid w:val="008523BD"/>
    <w:rsid w:val="008531F3"/>
    <w:rsid w:val="00853F98"/>
    <w:rsid w:val="00854034"/>
    <w:rsid w:val="00854252"/>
    <w:rsid w:val="008543E5"/>
    <w:rsid w:val="00854E87"/>
    <w:rsid w:val="008552B0"/>
    <w:rsid w:val="0085540E"/>
    <w:rsid w:val="008555D1"/>
    <w:rsid w:val="00855845"/>
    <w:rsid w:val="00855D96"/>
    <w:rsid w:val="008564BE"/>
    <w:rsid w:val="00856816"/>
    <w:rsid w:val="0085682D"/>
    <w:rsid w:val="00856944"/>
    <w:rsid w:val="00856B21"/>
    <w:rsid w:val="00857BA3"/>
    <w:rsid w:val="0086016F"/>
    <w:rsid w:val="008602F6"/>
    <w:rsid w:val="00860973"/>
    <w:rsid w:val="00860BDC"/>
    <w:rsid w:val="00860EC5"/>
    <w:rsid w:val="00861043"/>
    <w:rsid w:val="0086177A"/>
    <w:rsid w:val="00861BFA"/>
    <w:rsid w:val="00861C49"/>
    <w:rsid w:val="00861F16"/>
    <w:rsid w:val="00862117"/>
    <w:rsid w:val="0086249C"/>
    <w:rsid w:val="008631A5"/>
    <w:rsid w:val="00863B86"/>
    <w:rsid w:val="00863EAC"/>
    <w:rsid w:val="008642EA"/>
    <w:rsid w:val="00864A25"/>
    <w:rsid w:val="00864C48"/>
    <w:rsid w:val="0086506C"/>
    <w:rsid w:val="008652CF"/>
    <w:rsid w:val="008653BE"/>
    <w:rsid w:val="0086572E"/>
    <w:rsid w:val="00866DAA"/>
    <w:rsid w:val="00867C25"/>
    <w:rsid w:val="00870885"/>
    <w:rsid w:val="00870C04"/>
    <w:rsid w:val="00871353"/>
    <w:rsid w:val="00871FD1"/>
    <w:rsid w:val="00872E65"/>
    <w:rsid w:val="00872EC8"/>
    <w:rsid w:val="00873083"/>
    <w:rsid w:val="008737DA"/>
    <w:rsid w:val="00873B77"/>
    <w:rsid w:val="00873D14"/>
    <w:rsid w:val="00873D94"/>
    <w:rsid w:val="00873F8C"/>
    <w:rsid w:val="008741AD"/>
    <w:rsid w:val="00875209"/>
    <w:rsid w:val="00875858"/>
    <w:rsid w:val="00875BFE"/>
    <w:rsid w:val="00876003"/>
    <w:rsid w:val="008761C6"/>
    <w:rsid w:val="0087676B"/>
    <w:rsid w:val="0087696B"/>
    <w:rsid w:val="00876A15"/>
    <w:rsid w:val="00876BA7"/>
    <w:rsid w:val="00876E4B"/>
    <w:rsid w:val="00877419"/>
    <w:rsid w:val="00877828"/>
    <w:rsid w:val="00877CE8"/>
    <w:rsid w:val="008807E8"/>
    <w:rsid w:val="00880D55"/>
    <w:rsid w:val="008813AE"/>
    <w:rsid w:val="00881974"/>
    <w:rsid w:val="00881F22"/>
    <w:rsid w:val="00881FAD"/>
    <w:rsid w:val="00882253"/>
    <w:rsid w:val="008828B6"/>
    <w:rsid w:val="00882C9A"/>
    <w:rsid w:val="0088359B"/>
    <w:rsid w:val="00883627"/>
    <w:rsid w:val="0088384F"/>
    <w:rsid w:val="00883A2B"/>
    <w:rsid w:val="00883B90"/>
    <w:rsid w:val="0088400A"/>
    <w:rsid w:val="00884349"/>
    <w:rsid w:val="008847C9"/>
    <w:rsid w:val="00884875"/>
    <w:rsid w:val="008853AD"/>
    <w:rsid w:val="008856B6"/>
    <w:rsid w:val="00885723"/>
    <w:rsid w:val="00885E84"/>
    <w:rsid w:val="008869DE"/>
    <w:rsid w:val="00886E45"/>
    <w:rsid w:val="00887718"/>
    <w:rsid w:val="00887C62"/>
    <w:rsid w:val="00887E5D"/>
    <w:rsid w:val="0089035C"/>
    <w:rsid w:val="0089064E"/>
    <w:rsid w:val="008906A7"/>
    <w:rsid w:val="008908E5"/>
    <w:rsid w:val="00890CAA"/>
    <w:rsid w:val="0089158D"/>
    <w:rsid w:val="0089187D"/>
    <w:rsid w:val="00891BB6"/>
    <w:rsid w:val="00891D47"/>
    <w:rsid w:val="00892521"/>
    <w:rsid w:val="00892E4B"/>
    <w:rsid w:val="00892F27"/>
    <w:rsid w:val="00893B6D"/>
    <w:rsid w:val="0089436A"/>
    <w:rsid w:val="008943B9"/>
    <w:rsid w:val="0089462C"/>
    <w:rsid w:val="008947C0"/>
    <w:rsid w:val="00894EEF"/>
    <w:rsid w:val="008953F2"/>
    <w:rsid w:val="00895472"/>
    <w:rsid w:val="00895554"/>
    <w:rsid w:val="00895832"/>
    <w:rsid w:val="0089593B"/>
    <w:rsid w:val="00895A09"/>
    <w:rsid w:val="00895FA8"/>
    <w:rsid w:val="008962A9"/>
    <w:rsid w:val="00896A5F"/>
    <w:rsid w:val="00896C0B"/>
    <w:rsid w:val="008971B1"/>
    <w:rsid w:val="0089751C"/>
    <w:rsid w:val="0089752F"/>
    <w:rsid w:val="008975FF"/>
    <w:rsid w:val="008A0018"/>
    <w:rsid w:val="008A023D"/>
    <w:rsid w:val="008A0542"/>
    <w:rsid w:val="008A09FC"/>
    <w:rsid w:val="008A0C04"/>
    <w:rsid w:val="008A0F85"/>
    <w:rsid w:val="008A0FED"/>
    <w:rsid w:val="008A1C03"/>
    <w:rsid w:val="008A2593"/>
    <w:rsid w:val="008A25A6"/>
    <w:rsid w:val="008A28BD"/>
    <w:rsid w:val="008A2CB9"/>
    <w:rsid w:val="008A2E00"/>
    <w:rsid w:val="008A2F48"/>
    <w:rsid w:val="008A2F5F"/>
    <w:rsid w:val="008A3924"/>
    <w:rsid w:val="008A3DD7"/>
    <w:rsid w:val="008A40D3"/>
    <w:rsid w:val="008A470C"/>
    <w:rsid w:val="008A4D47"/>
    <w:rsid w:val="008A5B5C"/>
    <w:rsid w:val="008A5B8E"/>
    <w:rsid w:val="008A63E6"/>
    <w:rsid w:val="008A6550"/>
    <w:rsid w:val="008A713F"/>
    <w:rsid w:val="008A71A0"/>
    <w:rsid w:val="008A7B37"/>
    <w:rsid w:val="008B0297"/>
    <w:rsid w:val="008B077A"/>
    <w:rsid w:val="008B08F7"/>
    <w:rsid w:val="008B08FD"/>
    <w:rsid w:val="008B0BB3"/>
    <w:rsid w:val="008B0C38"/>
    <w:rsid w:val="008B169D"/>
    <w:rsid w:val="008B2239"/>
    <w:rsid w:val="008B2EEE"/>
    <w:rsid w:val="008B36F3"/>
    <w:rsid w:val="008B3A58"/>
    <w:rsid w:val="008B44B8"/>
    <w:rsid w:val="008B45DC"/>
    <w:rsid w:val="008B4A7C"/>
    <w:rsid w:val="008B4BA3"/>
    <w:rsid w:val="008B560F"/>
    <w:rsid w:val="008B5886"/>
    <w:rsid w:val="008B5A6C"/>
    <w:rsid w:val="008B5B94"/>
    <w:rsid w:val="008B632E"/>
    <w:rsid w:val="008B652F"/>
    <w:rsid w:val="008B65AC"/>
    <w:rsid w:val="008B66B7"/>
    <w:rsid w:val="008B7348"/>
    <w:rsid w:val="008B75F6"/>
    <w:rsid w:val="008B7D10"/>
    <w:rsid w:val="008B7FB1"/>
    <w:rsid w:val="008C0108"/>
    <w:rsid w:val="008C0454"/>
    <w:rsid w:val="008C04B0"/>
    <w:rsid w:val="008C0D7D"/>
    <w:rsid w:val="008C0DD8"/>
    <w:rsid w:val="008C13E4"/>
    <w:rsid w:val="008C15F0"/>
    <w:rsid w:val="008C1CF4"/>
    <w:rsid w:val="008C212D"/>
    <w:rsid w:val="008C21AA"/>
    <w:rsid w:val="008C2268"/>
    <w:rsid w:val="008C267E"/>
    <w:rsid w:val="008C2738"/>
    <w:rsid w:val="008C29BF"/>
    <w:rsid w:val="008C2C66"/>
    <w:rsid w:val="008C3696"/>
    <w:rsid w:val="008C3887"/>
    <w:rsid w:val="008C38F8"/>
    <w:rsid w:val="008C3A60"/>
    <w:rsid w:val="008C3AAB"/>
    <w:rsid w:val="008C3AEB"/>
    <w:rsid w:val="008C479B"/>
    <w:rsid w:val="008C4AA7"/>
    <w:rsid w:val="008C547D"/>
    <w:rsid w:val="008C5705"/>
    <w:rsid w:val="008C5A62"/>
    <w:rsid w:val="008C5D80"/>
    <w:rsid w:val="008C64EC"/>
    <w:rsid w:val="008C65F1"/>
    <w:rsid w:val="008C6A04"/>
    <w:rsid w:val="008C6A56"/>
    <w:rsid w:val="008C6AF5"/>
    <w:rsid w:val="008C7199"/>
    <w:rsid w:val="008C7463"/>
    <w:rsid w:val="008C7786"/>
    <w:rsid w:val="008C7F51"/>
    <w:rsid w:val="008C7F71"/>
    <w:rsid w:val="008C7FE1"/>
    <w:rsid w:val="008D0291"/>
    <w:rsid w:val="008D02CA"/>
    <w:rsid w:val="008D070F"/>
    <w:rsid w:val="008D0CDE"/>
    <w:rsid w:val="008D0D6B"/>
    <w:rsid w:val="008D104F"/>
    <w:rsid w:val="008D1594"/>
    <w:rsid w:val="008D1612"/>
    <w:rsid w:val="008D18F9"/>
    <w:rsid w:val="008D1CB3"/>
    <w:rsid w:val="008D22E3"/>
    <w:rsid w:val="008D23D8"/>
    <w:rsid w:val="008D24B0"/>
    <w:rsid w:val="008D2636"/>
    <w:rsid w:val="008D2DA2"/>
    <w:rsid w:val="008D3541"/>
    <w:rsid w:val="008D388B"/>
    <w:rsid w:val="008D3FF7"/>
    <w:rsid w:val="008D4143"/>
    <w:rsid w:val="008D4476"/>
    <w:rsid w:val="008D4D2C"/>
    <w:rsid w:val="008D5AE6"/>
    <w:rsid w:val="008D5B4C"/>
    <w:rsid w:val="008D6069"/>
    <w:rsid w:val="008D60B2"/>
    <w:rsid w:val="008D62BB"/>
    <w:rsid w:val="008D62FE"/>
    <w:rsid w:val="008D650A"/>
    <w:rsid w:val="008D6708"/>
    <w:rsid w:val="008D6C25"/>
    <w:rsid w:val="008D7131"/>
    <w:rsid w:val="008D78F4"/>
    <w:rsid w:val="008D79CA"/>
    <w:rsid w:val="008D7C1E"/>
    <w:rsid w:val="008E06BB"/>
    <w:rsid w:val="008E0E40"/>
    <w:rsid w:val="008E1095"/>
    <w:rsid w:val="008E2266"/>
    <w:rsid w:val="008E242D"/>
    <w:rsid w:val="008E27C4"/>
    <w:rsid w:val="008E2B56"/>
    <w:rsid w:val="008E2E62"/>
    <w:rsid w:val="008E32CB"/>
    <w:rsid w:val="008E3879"/>
    <w:rsid w:val="008E3ED3"/>
    <w:rsid w:val="008E435D"/>
    <w:rsid w:val="008E4467"/>
    <w:rsid w:val="008E446B"/>
    <w:rsid w:val="008E45A1"/>
    <w:rsid w:val="008E4BC5"/>
    <w:rsid w:val="008E4F02"/>
    <w:rsid w:val="008E5354"/>
    <w:rsid w:val="008E5C01"/>
    <w:rsid w:val="008E5C73"/>
    <w:rsid w:val="008E5E04"/>
    <w:rsid w:val="008E628A"/>
    <w:rsid w:val="008E6D59"/>
    <w:rsid w:val="008E6E9D"/>
    <w:rsid w:val="008E7DD9"/>
    <w:rsid w:val="008E7EF8"/>
    <w:rsid w:val="008F0062"/>
    <w:rsid w:val="008F0905"/>
    <w:rsid w:val="008F0939"/>
    <w:rsid w:val="008F097E"/>
    <w:rsid w:val="008F0DCC"/>
    <w:rsid w:val="008F0E25"/>
    <w:rsid w:val="008F1029"/>
    <w:rsid w:val="008F10C2"/>
    <w:rsid w:val="008F165E"/>
    <w:rsid w:val="008F182E"/>
    <w:rsid w:val="008F18D1"/>
    <w:rsid w:val="008F1D1E"/>
    <w:rsid w:val="008F200A"/>
    <w:rsid w:val="008F2F5A"/>
    <w:rsid w:val="008F32F1"/>
    <w:rsid w:val="008F3BEC"/>
    <w:rsid w:val="008F3F31"/>
    <w:rsid w:val="008F4080"/>
    <w:rsid w:val="008F4447"/>
    <w:rsid w:val="008F4454"/>
    <w:rsid w:val="008F463B"/>
    <w:rsid w:val="008F481E"/>
    <w:rsid w:val="008F4B57"/>
    <w:rsid w:val="008F4ECB"/>
    <w:rsid w:val="008F5099"/>
    <w:rsid w:val="008F50D2"/>
    <w:rsid w:val="008F567E"/>
    <w:rsid w:val="008F569D"/>
    <w:rsid w:val="008F5FED"/>
    <w:rsid w:val="008F646F"/>
    <w:rsid w:val="008F659F"/>
    <w:rsid w:val="008F6660"/>
    <w:rsid w:val="008F66B0"/>
    <w:rsid w:val="008F66C5"/>
    <w:rsid w:val="008F697C"/>
    <w:rsid w:val="008F6BE1"/>
    <w:rsid w:val="008F6C0B"/>
    <w:rsid w:val="008F711F"/>
    <w:rsid w:val="008F77DA"/>
    <w:rsid w:val="008F7C4A"/>
    <w:rsid w:val="009015A5"/>
    <w:rsid w:val="009021DE"/>
    <w:rsid w:val="00902558"/>
    <w:rsid w:val="00902DD4"/>
    <w:rsid w:val="00902DD9"/>
    <w:rsid w:val="00903388"/>
    <w:rsid w:val="009033BD"/>
    <w:rsid w:val="009033EE"/>
    <w:rsid w:val="0090399F"/>
    <w:rsid w:val="00903E00"/>
    <w:rsid w:val="00904107"/>
    <w:rsid w:val="0090452D"/>
    <w:rsid w:val="009046B9"/>
    <w:rsid w:val="00904925"/>
    <w:rsid w:val="00904A95"/>
    <w:rsid w:val="00904CB0"/>
    <w:rsid w:val="00905274"/>
    <w:rsid w:val="00905528"/>
    <w:rsid w:val="00905B68"/>
    <w:rsid w:val="00906EF0"/>
    <w:rsid w:val="0090727F"/>
    <w:rsid w:val="00907633"/>
    <w:rsid w:val="00907677"/>
    <w:rsid w:val="00907902"/>
    <w:rsid w:val="00910113"/>
    <w:rsid w:val="0091047E"/>
    <w:rsid w:val="009105AF"/>
    <w:rsid w:val="00910B86"/>
    <w:rsid w:val="00910F37"/>
    <w:rsid w:val="00911084"/>
    <w:rsid w:val="0091156C"/>
    <w:rsid w:val="009115D0"/>
    <w:rsid w:val="009116F7"/>
    <w:rsid w:val="00911B68"/>
    <w:rsid w:val="009120AF"/>
    <w:rsid w:val="009125DC"/>
    <w:rsid w:val="00912667"/>
    <w:rsid w:val="00913B94"/>
    <w:rsid w:val="0091452C"/>
    <w:rsid w:val="00914559"/>
    <w:rsid w:val="00914823"/>
    <w:rsid w:val="00915225"/>
    <w:rsid w:val="00915286"/>
    <w:rsid w:val="00915299"/>
    <w:rsid w:val="00915B75"/>
    <w:rsid w:val="00915B8D"/>
    <w:rsid w:val="00915EE6"/>
    <w:rsid w:val="00916654"/>
    <w:rsid w:val="00916845"/>
    <w:rsid w:val="00916AA6"/>
    <w:rsid w:val="00916C0E"/>
    <w:rsid w:val="00917036"/>
    <w:rsid w:val="0091750C"/>
    <w:rsid w:val="00920183"/>
    <w:rsid w:val="009201B1"/>
    <w:rsid w:val="009202E7"/>
    <w:rsid w:val="009208D1"/>
    <w:rsid w:val="00921221"/>
    <w:rsid w:val="00921C04"/>
    <w:rsid w:val="00921C06"/>
    <w:rsid w:val="009227AE"/>
    <w:rsid w:val="00922806"/>
    <w:rsid w:val="00922BBF"/>
    <w:rsid w:val="00922C09"/>
    <w:rsid w:val="00922E07"/>
    <w:rsid w:val="00923069"/>
    <w:rsid w:val="009233BF"/>
    <w:rsid w:val="00923763"/>
    <w:rsid w:val="00923917"/>
    <w:rsid w:val="00923DDC"/>
    <w:rsid w:val="00923FE9"/>
    <w:rsid w:val="00924112"/>
    <w:rsid w:val="00924684"/>
    <w:rsid w:val="00924A27"/>
    <w:rsid w:val="00925033"/>
    <w:rsid w:val="00925F07"/>
    <w:rsid w:val="0092615C"/>
    <w:rsid w:val="0092625D"/>
    <w:rsid w:val="00926335"/>
    <w:rsid w:val="0092650E"/>
    <w:rsid w:val="00926AC4"/>
    <w:rsid w:val="00927152"/>
    <w:rsid w:val="009275EB"/>
    <w:rsid w:val="00927B2D"/>
    <w:rsid w:val="00927D69"/>
    <w:rsid w:val="00927E47"/>
    <w:rsid w:val="0093046E"/>
    <w:rsid w:val="00930845"/>
    <w:rsid w:val="00930A3A"/>
    <w:rsid w:val="00931079"/>
    <w:rsid w:val="00931403"/>
    <w:rsid w:val="00931ADB"/>
    <w:rsid w:val="00931CCD"/>
    <w:rsid w:val="00932889"/>
    <w:rsid w:val="0093294A"/>
    <w:rsid w:val="00932A6C"/>
    <w:rsid w:val="00932C71"/>
    <w:rsid w:val="00932E5B"/>
    <w:rsid w:val="00933141"/>
    <w:rsid w:val="00933B43"/>
    <w:rsid w:val="00934256"/>
    <w:rsid w:val="009345C0"/>
    <w:rsid w:val="00934BFC"/>
    <w:rsid w:val="00934D17"/>
    <w:rsid w:val="00934E2C"/>
    <w:rsid w:val="00934F72"/>
    <w:rsid w:val="00935088"/>
    <w:rsid w:val="0093513C"/>
    <w:rsid w:val="00935F3F"/>
    <w:rsid w:val="0093686D"/>
    <w:rsid w:val="00936DAF"/>
    <w:rsid w:val="009374D8"/>
    <w:rsid w:val="0093764F"/>
    <w:rsid w:val="009376A0"/>
    <w:rsid w:val="009376B2"/>
    <w:rsid w:val="009377CE"/>
    <w:rsid w:val="0093790C"/>
    <w:rsid w:val="009379B7"/>
    <w:rsid w:val="00937AD5"/>
    <w:rsid w:val="00937FE8"/>
    <w:rsid w:val="009401DD"/>
    <w:rsid w:val="009402F4"/>
    <w:rsid w:val="00940757"/>
    <w:rsid w:val="00940789"/>
    <w:rsid w:val="00940A23"/>
    <w:rsid w:val="00941151"/>
    <w:rsid w:val="009412E8"/>
    <w:rsid w:val="0094161E"/>
    <w:rsid w:val="0094173F"/>
    <w:rsid w:val="00941B4A"/>
    <w:rsid w:val="009423EE"/>
    <w:rsid w:val="0094277E"/>
    <w:rsid w:val="00942992"/>
    <w:rsid w:val="00942A88"/>
    <w:rsid w:val="00942E82"/>
    <w:rsid w:val="00942FEF"/>
    <w:rsid w:val="009431F8"/>
    <w:rsid w:val="009433E4"/>
    <w:rsid w:val="009433EB"/>
    <w:rsid w:val="00943B4E"/>
    <w:rsid w:val="00943B63"/>
    <w:rsid w:val="00944740"/>
    <w:rsid w:val="00944929"/>
    <w:rsid w:val="00944B13"/>
    <w:rsid w:val="0094545B"/>
    <w:rsid w:val="0094560E"/>
    <w:rsid w:val="009456D4"/>
    <w:rsid w:val="00945B55"/>
    <w:rsid w:val="00945BC5"/>
    <w:rsid w:val="00945E76"/>
    <w:rsid w:val="00946266"/>
    <w:rsid w:val="0094626B"/>
    <w:rsid w:val="0094691D"/>
    <w:rsid w:val="00946E79"/>
    <w:rsid w:val="00946FC9"/>
    <w:rsid w:val="009471ED"/>
    <w:rsid w:val="00947479"/>
    <w:rsid w:val="00947635"/>
    <w:rsid w:val="00947695"/>
    <w:rsid w:val="00947E89"/>
    <w:rsid w:val="00950322"/>
    <w:rsid w:val="009504BD"/>
    <w:rsid w:val="00950685"/>
    <w:rsid w:val="009509F0"/>
    <w:rsid w:val="00950E31"/>
    <w:rsid w:val="00950F25"/>
    <w:rsid w:val="00951212"/>
    <w:rsid w:val="009519F8"/>
    <w:rsid w:val="00951AAA"/>
    <w:rsid w:val="009529AD"/>
    <w:rsid w:val="0095301C"/>
    <w:rsid w:val="00953214"/>
    <w:rsid w:val="009538FF"/>
    <w:rsid w:val="00953984"/>
    <w:rsid w:val="00953AB2"/>
    <w:rsid w:val="00953D44"/>
    <w:rsid w:val="0095437A"/>
    <w:rsid w:val="0095449E"/>
    <w:rsid w:val="009545AE"/>
    <w:rsid w:val="009546AC"/>
    <w:rsid w:val="00954968"/>
    <w:rsid w:val="00954BF3"/>
    <w:rsid w:val="00954D63"/>
    <w:rsid w:val="00954DE7"/>
    <w:rsid w:val="00955221"/>
    <w:rsid w:val="00955250"/>
    <w:rsid w:val="00955F09"/>
    <w:rsid w:val="00957A01"/>
    <w:rsid w:val="00957CA8"/>
    <w:rsid w:val="00957F60"/>
    <w:rsid w:val="0096062C"/>
    <w:rsid w:val="00960A18"/>
    <w:rsid w:val="00960A76"/>
    <w:rsid w:val="00960AF0"/>
    <w:rsid w:val="00960F6D"/>
    <w:rsid w:val="0096197C"/>
    <w:rsid w:val="00961BDA"/>
    <w:rsid w:val="00961D2F"/>
    <w:rsid w:val="00962304"/>
    <w:rsid w:val="00962339"/>
    <w:rsid w:val="00962401"/>
    <w:rsid w:val="00962718"/>
    <w:rsid w:val="009629CA"/>
    <w:rsid w:val="00963135"/>
    <w:rsid w:val="009631F1"/>
    <w:rsid w:val="00963338"/>
    <w:rsid w:val="009633BE"/>
    <w:rsid w:val="0096355E"/>
    <w:rsid w:val="009635EC"/>
    <w:rsid w:val="009639C5"/>
    <w:rsid w:val="00963D39"/>
    <w:rsid w:val="009645B3"/>
    <w:rsid w:val="00964831"/>
    <w:rsid w:val="00964ABB"/>
    <w:rsid w:val="00965132"/>
    <w:rsid w:val="009663BF"/>
    <w:rsid w:val="00966D19"/>
    <w:rsid w:val="00967151"/>
    <w:rsid w:val="00967278"/>
    <w:rsid w:val="00967440"/>
    <w:rsid w:val="00967534"/>
    <w:rsid w:val="00967E59"/>
    <w:rsid w:val="00967F8D"/>
    <w:rsid w:val="009703E8"/>
    <w:rsid w:val="0097092B"/>
    <w:rsid w:val="00970AE9"/>
    <w:rsid w:val="00970B0C"/>
    <w:rsid w:val="00971048"/>
    <w:rsid w:val="00971702"/>
    <w:rsid w:val="00971FCB"/>
    <w:rsid w:val="0097211E"/>
    <w:rsid w:val="00972451"/>
    <w:rsid w:val="00972F75"/>
    <w:rsid w:val="0097301D"/>
    <w:rsid w:val="00973DD2"/>
    <w:rsid w:val="00974022"/>
    <w:rsid w:val="009741B8"/>
    <w:rsid w:val="009749E4"/>
    <w:rsid w:val="00975A5A"/>
    <w:rsid w:val="00975E05"/>
    <w:rsid w:val="00975E87"/>
    <w:rsid w:val="009761EB"/>
    <w:rsid w:val="00976244"/>
    <w:rsid w:val="0097625F"/>
    <w:rsid w:val="00976710"/>
    <w:rsid w:val="009771CF"/>
    <w:rsid w:val="00977982"/>
    <w:rsid w:val="00977E7A"/>
    <w:rsid w:val="00977F84"/>
    <w:rsid w:val="00980B40"/>
    <w:rsid w:val="00981165"/>
    <w:rsid w:val="00981395"/>
    <w:rsid w:val="009819C6"/>
    <w:rsid w:val="00981D70"/>
    <w:rsid w:val="00981E51"/>
    <w:rsid w:val="00982D4B"/>
    <w:rsid w:val="0098377A"/>
    <w:rsid w:val="0098395F"/>
    <w:rsid w:val="00983D98"/>
    <w:rsid w:val="00983E98"/>
    <w:rsid w:val="00984263"/>
    <w:rsid w:val="00984264"/>
    <w:rsid w:val="009843FF"/>
    <w:rsid w:val="009844F5"/>
    <w:rsid w:val="0098484D"/>
    <w:rsid w:val="00984B63"/>
    <w:rsid w:val="00984F73"/>
    <w:rsid w:val="00985308"/>
    <w:rsid w:val="00985A9E"/>
    <w:rsid w:val="00985CC2"/>
    <w:rsid w:val="0098679A"/>
    <w:rsid w:val="009868CE"/>
    <w:rsid w:val="00987AB5"/>
    <w:rsid w:val="00987CD1"/>
    <w:rsid w:val="009904E4"/>
    <w:rsid w:val="00990617"/>
    <w:rsid w:val="00990A1B"/>
    <w:rsid w:val="00990C42"/>
    <w:rsid w:val="009910CD"/>
    <w:rsid w:val="009913A1"/>
    <w:rsid w:val="00991D5E"/>
    <w:rsid w:val="00991D60"/>
    <w:rsid w:val="00992153"/>
    <w:rsid w:val="009922E4"/>
    <w:rsid w:val="00992665"/>
    <w:rsid w:val="0099281A"/>
    <w:rsid w:val="0099291E"/>
    <w:rsid w:val="00992C14"/>
    <w:rsid w:val="00992E5C"/>
    <w:rsid w:val="00993A38"/>
    <w:rsid w:val="00993E50"/>
    <w:rsid w:val="00994CB7"/>
    <w:rsid w:val="00995580"/>
    <w:rsid w:val="009955BC"/>
    <w:rsid w:val="00995A69"/>
    <w:rsid w:val="00995B3C"/>
    <w:rsid w:val="00995BF3"/>
    <w:rsid w:val="0099623E"/>
    <w:rsid w:val="00996C91"/>
    <w:rsid w:val="00996DD9"/>
    <w:rsid w:val="009971F5"/>
    <w:rsid w:val="00997CA8"/>
    <w:rsid w:val="00997DA5"/>
    <w:rsid w:val="009A0244"/>
    <w:rsid w:val="009A05EE"/>
    <w:rsid w:val="009A088B"/>
    <w:rsid w:val="009A0BBA"/>
    <w:rsid w:val="009A1029"/>
    <w:rsid w:val="009A10B5"/>
    <w:rsid w:val="009A1A7A"/>
    <w:rsid w:val="009A1F30"/>
    <w:rsid w:val="009A220A"/>
    <w:rsid w:val="009A23EC"/>
    <w:rsid w:val="009A2675"/>
    <w:rsid w:val="009A2E63"/>
    <w:rsid w:val="009A2F61"/>
    <w:rsid w:val="009A373A"/>
    <w:rsid w:val="009A3E9D"/>
    <w:rsid w:val="009A400F"/>
    <w:rsid w:val="009A446F"/>
    <w:rsid w:val="009A4F24"/>
    <w:rsid w:val="009A5196"/>
    <w:rsid w:val="009A5474"/>
    <w:rsid w:val="009A5705"/>
    <w:rsid w:val="009A6348"/>
    <w:rsid w:val="009A6BD2"/>
    <w:rsid w:val="009A6DA1"/>
    <w:rsid w:val="009A6E2E"/>
    <w:rsid w:val="009A6F93"/>
    <w:rsid w:val="009A7314"/>
    <w:rsid w:val="009A7B72"/>
    <w:rsid w:val="009B05FF"/>
    <w:rsid w:val="009B0B7F"/>
    <w:rsid w:val="009B0C8A"/>
    <w:rsid w:val="009B1140"/>
    <w:rsid w:val="009B208D"/>
    <w:rsid w:val="009B2243"/>
    <w:rsid w:val="009B2741"/>
    <w:rsid w:val="009B279B"/>
    <w:rsid w:val="009B2E6E"/>
    <w:rsid w:val="009B32C7"/>
    <w:rsid w:val="009B39B5"/>
    <w:rsid w:val="009B4A26"/>
    <w:rsid w:val="009B4E2B"/>
    <w:rsid w:val="009B56EB"/>
    <w:rsid w:val="009B5CA8"/>
    <w:rsid w:val="009B612E"/>
    <w:rsid w:val="009B618F"/>
    <w:rsid w:val="009B63BC"/>
    <w:rsid w:val="009B697C"/>
    <w:rsid w:val="009B6C02"/>
    <w:rsid w:val="009B6FAA"/>
    <w:rsid w:val="009B75D1"/>
    <w:rsid w:val="009B7644"/>
    <w:rsid w:val="009B778C"/>
    <w:rsid w:val="009B7BF5"/>
    <w:rsid w:val="009B7F5D"/>
    <w:rsid w:val="009C070D"/>
    <w:rsid w:val="009C0752"/>
    <w:rsid w:val="009C083D"/>
    <w:rsid w:val="009C0986"/>
    <w:rsid w:val="009C1054"/>
    <w:rsid w:val="009C1B17"/>
    <w:rsid w:val="009C258C"/>
    <w:rsid w:val="009C2C67"/>
    <w:rsid w:val="009C2EC1"/>
    <w:rsid w:val="009C30D5"/>
    <w:rsid w:val="009C353F"/>
    <w:rsid w:val="009C3544"/>
    <w:rsid w:val="009C439C"/>
    <w:rsid w:val="009C517A"/>
    <w:rsid w:val="009C54CA"/>
    <w:rsid w:val="009C561D"/>
    <w:rsid w:val="009C5ABB"/>
    <w:rsid w:val="009C5B70"/>
    <w:rsid w:val="009C5B7B"/>
    <w:rsid w:val="009C5DD1"/>
    <w:rsid w:val="009C669E"/>
    <w:rsid w:val="009C68AB"/>
    <w:rsid w:val="009C6908"/>
    <w:rsid w:val="009C6D88"/>
    <w:rsid w:val="009C6E07"/>
    <w:rsid w:val="009C70D9"/>
    <w:rsid w:val="009C71B6"/>
    <w:rsid w:val="009C721C"/>
    <w:rsid w:val="009C74A4"/>
    <w:rsid w:val="009C77C8"/>
    <w:rsid w:val="009C798F"/>
    <w:rsid w:val="009C7D1C"/>
    <w:rsid w:val="009D0227"/>
    <w:rsid w:val="009D02B9"/>
    <w:rsid w:val="009D07E5"/>
    <w:rsid w:val="009D0FEE"/>
    <w:rsid w:val="009D10D5"/>
    <w:rsid w:val="009D1230"/>
    <w:rsid w:val="009D1DB0"/>
    <w:rsid w:val="009D22C9"/>
    <w:rsid w:val="009D22EF"/>
    <w:rsid w:val="009D267F"/>
    <w:rsid w:val="009D2ED7"/>
    <w:rsid w:val="009D3235"/>
    <w:rsid w:val="009D400F"/>
    <w:rsid w:val="009D41DD"/>
    <w:rsid w:val="009D42C8"/>
    <w:rsid w:val="009D4317"/>
    <w:rsid w:val="009D4728"/>
    <w:rsid w:val="009D4CC6"/>
    <w:rsid w:val="009D5A0F"/>
    <w:rsid w:val="009D5DFC"/>
    <w:rsid w:val="009D658F"/>
    <w:rsid w:val="009D66BB"/>
    <w:rsid w:val="009D66D5"/>
    <w:rsid w:val="009D6DC3"/>
    <w:rsid w:val="009D6F22"/>
    <w:rsid w:val="009D74CA"/>
    <w:rsid w:val="009D77B5"/>
    <w:rsid w:val="009D794F"/>
    <w:rsid w:val="009E1464"/>
    <w:rsid w:val="009E1649"/>
    <w:rsid w:val="009E1B56"/>
    <w:rsid w:val="009E1C53"/>
    <w:rsid w:val="009E1D77"/>
    <w:rsid w:val="009E2171"/>
    <w:rsid w:val="009E24DB"/>
    <w:rsid w:val="009E2790"/>
    <w:rsid w:val="009E2F1E"/>
    <w:rsid w:val="009E3060"/>
    <w:rsid w:val="009E330B"/>
    <w:rsid w:val="009E33F7"/>
    <w:rsid w:val="009E3448"/>
    <w:rsid w:val="009E3834"/>
    <w:rsid w:val="009E3D18"/>
    <w:rsid w:val="009E3D3F"/>
    <w:rsid w:val="009E40FE"/>
    <w:rsid w:val="009E4242"/>
    <w:rsid w:val="009E44E5"/>
    <w:rsid w:val="009E461A"/>
    <w:rsid w:val="009E4AC0"/>
    <w:rsid w:val="009E4B88"/>
    <w:rsid w:val="009E4D0A"/>
    <w:rsid w:val="009E55C8"/>
    <w:rsid w:val="009E56CD"/>
    <w:rsid w:val="009E589E"/>
    <w:rsid w:val="009E5BE7"/>
    <w:rsid w:val="009E5D27"/>
    <w:rsid w:val="009E5E97"/>
    <w:rsid w:val="009E6270"/>
    <w:rsid w:val="009E65C8"/>
    <w:rsid w:val="009E65CF"/>
    <w:rsid w:val="009E6ACF"/>
    <w:rsid w:val="009E7027"/>
    <w:rsid w:val="009E7088"/>
    <w:rsid w:val="009E71B4"/>
    <w:rsid w:val="009E722F"/>
    <w:rsid w:val="009E7E78"/>
    <w:rsid w:val="009F0342"/>
    <w:rsid w:val="009F0D9B"/>
    <w:rsid w:val="009F0ECF"/>
    <w:rsid w:val="009F11A1"/>
    <w:rsid w:val="009F22D4"/>
    <w:rsid w:val="009F25F6"/>
    <w:rsid w:val="009F26EA"/>
    <w:rsid w:val="009F29F2"/>
    <w:rsid w:val="009F37ED"/>
    <w:rsid w:val="009F3AE2"/>
    <w:rsid w:val="009F3E34"/>
    <w:rsid w:val="009F4054"/>
    <w:rsid w:val="009F4207"/>
    <w:rsid w:val="009F433F"/>
    <w:rsid w:val="009F4BAA"/>
    <w:rsid w:val="009F5C1E"/>
    <w:rsid w:val="009F5FE5"/>
    <w:rsid w:val="009F606E"/>
    <w:rsid w:val="009F6DA0"/>
    <w:rsid w:val="009F6EC4"/>
    <w:rsid w:val="009F7091"/>
    <w:rsid w:val="009F7772"/>
    <w:rsid w:val="009F7ADC"/>
    <w:rsid w:val="00A0029D"/>
    <w:rsid w:val="00A007DA"/>
    <w:rsid w:val="00A00815"/>
    <w:rsid w:val="00A0098C"/>
    <w:rsid w:val="00A009A8"/>
    <w:rsid w:val="00A009BB"/>
    <w:rsid w:val="00A00F90"/>
    <w:rsid w:val="00A01216"/>
    <w:rsid w:val="00A0134A"/>
    <w:rsid w:val="00A017A5"/>
    <w:rsid w:val="00A02306"/>
    <w:rsid w:val="00A0262A"/>
    <w:rsid w:val="00A02A94"/>
    <w:rsid w:val="00A02AB5"/>
    <w:rsid w:val="00A02CB5"/>
    <w:rsid w:val="00A03105"/>
    <w:rsid w:val="00A031AE"/>
    <w:rsid w:val="00A032A3"/>
    <w:rsid w:val="00A03529"/>
    <w:rsid w:val="00A035CF"/>
    <w:rsid w:val="00A03C37"/>
    <w:rsid w:val="00A03DF6"/>
    <w:rsid w:val="00A04204"/>
    <w:rsid w:val="00A0423F"/>
    <w:rsid w:val="00A04947"/>
    <w:rsid w:val="00A04B4B"/>
    <w:rsid w:val="00A04FAF"/>
    <w:rsid w:val="00A05285"/>
    <w:rsid w:val="00A05420"/>
    <w:rsid w:val="00A054F9"/>
    <w:rsid w:val="00A05882"/>
    <w:rsid w:val="00A05A0E"/>
    <w:rsid w:val="00A05CE3"/>
    <w:rsid w:val="00A05EA4"/>
    <w:rsid w:val="00A06291"/>
    <w:rsid w:val="00A06609"/>
    <w:rsid w:val="00A06DAF"/>
    <w:rsid w:val="00A06E48"/>
    <w:rsid w:val="00A06E61"/>
    <w:rsid w:val="00A06EE7"/>
    <w:rsid w:val="00A06FD4"/>
    <w:rsid w:val="00A077D8"/>
    <w:rsid w:val="00A0786C"/>
    <w:rsid w:val="00A07C05"/>
    <w:rsid w:val="00A1031B"/>
    <w:rsid w:val="00A10425"/>
    <w:rsid w:val="00A10AE0"/>
    <w:rsid w:val="00A10CE1"/>
    <w:rsid w:val="00A111F4"/>
    <w:rsid w:val="00A113DE"/>
    <w:rsid w:val="00A114CF"/>
    <w:rsid w:val="00A11843"/>
    <w:rsid w:val="00A11C67"/>
    <w:rsid w:val="00A121FD"/>
    <w:rsid w:val="00A1224F"/>
    <w:rsid w:val="00A122BB"/>
    <w:rsid w:val="00A12811"/>
    <w:rsid w:val="00A1447C"/>
    <w:rsid w:val="00A145F7"/>
    <w:rsid w:val="00A14806"/>
    <w:rsid w:val="00A14984"/>
    <w:rsid w:val="00A14A30"/>
    <w:rsid w:val="00A14F6A"/>
    <w:rsid w:val="00A15742"/>
    <w:rsid w:val="00A157F1"/>
    <w:rsid w:val="00A15823"/>
    <w:rsid w:val="00A169C4"/>
    <w:rsid w:val="00A170EF"/>
    <w:rsid w:val="00A17460"/>
    <w:rsid w:val="00A17761"/>
    <w:rsid w:val="00A17C92"/>
    <w:rsid w:val="00A2102F"/>
    <w:rsid w:val="00A2143A"/>
    <w:rsid w:val="00A214DE"/>
    <w:rsid w:val="00A21710"/>
    <w:rsid w:val="00A21DEE"/>
    <w:rsid w:val="00A2286A"/>
    <w:rsid w:val="00A22DEF"/>
    <w:rsid w:val="00A235B0"/>
    <w:rsid w:val="00A238FF"/>
    <w:rsid w:val="00A23909"/>
    <w:rsid w:val="00A23E2F"/>
    <w:rsid w:val="00A23E5C"/>
    <w:rsid w:val="00A2415D"/>
    <w:rsid w:val="00A24342"/>
    <w:rsid w:val="00A24D4F"/>
    <w:rsid w:val="00A25740"/>
    <w:rsid w:val="00A25AE2"/>
    <w:rsid w:val="00A25C0A"/>
    <w:rsid w:val="00A25FC9"/>
    <w:rsid w:val="00A263A5"/>
    <w:rsid w:val="00A26CBB"/>
    <w:rsid w:val="00A271C1"/>
    <w:rsid w:val="00A272B0"/>
    <w:rsid w:val="00A275C0"/>
    <w:rsid w:val="00A2782D"/>
    <w:rsid w:val="00A27D24"/>
    <w:rsid w:val="00A27E34"/>
    <w:rsid w:val="00A301CB"/>
    <w:rsid w:val="00A30571"/>
    <w:rsid w:val="00A3082E"/>
    <w:rsid w:val="00A314FB"/>
    <w:rsid w:val="00A3187C"/>
    <w:rsid w:val="00A31B4B"/>
    <w:rsid w:val="00A31BF4"/>
    <w:rsid w:val="00A320C8"/>
    <w:rsid w:val="00A32407"/>
    <w:rsid w:val="00A32760"/>
    <w:rsid w:val="00A3285E"/>
    <w:rsid w:val="00A32E2A"/>
    <w:rsid w:val="00A32F74"/>
    <w:rsid w:val="00A33065"/>
    <w:rsid w:val="00A33189"/>
    <w:rsid w:val="00A34115"/>
    <w:rsid w:val="00A34545"/>
    <w:rsid w:val="00A3484E"/>
    <w:rsid w:val="00A34F7A"/>
    <w:rsid w:val="00A3596F"/>
    <w:rsid w:val="00A35AE8"/>
    <w:rsid w:val="00A35E72"/>
    <w:rsid w:val="00A360DF"/>
    <w:rsid w:val="00A3613C"/>
    <w:rsid w:val="00A3634E"/>
    <w:rsid w:val="00A363B9"/>
    <w:rsid w:val="00A363DA"/>
    <w:rsid w:val="00A365BE"/>
    <w:rsid w:val="00A366BE"/>
    <w:rsid w:val="00A36761"/>
    <w:rsid w:val="00A3684C"/>
    <w:rsid w:val="00A36B0C"/>
    <w:rsid w:val="00A36B3A"/>
    <w:rsid w:val="00A37448"/>
    <w:rsid w:val="00A37BCB"/>
    <w:rsid w:val="00A40028"/>
    <w:rsid w:val="00A406B4"/>
    <w:rsid w:val="00A40C27"/>
    <w:rsid w:val="00A410CA"/>
    <w:rsid w:val="00A41533"/>
    <w:rsid w:val="00A419AF"/>
    <w:rsid w:val="00A41D95"/>
    <w:rsid w:val="00A4225F"/>
    <w:rsid w:val="00A42E8B"/>
    <w:rsid w:val="00A430EB"/>
    <w:rsid w:val="00A4319E"/>
    <w:rsid w:val="00A43C4C"/>
    <w:rsid w:val="00A445FE"/>
    <w:rsid w:val="00A44816"/>
    <w:rsid w:val="00A45378"/>
    <w:rsid w:val="00A45424"/>
    <w:rsid w:val="00A456C5"/>
    <w:rsid w:val="00A4574E"/>
    <w:rsid w:val="00A458FA"/>
    <w:rsid w:val="00A45A31"/>
    <w:rsid w:val="00A45D87"/>
    <w:rsid w:val="00A45F4A"/>
    <w:rsid w:val="00A46548"/>
    <w:rsid w:val="00A46733"/>
    <w:rsid w:val="00A469C1"/>
    <w:rsid w:val="00A46D1E"/>
    <w:rsid w:val="00A46D62"/>
    <w:rsid w:val="00A4765C"/>
    <w:rsid w:val="00A4786D"/>
    <w:rsid w:val="00A479F7"/>
    <w:rsid w:val="00A47C74"/>
    <w:rsid w:val="00A47DDF"/>
    <w:rsid w:val="00A501BC"/>
    <w:rsid w:val="00A50318"/>
    <w:rsid w:val="00A50465"/>
    <w:rsid w:val="00A5128A"/>
    <w:rsid w:val="00A51FAF"/>
    <w:rsid w:val="00A51FDB"/>
    <w:rsid w:val="00A52199"/>
    <w:rsid w:val="00A52351"/>
    <w:rsid w:val="00A5250B"/>
    <w:rsid w:val="00A5256F"/>
    <w:rsid w:val="00A52725"/>
    <w:rsid w:val="00A5289D"/>
    <w:rsid w:val="00A52DD7"/>
    <w:rsid w:val="00A5311E"/>
    <w:rsid w:val="00A537FE"/>
    <w:rsid w:val="00A5382A"/>
    <w:rsid w:val="00A53912"/>
    <w:rsid w:val="00A53ACE"/>
    <w:rsid w:val="00A5417D"/>
    <w:rsid w:val="00A54301"/>
    <w:rsid w:val="00A543F5"/>
    <w:rsid w:val="00A54C9F"/>
    <w:rsid w:val="00A55473"/>
    <w:rsid w:val="00A55AE3"/>
    <w:rsid w:val="00A55BFB"/>
    <w:rsid w:val="00A56027"/>
    <w:rsid w:val="00A565F7"/>
    <w:rsid w:val="00A56B27"/>
    <w:rsid w:val="00A56F66"/>
    <w:rsid w:val="00A570A7"/>
    <w:rsid w:val="00A6025C"/>
    <w:rsid w:val="00A60B03"/>
    <w:rsid w:val="00A60BF9"/>
    <w:rsid w:val="00A60E06"/>
    <w:rsid w:val="00A612CA"/>
    <w:rsid w:val="00A61374"/>
    <w:rsid w:val="00A61C86"/>
    <w:rsid w:val="00A61CC9"/>
    <w:rsid w:val="00A61FF9"/>
    <w:rsid w:val="00A62379"/>
    <w:rsid w:val="00A63EAD"/>
    <w:rsid w:val="00A64215"/>
    <w:rsid w:val="00A6428F"/>
    <w:rsid w:val="00A6438D"/>
    <w:rsid w:val="00A64890"/>
    <w:rsid w:val="00A64991"/>
    <w:rsid w:val="00A64E65"/>
    <w:rsid w:val="00A64FC0"/>
    <w:rsid w:val="00A651E3"/>
    <w:rsid w:val="00A65D00"/>
    <w:rsid w:val="00A66367"/>
    <w:rsid w:val="00A66BF9"/>
    <w:rsid w:val="00A66BFF"/>
    <w:rsid w:val="00A67B86"/>
    <w:rsid w:val="00A67D49"/>
    <w:rsid w:val="00A67DFD"/>
    <w:rsid w:val="00A67F17"/>
    <w:rsid w:val="00A7002C"/>
    <w:rsid w:val="00A707ED"/>
    <w:rsid w:val="00A7120F"/>
    <w:rsid w:val="00A71815"/>
    <w:rsid w:val="00A7192D"/>
    <w:rsid w:val="00A71C53"/>
    <w:rsid w:val="00A72280"/>
    <w:rsid w:val="00A72D1A"/>
    <w:rsid w:val="00A72E85"/>
    <w:rsid w:val="00A7326E"/>
    <w:rsid w:val="00A73F17"/>
    <w:rsid w:val="00A73F3F"/>
    <w:rsid w:val="00A73FA3"/>
    <w:rsid w:val="00A74BD6"/>
    <w:rsid w:val="00A7540F"/>
    <w:rsid w:val="00A75451"/>
    <w:rsid w:val="00A75662"/>
    <w:rsid w:val="00A76363"/>
    <w:rsid w:val="00A76417"/>
    <w:rsid w:val="00A76C30"/>
    <w:rsid w:val="00A76C64"/>
    <w:rsid w:val="00A76FCB"/>
    <w:rsid w:val="00A774AC"/>
    <w:rsid w:val="00A77724"/>
    <w:rsid w:val="00A779DC"/>
    <w:rsid w:val="00A77B50"/>
    <w:rsid w:val="00A77C87"/>
    <w:rsid w:val="00A77D5E"/>
    <w:rsid w:val="00A80030"/>
    <w:rsid w:val="00A80708"/>
    <w:rsid w:val="00A80A48"/>
    <w:rsid w:val="00A80EEE"/>
    <w:rsid w:val="00A8128F"/>
    <w:rsid w:val="00A81DFE"/>
    <w:rsid w:val="00A81F07"/>
    <w:rsid w:val="00A82337"/>
    <w:rsid w:val="00A8237C"/>
    <w:rsid w:val="00A82980"/>
    <w:rsid w:val="00A83588"/>
    <w:rsid w:val="00A8367E"/>
    <w:rsid w:val="00A83A0E"/>
    <w:rsid w:val="00A83C6A"/>
    <w:rsid w:val="00A845E5"/>
    <w:rsid w:val="00A84A85"/>
    <w:rsid w:val="00A84B8E"/>
    <w:rsid w:val="00A84CBC"/>
    <w:rsid w:val="00A84EE0"/>
    <w:rsid w:val="00A85ADB"/>
    <w:rsid w:val="00A85B2E"/>
    <w:rsid w:val="00A85FED"/>
    <w:rsid w:val="00A861C6"/>
    <w:rsid w:val="00A864AB"/>
    <w:rsid w:val="00A86C36"/>
    <w:rsid w:val="00A86D36"/>
    <w:rsid w:val="00A870A8"/>
    <w:rsid w:val="00A870DA"/>
    <w:rsid w:val="00A8777E"/>
    <w:rsid w:val="00A87868"/>
    <w:rsid w:val="00A878F0"/>
    <w:rsid w:val="00A87C36"/>
    <w:rsid w:val="00A87F36"/>
    <w:rsid w:val="00A9008A"/>
    <w:rsid w:val="00A902C8"/>
    <w:rsid w:val="00A904A5"/>
    <w:rsid w:val="00A905EE"/>
    <w:rsid w:val="00A9116A"/>
    <w:rsid w:val="00A91285"/>
    <w:rsid w:val="00A9136F"/>
    <w:rsid w:val="00A9142C"/>
    <w:rsid w:val="00A91625"/>
    <w:rsid w:val="00A91D89"/>
    <w:rsid w:val="00A91F4D"/>
    <w:rsid w:val="00A92334"/>
    <w:rsid w:val="00A923BD"/>
    <w:rsid w:val="00A92910"/>
    <w:rsid w:val="00A92C09"/>
    <w:rsid w:val="00A92D07"/>
    <w:rsid w:val="00A92D8C"/>
    <w:rsid w:val="00A93083"/>
    <w:rsid w:val="00A930BA"/>
    <w:rsid w:val="00A93251"/>
    <w:rsid w:val="00A93307"/>
    <w:rsid w:val="00A93385"/>
    <w:rsid w:val="00A93E33"/>
    <w:rsid w:val="00A93EDA"/>
    <w:rsid w:val="00A94C33"/>
    <w:rsid w:val="00A94C79"/>
    <w:rsid w:val="00A94D21"/>
    <w:rsid w:val="00A9537F"/>
    <w:rsid w:val="00A95D3A"/>
    <w:rsid w:val="00A95DAF"/>
    <w:rsid w:val="00A95DB2"/>
    <w:rsid w:val="00A961FB"/>
    <w:rsid w:val="00A96271"/>
    <w:rsid w:val="00A9639F"/>
    <w:rsid w:val="00A96B4C"/>
    <w:rsid w:val="00A96E28"/>
    <w:rsid w:val="00A97312"/>
    <w:rsid w:val="00A97769"/>
    <w:rsid w:val="00A97AD2"/>
    <w:rsid w:val="00A97C46"/>
    <w:rsid w:val="00AA0780"/>
    <w:rsid w:val="00AA0A30"/>
    <w:rsid w:val="00AA0A43"/>
    <w:rsid w:val="00AA0B2E"/>
    <w:rsid w:val="00AA1171"/>
    <w:rsid w:val="00AA1690"/>
    <w:rsid w:val="00AA1C2B"/>
    <w:rsid w:val="00AA1E2C"/>
    <w:rsid w:val="00AA3019"/>
    <w:rsid w:val="00AA3760"/>
    <w:rsid w:val="00AA446F"/>
    <w:rsid w:val="00AA44E9"/>
    <w:rsid w:val="00AA55AA"/>
    <w:rsid w:val="00AA565C"/>
    <w:rsid w:val="00AA5FF8"/>
    <w:rsid w:val="00AA609F"/>
    <w:rsid w:val="00AA60F3"/>
    <w:rsid w:val="00AA644F"/>
    <w:rsid w:val="00AA68C7"/>
    <w:rsid w:val="00AA7338"/>
    <w:rsid w:val="00AA773E"/>
    <w:rsid w:val="00AA7C64"/>
    <w:rsid w:val="00AA7CF8"/>
    <w:rsid w:val="00AB004D"/>
    <w:rsid w:val="00AB009E"/>
    <w:rsid w:val="00AB03BF"/>
    <w:rsid w:val="00AB05BB"/>
    <w:rsid w:val="00AB156E"/>
    <w:rsid w:val="00AB1C19"/>
    <w:rsid w:val="00AB1E41"/>
    <w:rsid w:val="00AB1E5A"/>
    <w:rsid w:val="00AB203D"/>
    <w:rsid w:val="00AB2239"/>
    <w:rsid w:val="00AB26B7"/>
    <w:rsid w:val="00AB2B2A"/>
    <w:rsid w:val="00AB2DEC"/>
    <w:rsid w:val="00AB3476"/>
    <w:rsid w:val="00AB3567"/>
    <w:rsid w:val="00AB3759"/>
    <w:rsid w:val="00AB3AE1"/>
    <w:rsid w:val="00AB3DBB"/>
    <w:rsid w:val="00AB40D7"/>
    <w:rsid w:val="00AB4282"/>
    <w:rsid w:val="00AB4CB0"/>
    <w:rsid w:val="00AB5075"/>
    <w:rsid w:val="00AB52DC"/>
    <w:rsid w:val="00AB5404"/>
    <w:rsid w:val="00AB5AF2"/>
    <w:rsid w:val="00AB6141"/>
    <w:rsid w:val="00AB6A2A"/>
    <w:rsid w:val="00AB6E78"/>
    <w:rsid w:val="00AB749E"/>
    <w:rsid w:val="00AB773E"/>
    <w:rsid w:val="00AB7CE7"/>
    <w:rsid w:val="00AC0060"/>
    <w:rsid w:val="00AC01F6"/>
    <w:rsid w:val="00AC0219"/>
    <w:rsid w:val="00AC093D"/>
    <w:rsid w:val="00AC1A4D"/>
    <w:rsid w:val="00AC1BA4"/>
    <w:rsid w:val="00AC1D6B"/>
    <w:rsid w:val="00AC249F"/>
    <w:rsid w:val="00AC24FA"/>
    <w:rsid w:val="00AC2809"/>
    <w:rsid w:val="00AC28D3"/>
    <w:rsid w:val="00AC28FF"/>
    <w:rsid w:val="00AC2BB4"/>
    <w:rsid w:val="00AC302E"/>
    <w:rsid w:val="00AC3344"/>
    <w:rsid w:val="00AC3735"/>
    <w:rsid w:val="00AC3852"/>
    <w:rsid w:val="00AC48CE"/>
    <w:rsid w:val="00AC561F"/>
    <w:rsid w:val="00AC6134"/>
    <w:rsid w:val="00AC64EA"/>
    <w:rsid w:val="00AC670B"/>
    <w:rsid w:val="00AC6977"/>
    <w:rsid w:val="00AC6F11"/>
    <w:rsid w:val="00AC7158"/>
    <w:rsid w:val="00AD0245"/>
    <w:rsid w:val="00AD0C77"/>
    <w:rsid w:val="00AD0DCD"/>
    <w:rsid w:val="00AD100C"/>
    <w:rsid w:val="00AD1C7D"/>
    <w:rsid w:val="00AD1C85"/>
    <w:rsid w:val="00AD20AC"/>
    <w:rsid w:val="00AD23A8"/>
    <w:rsid w:val="00AD27A8"/>
    <w:rsid w:val="00AD3072"/>
    <w:rsid w:val="00AD32E6"/>
    <w:rsid w:val="00AD3952"/>
    <w:rsid w:val="00AD3EBB"/>
    <w:rsid w:val="00AD4025"/>
    <w:rsid w:val="00AD42FF"/>
    <w:rsid w:val="00AD49B5"/>
    <w:rsid w:val="00AD4A72"/>
    <w:rsid w:val="00AD4A7A"/>
    <w:rsid w:val="00AD514E"/>
    <w:rsid w:val="00AD52A9"/>
    <w:rsid w:val="00AD5C09"/>
    <w:rsid w:val="00AD6011"/>
    <w:rsid w:val="00AD7905"/>
    <w:rsid w:val="00AD7D21"/>
    <w:rsid w:val="00AD7D49"/>
    <w:rsid w:val="00AE00E9"/>
    <w:rsid w:val="00AE03AF"/>
    <w:rsid w:val="00AE0531"/>
    <w:rsid w:val="00AE066F"/>
    <w:rsid w:val="00AE1158"/>
    <w:rsid w:val="00AE1542"/>
    <w:rsid w:val="00AE2047"/>
    <w:rsid w:val="00AE20FC"/>
    <w:rsid w:val="00AE2384"/>
    <w:rsid w:val="00AE24A8"/>
    <w:rsid w:val="00AE2640"/>
    <w:rsid w:val="00AE295B"/>
    <w:rsid w:val="00AE2B6E"/>
    <w:rsid w:val="00AE3F55"/>
    <w:rsid w:val="00AE4299"/>
    <w:rsid w:val="00AE42D7"/>
    <w:rsid w:val="00AE4E51"/>
    <w:rsid w:val="00AE4F54"/>
    <w:rsid w:val="00AE5A1E"/>
    <w:rsid w:val="00AE6220"/>
    <w:rsid w:val="00AE648E"/>
    <w:rsid w:val="00AE656B"/>
    <w:rsid w:val="00AE75C4"/>
    <w:rsid w:val="00AF0182"/>
    <w:rsid w:val="00AF0E7F"/>
    <w:rsid w:val="00AF18FF"/>
    <w:rsid w:val="00AF19DD"/>
    <w:rsid w:val="00AF2177"/>
    <w:rsid w:val="00AF2258"/>
    <w:rsid w:val="00AF2B0B"/>
    <w:rsid w:val="00AF2F3F"/>
    <w:rsid w:val="00AF3253"/>
    <w:rsid w:val="00AF388F"/>
    <w:rsid w:val="00AF3AD8"/>
    <w:rsid w:val="00AF3DB7"/>
    <w:rsid w:val="00AF3EC9"/>
    <w:rsid w:val="00AF46F1"/>
    <w:rsid w:val="00AF4C36"/>
    <w:rsid w:val="00AF4EA4"/>
    <w:rsid w:val="00AF5CE7"/>
    <w:rsid w:val="00AF5E67"/>
    <w:rsid w:val="00AF6084"/>
    <w:rsid w:val="00AF6980"/>
    <w:rsid w:val="00AF698D"/>
    <w:rsid w:val="00AF6DBA"/>
    <w:rsid w:val="00AF6F8E"/>
    <w:rsid w:val="00AF705C"/>
    <w:rsid w:val="00AF76C8"/>
    <w:rsid w:val="00AF7C90"/>
    <w:rsid w:val="00AF7FB8"/>
    <w:rsid w:val="00B006D4"/>
    <w:rsid w:val="00B0075D"/>
    <w:rsid w:val="00B00E4D"/>
    <w:rsid w:val="00B013A5"/>
    <w:rsid w:val="00B014AB"/>
    <w:rsid w:val="00B01D35"/>
    <w:rsid w:val="00B0237F"/>
    <w:rsid w:val="00B02418"/>
    <w:rsid w:val="00B02F4E"/>
    <w:rsid w:val="00B02F6F"/>
    <w:rsid w:val="00B03679"/>
    <w:rsid w:val="00B036EE"/>
    <w:rsid w:val="00B039BE"/>
    <w:rsid w:val="00B03D28"/>
    <w:rsid w:val="00B03D45"/>
    <w:rsid w:val="00B04B08"/>
    <w:rsid w:val="00B05175"/>
    <w:rsid w:val="00B05B89"/>
    <w:rsid w:val="00B05D20"/>
    <w:rsid w:val="00B05D2C"/>
    <w:rsid w:val="00B05D4E"/>
    <w:rsid w:val="00B05ECA"/>
    <w:rsid w:val="00B06005"/>
    <w:rsid w:val="00B074DF"/>
    <w:rsid w:val="00B07696"/>
    <w:rsid w:val="00B07BE9"/>
    <w:rsid w:val="00B10962"/>
    <w:rsid w:val="00B11144"/>
    <w:rsid w:val="00B11520"/>
    <w:rsid w:val="00B12811"/>
    <w:rsid w:val="00B1287C"/>
    <w:rsid w:val="00B12D2F"/>
    <w:rsid w:val="00B1303F"/>
    <w:rsid w:val="00B131BF"/>
    <w:rsid w:val="00B1374E"/>
    <w:rsid w:val="00B14641"/>
    <w:rsid w:val="00B14970"/>
    <w:rsid w:val="00B14BBF"/>
    <w:rsid w:val="00B15288"/>
    <w:rsid w:val="00B15D4F"/>
    <w:rsid w:val="00B15D50"/>
    <w:rsid w:val="00B15E3F"/>
    <w:rsid w:val="00B16238"/>
    <w:rsid w:val="00B165B3"/>
    <w:rsid w:val="00B16D79"/>
    <w:rsid w:val="00B16E91"/>
    <w:rsid w:val="00B17054"/>
    <w:rsid w:val="00B1735A"/>
    <w:rsid w:val="00B17619"/>
    <w:rsid w:val="00B17838"/>
    <w:rsid w:val="00B17B8A"/>
    <w:rsid w:val="00B17BEC"/>
    <w:rsid w:val="00B17D7B"/>
    <w:rsid w:val="00B17E66"/>
    <w:rsid w:val="00B201F1"/>
    <w:rsid w:val="00B2020F"/>
    <w:rsid w:val="00B2118C"/>
    <w:rsid w:val="00B217B9"/>
    <w:rsid w:val="00B2208D"/>
    <w:rsid w:val="00B22BDF"/>
    <w:rsid w:val="00B2361D"/>
    <w:rsid w:val="00B23C2C"/>
    <w:rsid w:val="00B23C45"/>
    <w:rsid w:val="00B245DF"/>
    <w:rsid w:val="00B24975"/>
    <w:rsid w:val="00B24C32"/>
    <w:rsid w:val="00B24FAD"/>
    <w:rsid w:val="00B258C6"/>
    <w:rsid w:val="00B25C51"/>
    <w:rsid w:val="00B25CA6"/>
    <w:rsid w:val="00B25E56"/>
    <w:rsid w:val="00B2686A"/>
    <w:rsid w:val="00B26AF0"/>
    <w:rsid w:val="00B26AFC"/>
    <w:rsid w:val="00B26D3B"/>
    <w:rsid w:val="00B2714B"/>
    <w:rsid w:val="00B2756A"/>
    <w:rsid w:val="00B2780D"/>
    <w:rsid w:val="00B27B13"/>
    <w:rsid w:val="00B27DE8"/>
    <w:rsid w:val="00B27DED"/>
    <w:rsid w:val="00B27E97"/>
    <w:rsid w:val="00B30832"/>
    <w:rsid w:val="00B30A48"/>
    <w:rsid w:val="00B30F50"/>
    <w:rsid w:val="00B3116A"/>
    <w:rsid w:val="00B314F6"/>
    <w:rsid w:val="00B318DA"/>
    <w:rsid w:val="00B32115"/>
    <w:rsid w:val="00B321A8"/>
    <w:rsid w:val="00B32692"/>
    <w:rsid w:val="00B326F2"/>
    <w:rsid w:val="00B32B77"/>
    <w:rsid w:val="00B32D88"/>
    <w:rsid w:val="00B33DDA"/>
    <w:rsid w:val="00B3413E"/>
    <w:rsid w:val="00B3426E"/>
    <w:rsid w:val="00B346F6"/>
    <w:rsid w:val="00B347EE"/>
    <w:rsid w:val="00B34E66"/>
    <w:rsid w:val="00B35356"/>
    <w:rsid w:val="00B35899"/>
    <w:rsid w:val="00B35B7F"/>
    <w:rsid w:val="00B35D2C"/>
    <w:rsid w:val="00B364B6"/>
    <w:rsid w:val="00B3677C"/>
    <w:rsid w:val="00B36EB3"/>
    <w:rsid w:val="00B37186"/>
    <w:rsid w:val="00B37966"/>
    <w:rsid w:val="00B37A2B"/>
    <w:rsid w:val="00B40914"/>
    <w:rsid w:val="00B4138B"/>
    <w:rsid w:val="00B41973"/>
    <w:rsid w:val="00B42207"/>
    <w:rsid w:val="00B4242D"/>
    <w:rsid w:val="00B42563"/>
    <w:rsid w:val="00B425FC"/>
    <w:rsid w:val="00B42698"/>
    <w:rsid w:val="00B43A50"/>
    <w:rsid w:val="00B43DA5"/>
    <w:rsid w:val="00B442F3"/>
    <w:rsid w:val="00B4473F"/>
    <w:rsid w:val="00B44DCD"/>
    <w:rsid w:val="00B45099"/>
    <w:rsid w:val="00B45146"/>
    <w:rsid w:val="00B451EB"/>
    <w:rsid w:val="00B45904"/>
    <w:rsid w:val="00B45B81"/>
    <w:rsid w:val="00B45E9B"/>
    <w:rsid w:val="00B46398"/>
    <w:rsid w:val="00B463C4"/>
    <w:rsid w:val="00B465CF"/>
    <w:rsid w:val="00B46B82"/>
    <w:rsid w:val="00B47782"/>
    <w:rsid w:val="00B47E13"/>
    <w:rsid w:val="00B50305"/>
    <w:rsid w:val="00B513A5"/>
    <w:rsid w:val="00B516EF"/>
    <w:rsid w:val="00B51967"/>
    <w:rsid w:val="00B51F12"/>
    <w:rsid w:val="00B5217E"/>
    <w:rsid w:val="00B52B3A"/>
    <w:rsid w:val="00B52FAF"/>
    <w:rsid w:val="00B53B7A"/>
    <w:rsid w:val="00B540F9"/>
    <w:rsid w:val="00B544B9"/>
    <w:rsid w:val="00B54686"/>
    <w:rsid w:val="00B54D54"/>
    <w:rsid w:val="00B5568A"/>
    <w:rsid w:val="00B557DA"/>
    <w:rsid w:val="00B5592F"/>
    <w:rsid w:val="00B55A6B"/>
    <w:rsid w:val="00B55C61"/>
    <w:rsid w:val="00B5611D"/>
    <w:rsid w:val="00B5627E"/>
    <w:rsid w:val="00B56AFE"/>
    <w:rsid w:val="00B56DCE"/>
    <w:rsid w:val="00B5746F"/>
    <w:rsid w:val="00B57808"/>
    <w:rsid w:val="00B5785C"/>
    <w:rsid w:val="00B57A05"/>
    <w:rsid w:val="00B60669"/>
    <w:rsid w:val="00B60F4C"/>
    <w:rsid w:val="00B60F6D"/>
    <w:rsid w:val="00B610C9"/>
    <w:rsid w:val="00B61341"/>
    <w:rsid w:val="00B620E3"/>
    <w:rsid w:val="00B62B2C"/>
    <w:rsid w:val="00B630F3"/>
    <w:rsid w:val="00B63E8D"/>
    <w:rsid w:val="00B63F1F"/>
    <w:rsid w:val="00B64154"/>
    <w:rsid w:val="00B64246"/>
    <w:rsid w:val="00B649A2"/>
    <w:rsid w:val="00B64B13"/>
    <w:rsid w:val="00B64B5A"/>
    <w:rsid w:val="00B64E62"/>
    <w:rsid w:val="00B6543E"/>
    <w:rsid w:val="00B658F4"/>
    <w:rsid w:val="00B65D41"/>
    <w:rsid w:val="00B6606D"/>
    <w:rsid w:val="00B660EF"/>
    <w:rsid w:val="00B667AA"/>
    <w:rsid w:val="00B66867"/>
    <w:rsid w:val="00B66870"/>
    <w:rsid w:val="00B668A2"/>
    <w:rsid w:val="00B66A27"/>
    <w:rsid w:val="00B66AAD"/>
    <w:rsid w:val="00B66C2B"/>
    <w:rsid w:val="00B66D61"/>
    <w:rsid w:val="00B66E69"/>
    <w:rsid w:val="00B6719B"/>
    <w:rsid w:val="00B67208"/>
    <w:rsid w:val="00B67877"/>
    <w:rsid w:val="00B700E8"/>
    <w:rsid w:val="00B704AB"/>
    <w:rsid w:val="00B7051E"/>
    <w:rsid w:val="00B7055E"/>
    <w:rsid w:val="00B709A9"/>
    <w:rsid w:val="00B71572"/>
    <w:rsid w:val="00B718F2"/>
    <w:rsid w:val="00B71ACF"/>
    <w:rsid w:val="00B72A03"/>
    <w:rsid w:val="00B72A23"/>
    <w:rsid w:val="00B72AC0"/>
    <w:rsid w:val="00B739CC"/>
    <w:rsid w:val="00B73DB2"/>
    <w:rsid w:val="00B742C9"/>
    <w:rsid w:val="00B744DC"/>
    <w:rsid w:val="00B7458C"/>
    <w:rsid w:val="00B746EB"/>
    <w:rsid w:val="00B74BD4"/>
    <w:rsid w:val="00B75075"/>
    <w:rsid w:val="00B75109"/>
    <w:rsid w:val="00B7578B"/>
    <w:rsid w:val="00B7585E"/>
    <w:rsid w:val="00B75B97"/>
    <w:rsid w:val="00B75C8B"/>
    <w:rsid w:val="00B75E13"/>
    <w:rsid w:val="00B75EE8"/>
    <w:rsid w:val="00B764AC"/>
    <w:rsid w:val="00B7663F"/>
    <w:rsid w:val="00B767AE"/>
    <w:rsid w:val="00B767B9"/>
    <w:rsid w:val="00B76CDF"/>
    <w:rsid w:val="00B76D12"/>
    <w:rsid w:val="00B77156"/>
    <w:rsid w:val="00B77179"/>
    <w:rsid w:val="00B77C3A"/>
    <w:rsid w:val="00B77D06"/>
    <w:rsid w:val="00B77D3C"/>
    <w:rsid w:val="00B77D8A"/>
    <w:rsid w:val="00B77EA9"/>
    <w:rsid w:val="00B77FE7"/>
    <w:rsid w:val="00B808EB"/>
    <w:rsid w:val="00B80F1A"/>
    <w:rsid w:val="00B8178C"/>
    <w:rsid w:val="00B82018"/>
    <w:rsid w:val="00B823DE"/>
    <w:rsid w:val="00B82872"/>
    <w:rsid w:val="00B829B8"/>
    <w:rsid w:val="00B839ED"/>
    <w:rsid w:val="00B84106"/>
    <w:rsid w:val="00B8421C"/>
    <w:rsid w:val="00B84507"/>
    <w:rsid w:val="00B849F3"/>
    <w:rsid w:val="00B852A7"/>
    <w:rsid w:val="00B85BB2"/>
    <w:rsid w:val="00B85DCB"/>
    <w:rsid w:val="00B8603E"/>
    <w:rsid w:val="00B86065"/>
    <w:rsid w:val="00B862E8"/>
    <w:rsid w:val="00B869F1"/>
    <w:rsid w:val="00B86AA7"/>
    <w:rsid w:val="00B86BEE"/>
    <w:rsid w:val="00B87047"/>
    <w:rsid w:val="00B87971"/>
    <w:rsid w:val="00B90169"/>
    <w:rsid w:val="00B90234"/>
    <w:rsid w:val="00B9029D"/>
    <w:rsid w:val="00B903BC"/>
    <w:rsid w:val="00B912E4"/>
    <w:rsid w:val="00B91D6E"/>
    <w:rsid w:val="00B91D92"/>
    <w:rsid w:val="00B92236"/>
    <w:rsid w:val="00B92D72"/>
    <w:rsid w:val="00B92EC5"/>
    <w:rsid w:val="00B9306A"/>
    <w:rsid w:val="00B93856"/>
    <w:rsid w:val="00B93AE4"/>
    <w:rsid w:val="00B93CDE"/>
    <w:rsid w:val="00B94240"/>
    <w:rsid w:val="00B94326"/>
    <w:rsid w:val="00B947E0"/>
    <w:rsid w:val="00B949CC"/>
    <w:rsid w:val="00B94A7E"/>
    <w:rsid w:val="00B94BDD"/>
    <w:rsid w:val="00B94C04"/>
    <w:rsid w:val="00B957F6"/>
    <w:rsid w:val="00B958D1"/>
    <w:rsid w:val="00B959B8"/>
    <w:rsid w:val="00B959CD"/>
    <w:rsid w:val="00B95DAB"/>
    <w:rsid w:val="00B961AD"/>
    <w:rsid w:val="00B963B0"/>
    <w:rsid w:val="00B9656B"/>
    <w:rsid w:val="00B965EE"/>
    <w:rsid w:val="00B96885"/>
    <w:rsid w:val="00B97293"/>
    <w:rsid w:val="00B974B4"/>
    <w:rsid w:val="00B97BCD"/>
    <w:rsid w:val="00B97E4B"/>
    <w:rsid w:val="00BA0582"/>
    <w:rsid w:val="00BA0793"/>
    <w:rsid w:val="00BA0A87"/>
    <w:rsid w:val="00BA0F1A"/>
    <w:rsid w:val="00BA0F92"/>
    <w:rsid w:val="00BA109C"/>
    <w:rsid w:val="00BA1162"/>
    <w:rsid w:val="00BA1EAF"/>
    <w:rsid w:val="00BA2590"/>
    <w:rsid w:val="00BA2642"/>
    <w:rsid w:val="00BA2741"/>
    <w:rsid w:val="00BA2CE2"/>
    <w:rsid w:val="00BA30D5"/>
    <w:rsid w:val="00BA34B4"/>
    <w:rsid w:val="00BA3E56"/>
    <w:rsid w:val="00BA4493"/>
    <w:rsid w:val="00BA45A1"/>
    <w:rsid w:val="00BA45F6"/>
    <w:rsid w:val="00BA4EB8"/>
    <w:rsid w:val="00BA5370"/>
    <w:rsid w:val="00BA5561"/>
    <w:rsid w:val="00BA5BAE"/>
    <w:rsid w:val="00BA5C32"/>
    <w:rsid w:val="00BA5FDF"/>
    <w:rsid w:val="00BA6928"/>
    <w:rsid w:val="00BA6C78"/>
    <w:rsid w:val="00BA75DA"/>
    <w:rsid w:val="00BA7806"/>
    <w:rsid w:val="00BA7A91"/>
    <w:rsid w:val="00BB034B"/>
    <w:rsid w:val="00BB070C"/>
    <w:rsid w:val="00BB0A22"/>
    <w:rsid w:val="00BB0D3C"/>
    <w:rsid w:val="00BB1052"/>
    <w:rsid w:val="00BB1349"/>
    <w:rsid w:val="00BB1998"/>
    <w:rsid w:val="00BB1B82"/>
    <w:rsid w:val="00BB1BC1"/>
    <w:rsid w:val="00BB2257"/>
    <w:rsid w:val="00BB2284"/>
    <w:rsid w:val="00BB229D"/>
    <w:rsid w:val="00BB29E4"/>
    <w:rsid w:val="00BB2A40"/>
    <w:rsid w:val="00BB33A1"/>
    <w:rsid w:val="00BB3409"/>
    <w:rsid w:val="00BB3511"/>
    <w:rsid w:val="00BB37BC"/>
    <w:rsid w:val="00BB3A49"/>
    <w:rsid w:val="00BB3AB1"/>
    <w:rsid w:val="00BB4205"/>
    <w:rsid w:val="00BB52A8"/>
    <w:rsid w:val="00BB5335"/>
    <w:rsid w:val="00BB57EF"/>
    <w:rsid w:val="00BB5949"/>
    <w:rsid w:val="00BB5AF7"/>
    <w:rsid w:val="00BB651A"/>
    <w:rsid w:val="00BB6782"/>
    <w:rsid w:val="00BB6B7C"/>
    <w:rsid w:val="00BB6BBC"/>
    <w:rsid w:val="00BB6F70"/>
    <w:rsid w:val="00BB7E87"/>
    <w:rsid w:val="00BC056D"/>
    <w:rsid w:val="00BC0DF5"/>
    <w:rsid w:val="00BC1AB3"/>
    <w:rsid w:val="00BC1C5B"/>
    <w:rsid w:val="00BC1C85"/>
    <w:rsid w:val="00BC2533"/>
    <w:rsid w:val="00BC26B1"/>
    <w:rsid w:val="00BC2769"/>
    <w:rsid w:val="00BC288B"/>
    <w:rsid w:val="00BC28E6"/>
    <w:rsid w:val="00BC2B1D"/>
    <w:rsid w:val="00BC2D60"/>
    <w:rsid w:val="00BC3153"/>
    <w:rsid w:val="00BC33A6"/>
    <w:rsid w:val="00BC3439"/>
    <w:rsid w:val="00BC3BDF"/>
    <w:rsid w:val="00BC4434"/>
    <w:rsid w:val="00BC44A4"/>
    <w:rsid w:val="00BC4D0B"/>
    <w:rsid w:val="00BC5047"/>
    <w:rsid w:val="00BC6477"/>
    <w:rsid w:val="00BC6782"/>
    <w:rsid w:val="00BC6F91"/>
    <w:rsid w:val="00BC73C6"/>
    <w:rsid w:val="00BC74D7"/>
    <w:rsid w:val="00BC7F52"/>
    <w:rsid w:val="00BD0531"/>
    <w:rsid w:val="00BD1303"/>
    <w:rsid w:val="00BD1575"/>
    <w:rsid w:val="00BD1AB2"/>
    <w:rsid w:val="00BD1C4C"/>
    <w:rsid w:val="00BD1F6A"/>
    <w:rsid w:val="00BD24E8"/>
    <w:rsid w:val="00BD270B"/>
    <w:rsid w:val="00BD3077"/>
    <w:rsid w:val="00BD32E3"/>
    <w:rsid w:val="00BD36F5"/>
    <w:rsid w:val="00BD3734"/>
    <w:rsid w:val="00BD41DE"/>
    <w:rsid w:val="00BD4691"/>
    <w:rsid w:val="00BD49BC"/>
    <w:rsid w:val="00BD53F1"/>
    <w:rsid w:val="00BD58FE"/>
    <w:rsid w:val="00BD6A02"/>
    <w:rsid w:val="00BD6A9C"/>
    <w:rsid w:val="00BD6BD8"/>
    <w:rsid w:val="00BD72D8"/>
    <w:rsid w:val="00BD735A"/>
    <w:rsid w:val="00BD7B5C"/>
    <w:rsid w:val="00BD7F75"/>
    <w:rsid w:val="00BE02AD"/>
    <w:rsid w:val="00BE0365"/>
    <w:rsid w:val="00BE083B"/>
    <w:rsid w:val="00BE0BE1"/>
    <w:rsid w:val="00BE0CB2"/>
    <w:rsid w:val="00BE0DFE"/>
    <w:rsid w:val="00BE1549"/>
    <w:rsid w:val="00BE169D"/>
    <w:rsid w:val="00BE2057"/>
    <w:rsid w:val="00BE21D5"/>
    <w:rsid w:val="00BE2321"/>
    <w:rsid w:val="00BE264B"/>
    <w:rsid w:val="00BE266E"/>
    <w:rsid w:val="00BE2909"/>
    <w:rsid w:val="00BE2A6A"/>
    <w:rsid w:val="00BE2E1E"/>
    <w:rsid w:val="00BE3213"/>
    <w:rsid w:val="00BE3242"/>
    <w:rsid w:val="00BE32F4"/>
    <w:rsid w:val="00BE4FC1"/>
    <w:rsid w:val="00BE5234"/>
    <w:rsid w:val="00BE55F6"/>
    <w:rsid w:val="00BE57D4"/>
    <w:rsid w:val="00BE63FD"/>
    <w:rsid w:val="00BE652C"/>
    <w:rsid w:val="00BE654D"/>
    <w:rsid w:val="00BE69CB"/>
    <w:rsid w:val="00BE76B7"/>
    <w:rsid w:val="00BE7C3E"/>
    <w:rsid w:val="00BF059A"/>
    <w:rsid w:val="00BF076C"/>
    <w:rsid w:val="00BF090B"/>
    <w:rsid w:val="00BF1504"/>
    <w:rsid w:val="00BF15F6"/>
    <w:rsid w:val="00BF1E8E"/>
    <w:rsid w:val="00BF311D"/>
    <w:rsid w:val="00BF37E1"/>
    <w:rsid w:val="00BF3BB1"/>
    <w:rsid w:val="00BF3C8D"/>
    <w:rsid w:val="00BF3CA9"/>
    <w:rsid w:val="00BF3CFF"/>
    <w:rsid w:val="00BF41EC"/>
    <w:rsid w:val="00BF44D1"/>
    <w:rsid w:val="00BF476B"/>
    <w:rsid w:val="00BF4B62"/>
    <w:rsid w:val="00BF4C57"/>
    <w:rsid w:val="00BF4CF4"/>
    <w:rsid w:val="00BF5513"/>
    <w:rsid w:val="00BF5703"/>
    <w:rsid w:val="00BF5A5E"/>
    <w:rsid w:val="00BF6FA3"/>
    <w:rsid w:val="00BF721D"/>
    <w:rsid w:val="00BF7263"/>
    <w:rsid w:val="00BF7AF8"/>
    <w:rsid w:val="00C000F7"/>
    <w:rsid w:val="00C00A7F"/>
    <w:rsid w:val="00C00B79"/>
    <w:rsid w:val="00C011EE"/>
    <w:rsid w:val="00C0183C"/>
    <w:rsid w:val="00C01855"/>
    <w:rsid w:val="00C01BC4"/>
    <w:rsid w:val="00C01E18"/>
    <w:rsid w:val="00C020D7"/>
    <w:rsid w:val="00C02721"/>
    <w:rsid w:val="00C02C42"/>
    <w:rsid w:val="00C02CD2"/>
    <w:rsid w:val="00C036E6"/>
    <w:rsid w:val="00C039F5"/>
    <w:rsid w:val="00C0497C"/>
    <w:rsid w:val="00C0530C"/>
    <w:rsid w:val="00C0536B"/>
    <w:rsid w:val="00C05E67"/>
    <w:rsid w:val="00C0634D"/>
    <w:rsid w:val="00C07063"/>
    <w:rsid w:val="00C073D3"/>
    <w:rsid w:val="00C07477"/>
    <w:rsid w:val="00C074C8"/>
    <w:rsid w:val="00C078EC"/>
    <w:rsid w:val="00C07B8F"/>
    <w:rsid w:val="00C103AD"/>
    <w:rsid w:val="00C10BDA"/>
    <w:rsid w:val="00C11048"/>
    <w:rsid w:val="00C116E9"/>
    <w:rsid w:val="00C11701"/>
    <w:rsid w:val="00C117F9"/>
    <w:rsid w:val="00C11DFB"/>
    <w:rsid w:val="00C1225F"/>
    <w:rsid w:val="00C1232C"/>
    <w:rsid w:val="00C12A37"/>
    <w:rsid w:val="00C12A55"/>
    <w:rsid w:val="00C137A7"/>
    <w:rsid w:val="00C137F1"/>
    <w:rsid w:val="00C13E00"/>
    <w:rsid w:val="00C14788"/>
    <w:rsid w:val="00C14A4E"/>
    <w:rsid w:val="00C14A59"/>
    <w:rsid w:val="00C14DFB"/>
    <w:rsid w:val="00C150AE"/>
    <w:rsid w:val="00C15605"/>
    <w:rsid w:val="00C15AE2"/>
    <w:rsid w:val="00C15B32"/>
    <w:rsid w:val="00C15E6C"/>
    <w:rsid w:val="00C1616F"/>
    <w:rsid w:val="00C16194"/>
    <w:rsid w:val="00C167FD"/>
    <w:rsid w:val="00C16D78"/>
    <w:rsid w:val="00C16DDF"/>
    <w:rsid w:val="00C1754D"/>
    <w:rsid w:val="00C2035C"/>
    <w:rsid w:val="00C2066C"/>
    <w:rsid w:val="00C20AFD"/>
    <w:rsid w:val="00C20B5C"/>
    <w:rsid w:val="00C21561"/>
    <w:rsid w:val="00C215C7"/>
    <w:rsid w:val="00C21764"/>
    <w:rsid w:val="00C21E18"/>
    <w:rsid w:val="00C21E41"/>
    <w:rsid w:val="00C22210"/>
    <w:rsid w:val="00C22951"/>
    <w:rsid w:val="00C2317E"/>
    <w:rsid w:val="00C2364F"/>
    <w:rsid w:val="00C237C3"/>
    <w:rsid w:val="00C23CBF"/>
    <w:rsid w:val="00C23DDC"/>
    <w:rsid w:val="00C24018"/>
    <w:rsid w:val="00C24044"/>
    <w:rsid w:val="00C2470A"/>
    <w:rsid w:val="00C24A6E"/>
    <w:rsid w:val="00C24BDD"/>
    <w:rsid w:val="00C2515A"/>
    <w:rsid w:val="00C2522E"/>
    <w:rsid w:val="00C25612"/>
    <w:rsid w:val="00C25674"/>
    <w:rsid w:val="00C256B4"/>
    <w:rsid w:val="00C2572F"/>
    <w:rsid w:val="00C25770"/>
    <w:rsid w:val="00C258FA"/>
    <w:rsid w:val="00C25ACC"/>
    <w:rsid w:val="00C25D00"/>
    <w:rsid w:val="00C26216"/>
    <w:rsid w:val="00C264AF"/>
    <w:rsid w:val="00C26929"/>
    <w:rsid w:val="00C2709C"/>
    <w:rsid w:val="00C2714A"/>
    <w:rsid w:val="00C2745B"/>
    <w:rsid w:val="00C30295"/>
    <w:rsid w:val="00C303AA"/>
    <w:rsid w:val="00C30B14"/>
    <w:rsid w:val="00C30F4F"/>
    <w:rsid w:val="00C3159C"/>
    <w:rsid w:val="00C31735"/>
    <w:rsid w:val="00C31845"/>
    <w:rsid w:val="00C31C2E"/>
    <w:rsid w:val="00C31D0C"/>
    <w:rsid w:val="00C31F98"/>
    <w:rsid w:val="00C3205D"/>
    <w:rsid w:val="00C320A8"/>
    <w:rsid w:val="00C3248F"/>
    <w:rsid w:val="00C33160"/>
    <w:rsid w:val="00C33698"/>
    <w:rsid w:val="00C34083"/>
    <w:rsid w:val="00C34C8D"/>
    <w:rsid w:val="00C34F3E"/>
    <w:rsid w:val="00C3574F"/>
    <w:rsid w:val="00C35831"/>
    <w:rsid w:val="00C3583D"/>
    <w:rsid w:val="00C360AB"/>
    <w:rsid w:val="00C360DD"/>
    <w:rsid w:val="00C36318"/>
    <w:rsid w:val="00C3645F"/>
    <w:rsid w:val="00C36890"/>
    <w:rsid w:val="00C36D76"/>
    <w:rsid w:val="00C36F36"/>
    <w:rsid w:val="00C378E3"/>
    <w:rsid w:val="00C37B3B"/>
    <w:rsid w:val="00C37F92"/>
    <w:rsid w:val="00C37FAD"/>
    <w:rsid w:val="00C40254"/>
    <w:rsid w:val="00C40364"/>
    <w:rsid w:val="00C40ED5"/>
    <w:rsid w:val="00C41093"/>
    <w:rsid w:val="00C414E8"/>
    <w:rsid w:val="00C41AAE"/>
    <w:rsid w:val="00C41D07"/>
    <w:rsid w:val="00C4221C"/>
    <w:rsid w:val="00C422CA"/>
    <w:rsid w:val="00C425DE"/>
    <w:rsid w:val="00C42875"/>
    <w:rsid w:val="00C4299D"/>
    <w:rsid w:val="00C42BF8"/>
    <w:rsid w:val="00C42DD7"/>
    <w:rsid w:val="00C43132"/>
    <w:rsid w:val="00C4313E"/>
    <w:rsid w:val="00C43271"/>
    <w:rsid w:val="00C43273"/>
    <w:rsid w:val="00C43380"/>
    <w:rsid w:val="00C4379D"/>
    <w:rsid w:val="00C43BC1"/>
    <w:rsid w:val="00C440E3"/>
    <w:rsid w:val="00C45109"/>
    <w:rsid w:val="00C45FB3"/>
    <w:rsid w:val="00C46CE1"/>
    <w:rsid w:val="00C46D2F"/>
    <w:rsid w:val="00C46F3B"/>
    <w:rsid w:val="00C47221"/>
    <w:rsid w:val="00C472E4"/>
    <w:rsid w:val="00C4797A"/>
    <w:rsid w:val="00C47985"/>
    <w:rsid w:val="00C501E6"/>
    <w:rsid w:val="00C502E9"/>
    <w:rsid w:val="00C508ED"/>
    <w:rsid w:val="00C50A7F"/>
    <w:rsid w:val="00C5137A"/>
    <w:rsid w:val="00C514F8"/>
    <w:rsid w:val="00C5152D"/>
    <w:rsid w:val="00C5159E"/>
    <w:rsid w:val="00C5181D"/>
    <w:rsid w:val="00C519C2"/>
    <w:rsid w:val="00C51A94"/>
    <w:rsid w:val="00C52B9C"/>
    <w:rsid w:val="00C52EB7"/>
    <w:rsid w:val="00C53129"/>
    <w:rsid w:val="00C536C0"/>
    <w:rsid w:val="00C53CBB"/>
    <w:rsid w:val="00C54257"/>
    <w:rsid w:val="00C547E0"/>
    <w:rsid w:val="00C54805"/>
    <w:rsid w:val="00C5486C"/>
    <w:rsid w:val="00C549A4"/>
    <w:rsid w:val="00C54AC5"/>
    <w:rsid w:val="00C54EC7"/>
    <w:rsid w:val="00C550A5"/>
    <w:rsid w:val="00C55356"/>
    <w:rsid w:val="00C55374"/>
    <w:rsid w:val="00C55456"/>
    <w:rsid w:val="00C56211"/>
    <w:rsid w:val="00C5647C"/>
    <w:rsid w:val="00C56AAC"/>
    <w:rsid w:val="00C56C1D"/>
    <w:rsid w:val="00C56DBE"/>
    <w:rsid w:val="00C57C74"/>
    <w:rsid w:val="00C602CE"/>
    <w:rsid w:val="00C60326"/>
    <w:rsid w:val="00C608C9"/>
    <w:rsid w:val="00C60A22"/>
    <w:rsid w:val="00C60B23"/>
    <w:rsid w:val="00C60B95"/>
    <w:rsid w:val="00C60FFB"/>
    <w:rsid w:val="00C61190"/>
    <w:rsid w:val="00C629A9"/>
    <w:rsid w:val="00C62A0A"/>
    <w:rsid w:val="00C634C8"/>
    <w:rsid w:val="00C638B4"/>
    <w:rsid w:val="00C63B1A"/>
    <w:rsid w:val="00C6476F"/>
    <w:rsid w:val="00C64C7F"/>
    <w:rsid w:val="00C656DC"/>
    <w:rsid w:val="00C65746"/>
    <w:rsid w:val="00C65801"/>
    <w:rsid w:val="00C65852"/>
    <w:rsid w:val="00C663F5"/>
    <w:rsid w:val="00C6644D"/>
    <w:rsid w:val="00C666B3"/>
    <w:rsid w:val="00C6688A"/>
    <w:rsid w:val="00C66AE0"/>
    <w:rsid w:val="00C676F4"/>
    <w:rsid w:val="00C678AD"/>
    <w:rsid w:val="00C67A87"/>
    <w:rsid w:val="00C67AC2"/>
    <w:rsid w:val="00C67BEF"/>
    <w:rsid w:val="00C67D62"/>
    <w:rsid w:val="00C700F7"/>
    <w:rsid w:val="00C7085A"/>
    <w:rsid w:val="00C70A3E"/>
    <w:rsid w:val="00C70F08"/>
    <w:rsid w:val="00C71015"/>
    <w:rsid w:val="00C71DCC"/>
    <w:rsid w:val="00C71EF7"/>
    <w:rsid w:val="00C72774"/>
    <w:rsid w:val="00C72BC0"/>
    <w:rsid w:val="00C72DCC"/>
    <w:rsid w:val="00C72E6D"/>
    <w:rsid w:val="00C7308C"/>
    <w:rsid w:val="00C734F8"/>
    <w:rsid w:val="00C737DE"/>
    <w:rsid w:val="00C73B2A"/>
    <w:rsid w:val="00C741F5"/>
    <w:rsid w:val="00C745F3"/>
    <w:rsid w:val="00C74A28"/>
    <w:rsid w:val="00C74C19"/>
    <w:rsid w:val="00C74E73"/>
    <w:rsid w:val="00C74FF2"/>
    <w:rsid w:val="00C75850"/>
    <w:rsid w:val="00C75D1F"/>
    <w:rsid w:val="00C7606F"/>
    <w:rsid w:val="00C762A6"/>
    <w:rsid w:val="00C764C1"/>
    <w:rsid w:val="00C768F4"/>
    <w:rsid w:val="00C76A79"/>
    <w:rsid w:val="00C77D93"/>
    <w:rsid w:val="00C80BE5"/>
    <w:rsid w:val="00C81937"/>
    <w:rsid w:val="00C82073"/>
    <w:rsid w:val="00C822F1"/>
    <w:rsid w:val="00C82BD7"/>
    <w:rsid w:val="00C82F4B"/>
    <w:rsid w:val="00C836AF"/>
    <w:rsid w:val="00C83708"/>
    <w:rsid w:val="00C83C4C"/>
    <w:rsid w:val="00C83D7C"/>
    <w:rsid w:val="00C84028"/>
    <w:rsid w:val="00C84E31"/>
    <w:rsid w:val="00C85474"/>
    <w:rsid w:val="00C8584D"/>
    <w:rsid w:val="00C85914"/>
    <w:rsid w:val="00C85E5E"/>
    <w:rsid w:val="00C85EB5"/>
    <w:rsid w:val="00C860ED"/>
    <w:rsid w:val="00C86699"/>
    <w:rsid w:val="00C867E6"/>
    <w:rsid w:val="00C86F79"/>
    <w:rsid w:val="00C86FCB"/>
    <w:rsid w:val="00C874FF"/>
    <w:rsid w:val="00C8762E"/>
    <w:rsid w:val="00C87768"/>
    <w:rsid w:val="00C87ACB"/>
    <w:rsid w:val="00C87FC5"/>
    <w:rsid w:val="00C91AF5"/>
    <w:rsid w:val="00C92AF2"/>
    <w:rsid w:val="00C92ED2"/>
    <w:rsid w:val="00C93070"/>
    <w:rsid w:val="00C936B3"/>
    <w:rsid w:val="00C93C4E"/>
    <w:rsid w:val="00C93DA8"/>
    <w:rsid w:val="00C942D4"/>
    <w:rsid w:val="00C9462D"/>
    <w:rsid w:val="00C9471F"/>
    <w:rsid w:val="00C94B88"/>
    <w:rsid w:val="00C95E25"/>
    <w:rsid w:val="00C95FE9"/>
    <w:rsid w:val="00C96693"/>
    <w:rsid w:val="00C968BC"/>
    <w:rsid w:val="00C96B5F"/>
    <w:rsid w:val="00C97DE2"/>
    <w:rsid w:val="00C97EA0"/>
    <w:rsid w:val="00CA00AC"/>
    <w:rsid w:val="00CA014C"/>
    <w:rsid w:val="00CA0536"/>
    <w:rsid w:val="00CA08A2"/>
    <w:rsid w:val="00CA0E84"/>
    <w:rsid w:val="00CA1042"/>
    <w:rsid w:val="00CA12FE"/>
    <w:rsid w:val="00CA2274"/>
    <w:rsid w:val="00CA2976"/>
    <w:rsid w:val="00CA29C9"/>
    <w:rsid w:val="00CA2C4E"/>
    <w:rsid w:val="00CA2EFF"/>
    <w:rsid w:val="00CA2FA0"/>
    <w:rsid w:val="00CA3DFE"/>
    <w:rsid w:val="00CA42CE"/>
    <w:rsid w:val="00CA6934"/>
    <w:rsid w:val="00CA6D7D"/>
    <w:rsid w:val="00CA6E9D"/>
    <w:rsid w:val="00CA7002"/>
    <w:rsid w:val="00CA71D6"/>
    <w:rsid w:val="00CA73DA"/>
    <w:rsid w:val="00CA79F7"/>
    <w:rsid w:val="00CA7E7C"/>
    <w:rsid w:val="00CB0A83"/>
    <w:rsid w:val="00CB0C4C"/>
    <w:rsid w:val="00CB0E61"/>
    <w:rsid w:val="00CB0F71"/>
    <w:rsid w:val="00CB0FA6"/>
    <w:rsid w:val="00CB1177"/>
    <w:rsid w:val="00CB119D"/>
    <w:rsid w:val="00CB1222"/>
    <w:rsid w:val="00CB1A58"/>
    <w:rsid w:val="00CB2077"/>
    <w:rsid w:val="00CB20EC"/>
    <w:rsid w:val="00CB20FA"/>
    <w:rsid w:val="00CB2338"/>
    <w:rsid w:val="00CB2786"/>
    <w:rsid w:val="00CB2BED"/>
    <w:rsid w:val="00CB2D4A"/>
    <w:rsid w:val="00CB3018"/>
    <w:rsid w:val="00CB45DB"/>
    <w:rsid w:val="00CB47BB"/>
    <w:rsid w:val="00CB49DA"/>
    <w:rsid w:val="00CB531E"/>
    <w:rsid w:val="00CB53FB"/>
    <w:rsid w:val="00CB5461"/>
    <w:rsid w:val="00CB57A0"/>
    <w:rsid w:val="00CB5B9B"/>
    <w:rsid w:val="00CB5FF6"/>
    <w:rsid w:val="00CB5FFF"/>
    <w:rsid w:val="00CB6055"/>
    <w:rsid w:val="00CB63BB"/>
    <w:rsid w:val="00CB6C86"/>
    <w:rsid w:val="00CB6F48"/>
    <w:rsid w:val="00CB7079"/>
    <w:rsid w:val="00CB7328"/>
    <w:rsid w:val="00CB75CE"/>
    <w:rsid w:val="00CB7689"/>
    <w:rsid w:val="00CB77C8"/>
    <w:rsid w:val="00CB7DF7"/>
    <w:rsid w:val="00CC1646"/>
    <w:rsid w:val="00CC18D6"/>
    <w:rsid w:val="00CC1AD0"/>
    <w:rsid w:val="00CC1B0C"/>
    <w:rsid w:val="00CC2299"/>
    <w:rsid w:val="00CC2368"/>
    <w:rsid w:val="00CC2556"/>
    <w:rsid w:val="00CC4041"/>
    <w:rsid w:val="00CC46D3"/>
    <w:rsid w:val="00CC47A5"/>
    <w:rsid w:val="00CC49DA"/>
    <w:rsid w:val="00CC56A8"/>
    <w:rsid w:val="00CC5C53"/>
    <w:rsid w:val="00CC5C8F"/>
    <w:rsid w:val="00CC5DED"/>
    <w:rsid w:val="00CC684D"/>
    <w:rsid w:val="00CC7898"/>
    <w:rsid w:val="00CD00EB"/>
    <w:rsid w:val="00CD0619"/>
    <w:rsid w:val="00CD0639"/>
    <w:rsid w:val="00CD0CBC"/>
    <w:rsid w:val="00CD15F8"/>
    <w:rsid w:val="00CD1C95"/>
    <w:rsid w:val="00CD1F79"/>
    <w:rsid w:val="00CD2AFC"/>
    <w:rsid w:val="00CD30BF"/>
    <w:rsid w:val="00CD3D2C"/>
    <w:rsid w:val="00CD3E13"/>
    <w:rsid w:val="00CD3E51"/>
    <w:rsid w:val="00CD4E3B"/>
    <w:rsid w:val="00CD51A6"/>
    <w:rsid w:val="00CD53C8"/>
    <w:rsid w:val="00CD5719"/>
    <w:rsid w:val="00CD5AF5"/>
    <w:rsid w:val="00CD63E1"/>
    <w:rsid w:val="00CD650A"/>
    <w:rsid w:val="00CD6754"/>
    <w:rsid w:val="00CD6BEC"/>
    <w:rsid w:val="00CD6C30"/>
    <w:rsid w:val="00CD6DA5"/>
    <w:rsid w:val="00CD7049"/>
    <w:rsid w:val="00CD7110"/>
    <w:rsid w:val="00CD769B"/>
    <w:rsid w:val="00CE0500"/>
    <w:rsid w:val="00CE09BC"/>
    <w:rsid w:val="00CE0CE8"/>
    <w:rsid w:val="00CE11F0"/>
    <w:rsid w:val="00CE1264"/>
    <w:rsid w:val="00CE1A52"/>
    <w:rsid w:val="00CE1ABF"/>
    <w:rsid w:val="00CE1D6B"/>
    <w:rsid w:val="00CE1EA5"/>
    <w:rsid w:val="00CE2255"/>
    <w:rsid w:val="00CE24E1"/>
    <w:rsid w:val="00CE26C3"/>
    <w:rsid w:val="00CE289B"/>
    <w:rsid w:val="00CE2A02"/>
    <w:rsid w:val="00CE31E1"/>
    <w:rsid w:val="00CE34CE"/>
    <w:rsid w:val="00CE352D"/>
    <w:rsid w:val="00CE38AD"/>
    <w:rsid w:val="00CE3BEB"/>
    <w:rsid w:val="00CE4469"/>
    <w:rsid w:val="00CE4554"/>
    <w:rsid w:val="00CE461C"/>
    <w:rsid w:val="00CE4CEF"/>
    <w:rsid w:val="00CE4CF7"/>
    <w:rsid w:val="00CE53B5"/>
    <w:rsid w:val="00CE53CC"/>
    <w:rsid w:val="00CE554F"/>
    <w:rsid w:val="00CE55F6"/>
    <w:rsid w:val="00CE5880"/>
    <w:rsid w:val="00CE5B6C"/>
    <w:rsid w:val="00CE5F69"/>
    <w:rsid w:val="00CE61D6"/>
    <w:rsid w:val="00CE63A3"/>
    <w:rsid w:val="00CE64ED"/>
    <w:rsid w:val="00CE6927"/>
    <w:rsid w:val="00CE6B37"/>
    <w:rsid w:val="00CE7A8C"/>
    <w:rsid w:val="00CE7DEF"/>
    <w:rsid w:val="00CE7FFA"/>
    <w:rsid w:val="00CF03ED"/>
    <w:rsid w:val="00CF0412"/>
    <w:rsid w:val="00CF0BB2"/>
    <w:rsid w:val="00CF0C2A"/>
    <w:rsid w:val="00CF0FD8"/>
    <w:rsid w:val="00CF107F"/>
    <w:rsid w:val="00CF10EB"/>
    <w:rsid w:val="00CF1305"/>
    <w:rsid w:val="00CF17D3"/>
    <w:rsid w:val="00CF2089"/>
    <w:rsid w:val="00CF2B20"/>
    <w:rsid w:val="00CF3058"/>
    <w:rsid w:val="00CF34C1"/>
    <w:rsid w:val="00CF3C8F"/>
    <w:rsid w:val="00CF3D89"/>
    <w:rsid w:val="00CF3F8A"/>
    <w:rsid w:val="00CF44FF"/>
    <w:rsid w:val="00CF45D1"/>
    <w:rsid w:val="00CF496A"/>
    <w:rsid w:val="00CF4D94"/>
    <w:rsid w:val="00CF4E9D"/>
    <w:rsid w:val="00CF5678"/>
    <w:rsid w:val="00CF5759"/>
    <w:rsid w:val="00CF5F4E"/>
    <w:rsid w:val="00CF6DCD"/>
    <w:rsid w:val="00CF6F54"/>
    <w:rsid w:val="00CF7759"/>
    <w:rsid w:val="00CF79DB"/>
    <w:rsid w:val="00D00288"/>
    <w:rsid w:val="00D00648"/>
    <w:rsid w:val="00D00812"/>
    <w:rsid w:val="00D00DC6"/>
    <w:rsid w:val="00D01070"/>
    <w:rsid w:val="00D01730"/>
    <w:rsid w:val="00D01D9F"/>
    <w:rsid w:val="00D01FD6"/>
    <w:rsid w:val="00D021F4"/>
    <w:rsid w:val="00D02553"/>
    <w:rsid w:val="00D025E7"/>
    <w:rsid w:val="00D02D16"/>
    <w:rsid w:val="00D037F2"/>
    <w:rsid w:val="00D03BBC"/>
    <w:rsid w:val="00D03BCA"/>
    <w:rsid w:val="00D04633"/>
    <w:rsid w:val="00D04D8E"/>
    <w:rsid w:val="00D0525B"/>
    <w:rsid w:val="00D05AC2"/>
    <w:rsid w:val="00D05F69"/>
    <w:rsid w:val="00D069FA"/>
    <w:rsid w:val="00D0783A"/>
    <w:rsid w:val="00D07BD5"/>
    <w:rsid w:val="00D07D1B"/>
    <w:rsid w:val="00D07D45"/>
    <w:rsid w:val="00D07E50"/>
    <w:rsid w:val="00D10629"/>
    <w:rsid w:val="00D1087C"/>
    <w:rsid w:val="00D11117"/>
    <w:rsid w:val="00D1161A"/>
    <w:rsid w:val="00D117B1"/>
    <w:rsid w:val="00D132DF"/>
    <w:rsid w:val="00D137B2"/>
    <w:rsid w:val="00D13B4A"/>
    <w:rsid w:val="00D141AE"/>
    <w:rsid w:val="00D14F38"/>
    <w:rsid w:val="00D150B2"/>
    <w:rsid w:val="00D154DE"/>
    <w:rsid w:val="00D159A6"/>
    <w:rsid w:val="00D15BFE"/>
    <w:rsid w:val="00D15C6D"/>
    <w:rsid w:val="00D15EF6"/>
    <w:rsid w:val="00D163E7"/>
    <w:rsid w:val="00D165B9"/>
    <w:rsid w:val="00D1667B"/>
    <w:rsid w:val="00D16783"/>
    <w:rsid w:val="00D167B5"/>
    <w:rsid w:val="00D16B32"/>
    <w:rsid w:val="00D16B42"/>
    <w:rsid w:val="00D17047"/>
    <w:rsid w:val="00D173C5"/>
    <w:rsid w:val="00D17436"/>
    <w:rsid w:val="00D17B56"/>
    <w:rsid w:val="00D17C58"/>
    <w:rsid w:val="00D17CBC"/>
    <w:rsid w:val="00D17DC2"/>
    <w:rsid w:val="00D206F6"/>
    <w:rsid w:val="00D210EC"/>
    <w:rsid w:val="00D2124B"/>
    <w:rsid w:val="00D216F6"/>
    <w:rsid w:val="00D21737"/>
    <w:rsid w:val="00D21C9B"/>
    <w:rsid w:val="00D22313"/>
    <w:rsid w:val="00D22D2F"/>
    <w:rsid w:val="00D2317A"/>
    <w:rsid w:val="00D237FB"/>
    <w:rsid w:val="00D248E1"/>
    <w:rsid w:val="00D24C1D"/>
    <w:rsid w:val="00D24DD8"/>
    <w:rsid w:val="00D25050"/>
    <w:rsid w:val="00D256C3"/>
    <w:rsid w:val="00D25AD5"/>
    <w:rsid w:val="00D25B0C"/>
    <w:rsid w:val="00D25B55"/>
    <w:rsid w:val="00D25BB5"/>
    <w:rsid w:val="00D25C0F"/>
    <w:rsid w:val="00D25CF9"/>
    <w:rsid w:val="00D262C0"/>
    <w:rsid w:val="00D262D6"/>
    <w:rsid w:val="00D263F2"/>
    <w:rsid w:val="00D26841"/>
    <w:rsid w:val="00D2700D"/>
    <w:rsid w:val="00D271BA"/>
    <w:rsid w:val="00D272B5"/>
    <w:rsid w:val="00D302A5"/>
    <w:rsid w:val="00D30307"/>
    <w:rsid w:val="00D3061C"/>
    <w:rsid w:val="00D30984"/>
    <w:rsid w:val="00D309DF"/>
    <w:rsid w:val="00D30AE6"/>
    <w:rsid w:val="00D312D3"/>
    <w:rsid w:val="00D31749"/>
    <w:rsid w:val="00D31AF0"/>
    <w:rsid w:val="00D31D83"/>
    <w:rsid w:val="00D32152"/>
    <w:rsid w:val="00D32804"/>
    <w:rsid w:val="00D32B0C"/>
    <w:rsid w:val="00D33092"/>
    <w:rsid w:val="00D33593"/>
    <w:rsid w:val="00D33897"/>
    <w:rsid w:val="00D3416D"/>
    <w:rsid w:val="00D3446F"/>
    <w:rsid w:val="00D346C3"/>
    <w:rsid w:val="00D34C12"/>
    <w:rsid w:val="00D3520A"/>
    <w:rsid w:val="00D358A9"/>
    <w:rsid w:val="00D36058"/>
    <w:rsid w:val="00D360B4"/>
    <w:rsid w:val="00D366BF"/>
    <w:rsid w:val="00D36C97"/>
    <w:rsid w:val="00D37554"/>
    <w:rsid w:val="00D37615"/>
    <w:rsid w:val="00D37752"/>
    <w:rsid w:val="00D37BF4"/>
    <w:rsid w:val="00D410E9"/>
    <w:rsid w:val="00D419A9"/>
    <w:rsid w:val="00D425D6"/>
    <w:rsid w:val="00D427A6"/>
    <w:rsid w:val="00D42A37"/>
    <w:rsid w:val="00D42F9C"/>
    <w:rsid w:val="00D4335B"/>
    <w:rsid w:val="00D4344A"/>
    <w:rsid w:val="00D434E5"/>
    <w:rsid w:val="00D437CB"/>
    <w:rsid w:val="00D43D7F"/>
    <w:rsid w:val="00D43E6D"/>
    <w:rsid w:val="00D43E8A"/>
    <w:rsid w:val="00D4414D"/>
    <w:rsid w:val="00D45749"/>
    <w:rsid w:val="00D46632"/>
    <w:rsid w:val="00D468C7"/>
    <w:rsid w:val="00D468E0"/>
    <w:rsid w:val="00D46B02"/>
    <w:rsid w:val="00D46E77"/>
    <w:rsid w:val="00D46F76"/>
    <w:rsid w:val="00D47349"/>
    <w:rsid w:val="00D47620"/>
    <w:rsid w:val="00D4788E"/>
    <w:rsid w:val="00D478F9"/>
    <w:rsid w:val="00D47A85"/>
    <w:rsid w:val="00D47BD1"/>
    <w:rsid w:val="00D50401"/>
    <w:rsid w:val="00D50C35"/>
    <w:rsid w:val="00D50DEC"/>
    <w:rsid w:val="00D50EA1"/>
    <w:rsid w:val="00D51037"/>
    <w:rsid w:val="00D510A8"/>
    <w:rsid w:val="00D5124D"/>
    <w:rsid w:val="00D512D0"/>
    <w:rsid w:val="00D51855"/>
    <w:rsid w:val="00D51CB7"/>
    <w:rsid w:val="00D51EA6"/>
    <w:rsid w:val="00D51F76"/>
    <w:rsid w:val="00D52787"/>
    <w:rsid w:val="00D52D86"/>
    <w:rsid w:val="00D52E05"/>
    <w:rsid w:val="00D52F31"/>
    <w:rsid w:val="00D53301"/>
    <w:rsid w:val="00D534ED"/>
    <w:rsid w:val="00D535AA"/>
    <w:rsid w:val="00D539E1"/>
    <w:rsid w:val="00D53BEA"/>
    <w:rsid w:val="00D543A3"/>
    <w:rsid w:val="00D5450C"/>
    <w:rsid w:val="00D5488A"/>
    <w:rsid w:val="00D54AF5"/>
    <w:rsid w:val="00D54C9B"/>
    <w:rsid w:val="00D55412"/>
    <w:rsid w:val="00D55F0A"/>
    <w:rsid w:val="00D563B5"/>
    <w:rsid w:val="00D56522"/>
    <w:rsid w:val="00D56697"/>
    <w:rsid w:val="00D56E41"/>
    <w:rsid w:val="00D57000"/>
    <w:rsid w:val="00D57525"/>
    <w:rsid w:val="00D576A7"/>
    <w:rsid w:val="00D57B00"/>
    <w:rsid w:val="00D6011C"/>
    <w:rsid w:val="00D6018A"/>
    <w:rsid w:val="00D60343"/>
    <w:rsid w:val="00D60622"/>
    <w:rsid w:val="00D60688"/>
    <w:rsid w:val="00D60C45"/>
    <w:rsid w:val="00D61D4C"/>
    <w:rsid w:val="00D61D5F"/>
    <w:rsid w:val="00D628EA"/>
    <w:rsid w:val="00D62A00"/>
    <w:rsid w:val="00D62D15"/>
    <w:rsid w:val="00D63374"/>
    <w:rsid w:val="00D634D5"/>
    <w:rsid w:val="00D6355F"/>
    <w:rsid w:val="00D6387F"/>
    <w:rsid w:val="00D63A12"/>
    <w:rsid w:val="00D640FE"/>
    <w:rsid w:val="00D64A3D"/>
    <w:rsid w:val="00D64B4B"/>
    <w:rsid w:val="00D64B94"/>
    <w:rsid w:val="00D6556C"/>
    <w:rsid w:val="00D6578A"/>
    <w:rsid w:val="00D65A5A"/>
    <w:rsid w:val="00D65DB4"/>
    <w:rsid w:val="00D65F2F"/>
    <w:rsid w:val="00D65F93"/>
    <w:rsid w:val="00D660BB"/>
    <w:rsid w:val="00D66313"/>
    <w:rsid w:val="00D665FF"/>
    <w:rsid w:val="00D6672F"/>
    <w:rsid w:val="00D667FB"/>
    <w:rsid w:val="00D66F75"/>
    <w:rsid w:val="00D67758"/>
    <w:rsid w:val="00D677CD"/>
    <w:rsid w:val="00D67ABD"/>
    <w:rsid w:val="00D67DCB"/>
    <w:rsid w:val="00D70B36"/>
    <w:rsid w:val="00D70FD6"/>
    <w:rsid w:val="00D710C8"/>
    <w:rsid w:val="00D71486"/>
    <w:rsid w:val="00D71627"/>
    <w:rsid w:val="00D71F4F"/>
    <w:rsid w:val="00D723A6"/>
    <w:rsid w:val="00D72A73"/>
    <w:rsid w:val="00D72BFD"/>
    <w:rsid w:val="00D73091"/>
    <w:rsid w:val="00D73526"/>
    <w:rsid w:val="00D73B6B"/>
    <w:rsid w:val="00D73F00"/>
    <w:rsid w:val="00D7451F"/>
    <w:rsid w:val="00D745EE"/>
    <w:rsid w:val="00D74839"/>
    <w:rsid w:val="00D74A16"/>
    <w:rsid w:val="00D75030"/>
    <w:rsid w:val="00D75065"/>
    <w:rsid w:val="00D760EF"/>
    <w:rsid w:val="00D7625F"/>
    <w:rsid w:val="00D76446"/>
    <w:rsid w:val="00D764CF"/>
    <w:rsid w:val="00D76B8E"/>
    <w:rsid w:val="00D77680"/>
    <w:rsid w:val="00D777C0"/>
    <w:rsid w:val="00D77A7A"/>
    <w:rsid w:val="00D77C18"/>
    <w:rsid w:val="00D800F8"/>
    <w:rsid w:val="00D80499"/>
    <w:rsid w:val="00D804AF"/>
    <w:rsid w:val="00D804E3"/>
    <w:rsid w:val="00D80857"/>
    <w:rsid w:val="00D8107F"/>
    <w:rsid w:val="00D8180F"/>
    <w:rsid w:val="00D81BD5"/>
    <w:rsid w:val="00D82114"/>
    <w:rsid w:val="00D822C7"/>
    <w:rsid w:val="00D824A1"/>
    <w:rsid w:val="00D8298F"/>
    <w:rsid w:val="00D82A5D"/>
    <w:rsid w:val="00D82F5F"/>
    <w:rsid w:val="00D836B4"/>
    <w:rsid w:val="00D836C4"/>
    <w:rsid w:val="00D8374F"/>
    <w:rsid w:val="00D83815"/>
    <w:rsid w:val="00D83A49"/>
    <w:rsid w:val="00D83CAD"/>
    <w:rsid w:val="00D83FCE"/>
    <w:rsid w:val="00D841B6"/>
    <w:rsid w:val="00D847FA"/>
    <w:rsid w:val="00D85120"/>
    <w:rsid w:val="00D85183"/>
    <w:rsid w:val="00D851B3"/>
    <w:rsid w:val="00D85898"/>
    <w:rsid w:val="00D860D7"/>
    <w:rsid w:val="00D863F1"/>
    <w:rsid w:val="00D86504"/>
    <w:rsid w:val="00D86819"/>
    <w:rsid w:val="00D86ECF"/>
    <w:rsid w:val="00D87B1F"/>
    <w:rsid w:val="00D90906"/>
    <w:rsid w:val="00D90E2F"/>
    <w:rsid w:val="00D90FE2"/>
    <w:rsid w:val="00D910AC"/>
    <w:rsid w:val="00D91240"/>
    <w:rsid w:val="00D91268"/>
    <w:rsid w:val="00D91BF5"/>
    <w:rsid w:val="00D9218E"/>
    <w:rsid w:val="00D921FA"/>
    <w:rsid w:val="00D926A2"/>
    <w:rsid w:val="00D9271C"/>
    <w:rsid w:val="00D92871"/>
    <w:rsid w:val="00D928A1"/>
    <w:rsid w:val="00D92BC2"/>
    <w:rsid w:val="00D930F1"/>
    <w:rsid w:val="00D93C3B"/>
    <w:rsid w:val="00D93F05"/>
    <w:rsid w:val="00D956EA"/>
    <w:rsid w:val="00D95C00"/>
    <w:rsid w:val="00D95E1F"/>
    <w:rsid w:val="00D95FDE"/>
    <w:rsid w:val="00D96085"/>
    <w:rsid w:val="00D961F9"/>
    <w:rsid w:val="00D964CF"/>
    <w:rsid w:val="00D966C3"/>
    <w:rsid w:val="00D96761"/>
    <w:rsid w:val="00D967F3"/>
    <w:rsid w:val="00D969B3"/>
    <w:rsid w:val="00D96B69"/>
    <w:rsid w:val="00D974AE"/>
    <w:rsid w:val="00D9763D"/>
    <w:rsid w:val="00DA04AA"/>
    <w:rsid w:val="00DA09EB"/>
    <w:rsid w:val="00DA0F8B"/>
    <w:rsid w:val="00DA0FAF"/>
    <w:rsid w:val="00DA13BD"/>
    <w:rsid w:val="00DA246A"/>
    <w:rsid w:val="00DA262C"/>
    <w:rsid w:val="00DA3263"/>
    <w:rsid w:val="00DA36A5"/>
    <w:rsid w:val="00DA3CFB"/>
    <w:rsid w:val="00DA3D97"/>
    <w:rsid w:val="00DA4361"/>
    <w:rsid w:val="00DA48A0"/>
    <w:rsid w:val="00DA4AE6"/>
    <w:rsid w:val="00DA5918"/>
    <w:rsid w:val="00DA5B55"/>
    <w:rsid w:val="00DA5C78"/>
    <w:rsid w:val="00DA5D22"/>
    <w:rsid w:val="00DA6396"/>
    <w:rsid w:val="00DA6C2D"/>
    <w:rsid w:val="00DA71BA"/>
    <w:rsid w:val="00DA7933"/>
    <w:rsid w:val="00DB00E9"/>
    <w:rsid w:val="00DB00ED"/>
    <w:rsid w:val="00DB01EB"/>
    <w:rsid w:val="00DB024F"/>
    <w:rsid w:val="00DB0724"/>
    <w:rsid w:val="00DB0CD2"/>
    <w:rsid w:val="00DB1008"/>
    <w:rsid w:val="00DB12B6"/>
    <w:rsid w:val="00DB1BEC"/>
    <w:rsid w:val="00DB20BD"/>
    <w:rsid w:val="00DB22CA"/>
    <w:rsid w:val="00DB2F2A"/>
    <w:rsid w:val="00DB379F"/>
    <w:rsid w:val="00DB401E"/>
    <w:rsid w:val="00DB40B9"/>
    <w:rsid w:val="00DB4249"/>
    <w:rsid w:val="00DB4908"/>
    <w:rsid w:val="00DB49A9"/>
    <w:rsid w:val="00DB4BD6"/>
    <w:rsid w:val="00DB4C86"/>
    <w:rsid w:val="00DB5829"/>
    <w:rsid w:val="00DB5CE4"/>
    <w:rsid w:val="00DB5E19"/>
    <w:rsid w:val="00DB5E5A"/>
    <w:rsid w:val="00DB699F"/>
    <w:rsid w:val="00DB6F21"/>
    <w:rsid w:val="00DB6FAB"/>
    <w:rsid w:val="00DB729F"/>
    <w:rsid w:val="00DC008E"/>
    <w:rsid w:val="00DC01A9"/>
    <w:rsid w:val="00DC0536"/>
    <w:rsid w:val="00DC0809"/>
    <w:rsid w:val="00DC0CAD"/>
    <w:rsid w:val="00DC0DA2"/>
    <w:rsid w:val="00DC21EC"/>
    <w:rsid w:val="00DC26CA"/>
    <w:rsid w:val="00DC2BF3"/>
    <w:rsid w:val="00DC2CDC"/>
    <w:rsid w:val="00DC3152"/>
    <w:rsid w:val="00DC3274"/>
    <w:rsid w:val="00DC337E"/>
    <w:rsid w:val="00DC3422"/>
    <w:rsid w:val="00DC3A6A"/>
    <w:rsid w:val="00DC3C24"/>
    <w:rsid w:val="00DC4682"/>
    <w:rsid w:val="00DC4825"/>
    <w:rsid w:val="00DC49C4"/>
    <w:rsid w:val="00DC4A44"/>
    <w:rsid w:val="00DC4A59"/>
    <w:rsid w:val="00DC4E4A"/>
    <w:rsid w:val="00DC4ED0"/>
    <w:rsid w:val="00DC5473"/>
    <w:rsid w:val="00DC5D80"/>
    <w:rsid w:val="00DC5F0E"/>
    <w:rsid w:val="00DC6201"/>
    <w:rsid w:val="00DC643D"/>
    <w:rsid w:val="00DC6772"/>
    <w:rsid w:val="00DC6974"/>
    <w:rsid w:val="00DC6B39"/>
    <w:rsid w:val="00DC6B44"/>
    <w:rsid w:val="00DC6EB5"/>
    <w:rsid w:val="00DC6EE1"/>
    <w:rsid w:val="00DC7A0A"/>
    <w:rsid w:val="00DC7C9F"/>
    <w:rsid w:val="00DD01BC"/>
    <w:rsid w:val="00DD0342"/>
    <w:rsid w:val="00DD06BB"/>
    <w:rsid w:val="00DD0EA7"/>
    <w:rsid w:val="00DD0EB9"/>
    <w:rsid w:val="00DD0F34"/>
    <w:rsid w:val="00DD122C"/>
    <w:rsid w:val="00DD14B8"/>
    <w:rsid w:val="00DD1FAE"/>
    <w:rsid w:val="00DD23A0"/>
    <w:rsid w:val="00DD24EE"/>
    <w:rsid w:val="00DD2E30"/>
    <w:rsid w:val="00DD3325"/>
    <w:rsid w:val="00DD3570"/>
    <w:rsid w:val="00DD3A26"/>
    <w:rsid w:val="00DD3FF1"/>
    <w:rsid w:val="00DD4041"/>
    <w:rsid w:val="00DD41EF"/>
    <w:rsid w:val="00DD41F4"/>
    <w:rsid w:val="00DD4384"/>
    <w:rsid w:val="00DD4600"/>
    <w:rsid w:val="00DD4906"/>
    <w:rsid w:val="00DD4B9F"/>
    <w:rsid w:val="00DD4C90"/>
    <w:rsid w:val="00DD4D73"/>
    <w:rsid w:val="00DD5462"/>
    <w:rsid w:val="00DD560E"/>
    <w:rsid w:val="00DD581D"/>
    <w:rsid w:val="00DD59A7"/>
    <w:rsid w:val="00DD5A49"/>
    <w:rsid w:val="00DD5F52"/>
    <w:rsid w:val="00DD6408"/>
    <w:rsid w:val="00DD657D"/>
    <w:rsid w:val="00DD6706"/>
    <w:rsid w:val="00DD673E"/>
    <w:rsid w:val="00DD75CD"/>
    <w:rsid w:val="00DD7658"/>
    <w:rsid w:val="00DD7808"/>
    <w:rsid w:val="00DD7FF3"/>
    <w:rsid w:val="00DE026B"/>
    <w:rsid w:val="00DE0381"/>
    <w:rsid w:val="00DE03E5"/>
    <w:rsid w:val="00DE09FA"/>
    <w:rsid w:val="00DE0B3C"/>
    <w:rsid w:val="00DE0E25"/>
    <w:rsid w:val="00DE1243"/>
    <w:rsid w:val="00DE14C1"/>
    <w:rsid w:val="00DE1AF4"/>
    <w:rsid w:val="00DE2AFC"/>
    <w:rsid w:val="00DE2C32"/>
    <w:rsid w:val="00DE3073"/>
    <w:rsid w:val="00DE3690"/>
    <w:rsid w:val="00DE38DC"/>
    <w:rsid w:val="00DE3B71"/>
    <w:rsid w:val="00DE4094"/>
    <w:rsid w:val="00DE43AB"/>
    <w:rsid w:val="00DE46B9"/>
    <w:rsid w:val="00DE47D5"/>
    <w:rsid w:val="00DE4837"/>
    <w:rsid w:val="00DE4B2E"/>
    <w:rsid w:val="00DE4D01"/>
    <w:rsid w:val="00DE4EA9"/>
    <w:rsid w:val="00DE50C7"/>
    <w:rsid w:val="00DE5CCC"/>
    <w:rsid w:val="00DE5E16"/>
    <w:rsid w:val="00DE6096"/>
    <w:rsid w:val="00DE618E"/>
    <w:rsid w:val="00DE6230"/>
    <w:rsid w:val="00DE62EC"/>
    <w:rsid w:val="00DE6652"/>
    <w:rsid w:val="00DE66CC"/>
    <w:rsid w:val="00DE6851"/>
    <w:rsid w:val="00DE6E0F"/>
    <w:rsid w:val="00DE6ED3"/>
    <w:rsid w:val="00DE7914"/>
    <w:rsid w:val="00DE7F1B"/>
    <w:rsid w:val="00DE7F83"/>
    <w:rsid w:val="00DF0805"/>
    <w:rsid w:val="00DF1406"/>
    <w:rsid w:val="00DF165D"/>
    <w:rsid w:val="00DF180C"/>
    <w:rsid w:val="00DF260C"/>
    <w:rsid w:val="00DF2C04"/>
    <w:rsid w:val="00DF2F2C"/>
    <w:rsid w:val="00DF37C8"/>
    <w:rsid w:val="00DF388A"/>
    <w:rsid w:val="00DF3B15"/>
    <w:rsid w:val="00DF3D42"/>
    <w:rsid w:val="00DF4B2A"/>
    <w:rsid w:val="00DF4B9E"/>
    <w:rsid w:val="00DF4DB3"/>
    <w:rsid w:val="00DF4F57"/>
    <w:rsid w:val="00DF545B"/>
    <w:rsid w:val="00DF5480"/>
    <w:rsid w:val="00DF65F4"/>
    <w:rsid w:val="00DF69AB"/>
    <w:rsid w:val="00DF71D1"/>
    <w:rsid w:val="00DF722D"/>
    <w:rsid w:val="00DF7E0E"/>
    <w:rsid w:val="00E0026B"/>
    <w:rsid w:val="00E00591"/>
    <w:rsid w:val="00E0073A"/>
    <w:rsid w:val="00E00E39"/>
    <w:rsid w:val="00E012DC"/>
    <w:rsid w:val="00E01523"/>
    <w:rsid w:val="00E01CA4"/>
    <w:rsid w:val="00E01DFD"/>
    <w:rsid w:val="00E02705"/>
    <w:rsid w:val="00E02715"/>
    <w:rsid w:val="00E02EE1"/>
    <w:rsid w:val="00E02F9F"/>
    <w:rsid w:val="00E03041"/>
    <w:rsid w:val="00E03828"/>
    <w:rsid w:val="00E048AF"/>
    <w:rsid w:val="00E04B29"/>
    <w:rsid w:val="00E04D67"/>
    <w:rsid w:val="00E052BF"/>
    <w:rsid w:val="00E05E83"/>
    <w:rsid w:val="00E063CE"/>
    <w:rsid w:val="00E06660"/>
    <w:rsid w:val="00E06A93"/>
    <w:rsid w:val="00E073D4"/>
    <w:rsid w:val="00E07F75"/>
    <w:rsid w:val="00E10038"/>
    <w:rsid w:val="00E1071E"/>
    <w:rsid w:val="00E10729"/>
    <w:rsid w:val="00E10798"/>
    <w:rsid w:val="00E10C00"/>
    <w:rsid w:val="00E113E7"/>
    <w:rsid w:val="00E1143C"/>
    <w:rsid w:val="00E116D2"/>
    <w:rsid w:val="00E118FC"/>
    <w:rsid w:val="00E11C11"/>
    <w:rsid w:val="00E1205E"/>
    <w:rsid w:val="00E12332"/>
    <w:rsid w:val="00E124E6"/>
    <w:rsid w:val="00E12560"/>
    <w:rsid w:val="00E13253"/>
    <w:rsid w:val="00E13263"/>
    <w:rsid w:val="00E13721"/>
    <w:rsid w:val="00E13B60"/>
    <w:rsid w:val="00E13B95"/>
    <w:rsid w:val="00E14479"/>
    <w:rsid w:val="00E144D8"/>
    <w:rsid w:val="00E14CBE"/>
    <w:rsid w:val="00E14D2D"/>
    <w:rsid w:val="00E1572B"/>
    <w:rsid w:val="00E15B9E"/>
    <w:rsid w:val="00E15DEE"/>
    <w:rsid w:val="00E16044"/>
    <w:rsid w:val="00E162CE"/>
    <w:rsid w:val="00E165D6"/>
    <w:rsid w:val="00E16C3F"/>
    <w:rsid w:val="00E17441"/>
    <w:rsid w:val="00E1795A"/>
    <w:rsid w:val="00E2017F"/>
    <w:rsid w:val="00E20C80"/>
    <w:rsid w:val="00E20E40"/>
    <w:rsid w:val="00E20FF4"/>
    <w:rsid w:val="00E2105E"/>
    <w:rsid w:val="00E2116B"/>
    <w:rsid w:val="00E21216"/>
    <w:rsid w:val="00E212D2"/>
    <w:rsid w:val="00E214C2"/>
    <w:rsid w:val="00E2175B"/>
    <w:rsid w:val="00E21769"/>
    <w:rsid w:val="00E219B3"/>
    <w:rsid w:val="00E21CE3"/>
    <w:rsid w:val="00E21EFE"/>
    <w:rsid w:val="00E21FC9"/>
    <w:rsid w:val="00E22839"/>
    <w:rsid w:val="00E229C9"/>
    <w:rsid w:val="00E23264"/>
    <w:rsid w:val="00E236BB"/>
    <w:rsid w:val="00E236D0"/>
    <w:rsid w:val="00E23885"/>
    <w:rsid w:val="00E23A37"/>
    <w:rsid w:val="00E23C34"/>
    <w:rsid w:val="00E2429A"/>
    <w:rsid w:val="00E242C7"/>
    <w:rsid w:val="00E2468E"/>
    <w:rsid w:val="00E24E85"/>
    <w:rsid w:val="00E25E12"/>
    <w:rsid w:val="00E2607C"/>
    <w:rsid w:val="00E26671"/>
    <w:rsid w:val="00E26E06"/>
    <w:rsid w:val="00E2756E"/>
    <w:rsid w:val="00E27AFA"/>
    <w:rsid w:val="00E27B29"/>
    <w:rsid w:val="00E302A2"/>
    <w:rsid w:val="00E30AA2"/>
    <w:rsid w:val="00E30BC5"/>
    <w:rsid w:val="00E30F90"/>
    <w:rsid w:val="00E3107B"/>
    <w:rsid w:val="00E31250"/>
    <w:rsid w:val="00E31E47"/>
    <w:rsid w:val="00E32140"/>
    <w:rsid w:val="00E3222E"/>
    <w:rsid w:val="00E32350"/>
    <w:rsid w:val="00E323B6"/>
    <w:rsid w:val="00E32435"/>
    <w:rsid w:val="00E32749"/>
    <w:rsid w:val="00E327D7"/>
    <w:rsid w:val="00E32C36"/>
    <w:rsid w:val="00E338B5"/>
    <w:rsid w:val="00E34088"/>
    <w:rsid w:val="00E341AC"/>
    <w:rsid w:val="00E34677"/>
    <w:rsid w:val="00E34F68"/>
    <w:rsid w:val="00E3522D"/>
    <w:rsid w:val="00E35483"/>
    <w:rsid w:val="00E35751"/>
    <w:rsid w:val="00E358FC"/>
    <w:rsid w:val="00E363A0"/>
    <w:rsid w:val="00E3652F"/>
    <w:rsid w:val="00E36E7C"/>
    <w:rsid w:val="00E3726F"/>
    <w:rsid w:val="00E379C2"/>
    <w:rsid w:val="00E37C7A"/>
    <w:rsid w:val="00E37CF2"/>
    <w:rsid w:val="00E37DE7"/>
    <w:rsid w:val="00E40005"/>
    <w:rsid w:val="00E4037E"/>
    <w:rsid w:val="00E40CEB"/>
    <w:rsid w:val="00E40D1A"/>
    <w:rsid w:val="00E410E2"/>
    <w:rsid w:val="00E4145B"/>
    <w:rsid w:val="00E41577"/>
    <w:rsid w:val="00E415FF"/>
    <w:rsid w:val="00E41CD9"/>
    <w:rsid w:val="00E42933"/>
    <w:rsid w:val="00E42A2D"/>
    <w:rsid w:val="00E42D85"/>
    <w:rsid w:val="00E431B0"/>
    <w:rsid w:val="00E43422"/>
    <w:rsid w:val="00E4380D"/>
    <w:rsid w:val="00E439E8"/>
    <w:rsid w:val="00E43E89"/>
    <w:rsid w:val="00E4435B"/>
    <w:rsid w:val="00E445B3"/>
    <w:rsid w:val="00E44CF0"/>
    <w:rsid w:val="00E44F58"/>
    <w:rsid w:val="00E44FAC"/>
    <w:rsid w:val="00E45960"/>
    <w:rsid w:val="00E45CBF"/>
    <w:rsid w:val="00E45D59"/>
    <w:rsid w:val="00E46D31"/>
    <w:rsid w:val="00E46F32"/>
    <w:rsid w:val="00E472D6"/>
    <w:rsid w:val="00E47D9E"/>
    <w:rsid w:val="00E47F0A"/>
    <w:rsid w:val="00E50587"/>
    <w:rsid w:val="00E507F4"/>
    <w:rsid w:val="00E5080F"/>
    <w:rsid w:val="00E50B59"/>
    <w:rsid w:val="00E50CCB"/>
    <w:rsid w:val="00E50DE3"/>
    <w:rsid w:val="00E50E91"/>
    <w:rsid w:val="00E51313"/>
    <w:rsid w:val="00E52622"/>
    <w:rsid w:val="00E528ED"/>
    <w:rsid w:val="00E53513"/>
    <w:rsid w:val="00E542BB"/>
    <w:rsid w:val="00E544A4"/>
    <w:rsid w:val="00E54A32"/>
    <w:rsid w:val="00E54F11"/>
    <w:rsid w:val="00E55594"/>
    <w:rsid w:val="00E555BA"/>
    <w:rsid w:val="00E555D6"/>
    <w:rsid w:val="00E558C0"/>
    <w:rsid w:val="00E55A32"/>
    <w:rsid w:val="00E55CDF"/>
    <w:rsid w:val="00E55E42"/>
    <w:rsid w:val="00E56046"/>
    <w:rsid w:val="00E5608B"/>
    <w:rsid w:val="00E56DD5"/>
    <w:rsid w:val="00E570B5"/>
    <w:rsid w:val="00E572CA"/>
    <w:rsid w:val="00E5770A"/>
    <w:rsid w:val="00E5770E"/>
    <w:rsid w:val="00E57A7B"/>
    <w:rsid w:val="00E57D9F"/>
    <w:rsid w:val="00E60249"/>
    <w:rsid w:val="00E602C3"/>
    <w:rsid w:val="00E60457"/>
    <w:rsid w:val="00E60633"/>
    <w:rsid w:val="00E60A8B"/>
    <w:rsid w:val="00E60BA2"/>
    <w:rsid w:val="00E612A0"/>
    <w:rsid w:val="00E6161A"/>
    <w:rsid w:val="00E61C83"/>
    <w:rsid w:val="00E61F4A"/>
    <w:rsid w:val="00E620DC"/>
    <w:rsid w:val="00E62107"/>
    <w:rsid w:val="00E6240C"/>
    <w:rsid w:val="00E627B2"/>
    <w:rsid w:val="00E62830"/>
    <w:rsid w:val="00E62C4E"/>
    <w:rsid w:val="00E62FC3"/>
    <w:rsid w:val="00E63179"/>
    <w:rsid w:val="00E639D8"/>
    <w:rsid w:val="00E63D8B"/>
    <w:rsid w:val="00E63F77"/>
    <w:rsid w:val="00E64190"/>
    <w:rsid w:val="00E6438E"/>
    <w:rsid w:val="00E6469E"/>
    <w:rsid w:val="00E64B84"/>
    <w:rsid w:val="00E64D89"/>
    <w:rsid w:val="00E64E7F"/>
    <w:rsid w:val="00E64FED"/>
    <w:rsid w:val="00E6529E"/>
    <w:rsid w:val="00E65807"/>
    <w:rsid w:val="00E65931"/>
    <w:rsid w:val="00E65D6B"/>
    <w:rsid w:val="00E65E59"/>
    <w:rsid w:val="00E661A3"/>
    <w:rsid w:val="00E662FE"/>
    <w:rsid w:val="00E663E2"/>
    <w:rsid w:val="00E6688A"/>
    <w:rsid w:val="00E66E09"/>
    <w:rsid w:val="00E6709F"/>
    <w:rsid w:val="00E676AE"/>
    <w:rsid w:val="00E676D7"/>
    <w:rsid w:val="00E7067A"/>
    <w:rsid w:val="00E7161A"/>
    <w:rsid w:val="00E718C5"/>
    <w:rsid w:val="00E71987"/>
    <w:rsid w:val="00E71D26"/>
    <w:rsid w:val="00E71EF0"/>
    <w:rsid w:val="00E71F32"/>
    <w:rsid w:val="00E729D8"/>
    <w:rsid w:val="00E72CEF"/>
    <w:rsid w:val="00E73DED"/>
    <w:rsid w:val="00E742DE"/>
    <w:rsid w:val="00E744E2"/>
    <w:rsid w:val="00E7521B"/>
    <w:rsid w:val="00E757EB"/>
    <w:rsid w:val="00E758D6"/>
    <w:rsid w:val="00E75B9A"/>
    <w:rsid w:val="00E75E70"/>
    <w:rsid w:val="00E761D0"/>
    <w:rsid w:val="00E765DC"/>
    <w:rsid w:val="00E767C0"/>
    <w:rsid w:val="00E7708D"/>
    <w:rsid w:val="00E77530"/>
    <w:rsid w:val="00E806A5"/>
    <w:rsid w:val="00E80808"/>
    <w:rsid w:val="00E8086D"/>
    <w:rsid w:val="00E80992"/>
    <w:rsid w:val="00E80AD1"/>
    <w:rsid w:val="00E80AF7"/>
    <w:rsid w:val="00E80BFA"/>
    <w:rsid w:val="00E81627"/>
    <w:rsid w:val="00E8195A"/>
    <w:rsid w:val="00E819B4"/>
    <w:rsid w:val="00E81BD4"/>
    <w:rsid w:val="00E81D1C"/>
    <w:rsid w:val="00E824AB"/>
    <w:rsid w:val="00E8253C"/>
    <w:rsid w:val="00E82755"/>
    <w:rsid w:val="00E82D5C"/>
    <w:rsid w:val="00E83C1D"/>
    <w:rsid w:val="00E84086"/>
    <w:rsid w:val="00E841F4"/>
    <w:rsid w:val="00E843EC"/>
    <w:rsid w:val="00E846A4"/>
    <w:rsid w:val="00E84755"/>
    <w:rsid w:val="00E84CB1"/>
    <w:rsid w:val="00E85449"/>
    <w:rsid w:val="00E85476"/>
    <w:rsid w:val="00E85E5D"/>
    <w:rsid w:val="00E86196"/>
    <w:rsid w:val="00E866C6"/>
    <w:rsid w:val="00E86A51"/>
    <w:rsid w:val="00E86E6F"/>
    <w:rsid w:val="00E87107"/>
    <w:rsid w:val="00E90090"/>
    <w:rsid w:val="00E900A7"/>
    <w:rsid w:val="00E9018E"/>
    <w:rsid w:val="00E90271"/>
    <w:rsid w:val="00E90506"/>
    <w:rsid w:val="00E90CC8"/>
    <w:rsid w:val="00E9106C"/>
    <w:rsid w:val="00E912CA"/>
    <w:rsid w:val="00E9135D"/>
    <w:rsid w:val="00E9163C"/>
    <w:rsid w:val="00E91828"/>
    <w:rsid w:val="00E919F5"/>
    <w:rsid w:val="00E91B03"/>
    <w:rsid w:val="00E91D61"/>
    <w:rsid w:val="00E922BB"/>
    <w:rsid w:val="00E9265C"/>
    <w:rsid w:val="00E9276D"/>
    <w:rsid w:val="00E927E7"/>
    <w:rsid w:val="00E92E0C"/>
    <w:rsid w:val="00E93100"/>
    <w:rsid w:val="00E9325F"/>
    <w:rsid w:val="00E93FDC"/>
    <w:rsid w:val="00E94540"/>
    <w:rsid w:val="00E9471C"/>
    <w:rsid w:val="00E94BD5"/>
    <w:rsid w:val="00E94C5D"/>
    <w:rsid w:val="00E9505F"/>
    <w:rsid w:val="00E955D3"/>
    <w:rsid w:val="00E9659D"/>
    <w:rsid w:val="00E9692A"/>
    <w:rsid w:val="00E969C5"/>
    <w:rsid w:val="00E9751F"/>
    <w:rsid w:val="00EA02AD"/>
    <w:rsid w:val="00EA02C0"/>
    <w:rsid w:val="00EA08B1"/>
    <w:rsid w:val="00EA1AC7"/>
    <w:rsid w:val="00EA1DA0"/>
    <w:rsid w:val="00EA284A"/>
    <w:rsid w:val="00EA299B"/>
    <w:rsid w:val="00EA2B53"/>
    <w:rsid w:val="00EA2F5C"/>
    <w:rsid w:val="00EA35AF"/>
    <w:rsid w:val="00EA35DE"/>
    <w:rsid w:val="00EA3937"/>
    <w:rsid w:val="00EA3CC7"/>
    <w:rsid w:val="00EA4001"/>
    <w:rsid w:val="00EA4103"/>
    <w:rsid w:val="00EA411D"/>
    <w:rsid w:val="00EA4511"/>
    <w:rsid w:val="00EA4617"/>
    <w:rsid w:val="00EA4E39"/>
    <w:rsid w:val="00EA53B0"/>
    <w:rsid w:val="00EA560F"/>
    <w:rsid w:val="00EA5621"/>
    <w:rsid w:val="00EA589B"/>
    <w:rsid w:val="00EA58D3"/>
    <w:rsid w:val="00EA60A3"/>
    <w:rsid w:val="00EA659C"/>
    <w:rsid w:val="00EA6749"/>
    <w:rsid w:val="00EA6777"/>
    <w:rsid w:val="00EA6E28"/>
    <w:rsid w:val="00EA734C"/>
    <w:rsid w:val="00EA75A1"/>
    <w:rsid w:val="00EA797B"/>
    <w:rsid w:val="00EA7E44"/>
    <w:rsid w:val="00EB08DE"/>
    <w:rsid w:val="00EB095F"/>
    <w:rsid w:val="00EB0980"/>
    <w:rsid w:val="00EB0C75"/>
    <w:rsid w:val="00EB0DF7"/>
    <w:rsid w:val="00EB10D3"/>
    <w:rsid w:val="00EB1628"/>
    <w:rsid w:val="00EB163A"/>
    <w:rsid w:val="00EB1D33"/>
    <w:rsid w:val="00EB1F62"/>
    <w:rsid w:val="00EB2032"/>
    <w:rsid w:val="00EB20F4"/>
    <w:rsid w:val="00EB2279"/>
    <w:rsid w:val="00EB2483"/>
    <w:rsid w:val="00EB2985"/>
    <w:rsid w:val="00EB2AB6"/>
    <w:rsid w:val="00EB2B07"/>
    <w:rsid w:val="00EB2DEA"/>
    <w:rsid w:val="00EB3217"/>
    <w:rsid w:val="00EB3A6F"/>
    <w:rsid w:val="00EB4356"/>
    <w:rsid w:val="00EB4566"/>
    <w:rsid w:val="00EB4636"/>
    <w:rsid w:val="00EB46E1"/>
    <w:rsid w:val="00EB4A59"/>
    <w:rsid w:val="00EB4BC0"/>
    <w:rsid w:val="00EB5698"/>
    <w:rsid w:val="00EB5FB7"/>
    <w:rsid w:val="00EB6556"/>
    <w:rsid w:val="00EB6D87"/>
    <w:rsid w:val="00EB6F95"/>
    <w:rsid w:val="00EB7076"/>
    <w:rsid w:val="00EC011F"/>
    <w:rsid w:val="00EC0406"/>
    <w:rsid w:val="00EC0C2D"/>
    <w:rsid w:val="00EC0FF8"/>
    <w:rsid w:val="00EC1546"/>
    <w:rsid w:val="00EC187C"/>
    <w:rsid w:val="00EC1C16"/>
    <w:rsid w:val="00EC1EF6"/>
    <w:rsid w:val="00EC21CA"/>
    <w:rsid w:val="00EC255C"/>
    <w:rsid w:val="00EC2BED"/>
    <w:rsid w:val="00EC2CFC"/>
    <w:rsid w:val="00EC2D6B"/>
    <w:rsid w:val="00EC2FE3"/>
    <w:rsid w:val="00EC3539"/>
    <w:rsid w:val="00EC3645"/>
    <w:rsid w:val="00EC3A63"/>
    <w:rsid w:val="00EC3FDC"/>
    <w:rsid w:val="00EC40CC"/>
    <w:rsid w:val="00EC4497"/>
    <w:rsid w:val="00EC4BF0"/>
    <w:rsid w:val="00EC5510"/>
    <w:rsid w:val="00EC55B2"/>
    <w:rsid w:val="00EC5EEF"/>
    <w:rsid w:val="00EC60EE"/>
    <w:rsid w:val="00EC6463"/>
    <w:rsid w:val="00EC696F"/>
    <w:rsid w:val="00EC69B2"/>
    <w:rsid w:val="00EC6B53"/>
    <w:rsid w:val="00EC6DCC"/>
    <w:rsid w:val="00EC6E85"/>
    <w:rsid w:val="00EC716C"/>
    <w:rsid w:val="00EC7650"/>
    <w:rsid w:val="00EC7A00"/>
    <w:rsid w:val="00EC7D9D"/>
    <w:rsid w:val="00ED04CD"/>
    <w:rsid w:val="00ED065B"/>
    <w:rsid w:val="00ED08A5"/>
    <w:rsid w:val="00ED0A5E"/>
    <w:rsid w:val="00ED1255"/>
    <w:rsid w:val="00ED19E9"/>
    <w:rsid w:val="00ED1BF0"/>
    <w:rsid w:val="00ED210D"/>
    <w:rsid w:val="00ED244B"/>
    <w:rsid w:val="00ED2751"/>
    <w:rsid w:val="00ED2919"/>
    <w:rsid w:val="00ED29F9"/>
    <w:rsid w:val="00ED320D"/>
    <w:rsid w:val="00ED3CDE"/>
    <w:rsid w:val="00ED3F09"/>
    <w:rsid w:val="00ED3F54"/>
    <w:rsid w:val="00ED4710"/>
    <w:rsid w:val="00ED4B4E"/>
    <w:rsid w:val="00ED5B8C"/>
    <w:rsid w:val="00ED631B"/>
    <w:rsid w:val="00ED645B"/>
    <w:rsid w:val="00ED6C8C"/>
    <w:rsid w:val="00ED6CDE"/>
    <w:rsid w:val="00ED6DE3"/>
    <w:rsid w:val="00ED7C0F"/>
    <w:rsid w:val="00EE0388"/>
    <w:rsid w:val="00EE2156"/>
    <w:rsid w:val="00EE2219"/>
    <w:rsid w:val="00EE24B8"/>
    <w:rsid w:val="00EE276A"/>
    <w:rsid w:val="00EE28D4"/>
    <w:rsid w:val="00EE2E6F"/>
    <w:rsid w:val="00EE392C"/>
    <w:rsid w:val="00EE3CB4"/>
    <w:rsid w:val="00EE3E41"/>
    <w:rsid w:val="00EE43F4"/>
    <w:rsid w:val="00EE47F0"/>
    <w:rsid w:val="00EE4D12"/>
    <w:rsid w:val="00EE4E9D"/>
    <w:rsid w:val="00EE4F8B"/>
    <w:rsid w:val="00EE5188"/>
    <w:rsid w:val="00EE5988"/>
    <w:rsid w:val="00EE5DC3"/>
    <w:rsid w:val="00EE613F"/>
    <w:rsid w:val="00EE61CC"/>
    <w:rsid w:val="00EE63BB"/>
    <w:rsid w:val="00EE645F"/>
    <w:rsid w:val="00EE654F"/>
    <w:rsid w:val="00EE6A84"/>
    <w:rsid w:val="00EE6CD8"/>
    <w:rsid w:val="00EE744B"/>
    <w:rsid w:val="00EE74BF"/>
    <w:rsid w:val="00EE791C"/>
    <w:rsid w:val="00EF001F"/>
    <w:rsid w:val="00EF00D2"/>
    <w:rsid w:val="00EF05E2"/>
    <w:rsid w:val="00EF0BF3"/>
    <w:rsid w:val="00EF0C8E"/>
    <w:rsid w:val="00EF14F9"/>
    <w:rsid w:val="00EF15C2"/>
    <w:rsid w:val="00EF1BC9"/>
    <w:rsid w:val="00EF204A"/>
    <w:rsid w:val="00EF230A"/>
    <w:rsid w:val="00EF2532"/>
    <w:rsid w:val="00EF2618"/>
    <w:rsid w:val="00EF290D"/>
    <w:rsid w:val="00EF29DF"/>
    <w:rsid w:val="00EF2F0C"/>
    <w:rsid w:val="00EF305B"/>
    <w:rsid w:val="00EF3B91"/>
    <w:rsid w:val="00EF4834"/>
    <w:rsid w:val="00EF4E31"/>
    <w:rsid w:val="00EF5C90"/>
    <w:rsid w:val="00EF6181"/>
    <w:rsid w:val="00EF6252"/>
    <w:rsid w:val="00EF67DB"/>
    <w:rsid w:val="00EF6D64"/>
    <w:rsid w:val="00EF719B"/>
    <w:rsid w:val="00EF72BB"/>
    <w:rsid w:val="00EF732A"/>
    <w:rsid w:val="00EF7879"/>
    <w:rsid w:val="00EF7A04"/>
    <w:rsid w:val="00EF7BB1"/>
    <w:rsid w:val="00EF7BD5"/>
    <w:rsid w:val="00EF7E0F"/>
    <w:rsid w:val="00F00684"/>
    <w:rsid w:val="00F00B33"/>
    <w:rsid w:val="00F00C3D"/>
    <w:rsid w:val="00F00EFC"/>
    <w:rsid w:val="00F0101A"/>
    <w:rsid w:val="00F01B0D"/>
    <w:rsid w:val="00F02910"/>
    <w:rsid w:val="00F02C5F"/>
    <w:rsid w:val="00F02D50"/>
    <w:rsid w:val="00F02D54"/>
    <w:rsid w:val="00F02E0B"/>
    <w:rsid w:val="00F040C4"/>
    <w:rsid w:val="00F04D63"/>
    <w:rsid w:val="00F04E99"/>
    <w:rsid w:val="00F05931"/>
    <w:rsid w:val="00F05A01"/>
    <w:rsid w:val="00F05B4B"/>
    <w:rsid w:val="00F05C95"/>
    <w:rsid w:val="00F06707"/>
    <w:rsid w:val="00F0683A"/>
    <w:rsid w:val="00F076F7"/>
    <w:rsid w:val="00F07877"/>
    <w:rsid w:val="00F101C3"/>
    <w:rsid w:val="00F10340"/>
    <w:rsid w:val="00F10746"/>
    <w:rsid w:val="00F110B4"/>
    <w:rsid w:val="00F114E3"/>
    <w:rsid w:val="00F11690"/>
    <w:rsid w:val="00F1190E"/>
    <w:rsid w:val="00F11C84"/>
    <w:rsid w:val="00F121B5"/>
    <w:rsid w:val="00F12507"/>
    <w:rsid w:val="00F12F05"/>
    <w:rsid w:val="00F13085"/>
    <w:rsid w:val="00F131E1"/>
    <w:rsid w:val="00F13C9F"/>
    <w:rsid w:val="00F14298"/>
    <w:rsid w:val="00F1431C"/>
    <w:rsid w:val="00F14708"/>
    <w:rsid w:val="00F147C9"/>
    <w:rsid w:val="00F14BDA"/>
    <w:rsid w:val="00F14CF7"/>
    <w:rsid w:val="00F14F9B"/>
    <w:rsid w:val="00F15607"/>
    <w:rsid w:val="00F15890"/>
    <w:rsid w:val="00F167EB"/>
    <w:rsid w:val="00F16AB8"/>
    <w:rsid w:val="00F16ACD"/>
    <w:rsid w:val="00F16DC9"/>
    <w:rsid w:val="00F171C1"/>
    <w:rsid w:val="00F17741"/>
    <w:rsid w:val="00F17866"/>
    <w:rsid w:val="00F2056F"/>
    <w:rsid w:val="00F20F7A"/>
    <w:rsid w:val="00F21B86"/>
    <w:rsid w:val="00F22A2D"/>
    <w:rsid w:val="00F22BAF"/>
    <w:rsid w:val="00F22C57"/>
    <w:rsid w:val="00F22FD4"/>
    <w:rsid w:val="00F230D1"/>
    <w:rsid w:val="00F23B49"/>
    <w:rsid w:val="00F243E3"/>
    <w:rsid w:val="00F24457"/>
    <w:rsid w:val="00F24A04"/>
    <w:rsid w:val="00F24DD2"/>
    <w:rsid w:val="00F24ED0"/>
    <w:rsid w:val="00F25F3F"/>
    <w:rsid w:val="00F261DD"/>
    <w:rsid w:val="00F261FC"/>
    <w:rsid w:val="00F264CE"/>
    <w:rsid w:val="00F26B1B"/>
    <w:rsid w:val="00F26DC0"/>
    <w:rsid w:val="00F27246"/>
    <w:rsid w:val="00F3076A"/>
    <w:rsid w:val="00F30857"/>
    <w:rsid w:val="00F30C49"/>
    <w:rsid w:val="00F30CFB"/>
    <w:rsid w:val="00F31474"/>
    <w:rsid w:val="00F3168A"/>
    <w:rsid w:val="00F31765"/>
    <w:rsid w:val="00F31C93"/>
    <w:rsid w:val="00F321C9"/>
    <w:rsid w:val="00F32384"/>
    <w:rsid w:val="00F3258B"/>
    <w:rsid w:val="00F325A4"/>
    <w:rsid w:val="00F3363A"/>
    <w:rsid w:val="00F337FF"/>
    <w:rsid w:val="00F33FD1"/>
    <w:rsid w:val="00F349D8"/>
    <w:rsid w:val="00F34F97"/>
    <w:rsid w:val="00F35030"/>
    <w:rsid w:val="00F35091"/>
    <w:rsid w:val="00F3531C"/>
    <w:rsid w:val="00F35788"/>
    <w:rsid w:val="00F357EB"/>
    <w:rsid w:val="00F359C0"/>
    <w:rsid w:val="00F35A29"/>
    <w:rsid w:val="00F35BB0"/>
    <w:rsid w:val="00F360C6"/>
    <w:rsid w:val="00F363CC"/>
    <w:rsid w:val="00F36751"/>
    <w:rsid w:val="00F36A42"/>
    <w:rsid w:val="00F37F0A"/>
    <w:rsid w:val="00F40383"/>
    <w:rsid w:val="00F403D7"/>
    <w:rsid w:val="00F4064D"/>
    <w:rsid w:val="00F40797"/>
    <w:rsid w:val="00F4088E"/>
    <w:rsid w:val="00F408EC"/>
    <w:rsid w:val="00F40A6E"/>
    <w:rsid w:val="00F40A79"/>
    <w:rsid w:val="00F40B11"/>
    <w:rsid w:val="00F40B2D"/>
    <w:rsid w:val="00F41276"/>
    <w:rsid w:val="00F43064"/>
    <w:rsid w:val="00F4342D"/>
    <w:rsid w:val="00F43AB2"/>
    <w:rsid w:val="00F44342"/>
    <w:rsid w:val="00F44449"/>
    <w:rsid w:val="00F44CB2"/>
    <w:rsid w:val="00F44D79"/>
    <w:rsid w:val="00F45516"/>
    <w:rsid w:val="00F45CD5"/>
    <w:rsid w:val="00F45F53"/>
    <w:rsid w:val="00F46125"/>
    <w:rsid w:val="00F466D2"/>
    <w:rsid w:val="00F46807"/>
    <w:rsid w:val="00F469FC"/>
    <w:rsid w:val="00F47980"/>
    <w:rsid w:val="00F47A34"/>
    <w:rsid w:val="00F47DAB"/>
    <w:rsid w:val="00F47F04"/>
    <w:rsid w:val="00F47FCF"/>
    <w:rsid w:val="00F5051E"/>
    <w:rsid w:val="00F50552"/>
    <w:rsid w:val="00F50657"/>
    <w:rsid w:val="00F51989"/>
    <w:rsid w:val="00F5256A"/>
    <w:rsid w:val="00F5260F"/>
    <w:rsid w:val="00F5269E"/>
    <w:rsid w:val="00F52B7D"/>
    <w:rsid w:val="00F53090"/>
    <w:rsid w:val="00F552B2"/>
    <w:rsid w:val="00F5574A"/>
    <w:rsid w:val="00F55BDC"/>
    <w:rsid w:val="00F5625D"/>
    <w:rsid w:val="00F56574"/>
    <w:rsid w:val="00F567D9"/>
    <w:rsid w:val="00F567E8"/>
    <w:rsid w:val="00F57EA9"/>
    <w:rsid w:val="00F602A1"/>
    <w:rsid w:val="00F60AC6"/>
    <w:rsid w:val="00F60D83"/>
    <w:rsid w:val="00F611DD"/>
    <w:rsid w:val="00F61698"/>
    <w:rsid w:val="00F61A49"/>
    <w:rsid w:val="00F61F0C"/>
    <w:rsid w:val="00F61F96"/>
    <w:rsid w:val="00F62107"/>
    <w:rsid w:val="00F6216E"/>
    <w:rsid w:val="00F6261E"/>
    <w:rsid w:val="00F62D38"/>
    <w:rsid w:val="00F62D43"/>
    <w:rsid w:val="00F62EBB"/>
    <w:rsid w:val="00F63517"/>
    <w:rsid w:val="00F635F4"/>
    <w:rsid w:val="00F63D09"/>
    <w:rsid w:val="00F64034"/>
    <w:rsid w:val="00F641BD"/>
    <w:rsid w:val="00F643C5"/>
    <w:rsid w:val="00F6472E"/>
    <w:rsid w:val="00F64F9F"/>
    <w:rsid w:val="00F651B6"/>
    <w:rsid w:val="00F6590A"/>
    <w:rsid w:val="00F65A39"/>
    <w:rsid w:val="00F65E82"/>
    <w:rsid w:val="00F661FC"/>
    <w:rsid w:val="00F66F5C"/>
    <w:rsid w:val="00F672EA"/>
    <w:rsid w:val="00F67D98"/>
    <w:rsid w:val="00F70594"/>
    <w:rsid w:val="00F70B45"/>
    <w:rsid w:val="00F70DAA"/>
    <w:rsid w:val="00F713DA"/>
    <w:rsid w:val="00F71BF9"/>
    <w:rsid w:val="00F71FBB"/>
    <w:rsid w:val="00F725CA"/>
    <w:rsid w:val="00F7275B"/>
    <w:rsid w:val="00F734E8"/>
    <w:rsid w:val="00F7379B"/>
    <w:rsid w:val="00F73890"/>
    <w:rsid w:val="00F73FA4"/>
    <w:rsid w:val="00F74BCB"/>
    <w:rsid w:val="00F74BEF"/>
    <w:rsid w:val="00F75615"/>
    <w:rsid w:val="00F756AD"/>
    <w:rsid w:val="00F75FED"/>
    <w:rsid w:val="00F761B7"/>
    <w:rsid w:val="00F76B0C"/>
    <w:rsid w:val="00F770FC"/>
    <w:rsid w:val="00F776B1"/>
    <w:rsid w:val="00F77DB9"/>
    <w:rsid w:val="00F805F5"/>
    <w:rsid w:val="00F80AC4"/>
    <w:rsid w:val="00F81114"/>
    <w:rsid w:val="00F81B26"/>
    <w:rsid w:val="00F81BB7"/>
    <w:rsid w:val="00F81EF2"/>
    <w:rsid w:val="00F8216B"/>
    <w:rsid w:val="00F8222C"/>
    <w:rsid w:val="00F82693"/>
    <w:rsid w:val="00F83660"/>
    <w:rsid w:val="00F83DDC"/>
    <w:rsid w:val="00F84439"/>
    <w:rsid w:val="00F84CFF"/>
    <w:rsid w:val="00F85165"/>
    <w:rsid w:val="00F85961"/>
    <w:rsid w:val="00F85D80"/>
    <w:rsid w:val="00F85EB7"/>
    <w:rsid w:val="00F861F0"/>
    <w:rsid w:val="00F862AD"/>
    <w:rsid w:val="00F86377"/>
    <w:rsid w:val="00F863A0"/>
    <w:rsid w:val="00F865E0"/>
    <w:rsid w:val="00F86677"/>
    <w:rsid w:val="00F86FC0"/>
    <w:rsid w:val="00F87C05"/>
    <w:rsid w:val="00F910AC"/>
    <w:rsid w:val="00F911E2"/>
    <w:rsid w:val="00F91870"/>
    <w:rsid w:val="00F9193D"/>
    <w:rsid w:val="00F919E3"/>
    <w:rsid w:val="00F91E52"/>
    <w:rsid w:val="00F92321"/>
    <w:rsid w:val="00F926B6"/>
    <w:rsid w:val="00F92A4A"/>
    <w:rsid w:val="00F92F58"/>
    <w:rsid w:val="00F93438"/>
    <w:rsid w:val="00F936E9"/>
    <w:rsid w:val="00F941CB"/>
    <w:rsid w:val="00F942AA"/>
    <w:rsid w:val="00F94745"/>
    <w:rsid w:val="00F947FE"/>
    <w:rsid w:val="00F94CA1"/>
    <w:rsid w:val="00F9511F"/>
    <w:rsid w:val="00F9537A"/>
    <w:rsid w:val="00F95E60"/>
    <w:rsid w:val="00F9626D"/>
    <w:rsid w:val="00F96297"/>
    <w:rsid w:val="00F963C0"/>
    <w:rsid w:val="00F96846"/>
    <w:rsid w:val="00F9691C"/>
    <w:rsid w:val="00F969BE"/>
    <w:rsid w:val="00F96FA2"/>
    <w:rsid w:val="00F97053"/>
    <w:rsid w:val="00F97086"/>
    <w:rsid w:val="00F977DE"/>
    <w:rsid w:val="00F97D8E"/>
    <w:rsid w:val="00FA090D"/>
    <w:rsid w:val="00FA0ACF"/>
    <w:rsid w:val="00FA0FC4"/>
    <w:rsid w:val="00FA12EA"/>
    <w:rsid w:val="00FA1CF2"/>
    <w:rsid w:val="00FA1E1C"/>
    <w:rsid w:val="00FA1FA2"/>
    <w:rsid w:val="00FA205F"/>
    <w:rsid w:val="00FA2502"/>
    <w:rsid w:val="00FA28B7"/>
    <w:rsid w:val="00FA3735"/>
    <w:rsid w:val="00FA4069"/>
    <w:rsid w:val="00FA4578"/>
    <w:rsid w:val="00FA483A"/>
    <w:rsid w:val="00FA48F6"/>
    <w:rsid w:val="00FA4912"/>
    <w:rsid w:val="00FA4A8B"/>
    <w:rsid w:val="00FA4D77"/>
    <w:rsid w:val="00FA5053"/>
    <w:rsid w:val="00FA566B"/>
    <w:rsid w:val="00FA5A1B"/>
    <w:rsid w:val="00FA5AEC"/>
    <w:rsid w:val="00FA6A06"/>
    <w:rsid w:val="00FA7116"/>
    <w:rsid w:val="00FA7467"/>
    <w:rsid w:val="00FA7540"/>
    <w:rsid w:val="00FA7DA4"/>
    <w:rsid w:val="00FB1113"/>
    <w:rsid w:val="00FB24D3"/>
    <w:rsid w:val="00FB2612"/>
    <w:rsid w:val="00FB2771"/>
    <w:rsid w:val="00FB2F3A"/>
    <w:rsid w:val="00FB2F99"/>
    <w:rsid w:val="00FB3251"/>
    <w:rsid w:val="00FB39A8"/>
    <w:rsid w:val="00FB3A0A"/>
    <w:rsid w:val="00FB3D51"/>
    <w:rsid w:val="00FB3D82"/>
    <w:rsid w:val="00FB445F"/>
    <w:rsid w:val="00FB4488"/>
    <w:rsid w:val="00FB4913"/>
    <w:rsid w:val="00FB49F7"/>
    <w:rsid w:val="00FB4BC8"/>
    <w:rsid w:val="00FB4D99"/>
    <w:rsid w:val="00FB4EBE"/>
    <w:rsid w:val="00FB52BA"/>
    <w:rsid w:val="00FB531E"/>
    <w:rsid w:val="00FB5351"/>
    <w:rsid w:val="00FB54A0"/>
    <w:rsid w:val="00FB5C45"/>
    <w:rsid w:val="00FB7050"/>
    <w:rsid w:val="00FB775B"/>
    <w:rsid w:val="00FB7BAA"/>
    <w:rsid w:val="00FB7E4F"/>
    <w:rsid w:val="00FC0523"/>
    <w:rsid w:val="00FC0959"/>
    <w:rsid w:val="00FC0EF9"/>
    <w:rsid w:val="00FC1246"/>
    <w:rsid w:val="00FC196A"/>
    <w:rsid w:val="00FC19E0"/>
    <w:rsid w:val="00FC1F6B"/>
    <w:rsid w:val="00FC237E"/>
    <w:rsid w:val="00FC2C56"/>
    <w:rsid w:val="00FC31D8"/>
    <w:rsid w:val="00FC3CA8"/>
    <w:rsid w:val="00FC3CB4"/>
    <w:rsid w:val="00FC4551"/>
    <w:rsid w:val="00FC48BA"/>
    <w:rsid w:val="00FC4DEF"/>
    <w:rsid w:val="00FC5CFB"/>
    <w:rsid w:val="00FC6C3C"/>
    <w:rsid w:val="00FC6C89"/>
    <w:rsid w:val="00FC6CD4"/>
    <w:rsid w:val="00FC6DE4"/>
    <w:rsid w:val="00FC732A"/>
    <w:rsid w:val="00FC735C"/>
    <w:rsid w:val="00FC74B3"/>
    <w:rsid w:val="00FC7869"/>
    <w:rsid w:val="00FD0C2E"/>
    <w:rsid w:val="00FD111E"/>
    <w:rsid w:val="00FD1162"/>
    <w:rsid w:val="00FD1277"/>
    <w:rsid w:val="00FD1534"/>
    <w:rsid w:val="00FD224D"/>
    <w:rsid w:val="00FD2298"/>
    <w:rsid w:val="00FD298E"/>
    <w:rsid w:val="00FD2B4B"/>
    <w:rsid w:val="00FD2EC0"/>
    <w:rsid w:val="00FD3693"/>
    <w:rsid w:val="00FD383A"/>
    <w:rsid w:val="00FD3894"/>
    <w:rsid w:val="00FD3E53"/>
    <w:rsid w:val="00FD3EC2"/>
    <w:rsid w:val="00FD4B20"/>
    <w:rsid w:val="00FD4FA9"/>
    <w:rsid w:val="00FD539F"/>
    <w:rsid w:val="00FD5623"/>
    <w:rsid w:val="00FD5BAE"/>
    <w:rsid w:val="00FD5BAF"/>
    <w:rsid w:val="00FD6165"/>
    <w:rsid w:val="00FD6659"/>
    <w:rsid w:val="00FD6A2E"/>
    <w:rsid w:val="00FD6F7A"/>
    <w:rsid w:val="00FD75AD"/>
    <w:rsid w:val="00FD75C3"/>
    <w:rsid w:val="00FD7A61"/>
    <w:rsid w:val="00FE0A57"/>
    <w:rsid w:val="00FE0D53"/>
    <w:rsid w:val="00FE0EBA"/>
    <w:rsid w:val="00FE11A6"/>
    <w:rsid w:val="00FE149C"/>
    <w:rsid w:val="00FE185F"/>
    <w:rsid w:val="00FE191E"/>
    <w:rsid w:val="00FE2018"/>
    <w:rsid w:val="00FE2192"/>
    <w:rsid w:val="00FE2261"/>
    <w:rsid w:val="00FE2FB3"/>
    <w:rsid w:val="00FE398F"/>
    <w:rsid w:val="00FE3AF2"/>
    <w:rsid w:val="00FE3DCB"/>
    <w:rsid w:val="00FE467F"/>
    <w:rsid w:val="00FE4915"/>
    <w:rsid w:val="00FE4A3B"/>
    <w:rsid w:val="00FE5133"/>
    <w:rsid w:val="00FE52D4"/>
    <w:rsid w:val="00FE5F2A"/>
    <w:rsid w:val="00FE69DA"/>
    <w:rsid w:val="00FE7494"/>
    <w:rsid w:val="00FE75C3"/>
    <w:rsid w:val="00FE7F10"/>
    <w:rsid w:val="00FF0CD7"/>
    <w:rsid w:val="00FF16F2"/>
    <w:rsid w:val="00FF18AC"/>
    <w:rsid w:val="00FF2100"/>
    <w:rsid w:val="00FF21BD"/>
    <w:rsid w:val="00FF230E"/>
    <w:rsid w:val="00FF277B"/>
    <w:rsid w:val="00FF2801"/>
    <w:rsid w:val="00FF290F"/>
    <w:rsid w:val="00FF291D"/>
    <w:rsid w:val="00FF2C07"/>
    <w:rsid w:val="00FF2E05"/>
    <w:rsid w:val="00FF308F"/>
    <w:rsid w:val="00FF3962"/>
    <w:rsid w:val="00FF3BCE"/>
    <w:rsid w:val="00FF400C"/>
    <w:rsid w:val="00FF42E2"/>
    <w:rsid w:val="00FF51DD"/>
    <w:rsid w:val="00FF531D"/>
    <w:rsid w:val="00FF5892"/>
    <w:rsid w:val="00FF5A4F"/>
    <w:rsid w:val="00FF5AEF"/>
    <w:rsid w:val="00FF6567"/>
    <w:rsid w:val="00FF7198"/>
    <w:rsid w:val="00FF790A"/>
    <w:rsid w:val="00FF7A05"/>
    <w:rsid w:val="00FF7B3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1">
      <v:textbox inset="5.85pt,.7pt,5.85pt,.7pt"/>
    </o:shapedefaults>
    <o:shapelayout v:ext="edit">
      <o:idmap v:ext="edit" data="2"/>
    </o:shapelayout>
  </w:shapeDefaults>
  <w:decimalSymbol w:val="."/>
  <w:listSeparator w:val=","/>
  <w14:docId w14:val="18DEEF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ＭＳ 明朝" w:eastAsia="ＭＳ 明朝" w:hAnsi="ＭＳ 明朝"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53488E"/>
    <w:pPr>
      <w:widowControl w:val="0"/>
      <w:jc w:val="both"/>
    </w:pPr>
  </w:style>
  <w:style w:type="paragraph" w:styleId="1">
    <w:name w:val="heading 1"/>
    <w:basedOn w:val="a1"/>
    <w:next w:val="a1"/>
    <w:link w:val="10"/>
    <w:uiPriority w:val="9"/>
    <w:qFormat/>
    <w:rsid w:val="00553EB4"/>
    <w:pPr>
      <w:widowControl/>
      <w:jc w:val="right"/>
      <w:outlineLvl w:val="0"/>
    </w:pPr>
    <w:rPr>
      <w:rFonts w:asciiTheme="minorEastAsia" w:eastAsiaTheme="minorEastAsia" w:hAnsiTheme="minorEastAsia"/>
      <w:bCs/>
      <w:sz w:val="44"/>
      <w:szCs w:val="44"/>
    </w:rPr>
  </w:style>
  <w:style w:type="paragraph" w:styleId="21">
    <w:name w:val="heading 2"/>
    <w:basedOn w:val="a1"/>
    <w:next w:val="a1"/>
    <w:link w:val="22"/>
    <w:uiPriority w:val="9"/>
    <w:unhideWhenUsed/>
    <w:qFormat/>
    <w:rsid w:val="00AA0780"/>
    <w:pPr>
      <w:keepNext/>
      <w:numPr>
        <w:ilvl w:val="1"/>
        <w:numId w:val="1"/>
      </w:numPr>
      <w:pBdr>
        <w:top w:val="single" w:sz="6" w:space="1" w:color="A5A5A5" w:themeColor="accent3"/>
        <w:bottom w:val="single" w:sz="6" w:space="1" w:color="A5A5A5" w:themeColor="accent3"/>
      </w:pBdr>
      <w:jc w:val="center"/>
      <w:outlineLvl w:val="1"/>
    </w:pPr>
    <w:rPr>
      <w:rFonts w:asciiTheme="majorHAnsi" w:eastAsiaTheme="majorEastAsia" w:hAnsiTheme="majorHAnsi" w:cstheme="majorHAnsi"/>
      <w:color w:val="44546A" w:themeColor="text2"/>
      <w:sz w:val="72"/>
      <w:szCs w:val="72"/>
    </w:rPr>
  </w:style>
  <w:style w:type="paragraph" w:styleId="31">
    <w:name w:val="heading 3"/>
    <w:basedOn w:val="a1"/>
    <w:next w:val="a1"/>
    <w:link w:val="32"/>
    <w:uiPriority w:val="9"/>
    <w:unhideWhenUsed/>
    <w:qFormat/>
    <w:rsid w:val="00B43A50"/>
    <w:pPr>
      <w:keepNext/>
      <w:pageBreakBefore/>
      <w:numPr>
        <w:ilvl w:val="2"/>
        <w:numId w:val="1"/>
      </w:numPr>
      <w:pBdr>
        <w:top w:val="single" w:sz="18" w:space="1" w:color="4472C4" w:themeColor="accent1"/>
        <w:bottom w:val="single" w:sz="18" w:space="1" w:color="4472C4" w:themeColor="accent1"/>
      </w:pBdr>
      <w:jc w:val="right"/>
      <w:outlineLvl w:val="2"/>
    </w:pPr>
    <w:rPr>
      <w:rFonts w:asciiTheme="minorHAnsi" w:eastAsiaTheme="minorEastAsia" w:hAnsiTheme="minorHAnsi" w:cstheme="minorHAnsi"/>
      <w:sz w:val="52"/>
      <w:szCs w:val="52"/>
    </w:rPr>
  </w:style>
  <w:style w:type="paragraph" w:styleId="41">
    <w:name w:val="heading 4"/>
    <w:basedOn w:val="a1"/>
    <w:next w:val="a1"/>
    <w:link w:val="42"/>
    <w:uiPriority w:val="9"/>
    <w:unhideWhenUsed/>
    <w:qFormat/>
    <w:rsid w:val="007534D7"/>
    <w:pPr>
      <w:keepNext/>
      <w:numPr>
        <w:ilvl w:val="3"/>
        <w:numId w:val="1"/>
      </w:numPr>
      <w:pBdr>
        <w:top w:val="single" w:sz="8" w:space="1" w:color="4472C4" w:themeColor="accent1"/>
        <w:bottom w:val="single" w:sz="8" w:space="1" w:color="4472C4" w:themeColor="accent1"/>
      </w:pBdr>
      <w:shd w:val="clear" w:color="auto" w:fill="4472C4" w:themeFill="accent1"/>
      <w:outlineLvl w:val="3"/>
    </w:pPr>
    <w:rPr>
      <w:rFonts w:asciiTheme="minorEastAsia" w:eastAsiaTheme="minorEastAsia" w:hAnsiTheme="minorEastAsia" w:cstheme="minorEastAsia"/>
      <w:bCs/>
      <w:color w:val="FFFFFF" w:themeColor="background1"/>
      <w:sz w:val="40"/>
      <w:szCs w:val="40"/>
    </w:rPr>
  </w:style>
  <w:style w:type="paragraph" w:styleId="51">
    <w:name w:val="heading 5"/>
    <w:basedOn w:val="a1"/>
    <w:next w:val="a1"/>
    <w:link w:val="52"/>
    <w:uiPriority w:val="9"/>
    <w:unhideWhenUsed/>
    <w:qFormat/>
    <w:rsid w:val="00AA0780"/>
    <w:pPr>
      <w:keepNext/>
      <w:numPr>
        <w:ilvl w:val="4"/>
        <w:numId w:val="1"/>
      </w:numPr>
      <w:pBdr>
        <w:top w:val="single" w:sz="8" w:space="1" w:color="D9E2F3" w:themeColor="accent1" w:themeTint="33"/>
        <w:bottom w:val="single" w:sz="8" w:space="1" w:color="D9E2F3" w:themeColor="accent1" w:themeTint="33"/>
      </w:pBdr>
      <w:shd w:val="clear" w:color="auto" w:fill="D9E2F3" w:themeFill="accent1" w:themeFillTint="33"/>
      <w:tabs>
        <w:tab w:val="left" w:pos="1260"/>
      </w:tabs>
      <w:snapToGrid w:val="0"/>
      <w:outlineLvl w:val="4"/>
    </w:pPr>
    <w:rPr>
      <w:rFonts w:cs="ＭＳ 明朝"/>
      <w:sz w:val="32"/>
      <w:szCs w:val="32"/>
    </w:rPr>
  </w:style>
  <w:style w:type="paragraph" w:styleId="6">
    <w:name w:val="heading 6"/>
    <w:basedOn w:val="a1"/>
    <w:next w:val="a1"/>
    <w:link w:val="60"/>
    <w:uiPriority w:val="9"/>
    <w:unhideWhenUsed/>
    <w:qFormat/>
    <w:rsid w:val="007534D7"/>
    <w:pPr>
      <w:keepNext/>
      <w:pBdr>
        <w:bottom w:val="single" w:sz="8" w:space="1" w:color="4472C4" w:themeColor="accent1"/>
      </w:pBdr>
      <w:tabs>
        <w:tab w:val="left" w:pos="1260"/>
      </w:tabs>
      <w:snapToGrid w:val="0"/>
      <w:outlineLvl w:val="5"/>
    </w:pPr>
    <w:rPr>
      <w:rFonts w:asciiTheme="majorEastAsia" w:eastAsiaTheme="majorEastAsia" w:hAnsiTheme="majorEastAsia" w:cstheme="majorEastAsia"/>
      <w:sz w:val="28"/>
      <w:szCs w:val="28"/>
    </w:rPr>
  </w:style>
  <w:style w:type="paragraph" w:styleId="7">
    <w:name w:val="heading 7"/>
    <w:basedOn w:val="a1"/>
    <w:next w:val="a1"/>
    <w:link w:val="70"/>
    <w:uiPriority w:val="9"/>
    <w:unhideWhenUsed/>
    <w:qFormat/>
    <w:rsid w:val="00161BD7"/>
    <w:pPr>
      <w:keepNext/>
      <w:ind w:leftChars="800" w:left="800"/>
      <w:outlineLvl w:val="6"/>
    </w:pPr>
  </w:style>
  <w:style w:type="paragraph" w:styleId="8">
    <w:name w:val="heading 8"/>
    <w:basedOn w:val="a1"/>
    <w:next w:val="a1"/>
    <w:link w:val="80"/>
    <w:uiPriority w:val="9"/>
    <w:semiHidden/>
    <w:unhideWhenUsed/>
    <w:qFormat/>
    <w:rsid w:val="00161BD7"/>
    <w:pPr>
      <w:keepNext/>
      <w:ind w:leftChars="1200" w:left="1200"/>
      <w:outlineLvl w:val="7"/>
    </w:pPr>
  </w:style>
  <w:style w:type="paragraph" w:styleId="9">
    <w:name w:val="heading 9"/>
    <w:basedOn w:val="a1"/>
    <w:next w:val="a1"/>
    <w:link w:val="90"/>
    <w:uiPriority w:val="9"/>
    <w:semiHidden/>
    <w:unhideWhenUsed/>
    <w:qFormat/>
    <w:rsid w:val="00161BD7"/>
    <w:pPr>
      <w:keepNext/>
      <w:ind w:leftChars="1200" w:left="1200"/>
      <w:outlineLvl w:val="8"/>
    </w:p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見出し 1 (文字)"/>
    <w:basedOn w:val="a2"/>
    <w:link w:val="1"/>
    <w:uiPriority w:val="9"/>
    <w:rsid w:val="00553EB4"/>
    <w:rPr>
      <w:rFonts w:asciiTheme="minorEastAsia" w:eastAsiaTheme="minorEastAsia" w:hAnsiTheme="minorEastAsia"/>
      <w:bCs/>
      <w:sz w:val="44"/>
      <w:szCs w:val="44"/>
    </w:rPr>
  </w:style>
  <w:style w:type="character" w:customStyle="1" w:styleId="22">
    <w:name w:val="見出し 2 (文字)"/>
    <w:basedOn w:val="a2"/>
    <w:link w:val="21"/>
    <w:uiPriority w:val="9"/>
    <w:rsid w:val="00AA0780"/>
    <w:rPr>
      <w:rFonts w:asciiTheme="majorHAnsi" w:eastAsiaTheme="majorEastAsia" w:hAnsiTheme="majorHAnsi" w:cstheme="majorHAnsi"/>
      <w:color w:val="44546A" w:themeColor="text2"/>
      <w:sz w:val="72"/>
      <w:szCs w:val="72"/>
    </w:rPr>
  </w:style>
  <w:style w:type="character" w:customStyle="1" w:styleId="32">
    <w:name w:val="見出し 3 (文字)"/>
    <w:basedOn w:val="a2"/>
    <w:link w:val="31"/>
    <w:uiPriority w:val="9"/>
    <w:rsid w:val="00B43A50"/>
    <w:rPr>
      <w:rFonts w:asciiTheme="minorHAnsi" w:eastAsiaTheme="minorEastAsia" w:hAnsiTheme="minorHAnsi" w:cstheme="minorHAnsi"/>
      <w:sz w:val="52"/>
      <w:szCs w:val="52"/>
    </w:rPr>
  </w:style>
  <w:style w:type="character" w:customStyle="1" w:styleId="42">
    <w:name w:val="見出し 4 (文字)"/>
    <w:basedOn w:val="a2"/>
    <w:link w:val="41"/>
    <w:uiPriority w:val="9"/>
    <w:rsid w:val="007534D7"/>
    <w:rPr>
      <w:rFonts w:asciiTheme="minorEastAsia" w:eastAsiaTheme="minorEastAsia" w:hAnsiTheme="minorEastAsia" w:cstheme="minorEastAsia"/>
      <w:bCs/>
      <w:color w:val="FFFFFF" w:themeColor="background1"/>
      <w:sz w:val="40"/>
      <w:szCs w:val="40"/>
      <w:shd w:val="clear" w:color="auto" w:fill="4472C4" w:themeFill="accent1"/>
    </w:rPr>
  </w:style>
  <w:style w:type="character" w:customStyle="1" w:styleId="52">
    <w:name w:val="見出し 5 (文字)"/>
    <w:basedOn w:val="a2"/>
    <w:link w:val="51"/>
    <w:uiPriority w:val="9"/>
    <w:rsid w:val="00AA0780"/>
    <w:rPr>
      <w:rFonts w:cs="ＭＳ 明朝"/>
      <w:sz w:val="32"/>
      <w:szCs w:val="32"/>
      <w:shd w:val="clear" w:color="auto" w:fill="D9E2F3" w:themeFill="accent1" w:themeFillTint="33"/>
    </w:rPr>
  </w:style>
  <w:style w:type="character" w:customStyle="1" w:styleId="60">
    <w:name w:val="見出し 6 (文字)"/>
    <w:basedOn w:val="a2"/>
    <w:link w:val="6"/>
    <w:uiPriority w:val="9"/>
    <w:rsid w:val="007534D7"/>
    <w:rPr>
      <w:rFonts w:asciiTheme="majorEastAsia" w:eastAsiaTheme="majorEastAsia" w:hAnsiTheme="majorEastAsia" w:cstheme="majorEastAsia"/>
      <w:sz w:val="28"/>
      <w:szCs w:val="28"/>
    </w:rPr>
  </w:style>
  <w:style w:type="character" w:customStyle="1" w:styleId="70">
    <w:name w:val="見出し 7 (文字)"/>
    <w:basedOn w:val="a2"/>
    <w:link w:val="7"/>
    <w:uiPriority w:val="9"/>
    <w:rsid w:val="00161BD7"/>
  </w:style>
  <w:style w:type="character" w:customStyle="1" w:styleId="80">
    <w:name w:val="見出し 8 (文字)"/>
    <w:basedOn w:val="a2"/>
    <w:link w:val="8"/>
    <w:uiPriority w:val="9"/>
    <w:semiHidden/>
    <w:rsid w:val="00161BD7"/>
  </w:style>
  <w:style w:type="character" w:customStyle="1" w:styleId="90">
    <w:name w:val="見出し 9 (文字)"/>
    <w:basedOn w:val="a2"/>
    <w:link w:val="9"/>
    <w:uiPriority w:val="9"/>
    <w:semiHidden/>
    <w:rsid w:val="00161BD7"/>
  </w:style>
  <w:style w:type="paragraph" w:styleId="a5">
    <w:name w:val="header"/>
    <w:basedOn w:val="a1"/>
    <w:link w:val="a6"/>
    <w:uiPriority w:val="99"/>
    <w:unhideWhenUsed/>
    <w:rsid w:val="009F25F6"/>
    <w:pPr>
      <w:tabs>
        <w:tab w:val="center" w:pos="4252"/>
        <w:tab w:val="right" w:pos="8504"/>
      </w:tabs>
      <w:snapToGrid w:val="0"/>
    </w:pPr>
  </w:style>
  <w:style w:type="character" w:customStyle="1" w:styleId="a6">
    <w:name w:val="ヘッダー (文字)"/>
    <w:basedOn w:val="a2"/>
    <w:link w:val="a5"/>
    <w:uiPriority w:val="99"/>
    <w:rsid w:val="009F25F6"/>
  </w:style>
  <w:style w:type="paragraph" w:styleId="a7">
    <w:name w:val="footer"/>
    <w:basedOn w:val="a1"/>
    <w:link w:val="a8"/>
    <w:uiPriority w:val="99"/>
    <w:unhideWhenUsed/>
    <w:rsid w:val="009F25F6"/>
    <w:pPr>
      <w:tabs>
        <w:tab w:val="center" w:pos="4252"/>
        <w:tab w:val="right" w:pos="8504"/>
      </w:tabs>
      <w:snapToGrid w:val="0"/>
    </w:pPr>
  </w:style>
  <w:style w:type="character" w:customStyle="1" w:styleId="a8">
    <w:name w:val="フッター (文字)"/>
    <w:basedOn w:val="a2"/>
    <w:link w:val="a7"/>
    <w:uiPriority w:val="99"/>
    <w:rsid w:val="009F25F6"/>
  </w:style>
  <w:style w:type="paragraph" w:styleId="a9">
    <w:name w:val="No Spacing"/>
    <w:link w:val="aa"/>
    <w:uiPriority w:val="1"/>
    <w:qFormat/>
    <w:rsid w:val="00635D1F"/>
    <w:rPr>
      <w:rFonts w:asciiTheme="minorHAnsi" w:eastAsiaTheme="minorEastAsia" w:hAnsiTheme="minorHAnsi"/>
      <w:kern w:val="0"/>
      <w:sz w:val="22"/>
    </w:rPr>
  </w:style>
  <w:style w:type="character" w:customStyle="1" w:styleId="aa">
    <w:name w:val="行間詰め (文字)"/>
    <w:basedOn w:val="a2"/>
    <w:link w:val="a9"/>
    <w:uiPriority w:val="1"/>
    <w:rsid w:val="00635D1F"/>
    <w:rPr>
      <w:rFonts w:asciiTheme="minorHAnsi" w:eastAsiaTheme="minorEastAsia" w:hAnsiTheme="minorHAnsi"/>
      <w:kern w:val="0"/>
      <w:sz w:val="22"/>
    </w:rPr>
  </w:style>
  <w:style w:type="paragraph" w:styleId="ab">
    <w:name w:val="Balloon Text"/>
    <w:basedOn w:val="a1"/>
    <w:link w:val="ac"/>
    <w:uiPriority w:val="99"/>
    <w:unhideWhenUsed/>
    <w:rsid w:val="00893B6D"/>
    <w:rPr>
      <w:rFonts w:asciiTheme="majorHAnsi" w:eastAsiaTheme="majorEastAsia" w:hAnsiTheme="majorHAnsi" w:cstheme="majorBidi"/>
      <w:sz w:val="18"/>
      <w:szCs w:val="18"/>
    </w:rPr>
  </w:style>
  <w:style w:type="character" w:customStyle="1" w:styleId="ac">
    <w:name w:val="吹き出し (文字)"/>
    <w:basedOn w:val="a2"/>
    <w:link w:val="ab"/>
    <w:uiPriority w:val="99"/>
    <w:rsid w:val="00893B6D"/>
    <w:rPr>
      <w:rFonts w:asciiTheme="majorHAnsi" w:eastAsiaTheme="majorEastAsia" w:hAnsiTheme="majorHAnsi" w:cstheme="majorBidi"/>
      <w:sz w:val="18"/>
      <w:szCs w:val="18"/>
    </w:rPr>
  </w:style>
  <w:style w:type="paragraph" w:styleId="ad">
    <w:name w:val="List Paragraph"/>
    <w:basedOn w:val="a1"/>
    <w:uiPriority w:val="34"/>
    <w:qFormat/>
    <w:rsid w:val="0071236A"/>
    <w:pPr>
      <w:ind w:leftChars="400" w:left="840"/>
    </w:pPr>
  </w:style>
  <w:style w:type="character" w:styleId="ae">
    <w:name w:val="annotation reference"/>
    <w:basedOn w:val="a2"/>
    <w:uiPriority w:val="99"/>
    <w:semiHidden/>
    <w:unhideWhenUsed/>
    <w:rsid w:val="0089187D"/>
    <w:rPr>
      <w:sz w:val="18"/>
      <w:szCs w:val="18"/>
    </w:rPr>
  </w:style>
  <w:style w:type="paragraph" w:styleId="af">
    <w:name w:val="annotation text"/>
    <w:basedOn w:val="a1"/>
    <w:link w:val="af0"/>
    <w:uiPriority w:val="99"/>
    <w:unhideWhenUsed/>
    <w:rsid w:val="0089187D"/>
    <w:pPr>
      <w:jc w:val="left"/>
    </w:pPr>
  </w:style>
  <w:style w:type="character" w:customStyle="1" w:styleId="af0">
    <w:name w:val="コメント文字列 (文字)"/>
    <w:basedOn w:val="a2"/>
    <w:link w:val="af"/>
    <w:uiPriority w:val="99"/>
    <w:rsid w:val="0089187D"/>
  </w:style>
  <w:style w:type="paragraph" w:styleId="af1">
    <w:name w:val="annotation subject"/>
    <w:basedOn w:val="af"/>
    <w:next w:val="af"/>
    <w:link w:val="af2"/>
    <w:uiPriority w:val="99"/>
    <w:semiHidden/>
    <w:unhideWhenUsed/>
    <w:rsid w:val="0089187D"/>
    <w:rPr>
      <w:b/>
      <w:bCs/>
    </w:rPr>
  </w:style>
  <w:style w:type="character" w:customStyle="1" w:styleId="af2">
    <w:name w:val="コメント内容 (文字)"/>
    <w:basedOn w:val="af0"/>
    <w:link w:val="af1"/>
    <w:uiPriority w:val="99"/>
    <w:semiHidden/>
    <w:rsid w:val="0089187D"/>
    <w:rPr>
      <w:b/>
      <w:bCs/>
    </w:rPr>
  </w:style>
  <w:style w:type="paragraph" w:styleId="af3">
    <w:name w:val="Plain Text"/>
    <w:basedOn w:val="a1"/>
    <w:link w:val="af4"/>
    <w:uiPriority w:val="99"/>
    <w:unhideWhenUsed/>
    <w:rsid w:val="00097D72"/>
    <w:pPr>
      <w:jc w:val="left"/>
    </w:pPr>
    <w:rPr>
      <w:rFonts w:ascii="Yu Gothic" w:eastAsia="Yu Gothic" w:hAnsi="Courier New" w:cs="Courier New"/>
      <w:sz w:val="22"/>
    </w:rPr>
  </w:style>
  <w:style w:type="character" w:customStyle="1" w:styleId="af4">
    <w:name w:val="書式なし (文字)"/>
    <w:basedOn w:val="a2"/>
    <w:link w:val="af3"/>
    <w:uiPriority w:val="99"/>
    <w:rsid w:val="00097D72"/>
    <w:rPr>
      <w:rFonts w:ascii="Yu Gothic" w:eastAsia="Yu Gothic" w:hAnsi="Courier New" w:cs="Courier New"/>
      <w:sz w:val="22"/>
    </w:rPr>
  </w:style>
  <w:style w:type="paragraph" w:styleId="af5">
    <w:name w:val="TOC Heading"/>
    <w:basedOn w:val="1"/>
    <w:next w:val="a1"/>
    <w:uiPriority w:val="39"/>
    <w:unhideWhenUsed/>
    <w:qFormat/>
    <w:rsid w:val="00842F23"/>
    <w:pPr>
      <w:keepLines/>
      <w:spacing w:before="240" w:line="259" w:lineRule="auto"/>
      <w:jc w:val="left"/>
      <w:outlineLvl w:val="9"/>
    </w:pPr>
    <w:rPr>
      <w:color w:val="2F5496" w:themeColor="accent1" w:themeShade="BF"/>
      <w:kern w:val="0"/>
      <w:sz w:val="32"/>
      <w:szCs w:val="32"/>
    </w:rPr>
  </w:style>
  <w:style w:type="paragraph" w:styleId="11">
    <w:name w:val="toc 1"/>
    <w:basedOn w:val="a1"/>
    <w:next w:val="a1"/>
    <w:autoRedefine/>
    <w:uiPriority w:val="39"/>
    <w:unhideWhenUsed/>
    <w:rsid w:val="00255805"/>
    <w:pPr>
      <w:tabs>
        <w:tab w:val="left" w:pos="420"/>
        <w:tab w:val="right" w:leader="dot" w:pos="8494"/>
      </w:tabs>
    </w:pPr>
  </w:style>
  <w:style w:type="character" w:styleId="af6">
    <w:name w:val="Hyperlink"/>
    <w:basedOn w:val="a2"/>
    <w:uiPriority w:val="99"/>
    <w:unhideWhenUsed/>
    <w:rsid w:val="00D8180F"/>
    <w:rPr>
      <w:color w:val="0563C1" w:themeColor="hyperlink"/>
      <w:u w:val="single"/>
    </w:rPr>
  </w:style>
  <w:style w:type="paragraph" w:styleId="af7">
    <w:name w:val="Revision"/>
    <w:hidden/>
    <w:uiPriority w:val="99"/>
    <w:semiHidden/>
    <w:rsid w:val="00695A37"/>
  </w:style>
  <w:style w:type="character" w:styleId="af8">
    <w:name w:val="line number"/>
    <w:basedOn w:val="a2"/>
    <w:uiPriority w:val="99"/>
    <w:semiHidden/>
    <w:unhideWhenUsed/>
    <w:rsid w:val="00D9271C"/>
  </w:style>
  <w:style w:type="paragraph" w:customStyle="1" w:styleId="Default">
    <w:name w:val="Default"/>
    <w:rsid w:val="002D262D"/>
    <w:pPr>
      <w:widowControl w:val="0"/>
      <w:autoSpaceDE w:val="0"/>
      <w:autoSpaceDN w:val="0"/>
      <w:adjustRightInd w:val="0"/>
    </w:pPr>
    <w:rPr>
      <w:rFonts w:ascii="游明朝7.蓜.." w:eastAsia="游明朝7.蓜.." w:cs="游明朝7.蓜.."/>
      <w:color w:val="000000"/>
      <w:kern w:val="0"/>
      <w:sz w:val="24"/>
      <w:szCs w:val="24"/>
    </w:rPr>
  </w:style>
  <w:style w:type="character" w:styleId="af9">
    <w:name w:val="footnote reference"/>
    <w:basedOn w:val="a2"/>
    <w:uiPriority w:val="99"/>
    <w:semiHidden/>
    <w:unhideWhenUsed/>
    <w:rsid w:val="000774BD"/>
    <w:rPr>
      <w:vertAlign w:val="superscript"/>
    </w:rPr>
  </w:style>
  <w:style w:type="paragraph" w:customStyle="1" w:styleId="afa">
    <w:name w:val="報告本文"/>
    <w:basedOn w:val="a1"/>
    <w:link w:val="afb"/>
    <w:qFormat/>
    <w:rsid w:val="000774BD"/>
    <w:pPr>
      <w:pBdr>
        <w:top w:val="nil"/>
        <w:left w:val="nil"/>
        <w:bottom w:val="nil"/>
        <w:right w:val="nil"/>
        <w:between w:val="nil"/>
      </w:pBdr>
      <w:ind w:firstLine="210"/>
    </w:pPr>
    <w:rPr>
      <w:rFonts w:ascii="Yu Gothic" w:eastAsia="游明朝" w:hAnsi="Yu Gothic" w:cs="游明朝"/>
      <w:color w:val="000000"/>
      <w:kern w:val="0"/>
      <w:szCs w:val="21"/>
    </w:rPr>
  </w:style>
  <w:style w:type="character" w:customStyle="1" w:styleId="afb">
    <w:name w:val="報告本文 (文字)"/>
    <w:basedOn w:val="a2"/>
    <w:link w:val="afa"/>
    <w:rsid w:val="000774BD"/>
    <w:rPr>
      <w:rFonts w:ascii="Yu Gothic" w:eastAsia="游明朝" w:hAnsi="Yu Gothic" w:cs="游明朝"/>
      <w:color w:val="000000"/>
      <w:kern w:val="0"/>
      <w:szCs w:val="21"/>
    </w:rPr>
  </w:style>
  <w:style w:type="paragraph" w:styleId="afc">
    <w:name w:val="footnote text"/>
    <w:basedOn w:val="a1"/>
    <w:link w:val="afd"/>
    <w:uiPriority w:val="99"/>
    <w:semiHidden/>
    <w:unhideWhenUsed/>
    <w:rsid w:val="000774BD"/>
    <w:pPr>
      <w:snapToGrid w:val="0"/>
      <w:jc w:val="left"/>
    </w:pPr>
  </w:style>
  <w:style w:type="character" w:customStyle="1" w:styleId="afd">
    <w:name w:val="脚注文字列 (文字)"/>
    <w:basedOn w:val="a2"/>
    <w:link w:val="afc"/>
    <w:uiPriority w:val="99"/>
    <w:semiHidden/>
    <w:rsid w:val="000774BD"/>
  </w:style>
  <w:style w:type="character" w:customStyle="1" w:styleId="lawtitletext">
    <w:name w:val="lawtitle_text"/>
    <w:basedOn w:val="a2"/>
    <w:rsid w:val="00767758"/>
  </w:style>
  <w:style w:type="paragraph" w:styleId="afe">
    <w:name w:val="Quote"/>
    <w:basedOn w:val="a1"/>
    <w:next w:val="a1"/>
    <w:link w:val="aff"/>
    <w:uiPriority w:val="29"/>
    <w:qFormat/>
    <w:rsid w:val="000B7128"/>
    <w:pPr>
      <w:ind w:leftChars="100" w:left="100" w:rightChars="100" w:right="100"/>
      <w:jc w:val="left"/>
    </w:pPr>
    <w:rPr>
      <w:i/>
      <w:iCs/>
      <w:color w:val="404040" w:themeColor="text1" w:themeTint="BF"/>
    </w:rPr>
  </w:style>
  <w:style w:type="character" w:customStyle="1" w:styleId="aff">
    <w:name w:val="引用文 (文字)"/>
    <w:basedOn w:val="a2"/>
    <w:link w:val="afe"/>
    <w:uiPriority w:val="29"/>
    <w:rsid w:val="000B7128"/>
    <w:rPr>
      <w:i/>
      <w:iCs/>
      <w:color w:val="404040" w:themeColor="text1" w:themeTint="BF"/>
    </w:rPr>
  </w:style>
  <w:style w:type="paragraph" w:styleId="23">
    <w:name w:val="toc 2"/>
    <w:basedOn w:val="a1"/>
    <w:next w:val="a1"/>
    <w:autoRedefine/>
    <w:uiPriority w:val="39"/>
    <w:unhideWhenUsed/>
    <w:rsid w:val="003F6E77"/>
    <w:pPr>
      <w:ind w:leftChars="100" w:left="210"/>
    </w:pPr>
  </w:style>
  <w:style w:type="paragraph" w:styleId="33">
    <w:name w:val="toc 3"/>
    <w:basedOn w:val="a1"/>
    <w:next w:val="a1"/>
    <w:autoRedefine/>
    <w:uiPriority w:val="39"/>
    <w:unhideWhenUsed/>
    <w:rsid w:val="00184F29"/>
    <w:pPr>
      <w:tabs>
        <w:tab w:val="right" w:leader="dot" w:pos="8494"/>
      </w:tabs>
      <w:ind w:leftChars="200" w:left="420"/>
    </w:pPr>
  </w:style>
  <w:style w:type="paragraph" w:styleId="aff0">
    <w:name w:val="Date"/>
    <w:basedOn w:val="a1"/>
    <w:next w:val="a1"/>
    <w:link w:val="aff1"/>
    <w:uiPriority w:val="99"/>
    <w:semiHidden/>
    <w:unhideWhenUsed/>
    <w:rsid w:val="00D96761"/>
  </w:style>
  <w:style w:type="character" w:customStyle="1" w:styleId="aff1">
    <w:name w:val="日付 (文字)"/>
    <w:basedOn w:val="a2"/>
    <w:link w:val="aff0"/>
    <w:uiPriority w:val="99"/>
    <w:semiHidden/>
    <w:rsid w:val="00D96761"/>
  </w:style>
  <w:style w:type="paragraph" w:styleId="53">
    <w:name w:val="toc 5"/>
    <w:basedOn w:val="a1"/>
    <w:next w:val="a1"/>
    <w:autoRedefine/>
    <w:uiPriority w:val="39"/>
    <w:unhideWhenUsed/>
    <w:rsid w:val="0056455E"/>
    <w:pPr>
      <w:ind w:leftChars="400" w:left="840"/>
    </w:pPr>
  </w:style>
  <w:style w:type="paragraph" w:styleId="43">
    <w:name w:val="toc 4"/>
    <w:basedOn w:val="a1"/>
    <w:next w:val="a1"/>
    <w:autoRedefine/>
    <w:uiPriority w:val="39"/>
    <w:unhideWhenUsed/>
    <w:rsid w:val="0056455E"/>
    <w:pPr>
      <w:ind w:leftChars="300" w:left="630"/>
    </w:pPr>
  </w:style>
  <w:style w:type="paragraph" w:styleId="61">
    <w:name w:val="toc 6"/>
    <w:basedOn w:val="a1"/>
    <w:next w:val="a1"/>
    <w:autoRedefine/>
    <w:uiPriority w:val="39"/>
    <w:unhideWhenUsed/>
    <w:rsid w:val="00EF6181"/>
    <w:pPr>
      <w:tabs>
        <w:tab w:val="right" w:leader="dot" w:pos="8494"/>
      </w:tabs>
      <w:ind w:leftChars="500" w:left="1050"/>
      <w:jc w:val="left"/>
    </w:pPr>
    <w:rPr>
      <w:rFonts w:cs="ＭＳ 明朝"/>
    </w:rPr>
  </w:style>
  <w:style w:type="paragraph" w:styleId="71">
    <w:name w:val="toc 7"/>
    <w:basedOn w:val="a1"/>
    <w:next w:val="a1"/>
    <w:autoRedefine/>
    <w:uiPriority w:val="39"/>
    <w:unhideWhenUsed/>
    <w:rsid w:val="0056455E"/>
    <w:pPr>
      <w:ind w:leftChars="600" w:left="1260"/>
    </w:pPr>
    <w:rPr>
      <w:rFonts w:asciiTheme="minorHAnsi" w:eastAsiaTheme="minorEastAsia" w:hAnsiTheme="minorHAnsi"/>
    </w:rPr>
  </w:style>
  <w:style w:type="paragraph" w:styleId="81">
    <w:name w:val="toc 8"/>
    <w:basedOn w:val="a1"/>
    <w:next w:val="a1"/>
    <w:autoRedefine/>
    <w:uiPriority w:val="39"/>
    <w:unhideWhenUsed/>
    <w:rsid w:val="0056455E"/>
    <w:pPr>
      <w:ind w:leftChars="700" w:left="1470"/>
    </w:pPr>
    <w:rPr>
      <w:rFonts w:asciiTheme="minorHAnsi" w:eastAsiaTheme="minorEastAsia" w:hAnsiTheme="minorHAnsi"/>
    </w:rPr>
  </w:style>
  <w:style w:type="paragraph" w:styleId="91">
    <w:name w:val="toc 9"/>
    <w:basedOn w:val="a1"/>
    <w:next w:val="a1"/>
    <w:autoRedefine/>
    <w:uiPriority w:val="39"/>
    <w:unhideWhenUsed/>
    <w:rsid w:val="0056455E"/>
    <w:pPr>
      <w:ind w:leftChars="800" w:left="1680"/>
    </w:pPr>
    <w:rPr>
      <w:rFonts w:asciiTheme="minorHAnsi" w:eastAsiaTheme="minorEastAsia" w:hAnsiTheme="minorHAnsi"/>
    </w:rPr>
  </w:style>
  <w:style w:type="character" w:customStyle="1" w:styleId="12">
    <w:name w:val="未解決のメンション1"/>
    <w:basedOn w:val="a2"/>
    <w:uiPriority w:val="99"/>
    <w:semiHidden/>
    <w:unhideWhenUsed/>
    <w:rsid w:val="0056455E"/>
    <w:rPr>
      <w:color w:val="605E5C"/>
      <w:shd w:val="clear" w:color="auto" w:fill="E1DFDD"/>
    </w:rPr>
  </w:style>
  <w:style w:type="table" w:styleId="aff2">
    <w:name w:val="Table Grid"/>
    <w:basedOn w:val="a3"/>
    <w:uiPriority w:val="39"/>
    <w:rsid w:val="000466E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4">
    <w:name w:val="未解決のメンション2"/>
    <w:basedOn w:val="a2"/>
    <w:uiPriority w:val="99"/>
    <w:semiHidden/>
    <w:unhideWhenUsed/>
    <w:rsid w:val="00EF6181"/>
    <w:rPr>
      <w:color w:val="605E5C"/>
      <w:shd w:val="clear" w:color="auto" w:fill="E1DFDD"/>
    </w:rPr>
  </w:style>
  <w:style w:type="paragraph" w:styleId="HTML">
    <w:name w:val="HTML Address"/>
    <w:basedOn w:val="a1"/>
    <w:link w:val="HTML0"/>
    <w:uiPriority w:val="99"/>
    <w:semiHidden/>
    <w:unhideWhenUsed/>
    <w:rsid w:val="00161BD7"/>
    <w:rPr>
      <w:i/>
      <w:iCs/>
    </w:rPr>
  </w:style>
  <w:style w:type="character" w:customStyle="1" w:styleId="HTML0">
    <w:name w:val="HTML アドレス (文字)"/>
    <w:basedOn w:val="a2"/>
    <w:link w:val="HTML"/>
    <w:uiPriority w:val="99"/>
    <w:semiHidden/>
    <w:rsid w:val="00161BD7"/>
    <w:rPr>
      <w:i/>
      <w:iCs/>
    </w:rPr>
  </w:style>
  <w:style w:type="paragraph" w:styleId="HTML1">
    <w:name w:val="HTML Preformatted"/>
    <w:basedOn w:val="a1"/>
    <w:link w:val="HTML2"/>
    <w:uiPriority w:val="99"/>
    <w:semiHidden/>
    <w:unhideWhenUsed/>
    <w:rsid w:val="00161BD7"/>
    <w:rPr>
      <w:rFonts w:ascii="Courier New" w:hAnsi="Courier New" w:cs="Courier New"/>
      <w:sz w:val="20"/>
      <w:szCs w:val="20"/>
    </w:rPr>
  </w:style>
  <w:style w:type="character" w:customStyle="1" w:styleId="HTML2">
    <w:name w:val="HTML 書式付き (文字)"/>
    <w:basedOn w:val="a2"/>
    <w:link w:val="HTML1"/>
    <w:uiPriority w:val="99"/>
    <w:semiHidden/>
    <w:rsid w:val="00161BD7"/>
    <w:rPr>
      <w:rFonts w:ascii="Courier New" w:hAnsi="Courier New" w:cs="Courier New"/>
      <w:sz w:val="20"/>
      <w:szCs w:val="20"/>
    </w:rPr>
  </w:style>
  <w:style w:type="paragraph" w:styleId="aff3">
    <w:name w:val="Block Text"/>
    <w:basedOn w:val="a1"/>
    <w:uiPriority w:val="99"/>
    <w:semiHidden/>
    <w:unhideWhenUsed/>
    <w:rsid w:val="00161BD7"/>
    <w:pPr>
      <w:ind w:leftChars="700" w:left="1440" w:rightChars="700" w:right="1440"/>
    </w:pPr>
  </w:style>
  <w:style w:type="paragraph" w:styleId="aff4">
    <w:name w:val="macro"/>
    <w:link w:val="aff5"/>
    <w:uiPriority w:val="99"/>
    <w:semiHidden/>
    <w:unhideWhenUsed/>
    <w:rsid w:val="00161BD7"/>
    <w:pPr>
      <w:widowControl w:val="0"/>
      <w:tabs>
        <w:tab w:val="left" w:pos="425"/>
        <w:tab w:val="left" w:pos="851"/>
        <w:tab w:val="left" w:pos="1276"/>
        <w:tab w:val="left" w:pos="1701"/>
        <w:tab w:val="left" w:pos="2126"/>
        <w:tab w:val="left" w:pos="2551"/>
        <w:tab w:val="left" w:pos="2976"/>
        <w:tab w:val="left" w:pos="3402"/>
        <w:tab w:val="left" w:pos="3827"/>
        <w:tab w:val="left" w:pos="4252"/>
        <w:tab w:val="left" w:pos="4677"/>
        <w:tab w:val="left" w:pos="5102"/>
      </w:tabs>
      <w:kinsoku w:val="0"/>
      <w:overflowPunct w:val="0"/>
      <w:autoSpaceDE w:val="0"/>
      <w:autoSpaceDN w:val="0"/>
      <w:snapToGrid w:val="0"/>
    </w:pPr>
    <w:rPr>
      <w:rFonts w:ascii="Courier New" w:hAnsi="Courier New" w:cs="Courier New"/>
      <w:sz w:val="18"/>
      <w:szCs w:val="18"/>
    </w:rPr>
  </w:style>
  <w:style w:type="character" w:customStyle="1" w:styleId="aff5">
    <w:name w:val="マクロ文字列 (文字)"/>
    <w:basedOn w:val="a2"/>
    <w:link w:val="aff4"/>
    <w:uiPriority w:val="99"/>
    <w:semiHidden/>
    <w:rsid w:val="00161BD7"/>
    <w:rPr>
      <w:rFonts w:ascii="Courier New" w:hAnsi="Courier New" w:cs="Courier New"/>
      <w:sz w:val="18"/>
      <w:szCs w:val="18"/>
    </w:rPr>
  </w:style>
  <w:style w:type="paragraph" w:styleId="aff6">
    <w:name w:val="Message Header"/>
    <w:basedOn w:val="a1"/>
    <w:link w:val="aff7"/>
    <w:uiPriority w:val="99"/>
    <w:semiHidden/>
    <w:unhideWhenUsed/>
    <w:rsid w:val="00161BD7"/>
    <w:pPr>
      <w:pBdr>
        <w:top w:val="single" w:sz="6" w:space="1" w:color="auto"/>
        <w:left w:val="single" w:sz="6" w:space="1" w:color="auto"/>
        <w:bottom w:val="single" w:sz="6" w:space="1" w:color="auto"/>
        <w:right w:val="single" w:sz="6" w:space="1" w:color="auto"/>
      </w:pBdr>
      <w:shd w:val="pct20" w:color="auto" w:fill="auto"/>
      <w:ind w:left="960" w:hangingChars="400" w:hanging="960"/>
    </w:pPr>
    <w:rPr>
      <w:rFonts w:asciiTheme="majorHAnsi" w:eastAsiaTheme="majorEastAsia" w:hAnsiTheme="majorHAnsi" w:cstheme="majorBidi"/>
      <w:sz w:val="24"/>
      <w:szCs w:val="24"/>
    </w:rPr>
  </w:style>
  <w:style w:type="character" w:customStyle="1" w:styleId="aff7">
    <w:name w:val="メッセージ見出し (文字)"/>
    <w:basedOn w:val="a2"/>
    <w:link w:val="aff6"/>
    <w:uiPriority w:val="99"/>
    <w:semiHidden/>
    <w:rsid w:val="00161BD7"/>
    <w:rPr>
      <w:rFonts w:asciiTheme="majorHAnsi" w:eastAsiaTheme="majorEastAsia" w:hAnsiTheme="majorHAnsi" w:cstheme="majorBidi"/>
      <w:sz w:val="24"/>
      <w:szCs w:val="24"/>
      <w:shd w:val="pct20" w:color="auto" w:fill="auto"/>
    </w:rPr>
  </w:style>
  <w:style w:type="paragraph" w:styleId="aff8">
    <w:name w:val="Salutation"/>
    <w:basedOn w:val="a1"/>
    <w:next w:val="a1"/>
    <w:link w:val="aff9"/>
    <w:uiPriority w:val="99"/>
    <w:semiHidden/>
    <w:unhideWhenUsed/>
    <w:rsid w:val="00161BD7"/>
  </w:style>
  <w:style w:type="character" w:customStyle="1" w:styleId="aff9">
    <w:name w:val="挨拶文 (文字)"/>
    <w:basedOn w:val="a2"/>
    <w:link w:val="aff8"/>
    <w:uiPriority w:val="99"/>
    <w:semiHidden/>
    <w:rsid w:val="00161BD7"/>
  </w:style>
  <w:style w:type="paragraph" w:styleId="affa">
    <w:name w:val="envelope address"/>
    <w:basedOn w:val="a1"/>
    <w:uiPriority w:val="99"/>
    <w:semiHidden/>
    <w:unhideWhenUsed/>
    <w:rsid w:val="00161BD7"/>
    <w:pPr>
      <w:framePr w:w="6804" w:h="2268" w:hRule="exact" w:hSpace="142" w:wrap="auto" w:hAnchor="page" w:xAlign="center" w:yAlign="bottom"/>
      <w:snapToGrid w:val="0"/>
      <w:ind w:leftChars="1400" w:left="100"/>
    </w:pPr>
    <w:rPr>
      <w:rFonts w:asciiTheme="majorHAnsi" w:eastAsiaTheme="majorEastAsia" w:hAnsiTheme="majorHAnsi" w:cstheme="majorBidi"/>
      <w:sz w:val="24"/>
      <w:szCs w:val="24"/>
    </w:rPr>
  </w:style>
  <w:style w:type="paragraph" w:styleId="affb">
    <w:name w:val="List"/>
    <w:basedOn w:val="a1"/>
    <w:uiPriority w:val="99"/>
    <w:semiHidden/>
    <w:unhideWhenUsed/>
    <w:rsid w:val="00161BD7"/>
    <w:pPr>
      <w:ind w:left="200" w:hangingChars="200" w:hanging="200"/>
      <w:contextualSpacing/>
    </w:pPr>
  </w:style>
  <w:style w:type="paragraph" w:styleId="25">
    <w:name w:val="List 2"/>
    <w:basedOn w:val="a1"/>
    <w:uiPriority w:val="99"/>
    <w:semiHidden/>
    <w:unhideWhenUsed/>
    <w:rsid w:val="00161BD7"/>
    <w:pPr>
      <w:ind w:leftChars="200" w:left="100" w:hangingChars="200" w:hanging="200"/>
      <w:contextualSpacing/>
    </w:pPr>
  </w:style>
  <w:style w:type="paragraph" w:styleId="34">
    <w:name w:val="List 3"/>
    <w:basedOn w:val="a1"/>
    <w:uiPriority w:val="99"/>
    <w:semiHidden/>
    <w:unhideWhenUsed/>
    <w:rsid w:val="00161BD7"/>
    <w:pPr>
      <w:ind w:leftChars="400" w:left="100" w:hangingChars="200" w:hanging="200"/>
      <w:contextualSpacing/>
    </w:pPr>
  </w:style>
  <w:style w:type="paragraph" w:styleId="44">
    <w:name w:val="List 4"/>
    <w:basedOn w:val="a1"/>
    <w:uiPriority w:val="99"/>
    <w:semiHidden/>
    <w:unhideWhenUsed/>
    <w:rsid w:val="00161BD7"/>
    <w:pPr>
      <w:ind w:leftChars="600" w:left="100" w:hangingChars="200" w:hanging="200"/>
      <w:contextualSpacing/>
    </w:pPr>
  </w:style>
  <w:style w:type="paragraph" w:styleId="54">
    <w:name w:val="List 5"/>
    <w:basedOn w:val="a1"/>
    <w:uiPriority w:val="99"/>
    <w:semiHidden/>
    <w:unhideWhenUsed/>
    <w:rsid w:val="00161BD7"/>
    <w:pPr>
      <w:ind w:leftChars="800" w:left="100" w:hangingChars="200" w:hanging="200"/>
      <w:contextualSpacing/>
    </w:pPr>
  </w:style>
  <w:style w:type="paragraph" w:styleId="26">
    <w:name w:val="Intense Quote"/>
    <w:basedOn w:val="a1"/>
    <w:next w:val="a1"/>
    <w:link w:val="27"/>
    <w:uiPriority w:val="30"/>
    <w:qFormat/>
    <w:rsid w:val="00161BD7"/>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27">
    <w:name w:val="引用文 2 (文字)"/>
    <w:basedOn w:val="a2"/>
    <w:link w:val="26"/>
    <w:uiPriority w:val="30"/>
    <w:rsid w:val="00161BD7"/>
    <w:rPr>
      <w:i/>
      <w:iCs/>
      <w:color w:val="4472C4" w:themeColor="accent1"/>
    </w:rPr>
  </w:style>
  <w:style w:type="paragraph" w:styleId="affc">
    <w:name w:val="table of authorities"/>
    <w:basedOn w:val="a1"/>
    <w:next w:val="a1"/>
    <w:uiPriority w:val="99"/>
    <w:semiHidden/>
    <w:unhideWhenUsed/>
    <w:rsid w:val="00161BD7"/>
    <w:pPr>
      <w:ind w:left="210" w:hangingChars="100" w:hanging="210"/>
    </w:pPr>
  </w:style>
  <w:style w:type="paragraph" w:styleId="affd">
    <w:name w:val="toa heading"/>
    <w:basedOn w:val="a1"/>
    <w:next w:val="a1"/>
    <w:uiPriority w:val="99"/>
    <w:semiHidden/>
    <w:unhideWhenUsed/>
    <w:rsid w:val="00161BD7"/>
    <w:pPr>
      <w:spacing w:before="180"/>
    </w:pPr>
    <w:rPr>
      <w:rFonts w:asciiTheme="majorHAnsi" w:eastAsiaTheme="majorEastAsia" w:hAnsiTheme="majorHAnsi" w:cstheme="majorBidi"/>
      <w:sz w:val="24"/>
      <w:szCs w:val="24"/>
    </w:rPr>
  </w:style>
  <w:style w:type="paragraph" w:styleId="a0">
    <w:name w:val="List Bullet"/>
    <w:basedOn w:val="a1"/>
    <w:uiPriority w:val="99"/>
    <w:semiHidden/>
    <w:unhideWhenUsed/>
    <w:rsid w:val="00161BD7"/>
    <w:pPr>
      <w:numPr>
        <w:numId w:val="2"/>
      </w:numPr>
      <w:contextualSpacing/>
    </w:pPr>
  </w:style>
  <w:style w:type="paragraph" w:styleId="20">
    <w:name w:val="List Bullet 2"/>
    <w:basedOn w:val="a1"/>
    <w:uiPriority w:val="99"/>
    <w:semiHidden/>
    <w:unhideWhenUsed/>
    <w:rsid w:val="00161BD7"/>
    <w:pPr>
      <w:numPr>
        <w:numId w:val="3"/>
      </w:numPr>
      <w:tabs>
        <w:tab w:val="clear" w:pos="785"/>
        <w:tab w:val="num" w:pos="1636"/>
      </w:tabs>
      <w:ind w:leftChars="600" w:left="1636"/>
      <w:contextualSpacing/>
    </w:pPr>
  </w:style>
  <w:style w:type="paragraph" w:styleId="30">
    <w:name w:val="List Bullet 3"/>
    <w:basedOn w:val="a1"/>
    <w:uiPriority w:val="99"/>
    <w:semiHidden/>
    <w:unhideWhenUsed/>
    <w:rsid w:val="00161BD7"/>
    <w:pPr>
      <w:numPr>
        <w:numId w:val="4"/>
      </w:numPr>
      <w:tabs>
        <w:tab w:val="clear" w:pos="1211"/>
        <w:tab w:val="num" w:pos="2061"/>
      </w:tabs>
      <w:ind w:leftChars="800" w:left="2061"/>
      <w:contextualSpacing/>
    </w:pPr>
  </w:style>
  <w:style w:type="paragraph" w:styleId="40">
    <w:name w:val="List Bullet 4"/>
    <w:basedOn w:val="a1"/>
    <w:uiPriority w:val="99"/>
    <w:semiHidden/>
    <w:unhideWhenUsed/>
    <w:rsid w:val="00161BD7"/>
    <w:pPr>
      <w:numPr>
        <w:numId w:val="5"/>
      </w:numPr>
      <w:tabs>
        <w:tab w:val="clear" w:pos="1636"/>
        <w:tab w:val="num" w:pos="785"/>
      </w:tabs>
      <w:ind w:leftChars="200" w:left="785"/>
      <w:contextualSpacing/>
    </w:pPr>
  </w:style>
  <w:style w:type="paragraph" w:styleId="50">
    <w:name w:val="List Bullet 5"/>
    <w:basedOn w:val="a1"/>
    <w:uiPriority w:val="99"/>
    <w:semiHidden/>
    <w:unhideWhenUsed/>
    <w:rsid w:val="00161BD7"/>
    <w:pPr>
      <w:numPr>
        <w:numId w:val="6"/>
      </w:numPr>
      <w:tabs>
        <w:tab w:val="clear" w:pos="2061"/>
        <w:tab w:val="num" w:pos="1211"/>
      </w:tabs>
      <w:ind w:leftChars="400" w:left="1211"/>
      <w:contextualSpacing/>
    </w:pPr>
  </w:style>
  <w:style w:type="paragraph" w:styleId="affe">
    <w:name w:val="List Continue"/>
    <w:basedOn w:val="a1"/>
    <w:uiPriority w:val="99"/>
    <w:semiHidden/>
    <w:unhideWhenUsed/>
    <w:rsid w:val="00161BD7"/>
    <w:pPr>
      <w:spacing w:after="180"/>
      <w:ind w:leftChars="200" w:left="425"/>
      <w:contextualSpacing/>
    </w:pPr>
  </w:style>
  <w:style w:type="paragraph" w:styleId="28">
    <w:name w:val="List Continue 2"/>
    <w:basedOn w:val="a1"/>
    <w:uiPriority w:val="99"/>
    <w:semiHidden/>
    <w:unhideWhenUsed/>
    <w:rsid w:val="00161BD7"/>
    <w:pPr>
      <w:spacing w:after="180"/>
      <w:ind w:leftChars="400" w:left="850"/>
      <w:contextualSpacing/>
    </w:pPr>
  </w:style>
  <w:style w:type="paragraph" w:styleId="35">
    <w:name w:val="List Continue 3"/>
    <w:basedOn w:val="a1"/>
    <w:uiPriority w:val="99"/>
    <w:semiHidden/>
    <w:unhideWhenUsed/>
    <w:rsid w:val="00161BD7"/>
    <w:pPr>
      <w:spacing w:after="180"/>
      <w:ind w:leftChars="600" w:left="1275"/>
      <w:contextualSpacing/>
    </w:pPr>
  </w:style>
  <w:style w:type="paragraph" w:styleId="45">
    <w:name w:val="List Continue 4"/>
    <w:basedOn w:val="a1"/>
    <w:uiPriority w:val="99"/>
    <w:semiHidden/>
    <w:unhideWhenUsed/>
    <w:rsid w:val="00161BD7"/>
    <w:pPr>
      <w:spacing w:after="180"/>
      <w:ind w:leftChars="800" w:left="1700"/>
      <w:contextualSpacing/>
    </w:pPr>
  </w:style>
  <w:style w:type="paragraph" w:styleId="55">
    <w:name w:val="List Continue 5"/>
    <w:basedOn w:val="a1"/>
    <w:uiPriority w:val="99"/>
    <w:semiHidden/>
    <w:unhideWhenUsed/>
    <w:rsid w:val="00161BD7"/>
    <w:pPr>
      <w:spacing w:after="180"/>
      <w:ind w:leftChars="1000" w:left="2125"/>
      <w:contextualSpacing/>
    </w:pPr>
  </w:style>
  <w:style w:type="paragraph" w:styleId="afff">
    <w:name w:val="Note Heading"/>
    <w:basedOn w:val="a1"/>
    <w:next w:val="a1"/>
    <w:link w:val="afff0"/>
    <w:uiPriority w:val="99"/>
    <w:semiHidden/>
    <w:unhideWhenUsed/>
    <w:rsid w:val="00161BD7"/>
    <w:pPr>
      <w:jc w:val="center"/>
    </w:pPr>
  </w:style>
  <w:style w:type="character" w:customStyle="1" w:styleId="afff0">
    <w:name w:val="記 (文字)"/>
    <w:basedOn w:val="a2"/>
    <w:link w:val="afff"/>
    <w:uiPriority w:val="99"/>
    <w:semiHidden/>
    <w:rsid w:val="00161BD7"/>
  </w:style>
  <w:style w:type="paragraph" w:styleId="afff1">
    <w:name w:val="Closing"/>
    <w:basedOn w:val="a1"/>
    <w:link w:val="afff2"/>
    <w:uiPriority w:val="99"/>
    <w:semiHidden/>
    <w:unhideWhenUsed/>
    <w:rsid w:val="00161BD7"/>
    <w:pPr>
      <w:jc w:val="right"/>
    </w:pPr>
  </w:style>
  <w:style w:type="character" w:customStyle="1" w:styleId="afff2">
    <w:name w:val="結語 (文字)"/>
    <w:basedOn w:val="a2"/>
    <w:link w:val="afff1"/>
    <w:uiPriority w:val="99"/>
    <w:semiHidden/>
    <w:rsid w:val="00161BD7"/>
  </w:style>
  <w:style w:type="paragraph" w:styleId="afff3">
    <w:name w:val="Document Map"/>
    <w:basedOn w:val="a1"/>
    <w:link w:val="afff4"/>
    <w:uiPriority w:val="99"/>
    <w:semiHidden/>
    <w:unhideWhenUsed/>
    <w:rsid w:val="00161BD7"/>
    <w:rPr>
      <w:rFonts w:ascii="Meiryo UI" w:eastAsia="Meiryo UI"/>
      <w:sz w:val="18"/>
      <w:szCs w:val="18"/>
    </w:rPr>
  </w:style>
  <w:style w:type="character" w:customStyle="1" w:styleId="afff4">
    <w:name w:val="見出しマップ (文字)"/>
    <w:basedOn w:val="a2"/>
    <w:link w:val="afff3"/>
    <w:uiPriority w:val="99"/>
    <w:semiHidden/>
    <w:rsid w:val="00161BD7"/>
    <w:rPr>
      <w:rFonts w:ascii="Meiryo UI" w:eastAsia="Meiryo UI"/>
      <w:sz w:val="18"/>
      <w:szCs w:val="18"/>
    </w:rPr>
  </w:style>
  <w:style w:type="paragraph" w:styleId="afff5">
    <w:name w:val="envelope return"/>
    <w:basedOn w:val="a1"/>
    <w:uiPriority w:val="99"/>
    <w:semiHidden/>
    <w:unhideWhenUsed/>
    <w:rsid w:val="00161BD7"/>
    <w:pPr>
      <w:snapToGrid w:val="0"/>
    </w:pPr>
    <w:rPr>
      <w:rFonts w:asciiTheme="majorHAnsi" w:eastAsiaTheme="majorEastAsia" w:hAnsiTheme="majorHAnsi" w:cstheme="majorBidi"/>
    </w:rPr>
  </w:style>
  <w:style w:type="paragraph" w:styleId="13">
    <w:name w:val="index 1"/>
    <w:basedOn w:val="a1"/>
    <w:next w:val="a1"/>
    <w:autoRedefine/>
    <w:uiPriority w:val="99"/>
    <w:semiHidden/>
    <w:unhideWhenUsed/>
    <w:rsid w:val="00161BD7"/>
    <w:pPr>
      <w:ind w:left="210" w:hangingChars="100" w:hanging="210"/>
    </w:pPr>
  </w:style>
  <w:style w:type="paragraph" w:styleId="29">
    <w:name w:val="index 2"/>
    <w:basedOn w:val="a1"/>
    <w:next w:val="a1"/>
    <w:autoRedefine/>
    <w:uiPriority w:val="99"/>
    <w:semiHidden/>
    <w:unhideWhenUsed/>
    <w:rsid w:val="00161BD7"/>
    <w:pPr>
      <w:ind w:leftChars="100" w:left="100" w:hangingChars="100" w:hanging="210"/>
    </w:pPr>
  </w:style>
  <w:style w:type="paragraph" w:styleId="36">
    <w:name w:val="index 3"/>
    <w:basedOn w:val="a1"/>
    <w:next w:val="a1"/>
    <w:autoRedefine/>
    <w:uiPriority w:val="99"/>
    <w:semiHidden/>
    <w:unhideWhenUsed/>
    <w:rsid w:val="00161BD7"/>
    <w:pPr>
      <w:ind w:leftChars="200" w:left="200" w:hangingChars="100" w:hanging="210"/>
    </w:pPr>
  </w:style>
  <w:style w:type="paragraph" w:styleId="46">
    <w:name w:val="index 4"/>
    <w:basedOn w:val="a1"/>
    <w:next w:val="a1"/>
    <w:autoRedefine/>
    <w:uiPriority w:val="99"/>
    <w:semiHidden/>
    <w:unhideWhenUsed/>
    <w:rsid w:val="00161BD7"/>
    <w:pPr>
      <w:ind w:leftChars="300" w:left="300" w:hangingChars="100" w:hanging="210"/>
    </w:pPr>
  </w:style>
  <w:style w:type="paragraph" w:styleId="56">
    <w:name w:val="index 5"/>
    <w:basedOn w:val="a1"/>
    <w:next w:val="a1"/>
    <w:autoRedefine/>
    <w:uiPriority w:val="99"/>
    <w:semiHidden/>
    <w:unhideWhenUsed/>
    <w:rsid w:val="00161BD7"/>
    <w:pPr>
      <w:ind w:leftChars="400" w:left="400" w:hangingChars="100" w:hanging="210"/>
    </w:pPr>
  </w:style>
  <w:style w:type="paragraph" w:styleId="62">
    <w:name w:val="index 6"/>
    <w:basedOn w:val="a1"/>
    <w:next w:val="a1"/>
    <w:autoRedefine/>
    <w:uiPriority w:val="99"/>
    <w:semiHidden/>
    <w:unhideWhenUsed/>
    <w:rsid w:val="00161BD7"/>
    <w:pPr>
      <w:ind w:leftChars="500" w:left="500" w:hangingChars="100" w:hanging="210"/>
    </w:pPr>
  </w:style>
  <w:style w:type="paragraph" w:styleId="72">
    <w:name w:val="index 7"/>
    <w:basedOn w:val="a1"/>
    <w:next w:val="a1"/>
    <w:autoRedefine/>
    <w:uiPriority w:val="99"/>
    <w:semiHidden/>
    <w:unhideWhenUsed/>
    <w:rsid w:val="00161BD7"/>
    <w:pPr>
      <w:ind w:leftChars="600" w:left="600" w:hangingChars="100" w:hanging="210"/>
    </w:pPr>
  </w:style>
  <w:style w:type="paragraph" w:styleId="82">
    <w:name w:val="index 8"/>
    <w:basedOn w:val="a1"/>
    <w:next w:val="a1"/>
    <w:autoRedefine/>
    <w:uiPriority w:val="99"/>
    <w:semiHidden/>
    <w:unhideWhenUsed/>
    <w:rsid w:val="00161BD7"/>
    <w:pPr>
      <w:ind w:leftChars="700" w:left="700" w:hangingChars="100" w:hanging="210"/>
    </w:pPr>
  </w:style>
  <w:style w:type="paragraph" w:styleId="92">
    <w:name w:val="index 9"/>
    <w:basedOn w:val="a1"/>
    <w:next w:val="a1"/>
    <w:autoRedefine/>
    <w:uiPriority w:val="99"/>
    <w:semiHidden/>
    <w:unhideWhenUsed/>
    <w:rsid w:val="00161BD7"/>
    <w:pPr>
      <w:ind w:leftChars="800" w:left="800" w:hangingChars="100" w:hanging="210"/>
    </w:pPr>
  </w:style>
  <w:style w:type="paragraph" w:styleId="afff6">
    <w:name w:val="index heading"/>
    <w:basedOn w:val="a1"/>
    <w:next w:val="13"/>
    <w:uiPriority w:val="99"/>
    <w:semiHidden/>
    <w:unhideWhenUsed/>
    <w:rsid w:val="00161BD7"/>
    <w:rPr>
      <w:rFonts w:asciiTheme="majorHAnsi" w:eastAsiaTheme="majorEastAsia" w:hAnsiTheme="majorHAnsi" w:cstheme="majorBidi"/>
      <w:b/>
      <w:bCs/>
    </w:rPr>
  </w:style>
  <w:style w:type="paragraph" w:styleId="afff7">
    <w:name w:val="Signature"/>
    <w:basedOn w:val="a1"/>
    <w:link w:val="afff8"/>
    <w:uiPriority w:val="99"/>
    <w:semiHidden/>
    <w:unhideWhenUsed/>
    <w:rsid w:val="00161BD7"/>
    <w:pPr>
      <w:jc w:val="right"/>
    </w:pPr>
  </w:style>
  <w:style w:type="character" w:customStyle="1" w:styleId="afff8">
    <w:name w:val="署名 (文字)"/>
    <w:basedOn w:val="a2"/>
    <w:link w:val="afff7"/>
    <w:uiPriority w:val="99"/>
    <w:semiHidden/>
    <w:rsid w:val="00161BD7"/>
  </w:style>
  <w:style w:type="paragraph" w:styleId="afff9">
    <w:name w:val="caption"/>
    <w:basedOn w:val="a1"/>
    <w:next w:val="a1"/>
    <w:uiPriority w:val="35"/>
    <w:semiHidden/>
    <w:unhideWhenUsed/>
    <w:qFormat/>
    <w:rsid w:val="00161BD7"/>
    <w:rPr>
      <w:b/>
      <w:bCs/>
      <w:szCs w:val="21"/>
    </w:rPr>
  </w:style>
  <w:style w:type="paragraph" w:styleId="afffa">
    <w:name w:val="table of figures"/>
    <w:basedOn w:val="a1"/>
    <w:next w:val="a1"/>
    <w:uiPriority w:val="99"/>
    <w:semiHidden/>
    <w:unhideWhenUsed/>
    <w:rsid w:val="00161BD7"/>
    <w:pPr>
      <w:ind w:leftChars="200" w:left="200" w:hangingChars="200" w:hanging="200"/>
    </w:pPr>
  </w:style>
  <w:style w:type="paragraph" w:styleId="a">
    <w:name w:val="List Number"/>
    <w:basedOn w:val="a1"/>
    <w:uiPriority w:val="99"/>
    <w:semiHidden/>
    <w:unhideWhenUsed/>
    <w:rsid w:val="00161BD7"/>
    <w:pPr>
      <w:numPr>
        <w:numId w:val="7"/>
      </w:numPr>
      <w:tabs>
        <w:tab w:val="clear" w:pos="360"/>
        <w:tab w:val="num" w:pos="1636"/>
      </w:tabs>
      <w:ind w:leftChars="600" w:left="1636"/>
      <w:contextualSpacing/>
    </w:pPr>
  </w:style>
  <w:style w:type="paragraph" w:styleId="2">
    <w:name w:val="List Number 2"/>
    <w:basedOn w:val="a1"/>
    <w:uiPriority w:val="99"/>
    <w:semiHidden/>
    <w:unhideWhenUsed/>
    <w:rsid w:val="00161BD7"/>
    <w:pPr>
      <w:numPr>
        <w:numId w:val="8"/>
      </w:numPr>
      <w:tabs>
        <w:tab w:val="clear" w:pos="785"/>
        <w:tab w:val="num" w:pos="2061"/>
      </w:tabs>
      <w:ind w:leftChars="800" w:left="2061"/>
      <w:contextualSpacing/>
    </w:pPr>
  </w:style>
  <w:style w:type="paragraph" w:styleId="3">
    <w:name w:val="List Number 3"/>
    <w:basedOn w:val="a1"/>
    <w:uiPriority w:val="99"/>
    <w:semiHidden/>
    <w:unhideWhenUsed/>
    <w:rsid w:val="00161BD7"/>
    <w:pPr>
      <w:numPr>
        <w:numId w:val="9"/>
      </w:numPr>
      <w:tabs>
        <w:tab w:val="clear" w:pos="1211"/>
        <w:tab w:val="num" w:pos="360"/>
      </w:tabs>
      <w:ind w:leftChars="0" w:left="0" w:firstLineChars="0" w:firstLine="0"/>
      <w:contextualSpacing/>
    </w:pPr>
  </w:style>
  <w:style w:type="paragraph" w:styleId="4">
    <w:name w:val="List Number 4"/>
    <w:basedOn w:val="a1"/>
    <w:uiPriority w:val="99"/>
    <w:semiHidden/>
    <w:unhideWhenUsed/>
    <w:rsid w:val="00161BD7"/>
    <w:pPr>
      <w:numPr>
        <w:numId w:val="10"/>
      </w:numPr>
      <w:tabs>
        <w:tab w:val="clear" w:pos="1636"/>
        <w:tab w:val="num" w:pos="360"/>
      </w:tabs>
      <w:ind w:leftChars="0" w:left="0" w:firstLineChars="0" w:firstLine="0"/>
      <w:contextualSpacing/>
    </w:pPr>
  </w:style>
  <w:style w:type="paragraph" w:styleId="5">
    <w:name w:val="List Number 5"/>
    <w:basedOn w:val="a1"/>
    <w:uiPriority w:val="99"/>
    <w:semiHidden/>
    <w:unhideWhenUsed/>
    <w:rsid w:val="00161BD7"/>
    <w:pPr>
      <w:numPr>
        <w:numId w:val="11"/>
      </w:numPr>
      <w:tabs>
        <w:tab w:val="clear" w:pos="2061"/>
        <w:tab w:val="num" w:pos="360"/>
      </w:tabs>
      <w:ind w:leftChars="0" w:left="0" w:firstLineChars="0" w:firstLine="0"/>
      <w:contextualSpacing/>
    </w:pPr>
  </w:style>
  <w:style w:type="paragraph" w:styleId="afffb">
    <w:name w:val="E-mail Signature"/>
    <w:basedOn w:val="a1"/>
    <w:link w:val="afffc"/>
    <w:uiPriority w:val="99"/>
    <w:semiHidden/>
    <w:unhideWhenUsed/>
    <w:rsid w:val="00161BD7"/>
  </w:style>
  <w:style w:type="character" w:customStyle="1" w:styleId="afffc">
    <w:name w:val="電子メール署名 (文字)"/>
    <w:basedOn w:val="a2"/>
    <w:link w:val="afffb"/>
    <w:uiPriority w:val="99"/>
    <w:semiHidden/>
    <w:rsid w:val="00161BD7"/>
  </w:style>
  <w:style w:type="paragraph" w:styleId="Web">
    <w:name w:val="Normal (Web)"/>
    <w:basedOn w:val="a1"/>
    <w:uiPriority w:val="99"/>
    <w:semiHidden/>
    <w:unhideWhenUsed/>
    <w:rsid w:val="00161BD7"/>
    <w:rPr>
      <w:rFonts w:ascii="Times New Roman" w:hAnsi="Times New Roman" w:cs="Times New Roman"/>
      <w:sz w:val="24"/>
      <w:szCs w:val="24"/>
    </w:rPr>
  </w:style>
  <w:style w:type="paragraph" w:styleId="afffd">
    <w:name w:val="Normal Indent"/>
    <w:basedOn w:val="a1"/>
    <w:uiPriority w:val="99"/>
    <w:semiHidden/>
    <w:unhideWhenUsed/>
    <w:rsid w:val="00161BD7"/>
    <w:pPr>
      <w:ind w:leftChars="400" w:left="840"/>
    </w:pPr>
  </w:style>
  <w:style w:type="paragraph" w:styleId="afffe">
    <w:name w:val="Title"/>
    <w:basedOn w:val="a1"/>
    <w:next w:val="a1"/>
    <w:link w:val="affff"/>
    <w:uiPriority w:val="10"/>
    <w:qFormat/>
    <w:rsid w:val="00161BD7"/>
    <w:pPr>
      <w:spacing w:before="240" w:after="120"/>
      <w:jc w:val="center"/>
      <w:outlineLvl w:val="0"/>
    </w:pPr>
    <w:rPr>
      <w:rFonts w:asciiTheme="majorHAnsi" w:eastAsiaTheme="majorEastAsia" w:hAnsiTheme="majorHAnsi" w:cstheme="majorBidi"/>
      <w:sz w:val="32"/>
      <w:szCs w:val="32"/>
    </w:rPr>
  </w:style>
  <w:style w:type="character" w:customStyle="1" w:styleId="affff">
    <w:name w:val="表題 (文字)"/>
    <w:basedOn w:val="a2"/>
    <w:link w:val="afffe"/>
    <w:uiPriority w:val="10"/>
    <w:rsid w:val="00161BD7"/>
    <w:rPr>
      <w:rFonts w:asciiTheme="majorHAnsi" w:eastAsiaTheme="majorEastAsia" w:hAnsiTheme="majorHAnsi" w:cstheme="majorBidi"/>
      <w:sz w:val="32"/>
      <w:szCs w:val="32"/>
    </w:rPr>
  </w:style>
  <w:style w:type="paragraph" w:styleId="affff0">
    <w:name w:val="Subtitle"/>
    <w:basedOn w:val="a1"/>
    <w:next w:val="a1"/>
    <w:link w:val="affff1"/>
    <w:uiPriority w:val="11"/>
    <w:qFormat/>
    <w:rsid w:val="00161BD7"/>
    <w:pPr>
      <w:jc w:val="center"/>
      <w:outlineLvl w:val="1"/>
    </w:pPr>
    <w:rPr>
      <w:rFonts w:asciiTheme="minorHAnsi" w:eastAsiaTheme="minorEastAsia" w:hAnsiTheme="minorHAnsi"/>
      <w:sz w:val="24"/>
      <w:szCs w:val="24"/>
    </w:rPr>
  </w:style>
  <w:style w:type="character" w:customStyle="1" w:styleId="affff1">
    <w:name w:val="副題 (文字)"/>
    <w:basedOn w:val="a2"/>
    <w:link w:val="affff0"/>
    <w:uiPriority w:val="11"/>
    <w:rsid w:val="00161BD7"/>
    <w:rPr>
      <w:rFonts w:asciiTheme="minorHAnsi" w:eastAsiaTheme="minorEastAsia" w:hAnsiTheme="minorHAnsi"/>
      <w:sz w:val="24"/>
      <w:szCs w:val="24"/>
    </w:rPr>
  </w:style>
  <w:style w:type="paragraph" w:styleId="affff2">
    <w:name w:val="Bibliography"/>
    <w:basedOn w:val="a1"/>
    <w:next w:val="a1"/>
    <w:uiPriority w:val="37"/>
    <w:semiHidden/>
    <w:unhideWhenUsed/>
    <w:rsid w:val="00161BD7"/>
  </w:style>
  <w:style w:type="paragraph" w:styleId="affff3">
    <w:name w:val="endnote text"/>
    <w:basedOn w:val="a1"/>
    <w:link w:val="affff4"/>
    <w:uiPriority w:val="99"/>
    <w:semiHidden/>
    <w:unhideWhenUsed/>
    <w:rsid w:val="00161BD7"/>
    <w:pPr>
      <w:snapToGrid w:val="0"/>
      <w:jc w:val="left"/>
    </w:pPr>
  </w:style>
  <w:style w:type="character" w:customStyle="1" w:styleId="affff4">
    <w:name w:val="文末脚注文字列 (文字)"/>
    <w:basedOn w:val="a2"/>
    <w:link w:val="affff3"/>
    <w:uiPriority w:val="99"/>
    <w:semiHidden/>
    <w:rsid w:val="00161BD7"/>
  </w:style>
  <w:style w:type="paragraph" w:styleId="affff5">
    <w:name w:val="Body Text"/>
    <w:basedOn w:val="a1"/>
    <w:link w:val="affff6"/>
    <w:uiPriority w:val="99"/>
    <w:semiHidden/>
    <w:unhideWhenUsed/>
    <w:rsid w:val="00161BD7"/>
  </w:style>
  <w:style w:type="character" w:customStyle="1" w:styleId="affff6">
    <w:name w:val="本文 (文字)"/>
    <w:basedOn w:val="a2"/>
    <w:link w:val="affff5"/>
    <w:uiPriority w:val="99"/>
    <w:semiHidden/>
    <w:rsid w:val="00161BD7"/>
  </w:style>
  <w:style w:type="paragraph" w:styleId="2a">
    <w:name w:val="Body Text 2"/>
    <w:basedOn w:val="a1"/>
    <w:link w:val="2b"/>
    <w:uiPriority w:val="99"/>
    <w:semiHidden/>
    <w:unhideWhenUsed/>
    <w:rsid w:val="00161BD7"/>
    <w:pPr>
      <w:spacing w:line="480" w:lineRule="auto"/>
    </w:pPr>
  </w:style>
  <w:style w:type="character" w:customStyle="1" w:styleId="2b">
    <w:name w:val="本文 2 (文字)"/>
    <w:basedOn w:val="a2"/>
    <w:link w:val="2a"/>
    <w:uiPriority w:val="99"/>
    <w:semiHidden/>
    <w:rsid w:val="00161BD7"/>
  </w:style>
  <w:style w:type="paragraph" w:styleId="37">
    <w:name w:val="Body Text 3"/>
    <w:basedOn w:val="a1"/>
    <w:link w:val="38"/>
    <w:uiPriority w:val="99"/>
    <w:semiHidden/>
    <w:unhideWhenUsed/>
    <w:rsid w:val="00161BD7"/>
    <w:rPr>
      <w:sz w:val="16"/>
      <w:szCs w:val="16"/>
    </w:rPr>
  </w:style>
  <w:style w:type="character" w:customStyle="1" w:styleId="38">
    <w:name w:val="本文 3 (文字)"/>
    <w:basedOn w:val="a2"/>
    <w:link w:val="37"/>
    <w:uiPriority w:val="99"/>
    <w:semiHidden/>
    <w:rsid w:val="00161BD7"/>
    <w:rPr>
      <w:sz w:val="16"/>
      <w:szCs w:val="16"/>
    </w:rPr>
  </w:style>
  <w:style w:type="paragraph" w:styleId="affff7">
    <w:name w:val="Body Text Indent"/>
    <w:basedOn w:val="a1"/>
    <w:link w:val="affff8"/>
    <w:uiPriority w:val="99"/>
    <w:semiHidden/>
    <w:unhideWhenUsed/>
    <w:rsid w:val="00161BD7"/>
    <w:pPr>
      <w:ind w:leftChars="400" w:left="851"/>
    </w:pPr>
  </w:style>
  <w:style w:type="character" w:customStyle="1" w:styleId="affff8">
    <w:name w:val="本文インデント (文字)"/>
    <w:basedOn w:val="a2"/>
    <w:link w:val="affff7"/>
    <w:uiPriority w:val="99"/>
    <w:semiHidden/>
    <w:rsid w:val="00161BD7"/>
  </w:style>
  <w:style w:type="paragraph" w:styleId="2c">
    <w:name w:val="Body Text Indent 2"/>
    <w:basedOn w:val="a1"/>
    <w:link w:val="2d"/>
    <w:uiPriority w:val="99"/>
    <w:semiHidden/>
    <w:unhideWhenUsed/>
    <w:rsid w:val="00161BD7"/>
    <w:pPr>
      <w:spacing w:line="480" w:lineRule="auto"/>
      <w:ind w:leftChars="400" w:left="851"/>
    </w:pPr>
  </w:style>
  <w:style w:type="character" w:customStyle="1" w:styleId="2d">
    <w:name w:val="本文インデント 2 (文字)"/>
    <w:basedOn w:val="a2"/>
    <w:link w:val="2c"/>
    <w:uiPriority w:val="99"/>
    <w:semiHidden/>
    <w:rsid w:val="00161BD7"/>
  </w:style>
  <w:style w:type="paragraph" w:styleId="39">
    <w:name w:val="Body Text Indent 3"/>
    <w:basedOn w:val="a1"/>
    <w:link w:val="3a"/>
    <w:uiPriority w:val="99"/>
    <w:semiHidden/>
    <w:unhideWhenUsed/>
    <w:rsid w:val="00161BD7"/>
    <w:pPr>
      <w:ind w:leftChars="400" w:left="851"/>
    </w:pPr>
    <w:rPr>
      <w:sz w:val="16"/>
      <w:szCs w:val="16"/>
    </w:rPr>
  </w:style>
  <w:style w:type="character" w:customStyle="1" w:styleId="3a">
    <w:name w:val="本文インデント 3 (文字)"/>
    <w:basedOn w:val="a2"/>
    <w:link w:val="39"/>
    <w:uiPriority w:val="99"/>
    <w:semiHidden/>
    <w:rsid w:val="00161BD7"/>
    <w:rPr>
      <w:sz w:val="16"/>
      <w:szCs w:val="16"/>
    </w:rPr>
  </w:style>
  <w:style w:type="paragraph" w:styleId="affff9">
    <w:name w:val="Body Text First Indent"/>
    <w:basedOn w:val="affff5"/>
    <w:link w:val="affffa"/>
    <w:uiPriority w:val="99"/>
    <w:semiHidden/>
    <w:unhideWhenUsed/>
    <w:rsid w:val="00161BD7"/>
    <w:pPr>
      <w:ind w:firstLineChars="100" w:firstLine="210"/>
    </w:pPr>
  </w:style>
  <w:style w:type="character" w:customStyle="1" w:styleId="affffa">
    <w:name w:val="本文字下げ (文字)"/>
    <w:basedOn w:val="affff6"/>
    <w:link w:val="affff9"/>
    <w:uiPriority w:val="99"/>
    <w:semiHidden/>
    <w:rsid w:val="00161BD7"/>
  </w:style>
  <w:style w:type="paragraph" w:styleId="2e">
    <w:name w:val="Body Text First Indent 2"/>
    <w:basedOn w:val="affff7"/>
    <w:link w:val="2f"/>
    <w:uiPriority w:val="99"/>
    <w:semiHidden/>
    <w:unhideWhenUsed/>
    <w:rsid w:val="00161BD7"/>
    <w:pPr>
      <w:ind w:firstLineChars="100" w:firstLine="210"/>
    </w:pPr>
  </w:style>
  <w:style w:type="character" w:customStyle="1" w:styleId="2f">
    <w:name w:val="本文字下げ 2 (文字)"/>
    <w:basedOn w:val="affff8"/>
    <w:link w:val="2e"/>
    <w:uiPriority w:val="99"/>
    <w:semiHidden/>
    <w:rsid w:val="00161BD7"/>
  </w:style>
  <w:style w:type="character" w:customStyle="1" w:styleId="3b">
    <w:name w:val="未解決のメンション3"/>
    <w:basedOn w:val="a2"/>
    <w:uiPriority w:val="99"/>
    <w:semiHidden/>
    <w:unhideWhenUsed/>
    <w:rsid w:val="001F0664"/>
    <w:rPr>
      <w:color w:val="605E5C"/>
      <w:shd w:val="clear" w:color="auto" w:fill="E1DFDD"/>
    </w:rPr>
  </w:style>
  <w:style w:type="character" w:customStyle="1" w:styleId="47">
    <w:name w:val="未解決のメンション4"/>
    <w:basedOn w:val="a2"/>
    <w:uiPriority w:val="99"/>
    <w:semiHidden/>
    <w:unhideWhenUsed/>
    <w:rsid w:val="00A06FD4"/>
    <w:rPr>
      <w:color w:val="605E5C"/>
      <w:shd w:val="clear" w:color="auto" w:fill="E1DFDD"/>
    </w:rPr>
  </w:style>
  <w:style w:type="paragraph" w:customStyle="1" w:styleId="affffb">
    <w:name w:val="図表名"/>
    <w:basedOn w:val="a1"/>
    <w:link w:val="affffc"/>
    <w:qFormat/>
    <w:rsid w:val="00705941"/>
    <w:pPr>
      <w:widowControl/>
      <w:jc w:val="left"/>
    </w:pPr>
    <w:rPr>
      <w:szCs w:val="21"/>
    </w:rPr>
  </w:style>
  <w:style w:type="character" w:customStyle="1" w:styleId="affffc">
    <w:name w:val="図表名 (文字)"/>
    <w:basedOn w:val="a2"/>
    <w:link w:val="affffb"/>
    <w:rsid w:val="00705941"/>
    <w:rPr>
      <w:szCs w:val="21"/>
    </w:rPr>
  </w:style>
  <w:style w:type="character" w:customStyle="1" w:styleId="57">
    <w:name w:val="未解決のメンション5"/>
    <w:basedOn w:val="a2"/>
    <w:uiPriority w:val="99"/>
    <w:semiHidden/>
    <w:unhideWhenUsed/>
    <w:rsid w:val="006C347D"/>
    <w:rPr>
      <w:color w:val="605E5C"/>
      <w:shd w:val="clear" w:color="auto" w:fill="E1DFDD"/>
    </w:rPr>
  </w:style>
  <w:style w:type="character" w:customStyle="1" w:styleId="63">
    <w:name w:val="未解決のメンション6"/>
    <w:basedOn w:val="a2"/>
    <w:uiPriority w:val="99"/>
    <w:semiHidden/>
    <w:unhideWhenUsed/>
    <w:rsid w:val="00094687"/>
    <w:rPr>
      <w:color w:val="605E5C"/>
      <w:shd w:val="clear" w:color="auto" w:fill="E1DFDD"/>
    </w:rPr>
  </w:style>
  <w:style w:type="character" w:styleId="affffd">
    <w:name w:val="FollowedHyperlink"/>
    <w:basedOn w:val="a2"/>
    <w:uiPriority w:val="99"/>
    <w:semiHidden/>
    <w:unhideWhenUsed/>
    <w:rsid w:val="00AB40D7"/>
    <w:rPr>
      <w:color w:val="954F72" w:themeColor="followedHyperlink"/>
      <w:u w:val="single"/>
    </w:rPr>
  </w:style>
  <w:style w:type="paragraph" w:customStyle="1" w:styleId="msonormal0">
    <w:name w:val="msonormal"/>
    <w:basedOn w:val="a1"/>
    <w:uiPriority w:val="99"/>
    <w:semiHidden/>
    <w:rsid w:val="004902DF"/>
    <w:rPr>
      <w:rFonts w:ascii="Times New Roman" w:hAnsi="Times New Roman" w:cs="Times New Roman"/>
      <w:sz w:val="24"/>
      <w:szCs w:val="24"/>
    </w:rPr>
  </w:style>
  <w:style w:type="paragraph" w:customStyle="1" w:styleId="affffe">
    <w:name w:val="部"/>
    <w:basedOn w:val="a1"/>
    <w:qFormat/>
    <w:rsid w:val="00331B25"/>
    <w:rPr>
      <w:rFonts w:hAnsi="Century" w:cs="Times New Roman"/>
      <w:szCs w:val="24"/>
    </w:rPr>
  </w:style>
  <w:style w:type="paragraph" w:customStyle="1" w:styleId="14">
    <w:name w:val="(1)"/>
    <w:basedOn w:val="a1"/>
    <w:qFormat/>
    <w:rsid w:val="00331B25"/>
    <w:rPr>
      <w:rFonts w:hAnsi="Century" w:cs="Times New Roman"/>
      <w:szCs w:val="24"/>
    </w:rPr>
  </w:style>
  <w:style w:type="paragraph" w:customStyle="1" w:styleId="afffff">
    <w:name w:val="①"/>
    <w:basedOn w:val="a1"/>
    <w:qFormat/>
    <w:rsid w:val="00323C4F"/>
    <w:pPr>
      <w:ind w:leftChars="200" w:left="723" w:hangingChars="100" w:hanging="241"/>
    </w:pPr>
    <w:rPr>
      <w:rFonts w:hAnsi="Century" w:cs="Times New Roman"/>
      <w:szCs w:val="24"/>
    </w:rPr>
  </w:style>
  <w:style w:type="paragraph" w:customStyle="1" w:styleId="afffff0">
    <w:name w:val="スタイル"/>
    <w:basedOn w:val="a1"/>
    <w:link w:val="afffff1"/>
    <w:qFormat/>
    <w:rsid w:val="00915286"/>
    <w:pPr>
      <w:ind w:leftChars="209" w:left="504" w:firstLineChars="85" w:firstLine="205"/>
    </w:pPr>
    <w:rPr>
      <w:rFonts w:hAnsi="Century" w:cs="Times New Roman"/>
      <w:szCs w:val="24"/>
    </w:rPr>
  </w:style>
  <w:style w:type="character" w:customStyle="1" w:styleId="afffff1">
    <w:name w:val="スタイル (文字)"/>
    <w:basedOn w:val="a2"/>
    <w:link w:val="afffff0"/>
    <w:rsid w:val="00915286"/>
    <w:rPr>
      <w:rFonts w:hAnsi="Century" w:cs="Times New Roman"/>
      <w:szCs w:val="24"/>
    </w:rPr>
  </w:style>
  <w:style w:type="paragraph" w:customStyle="1" w:styleId="afffff2">
    <w:name w:val="スタイル()"/>
    <w:basedOn w:val="a1"/>
    <w:link w:val="afffff3"/>
    <w:qFormat/>
    <w:rsid w:val="00915286"/>
    <w:pPr>
      <w:ind w:leftChars="290" w:left="699" w:firstLineChars="104" w:firstLine="251"/>
    </w:pPr>
    <w:rPr>
      <w:rFonts w:hAnsi="Century" w:cs="Times New Roman"/>
      <w:szCs w:val="24"/>
    </w:rPr>
  </w:style>
  <w:style w:type="character" w:customStyle="1" w:styleId="afffff3">
    <w:name w:val="スタイル() (文字)"/>
    <w:basedOn w:val="a2"/>
    <w:link w:val="afffff2"/>
    <w:rsid w:val="00915286"/>
    <w:rPr>
      <w:rFonts w:hAnsi="Century" w:cs="Times New Roman"/>
      <w:szCs w:val="24"/>
    </w:rPr>
  </w:style>
  <w:style w:type="character" w:styleId="afffff4">
    <w:name w:val="page number"/>
    <w:uiPriority w:val="99"/>
    <w:rsid w:val="00E14D2D"/>
    <w:rPr>
      <w:rFonts w:cs="Times New Roman"/>
    </w:rPr>
  </w:style>
  <w:style w:type="paragraph" w:customStyle="1" w:styleId="afffff5">
    <w:name w:val="章"/>
    <w:basedOn w:val="a1"/>
    <w:qFormat/>
    <w:rsid w:val="00E14D2D"/>
    <w:rPr>
      <w:rFonts w:hAnsi="Century" w:cs="Times New Roman"/>
      <w:szCs w:val="24"/>
    </w:rPr>
  </w:style>
  <w:style w:type="character" w:customStyle="1" w:styleId="Red">
    <w:name w:val="漢文Red"/>
    <w:rsid w:val="00DA3263"/>
    <w:rPr>
      <w:rFonts w:cs="Times New Roman"/>
      <w:color w:val="FF0000"/>
      <w:lang w:val="x-none" w:eastAsia="zh-TW"/>
    </w:rPr>
  </w:style>
  <w:style w:type="paragraph" w:customStyle="1" w:styleId="15">
    <w:name w:val="スタイル1"/>
    <w:basedOn w:val="a1"/>
    <w:link w:val="16"/>
    <w:qFormat/>
    <w:rsid w:val="00DA3263"/>
    <w:pPr>
      <w:ind w:leftChars="294" w:left="937" w:hangingChars="95" w:hanging="229"/>
    </w:pPr>
    <w:rPr>
      <w:rFonts w:hAnsi="Century" w:cs="Times New Roman"/>
      <w:szCs w:val="24"/>
    </w:rPr>
  </w:style>
  <w:style w:type="paragraph" w:customStyle="1" w:styleId="2f0">
    <w:name w:val="スタイル2"/>
    <w:basedOn w:val="a1"/>
    <w:link w:val="2f1"/>
    <w:qFormat/>
    <w:rsid w:val="00DA3263"/>
    <w:pPr>
      <w:ind w:leftChars="412" w:left="993"/>
    </w:pPr>
    <w:rPr>
      <w:rFonts w:hAnsi="Century" w:cs="Times New Roman"/>
      <w:szCs w:val="24"/>
    </w:rPr>
  </w:style>
  <w:style w:type="character" w:customStyle="1" w:styleId="16">
    <w:name w:val="スタイル1 (文字)"/>
    <w:basedOn w:val="a2"/>
    <w:link w:val="15"/>
    <w:rsid w:val="00DA3263"/>
    <w:rPr>
      <w:rFonts w:hAnsi="Century" w:cs="Times New Roman"/>
      <w:szCs w:val="24"/>
    </w:rPr>
  </w:style>
  <w:style w:type="character" w:customStyle="1" w:styleId="2f1">
    <w:name w:val="スタイル2 (文字)"/>
    <w:basedOn w:val="a2"/>
    <w:link w:val="2f0"/>
    <w:rsid w:val="00DA3263"/>
    <w:rPr>
      <w:rFonts w:hAnsi="Century" w:cs="Times New Roman"/>
      <w:szCs w:val="24"/>
    </w:rPr>
  </w:style>
  <w:style w:type="paragraph" w:customStyle="1" w:styleId="3c">
    <w:name w:val="スタイル3"/>
    <w:basedOn w:val="2f0"/>
    <w:link w:val="3d"/>
    <w:qFormat/>
    <w:rsid w:val="00DA3263"/>
    <w:pPr>
      <w:ind w:leftChars="395" w:left="952" w:firstLineChars="98" w:firstLine="236"/>
    </w:pPr>
  </w:style>
  <w:style w:type="character" w:customStyle="1" w:styleId="3d">
    <w:name w:val="スタイル3 (文字)"/>
    <w:basedOn w:val="2f1"/>
    <w:link w:val="3c"/>
    <w:rsid w:val="00DA3263"/>
    <w:rPr>
      <w:rFonts w:hAnsi="Century" w:cs="Times New Roman"/>
      <w:szCs w:val="24"/>
    </w:rPr>
  </w:style>
  <w:style w:type="paragraph" w:customStyle="1" w:styleId="LawTitle">
    <w:name w:val="LawTitle"/>
    <w:rsid w:val="00B45E9B"/>
    <w:pPr>
      <w:widowControl w:val="0"/>
      <w:autoSpaceDE w:val="0"/>
      <w:autoSpaceDN w:val="0"/>
      <w:adjustRightInd w:val="0"/>
      <w:spacing w:line="400" w:lineRule="exact"/>
      <w:ind w:leftChars="300" w:left="630"/>
    </w:pPr>
    <w:rPr>
      <w:rFonts w:hAnsiTheme="minorHAnsi"/>
      <w:kern w:val="0"/>
      <w:sz w:val="24"/>
      <w:szCs w:val="24"/>
    </w:rPr>
  </w:style>
  <w:style w:type="paragraph" w:customStyle="1" w:styleId="LawNum">
    <w:name w:val="LawNum"/>
    <w:uiPriority w:val="99"/>
    <w:rsid w:val="00B45E9B"/>
    <w:pPr>
      <w:widowControl w:val="0"/>
      <w:autoSpaceDE w:val="0"/>
      <w:autoSpaceDN w:val="0"/>
      <w:adjustRightInd w:val="0"/>
    </w:pPr>
    <w:rPr>
      <w:rFonts w:hAnsiTheme="minorHAnsi"/>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590467">
      <w:bodyDiv w:val="1"/>
      <w:marLeft w:val="0"/>
      <w:marRight w:val="0"/>
      <w:marTop w:val="0"/>
      <w:marBottom w:val="0"/>
      <w:divBdr>
        <w:top w:val="none" w:sz="0" w:space="0" w:color="auto"/>
        <w:left w:val="none" w:sz="0" w:space="0" w:color="auto"/>
        <w:bottom w:val="none" w:sz="0" w:space="0" w:color="auto"/>
        <w:right w:val="none" w:sz="0" w:space="0" w:color="auto"/>
      </w:divBdr>
    </w:div>
    <w:div w:id="41489100">
      <w:bodyDiv w:val="1"/>
      <w:marLeft w:val="0"/>
      <w:marRight w:val="0"/>
      <w:marTop w:val="0"/>
      <w:marBottom w:val="0"/>
      <w:divBdr>
        <w:top w:val="none" w:sz="0" w:space="0" w:color="auto"/>
        <w:left w:val="none" w:sz="0" w:space="0" w:color="auto"/>
        <w:bottom w:val="none" w:sz="0" w:space="0" w:color="auto"/>
        <w:right w:val="none" w:sz="0" w:space="0" w:color="auto"/>
      </w:divBdr>
    </w:div>
    <w:div w:id="45952644">
      <w:bodyDiv w:val="1"/>
      <w:marLeft w:val="0"/>
      <w:marRight w:val="0"/>
      <w:marTop w:val="0"/>
      <w:marBottom w:val="0"/>
      <w:divBdr>
        <w:top w:val="none" w:sz="0" w:space="0" w:color="auto"/>
        <w:left w:val="none" w:sz="0" w:space="0" w:color="auto"/>
        <w:bottom w:val="none" w:sz="0" w:space="0" w:color="auto"/>
        <w:right w:val="none" w:sz="0" w:space="0" w:color="auto"/>
      </w:divBdr>
    </w:div>
    <w:div w:id="51005799">
      <w:bodyDiv w:val="1"/>
      <w:marLeft w:val="0"/>
      <w:marRight w:val="0"/>
      <w:marTop w:val="0"/>
      <w:marBottom w:val="0"/>
      <w:divBdr>
        <w:top w:val="none" w:sz="0" w:space="0" w:color="auto"/>
        <w:left w:val="none" w:sz="0" w:space="0" w:color="auto"/>
        <w:bottom w:val="none" w:sz="0" w:space="0" w:color="auto"/>
        <w:right w:val="none" w:sz="0" w:space="0" w:color="auto"/>
      </w:divBdr>
    </w:div>
    <w:div w:id="90904681">
      <w:bodyDiv w:val="1"/>
      <w:marLeft w:val="0"/>
      <w:marRight w:val="0"/>
      <w:marTop w:val="0"/>
      <w:marBottom w:val="0"/>
      <w:divBdr>
        <w:top w:val="none" w:sz="0" w:space="0" w:color="auto"/>
        <w:left w:val="none" w:sz="0" w:space="0" w:color="auto"/>
        <w:bottom w:val="none" w:sz="0" w:space="0" w:color="auto"/>
        <w:right w:val="none" w:sz="0" w:space="0" w:color="auto"/>
      </w:divBdr>
    </w:div>
    <w:div w:id="113137445">
      <w:bodyDiv w:val="1"/>
      <w:marLeft w:val="0"/>
      <w:marRight w:val="0"/>
      <w:marTop w:val="0"/>
      <w:marBottom w:val="0"/>
      <w:divBdr>
        <w:top w:val="none" w:sz="0" w:space="0" w:color="auto"/>
        <w:left w:val="none" w:sz="0" w:space="0" w:color="auto"/>
        <w:bottom w:val="none" w:sz="0" w:space="0" w:color="auto"/>
        <w:right w:val="none" w:sz="0" w:space="0" w:color="auto"/>
      </w:divBdr>
    </w:div>
    <w:div w:id="114638358">
      <w:bodyDiv w:val="1"/>
      <w:marLeft w:val="0"/>
      <w:marRight w:val="0"/>
      <w:marTop w:val="0"/>
      <w:marBottom w:val="0"/>
      <w:divBdr>
        <w:top w:val="none" w:sz="0" w:space="0" w:color="auto"/>
        <w:left w:val="none" w:sz="0" w:space="0" w:color="auto"/>
        <w:bottom w:val="none" w:sz="0" w:space="0" w:color="auto"/>
        <w:right w:val="none" w:sz="0" w:space="0" w:color="auto"/>
      </w:divBdr>
    </w:div>
    <w:div w:id="124978362">
      <w:bodyDiv w:val="1"/>
      <w:marLeft w:val="0"/>
      <w:marRight w:val="0"/>
      <w:marTop w:val="0"/>
      <w:marBottom w:val="0"/>
      <w:divBdr>
        <w:top w:val="none" w:sz="0" w:space="0" w:color="auto"/>
        <w:left w:val="none" w:sz="0" w:space="0" w:color="auto"/>
        <w:bottom w:val="none" w:sz="0" w:space="0" w:color="auto"/>
        <w:right w:val="none" w:sz="0" w:space="0" w:color="auto"/>
      </w:divBdr>
    </w:div>
    <w:div w:id="140538872">
      <w:bodyDiv w:val="1"/>
      <w:marLeft w:val="0"/>
      <w:marRight w:val="0"/>
      <w:marTop w:val="0"/>
      <w:marBottom w:val="0"/>
      <w:divBdr>
        <w:top w:val="none" w:sz="0" w:space="0" w:color="auto"/>
        <w:left w:val="none" w:sz="0" w:space="0" w:color="auto"/>
        <w:bottom w:val="none" w:sz="0" w:space="0" w:color="auto"/>
        <w:right w:val="none" w:sz="0" w:space="0" w:color="auto"/>
      </w:divBdr>
    </w:div>
    <w:div w:id="154617398">
      <w:bodyDiv w:val="1"/>
      <w:marLeft w:val="0"/>
      <w:marRight w:val="0"/>
      <w:marTop w:val="0"/>
      <w:marBottom w:val="0"/>
      <w:divBdr>
        <w:top w:val="none" w:sz="0" w:space="0" w:color="auto"/>
        <w:left w:val="none" w:sz="0" w:space="0" w:color="auto"/>
        <w:bottom w:val="none" w:sz="0" w:space="0" w:color="auto"/>
        <w:right w:val="none" w:sz="0" w:space="0" w:color="auto"/>
      </w:divBdr>
    </w:div>
    <w:div w:id="172763861">
      <w:bodyDiv w:val="1"/>
      <w:marLeft w:val="0"/>
      <w:marRight w:val="0"/>
      <w:marTop w:val="0"/>
      <w:marBottom w:val="0"/>
      <w:divBdr>
        <w:top w:val="none" w:sz="0" w:space="0" w:color="auto"/>
        <w:left w:val="none" w:sz="0" w:space="0" w:color="auto"/>
        <w:bottom w:val="none" w:sz="0" w:space="0" w:color="auto"/>
        <w:right w:val="none" w:sz="0" w:space="0" w:color="auto"/>
      </w:divBdr>
    </w:div>
    <w:div w:id="181818814">
      <w:bodyDiv w:val="1"/>
      <w:marLeft w:val="0"/>
      <w:marRight w:val="0"/>
      <w:marTop w:val="0"/>
      <w:marBottom w:val="0"/>
      <w:divBdr>
        <w:top w:val="none" w:sz="0" w:space="0" w:color="auto"/>
        <w:left w:val="none" w:sz="0" w:space="0" w:color="auto"/>
        <w:bottom w:val="none" w:sz="0" w:space="0" w:color="auto"/>
        <w:right w:val="none" w:sz="0" w:space="0" w:color="auto"/>
      </w:divBdr>
    </w:div>
    <w:div w:id="199168775">
      <w:bodyDiv w:val="1"/>
      <w:marLeft w:val="0"/>
      <w:marRight w:val="0"/>
      <w:marTop w:val="0"/>
      <w:marBottom w:val="0"/>
      <w:divBdr>
        <w:top w:val="none" w:sz="0" w:space="0" w:color="auto"/>
        <w:left w:val="none" w:sz="0" w:space="0" w:color="auto"/>
        <w:bottom w:val="none" w:sz="0" w:space="0" w:color="auto"/>
        <w:right w:val="none" w:sz="0" w:space="0" w:color="auto"/>
      </w:divBdr>
    </w:div>
    <w:div w:id="222520221">
      <w:bodyDiv w:val="1"/>
      <w:marLeft w:val="0"/>
      <w:marRight w:val="0"/>
      <w:marTop w:val="0"/>
      <w:marBottom w:val="0"/>
      <w:divBdr>
        <w:top w:val="none" w:sz="0" w:space="0" w:color="auto"/>
        <w:left w:val="none" w:sz="0" w:space="0" w:color="auto"/>
        <w:bottom w:val="none" w:sz="0" w:space="0" w:color="auto"/>
        <w:right w:val="none" w:sz="0" w:space="0" w:color="auto"/>
      </w:divBdr>
    </w:div>
    <w:div w:id="230316492">
      <w:bodyDiv w:val="1"/>
      <w:marLeft w:val="0"/>
      <w:marRight w:val="0"/>
      <w:marTop w:val="0"/>
      <w:marBottom w:val="0"/>
      <w:divBdr>
        <w:top w:val="none" w:sz="0" w:space="0" w:color="auto"/>
        <w:left w:val="none" w:sz="0" w:space="0" w:color="auto"/>
        <w:bottom w:val="none" w:sz="0" w:space="0" w:color="auto"/>
        <w:right w:val="none" w:sz="0" w:space="0" w:color="auto"/>
      </w:divBdr>
    </w:div>
    <w:div w:id="300111960">
      <w:bodyDiv w:val="1"/>
      <w:marLeft w:val="0"/>
      <w:marRight w:val="0"/>
      <w:marTop w:val="0"/>
      <w:marBottom w:val="0"/>
      <w:divBdr>
        <w:top w:val="none" w:sz="0" w:space="0" w:color="auto"/>
        <w:left w:val="none" w:sz="0" w:space="0" w:color="auto"/>
        <w:bottom w:val="none" w:sz="0" w:space="0" w:color="auto"/>
        <w:right w:val="none" w:sz="0" w:space="0" w:color="auto"/>
      </w:divBdr>
    </w:div>
    <w:div w:id="320356822">
      <w:bodyDiv w:val="1"/>
      <w:marLeft w:val="0"/>
      <w:marRight w:val="0"/>
      <w:marTop w:val="0"/>
      <w:marBottom w:val="0"/>
      <w:divBdr>
        <w:top w:val="none" w:sz="0" w:space="0" w:color="auto"/>
        <w:left w:val="none" w:sz="0" w:space="0" w:color="auto"/>
        <w:bottom w:val="none" w:sz="0" w:space="0" w:color="auto"/>
        <w:right w:val="none" w:sz="0" w:space="0" w:color="auto"/>
      </w:divBdr>
    </w:div>
    <w:div w:id="320819970">
      <w:bodyDiv w:val="1"/>
      <w:marLeft w:val="0"/>
      <w:marRight w:val="0"/>
      <w:marTop w:val="0"/>
      <w:marBottom w:val="0"/>
      <w:divBdr>
        <w:top w:val="none" w:sz="0" w:space="0" w:color="auto"/>
        <w:left w:val="none" w:sz="0" w:space="0" w:color="auto"/>
        <w:bottom w:val="none" w:sz="0" w:space="0" w:color="auto"/>
        <w:right w:val="none" w:sz="0" w:space="0" w:color="auto"/>
      </w:divBdr>
    </w:div>
    <w:div w:id="324479069">
      <w:bodyDiv w:val="1"/>
      <w:marLeft w:val="0"/>
      <w:marRight w:val="0"/>
      <w:marTop w:val="0"/>
      <w:marBottom w:val="0"/>
      <w:divBdr>
        <w:top w:val="none" w:sz="0" w:space="0" w:color="auto"/>
        <w:left w:val="none" w:sz="0" w:space="0" w:color="auto"/>
        <w:bottom w:val="none" w:sz="0" w:space="0" w:color="auto"/>
        <w:right w:val="none" w:sz="0" w:space="0" w:color="auto"/>
      </w:divBdr>
    </w:div>
    <w:div w:id="365297987">
      <w:bodyDiv w:val="1"/>
      <w:marLeft w:val="0"/>
      <w:marRight w:val="0"/>
      <w:marTop w:val="0"/>
      <w:marBottom w:val="0"/>
      <w:divBdr>
        <w:top w:val="none" w:sz="0" w:space="0" w:color="auto"/>
        <w:left w:val="none" w:sz="0" w:space="0" w:color="auto"/>
        <w:bottom w:val="none" w:sz="0" w:space="0" w:color="auto"/>
        <w:right w:val="none" w:sz="0" w:space="0" w:color="auto"/>
      </w:divBdr>
    </w:div>
    <w:div w:id="394204006">
      <w:bodyDiv w:val="1"/>
      <w:marLeft w:val="0"/>
      <w:marRight w:val="0"/>
      <w:marTop w:val="0"/>
      <w:marBottom w:val="0"/>
      <w:divBdr>
        <w:top w:val="none" w:sz="0" w:space="0" w:color="auto"/>
        <w:left w:val="none" w:sz="0" w:space="0" w:color="auto"/>
        <w:bottom w:val="none" w:sz="0" w:space="0" w:color="auto"/>
        <w:right w:val="none" w:sz="0" w:space="0" w:color="auto"/>
      </w:divBdr>
    </w:div>
    <w:div w:id="400714106">
      <w:bodyDiv w:val="1"/>
      <w:marLeft w:val="0"/>
      <w:marRight w:val="0"/>
      <w:marTop w:val="0"/>
      <w:marBottom w:val="0"/>
      <w:divBdr>
        <w:top w:val="none" w:sz="0" w:space="0" w:color="auto"/>
        <w:left w:val="none" w:sz="0" w:space="0" w:color="auto"/>
        <w:bottom w:val="none" w:sz="0" w:space="0" w:color="auto"/>
        <w:right w:val="none" w:sz="0" w:space="0" w:color="auto"/>
      </w:divBdr>
    </w:div>
    <w:div w:id="408386371">
      <w:bodyDiv w:val="1"/>
      <w:marLeft w:val="0"/>
      <w:marRight w:val="0"/>
      <w:marTop w:val="0"/>
      <w:marBottom w:val="0"/>
      <w:divBdr>
        <w:top w:val="none" w:sz="0" w:space="0" w:color="auto"/>
        <w:left w:val="none" w:sz="0" w:space="0" w:color="auto"/>
        <w:bottom w:val="none" w:sz="0" w:space="0" w:color="auto"/>
        <w:right w:val="none" w:sz="0" w:space="0" w:color="auto"/>
      </w:divBdr>
    </w:div>
    <w:div w:id="410811026">
      <w:bodyDiv w:val="1"/>
      <w:marLeft w:val="0"/>
      <w:marRight w:val="0"/>
      <w:marTop w:val="0"/>
      <w:marBottom w:val="0"/>
      <w:divBdr>
        <w:top w:val="none" w:sz="0" w:space="0" w:color="auto"/>
        <w:left w:val="none" w:sz="0" w:space="0" w:color="auto"/>
        <w:bottom w:val="none" w:sz="0" w:space="0" w:color="auto"/>
        <w:right w:val="none" w:sz="0" w:space="0" w:color="auto"/>
      </w:divBdr>
    </w:div>
    <w:div w:id="427312014">
      <w:bodyDiv w:val="1"/>
      <w:marLeft w:val="0"/>
      <w:marRight w:val="0"/>
      <w:marTop w:val="0"/>
      <w:marBottom w:val="0"/>
      <w:divBdr>
        <w:top w:val="none" w:sz="0" w:space="0" w:color="auto"/>
        <w:left w:val="none" w:sz="0" w:space="0" w:color="auto"/>
        <w:bottom w:val="none" w:sz="0" w:space="0" w:color="auto"/>
        <w:right w:val="none" w:sz="0" w:space="0" w:color="auto"/>
      </w:divBdr>
    </w:div>
    <w:div w:id="450125595">
      <w:bodyDiv w:val="1"/>
      <w:marLeft w:val="0"/>
      <w:marRight w:val="0"/>
      <w:marTop w:val="0"/>
      <w:marBottom w:val="0"/>
      <w:divBdr>
        <w:top w:val="none" w:sz="0" w:space="0" w:color="auto"/>
        <w:left w:val="none" w:sz="0" w:space="0" w:color="auto"/>
        <w:bottom w:val="none" w:sz="0" w:space="0" w:color="auto"/>
        <w:right w:val="none" w:sz="0" w:space="0" w:color="auto"/>
      </w:divBdr>
    </w:div>
    <w:div w:id="461770321">
      <w:bodyDiv w:val="1"/>
      <w:marLeft w:val="0"/>
      <w:marRight w:val="0"/>
      <w:marTop w:val="0"/>
      <w:marBottom w:val="0"/>
      <w:divBdr>
        <w:top w:val="none" w:sz="0" w:space="0" w:color="auto"/>
        <w:left w:val="none" w:sz="0" w:space="0" w:color="auto"/>
        <w:bottom w:val="none" w:sz="0" w:space="0" w:color="auto"/>
        <w:right w:val="none" w:sz="0" w:space="0" w:color="auto"/>
      </w:divBdr>
    </w:div>
    <w:div w:id="469127444">
      <w:bodyDiv w:val="1"/>
      <w:marLeft w:val="0"/>
      <w:marRight w:val="0"/>
      <w:marTop w:val="0"/>
      <w:marBottom w:val="0"/>
      <w:divBdr>
        <w:top w:val="none" w:sz="0" w:space="0" w:color="auto"/>
        <w:left w:val="none" w:sz="0" w:space="0" w:color="auto"/>
        <w:bottom w:val="none" w:sz="0" w:space="0" w:color="auto"/>
        <w:right w:val="none" w:sz="0" w:space="0" w:color="auto"/>
      </w:divBdr>
    </w:div>
    <w:div w:id="479735288">
      <w:bodyDiv w:val="1"/>
      <w:marLeft w:val="0"/>
      <w:marRight w:val="0"/>
      <w:marTop w:val="0"/>
      <w:marBottom w:val="0"/>
      <w:divBdr>
        <w:top w:val="none" w:sz="0" w:space="0" w:color="auto"/>
        <w:left w:val="none" w:sz="0" w:space="0" w:color="auto"/>
        <w:bottom w:val="none" w:sz="0" w:space="0" w:color="auto"/>
        <w:right w:val="none" w:sz="0" w:space="0" w:color="auto"/>
      </w:divBdr>
    </w:div>
    <w:div w:id="514196686">
      <w:bodyDiv w:val="1"/>
      <w:marLeft w:val="0"/>
      <w:marRight w:val="0"/>
      <w:marTop w:val="0"/>
      <w:marBottom w:val="0"/>
      <w:divBdr>
        <w:top w:val="none" w:sz="0" w:space="0" w:color="auto"/>
        <w:left w:val="none" w:sz="0" w:space="0" w:color="auto"/>
        <w:bottom w:val="none" w:sz="0" w:space="0" w:color="auto"/>
        <w:right w:val="none" w:sz="0" w:space="0" w:color="auto"/>
      </w:divBdr>
    </w:div>
    <w:div w:id="519970464">
      <w:bodyDiv w:val="1"/>
      <w:marLeft w:val="0"/>
      <w:marRight w:val="0"/>
      <w:marTop w:val="0"/>
      <w:marBottom w:val="0"/>
      <w:divBdr>
        <w:top w:val="none" w:sz="0" w:space="0" w:color="auto"/>
        <w:left w:val="none" w:sz="0" w:space="0" w:color="auto"/>
        <w:bottom w:val="none" w:sz="0" w:space="0" w:color="auto"/>
        <w:right w:val="none" w:sz="0" w:space="0" w:color="auto"/>
      </w:divBdr>
    </w:div>
    <w:div w:id="520557980">
      <w:bodyDiv w:val="1"/>
      <w:marLeft w:val="0"/>
      <w:marRight w:val="0"/>
      <w:marTop w:val="0"/>
      <w:marBottom w:val="0"/>
      <w:divBdr>
        <w:top w:val="none" w:sz="0" w:space="0" w:color="auto"/>
        <w:left w:val="none" w:sz="0" w:space="0" w:color="auto"/>
        <w:bottom w:val="none" w:sz="0" w:space="0" w:color="auto"/>
        <w:right w:val="none" w:sz="0" w:space="0" w:color="auto"/>
      </w:divBdr>
    </w:div>
    <w:div w:id="549852683">
      <w:bodyDiv w:val="1"/>
      <w:marLeft w:val="0"/>
      <w:marRight w:val="0"/>
      <w:marTop w:val="0"/>
      <w:marBottom w:val="0"/>
      <w:divBdr>
        <w:top w:val="none" w:sz="0" w:space="0" w:color="auto"/>
        <w:left w:val="none" w:sz="0" w:space="0" w:color="auto"/>
        <w:bottom w:val="none" w:sz="0" w:space="0" w:color="auto"/>
        <w:right w:val="none" w:sz="0" w:space="0" w:color="auto"/>
      </w:divBdr>
    </w:div>
    <w:div w:id="564491578">
      <w:bodyDiv w:val="1"/>
      <w:marLeft w:val="0"/>
      <w:marRight w:val="0"/>
      <w:marTop w:val="0"/>
      <w:marBottom w:val="0"/>
      <w:divBdr>
        <w:top w:val="none" w:sz="0" w:space="0" w:color="auto"/>
        <w:left w:val="none" w:sz="0" w:space="0" w:color="auto"/>
        <w:bottom w:val="none" w:sz="0" w:space="0" w:color="auto"/>
        <w:right w:val="none" w:sz="0" w:space="0" w:color="auto"/>
      </w:divBdr>
    </w:div>
    <w:div w:id="578057267">
      <w:bodyDiv w:val="1"/>
      <w:marLeft w:val="0"/>
      <w:marRight w:val="0"/>
      <w:marTop w:val="0"/>
      <w:marBottom w:val="0"/>
      <w:divBdr>
        <w:top w:val="none" w:sz="0" w:space="0" w:color="auto"/>
        <w:left w:val="none" w:sz="0" w:space="0" w:color="auto"/>
        <w:bottom w:val="none" w:sz="0" w:space="0" w:color="auto"/>
        <w:right w:val="none" w:sz="0" w:space="0" w:color="auto"/>
      </w:divBdr>
    </w:div>
    <w:div w:id="582685933">
      <w:bodyDiv w:val="1"/>
      <w:marLeft w:val="0"/>
      <w:marRight w:val="0"/>
      <w:marTop w:val="0"/>
      <w:marBottom w:val="0"/>
      <w:divBdr>
        <w:top w:val="none" w:sz="0" w:space="0" w:color="auto"/>
        <w:left w:val="none" w:sz="0" w:space="0" w:color="auto"/>
        <w:bottom w:val="none" w:sz="0" w:space="0" w:color="auto"/>
        <w:right w:val="none" w:sz="0" w:space="0" w:color="auto"/>
      </w:divBdr>
    </w:div>
    <w:div w:id="661591354">
      <w:bodyDiv w:val="1"/>
      <w:marLeft w:val="0"/>
      <w:marRight w:val="0"/>
      <w:marTop w:val="0"/>
      <w:marBottom w:val="0"/>
      <w:divBdr>
        <w:top w:val="none" w:sz="0" w:space="0" w:color="auto"/>
        <w:left w:val="none" w:sz="0" w:space="0" w:color="auto"/>
        <w:bottom w:val="none" w:sz="0" w:space="0" w:color="auto"/>
        <w:right w:val="none" w:sz="0" w:space="0" w:color="auto"/>
      </w:divBdr>
    </w:div>
    <w:div w:id="678578271">
      <w:bodyDiv w:val="1"/>
      <w:marLeft w:val="0"/>
      <w:marRight w:val="0"/>
      <w:marTop w:val="0"/>
      <w:marBottom w:val="0"/>
      <w:divBdr>
        <w:top w:val="none" w:sz="0" w:space="0" w:color="auto"/>
        <w:left w:val="none" w:sz="0" w:space="0" w:color="auto"/>
        <w:bottom w:val="none" w:sz="0" w:space="0" w:color="auto"/>
        <w:right w:val="none" w:sz="0" w:space="0" w:color="auto"/>
      </w:divBdr>
    </w:div>
    <w:div w:id="684212834">
      <w:bodyDiv w:val="1"/>
      <w:marLeft w:val="0"/>
      <w:marRight w:val="0"/>
      <w:marTop w:val="0"/>
      <w:marBottom w:val="0"/>
      <w:divBdr>
        <w:top w:val="none" w:sz="0" w:space="0" w:color="auto"/>
        <w:left w:val="none" w:sz="0" w:space="0" w:color="auto"/>
        <w:bottom w:val="none" w:sz="0" w:space="0" w:color="auto"/>
        <w:right w:val="none" w:sz="0" w:space="0" w:color="auto"/>
      </w:divBdr>
    </w:div>
    <w:div w:id="686030910">
      <w:bodyDiv w:val="1"/>
      <w:marLeft w:val="0"/>
      <w:marRight w:val="0"/>
      <w:marTop w:val="0"/>
      <w:marBottom w:val="0"/>
      <w:divBdr>
        <w:top w:val="none" w:sz="0" w:space="0" w:color="auto"/>
        <w:left w:val="none" w:sz="0" w:space="0" w:color="auto"/>
        <w:bottom w:val="none" w:sz="0" w:space="0" w:color="auto"/>
        <w:right w:val="none" w:sz="0" w:space="0" w:color="auto"/>
      </w:divBdr>
    </w:div>
    <w:div w:id="691347652">
      <w:bodyDiv w:val="1"/>
      <w:marLeft w:val="0"/>
      <w:marRight w:val="0"/>
      <w:marTop w:val="0"/>
      <w:marBottom w:val="0"/>
      <w:divBdr>
        <w:top w:val="none" w:sz="0" w:space="0" w:color="auto"/>
        <w:left w:val="none" w:sz="0" w:space="0" w:color="auto"/>
        <w:bottom w:val="none" w:sz="0" w:space="0" w:color="auto"/>
        <w:right w:val="none" w:sz="0" w:space="0" w:color="auto"/>
      </w:divBdr>
    </w:div>
    <w:div w:id="701714317">
      <w:bodyDiv w:val="1"/>
      <w:marLeft w:val="0"/>
      <w:marRight w:val="0"/>
      <w:marTop w:val="0"/>
      <w:marBottom w:val="0"/>
      <w:divBdr>
        <w:top w:val="none" w:sz="0" w:space="0" w:color="auto"/>
        <w:left w:val="none" w:sz="0" w:space="0" w:color="auto"/>
        <w:bottom w:val="none" w:sz="0" w:space="0" w:color="auto"/>
        <w:right w:val="none" w:sz="0" w:space="0" w:color="auto"/>
      </w:divBdr>
    </w:div>
    <w:div w:id="708072820">
      <w:bodyDiv w:val="1"/>
      <w:marLeft w:val="0"/>
      <w:marRight w:val="0"/>
      <w:marTop w:val="0"/>
      <w:marBottom w:val="0"/>
      <w:divBdr>
        <w:top w:val="none" w:sz="0" w:space="0" w:color="auto"/>
        <w:left w:val="none" w:sz="0" w:space="0" w:color="auto"/>
        <w:bottom w:val="none" w:sz="0" w:space="0" w:color="auto"/>
        <w:right w:val="none" w:sz="0" w:space="0" w:color="auto"/>
      </w:divBdr>
    </w:div>
    <w:div w:id="712195236">
      <w:bodyDiv w:val="1"/>
      <w:marLeft w:val="0"/>
      <w:marRight w:val="0"/>
      <w:marTop w:val="0"/>
      <w:marBottom w:val="0"/>
      <w:divBdr>
        <w:top w:val="none" w:sz="0" w:space="0" w:color="auto"/>
        <w:left w:val="none" w:sz="0" w:space="0" w:color="auto"/>
        <w:bottom w:val="none" w:sz="0" w:space="0" w:color="auto"/>
        <w:right w:val="none" w:sz="0" w:space="0" w:color="auto"/>
      </w:divBdr>
    </w:div>
    <w:div w:id="727608712">
      <w:bodyDiv w:val="1"/>
      <w:marLeft w:val="0"/>
      <w:marRight w:val="0"/>
      <w:marTop w:val="0"/>
      <w:marBottom w:val="0"/>
      <w:divBdr>
        <w:top w:val="none" w:sz="0" w:space="0" w:color="auto"/>
        <w:left w:val="none" w:sz="0" w:space="0" w:color="auto"/>
        <w:bottom w:val="none" w:sz="0" w:space="0" w:color="auto"/>
        <w:right w:val="none" w:sz="0" w:space="0" w:color="auto"/>
      </w:divBdr>
    </w:div>
    <w:div w:id="735201258">
      <w:bodyDiv w:val="1"/>
      <w:marLeft w:val="0"/>
      <w:marRight w:val="0"/>
      <w:marTop w:val="0"/>
      <w:marBottom w:val="0"/>
      <w:divBdr>
        <w:top w:val="none" w:sz="0" w:space="0" w:color="auto"/>
        <w:left w:val="none" w:sz="0" w:space="0" w:color="auto"/>
        <w:bottom w:val="none" w:sz="0" w:space="0" w:color="auto"/>
        <w:right w:val="none" w:sz="0" w:space="0" w:color="auto"/>
      </w:divBdr>
    </w:div>
    <w:div w:id="738750119">
      <w:bodyDiv w:val="1"/>
      <w:marLeft w:val="0"/>
      <w:marRight w:val="0"/>
      <w:marTop w:val="0"/>
      <w:marBottom w:val="0"/>
      <w:divBdr>
        <w:top w:val="none" w:sz="0" w:space="0" w:color="auto"/>
        <w:left w:val="none" w:sz="0" w:space="0" w:color="auto"/>
        <w:bottom w:val="none" w:sz="0" w:space="0" w:color="auto"/>
        <w:right w:val="none" w:sz="0" w:space="0" w:color="auto"/>
      </w:divBdr>
    </w:div>
    <w:div w:id="755442172">
      <w:bodyDiv w:val="1"/>
      <w:marLeft w:val="0"/>
      <w:marRight w:val="0"/>
      <w:marTop w:val="0"/>
      <w:marBottom w:val="0"/>
      <w:divBdr>
        <w:top w:val="none" w:sz="0" w:space="0" w:color="auto"/>
        <w:left w:val="none" w:sz="0" w:space="0" w:color="auto"/>
        <w:bottom w:val="none" w:sz="0" w:space="0" w:color="auto"/>
        <w:right w:val="none" w:sz="0" w:space="0" w:color="auto"/>
      </w:divBdr>
    </w:div>
    <w:div w:id="800728708">
      <w:bodyDiv w:val="1"/>
      <w:marLeft w:val="0"/>
      <w:marRight w:val="0"/>
      <w:marTop w:val="0"/>
      <w:marBottom w:val="0"/>
      <w:divBdr>
        <w:top w:val="none" w:sz="0" w:space="0" w:color="auto"/>
        <w:left w:val="none" w:sz="0" w:space="0" w:color="auto"/>
        <w:bottom w:val="none" w:sz="0" w:space="0" w:color="auto"/>
        <w:right w:val="none" w:sz="0" w:space="0" w:color="auto"/>
      </w:divBdr>
    </w:div>
    <w:div w:id="887257364">
      <w:bodyDiv w:val="1"/>
      <w:marLeft w:val="0"/>
      <w:marRight w:val="0"/>
      <w:marTop w:val="0"/>
      <w:marBottom w:val="0"/>
      <w:divBdr>
        <w:top w:val="none" w:sz="0" w:space="0" w:color="auto"/>
        <w:left w:val="none" w:sz="0" w:space="0" w:color="auto"/>
        <w:bottom w:val="none" w:sz="0" w:space="0" w:color="auto"/>
        <w:right w:val="none" w:sz="0" w:space="0" w:color="auto"/>
      </w:divBdr>
    </w:div>
    <w:div w:id="906186587">
      <w:bodyDiv w:val="1"/>
      <w:marLeft w:val="0"/>
      <w:marRight w:val="0"/>
      <w:marTop w:val="0"/>
      <w:marBottom w:val="0"/>
      <w:divBdr>
        <w:top w:val="none" w:sz="0" w:space="0" w:color="auto"/>
        <w:left w:val="none" w:sz="0" w:space="0" w:color="auto"/>
        <w:bottom w:val="none" w:sz="0" w:space="0" w:color="auto"/>
        <w:right w:val="none" w:sz="0" w:space="0" w:color="auto"/>
      </w:divBdr>
    </w:div>
    <w:div w:id="906956006">
      <w:bodyDiv w:val="1"/>
      <w:marLeft w:val="0"/>
      <w:marRight w:val="0"/>
      <w:marTop w:val="0"/>
      <w:marBottom w:val="0"/>
      <w:divBdr>
        <w:top w:val="none" w:sz="0" w:space="0" w:color="auto"/>
        <w:left w:val="none" w:sz="0" w:space="0" w:color="auto"/>
        <w:bottom w:val="none" w:sz="0" w:space="0" w:color="auto"/>
        <w:right w:val="none" w:sz="0" w:space="0" w:color="auto"/>
      </w:divBdr>
    </w:div>
    <w:div w:id="914513183">
      <w:bodyDiv w:val="1"/>
      <w:marLeft w:val="0"/>
      <w:marRight w:val="0"/>
      <w:marTop w:val="0"/>
      <w:marBottom w:val="0"/>
      <w:divBdr>
        <w:top w:val="none" w:sz="0" w:space="0" w:color="auto"/>
        <w:left w:val="none" w:sz="0" w:space="0" w:color="auto"/>
        <w:bottom w:val="none" w:sz="0" w:space="0" w:color="auto"/>
        <w:right w:val="none" w:sz="0" w:space="0" w:color="auto"/>
      </w:divBdr>
    </w:div>
    <w:div w:id="932124240">
      <w:bodyDiv w:val="1"/>
      <w:marLeft w:val="0"/>
      <w:marRight w:val="0"/>
      <w:marTop w:val="0"/>
      <w:marBottom w:val="0"/>
      <w:divBdr>
        <w:top w:val="none" w:sz="0" w:space="0" w:color="auto"/>
        <w:left w:val="none" w:sz="0" w:space="0" w:color="auto"/>
        <w:bottom w:val="none" w:sz="0" w:space="0" w:color="auto"/>
        <w:right w:val="none" w:sz="0" w:space="0" w:color="auto"/>
      </w:divBdr>
    </w:div>
    <w:div w:id="951785135">
      <w:bodyDiv w:val="1"/>
      <w:marLeft w:val="0"/>
      <w:marRight w:val="0"/>
      <w:marTop w:val="0"/>
      <w:marBottom w:val="0"/>
      <w:divBdr>
        <w:top w:val="none" w:sz="0" w:space="0" w:color="auto"/>
        <w:left w:val="none" w:sz="0" w:space="0" w:color="auto"/>
        <w:bottom w:val="none" w:sz="0" w:space="0" w:color="auto"/>
        <w:right w:val="none" w:sz="0" w:space="0" w:color="auto"/>
      </w:divBdr>
    </w:div>
    <w:div w:id="990719717">
      <w:bodyDiv w:val="1"/>
      <w:marLeft w:val="0"/>
      <w:marRight w:val="0"/>
      <w:marTop w:val="0"/>
      <w:marBottom w:val="0"/>
      <w:divBdr>
        <w:top w:val="none" w:sz="0" w:space="0" w:color="auto"/>
        <w:left w:val="none" w:sz="0" w:space="0" w:color="auto"/>
        <w:bottom w:val="none" w:sz="0" w:space="0" w:color="auto"/>
        <w:right w:val="none" w:sz="0" w:space="0" w:color="auto"/>
      </w:divBdr>
    </w:div>
    <w:div w:id="991374716">
      <w:bodyDiv w:val="1"/>
      <w:marLeft w:val="0"/>
      <w:marRight w:val="0"/>
      <w:marTop w:val="0"/>
      <w:marBottom w:val="0"/>
      <w:divBdr>
        <w:top w:val="none" w:sz="0" w:space="0" w:color="auto"/>
        <w:left w:val="none" w:sz="0" w:space="0" w:color="auto"/>
        <w:bottom w:val="none" w:sz="0" w:space="0" w:color="auto"/>
        <w:right w:val="none" w:sz="0" w:space="0" w:color="auto"/>
      </w:divBdr>
    </w:div>
    <w:div w:id="1024288928">
      <w:bodyDiv w:val="1"/>
      <w:marLeft w:val="0"/>
      <w:marRight w:val="0"/>
      <w:marTop w:val="0"/>
      <w:marBottom w:val="0"/>
      <w:divBdr>
        <w:top w:val="none" w:sz="0" w:space="0" w:color="auto"/>
        <w:left w:val="none" w:sz="0" w:space="0" w:color="auto"/>
        <w:bottom w:val="none" w:sz="0" w:space="0" w:color="auto"/>
        <w:right w:val="none" w:sz="0" w:space="0" w:color="auto"/>
      </w:divBdr>
    </w:div>
    <w:div w:id="1034186246">
      <w:bodyDiv w:val="1"/>
      <w:marLeft w:val="0"/>
      <w:marRight w:val="0"/>
      <w:marTop w:val="0"/>
      <w:marBottom w:val="0"/>
      <w:divBdr>
        <w:top w:val="none" w:sz="0" w:space="0" w:color="auto"/>
        <w:left w:val="none" w:sz="0" w:space="0" w:color="auto"/>
        <w:bottom w:val="none" w:sz="0" w:space="0" w:color="auto"/>
        <w:right w:val="none" w:sz="0" w:space="0" w:color="auto"/>
      </w:divBdr>
    </w:div>
    <w:div w:id="1058020276">
      <w:bodyDiv w:val="1"/>
      <w:marLeft w:val="0"/>
      <w:marRight w:val="0"/>
      <w:marTop w:val="0"/>
      <w:marBottom w:val="0"/>
      <w:divBdr>
        <w:top w:val="none" w:sz="0" w:space="0" w:color="auto"/>
        <w:left w:val="none" w:sz="0" w:space="0" w:color="auto"/>
        <w:bottom w:val="none" w:sz="0" w:space="0" w:color="auto"/>
        <w:right w:val="none" w:sz="0" w:space="0" w:color="auto"/>
      </w:divBdr>
    </w:div>
    <w:div w:id="1063915211">
      <w:bodyDiv w:val="1"/>
      <w:marLeft w:val="0"/>
      <w:marRight w:val="0"/>
      <w:marTop w:val="0"/>
      <w:marBottom w:val="0"/>
      <w:divBdr>
        <w:top w:val="none" w:sz="0" w:space="0" w:color="auto"/>
        <w:left w:val="none" w:sz="0" w:space="0" w:color="auto"/>
        <w:bottom w:val="none" w:sz="0" w:space="0" w:color="auto"/>
        <w:right w:val="none" w:sz="0" w:space="0" w:color="auto"/>
      </w:divBdr>
    </w:div>
    <w:div w:id="1065488575">
      <w:bodyDiv w:val="1"/>
      <w:marLeft w:val="0"/>
      <w:marRight w:val="0"/>
      <w:marTop w:val="0"/>
      <w:marBottom w:val="0"/>
      <w:divBdr>
        <w:top w:val="none" w:sz="0" w:space="0" w:color="auto"/>
        <w:left w:val="none" w:sz="0" w:space="0" w:color="auto"/>
        <w:bottom w:val="none" w:sz="0" w:space="0" w:color="auto"/>
        <w:right w:val="none" w:sz="0" w:space="0" w:color="auto"/>
      </w:divBdr>
    </w:div>
    <w:div w:id="1109856857">
      <w:bodyDiv w:val="1"/>
      <w:marLeft w:val="0"/>
      <w:marRight w:val="0"/>
      <w:marTop w:val="0"/>
      <w:marBottom w:val="0"/>
      <w:divBdr>
        <w:top w:val="none" w:sz="0" w:space="0" w:color="auto"/>
        <w:left w:val="none" w:sz="0" w:space="0" w:color="auto"/>
        <w:bottom w:val="none" w:sz="0" w:space="0" w:color="auto"/>
        <w:right w:val="none" w:sz="0" w:space="0" w:color="auto"/>
      </w:divBdr>
    </w:div>
    <w:div w:id="1115902785">
      <w:bodyDiv w:val="1"/>
      <w:marLeft w:val="0"/>
      <w:marRight w:val="0"/>
      <w:marTop w:val="0"/>
      <w:marBottom w:val="0"/>
      <w:divBdr>
        <w:top w:val="none" w:sz="0" w:space="0" w:color="auto"/>
        <w:left w:val="none" w:sz="0" w:space="0" w:color="auto"/>
        <w:bottom w:val="none" w:sz="0" w:space="0" w:color="auto"/>
        <w:right w:val="none" w:sz="0" w:space="0" w:color="auto"/>
      </w:divBdr>
    </w:div>
    <w:div w:id="1144615135">
      <w:bodyDiv w:val="1"/>
      <w:marLeft w:val="0"/>
      <w:marRight w:val="0"/>
      <w:marTop w:val="0"/>
      <w:marBottom w:val="0"/>
      <w:divBdr>
        <w:top w:val="none" w:sz="0" w:space="0" w:color="auto"/>
        <w:left w:val="none" w:sz="0" w:space="0" w:color="auto"/>
        <w:bottom w:val="none" w:sz="0" w:space="0" w:color="auto"/>
        <w:right w:val="none" w:sz="0" w:space="0" w:color="auto"/>
      </w:divBdr>
    </w:div>
    <w:div w:id="1149057301">
      <w:bodyDiv w:val="1"/>
      <w:marLeft w:val="0"/>
      <w:marRight w:val="0"/>
      <w:marTop w:val="0"/>
      <w:marBottom w:val="0"/>
      <w:divBdr>
        <w:top w:val="none" w:sz="0" w:space="0" w:color="auto"/>
        <w:left w:val="none" w:sz="0" w:space="0" w:color="auto"/>
        <w:bottom w:val="none" w:sz="0" w:space="0" w:color="auto"/>
        <w:right w:val="none" w:sz="0" w:space="0" w:color="auto"/>
      </w:divBdr>
    </w:div>
    <w:div w:id="1168446296">
      <w:bodyDiv w:val="1"/>
      <w:marLeft w:val="0"/>
      <w:marRight w:val="0"/>
      <w:marTop w:val="0"/>
      <w:marBottom w:val="0"/>
      <w:divBdr>
        <w:top w:val="none" w:sz="0" w:space="0" w:color="auto"/>
        <w:left w:val="none" w:sz="0" w:space="0" w:color="auto"/>
        <w:bottom w:val="none" w:sz="0" w:space="0" w:color="auto"/>
        <w:right w:val="none" w:sz="0" w:space="0" w:color="auto"/>
      </w:divBdr>
    </w:div>
    <w:div w:id="1178302953">
      <w:bodyDiv w:val="1"/>
      <w:marLeft w:val="0"/>
      <w:marRight w:val="0"/>
      <w:marTop w:val="0"/>
      <w:marBottom w:val="0"/>
      <w:divBdr>
        <w:top w:val="none" w:sz="0" w:space="0" w:color="auto"/>
        <w:left w:val="none" w:sz="0" w:space="0" w:color="auto"/>
        <w:bottom w:val="none" w:sz="0" w:space="0" w:color="auto"/>
        <w:right w:val="none" w:sz="0" w:space="0" w:color="auto"/>
      </w:divBdr>
    </w:div>
    <w:div w:id="1179738126">
      <w:bodyDiv w:val="1"/>
      <w:marLeft w:val="0"/>
      <w:marRight w:val="0"/>
      <w:marTop w:val="0"/>
      <w:marBottom w:val="0"/>
      <w:divBdr>
        <w:top w:val="none" w:sz="0" w:space="0" w:color="auto"/>
        <w:left w:val="none" w:sz="0" w:space="0" w:color="auto"/>
        <w:bottom w:val="none" w:sz="0" w:space="0" w:color="auto"/>
        <w:right w:val="none" w:sz="0" w:space="0" w:color="auto"/>
      </w:divBdr>
    </w:div>
    <w:div w:id="1182665764">
      <w:bodyDiv w:val="1"/>
      <w:marLeft w:val="0"/>
      <w:marRight w:val="0"/>
      <w:marTop w:val="0"/>
      <w:marBottom w:val="0"/>
      <w:divBdr>
        <w:top w:val="none" w:sz="0" w:space="0" w:color="auto"/>
        <w:left w:val="none" w:sz="0" w:space="0" w:color="auto"/>
        <w:bottom w:val="none" w:sz="0" w:space="0" w:color="auto"/>
        <w:right w:val="none" w:sz="0" w:space="0" w:color="auto"/>
      </w:divBdr>
    </w:div>
    <w:div w:id="1182671508">
      <w:bodyDiv w:val="1"/>
      <w:marLeft w:val="0"/>
      <w:marRight w:val="0"/>
      <w:marTop w:val="0"/>
      <w:marBottom w:val="0"/>
      <w:divBdr>
        <w:top w:val="none" w:sz="0" w:space="0" w:color="auto"/>
        <w:left w:val="none" w:sz="0" w:space="0" w:color="auto"/>
        <w:bottom w:val="none" w:sz="0" w:space="0" w:color="auto"/>
        <w:right w:val="none" w:sz="0" w:space="0" w:color="auto"/>
      </w:divBdr>
    </w:div>
    <w:div w:id="1201474895">
      <w:bodyDiv w:val="1"/>
      <w:marLeft w:val="0"/>
      <w:marRight w:val="0"/>
      <w:marTop w:val="0"/>
      <w:marBottom w:val="0"/>
      <w:divBdr>
        <w:top w:val="none" w:sz="0" w:space="0" w:color="auto"/>
        <w:left w:val="none" w:sz="0" w:space="0" w:color="auto"/>
        <w:bottom w:val="none" w:sz="0" w:space="0" w:color="auto"/>
        <w:right w:val="none" w:sz="0" w:space="0" w:color="auto"/>
      </w:divBdr>
    </w:div>
    <w:div w:id="1203833846">
      <w:bodyDiv w:val="1"/>
      <w:marLeft w:val="0"/>
      <w:marRight w:val="0"/>
      <w:marTop w:val="0"/>
      <w:marBottom w:val="0"/>
      <w:divBdr>
        <w:top w:val="none" w:sz="0" w:space="0" w:color="auto"/>
        <w:left w:val="none" w:sz="0" w:space="0" w:color="auto"/>
        <w:bottom w:val="none" w:sz="0" w:space="0" w:color="auto"/>
        <w:right w:val="none" w:sz="0" w:space="0" w:color="auto"/>
      </w:divBdr>
    </w:div>
    <w:div w:id="1205679031">
      <w:bodyDiv w:val="1"/>
      <w:marLeft w:val="0"/>
      <w:marRight w:val="0"/>
      <w:marTop w:val="0"/>
      <w:marBottom w:val="0"/>
      <w:divBdr>
        <w:top w:val="none" w:sz="0" w:space="0" w:color="auto"/>
        <w:left w:val="none" w:sz="0" w:space="0" w:color="auto"/>
        <w:bottom w:val="none" w:sz="0" w:space="0" w:color="auto"/>
        <w:right w:val="none" w:sz="0" w:space="0" w:color="auto"/>
      </w:divBdr>
    </w:div>
    <w:div w:id="1217401470">
      <w:bodyDiv w:val="1"/>
      <w:marLeft w:val="0"/>
      <w:marRight w:val="0"/>
      <w:marTop w:val="0"/>
      <w:marBottom w:val="0"/>
      <w:divBdr>
        <w:top w:val="none" w:sz="0" w:space="0" w:color="auto"/>
        <w:left w:val="none" w:sz="0" w:space="0" w:color="auto"/>
        <w:bottom w:val="none" w:sz="0" w:space="0" w:color="auto"/>
        <w:right w:val="none" w:sz="0" w:space="0" w:color="auto"/>
      </w:divBdr>
    </w:div>
    <w:div w:id="1227760687">
      <w:bodyDiv w:val="1"/>
      <w:marLeft w:val="0"/>
      <w:marRight w:val="0"/>
      <w:marTop w:val="0"/>
      <w:marBottom w:val="0"/>
      <w:divBdr>
        <w:top w:val="none" w:sz="0" w:space="0" w:color="auto"/>
        <w:left w:val="none" w:sz="0" w:space="0" w:color="auto"/>
        <w:bottom w:val="none" w:sz="0" w:space="0" w:color="auto"/>
        <w:right w:val="none" w:sz="0" w:space="0" w:color="auto"/>
      </w:divBdr>
    </w:div>
    <w:div w:id="1236672577">
      <w:bodyDiv w:val="1"/>
      <w:marLeft w:val="0"/>
      <w:marRight w:val="0"/>
      <w:marTop w:val="0"/>
      <w:marBottom w:val="0"/>
      <w:divBdr>
        <w:top w:val="none" w:sz="0" w:space="0" w:color="auto"/>
        <w:left w:val="none" w:sz="0" w:space="0" w:color="auto"/>
        <w:bottom w:val="none" w:sz="0" w:space="0" w:color="auto"/>
        <w:right w:val="none" w:sz="0" w:space="0" w:color="auto"/>
      </w:divBdr>
    </w:div>
    <w:div w:id="1264415450">
      <w:bodyDiv w:val="1"/>
      <w:marLeft w:val="0"/>
      <w:marRight w:val="0"/>
      <w:marTop w:val="0"/>
      <w:marBottom w:val="0"/>
      <w:divBdr>
        <w:top w:val="none" w:sz="0" w:space="0" w:color="auto"/>
        <w:left w:val="none" w:sz="0" w:space="0" w:color="auto"/>
        <w:bottom w:val="none" w:sz="0" w:space="0" w:color="auto"/>
        <w:right w:val="none" w:sz="0" w:space="0" w:color="auto"/>
      </w:divBdr>
    </w:div>
    <w:div w:id="1279607287">
      <w:bodyDiv w:val="1"/>
      <w:marLeft w:val="0"/>
      <w:marRight w:val="0"/>
      <w:marTop w:val="0"/>
      <w:marBottom w:val="0"/>
      <w:divBdr>
        <w:top w:val="none" w:sz="0" w:space="0" w:color="auto"/>
        <w:left w:val="none" w:sz="0" w:space="0" w:color="auto"/>
        <w:bottom w:val="none" w:sz="0" w:space="0" w:color="auto"/>
        <w:right w:val="none" w:sz="0" w:space="0" w:color="auto"/>
      </w:divBdr>
    </w:div>
    <w:div w:id="1281064426">
      <w:bodyDiv w:val="1"/>
      <w:marLeft w:val="0"/>
      <w:marRight w:val="0"/>
      <w:marTop w:val="0"/>
      <w:marBottom w:val="0"/>
      <w:divBdr>
        <w:top w:val="none" w:sz="0" w:space="0" w:color="auto"/>
        <w:left w:val="none" w:sz="0" w:space="0" w:color="auto"/>
        <w:bottom w:val="none" w:sz="0" w:space="0" w:color="auto"/>
        <w:right w:val="none" w:sz="0" w:space="0" w:color="auto"/>
      </w:divBdr>
    </w:div>
    <w:div w:id="1282227404">
      <w:bodyDiv w:val="1"/>
      <w:marLeft w:val="0"/>
      <w:marRight w:val="0"/>
      <w:marTop w:val="0"/>
      <w:marBottom w:val="0"/>
      <w:divBdr>
        <w:top w:val="none" w:sz="0" w:space="0" w:color="auto"/>
        <w:left w:val="none" w:sz="0" w:space="0" w:color="auto"/>
        <w:bottom w:val="none" w:sz="0" w:space="0" w:color="auto"/>
        <w:right w:val="none" w:sz="0" w:space="0" w:color="auto"/>
      </w:divBdr>
    </w:div>
    <w:div w:id="1325082799">
      <w:bodyDiv w:val="1"/>
      <w:marLeft w:val="0"/>
      <w:marRight w:val="0"/>
      <w:marTop w:val="0"/>
      <w:marBottom w:val="0"/>
      <w:divBdr>
        <w:top w:val="none" w:sz="0" w:space="0" w:color="auto"/>
        <w:left w:val="none" w:sz="0" w:space="0" w:color="auto"/>
        <w:bottom w:val="none" w:sz="0" w:space="0" w:color="auto"/>
        <w:right w:val="none" w:sz="0" w:space="0" w:color="auto"/>
      </w:divBdr>
    </w:div>
    <w:div w:id="1325473942">
      <w:bodyDiv w:val="1"/>
      <w:marLeft w:val="0"/>
      <w:marRight w:val="0"/>
      <w:marTop w:val="0"/>
      <w:marBottom w:val="0"/>
      <w:divBdr>
        <w:top w:val="none" w:sz="0" w:space="0" w:color="auto"/>
        <w:left w:val="none" w:sz="0" w:space="0" w:color="auto"/>
        <w:bottom w:val="none" w:sz="0" w:space="0" w:color="auto"/>
        <w:right w:val="none" w:sz="0" w:space="0" w:color="auto"/>
      </w:divBdr>
    </w:div>
    <w:div w:id="1336301111">
      <w:bodyDiv w:val="1"/>
      <w:marLeft w:val="0"/>
      <w:marRight w:val="0"/>
      <w:marTop w:val="0"/>
      <w:marBottom w:val="0"/>
      <w:divBdr>
        <w:top w:val="none" w:sz="0" w:space="0" w:color="auto"/>
        <w:left w:val="none" w:sz="0" w:space="0" w:color="auto"/>
        <w:bottom w:val="none" w:sz="0" w:space="0" w:color="auto"/>
        <w:right w:val="none" w:sz="0" w:space="0" w:color="auto"/>
      </w:divBdr>
    </w:div>
    <w:div w:id="1377050644">
      <w:bodyDiv w:val="1"/>
      <w:marLeft w:val="0"/>
      <w:marRight w:val="0"/>
      <w:marTop w:val="0"/>
      <w:marBottom w:val="0"/>
      <w:divBdr>
        <w:top w:val="none" w:sz="0" w:space="0" w:color="auto"/>
        <w:left w:val="none" w:sz="0" w:space="0" w:color="auto"/>
        <w:bottom w:val="none" w:sz="0" w:space="0" w:color="auto"/>
        <w:right w:val="none" w:sz="0" w:space="0" w:color="auto"/>
      </w:divBdr>
    </w:div>
    <w:div w:id="1379862432">
      <w:bodyDiv w:val="1"/>
      <w:marLeft w:val="0"/>
      <w:marRight w:val="0"/>
      <w:marTop w:val="0"/>
      <w:marBottom w:val="0"/>
      <w:divBdr>
        <w:top w:val="none" w:sz="0" w:space="0" w:color="auto"/>
        <w:left w:val="none" w:sz="0" w:space="0" w:color="auto"/>
        <w:bottom w:val="none" w:sz="0" w:space="0" w:color="auto"/>
        <w:right w:val="none" w:sz="0" w:space="0" w:color="auto"/>
      </w:divBdr>
    </w:div>
    <w:div w:id="1405949640">
      <w:bodyDiv w:val="1"/>
      <w:marLeft w:val="0"/>
      <w:marRight w:val="0"/>
      <w:marTop w:val="0"/>
      <w:marBottom w:val="0"/>
      <w:divBdr>
        <w:top w:val="none" w:sz="0" w:space="0" w:color="auto"/>
        <w:left w:val="none" w:sz="0" w:space="0" w:color="auto"/>
        <w:bottom w:val="none" w:sz="0" w:space="0" w:color="auto"/>
        <w:right w:val="none" w:sz="0" w:space="0" w:color="auto"/>
      </w:divBdr>
    </w:div>
    <w:div w:id="1413622755">
      <w:bodyDiv w:val="1"/>
      <w:marLeft w:val="0"/>
      <w:marRight w:val="0"/>
      <w:marTop w:val="0"/>
      <w:marBottom w:val="0"/>
      <w:divBdr>
        <w:top w:val="none" w:sz="0" w:space="0" w:color="auto"/>
        <w:left w:val="none" w:sz="0" w:space="0" w:color="auto"/>
        <w:bottom w:val="none" w:sz="0" w:space="0" w:color="auto"/>
        <w:right w:val="none" w:sz="0" w:space="0" w:color="auto"/>
      </w:divBdr>
    </w:div>
    <w:div w:id="1422871545">
      <w:bodyDiv w:val="1"/>
      <w:marLeft w:val="0"/>
      <w:marRight w:val="0"/>
      <w:marTop w:val="0"/>
      <w:marBottom w:val="0"/>
      <w:divBdr>
        <w:top w:val="none" w:sz="0" w:space="0" w:color="auto"/>
        <w:left w:val="none" w:sz="0" w:space="0" w:color="auto"/>
        <w:bottom w:val="none" w:sz="0" w:space="0" w:color="auto"/>
        <w:right w:val="none" w:sz="0" w:space="0" w:color="auto"/>
      </w:divBdr>
    </w:div>
    <w:div w:id="1454443450">
      <w:bodyDiv w:val="1"/>
      <w:marLeft w:val="0"/>
      <w:marRight w:val="0"/>
      <w:marTop w:val="0"/>
      <w:marBottom w:val="0"/>
      <w:divBdr>
        <w:top w:val="none" w:sz="0" w:space="0" w:color="auto"/>
        <w:left w:val="none" w:sz="0" w:space="0" w:color="auto"/>
        <w:bottom w:val="none" w:sz="0" w:space="0" w:color="auto"/>
        <w:right w:val="none" w:sz="0" w:space="0" w:color="auto"/>
      </w:divBdr>
    </w:div>
    <w:div w:id="1480422657">
      <w:bodyDiv w:val="1"/>
      <w:marLeft w:val="0"/>
      <w:marRight w:val="0"/>
      <w:marTop w:val="0"/>
      <w:marBottom w:val="0"/>
      <w:divBdr>
        <w:top w:val="none" w:sz="0" w:space="0" w:color="auto"/>
        <w:left w:val="none" w:sz="0" w:space="0" w:color="auto"/>
        <w:bottom w:val="none" w:sz="0" w:space="0" w:color="auto"/>
        <w:right w:val="none" w:sz="0" w:space="0" w:color="auto"/>
      </w:divBdr>
    </w:div>
    <w:div w:id="1494180064">
      <w:bodyDiv w:val="1"/>
      <w:marLeft w:val="0"/>
      <w:marRight w:val="0"/>
      <w:marTop w:val="0"/>
      <w:marBottom w:val="0"/>
      <w:divBdr>
        <w:top w:val="none" w:sz="0" w:space="0" w:color="auto"/>
        <w:left w:val="none" w:sz="0" w:space="0" w:color="auto"/>
        <w:bottom w:val="none" w:sz="0" w:space="0" w:color="auto"/>
        <w:right w:val="none" w:sz="0" w:space="0" w:color="auto"/>
      </w:divBdr>
    </w:div>
    <w:div w:id="1561986601">
      <w:bodyDiv w:val="1"/>
      <w:marLeft w:val="0"/>
      <w:marRight w:val="0"/>
      <w:marTop w:val="0"/>
      <w:marBottom w:val="0"/>
      <w:divBdr>
        <w:top w:val="none" w:sz="0" w:space="0" w:color="auto"/>
        <w:left w:val="none" w:sz="0" w:space="0" w:color="auto"/>
        <w:bottom w:val="none" w:sz="0" w:space="0" w:color="auto"/>
        <w:right w:val="none" w:sz="0" w:space="0" w:color="auto"/>
      </w:divBdr>
    </w:div>
    <w:div w:id="1581599851">
      <w:bodyDiv w:val="1"/>
      <w:marLeft w:val="0"/>
      <w:marRight w:val="0"/>
      <w:marTop w:val="0"/>
      <w:marBottom w:val="0"/>
      <w:divBdr>
        <w:top w:val="none" w:sz="0" w:space="0" w:color="auto"/>
        <w:left w:val="none" w:sz="0" w:space="0" w:color="auto"/>
        <w:bottom w:val="none" w:sz="0" w:space="0" w:color="auto"/>
        <w:right w:val="none" w:sz="0" w:space="0" w:color="auto"/>
      </w:divBdr>
    </w:div>
    <w:div w:id="1594165737">
      <w:bodyDiv w:val="1"/>
      <w:marLeft w:val="0"/>
      <w:marRight w:val="0"/>
      <w:marTop w:val="0"/>
      <w:marBottom w:val="0"/>
      <w:divBdr>
        <w:top w:val="none" w:sz="0" w:space="0" w:color="auto"/>
        <w:left w:val="none" w:sz="0" w:space="0" w:color="auto"/>
        <w:bottom w:val="none" w:sz="0" w:space="0" w:color="auto"/>
        <w:right w:val="none" w:sz="0" w:space="0" w:color="auto"/>
      </w:divBdr>
      <w:divsChild>
        <w:div w:id="1889761998">
          <w:marLeft w:val="274"/>
          <w:marRight w:val="0"/>
          <w:marTop w:val="0"/>
          <w:marBottom w:val="0"/>
          <w:divBdr>
            <w:top w:val="none" w:sz="0" w:space="0" w:color="auto"/>
            <w:left w:val="none" w:sz="0" w:space="0" w:color="auto"/>
            <w:bottom w:val="none" w:sz="0" w:space="0" w:color="auto"/>
            <w:right w:val="none" w:sz="0" w:space="0" w:color="auto"/>
          </w:divBdr>
        </w:div>
      </w:divsChild>
    </w:div>
    <w:div w:id="1604068017">
      <w:bodyDiv w:val="1"/>
      <w:marLeft w:val="0"/>
      <w:marRight w:val="0"/>
      <w:marTop w:val="0"/>
      <w:marBottom w:val="0"/>
      <w:divBdr>
        <w:top w:val="none" w:sz="0" w:space="0" w:color="auto"/>
        <w:left w:val="none" w:sz="0" w:space="0" w:color="auto"/>
        <w:bottom w:val="none" w:sz="0" w:space="0" w:color="auto"/>
        <w:right w:val="none" w:sz="0" w:space="0" w:color="auto"/>
      </w:divBdr>
    </w:div>
    <w:div w:id="1631286008">
      <w:bodyDiv w:val="1"/>
      <w:marLeft w:val="0"/>
      <w:marRight w:val="0"/>
      <w:marTop w:val="0"/>
      <w:marBottom w:val="0"/>
      <w:divBdr>
        <w:top w:val="none" w:sz="0" w:space="0" w:color="auto"/>
        <w:left w:val="none" w:sz="0" w:space="0" w:color="auto"/>
        <w:bottom w:val="none" w:sz="0" w:space="0" w:color="auto"/>
        <w:right w:val="none" w:sz="0" w:space="0" w:color="auto"/>
      </w:divBdr>
    </w:div>
    <w:div w:id="1640459299">
      <w:bodyDiv w:val="1"/>
      <w:marLeft w:val="0"/>
      <w:marRight w:val="0"/>
      <w:marTop w:val="0"/>
      <w:marBottom w:val="0"/>
      <w:divBdr>
        <w:top w:val="none" w:sz="0" w:space="0" w:color="auto"/>
        <w:left w:val="none" w:sz="0" w:space="0" w:color="auto"/>
        <w:bottom w:val="none" w:sz="0" w:space="0" w:color="auto"/>
        <w:right w:val="none" w:sz="0" w:space="0" w:color="auto"/>
      </w:divBdr>
    </w:div>
    <w:div w:id="1652637080">
      <w:bodyDiv w:val="1"/>
      <w:marLeft w:val="0"/>
      <w:marRight w:val="0"/>
      <w:marTop w:val="0"/>
      <w:marBottom w:val="0"/>
      <w:divBdr>
        <w:top w:val="none" w:sz="0" w:space="0" w:color="auto"/>
        <w:left w:val="none" w:sz="0" w:space="0" w:color="auto"/>
        <w:bottom w:val="none" w:sz="0" w:space="0" w:color="auto"/>
        <w:right w:val="none" w:sz="0" w:space="0" w:color="auto"/>
      </w:divBdr>
    </w:div>
    <w:div w:id="1717849584">
      <w:bodyDiv w:val="1"/>
      <w:marLeft w:val="0"/>
      <w:marRight w:val="0"/>
      <w:marTop w:val="0"/>
      <w:marBottom w:val="0"/>
      <w:divBdr>
        <w:top w:val="none" w:sz="0" w:space="0" w:color="auto"/>
        <w:left w:val="none" w:sz="0" w:space="0" w:color="auto"/>
        <w:bottom w:val="none" w:sz="0" w:space="0" w:color="auto"/>
        <w:right w:val="none" w:sz="0" w:space="0" w:color="auto"/>
      </w:divBdr>
    </w:div>
    <w:div w:id="1734961588">
      <w:bodyDiv w:val="1"/>
      <w:marLeft w:val="0"/>
      <w:marRight w:val="0"/>
      <w:marTop w:val="0"/>
      <w:marBottom w:val="0"/>
      <w:divBdr>
        <w:top w:val="none" w:sz="0" w:space="0" w:color="auto"/>
        <w:left w:val="none" w:sz="0" w:space="0" w:color="auto"/>
        <w:bottom w:val="none" w:sz="0" w:space="0" w:color="auto"/>
        <w:right w:val="none" w:sz="0" w:space="0" w:color="auto"/>
      </w:divBdr>
    </w:div>
    <w:div w:id="1798908591">
      <w:bodyDiv w:val="1"/>
      <w:marLeft w:val="0"/>
      <w:marRight w:val="0"/>
      <w:marTop w:val="0"/>
      <w:marBottom w:val="0"/>
      <w:divBdr>
        <w:top w:val="none" w:sz="0" w:space="0" w:color="auto"/>
        <w:left w:val="none" w:sz="0" w:space="0" w:color="auto"/>
        <w:bottom w:val="none" w:sz="0" w:space="0" w:color="auto"/>
        <w:right w:val="none" w:sz="0" w:space="0" w:color="auto"/>
      </w:divBdr>
    </w:div>
    <w:div w:id="1818108954">
      <w:bodyDiv w:val="1"/>
      <w:marLeft w:val="0"/>
      <w:marRight w:val="0"/>
      <w:marTop w:val="0"/>
      <w:marBottom w:val="0"/>
      <w:divBdr>
        <w:top w:val="none" w:sz="0" w:space="0" w:color="auto"/>
        <w:left w:val="none" w:sz="0" w:space="0" w:color="auto"/>
        <w:bottom w:val="none" w:sz="0" w:space="0" w:color="auto"/>
        <w:right w:val="none" w:sz="0" w:space="0" w:color="auto"/>
      </w:divBdr>
    </w:div>
    <w:div w:id="1818498272">
      <w:bodyDiv w:val="1"/>
      <w:marLeft w:val="0"/>
      <w:marRight w:val="0"/>
      <w:marTop w:val="0"/>
      <w:marBottom w:val="0"/>
      <w:divBdr>
        <w:top w:val="none" w:sz="0" w:space="0" w:color="auto"/>
        <w:left w:val="none" w:sz="0" w:space="0" w:color="auto"/>
        <w:bottom w:val="none" w:sz="0" w:space="0" w:color="auto"/>
        <w:right w:val="none" w:sz="0" w:space="0" w:color="auto"/>
      </w:divBdr>
    </w:div>
    <w:div w:id="1829788600">
      <w:bodyDiv w:val="1"/>
      <w:marLeft w:val="0"/>
      <w:marRight w:val="0"/>
      <w:marTop w:val="0"/>
      <w:marBottom w:val="0"/>
      <w:divBdr>
        <w:top w:val="none" w:sz="0" w:space="0" w:color="auto"/>
        <w:left w:val="none" w:sz="0" w:space="0" w:color="auto"/>
        <w:bottom w:val="none" w:sz="0" w:space="0" w:color="auto"/>
        <w:right w:val="none" w:sz="0" w:space="0" w:color="auto"/>
      </w:divBdr>
    </w:div>
    <w:div w:id="1841113558">
      <w:bodyDiv w:val="1"/>
      <w:marLeft w:val="0"/>
      <w:marRight w:val="0"/>
      <w:marTop w:val="0"/>
      <w:marBottom w:val="0"/>
      <w:divBdr>
        <w:top w:val="none" w:sz="0" w:space="0" w:color="auto"/>
        <w:left w:val="none" w:sz="0" w:space="0" w:color="auto"/>
        <w:bottom w:val="none" w:sz="0" w:space="0" w:color="auto"/>
        <w:right w:val="none" w:sz="0" w:space="0" w:color="auto"/>
      </w:divBdr>
    </w:div>
    <w:div w:id="1856337493">
      <w:bodyDiv w:val="1"/>
      <w:marLeft w:val="0"/>
      <w:marRight w:val="0"/>
      <w:marTop w:val="0"/>
      <w:marBottom w:val="0"/>
      <w:divBdr>
        <w:top w:val="none" w:sz="0" w:space="0" w:color="auto"/>
        <w:left w:val="none" w:sz="0" w:space="0" w:color="auto"/>
        <w:bottom w:val="none" w:sz="0" w:space="0" w:color="auto"/>
        <w:right w:val="none" w:sz="0" w:space="0" w:color="auto"/>
      </w:divBdr>
    </w:div>
    <w:div w:id="1880628621">
      <w:bodyDiv w:val="1"/>
      <w:marLeft w:val="0"/>
      <w:marRight w:val="0"/>
      <w:marTop w:val="0"/>
      <w:marBottom w:val="0"/>
      <w:divBdr>
        <w:top w:val="none" w:sz="0" w:space="0" w:color="auto"/>
        <w:left w:val="none" w:sz="0" w:space="0" w:color="auto"/>
        <w:bottom w:val="none" w:sz="0" w:space="0" w:color="auto"/>
        <w:right w:val="none" w:sz="0" w:space="0" w:color="auto"/>
      </w:divBdr>
    </w:div>
    <w:div w:id="1889029420">
      <w:bodyDiv w:val="1"/>
      <w:marLeft w:val="0"/>
      <w:marRight w:val="0"/>
      <w:marTop w:val="0"/>
      <w:marBottom w:val="0"/>
      <w:divBdr>
        <w:top w:val="none" w:sz="0" w:space="0" w:color="auto"/>
        <w:left w:val="none" w:sz="0" w:space="0" w:color="auto"/>
        <w:bottom w:val="none" w:sz="0" w:space="0" w:color="auto"/>
        <w:right w:val="none" w:sz="0" w:space="0" w:color="auto"/>
      </w:divBdr>
    </w:div>
    <w:div w:id="1908419125">
      <w:bodyDiv w:val="1"/>
      <w:marLeft w:val="0"/>
      <w:marRight w:val="0"/>
      <w:marTop w:val="0"/>
      <w:marBottom w:val="0"/>
      <w:divBdr>
        <w:top w:val="none" w:sz="0" w:space="0" w:color="auto"/>
        <w:left w:val="none" w:sz="0" w:space="0" w:color="auto"/>
        <w:bottom w:val="none" w:sz="0" w:space="0" w:color="auto"/>
        <w:right w:val="none" w:sz="0" w:space="0" w:color="auto"/>
      </w:divBdr>
    </w:div>
    <w:div w:id="1933397103">
      <w:bodyDiv w:val="1"/>
      <w:marLeft w:val="0"/>
      <w:marRight w:val="0"/>
      <w:marTop w:val="0"/>
      <w:marBottom w:val="0"/>
      <w:divBdr>
        <w:top w:val="none" w:sz="0" w:space="0" w:color="auto"/>
        <w:left w:val="none" w:sz="0" w:space="0" w:color="auto"/>
        <w:bottom w:val="none" w:sz="0" w:space="0" w:color="auto"/>
        <w:right w:val="none" w:sz="0" w:space="0" w:color="auto"/>
      </w:divBdr>
    </w:div>
    <w:div w:id="1939560553">
      <w:bodyDiv w:val="1"/>
      <w:marLeft w:val="0"/>
      <w:marRight w:val="0"/>
      <w:marTop w:val="0"/>
      <w:marBottom w:val="0"/>
      <w:divBdr>
        <w:top w:val="none" w:sz="0" w:space="0" w:color="auto"/>
        <w:left w:val="none" w:sz="0" w:space="0" w:color="auto"/>
        <w:bottom w:val="none" w:sz="0" w:space="0" w:color="auto"/>
        <w:right w:val="none" w:sz="0" w:space="0" w:color="auto"/>
      </w:divBdr>
    </w:div>
    <w:div w:id="1951667318">
      <w:bodyDiv w:val="1"/>
      <w:marLeft w:val="0"/>
      <w:marRight w:val="0"/>
      <w:marTop w:val="0"/>
      <w:marBottom w:val="0"/>
      <w:divBdr>
        <w:top w:val="none" w:sz="0" w:space="0" w:color="auto"/>
        <w:left w:val="none" w:sz="0" w:space="0" w:color="auto"/>
        <w:bottom w:val="none" w:sz="0" w:space="0" w:color="auto"/>
        <w:right w:val="none" w:sz="0" w:space="0" w:color="auto"/>
      </w:divBdr>
    </w:div>
    <w:div w:id="2018387709">
      <w:bodyDiv w:val="1"/>
      <w:marLeft w:val="0"/>
      <w:marRight w:val="0"/>
      <w:marTop w:val="0"/>
      <w:marBottom w:val="0"/>
      <w:divBdr>
        <w:top w:val="none" w:sz="0" w:space="0" w:color="auto"/>
        <w:left w:val="none" w:sz="0" w:space="0" w:color="auto"/>
        <w:bottom w:val="none" w:sz="0" w:space="0" w:color="auto"/>
        <w:right w:val="none" w:sz="0" w:space="0" w:color="auto"/>
      </w:divBdr>
    </w:div>
    <w:div w:id="2041054448">
      <w:bodyDiv w:val="1"/>
      <w:marLeft w:val="0"/>
      <w:marRight w:val="0"/>
      <w:marTop w:val="0"/>
      <w:marBottom w:val="0"/>
      <w:divBdr>
        <w:top w:val="none" w:sz="0" w:space="0" w:color="auto"/>
        <w:left w:val="none" w:sz="0" w:space="0" w:color="auto"/>
        <w:bottom w:val="none" w:sz="0" w:space="0" w:color="auto"/>
        <w:right w:val="none" w:sz="0" w:space="0" w:color="auto"/>
      </w:divBdr>
    </w:div>
    <w:div w:id="2063751697">
      <w:bodyDiv w:val="1"/>
      <w:marLeft w:val="0"/>
      <w:marRight w:val="0"/>
      <w:marTop w:val="0"/>
      <w:marBottom w:val="0"/>
      <w:divBdr>
        <w:top w:val="none" w:sz="0" w:space="0" w:color="auto"/>
        <w:left w:val="none" w:sz="0" w:space="0" w:color="auto"/>
        <w:bottom w:val="none" w:sz="0" w:space="0" w:color="auto"/>
        <w:right w:val="none" w:sz="0" w:space="0" w:color="auto"/>
      </w:divBdr>
    </w:div>
    <w:div w:id="2067215790">
      <w:bodyDiv w:val="1"/>
      <w:marLeft w:val="0"/>
      <w:marRight w:val="0"/>
      <w:marTop w:val="0"/>
      <w:marBottom w:val="0"/>
      <w:divBdr>
        <w:top w:val="none" w:sz="0" w:space="0" w:color="auto"/>
        <w:left w:val="none" w:sz="0" w:space="0" w:color="auto"/>
        <w:bottom w:val="none" w:sz="0" w:space="0" w:color="auto"/>
        <w:right w:val="none" w:sz="0" w:space="0" w:color="auto"/>
      </w:divBdr>
    </w:div>
    <w:div w:id="2087726267">
      <w:bodyDiv w:val="1"/>
      <w:marLeft w:val="0"/>
      <w:marRight w:val="0"/>
      <w:marTop w:val="0"/>
      <w:marBottom w:val="0"/>
      <w:divBdr>
        <w:top w:val="none" w:sz="0" w:space="0" w:color="auto"/>
        <w:left w:val="none" w:sz="0" w:space="0" w:color="auto"/>
        <w:bottom w:val="none" w:sz="0" w:space="0" w:color="auto"/>
        <w:right w:val="none" w:sz="0" w:space="0" w:color="auto"/>
      </w:divBdr>
    </w:div>
    <w:div w:id="209115411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2.xml"/><Relationship Id="rId18" Type="http://schemas.openxmlformats.org/officeDocument/2006/relationships/image" Target="media/image5.png"/><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4.png"/><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24" Type="http://schemas.openxmlformats.org/officeDocument/2006/relationships/theme" Target="theme/theme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image" Target="media/image2.png"/><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1.png"/><Relationship Id="rId22" Type="http://schemas.openxmlformats.org/officeDocument/2006/relationships/footer" Target="footer3.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一般文書" ma:contentTypeID="0x010100EDD0ECE172EDB142B5548E7F6B1A64E7005F9D1B4BA1E1D64DB84DB122F8104DC3" ma:contentTypeVersion="78" ma:contentTypeDescription="新しいドキュメントを作成します。" ma:contentTypeScope="" ma:versionID="4e2715b750d51844bedc58ec4fd09283">
  <xsd:schema xmlns:xsd="http://www.w3.org/2001/XMLSchema" xmlns:xs="http://www.w3.org/2001/XMLSchema" xmlns:p="http://schemas.microsoft.com/office/2006/metadata/properties" xmlns:ns2="ecfa45e2-e18f-4d10-8efd-20c0be4b9b4c" xmlns:ns3="5d28a291-2d5e-402b-b7a9-e6cf51913575" xmlns:ns4="ac7aa3f8-26a1-4a81-8ca2-d3b948231a3b" targetNamespace="http://schemas.microsoft.com/office/2006/metadata/properties" ma:root="true" ma:fieldsID="8ea994b11bda321ca0fed906b101258b" ns2:_="" ns3:_="" ns4:_="">
    <xsd:import namespace="ecfa45e2-e18f-4d10-8efd-20c0be4b9b4c"/>
    <xsd:import namespace="5d28a291-2d5e-402b-b7a9-e6cf51913575"/>
    <xsd:import namespace="ac7aa3f8-26a1-4a81-8ca2-d3b948231a3b"/>
    <xsd:element name="properties">
      <xsd:complexType>
        <xsd:sequence>
          <xsd:element name="documentManagement">
            <xsd:complexType>
              <xsd:all>
                <xsd:element ref="ns2:Archiveable" minOccurs="0"/>
                <xsd:element ref="ns2:AutoArchive" minOccurs="0"/>
                <xsd:element ref="ns2:RetentionDate" minOccurs="0"/>
                <xsd:element ref="ns2:DocumentLanguage" minOccurs="0"/>
                <xsd:element ref="ns2:CustomAttrString01" minOccurs="0"/>
                <xsd:element ref="ns2:CustomAttrString02" minOccurs="0"/>
                <xsd:element ref="ns2:CustomAttrString03" minOccurs="0"/>
                <xsd:element ref="ns2:CustomAttrString04" minOccurs="0"/>
                <xsd:element ref="ns2:CustomAttrString05" minOccurs="0"/>
                <xsd:element ref="ns2:CustomAttrString06" minOccurs="0"/>
                <xsd:element ref="ns2:CustomAttrString07" minOccurs="0"/>
                <xsd:element ref="ns2:CustomAttrString08" minOccurs="0"/>
                <xsd:element ref="ns2:CustomAttrString09" minOccurs="0"/>
                <xsd:element ref="ns2:CustomAttrString10" minOccurs="0"/>
                <xsd:element ref="ns2:CustomAttrChoice01" minOccurs="0"/>
                <xsd:element ref="ns2:CustomAttrChoice02" minOccurs="0"/>
                <xsd:element ref="ns2:CustomAttrChoice03" minOccurs="0"/>
                <xsd:element ref="ns2:CustomAttrChoice04" minOccurs="0"/>
                <xsd:element ref="ns2:CustomAttrChoice05" minOccurs="0"/>
                <xsd:element ref="ns2:CustomAttrChoice06" minOccurs="0"/>
                <xsd:element ref="ns2:CustomAttrChoice07" minOccurs="0"/>
                <xsd:element ref="ns2:CustomAttrChoice08" minOccurs="0"/>
                <xsd:element ref="ns2:CustomAttrChoice09" minOccurs="0"/>
                <xsd:element ref="ns2:CustomAttrChoice10" minOccurs="0"/>
                <xsd:element ref="ns2:CustomAttrDateTime01" minOccurs="0"/>
                <xsd:element ref="ns2:CustomAttrDateTime02" minOccurs="0"/>
                <xsd:element ref="ns2:CustomAttrDateTime03" minOccurs="0"/>
                <xsd:element ref="ns2:CustomAttrDateTime04" minOccurs="0"/>
                <xsd:element ref="ns2:CustomAttrDateTime05" minOccurs="0"/>
                <xsd:element ref="ns2:CustomAttrDateTime06" minOccurs="0"/>
                <xsd:element ref="ns2:CustomAttrDateTime07" minOccurs="0"/>
                <xsd:element ref="ns2:CustomAttrDateTime08" minOccurs="0"/>
                <xsd:element ref="ns2:CustomAttrDateTime09" minOccurs="0"/>
                <xsd:element ref="ns2:CustomAttrDateTime10" minOccurs="0"/>
                <xsd:element ref="ns3:_dlc_DocId" minOccurs="0"/>
                <xsd:element ref="ns3:_dlc_DocIdUrl" minOccurs="0"/>
                <xsd:element ref="ns3:_dlc_DocIdPersistId" minOccurs="0"/>
                <xsd:element ref="ns4:MediaServiceMetadata" minOccurs="0"/>
                <xsd:element ref="ns4:MediaServiceFastMetadata" minOccurs="0"/>
                <xsd:element ref="ns4:MediaServiceObjectDetectorVersions" minOccurs="0"/>
                <xsd:element ref="ns4:MediaServiceDateTaken" minOccurs="0"/>
                <xsd:element ref="ns4:MediaServiceGenerationTime" minOccurs="0"/>
                <xsd:element ref="ns4:MediaServiceEventHashCode" minOccurs="0"/>
                <xsd:element ref="ns4:MediaLengthInSeconds" minOccurs="0"/>
                <xsd:element ref="ns4:lcf76f155ced4ddcb4097134ff3c332f" minOccurs="0"/>
                <xsd:element ref="ns3:TaxCatchAll" minOccurs="0"/>
                <xsd:element ref="ns4:MediaServiceOCR"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fa45e2-e18f-4d10-8efd-20c0be4b9b4c" elementFormDefault="qualified">
    <xsd:import namespace="http://schemas.microsoft.com/office/2006/documentManagement/types"/>
    <xsd:import namespace="http://schemas.microsoft.com/office/infopath/2007/PartnerControls"/>
    <xsd:element name="Archiveable" ma:index="2" nillable="true" ma:displayName="すぐにアーカイブする" ma:default="0" ma:internalName="Archiveable">
      <xsd:simpleType>
        <xsd:restriction base="dms:Boolean"/>
      </xsd:simpleType>
    </xsd:element>
    <xsd:element name="AutoArchive" ma:index="3" nillable="true" ma:displayName="アーカイブ対象" ma:default="1" ma:internalName="AutoArchive">
      <xsd:simpleType>
        <xsd:restriction base="dms:Boolean"/>
      </xsd:simpleType>
    </xsd:element>
    <xsd:element name="RetentionDate" ma:index="4" nillable="true" ma:displayName="保存期限" ma:decimals="0" ma:internalName="RetentionDate" ma:percentage="FALSE">
      <xsd:simpleType>
        <xsd:restriction base="dms:Number">
          <xsd:minInclusive value="2000"/>
        </xsd:restriction>
      </xsd:simpleType>
    </xsd:element>
    <xsd:element name="DocumentLanguage" ma:index="5" nillable="true" ma:displayName="文書の言語" ma:default="ja" ma:format="Dropdown" ma:internalName="DocumentLanguage">
      <xsd:simpleType>
        <xsd:restriction base="dms:Choice">
          <xsd:enumeration value="ja"/>
          <xsd:enumeration value="en"/>
        </xsd:restriction>
      </xsd:simpleType>
    </xsd:element>
    <xsd:element name="CustomAttrString01" ma:index="6" nillable="true" ma:displayName="カスタム属性(文字列)01" ma:hidden="true" ma:internalName="CustomAttrString01" ma:readOnly="false">
      <xsd:simpleType>
        <xsd:restriction base="dms:Text">
          <xsd:maxLength value="255"/>
        </xsd:restriction>
      </xsd:simpleType>
    </xsd:element>
    <xsd:element name="CustomAttrString02" ma:index="7" nillable="true" ma:displayName="カスタム属性(文字列)02" ma:hidden="true" ma:internalName="CustomAttrString02" ma:readOnly="false">
      <xsd:simpleType>
        <xsd:restriction base="dms:Text">
          <xsd:maxLength value="255"/>
        </xsd:restriction>
      </xsd:simpleType>
    </xsd:element>
    <xsd:element name="CustomAttrString03" ma:index="8" nillable="true" ma:displayName="カスタム属性(文字列)03" ma:hidden="true" ma:internalName="CustomAttrString03" ma:readOnly="false">
      <xsd:simpleType>
        <xsd:restriction base="dms:Text">
          <xsd:maxLength value="255"/>
        </xsd:restriction>
      </xsd:simpleType>
    </xsd:element>
    <xsd:element name="CustomAttrString04" ma:index="9" nillable="true" ma:displayName="カスタム属性(文字列)04" ma:hidden="true" ma:internalName="CustomAttrString04" ma:readOnly="false">
      <xsd:simpleType>
        <xsd:restriction base="dms:Text">
          <xsd:maxLength value="255"/>
        </xsd:restriction>
      </xsd:simpleType>
    </xsd:element>
    <xsd:element name="CustomAttrString05" ma:index="10" nillable="true" ma:displayName="カスタム属性(文字列)05" ma:hidden="true" ma:internalName="CustomAttrString05" ma:readOnly="false">
      <xsd:simpleType>
        <xsd:restriction base="dms:Text">
          <xsd:maxLength value="255"/>
        </xsd:restriction>
      </xsd:simpleType>
    </xsd:element>
    <xsd:element name="CustomAttrString06" ma:index="11" nillable="true" ma:displayName="カスタム属性(文字列)06" ma:hidden="true" ma:internalName="CustomAttrString06" ma:readOnly="false">
      <xsd:simpleType>
        <xsd:restriction base="dms:Text">
          <xsd:maxLength value="255"/>
        </xsd:restriction>
      </xsd:simpleType>
    </xsd:element>
    <xsd:element name="CustomAttrString07" ma:index="12" nillable="true" ma:displayName="カスタム属性(文字列)07" ma:hidden="true" ma:internalName="CustomAttrString07" ma:readOnly="false">
      <xsd:simpleType>
        <xsd:restriction base="dms:Text">
          <xsd:maxLength value="255"/>
        </xsd:restriction>
      </xsd:simpleType>
    </xsd:element>
    <xsd:element name="CustomAttrString08" ma:index="13" nillable="true" ma:displayName="カスタム属性(文字列)08" ma:hidden="true" ma:internalName="CustomAttrString08" ma:readOnly="false">
      <xsd:simpleType>
        <xsd:restriction base="dms:Text">
          <xsd:maxLength value="255"/>
        </xsd:restriction>
      </xsd:simpleType>
    </xsd:element>
    <xsd:element name="CustomAttrString09" ma:index="14" nillable="true" ma:displayName="カスタム属性(文字列)09" ma:hidden="true" ma:internalName="CustomAttrString09" ma:readOnly="false">
      <xsd:simpleType>
        <xsd:restriction base="dms:Text">
          <xsd:maxLength value="255"/>
        </xsd:restriction>
      </xsd:simpleType>
    </xsd:element>
    <xsd:element name="CustomAttrString10" ma:index="15" nillable="true" ma:displayName="カスタム属性(文字列)10" ma:hidden="true" ma:internalName="CustomAttrString10" ma:readOnly="false">
      <xsd:simpleType>
        <xsd:restriction base="dms:Text">
          <xsd:maxLength value="255"/>
        </xsd:restriction>
      </xsd:simpleType>
    </xsd:element>
    <xsd:element name="CustomAttrChoice01" ma:index="16" nillable="true" ma:displayName="カスタム属性(選択肢)01" ma:format="Dropdown" ma:hidden="true" ma:internalName="CustomAttrChoice01" ma:readOnly="false">
      <xsd:simpleType>
        <xsd:restriction base="dms:Choice">
          <xsd:enumeration value="選択肢 #1 を入力してください"/>
          <xsd:enumeration value="選択肢 #2 を入力してください"/>
          <xsd:enumeration value="選択肢 #3 を入力してください"/>
        </xsd:restriction>
      </xsd:simpleType>
    </xsd:element>
    <xsd:element name="CustomAttrChoice02" ma:index="17" nillable="true" ma:displayName="カスタム属性(選択肢)02" ma:format="Dropdown" ma:hidden="true" ma:internalName="CustomAttrChoice02" ma:readOnly="false">
      <xsd:simpleType>
        <xsd:restriction base="dms:Choice">
          <xsd:enumeration value="選択肢 #1 を入力してください"/>
          <xsd:enumeration value="選択肢 #2 を入力してください"/>
          <xsd:enumeration value="選択肢 #3 を入力してください"/>
        </xsd:restriction>
      </xsd:simpleType>
    </xsd:element>
    <xsd:element name="CustomAttrChoice03" ma:index="18" nillable="true" ma:displayName="カスタム属性(選択肢)03" ma:format="Dropdown" ma:hidden="true" ma:internalName="CustomAttrChoice03" ma:readOnly="false">
      <xsd:simpleType>
        <xsd:restriction base="dms:Choice">
          <xsd:enumeration value="選択肢 #1 を入力してください"/>
          <xsd:enumeration value="選択肢 #2 を入力してください"/>
          <xsd:enumeration value="選択肢 #3 を入力してください"/>
        </xsd:restriction>
      </xsd:simpleType>
    </xsd:element>
    <xsd:element name="CustomAttrChoice04" ma:index="19" nillable="true" ma:displayName="カスタム属性(選択肢)04" ma:format="Dropdown" ma:hidden="true" ma:internalName="CustomAttrChoice04" ma:readOnly="false">
      <xsd:simpleType>
        <xsd:restriction base="dms:Choice">
          <xsd:enumeration value="選択肢 #1 を入力してください"/>
          <xsd:enumeration value="選択肢 #2 を入力してください"/>
          <xsd:enumeration value="選択肢 #3 を入力してください"/>
        </xsd:restriction>
      </xsd:simpleType>
    </xsd:element>
    <xsd:element name="CustomAttrChoice05" ma:index="20" nillable="true" ma:displayName="カスタム属性(選択肢)05" ma:format="Dropdown" ma:hidden="true" ma:internalName="CustomAttrChoice05" ma:readOnly="false">
      <xsd:simpleType>
        <xsd:restriction base="dms:Choice">
          <xsd:enumeration value="選択肢 #1 を入力してください"/>
          <xsd:enumeration value="選択肢 #2 を入力してください"/>
          <xsd:enumeration value="選択肢 #3 を入力してください"/>
        </xsd:restriction>
      </xsd:simpleType>
    </xsd:element>
    <xsd:element name="CustomAttrChoice06" ma:index="21" nillable="true" ma:displayName="カスタム属性(選択肢)06" ma:format="Dropdown" ma:hidden="true" ma:internalName="CustomAttrChoice06" ma:readOnly="false">
      <xsd:simpleType>
        <xsd:restriction base="dms:Choice">
          <xsd:enumeration value="選択肢 #1 を入力してください"/>
          <xsd:enumeration value="選択肢 #2 を入力してください"/>
          <xsd:enumeration value="選択肢 #3 を入力してください"/>
        </xsd:restriction>
      </xsd:simpleType>
    </xsd:element>
    <xsd:element name="CustomAttrChoice07" ma:index="22" nillable="true" ma:displayName="カスタム属性(選択肢)07" ma:format="Dropdown" ma:hidden="true" ma:internalName="CustomAttrChoice07" ma:readOnly="false">
      <xsd:simpleType>
        <xsd:restriction base="dms:Choice">
          <xsd:enumeration value="選択肢 #1 を入力してください"/>
          <xsd:enumeration value="選択肢 #2 を入力してください"/>
          <xsd:enumeration value="選択肢 #3 を入力してください"/>
        </xsd:restriction>
      </xsd:simpleType>
    </xsd:element>
    <xsd:element name="CustomAttrChoice08" ma:index="23" nillable="true" ma:displayName="カスタム属性(選択肢)08" ma:format="Dropdown" ma:hidden="true" ma:internalName="CustomAttrChoice08" ma:readOnly="false">
      <xsd:simpleType>
        <xsd:restriction base="dms:Choice">
          <xsd:enumeration value="選択肢 #1 を入力してください"/>
          <xsd:enumeration value="選択肢 #2 を入力してください"/>
          <xsd:enumeration value="選択肢 #3 を入力してください"/>
        </xsd:restriction>
      </xsd:simpleType>
    </xsd:element>
    <xsd:element name="CustomAttrChoice09" ma:index="24" nillable="true" ma:displayName="カスタム属性(選択肢)09" ma:format="Dropdown" ma:hidden="true" ma:internalName="CustomAttrChoice09" ma:readOnly="false">
      <xsd:simpleType>
        <xsd:restriction base="dms:Choice">
          <xsd:enumeration value="選択肢 #1 を入力してください"/>
          <xsd:enumeration value="選択肢 #2 を入力してください"/>
          <xsd:enumeration value="選択肢 #3 を入力してください"/>
        </xsd:restriction>
      </xsd:simpleType>
    </xsd:element>
    <xsd:element name="CustomAttrChoice10" ma:index="25" nillable="true" ma:displayName="カスタム属性(選択肢)10" ma:format="Dropdown" ma:hidden="true" ma:internalName="CustomAttrChoice10" ma:readOnly="false">
      <xsd:simpleType>
        <xsd:restriction base="dms:Choice">
          <xsd:enumeration value="選択肢 #1 を入力してください"/>
          <xsd:enumeration value="選択肢 #2 を入力してください"/>
          <xsd:enumeration value="選択肢 #3 を入力してください"/>
        </xsd:restriction>
      </xsd:simpleType>
    </xsd:element>
    <xsd:element name="CustomAttrDateTime01" ma:index="26" nillable="true" ma:displayName="カスタム属性(日付)01" ma:format="DateOnly" ma:hidden="true" ma:internalName="CustomAttrDateTime01" ma:readOnly="false">
      <xsd:simpleType>
        <xsd:restriction base="dms:DateTime"/>
      </xsd:simpleType>
    </xsd:element>
    <xsd:element name="CustomAttrDateTime02" ma:index="27" nillable="true" ma:displayName="カスタム属性(日付)02" ma:format="DateOnly" ma:hidden="true" ma:internalName="CustomAttrDateTime02" ma:readOnly="false">
      <xsd:simpleType>
        <xsd:restriction base="dms:DateTime"/>
      </xsd:simpleType>
    </xsd:element>
    <xsd:element name="CustomAttrDateTime03" ma:index="28" nillable="true" ma:displayName="カスタム属性(日付)03" ma:format="DateOnly" ma:hidden="true" ma:internalName="CustomAttrDateTime03" ma:readOnly="false">
      <xsd:simpleType>
        <xsd:restriction base="dms:DateTime"/>
      </xsd:simpleType>
    </xsd:element>
    <xsd:element name="CustomAttrDateTime04" ma:index="29" nillable="true" ma:displayName="カスタム属性(日付)04" ma:format="DateOnly" ma:hidden="true" ma:internalName="CustomAttrDateTime04" ma:readOnly="false">
      <xsd:simpleType>
        <xsd:restriction base="dms:DateTime"/>
      </xsd:simpleType>
    </xsd:element>
    <xsd:element name="CustomAttrDateTime05" ma:index="30" nillable="true" ma:displayName="カスタム属性(日付)05" ma:format="DateOnly" ma:hidden="true" ma:internalName="CustomAttrDateTime05" ma:readOnly="false">
      <xsd:simpleType>
        <xsd:restriction base="dms:DateTime"/>
      </xsd:simpleType>
    </xsd:element>
    <xsd:element name="CustomAttrDateTime06" ma:index="31" nillable="true" ma:displayName="カスタム属性(日付)06" ma:format="DateOnly" ma:hidden="true" ma:internalName="CustomAttrDateTime06" ma:readOnly="false">
      <xsd:simpleType>
        <xsd:restriction base="dms:DateTime"/>
      </xsd:simpleType>
    </xsd:element>
    <xsd:element name="CustomAttrDateTime07" ma:index="32" nillable="true" ma:displayName="カスタム属性(日付)07" ma:format="DateOnly" ma:hidden="true" ma:internalName="CustomAttrDateTime07" ma:readOnly="false">
      <xsd:simpleType>
        <xsd:restriction base="dms:DateTime"/>
      </xsd:simpleType>
    </xsd:element>
    <xsd:element name="CustomAttrDateTime08" ma:index="33" nillable="true" ma:displayName="カスタム属性(日付)08" ma:format="DateOnly" ma:hidden="true" ma:internalName="CustomAttrDateTime08" ma:readOnly="false">
      <xsd:simpleType>
        <xsd:restriction base="dms:DateTime"/>
      </xsd:simpleType>
    </xsd:element>
    <xsd:element name="CustomAttrDateTime09" ma:index="34" nillable="true" ma:displayName="カスタム属性(日付)09" ma:format="DateOnly" ma:hidden="true" ma:internalName="CustomAttrDateTime09" ma:readOnly="false">
      <xsd:simpleType>
        <xsd:restriction base="dms:DateTime"/>
      </xsd:simpleType>
    </xsd:element>
    <xsd:element name="CustomAttrDateTime10" ma:index="35" nillable="true" ma:displayName="カスタム属性(日付)10" ma:format="DateOnly" ma:hidden="true" ma:internalName="CustomAttrDateTime10" ma:readOnly="fals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5d28a291-2d5e-402b-b7a9-e6cf51913575" elementFormDefault="qualified">
    <xsd:import namespace="http://schemas.microsoft.com/office/2006/documentManagement/types"/>
    <xsd:import namespace="http://schemas.microsoft.com/office/infopath/2007/PartnerControls"/>
    <xsd:element name="_dlc_DocId" ma:index="40" nillable="true" ma:displayName="ドキュメント ID 値" ma:description="このアイテムに割り当てられているドキュメント ID の値です。" ma:indexed="true" ma:internalName="_dlc_DocId" ma:readOnly="true">
      <xsd:simpleType>
        <xsd:restriction base="dms:Text"/>
      </xsd:simpleType>
    </xsd:element>
    <xsd:element name="_dlc_DocIdUrl" ma:index="41" nillable="true" ma:displayName="ドキュメントID:" ma:description="このドキュメントへの常時接続リンクです。"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42" nillable="true" ma:displayName="ID を保持" ma:description="追加時に ID を保持します。" ma:hidden="true" ma:internalName="_dlc_DocIdPersistId" ma:readOnly="true">
      <xsd:simpleType>
        <xsd:restriction base="dms:Boolean"/>
      </xsd:simpleType>
    </xsd:element>
    <xsd:element name="TaxCatchAll" ma:index="54" nillable="true" ma:displayName="Taxonomy Catch All Column" ma:hidden="true" ma:list="{61f3149d-3c8f-4733-9282-b587f923d017}" ma:internalName="TaxCatchAll" ma:showField="CatchAllData" ma:web="5d28a291-2d5e-402b-b7a9-e6cf51913575">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c7aa3f8-26a1-4a81-8ca2-d3b948231a3b" elementFormDefault="qualified">
    <xsd:import namespace="http://schemas.microsoft.com/office/2006/documentManagement/types"/>
    <xsd:import namespace="http://schemas.microsoft.com/office/infopath/2007/PartnerControls"/>
    <xsd:element name="MediaServiceMetadata" ma:index="45" nillable="true" ma:displayName="MediaServiceMetadata" ma:hidden="true" ma:internalName="MediaServiceMetadata" ma:readOnly="true">
      <xsd:simpleType>
        <xsd:restriction base="dms:Note"/>
      </xsd:simpleType>
    </xsd:element>
    <xsd:element name="MediaServiceFastMetadata" ma:index="46" nillable="true" ma:displayName="MediaServiceFastMetadata" ma:hidden="true" ma:internalName="MediaServiceFastMetadata" ma:readOnly="true">
      <xsd:simpleType>
        <xsd:restriction base="dms:Note"/>
      </xsd:simpleType>
    </xsd:element>
    <xsd:element name="MediaServiceObjectDetectorVersions" ma:index="47" nillable="true" ma:displayName="MediaServiceObjectDetectorVersions" ma:hidden="true" ma:indexed="true" ma:internalName="MediaServiceObjectDetectorVersions" ma:readOnly="true">
      <xsd:simpleType>
        <xsd:restriction base="dms:Text"/>
      </xsd:simpleType>
    </xsd:element>
    <xsd:element name="MediaServiceDateTaken" ma:index="48" nillable="true" ma:displayName="MediaServiceDateTaken" ma:hidden="true" ma:indexed="true" ma:internalName="MediaServiceDateTaken" ma:readOnly="true">
      <xsd:simpleType>
        <xsd:restriction base="dms:Text"/>
      </xsd:simpleType>
    </xsd:element>
    <xsd:element name="MediaServiceGenerationTime" ma:index="49" nillable="true" ma:displayName="MediaServiceGenerationTime" ma:hidden="true" ma:internalName="MediaServiceGenerationTime" ma:readOnly="true">
      <xsd:simpleType>
        <xsd:restriction base="dms:Text"/>
      </xsd:simpleType>
    </xsd:element>
    <xsd:element name="MediaServiceEventHashCode" ma:index="50" nillable="true" ma:displayName="MediaServiceEventHashCode" ma:hidden="true" ma:internalName="MediaServiceEventHashCode" ma:readOnly="true">
      <xsd:simpleType>
        <xsd:restriction base="dms:Text"/>
      </xsd:simpleType>
    </xsd:element>
    <xsd:element name="MediaLengthInSeconds" ma:index="51" nillable="true" ma:displayName="MediaLengthInSeconds" ma:hidden="true" ma:internalName="MediaLengthInSeconds" ma:readOnly="true">
      <xsd:simpleType>
        <xsd:restriction base="dms:Unknown"/>
      </xsd:simpleType>
    </xsd:element>
    <xsd:element name="lcf76f155ced4ddcb4097134ff3c332f" ma:index="53" nillable="true" ma:taxonomy="true" ma:internalName="lcf76f155ced4ddcb4097134ff3c332f" ma:taxonomyFieldName="MediaServiceImageTags" ma:displayName="画像タグ" ma:readOnly="false" ma:fieldId="{5cf76f15-5ced-4ddc-b409-7134ff3c332f}" ma:taxonomyMulti="true" ma:sspId="7c342a8c-b427-4ddf-ac8c-7978289b67cc" ma:termSetId="09814cd3-568e-fe90-9814-8d621ff8fb84" ma:anchorId="fba54fb3-c3e1-fe81-a776-ca4b69148c4d" ma:open="true" ma:isKeyword="false">
      <xsd:complexType>
        <xsd:sequence>
          <xsd:element ref="pc:Terms" minOccurs="0" maxOccurs="1"/>
        </xsd:sequence>
      </xsd:complexType>
    </xsd:element>
    <xsd:element name="MediaServiceOCR" ma:index="55" nillable="true" ma:displayName="Extracted Text" ma:internalName="MediaServiceOCR" ma:readOnly="true">
      <xsd:simpleType>
        <xsd:restriction base="dms:Note">
          <xsd:maxLength value="255"/>
        </xsd:restriction>
      </xsd:simpleType>
    </xsd:element>
    <xsd:element name="MediaServiceSearchProperties" ma:index="56"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43" ma:displayName="コンテンツ タイプ"/>
        <xsd:element ref="dc:title" minOccurs="0" maxOccurs="1" ma:index="1"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ct:contentTypeSchema xmlns:ct="http://schemas.microsoft.com/office/2006/metadata/contentType" xmlns:ma="http://schemas.microsoft.com/office/2006/metadata/properties/metaAttributes" ct:_="" ma:_="" ma:contentTypeName="ドキュメント" ma:contentTypeID="0x0101008DEF0FB6E9E7654F9D838D47EE9D81DB" ma:contentTypeVersion="17" ma:contentTypeDescription="新しいドキュメントを作成します。" ma:contentTypeScope="" ma:versionID="29089a1844f593ad33b97a4cf1e53ec4">
  <xsd:schema xmlns:xsd="http://www.w3.org/2001/XMLSchema" xmlns:xs="http://www.w3.org/2001/XMLSchema" xmlns:p="http://schemas.microsoft.com/office/2006/metadata/properties" xmlns:ns2="59b19bf3-bfb5-4045-9110-9d5f4c633129" xmlns:ns3="263dbbe5-076b-4606-a03b-9598f5f2f35a" targetNamespace="http://schemas.microsoft.com/office/2006/metadata/properties" ma:root="true" ma:fieldsID="8f808b6d54275a18396f77e68b022ce9" ns2:_="" ns3:_="">
    <xsd:import namespace="59b19bf3-bfb5-4045-9110-9d5f4c633129"/>
    <xsd:import namespace="263dbbe5-076b-4606-a03b-9598f5f2f35a"/>
    <xsd:element name="properties">
      <xsd:complexType>
        <xsd:sequence>
          <xsd:element name="documentManagement">
            <xsd:complexType>
              <xsd:all>
                <xsd:element ref="ns2:Owner" minOccurs="0"/>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_Flow_SignoffStatus" minOccurs="0"/>
                <xsd:element ref="ns2:MediaLengthInSecond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9b19bf3-bfb5-4045-9110-9d5f4c633129" elementFormDefault="qualified">
    <xsd:import namespace="http://schemas.microsoft.com/office/2006/documentManagement/types"/>
    <xsd:import namespace="http://schemas.microsoft.com/office/infopath/2007/PartnerControls"/>
    <xsd:element name="Owner" ma:index="8" nillable="true" ma:displayName="所有者" ma:SharePointGroup="0" ma:internalName="Owne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画像タグ" ma:readOnly="false" ma:fieldId="{5cf76f15-5ced-4ddc-b409-7134ff3c332f}" ma:taxonomyMulti="true" ma:sspId="0347f584-7be2-4218-8e94-402d99aedf0b"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description="" ma:hidden="true" ma:indexed="true" ma:internalName="MediaServiceDateTaken" ma:readOnly="true">
      <xsd:simpleType>
        <xsd:restriction base="dms:Text"/>
      </xsd:simpleType>
    </xsd:element>
    <xsd:element name="MediaServiceLocation" ma:index="20" nillable="true" ma:displayName="Location" ma:description="" ma:indexed="true" ma:internalName="MediaServiceLocation" ma:readOnly="true">
      <xsd:simpleType>
        <xsd:restriction base="dms:Text"/>
      </xsd:simpleType>
    </xsd:element>
    <xsd:element name="_Flow_SignoffStatus" ma:index="21" nillable="true" ma:displayName="承認の状態" ma:internalName="_x627f__x8a8d__x306e__x72b6__x614b_">
      <xsd:simpleType>
        <xsd:restriction base="dms:Text"/>
      </xsd:simpleType>
    </xsd:element>
    <xsd:element name="MediaLengthInSeconds" ma:index="22" nillable="true" ma:displayName="MediaLengthInSeconds" ma:hidden="true" ma:internalName="MediaLengthInSeconds" ma:readOnly="true">
      <xsd:simpleType>
        <xsd:restriction base="dms:Unknown"/>
      </xsd:simpleType>
    </xsd:element>
    <xsd:element name="MediaServiceBillingMetadata" ma:index="23"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63dbbe5-076b-4606-a03b-9598f5f2f35a"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cc1753aa-627a-4e69-b763-1ca9eb60be18}" ma:internalName="TaxCatchAll" ma:showField="CatchAllData" ma:web="263dbbe5-076b-4606-a03b-9598f5f2f35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lcf76f155ced4ddcb4097134ff3c332f xmlns="59b19bf3-bfb5-4045-9110-9d5f4c633129">
      <Terms xmlns="http://schemas.microsoft.com/office/infopath/2007/PartnerControls"/>
    </lcf76f155ced4ddcb4097134ff3c332f>
    <TaxCatchAll xmlns="263dbbe5-076b-4606-a03b-9598f5f2f35a" xsi:nil="true"/>
    <_Flow_SignoffStatus xmlns="59b19bf3-bfb5-4045-9110-9d5f4c633129" xsi:nil="true"/>
    <Owner xmlns="59b19bf3-bfb5-4045-9110-9d5f4c633129">
      <UserInfo>
        <DisplayName/>
        <AccountId xsi:nil="true"/>
        <AccountType/>
      </UserInfo>
    </Owner>
  </documentManagement>
</p:properties>
</file>

<file path=customXml/itemProps1.xml><?xml version="1.0" encoding="utf-8"?>
<ds:datastoreItem xmlns:ds="http://schemas.openxmlformats.org/officeDocument/2006/customXml" ds:itemID="{0609537A-5A16-4D8D-AC42-623EA9AA8C0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cfa45e2-e18f-4d10-8efd-20c0be4b9b4c"/>
    <ds:schemaRef ds:uri="5d28a291-2d5e-402b-b7a9-e6cf51913575"/>
    <ds:schemaRef ds:uri="ac7aa3f8-26a1-4a81-8ca2-d3b948231a3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926281E-43AD-49B5-AA98-D9582BB440BD}"/>
</file>

<file path=customXml/itemProps3.xml><?xml version="1.0" encoding="utf-8"?>
<ds:datastoreItem xmlns:ds="http://schemas.openxmlformats.org/officeDocument/2006/customXml" ds:itemID="{D0DB1601-0FA3-42DA-B66E-521C01BAED99}">
  <ds:schemaRefs>
    <ds:schemaRef ds:uri="http://schemas.openxmlformats.org/officeDocument/2006/bibliography"/>
  </ds:schemaRefs>
</ds:datastoreItem>
</file>

<file path=customXml/itemProps4.xml><?xml version="1.0" encoding="utf-8"?>
<ds:datastoreItem xmlns:ds="http://schemas.openxmlformats.org/officeDocument/2006/customXml" ds:itemID="{76E82F02-8704-440F-9683-FB9A4B4D0181}">
  <ds:schemaRefs>
    <ds:schemaRef ds:uri="http://schemas.microsoft.com/sharepoint/v3/contenttype/forms"/>
  </ds:schemaRefs>
</ds:datastoreItem>
</file>

<file path=customXml/itemProps5.xml><?xml version="1.0" encoding="utf-8"?>
<ds:datastoreItem xmlns:ds="http://schemas.openxmlformats.org/officeDocument/2006/customXml" ds:itemID="{8684E317-6046-4F01-B7C2-8EB70F349398}">
  <ds:schemaRefs>
    <ds:schemaRef ds:uri="http://purl.org/dc/terms/"/>
    <ds:schemaRef ds:uri="http://schemas.microsoft.com/office/2006/documentManagement/types"/>
    <ds:schemaRef ds:uri="http://purl.org/dc/elements/1.1/"/>
    <ds:schemaRef ds:uri="http://schemas.microsoft.com/office/infopath/2007/PartnerControls"/>
    <ds:schemaRef ds:uri="http://schemas.openxmlformats.org/package/2006/metadata/core-properties"/>
    <ds:schemaRef ds:uri="ecfa45e2-e18f-4d10-8efd-20c0be4b9b4c"/>
    <ds:schemaRef ds:uri="ac7aa3f8-26a1-4a81-8ca2-d3b948231a3b"/>
    <ds:schemaRef ds:uri="http://www.w3.org/XML/1998/namespace"/>
    <ds:schemaRef ds:uri="5d28a291-2d5e-402b-b7a9-e6cf51913575"/>
    <ds:schemaRef ds:uri="http://schemas.microsoft.com/office/2006/metadata/properties"/>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42</Pages>
  <Words>2841</Words>
  <Characters>16195</Characters>
  <Application>Microsoft Office Word</Application>
  <DocSecurity>0</DocSecurity>
  <Lines>134</Lines>
  <Paragraphs>37</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18999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2025-08-18T22:20:00Z</dcterms:created>
  <dcterms:modified xsi:type="dcterms:W3CDTF">2025-12-15T02:19:00Z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0x0101008DEF0FB6E9E7654F9D838D47EE9D81DB</vt:lpwstr>
  </property>
  <property fmtid="{D5CDD505-2E9C-101B-9397-08002B2CF9AE}" pid="4" name="_dlc_DocIdItemGuid">
    <vt:lpwstr>742afaca-097d-4758-aaf7-2d3323103ee9</vt:lpwstr>
  </property>
</Properties>
</file>