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word/webextensions/taskpanes.xml" Type="http://schemas.microsoft.com/office/2011/relationships/webextensiontaskpanes"/><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E6CA" w14:textId="008B6B87" w:rsidR="00540CF4" w:rsidRPr="001C67CB" w:rsidRDefault="00DC2E31" w:rsidP="007E17F2">
      <w:pPr>
        <w:spacing w:line="400" w:lineRule="exact"/>
        <w:jc w:val="center"/>
        <w:rPr>
          <w:rFonts w:ascii="メイリオ" w:eastAsia="メイリオ" w:hAnsi="メイリオ"/>
          <w:b/>
          <w:color w:val="000000" w:themeColor="text1"/>
          <w:sz w:val="28"/>
          <w:u w:val="single"/>
        </w:rPr>
      </w:pPr>
      <w:bookmarkStart w:id="0" w:name="_Hlk97853819"/>
      <w:bookmarkEnd w:id="0"/>
      <w:r w:rsidRPr="001C67CB">
        <w:rPr>
          <w:rFonts w:ascii="メイリオ" w:eastAsia="メイリオ" w:hAnsi="メイリオ" w:hint="eastAsia"/>
          <w:b/>
          <w:noProof/>
          <w:color w:val="000000" w:themeColor="text1"/>
          <w:sz w:val="28"/>
          <w:u w:val="single"/>
        </w:rPr>
        <w:t>公的年金保険を題材としたモデル授業</w:t>
      </w:r>
      <w:r w:rsidR="00A12769" w:rsidRPr="001C67CB">
        <w:rPr>
          <w:rFonts w:ascii="メイリオ" w:eastAsia="メイリオ" w:hAnsi="メイリオ" w:hint="eastAsia"/>
          <w:b/>
          <w:noProof/>
          <w:color w:val="000000" w:themeColor="text1"/>
          <w:sz w:val="28"/>
          <w:u w:val="single"/>
        </w:rPr>
        <w:t>①</w:t>
      </w:r>
      <w:r w:rsidR="003A73CC" w:rsidRPr="001C67CB">
        <w:rPr>
          <w:rFonts w:ascii="メイリオ" w:eastAsia="メイリオ" w:hAnsi="メイリオ" w:hint="eastAsia"/>
          <w:b/>
          <w:noProof/>
          <w:color w:val="000000" w:themeColor="text1"/>
          <w:sz w:val="28"/>
          <w:u w:val="single"/>
        </w:rPr>
        <w:t>指導案</w:t>
      </w:r>
    </w:p>
    <w:p w14:paraId="7946DF55" w14:textId="0A924C60" w:rsidR="00540CF4" w:rsidRPr="007E17F2" w:rsidRDefault="00540CF4" w:rsidP="007E17F2">
      <w:pPr>
        <w:spacing w:line="400" w:lineRule="exact"/>
        <w:jc w:val="left"/>
        <w:rPr>
          <w:rFonts w:ascii="メイリオ" w:eastAsia="メイリオ" w:hAnsi="メイリオ"/>
          <w:color w:val="000000" w:themeColor="text1"/>
          <w:szCs w:val="21"/>
        </w:rPr>
      </w:pPr>
    </w:p>
    <w:p w14:paraId="2EF2CA0C" w14:textId="0C7075A3" w:rsidR="0069021C" w:rsidRPr="007E17F2" w:rsidRDefault="001040C2" w:rsidP="007E17F2">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○授業の目標</w:t>
      </w:r>
    </w:p>
    <w:p w14:paraId="1AF38B68" w14:textId="77777777" w:rsidR="001C67CB" w:rsidRPr="00F747C7" w:rsidRDefault="001C67CB" w:rsidP="001C67CB">
      <w:pPr>
        <w:snapToGrid w:val="0"/>
        <w:spacing w:line="360" w:lineRule="exact"/>
        <w:ind w:left="141" w:hangingChars="67" w:hanging="141"/>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・人生には様々なリスクが潜んでいること、社会保障がリスクに対して国民全体で支え合う制度であることを理解する。</w:t>
      </w:r>
    </w:p>
    <w:p w14:paraId="0C37C93C" w14:textId="77777777" w:rsidR="001C67CB" w:rsidRDefault="001C67CB" w:rsidP="001C67CB">
      <w:pPr>
        <w:snapToGrid w:val="0"/>
        <w:spacing w:line="360" w:lineRule="exact"/>
        <w:jc w:val="left"/>
        <w:rPr>
          <w:rFonts w:ascii="メイリオ" w:eastAsia="メイリオ" w:hAnsi="メイリオ"/>
          <w:color w:val="000000" w:themeColor="text1"/>
        </w:rPr>
      </w:pPr>
      <w:r w:rsidRPr="00F747C7">
        <w:rPr>
          <w:rFonts w:ascii="メイリオ" w:eastAsia="メイリオ" w:hAnsi="メイリオ" w:hint="eastAsia"/>
          <w:color w:val="000000" w:themeColor="text1"/>
        </w:rPr>
        <w:t>・各自が必要と考える社会保障制度について考察し、自らの意見を</w:t>
      </w:r>
      <w:r>
        <w:rPr>
          <w:rFonts w:ascii="メイリオ" w:eastAsia="メイリオ" w:hAnsi="メイリオ" w:hint="eastAsia"/>
          <w:color w:val="000000" w:themeColor="text1"/>
        </w:rPr>
        <w:t>、</w:t>
      </w:r>
      <w:r w:rsidRPr="00F747C7">
        <w:rPr>
          <w:rFonts w:ascii="メイリオ" w:eastAsia="メイリオ" w:hAnsi="メイリオ" w:hint="eastAsia"/>
          <w:color w:val="000000" w:themeColor="text1"/>
        </w:rPr>
        <w:t>論拠をもって表現する。</w:t>
      </w:r>
    </w:p>
    <w:p w14:paraId="167B76FF" w14:textId="0BBD1CB5" w:rsidR="00086BDA" w:rsidRPr="001C67CB" w:rsidRDefault="00086BDA" w:rsidP="007E17F2">
      <w:pPr>
        <w:spacing w:line="400" w:lineRule="exact"/>
        <w:rPr>
          <w:rFonts w:ascii="メイリオ" w:eastAsia="メイリオ" w:hAnsi="メイリオ"/>
          <w:color w:val="000000" w:themeColor="text1"/>
          <w:szCs w:val="21"/>
        </w:rPr>
      </w:pPr>
    </w:p>
    <w:p w14:paraId="710313AF" w14:textId="4B1C8B5E" w:rsidR="003A73CC" w:rsidRPr="007E17F2" w:rsidRDefault="003A73CC" w:rsidP="007E17F2">
      <w:pPr>
        <w:spacing w:line="400" w:lineRule="exact"/>
        <w:jc w:val="left"/>
        <w:rPr>
          <w:rFonts w:ascii="メイリオ" w:eastAsia="メイリオ" w:hAnsi="メイリオ"/>
          <w:color w:val="000000" w:themeColor="text1"/>
          <w:sz w:val="24"/>
          <w:szCs w:val="21"/>
        </w:rPr>
      </w:pPr>
      <w:r w:rsidRPr="007E17F2">
        <w:rPr>
          <w:rFonts w:ascii="メイリオ" w:eastAsia="メイリオ" w:hAnsi="メイリオ" w:hint="eastAsia"/>
          <w:color w:val="000000" w:themeColor="text1"/>
          <w:sz w:val="24"/>
          <w:szCs w:val="21"/>
        </w:rPr>
        <w:t>【１時間目】</w:t>
      </w:r>
    </w:p>
    <w:tbl>
      <w:tblPr>
        <w:tblStyle w:val="a3"/>
        <w:tblW w:w="9864" w:type="dxa"/>
        <w:jc w:val="center"/>
        <w:tblLook w:val="04A0" w:firstRow="1" w:lastRow="0" w:firstColumn="1" w:lastColumn="0" w:noHBand="0" w:noVBand="1"/>
      </w:tblPr>
      <w:tblGrid>
        <w:gridCol w:w="434"/>
        <w:gridCol w:w="1306"/>
        <w:gridCol w:w="3106"/>
        <w:gridCol w:w="5018"/>
      </w:tblGrid>
      <w:tr w:rsidR="00D0356D" w:rsidRPr="005A2A2E" w14:paraId="6F389570" w14:textId="77777777" w:rsidTr="2564826B">
        <w:trPr>
          <w:tblHeader/>
          <w:jc w:val="center"/>
        </w:trPr>
        <w:tc>
          <w:tcPr>
            <w:tcW w:w="434" w:type="dxa"/>
            <w:shd w:val="clear" w:color="auto" w:fill="D5DCE4" w:themeFill="text2" w:themeFillTint="33"/>
          </w:tcPr>
          <w:p w14:paraId="1990D6F3" w14:textId="77777777" w:rsidR="000E1019" w:rsidRPr="007E17F2" w:rsidRDefault="000E1019" w:rsidP="007E17F2">
            <w:pPr>
              <w:spacing w:line="400" w:lineRule="exact"/>
              <w:jc w:val="left"/>
              <w:rPr>
                <w:rFonts w:ascii="メイリオ" w:eastAsia="メイリオ" w:hAnsi="メイリオ"/>
                <w:color w:val="000000" w:themeColor="text1"/>
                <w:szCs w:val="21"/>
              </w:rPr>
            </w:pPr>
          </w:p>
        </w:tc>
        <w:tc>
          <w:tcPr>
            <w:tcW w:w="1306" w:type="dxa"/>
            <w:shd w:val="clear" w:color="auto" w:fill="D5DCE4" w:themeFill="text2" w:themeFillTint="33"/>
            <w:vAlign w:val="center"/>
          </w:tcPr>
          <w:p w14:paraId="2FC2BE8B" w14:textId="4B09B532" w:rsidR="000E1019" w:rsidRPr="007E17F2" w:rsidRDefault="000E1019" w:rsidP="007E17F2">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 w:val="22"/>
                <w:szCs w:val="21"/>
              </w:rPr>
              <w:t>学習内容</w:t>
            </w:r>
          </w:p>
        </w:tc>
        <w:tc>
          <w:tcPr>
            <w:tcW w:w="3106" w:type="dxa"/>
            <w:shd w:val="clear" w:color="auto" w:fill="D5DCE4" w:themeFill="text2" w:themeFillTint="33"/>
            <w:vAlign w:val="center"/>
          </w:tcPr>
          <w:p w14:paraId="7557FAFE" w14:textId="542F259C" w:rsidR="000E1019" w:rsidRPr="007E17F2" w:rsidRDefault="000E1019" w:rsidP="007E17F2">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 w:val="22"/>
                <w:szCs w:val="21"/>
              </w:rPr>
              <w:t>学習活動</w:t>
            </w:r>
          </w:p>
        </w:tc>
        <w:tc>
          <w:tcPr>
            <w:tcW w:w="5018" w:type="dxa"/>
            <w:shd w:val="clear" w:color="auto" w:fill="D5DCE4" w:themeFill="text2" w:themeFillTint="33"/>
            <w:vAlign w:val="center"/>
          </w:tcPr>
          <w:p w14:paraId="2A91EC96" w14:textId="7A39BB75" w:rsidR="000E1019" w:rsidRPr="007E17F2" w:rsidRDefault="000E1019" w:rsidP="007D6452">
            <w:pPr>
              <w:snapToGrid w:val="0"/>
              <w:spacing w:line="360" w:lineRule="exact"/>
              <w:jc w:val="center"/>
              <w:rPr>
                <w:rFonts w:ascii="メイリオ" w:eastAsia="メイリオ" w:hAnsi="メイリオ"/>
                <w:color w:val="000000" w:themeColor="text1"/>
                <w:sz w:val="22"/>
                <w:szCs w:val="21"/>
              </w:rPr>
            </w:pPr>
            <w:r w:rsidRPr="007E17F2">
              <w:rPr>
                <w:rFonts w:ascii="メイリオ" w:eastAsia="メイリオ" w:hAnsi="メイリオ" w:hint="eastAsia"/>
                <w:color w:val="000000" w:themeColor="text1"/>
                <w:sz w:val="22"/>
                <w:szCs w:val="21"/>
              </w:rPr>
              <w:t>指導上の留意点</w:t>
            </w:r>
          </w:p>
          <w:p w14:paraId="3B2E0312" w14:textId="06170D0B" w:rsidR="000E1019" w:rsidRPr="007E17F2" w:rsidRDefault="004D7830" w:rsidP="007D6452">
            <w:pPr>
              <w:snapToGrid w:val="0"/>
              <w:spacing w:line="360" w:lineRule="exact"/>
              <w:jc w:val="center"/>
              <w:rPr>
                <w:rFonts w:ascii="メイリオ" w:eastAsia="メイリオ" w:hAnsi="メイリオ"/>
                <w:color w:val="000000" w:themeColor="text1"/>
                <w:w w:val="80"/>
                <w:szCs w:val="21"/>
              </w:rPr>
            </w:pPr>
            <w:r w:rsidRPr="007E17F2">
              <w:rPr>
                <w:rFonts w:ascii="メイリオ" w:eastAsia="メイリオ" w:hAnsi="メイリオ" w:hint="eastAsia"/>
                <w:color w:val="000000" w:themeColor="text1"/>
                <w:sz w:val="20"/>
              </w:rPr>
              <w:t>（社会保障教育の視点</w:t>
            </w:r>
            <w:r w:rsidRPr="007E17F2">
              <w:rPr>
                <w:rFonts w:ascii="メイリオ" w:eastAsia="メイリオ" w:hAnsi="メイリオ" w:hint="eastAsia"/>
                <w:sz w:val="20"/>
              </w:rPr>
              <w:t>）</w:t>
            </w:r>
          </w:p>
        </w:tc>
      </w:tr>
      <w:tr w:rsidR="001C67CB" w:rsidRPr="005A2A2E" w14:paraId="5D190FED" w14:textId="77777777" w:rsidTr="2564826B">
        <w:trPr>
          <w:jc w:val="center"/>
        </w:trPr>
        <w:tc>
          <w:tcPr>
            <w:tcW w:w="9864" w:type="dxa"/>
            <w:gridSpan w:val="4"/>
            <w:shd w:val="clear" w:color="auto" w:fill="auto"/>
          </w:tcPr>
          <w:p w14:paraId="141DFA53" w14:textId="7FED1A66" w:rsidR="001C67CB" w:rsidRPr="007E17F2" w:rsidRDefault="001C67CB" w:rsidP="001C67CB">
            <w:pPr>
              <w:spacing w:line="400" w:lineRule="exact"/>
              <w:jc w:val="left"/>
              <w:rPr>
                <w:rFonts w:ascii="メイリオ" w:eastAsia="メイリオ" w:hAnsi="メイリオ"/>
                <w:color w:val="000000" w:themeColor="text1"/>
                <w:sz w:val="24"/>
                <w:szCs w:val="24"/>
              </w:rPr>
            </w:pPr>
            <w:r w:rsidRPr="003B1262">
              <w:rPr>
                <w:rFonts w:ascii="メイリオ" w:eastAsia="メイリオ" w:hAnsi="メイリオ" w:hint="eastAsia"/>
                <w:color w:val="000000" w:themeColor="text1"/>
                <w:sz w:val="24"/>
              </w:rPr>
              <w:t>【問い】持続可能な社会保障の在り方はどうあるべきか</w:t>
            </w:r>
            <w:r>
              <w:rPr>
                <w:rFonts w:ascii="メイリオ" w:eastAsia="メイリオ" w:hAnsi="メイリオ" w:hint="eastAsia"/>
                <w:color w:val="000000" w:themeColor="text1"/>
                <w:sz w:val="24"/>
              </w:rPr>
              <w:t>。</w:t>
            </w:r>
          </w:p>
        </w:tc>
      </w:tr>
      <w:tr w:rsidR="001C67CB" w:rsidRPr="005A2A2E" w14:paraId="3FD194C2" w14:textId="77777777" w:rsidTr="2564826B">
        <w:trPr>
          <w:jc w:val="center"/>
        </w:trPr>
        <w:tc>
          <w:tcPr>
            <w:tcW w:w="9864" w:type="dxa"/>
            <w:gridSpan w:val="4"/>
            <w:shd w:val="clear" w:color="auto" w:fill="FFDD71"/>
          </w:tcPr>
          <w:p w14:paraId="785068CE" w14:textId="5D14B169"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 w:val="24"/>
                <w:szCs w:val="24"/>
              </w:rPr>
              <w:t>１　社会保障について考えてみよう</w:t>
            </w:r>
          </w:p>
        </w:tc>
      </w:tr>
      <w:tr w:rsidR="001C67CB" w:rsidRPr="005A2A2E" w14:paraId="0922250A" w14:textId="77777777" w:rsidTr="2564826B">
        <w:trPr>
          <w:jc w:val="center"/>
        </w:trPr>
        <w:tc>
          <w:tcPr>
            <w:tcW w:w="434" w:type="dxa"/>
            <w:shd w:val="clear" w:color="auto" w:fill="FFDD71"/>
          </w:tcPr>
          <w:p w14:paraId="3C8D7393" w14:textId="77777777" w:rsidR="003C5D84"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導入</w:t>
            </w:r>
          </w:p>
          <w:p w14:paraId="3011A5BD" w14:textId="7FC84D93" w:rsidR="001C67CB" w:rsidRPr="007E17F2" w:rsidRDefault="003C5D84" w:rsidP="001C67CB">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0" behindDoc="0" locked="0" layoutInCell="1" allowOverlap="1" wp14:anchorId="66EDF169" wp14:editId="02E5559B">
                      <wp:simplePos x="0" y="0"/>
                      <wp:positionH relativeFrom="column">
                        <wp:posOffset>-25701</wp:posOffset>
                      </wp:positionH>
                      <wp:positionV relativeFrom="paragraph">
                        <wp:posOffset>63500</wp:posOffset>
                      </wp:positionV>
                      <wp:extent cx="180000" cy="360000"/>
                      <wp:effectExtent l="0" t="0" r="10795" b="21590"/>
                      <wp:wrapNone/>
                      <wp:docPr id="12" name="フローチャート: 代替処理 12"/>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0DFF0" w14:textId="77777777" w:rsidR="003C5D84" w:rsidRPr="009A6F40" w:rsidRDefault="003C5D84" w:rsidP="003C5D84">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DF1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6" type="#_x0000_t176" style="position:absolute;margin-left:-2pt;margin-top:5pt;width:14.1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" fillcolor="white [3212]" strokecolor="white [3212]" strokeweight="1pt">
                      <v:textbox inset="0,0,0,0">
                        <w:txbxContent>
                          <w:p w14:paraId="22E0DFF0" w14:textId="77777777" w:rsidR="003C5D84" w:rsidRPr="009A6F40" w:rsidRDefault="003C5D84" w:rsidP="003C5D84">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68026E4E" w14:textId="54CD60D9" w:rsidR="001C67CB" w:rsidRPr="007E17F2" w:rsidRDefault="001C67CB" w:rsidP="001C67CB">
            <w:pPr>
              <w:spacing w:line="400" w:lineRule="exact"/>
              <w:ind w:leftChars="-19" w:left="-40" w:firstLineChars="19" w:firstLine="40"/>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t>(1)</w:t>
            </w:r>
            <w:r w:rsidRPr="007E17F2">
              <w:rPr>
                <w:rFonts w:ascii="メイリオ" w:eastAsia="メイリオ" w:hAnsi="メイリオ" w:hint="eastAsia"/>
                <w:color w:val="000000" w:themeColor="text1"/>
                <w:szCs w:val="21"/>
              </w:rPr>
              <w:t>わたしたちの生活と社会保障制度</w:t>
            </w:r>
          </w:p>
          <w:p w14:paraId="1FBA24B8"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2743D73"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72E4386"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7CB1B9A"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4D23A9A"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C6FC765"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2C62660D"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257CC605"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F97015D"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0E2208AF"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2A3DF09D" w14:textId="6CB4AA0E" w:rsidR="001C67CB" w:rsidRPr="007E17F2" w:rsidRDefault="001C67CB" w:rsidP="001C67CB">
            <w:pPr>
              <w:spacing w:line="400" w:lineRule="exact"/>
              <w:jc w:val="left"/>
              <w:rPr>
                <w:rFonts w:ascii="メイリオ" w:eastAsia="メイリオ" w:hAnsi="メイリオ"/>
                <w:color w:val="000000" w:themeColor="text1"/>
                <w:szCs w:val="21"/>
              </w:rPr>
            </w:pPr>
          </w:p>
          <w:p w14:paraId="69ECDD29" w14:textId="7B91291C" w:rsidR="001C67CB" w:rsidRPr="007E17F2" w:rsidRDefault="001C67CB" w:rsidP="001C67CB">
            <w:pPr>
              <w:spacing w:line="400" w:lineRule="exact"/>
              <w:jc w:val="left"/>
              <w:rPr>
                <w:rFonts w:ascii="メイリオ" w:eastAsia="メイリオ" w:hAnsi="メイリオ"/>
                <w:color w:val="000000" w:themeColor="text1"/>
                <w:szCs w:val="21"/>
              </w:rPr>
            </w:pPr>
          </w:p>
          <w:p w14:paraId="0AE32457" w14:textId="7591E38D" w:rsidR="001C67CB" w:rsidRPr="007E17F2" w:rsidRDefault="001C67CB" w:rsidP="001C67CB">
            <w:pPr>
              <w:spacing w:line="400" w:lineRule="exact"/>
              <w:jc w:val="left"/>
              <w:rPr>
                <w:rFonts w:ascii="メイリオ" w:eastAsia="メイリオ" w:hAnsi="メイリオ"/>
                <w:color w:val="000000" w:themeColor="text1"/>
                <w:szCs w:val="21"/>
              </w:rPr>
            </w:pPr>
          </w:p>
          <w:p w14:paraId="78D38EE8" w14:textId="1C6273DA" w:rsidR="001C67CB" w:rsidRPr="007E17F2" w:rsidRDefault="001C67CB" w:rsidP="001C67CB">
            <w:pPr>
              <w:spacing w:line="400" w:lineRule="exact"/>
              <w:jc w:val="left"/>
              <w:rPr>
                <w:rFonts w:ascii="メイリオ" w:eastAsia="メイリオ" w:hAnsi="メイリオ"/>
                <w:color w:val="000000" w:themeColor="text1"/>
                <w:szCs w:val="21"/>
              </w:rPr>
            </w:pPr>
          </w:p>
          <w:p w14:paraId="08032CB8" w14:textId="4674CB18" w:rsidR="001C67CB" w:rsidRPr="007E17F2" w:rsidRDefault="001C67CB" w:rsidP="001C67CB">
            <w:pPr>
              <w:spacing w:line="400" w:lineRule="exact"/>
              <w:jc w:val="left"/>
              <w:rPr>
                <w:rFonts w:ascii="メイリオ" w:eastAsia="メイリオ" w:hAnsi="メイリオ"/>
                <w:color w:val="000000" w:themeColor="text1"/>
                <w:szCs w:val="21"/>
              </w:rPr>
            </w:pPr>
          </w:p>
          <w:p w14:paraId="09A038AE" w14:textId="6A21CA50" w:rsidR="001C67CB" w:rsidRPr="007E17F2" w:rsidRDefault="001C67CB" w:rsidP="001C67CB">
            <w:pPr>
              <w:spacing w:line="400" w:lineRule="exact"/>
              <w:jc w:val="left"/>
              <w:rPr>
                <w:rFonts w:ascii="メイリオ" w:eastAsia="メイリオ" w:hAnsi="メイリオ"/>
                <w:color w:val="000000" w:themeColor="text1"/>
                <w:szCs w:val="21"/>
              </w:rPr>
            </w:pPr>
          </w:p>
          <w:p w14:paraId="2D5B52D4"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24E2BEA7"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761513E1"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778E1CB0"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C6DFF6F"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05815B35"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01E60A23"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C9CE012"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270EF128"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7B5A8288" w14:textId="2EC968CD"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7FC63B96" w14:textId="73AD3EB5"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84BA55B" w14:textId="16285F6C"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25E160FE" w14:textId="717B0CEE"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18AC034B" w14:textId="42CCABF4"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0ED789F" w14:textId="21CED22C"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166193AA" w14:textId="68E847A0"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210B811" w14:textId="6299AFCC"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CFA2071" w14:textId="2425A7DD"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3A59124" w14:textId="23AA8A8D"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091FA25" w14:textId="771D8D8B"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3CC084E" w14:textId="6045BBE6"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E464AA8" w14:textId="4AA9ECEB"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397EEE94" w14:textId="32DDBFF2" w:rsidR="001C67CB" w:rsidRPr="007E17F2" w:rsidRDefault="001C67CB" w:rsidP="001C67CB">
            <w:pPr>
              <w:spacing w:line="400" w:lineRule="exact"/>
              <w:jc w:val="left"/>
              <w:rPr>
                <w:rFonts w:ascii="メイリオ" w:eastAsia="メイリオ" w:hAnsi="メイリオ"/>
                <w:color w:val="000000" w:themeColor="text1"/>
                <w:szCs w:val="21"/>
              </w:rPr>
            </w:pPr>
          </w:p>
          <w:p w14:paraId="00198434" w14:textId="20CB4CF6" w:rsidR="001C67CB" w:rsidRPr="007E17F2" w:rsidRDefault="001C67CB" w:rsidP="001C67CB">
            <w:pPr>
              <w:spacing w:line="400" w:lineRule="exact"/>
              <w:jc w:val="left"/>
              <w:rPr>
                <w:rFonts w:ascii="メイリオ" w:eastAsia="メイリオ" w:hAnsi="メイリオ"/>
                <w:color w:val="000000" w:themeColor="text1"/>
                <w:szCs w:val="21"/>
              </w:rPr>
            </w:pPr>
          </w:p>
          <w:p w14:paraId="32544CEA" w14:textId="7622E690" w:rsidR="001C67CB" w:rsidRPr="007E17F2" w:rsidRDefault="001C67CB" w:rsidP="001C67CB">
            <w:pPr>
              <w:spacing w:line="400" w:lineRule="exact"/>
              <w:jc w:val="left"/>
              <w:rPr>
                <w:rFonts w:ascii="メイリオ" w:eastAsia="メイリオ" w:hAnsi="メイリオ"/>
                <w:color w:val="000000" w:themeColor="text1"/>
                <w:szCs w:val="21"/>
              </w:rPr>
            </w:pPr>
          </w:p>
          <w:p w14:paraId="33F40718" w14:textId="3A7BC0C0" w:rsidR="001C67CB" w:rsidRPr="007E17F2" w:rsidRDefault="001C67CB" w:rsidP="001C67CB">
            <w:pPr>
              <w:spacing w:line="400" w:lineRule="exact"/>
              <w:jc w:val="left"/>
              <w:rPr>
                <w:rFonts w:ascii="メイリオ" w:eastAsia="メイリオ" w:hAnsi="メイリオ"/>
                <w:color w:val="000000" w:themeColor="text1"/>
                <w:szCs w:val="21"/>
              </w:rPr>
            </w:pPr>
          </w:p>
          <w:p w14:paraId="10CE65B0" w14:textId="61EF3A97" w:rsidR="001C67CB" w:rsidRPr="007E17F2" w:rsidRDefault="001C67CB" w:rsidP="001C67CB">
            <w:pPr>
              <w:spacing w:line="400" w:lineRule="exact"/>
              <w:jc w:val="left"/>
              <w:rPr>
                <w:rFonts w:ascii="メイリオ" w:eastAsia="メイリオ" w:hAnsi="メイリオ"/>
                <w:color w:val="000000" w:themeColor="text1"/>
                <w:szCs w:val="21"/>
              </w:rPr>
            </w:pPr>
          </w:p>
          <w:p w14:paraId="31A79E87" w14:textId="532709A1" w:rsidR="001C67CB" w:rsidRPr="007E17F2" w:rsidRDefault="001C67CB" w:rsidP="001C67CB">
            <w:pPr>
              <w:spacing w:line="400" w:lineRule="exact"/>
              <w:jc w:val="left"/>
              <w:rPr>
                <w:rFonts w:ascii="メイリオ" w:eastAsia="メイリオ" w:hAnsi="メイリオ"/>
                <w:color w:val="000000" w:themeColor="text1"/>
                <w:szCs w:val="21"/>
              </w:rPr>
            </w:pPr>
          </w:p>
          <w:p w14:paraId="1BA93A16" w14:textId="5B46F5A7" w:rsidR="001C67CB" w:rsidRPr="007E17F2" w:rsidRDefault="001C67CB" w:rsidP="001C67CB">
            <w:pPr>
              <w:spacing w:line="400" w:lineRule="exact"/>
              <w:jc w:val="left"/>
              <w:rPr>
                <w:rFonts w:ascii="メイリオ" w:eastAsia="メイリオ" w:hAnsi="メイリオ"/>
                <w:color w:val="000000" w:themeColor="text1"/>
                <w:szCs w:val="21"/>
              </w:rPr>
            </w:pPr>
          </w:p>
          <w:p w14:paraId="4C4AE03C" w14:textId="3739F39C" w:rsidR="001C67CB" w:rsidRPr="007E17F2" w:rsidRDefault="001C67CB" w:rsidP="001C67CB">
            <w:pPr>
              <w:spacing w:line="400" w:lineRule="exact"/>
              <w:jc w:val="left"/>
              <w:rPr>
                <w:rFonts w:ascii="メイリオ" w:eastAsia="メイリオ" w:hAnsi="メイリオ"/>
                <w:color w:val="000000" w:themeColor="text1"/>
                <w:szCs w:val="21"/>
              </w:rPr>
            </w:pPr>
          </w:p>
          <w:p w14:paraId="45437154" w14:textId="70F8AE94" w:rsidR="001C67CB" w:rsidRPr="007E17F2" w:rsidRDefault="001C67CB" w:rsidP="001C67CB">
            <w:pPr>
              <w:spacing w:line="400" w:lineRule="exact"/>
              <w:jc w:val="left"/>
              <w:rPr>
                <w:rFonts w:ascii="メイリオ" w:eastAsia="メイリオ" w:hAnsi="メイリオ"/>
                <w:color w:val="000000" w:themeColor="text1"/>
                <w:szCs w:val="21"/>
              </w:rPr>
            </w:pPr>
          </w:p>
          <w:p w14:paraId="0F4E4B9F"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7A07116A" w14:textId="35A1F5B8" w:rsidR="001C67CB" w:rsidRPr="007E17F2" w:rsidRDefault="001C67CB" w:rsidP="001C67CB">
            <w:pPr>
              <w:spacing w:line="400" w:lineRule="exact"/>
              <w:jc w:val="left"/>
              <w:rPr>
                <w:rFonts w:ascii="メイリオ" w:eastAsia="メイリオ" w:hAnsi="メイリオ"/>
                <w:color w:val="000000" w:themeColor="text1"/>
                <w:szCs w:val="21"/>
              </w:rPr>
            </w:pPr>
          </w:p>
          <w:p w14:paraId="215C606C"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653E7D92" w14:textId="4DACA109" w:rsidR="001C67CB" w:rsidRPr="007E17F2" w:rsidRDefault="001C67CB" w:rsidP="001C67CB">
            <w:pPr>
              <w:spacing w:line="400" w:lineRule="exact"/>
              <w:ind w:leftChars="-19" w:left="-40" w:firstLineChars="19" w:firstLine="40"/>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lastRenderedPageBreak/>
              <w:t>(2)</w:t>
            </w:r>
            <w:r w:rsidRPr="007E17F2">
              <w:rPr>
                <w:rFonts w:ascii="メイリオ" w:eastAsia="メイリオ" w:hAnsi="メイリオ" w:hint="eastAsia"/>
                <w:color w:val="000000" w:themeColor="text1"/>
                <w:szCs w:val="21"/>
              </w:rPr>
              <w:t>社会保障を支える財政</w:t>
            </w:r>
          </w:p>
          <w:p w14:paraId="6C89BBC8"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030CA72"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37D736E"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C8B06AD"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145E0929" w14:textId="430CE36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07CB158" w14:textId="05180833"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05FF4780" w14:textId="6C21EF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CECAB5A" w14:textId="1B87C4D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2973862" w14:textId="46126009"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9FB13B5" w14:textId="25D80314"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6AFACA0A" w14:textId="49659B32"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9FFB251" w14:textId="511E0440"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0795F8E0" w14:textId="5AA41860"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179ABDAE" w14:textId="14A81381" w:rsidR="001C67CB" w:rsidRPr="007E17F2" w:rsidRDefault="001C67CB" w:rsidP="001C67CB">
            <w:pPr>
              <w:spacing w:line="400" w:lineRule="exact"/>
              <w:jc w:val="left"/>
              <w:rPr>
                <w:rFonts w:ascii="メイリオ" w:eastAsia="メイリオ" w:hAnsi="メイリオ"/>
                <w:color w:val="000000" w:themeColor="text1"/>
                <w:szCs w:val="21"/>
              </w:rPr>
            </w:pPr>
          </w:p>
          <w:p w14:paraId="7EB9B985" w14:textId="5C2C0661"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tc>
        <w:tc>
          <w:tcPr>
            <w:tcW w:w="3106" w:type="dxa"/>
            <w:shd w:val="clear" w:color="auto" w:fill="auto"/>
          </w:tcPr>
          <w:p w14:paraId="2A21E95D" w14:textId="3ED1131C"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lastRenderedPageBreak/>
              <w:t>発問</w:t>
            </w:r>
            <w:r w:rsidRPr="007E17F2">
              <w:rPr>
                <w:rFonts w:ascii="メイリオ" w:eastAsia="メイリオ" w:hAnsi="メイリオ" w:hint="eastAsia"/>
                <w:color w:val="000000" w:themeColor="text1"/>
                <w:szCs w:val="21"/>
              </w:rPr>
              <w:t>これからの人生で起こるかもしれない困難な出来事にはどのようなものがあるでしょうか？【ワーク１】</w:t>
            </w:r>
          </w:p>
          <w:p w14:paraId="75B8AD19" w14:textId="2C782DDD" w:rsidR="001C67CB" w:rsidRPr="007E17F2" w:rsidRDefault="001C67CB" w:rsidP="001C67CB">
            <w:pPr>
              <w:spacing w:line="400" w:lineRule="exact"/>
              <w:ind w:left="176" w:hangingChars="84" w:hanging="176"/>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○これからの長い人生のなかで直面するかもしれない困難な出来事についてワークシートに記入する。</w:t>
            </w:r>
          </w:p>
          <w:p w14:paraId="0F45013F" w14:textId="607A15F1"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46A89804" w14:textId="585E3105"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308B67EE" w14:textId="19F6B556"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289756BF" w14:textId="233A71E4"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1430083B" w14:textId="3910B709"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514AAC76" w14:textId="648BF118"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67AD18CE" w14:textId="7AD2FE6E"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0B77C876" w14:textId="194716D0"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5742DC23" w14:textId="4CEF93AC"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1E011E1B" w14:textId="4D7D9E3C" w:rsidR="001C67CB" w:rsidRDefault="001C67CB" w:rsidP="002B56D2">
            <w:pPr>
              <w:spacing w:line="360" w:lineRule="exact"/>
              <w:ind w:left="176" w:hangingChars="84" w:hanging="176"/>
              <w:jc w:val="left"/>
              <w:rPr>
                <w:rFonts w:ascii="メイリオ" w:eastAsia="メイリオ" w:hAnsi="メイリオ"/>
                <w:color w:val="000000" w:themeColor="text1"/>
                <w:szCs w:val="21"/>
              </w:rPr>
            </w:pPr>
          </w:p>
          <w:p w14:paraId="672C4281" w14:textId="3B9131DA" w:rsidR="004C6518" w:rsidRDefault="004C6518" w:rsidP="001C67CB">
            <w:pPr>
              <w:spacing w:line="400" w:lineRule="exact"/>
              <w:ind w:left="176" w:hangingChars="84" w:hanging="176"/>
              <w:jc w:val="left"/>
              <w:rPr>
                <w:rFonts w:ascii="メイリオ" w:eastAsia="メイリオ" w:hAnsi="メイリオ"/>
                <w:color w:val="000000" w:themeColor="text1"/>
                <w:szCs w:val="21"/>
              </w:rPr>
            </w:pPr>
          </w:p>
          <w:p w14:paraId="4C325A33" w14:textId="77777777" w:rsidR="004C6518" w:rsidRPr="007E17F2" w:rsidRDefault="004C6518" w:rsidP="001C67CB">
            <w:pPr>
              <w:spacing w:line="400" w:lineRule="exact"/>
              <w:ind w:left="176" w:hangingChars="84" w:hanging="176"/>
              <w:jc w:val="left"/>
              <w:rPr>
                <w:rFonts w:ascii="メイリオ" w:eastAsia="メイリオ" w:hAnsi="メイリオ"/>
                <w:color w:val="000000" w:themeColor="text1"/>
                <w:szCs w:val="21"/>
              </w:rPr>
            </w:pPr>
          </w:p>
          <w:p w14:paraId="094A14C0" w14:textId="4E528A6D" w:rsidR="001C67CB" w:rsidRPr="007E17F2" w:rsidRDefault="001C67CB" w:rsidP="001C67CB">
            <w:pPr>
              <w:spacing w:line="400" w:lineRule="exact"/>
              <w:ind w:left="176" w:hangingChars="84" w:hanging="176"/>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w:t>
            </w:r>
            <w:r w:rsidRPr="007E17F2">
              <w:rPr>
                <w:rFonts w:ascii="メイリオ" w:eastAsia="メイリオ" w:hAnsi="メイリオ" w:hint="eastAsia"/>
                <w:color w:val="000000" w:themeColor="text1"/>
                <w:szCs w:val="21"/>
              </w:rPr>
              <w:t>３</w:t>
            </w:r>
            <w:r w:rsidRPr="007E17F2">
              <w:rPr>
                <w:rFonts w:ascii="メイリオ" w:eastAsia="メイリオ" w:hAnsi="メイリオ"/>
                <w:color w:val="000000" w:themeColor="text1"/>
                <w:szCs w:val="21"/>
              </w:rPr>
              <w:t>「わたしたちの生活と社会保障制度」</w:t>
            </w:r>
            <w:r w:rsidRPr="007E17F2">
              <w:rPr>
                <w:rFonts w:ascii="メイリオ" w:eastAsia="メイリオ" w:hAnsi="メイリオ" w:hint="eastAsia"/>
                <w:color w:val="000000" w:themeColor="text1"/>
                <w:szCs w:val="21"/>
              </w:rPr>
              <w:t>を見て、社会保障制度の全体像</w:t>
            </w:r>
            <w:r w:rsidRPr="007E17F2">
              <w:rPr>
                <w:rFonts w:ascii="メイリオ" w:eastAsia="メイリオ" w:hAnsi="メイリオ" w:hint="eastAsia"/>
                <w:color w:val="000000" w:themeColor="text1"/>
                <w:szCs w:val="21"/>
              </w:rPr>
              <w:lastRenderedPageBreak/>
              <w:t>を確認するとともに、【ワーク１</w:t>
            </w:r>
            <w:r w:rsidR="005935C6">
              <w:rPr>
                <w:rFonts w:ascii="メイリオ" w:eastAsia="メイリオ" w:hAnsi="メイリオ" w:hint="eastAsia"/>
                <w:color w:val="000000" w:themeColor="text1"/>
                <w:szCs w:val="21"/>
              </w:rPr>
              <w:t>】で記入した様々な困難な出来事への対応方法として使えそうな制度について</w:t>
            </w:r>
            <w:r w:rsidRPr="007E17F2">
              <w:rPr>
                <w:rFonts w:ascii="メイリオ" w:eastAsia="メイリオ" w:hAnsi="メイリオ" w:hint="eastAsia"/>
                <w:color w:val="000000" w:themeColor="text1"/>
                <w:szCs w:val="21"/>
              </w:rPr>
              <w:t>ワークシートにメモ</w:t>
            </w:r>
            <w:r w:rsidR="005935C6">
              <w:rPr>
                <w:rFonts w:ascii="メイリオ" w:eastAsia="メイリオ" w:hAnsi="メイリオ" w:hint="eastAsia"/>
                <w:color w:val="000000" w:themeColor="text1"/>
                <w:szCs w:val="21"/>
              </w:rPr>
              <w:t>を</w:t>
            </w:r>
            <w:r w:rsidRPr="007E17F2">
              <w:rPr>
                <w:rFonts w:ascii="メイリオ" w:eastAsia="メイリオ" w:hAnsi="メイリオ" w:hint="eastAsia"/>
                <w:color w:val="000000" w:themeColor="text1"/>
                <w:szCs w:val="21"/>
              </w:rPr>
              <w:t>する。</w:t>
            </w:r>
          </w:p>
          <w:p w14:paraId="585D5CBC"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5A5F4141"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0BDD1D48"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4BC9AA89" w14:textId="06D8C555" w:rsidR="001C67CB" w:rsidRPr="007E17F2" w:rsidRDefault="001C67CB" w:rsidP="001C67CB">
            <w:pPr>
              <w:spacing w:line="400" w:lineRule="exact"/>
              <w:jc w:val="left"/>
              <w:rPr>
                <w:rFonts w:ascii="メイリオ" w:eastAsia="メイリオ" w:hAnsi="メイリオ"/>
                <w:color w:val="000000" w:themeColor="text1"/>
                <w:szCs w:val="21"/>
              </w:rPr>
            </w:pPr>
          </w:p>
          <w:p w14:paraId="4516FCB6" w14:textId="04614701" w:rsidR="001C67CB" w:rsidRPr="007E17F2" w:rsidRDefault="001C67CB" w:rsidP="001C67CB">
            <w:pPr>
              <w:spacing w:line="400" w:lineRule="exact"/>
              <w:jc w:val="left"/>
              <w:rPr>
                <w:rFonts w:ascii="メイリオ" w:eastAsia="メイリオ" w:hAnsi="メイリオ"/>
                <w:color w:val="000000" w:themeColor="text1"/>
                <w:szCs w:val="21"/>
              </w:rPr>
            </w:pPr>
          </w:p>
          <w:p w14:paraId="11B57EB6" w14:textId="3631C27B" w:rsidR="001C67CB" w:rsidRPr="007E17F2" w:rsidRDefault="001C67CB" w:rsidP="001C67CB">
            <w:pPr>
              <w:spacing w:line="400" w:lineRule="exact"/>
              <w:jc w:val="left"/>
              <w:rPr>
                <w:rFonts w:ascii="メイリオ" w:eastAsia="メイリオ" w:hAnsi="メイリオ"/>
                <w:color w:val="000000" w:themeColor="text1"/>
                <w:szCs w:val="21"/>
              </w:rPr>
            </w:pPr>
          </w:p>
          <w:p w14:paraId="4E127E35" w14:textId="3FD9A629"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w:t>
            </w:r>
            <w:r w:rsidRPr="007E17F2">
              <w:rPr>
                <w:rFonts w:ascii="メイリオ" w:eastAsia="メイリオ" w:hAnsi="メイリオ" w:hint="eastAsia"/>
                <w:color w:val="000000" w:themeColor="text1"/>
                <w:szCs w:val="21"/>
              </w:rPr>
              <w:t>４～５「社会保険とは」「日本の社会保険制度」を参考に、社会保険の仕組みと意義を確認する。</w:t>
            </w:r>
          </w:p>
          <w:p w14:paraId="1B98BBD1" w14:textId="4CD4F29A" w:rsidR="001C67CB" w:rsidRPr="007E17F2" w:rsidRDefault="001C67CB" w:rsidP="00F2530D">
            <w:pPr>
              <w:spacing w:line="380" w:lineRule="exact"/>
              <w:jc w:val="right"/>
              <w:rPr>
                <w:rFonts w:ascii="メイリオ" w:eastAsia="メイリオ" w:hAnsi="メイリオ"/>
                <w:color w:val="FFFFFF" w:themeColor="background1"/>
                <w:szCs w:val="21"/>
              </w:rPr>
            </w:pPr>
          </w:p>
          <w:p w14:paraId="60D3B011" w14:textId="77777777" w:rsidR="001C67CB" w:rsidRPr="007E17F2" w:rsidRDefault="001C67CB" w:rsidP="00F2530D">
            <w:pPr>
              <w:spacing w:line="380" w:lineRule="exact"/>
              <w:jc w:val="left"/>
              <w:rPr>
                <w:rFonts w:ascii="メイリオ" w:eastAsia="メイリオ" w:hAnsi="メイリオ"/>
                <w:color w:val="000000" w:themeColor="text1"/>
                <w:szCs w:val="21"/>
              </w:rPr>
            </w:pPr>
          </w:p>
          <w:p w14:paraId="679391E3" w14:textId="77777777" w:rsidR="001C67CB" w:rsidRPr="007E17F2" w:rsidRDefault="001C67CB" w:rsidP="00F2530D">
            <w:pPr>
              <w:spacing w:line="380" w:lineRule="exact"/>
              <w:jc w:val="left"/>
              <w:rPr>
                <w:rFonts w:ascii="メイリオ" w:eastAsia="メイリオ" w:hAnsi="メイリオ"/>
                <w:color w:val="000000" w:themeColor="text1"/>
                <w:szCs w:val="21"/>
              </w:rPr>
            </w:pPr>
          </w:p>
          <w:p w14:paraId="1F6876AB" w14:textId="77777777" w:rsidR="001C67CB" w:rsidRPr="007E17F2" w:rsidRDefault="001C67CB" w:rsidP="00F2530D">
            <w:pPr>
              <w:spacing w:line="380" w:lineRule="exact"/>
              <w:jc w:val="left"/>
              <w:rPr>
                <w:rFonts w:ascii="メイリオ" w:eastAsia="メイリオ" w:hAnsi="メイリオ"/>
                <w:color w:val="000000" w:themeColor="text1"/>
                <w:szCs w:val="21"/>
              </w:rPr>
            </w:pPr>
          </w:p>
          <w:p w14:paraId="04249376" w14:textId="77777777" w:rsidR="001C67CB" w:rsidRPr="007E17F2" w:rsidRDefault="001C67CB" w:rsidP="00F2530D">
            <w:pPr>
              <w:spacing w:line="380" w:lineRule="exact"/>
              <w:jc w:val="left"/>
              <w:rPr>
                <w:rFonts w:ascii="メイリオ" w:eastAsia="メイリオ" w:hAnsi="メイリオ"/>
                <w:color w:val="000000" w:themeColor="text1"/>
                <w:szCs w:val="21"/>
              </w:rPr>
            </w:pPr>
          </w:p>
          <w:p w14:paraId="5FB3FD7A" w14:textId="0EE39064" w:rsidR="001C67CB" w:rsidRPr="00D41624" w:rsidRDefault="001C67CB" w:rsidP="00F2530D">
            <w:pPr>
              <w:spacing w:line="380" w:lineRule="exact"/>
              <w:jc w:val="left"/>
              <w:rPr>
                <w:rFonts w:ascii="メイリオ" w:eastAsia="メイリオ" w:hAnsi="メイリオ"/>
                <w:color w:val="000000" w:themeColor="text1"/>
                <w:szCs w:val="21"/>
                <w:u w:val="single"/>
              </w:rPr>
            </w:pPr>
          </w:p>
          <w:p w14:paraId="0E858D32" w14:textId="77777777" w:rsidR="007D6452" w:rsidRPr="007E17F2" w:rsidRDefault="007D6452" w:rsidP="001C67CB">
            <w:pPr>
              <w:spacing w:line="400" w:lineRule="exact"/>
              <w:jc w:val="left"/>
              <w:rPr>
                <w:rFonts w:ascii="メイリオ" w:eastAsia="メイリオ" w:hAnsi="メイリオ"/>
                <w:color w:val="000000" w:themeColor="text1"/>
                <w:szCs w:val="21"/>
                <w:u w:val="single"/>
              </w:rPr>
            </w:pPr>
          </w:p>
          <w:p w14:paraId="71656CAF" w14:textId="7F34ED5C"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t>発問</w:t>
            </w:r>
            <w:r w:rsidRPr="007E17F2">
              <w:rPr>
                <w:rFonts w:ascii="メイリオ" w:eastAsia="メイリオ" w:hAnsi="メイリオ" w:hint="eastAsia"/>
                <w:color w:val="000000" w:themeColor="text1"/>
                <w:szCs w:val="21"/>
              </w:rPr>
              <w:t>社会保険がなかったら私たちの生活はどうなるでしょうか？【ワーク２】</w:t>
            </w:r>
          </w:p>
          <w:p w14:paraId="0CAAC96C" w14:textId="6E5D4FB0" w:rsidR="001C67CB" w:rsidRPr="007E17F2" w:rsidRDefault="001C67CB" w:rsidP="001C67CB">
            <w:pPr>
              <w:spacing w:line="400" w:lineRule="exact"/>
              <w:ind w:left="176" w:hangingChars="84" w:hanging="176"/>
              <w:jc w:val="left"/>
              <w:textAlignment w:val="center"/>
              <w:rPr>
                <w:rFonts w:ascii="メイリオ" w:eastAsia="メイリオ" w:hAnsi="メイリオ"/>
                <w:color w:val="FFFFFF" w:themeColor="background1"/>
                <w:szCs w:val="21"/>
              </w:rPr>
            </w:pPr>
            <w:r w:rsidRPr="007E17F2">
              <w:rPr>
                <w:rFonts w:ascii="メイリオ" w:eastAsia="メイリオ" w:hAnsi="メイリオ" w:hint="eastAsia"/>
                <w:color w:val="000000" w:themeColor="text1"/>
                <w:szCs w:val="21"/>
              </w:rPr>
              <w:t>○社会保険がなかったら自分たちの生活、人生がどのようになるのか考察し、グループで議論する。</w:t>
            </w:r>
          </w:p>
          <w:p w14:paraId="38AD6490" w14:textId="5197B6EC"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u w:val="single"/>
              </w:rPr>
            </w:pPr>
          </w:p>
          <w:p w14:paraId="3E44DD2E" w14:textId="77777777" w:rsidR="001C67CB" w:rsidRPr="007E17F2" w:rsidRDefault="001C67CB" w:rsidP="001C67CB">
            <w:pPr>
              <w:spacing w:line="400" w:lineRule="exact"/>
              <w:jc w:val="left"/>
              <w:rPr>
                <w:rFonts w:ascii="メイリオ" w:eastAsia="メイリオ" w:hAnsi="メイリオ"/>
                <w:color w:val="000000" w:themeColor="text1"/>
                <w:szCs w:val="21"/>
                <w:u w:val="single"/>
              </w:rPr>
            </w:pPr>
          </w:p>
          <w:p w14:paraId="0CB07FE2" w14:textId="1BC85308" w:rsidR="001C67CB" w:rsidRPr="007E17F2" w:rsidRDefault="001C67CB" w:rsidP="001C67CB">
            <w:pPr>
              <w:spacing w:line="400" w:lineRule="exact"/>
              <w:ind w:left="178" w:hangingChars="85" w:hanging="178"/>
              <w:jc w:val="left"/>
              <w:textAlignment w:val="center"/>
              <w:rPr>
                <w:rFonts w:ascii="メイリオ" w:eastAsia="メイリオ" w:hAnsi="メイリオ"/>
                <w:color w:val="FFFFFF" w:themeColor="background1"/>
                <w:szCs w:val="21"/>
              </w:rPr>
            </w:pPr>
            <w:r w:rsidRPr="007E17F2">
              <w:rPr>
                <w:rFonts w:ascii="メイリオ" w:eastAsia="メイリオ" w:hAnsi="メイリオ" w:hint="eastAsia"/>
                <w:color w:val="000000" w:themeColor="text1"/>
                <w:szCs w:val="21"/>
              </w:rPr>
              <w:lastRenderedPageBreak/>
              <w:t>○副教材</w:t>
            </w:r>
            <w:r w:rsidRPr="007E17F2">
              <w:rPr>
                <w:rFonts w:ascii="メイリオ" w:eastAsia="メイリオ" w:hAnsi="メイリオ"/>
                <w:color w:val="000000" w:themeColor="text1"/>
                <w:szCs w:val="21"/>
              </w:rPr>
              <w:t>p.</w:t>
            </w:r>
            <w:r w:rsidRPr="007E17F2">
              <w:rPr>
                <w:rFonts w:ascii="メイリオ" w:eastAsia="メイリオ" w:hAnsi="メイリオ" w:hint="eastAsia"/>
                <w:color w:val="000000" w:themeColor="text1"/>
                <w:szCs w:val="21"/>
              </w:rPr>
              <w:t>６</w:t>
            </w:r>
            <w:r w:rsidRPr="007E17F2">
              <w:rPr>
                <w:rFonts w:ascii="メイリオ" w:eastAsia="メイリオ" w:hAnsi="メイリオ"/>
                <w:color w:val="000000" w:themeColor="text1"/>
                <w:szCs w:val="21"/>
              </w:rPr>
              <w:t>～</w:t>
            </w:r>
            <w:r w:rsidRPr="007E17F2">
              <w:rPr>
                <w:rFonts w:ascii="メイリオ" w:eastAsia="メイリオ" w:hAnsi="メイリオ" w:hint="eastAsia"/>
                <w:color w:val="000000" w:themeColor="text1"/>
                <w:szCs w:val="21"/>
              </w:rPr>
              <w:t>８</w:t>
            </w:r>
            <w:r w:rsidRPr="007E17F2">
              <w:rPr>
                <w:rFonts w:ascii="メイリオ" w:eastAsia="メイリオ" w:hAnsi="メイリオ"/>
                <w:color w:val="000000" w:themeColor="text1"/>
                <w:szCs w:val="21"/>
              </w:rPr>
              <w:t>「社会保障給付費の推移」「社会保障の給付と負担の現状」「社会保障の給付と負担のイメージ」</w:t>
            </w:r>
            <w:r w:rsidRPr="007E17F2">
              <w:rPr>
                <w:rFonts w:ascii="メイリオ" w:eastAsia="メイリオ" w:hAnsi="メイリオ" w:hint="eastAsia"/>
                <w:color w:val="000000" w:themeColor="text1"/>
                <w:szCs w:val="21"/>
              </w:rPr>
              <w:t>を見て、気付いたことを発表する。</w:t>
            </w:r>
          </w:p>
          <w:p w14:paraId="018D15C3" w14:textId="6A26B27A"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72E3529B" w14:textId="13902D58"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1D28485C" w14:textId="4EDDF6C1"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34503064" w14:textId="35DA86BF"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1B70158C" w14:textId="2C76D018"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6519F418" w14:textId="1E7FAF9E"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2381130C" w14:textId="128F3DDF"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1C45586C" w14:textId="0B63F2DE"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1468F216" w14:textId="1724A980"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7487580E" w14:textId="44ACA39E"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32136129" w14:textId="334AB353" w:rsidR="001C67CB" w:rsidRPr="007E17F2" w:rsidRDefault="001C67CB" w:rsidP="001C67CB">
            <w:pPr>
              <w:spacing w:line="400" w:lineRule="exact"/>
              <w:jc w:val="left"/>
              <w:rPr>
                <w:rFonts w:ascii="メイリオ" w:eastAsia="メイリオ" w:hAnsi="メイリオ"/>
                <w:color w:val="000000" w:themeColor="text1"/>
                <w:szCs w:val="21"/>
              </w:rPr>
            </w:pPr>
          </w:p>
          <w:p w14:paraId="74B8CFA3" w14:textId="0894C35F"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tc>
        <w:tc>
          <w:tcPr>
            <w:tcW w:w="5018" w:type="dxa"/>
          </w:tcPr>
          <w:p w14:paraId="28DB74C4"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0E2E90B0"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3CB7FA4D" w14:textId="568BE099"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4F343F3F"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45934A43" w14:textId="52A91595" w:rsidR="001C67CB" w:rsidRPr="007E17F2" w:rsidRDefault="001C67CB" w:rsidP="001C67CB">
            <w:pPr>
              <w:spacing w:line="400" w:lineRule="exact"/>
              <w:ind w:left="168" w:hangingChars="80" w:hanging="168"/>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○卒業後の直近の人生だけではなく、高齢期も含めて考えられるよう、アドバイスする。</w:t>
            </w:r>
          </w:p>
          <w:p w14:paraId="46E94589" w14:textId="77777777" w:rsidR="001C67CB" w:rsidRPr="007E17F2" w:rsidRDefault="001C67CB" w:rsidP="001C67CB">
            <w:pPr>
              <w:spacing w:line="400" w:lineRule="exact"/>
              <w:ind w:left="168" w:hangingChars="80" w:hanging="168"/>
              <w:jc w:val="left"/>
              <w:rPr>
                <w:rFonts w:ascii="メイリオ" w:eastAsia="メイリオ" w:hAnsi="メイリオ"/>
                <w:color w:val="000000" w:themeColor="text1"/>
                <w:szCs w:val="21"/>
              </w:rPr>
            </w:pPr>
          </w:p>
          <w:p w14:paraId="111093FF" w14:textId="083C985C" w:rsidR="001C67CB" w:rsidRPr="007E17F2" w:rsidRDefault="001C67CB" w:rsidP="002B56D2">
            <w:pPr>
              <w:spacing w:line="360" w:lineRule="exact"/>
              <w:ind w:left="166" w:hangingChars="79" w:hanging="16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※困難な出来事については、主なもの（病気・</w:t>
            </w:r>
            <w:r w:rsidR="008B686D">
              <w:rPr>
                <w:rFonts w:ascii="メイリオ" w:eastAsia="メイリオ" w:hAnsi="メイリオ" w:hint="eastAsia"/>
                <w:color w:val="000000" w:themeColor="text1"/>
                <w:szCs w:val="21"/>
              </w:rPr>
              <w:t>ケガ</w:t>
            </w:r>
            <w:r w:rsidRPr="007E17F2">
              <w:rPr>
                <w:rFonts w:ascii="メイリオ" w:eastAsia="メイリオ" w:hAnsi="メイリオ" w:hint="eastAsia"/>
                <w:color w:val="000000" w:themeColor="text1"/>
                <w:szCs w:val="21"/>
              </w:rPr>
              <w:t>、長生きによる</w:t>
            </w:r>
            <w:r w:rsidR="00A30D51">
              <w:rPr>
                <w:rFonts w:ascii="メイリオ" w:eastAsia="メイリオ" w:hAnsi="メイリオ" w:hint="eastAsia"/>
                <w:color w:val="000000" w:themeColor="text1"/>
                <w:szCs w:val="21"/>
              </w:rPr>
              <w:t>収入</w:t>
            </w:r>
            <w:r w:rsidRPr="007E17F2">
              <w:rPr>
                <w:rFonts w:ascii="メイリオ" w:eastAsia="メイリオ" w:hAnsi="メイリオ" w:hint="eastAsia"/>
                <w:color w:val="000000" w:themeColor="text1"/>
                <w:szCs w:val="21"/>
              </w:rPr>
              <w:t>減少、（自分が）介護（を必要とする状態になること）、失業、貧困</w:t>
            </w:r>
            <w:r w:rsidR="004C6518">
              <w:rPr>
                <w:rFonts w:ascii="メイリオ" w:eastAsia="メイリオ" w:hAnsi="メイリオ" w:hint="eastAsia"/>
                <w:color w:val="000000" w:themeColor="text1"/>
                <w:szCs w:val="21"/>
              </w:rPr>
              <w:t>）をあらかじめ提示し、自分にとってより困ると思う順番を付けさせる</w:t>
            </w:r>
            <w:r w:rsidR="004C6518" w:rsidRPr="004C6518">
              <w:rPr>
                <w:rFonts w:ascii="メイリオ" w:eastAsia="メイリオ" w:hAnsi="メイリオ" w:hint="eastAsia"/>
                <w:color w:val="000000" w:themeColor="text1"/>
                <w:szCs w:val="21"/>
              </w:rPr>
              <w:t>などといった方法により、望ん</w:t>
            </w:r>
            <w:r w:rsidR="004C6518">
              <w:rPr>
                <w:rFonts w:ascii="メイリオ" w:eastAsia="メイリオ" w:hAnsi="メイリオ" w:hint="eastAsia"/>
                <w:color w:val="000000" w:themeColor="text1"/>
                <w:szCs w:val="21"/>
              </w:rPr>
              <w:t>でいなくても誰</w:t>
            </w:r>
            <w:r w:rsidR="002B56D2">
              <w:rPr>
                <w:rFonts w:ascii="メイリオ" w:eastAsia="メイリオ" w:hAnsi="メイリオ" w:hint="eastAsia"/>
                <w:color w:val="000000" w:themeColor="text1"/>
                <w:szCs w:val="21"/>
              </w:rPr>
              <w:t>で</w:t>
            </w:r>
            <w:r w:rsidR="004C6518">
              <w:rPr>
                <w:rFonts w:ascii="メイリオ" w:eastAsia="メイリオ" w:hAnsi="メイリオ" w:hint="eastAsia"/>
                <w:color w:val="000000" w:themeColor="text1"/>
                <w:szCs w:val="21"/>
              </w:rPr>
              <w:t>もこのような出来事が起こりうることを確認させて</w:t>
            </w:r>
            <w:r w:rsidRPr="007E17F2">
              <w:rPr>
                <w:rFonts w:ascii="メイリオ" w:eastAsia="メイリオ" w:hAnsi="メイリオ" w:hint="eastAsia"/>
                <w:color w:val="000000" w:themeColor="text1"/>
                <w:szCs w:val="21"/>
              </w:rPr>
              <w:t>もよい。このとき、「長生きによる</w:t>
            </w:r>
            <w:r w:rsidR="00DC2378">
              <w:rPr>
                <w:rFonts w:ascii="メイリオ" w:eastAsia="メイリオ" w:hAnsi="メイリオ" w:hint="eastAsia"/>
                <w:color w:val="000000" w:themeColor="text1"/>
                <w:szCs w:val="21"/>
              </w:rPr>
              <w:t>収入</w:t>
            </w:r>
            <w:r w:rsidRPr="007E17F2">
              <w:rPr>
                <w:rFonts w:ascii="メイリオ" w:eastAsia="メイリオ" w:hAnsi="メイリオ" w:hint="eastAsia"/>
                <w:color w:val="000000" w:themeColor="text1"/>
                <w:szCs w:val="21"/>
              </w:rPr>
              <w:t>減少」については、長生きすること自体は望ましいことであっても、長生きすることによって必要となる生活費等を事前に予測することができず、経済的に困る可能性があることを補足する。</w:t>
            </w:r>
          </w:p>
          <w:p w14:paraId="734BCE14" w14:textId="77777777" w:rsidR="001C67CB" w:rsidRPr="007E17F2" w:rsidRDefault="001C67CB" w:rsidP="001C67CB">
            <w:pPr>
              <w:spacing w:line="400" w:lineRule="exact"/>
              <w:ind w:left="168" w:hangingChars="80" w:hanging="168"/>
              <w:jc w:val="left"/>
              <w:rPr>
                <w:rFonts w:ascii="メイリオ" w:eastAsia="メイリオ" w:hAnsi="メイリオ"/>
                <w:color w:val="000000" w:themeColor="text1"/>
                <w:szCs w:val="21"/>
              </w:rPr>
            </w:pPr>
          </w:p>
          <w:p w14:paraId="1B73F9EC" w14:textId="2CDBBD6C" w:rsidR="001C67CB" w:rsidRPr="007E17F2" w:rsidRDefault="001C67CB" w:rsidP="001C67CB">
            <w:pPr>
              <w:spacing w:line="400" w:lineRule="exact"/>
              <w:ind w:left="168" w:hangingChars="80" w:hanging="16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○人生の中で起こりうる困難な出来事とそれに対応する社会保障制度の全体像を説明する。</w:t>
            </w:r>
          </w:p>
          <w:p w14:paraId="500E8673" w14:textId="1F742F9D"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・私たちの安定した生活に欠かせない社会保障制</w:t>
            </w:r>
            <w:r w:rsidRPr="007E17F2">
              <w:rPr>
                <w:rFonts w:ascii="メイリオ" w:eastAsia="メイリオ" w:hAnsi="メイリオ" w:hint="eastAsia"/>
                <w:color w:val="000000" w:themeColor="text1"/>
                <w:szCs w:val="21"/>
              </w:rPr>
              <w:lastRenderedPageBreak/>
              <w:t>度。日々の「安心」の確保や生活の「安定」を図るための制度であり、一生を通じて私たちの生活を支える役割を担っている。</w:t>
            </w:r>
          </w:p>
          <w:p w14:paraId="7442B8F9" w14:textId="749BC5F4"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・日本の社会保障制度には、社会保険（◇医療・年金・介護等）に加え、社会福祉（☆児童手当、障害福祉サービス</w:t>
            </w:r>
            <w:r w:rsidR="00B75EAD">
              <w:rPr>
                <w:rFonts w:ascii="メイリオ" w:eastAsia="メイリオ" w:hAnsi="メイリオ" w:hint="eastAsia"/>
                <w:color w:val="000000" w:themeColor="text1"/>
                <w:szCs w:val="21"/>
              </w:rPr>
              <w:t>、生活困窮者自立支援制度</w:t>
            </w:r>
            <w:r w:rsidRPr="007E17F2">
              <w:rPr>
                <w:rFonts w:ascii="メイリオ" w:eastAsia="メイリオ" w:hAnsi="メイリオ" w:hint="eastAsia"/>
                <w:color w:val="000000" w:themeColor="text1"/>
                <w:szCs w:val="21"/>
              </w:rPr>
              <w:t>等）、公的扶助（○生活保護等）、公衆衛生（□感染症対策・保健事業等）がある。</w:t>
            </w:r>
          </w:p>
          <w:p w14:paraId="09817DFE" w14:textId="5CF0BC4B"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（○ワークシートに記入した困難な出来事とその対応方法として使えると考えられる制度について発表させる。）</w:t>
            </w:r>
          </w:p>
          <w:p w14:paraId="1A0A829C" w14:textId="32B58584"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5E7E7C45" w14:textId="6AFE2967" w:rsidR="001C67CB" w:rsidRPr="007E17F2" w:rsidRDefault="001C67CB" w:rsidP="000277CB">
            <w:pPr>
              <w:spacing w:afterLines="30" w:after="108" w:line="36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○社会保険がない場合とある場合を比較しつつ、社会保険の仕組みと意義を説明する。併せて、</w:t>
            </w:r>
            <w:r w:rsidR="00767024">
              <w:rPr>
                <w:rFonts w:ascii="メイリオ" w:eastAsia="メイリオ" w:hAnsi="メイリオ" w:hint="eastAsia"/>
                <w:color w:val="000000" w:themeColor="text1"/>
                <w:szCs w:val="21"/>
              </w:rPr>
              <w:t xml:space="preserve"> </w:t>
            </w:r>
            <w:r w:rsidRPr="007E17F2">
              <w:rPr>
                <w:rFonts w:ascii="メイリオ" w:eastAsia="メイリオ" w:hAnsi="メイリオ" w:hint="eastAsia"/>
                <w:color w:val="000000" w:themeColor="text1"/>
                <w:szCs w:val="21"/>
              </w:rPr>
              <w:t>日本の具体的な社会保険制度について説明する。</w:t>
            </w:r>
          </w:p>
          <w:p w14:paraId="357255DC" w14:textId="6B521471" w:rsidR="001C67CB" w:rsidRPr="007E17F2" w:rsidRDefault="001C67CB" w:rsidP="000277CB">
            <w:pPr>
              <w:spacing w:afterLines="30" w:after="108" w:line="36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・社会保険は、私たちの日常生活のリスクを分かち合うため、法律で対象者を定め加入を義務づけている。保険料の金額は原則、賃金などの</w:t>
            </w:r>
            <w:r w:rsidR="003211F3">
              <w:rPr>
                <w:rFonts w:ascii="メイリオ" w:eastAsia="メイリオ" w:hAnsi="メイリオ" w:hint="eastAsia"/>
                <w:color w:val="000000" w:themeColor="text1"/>
                <w:szCs w:val="21"/>
              </w:rPr>
              <w:t>負担</w:t>
            </w:r>
            <w:r w:rsidRPr="007E17F2">
              <w:rPr>
                <w:rFonts w:ascii="メイリオ" w:eastAsia="メイリオ" w:hAnsi="メイリオ" w:hint="eastAsia"/>
                <w:color w:val="000000" w:themeColor="text1"/>
                <w:szCs w:val="21"/>
              </w:rPr>
              <w:t>能力に応じて決まる。（必要な保険料</w:t>
            </w:r>
            <w:r w:rsidR="003211F3">
              <w:rPr>
                <w:rFonts w:ascii="メイリオ" w:eastAsia="メイリオ" w:hAnsi="メイリオ" w:hint="eastAsia"/>
                <w:color w:val="000000" w:themeColor="text1"/>
                <w:szCs w:val="21"/>
              </w:rPr>
              <w:t>負担</w:t>
            </w:r>
            <w:r w:rsidRPr="007E17F2">
              <w:rPr>
                <w:rFonts w:ascii="メイリオ" w:eastAsia="メイリオ" w:hAnsi="メイリオ" w:hint="eastAsia"/>
                <w:color w:val="000000" w:themeColor="text1"/>
                <w:szCs w:val="21"/>
              </w:rPr>
              <w:t>をしていないと必要な時にサービスを受けることができない。</w:t>
            </w:r>
            <w:r w:rsidR="0083000D">
              <w:rPr>
                <w:rFonts w:ascii="メイリオ" w:eastAsia="メイリオ" w:hAnsi="メイリオ" w:hint="eastAsia"/>
                <w:color w:val="000000" w:themeColor="text1"/>
                <w:szCs w:val="21"/>
              </w:rPr>
              <w:t>国民年金の保険料は所得にかかわらず定額。</w:t>
            </w:r>
            <w:r w:rsidRPr="007E17F2">
              <w:rPr>
                <w:rFonts w:ascii="メイリオ" w:eastAsia="メイリオ" w:hAnsi="メイリオ" w:hint="eastAsia"/>
                <w:color w:val="000000" w:themeColor="text1"/>
                <w:szCs w:val="21"/>
              </w:rPr>
              <w:t>低所得者には保険料の</w:t>
            </w:r>
            <w:r w:rsidR="003211F3">
              <w:rPr>
                <w:rFonts w:ascii="メイリオ" w:eastAsia="メイリオ" w:hAnsi="メイリオ" w:hint="eastAsia"/>
                <w:color w:val="000000" w:themeColor="text1"/>
                <w:szCs w:val="21"/>
              </w:rPr>
              <w:t>軽減</w:t>
            </w:r>
            <w:r w:rsidRPr="007E17F2">
              <w:rPr>
                <w:rFonts w:ascii="メイリオ" w:eastAsia="メイリオ" w:hAnsi="メイリオ" w:hint="eastAsia"/>
                <w:color w:val="000000" w:themeColor="text1"/>
                <w:szCs w:val="21"/>
              </w:rPr>
              <w:t>を実施。）</w:t>
            </w:r>
          </w:p>
          <w:p w14:paraId="53DF71E5" w14:textId="614C12AF" w:rsidR="001C67CB" w:rsidRPr="007E17F2" w:rsidRDefault="001C67CB" w:rsidP="001C67CB">
            <w:pPr>
              <w:spacing w:line="400" w:lineRule="exact"/>
              <w:jc w:val="left"/>
              <w:rPr>
                <w:rFonts w:ascii="メイリオ" w:eastAsia="メイリオ" w:hAnsi="メイリオ"/>
                <w:color w:val="000000" w:themeColor="text1"/>
                <w:szCs w:val="21"/>
              </w:rPr>
            </w:pPr>
          </w:p>
          <w:p w14:paraId="25A18A43" w14:textId="2B9BF0B2"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439D9735" w14:textId="7A4BE31E" w:rsidR="001C67CB" w:rsidRPr="007E17F2" w:rsidRDefault="001C67CB" w:rsidP="001C67CB">
            <w:pPr>
              <w:spacing w:line="400" w:lineRule="exact"/>
              <w:jc w:val="left"/>
              <w:rPr>
                <w:rFonts w:ascii="メイリオ" w:eastAsia="メイリオ" w:hAnsi="メイリオ"/>
                <w:color w:val="000000" w:themeColor="text1"/>
                <w:szCs w:val="21"/>
              </w:rPr>
            </w:pPr>
          </w:p>
          <w:p w14:paraId="4C54ED7C" w14:textId="6270CA5C" w:rsidR="001C67CB" w:rsidRPr="007E17F2" w:rsidRDefault="001C67CB" w:rsidP="001C67CB">
            <w:pPr>
              <w:spacing w:line="400" w:lineRule="exact"/>
              <w:jc w:val="left"/>
              <w:rPr>
                <w:rFonts w:ascii="メイリオ" w:eastAsia="メイリオ" w:hAnsi="メイリオ"/>
                <w:color w:val="000000" w:themeColor="text1"/>
                <w:szCs w:val="21"/>
              </w:rPr>
            </w:pPr>
          </w:p>
          <w:p w14:paraId="6FEB9BCD" w14:textId="3B7374E3" w:rsidR="001C67CB" w:rsidRPr="007E17F2" w:rsidRDefault="001C67CB" w:rsidP="001C67CB">
            <w:pPr>
              <w:spacing w:line="400" w:lineRule="exact"/>
              <w:ind w:left="174" w:hangingChars="83" w:hanging="174"/>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○グループでの議論の結果をワークシートに記入させる。（いくつかのグループを指名して発表させる。）</w:t>
            </w:r>
          </w:p>
          <w:p w14:paraId="507CD6EE" w14:textId="63F8EE50" w:rsidR="001C67CB" w:rsidRPr="007E17F2" w:rsidRDefault="001C67CB" w:rsidP="00F2530D">
            <w:pPr>
              <w:spacing w:line="360" w:lineRule="exact"/>
              <w:ind w:left="168" w:hangingChars="80" w:hanging="16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※具体的にイメージすることが難しい場合は、「年金保険がなかったら」などのように具体的な制度を１つ挙げて考えさせてもよい。</w:t>
            </w:r>
          </w:p>
          <w:p w14:paraId="7AEA71BC" w14:textId="72982578" w:rsidR="001C67CB" w:rsidRPr="007E17F2" w:rsidRDefault="001C67CB" w:rsidP="001C67CB">
            <w:pPr>
              <w:spacing w:line="400" w:lineRule="exact"/>
              <w:jc w:val="left"/>
              <w:rPr>
                <w:rFonts w:ascii="メイリオ" w:eastAsia="メイリオ" w:hAnsi="メイリオ"/>
                <w:color w:val="000000" w:themeColor="text1"/>
                <w:szCs w:val="21"/>
              </w:rPr>
            </w:pPr>
          </w:p>
          <w:p w14:paraId="683B5FD5" w14:textId="7BE64926"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○発表を整理して板書する。</w:t>
            </w:r>
          </w:p>
          <w:p w14:paraId="6FF99067" w14:textId="77777777" w:rsidR="001C67CB" w:rsidRPr="007E17F2" w:rsidRDefault="001C67CB" w:rsidP="00591F90">
            <w:pPr>
              <w:spacing w:afterLines="50" w:after="180" w:line="36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・国民１人当たりの社会保障制度利用にかかる費用（社会保障給付費）は年々増え続けている。</w:t>
            </w:r>
          </w:p>
          <w:p w14:paraId="5425A65E" w14:textId="760B93B7" w:rsidR="001C67CB" w:rsidRPr="007E17F2" w:rsidRDefault="00F412CD" w:rsidP="00591F90">
            <w:pPr>
              <w:spacing w:afterLines="50" w:after="180" w:line="360" w:lineRule="exact"/>
              <w:ind w:left="174" w:hangingChars="83" w:hanging="174"/>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・社会保障給付費の６割は保険料で賄われて</w:t>
            </w:r>
            <w:r w:rsidR="001C67CB" w:rsidRPr="007E17F2">
              <w:rPr>
                <w:rFonts w:ascii="メイリオ" w:eastAsia="メイリオ" w:hAnsi="メイリオ" w:hint="eastAsia"/>
                <w:color w:val="000000" w:themeColor="text1"/>
                <w:szCs w:val="21"/>
              </w:rPr>
              <w:t>いるが、税金も使</w:t>
            </w:r>
            <w:r w:rsidR="00F030FB">
              <w:rPr>
                <w:rFonts w:ascii="メイリオ" w:eastAsia="メイリオ" w:hAnsi="メイリオ" w:hint="eastAsia"/>
                <w:color w:val="000000" w:themeColor="text1"/>
                <w:szCs w:val="21"/>
              </w:rPr>
              <w:t>われ</w:t>
            </w:r>
            <w:r w:rsidR="001C67CB" w:rsidRPr="007E17F2">
              <w:rPr>
                <w:rFonts w:ascii="メイリオ" w:eastAsia="メイリオ" w:hAnsi="メイリオ" w:hint="eastAsia"/>
                <w:color w:val="000000" w:themeColor="text1"/>
                <w:szCs w:val="21"/>
              </w:rPr>
              <w:t>ている。</w:t>
            </w:r>
          </w:p>
          <w:p w14:paraId="2C234F95" w14:textId="6CEA221E" w:rsidR="001C67CB" w:rsidRDefault="001C67CB" w:rsidP="00591F90">
            <w:pPr>
              <w:spacing w:afterLines="50" w:after="180" w:line="36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・一生の中で主に給付を受ける時期と、逆に主に負担する時期がある。</w:t>
            </w:r>
          </w:p>
          <w:p w14:paraId="6D2BDCB2" w14:textId="0EBC4FA1" w:rsidR="009576A8" w:rsidRPr="007E17F2" w:rsidRDefault="009576A8" w:rsidP="00591F90">
            <w:pPr>
              <w:spacing w:afterLines="50" w:after="180" w:line="360" w:lineRule="exact"/>
              <w:ind w:left="176" w:hangingChars="84" w:hanging="176"/>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9576A8">
              <w:rPr>
                <w:rFonts w:ascii="メイリオ" w:eastAsia="メイリオ" w:hAnsi="メイリオ" w:hint="eastAsia"/>
                <w:color w:val="000000" w:themeColor="text1"/>
                <w:szCs w:val="21"/>
              </w:rPr>
              <w:t>現在、給付は高齢期中心、負担は成人期中心というこれまでの社会保障の構造を見直し、切れ目なく全ての世代を対象とするとともに、全ての世代が能力に応じて負担し、公平に支え合う「全世代型社会保障」への改革が行われていることを補足してもよい。</w:t>
            </w:r>
          </w:p>
          <w:p w14:paraId="379C574E" w14:textId="639EEBEE" w:rsidR="001C67CB" w:rsidRPr="007E17F2" w:rsidRDefault="001C67CB" w:rsidP="00591F90">
            <w:pPr>
              <w:spacing w:line="36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※参考資料</w:t>
            </w:r>
            <w:bookmarkStart w:id="1" w:name="_Hlk135328526"/>
            <w:r w:rsidRPr="007E17F2">
              <w:rPr>
                <w:rFonts w:ascii="メイリオ" w:eastAsia="メイリオ" w:hAnsi="メイリオ" w:hint="eastAsia"/>
                <w:color w:val="000000" w:themeColor="text1"/>
                <w:szCs w:val="21"/>
              </w:rPr>
              <w:t>「政策分野別社会支出の国際比較」</w:t>
            </w:r>
            <w:bookmarkEnd w:id="1"/>
            <w:r w:rsidRPr="007E17F2">
              <w:rPr>
                <w:rFonts w:ascii="メイリオ" w:eastAsia="メイリオ" w:hAnsi="メイリオ" w:hint="eastAsia"/>
                <w:color w:val="000000" w:themeColor="text1"/>
                <w:szCs w:val="21"/>
              </w:rPr>
              <w:t>を参考に、日本における高齢者に対する社会支出は、国際的に見ると、高齢化率の高さ（</w:t>
            </w:r>
            <w:r w:rsidRPr="007E17F2">
              <w:rPr>
                <w:rFonts w:ascii="メイリオ" w:eastAsia="メイリオ" w:hAnsi="メイリオ"/>
                <w:color w:val="000000" w:themeColor="text1"/>
                <w:szCs w:val="21"/>
              </w:rPr>
              <w:t>28.</w:t>
            </w:r>
            <w:r w:rsidR="009523D9">
              <w:rPr>
                <w:rFonts w:ascii="メイリオ" w:eastAsia="メイリオ" w:hAnsi="メイリオ" w:hint="eastAsia"/>
                <w:color w:val="000000" w:themeColor="text1"/>
                <w:szCs w:val="21"/>
              </w:rPr>
              <w:t>9</w:t>
            </w:r>
            <w:r w:rsidRPr="007E17F2">
              <w:rPr>
                <w:rFonts w:ascii="メイリオ" w:eastAsia="メイリオ" w:hAnsi="メイリオ"/>
                <w:color w:val="000000" w:themeColor="text1"/>
                <w:szCs w:val="21"/>
              </w:rPr>
              <w:t>％）</w:t>
            </w:r>
            <w:r w:rsidRPr="007E17F2">
              <w:rPr>
                <w:rFonts w:ascii="メイリオ" w:eastAsia="メイリオ" w:hAnsi="メイリオ" w:hint="eastAsia"/>
                <w:color w:val="000000" w:themeColor="text1"/>
                <w:szCs w:val="21"/>
              </w:rPr>
              <w:t>の割にはそれほど多くないことを補足してもよい。</w:t>
            </w:r>
          </w:p>
          <w:p w14:paraId="16D4C048" w14:textId="3C77F01F" w:rsidR="001C67CB" w:rsidRPr="007E17F2" w:rsidRDefault="001C67CB" w:rsidP="00591F90">
            <w:pPr>
              <w:spacing w:line="360" w:lineRule="exact"/>
              <w:ind w:left="311" w:hangingChars="148" w:hanging="31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 xml:space="preserve">　・高齢者への支出の対</w:t>
            </w:r>
            <w:r w:rsidRPr="007E17F2">
              <w:rPr>
                <w:rFonts w:ascii="メイリオ" w:eastAsia="メイリオ" w:hAnsi="メイリオ"/>
                <w:color w:val="000000" w:themeColor="text1"/>
                <w:szCs w:val="21"/>
              </w:rPr>
              <w:t>GDP比は、</w:t>
            </w:r>
            <w:r w:rsidR="00197F77">
              <w:rPr>
                <w:rFonts w:ascii="メイリオ" w:eastAsia="メイリオ" w:hAnsi="メイリオ" w:hint="eastAsia"/>
                <w:color w:val="000000" w:themeColor="text1"/>
                <w:szCs w:val="21"/>
              </w:rPr>
              <w:t>イギリス</w:t>
            </w:r>
            <w:r w:rsidRPr="007E17F2">
              <w:rPr>
                <w:rFonts w:ascii="メイリオ" w:eastAsia="メイリオ" w:hAnsi="メイリオ"/>
                <w:color w:val="000000" w:themeColor="text1"/>
                <w:szCs w:val="21"/>
              </w:rPr>
              <w:t>（高齢化率</w:t>
            </w:r>
            <w:r w:rsidR="00F80419">
              <w:rPr>
                <w:rFonts w:ascii="メイリオ" w:eastAsia="メイリオ" w:hAnsi="メイリオ" w:hint="eastAsia"/>
                <w:color w:val="000000" w:themeColor="text1"/>
                <w:szCs w:val="21"/>
              </w:rPr>
              <w:t>18.7</w:t>
            </w:r>
            <w:r w:rsidRPr="007E17F2">
              <w:rPr>
                <w:rFonts w:ascii="メイリオ" w:eastAsia="メイリオ" w:hAnsi="メイリオ"/>
                <w:color w:val="000000" w:themeColor="text1"/>
                <w:szCs w:val="21"/>
              </w:rPr>
              <w:t>％）と同じくらいで、</w:t>
            </w:r>
            <w:r w:rsidR="00197F77" w:rsidRPr="007E17F2">
              <w:rPr>
                <w:rFonts w:ascii="メイリオ" w:eastAsia="メイリオ" w:hAnsi="メイリオ"/>
                <w:color w:val="000000" w:themeColor="text1"/>
                <w:szCs w:val="21"/>
              </w:rPr>
              <w:t>スウェーデン（高齢化率20.</w:t>
            </w:r>
            <w:r w:rsidR="00197F77">
              <w:rPr>
                <w:rFonts w:ascii="メイリオ" w:eastAsia="メイリオ" w:hAnsi="メイリオ" w:hint="eastAsia"/>
                <w:color w:val="000000" w:themeColor="text1"/>
                <w:szCs w:val="21"/>
              </w:rPr>
              <w:t>1</w:t>
            </w:r>
            <w:r w:rsidR="00197F77" w:rsidRPr="007E17F2">
              <w:rPr>
                <w:rFonts w:ascii="メイリオ" w:eastAsia="メイリオ" w:hAnsi="メイリオ"/>
                <w:color w:val="000000" w:themeColor="text1"/>
                <w:szCs w:val="21"/>
              </w:rPr>
              <w:t>％）やドイツ（高齢化率2</w:t>
            </w:r>
            <w:r w:rsidR="00197F77">
              <w:rPr>
                <w:rFonts w:ascii="メイリオ" w:eastAsia="メイリオ" w:hAnsi="メイリオ" w:hint="eastAsia"/>
                <w:color w:val="000000" w:themeColor="text1"/>
                <w:szCs w:val="21"/>
              </w:rPr>
              <w:t>2.0</w:t>
            </w:r>
            <w:r w:rsidR="00197F77" w:rsidRPr="007E17F2">
              <w:rPr>
                <w:rFonts w:ascii="メイリオ" w:eastAsia="メイリオ" w:hAnsi="メイリオ"/>
                <w:color w:val="000000" w:themeColor="text1"/>
                <w:szCs w:val="21"/>
              </w:rPr>
              <w:t>％）</w:t>
            </w:r>
            <w:r w:rsidRPr="007E17F2">
              <w:rPr>
                <w:rFonts w:ascii="メイリオ" w:eastAsia="メイリオ" w:hAnsi="メイリオ"/>
                <w:color w:val="000000" w:themeColor="text1"/>
                <w:szCs w:val="21"/>
              </w:rPr>
              <w:t>より低い。</w:t>
            </w:r>
          </w:p>
          <w:p w14:paraId="1BB66649" w14:textId="77777777"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p w14:paraId="2FFB7C7A" w14:textId="221E574D" w:rsidR="000277CB" w:rsidRDefault="001C67CB" w:rsidP="000277CB">
            <w:pPr>
              <w:spacing w:line="360" w:lineRule="exact"/>
              <w:ind w:left="168" w:hangingChars="80" w:hanging="16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w:t>
            </w:r>
            <w:r w:rsidRPr="007E17F2">
              <w:rPr>
                <w:rFonts w:ascii="メイリオ" w:eastAsia="メイリオ" w:hAnsi="メイリオ" w:hint="eastAsia"/>
                <w:color w:val="000000" w:themeColor="text1"/>
                <w:szCs w:val="21"/>
              </w:rPr>
              <w:t>８</w:t>
            </w:r>
            <w:r w:rsidRPr="007E17F2">
              <w:rPr>
                <w:rFonts w:ascii="メイリオ" w:eastAsia="メイリオ" w:hAnsi="メイリオ"/>
                <w:color w:val="000000" w:themeColor="text1"/>
                <w:szCs w:val="21"/>
              </w:rPr>
              <w:t>「社会保障の給付と負担のイメージ」</w:t>
            </w:r>
            <w:r w:rsidRPr="007E17F2">
              <w:rPr>
                <w:rFonts w:ascii="メイリオ" w:eastAsia="メイリオ" w:hAnsi="メイリオ" w:hint="eastAsia"/>
                <w:color w:val="000000" w:themeColor="text1"/>
                <w:szCs w:val="21"/>
              </w:rPr>
              <w:t>の説明の参考などとして、</w:t>
            </w:r>
            <w:r w:rsidRPr="007E17F2">
              <w:rPr>
                <w:rFonts w:ascii="メイリオ" w:eastAsia="メイリオ" w:hAnsi="メイリオ"/>
                <w:color w:val="000000" w:themeColor="text1"/>
                <w:szCs w:val="21"/>
              </w:rPr>
              <w:t>p.</w:t>
            </w:r>
            <w:r w:rsidRPr="007E17F2">
              <w:rPr>
                <w:rFonts w:ascii="メイリオ" w:eastAsia="メイリオ" w:hAnsi="メイリオ" w:hint="eastAsia"/>
                <w:color w:val="000000" w:themeColor="text1"/>
                <w:szCs w:val="21"/>
              </w:rPr>
              <w:t>９「社会保障制度を支える主な「職業」」を示し、保険料・税金を払う以外にも職業として社会保障制度を支えることもできること</w:t>
            </w:r>
            <w:r w:rsidR="00B3643B">
              <w:rPr>
                <w:rFonts w:ascii="メイリオ" w:eastAsia="メイリオ" w:hAnsi="メイリオ" w:hint="eastAsia"/>
                <w:color w:val="000000" w:themeColor="text1"/>
                <w:szCs w:val="21"/>
              </w:rPr>
              <w:t>、</w:t>
            </w:r>
            <w:r w:rsidR="00B3643B" w:rsidRPr="00B3643B">
              <w:rPr>
                <w:rFonts w:ascii="メイリオ" w:eastAsia="メイリオ" w:hAnsi="メイリオ" w:hint="eastAsia"/>
                <w:color w:val="000000" w:themeColor="text1"/>
                <w:szCs w:val="21"/>
              </w:rPr>
              <w:t>社会保障制度には雇用を</w:t>
            </w:r>
            <w:r w:rsidR="00853F1B">
              <w:rPr>
                <w:rFonts w:ascii="メイリオ" w:eastAsia="メイリオ" w:hAnsi="メイリオ" w:hint="eastAsia"/>
                <w:color w:val="000000" w:themeColor="text1"/>
                <w:szCs w:val="21"/>
              </w:rPr>
              <w:t>創出</w:t>
            </w:r>
            <w:r w:rsidR="00B3643B" w:rsidRPr="00B3643B">
              <w:rPr>
                <w:rFonts w:ascii="メイリオ" w:eastAsia="メイリオ" w:hAnsi="メイリオ" w:hint="eastAsia"/>
                <w:color w:val="000000" w:themeColor="text1"/>
                <w:szCs w:val="21"/>
              </w:rPr>
              <w:t>して経済を支える機能もあること</w:t>
            </w:r>
            <w:r w:rsidRPr="007E17F2">
              <w:rPr>
                <w:rFonts w:ascii="メイリオ" w:eastAsia="メイリオ" w:hAnsi="メイリオ" w:hint="eastAsia"/>
                <w:color w:val="000000" w:themeColor="text1"/>
                <w:szCs w:val="21"/>
              </w:rPr>
              <w:t>を説明してもよい。このとき、身近な人が就いている職業や、将来やってみたい職業などに○をつけさせてもよい。</w:t>
            </w:r>
          </w:p>
          <w:p w14:paraId="710287D7" w14:textId="689179D3" w:rsidR="00767024" w:rsidRPr="007E17F2" w:rsidRDefault="00767024" w:rsidP="000277CB">
            <w:pPr>
              <w:spacing w:line="360" w:lineRule="exact"/>
              <w:ind w:left="168" w:hangingChars="80" w:hanging="168"/>
              <w:jc w:val="left"/>
              <w:rPr>
                <w:rFonts w:ascii="メイリオ" w:eastAsia="メイリオ" w:hAnsi="メイリオ"/>
                <w:color w:val="000000" w:themeColor="text1"/>
                <w:szCs w:val="21"/>
              </w:rPr>
            </w:pPr>
          </w:p>
        </w:tc>
      </w:tr>
      <w:tr w:rsidR="001C67CB" w:rsidRPr="005A2A2E" w14:paraId="06BC9FA6" w14:textId="77777777" w:rsidTr="2564826B">
        <w:trPr>
          <w:trHeight w:val="416"/>
          <w:jc w:val="center"/>
        </w:trPr>
        <w:tc>
          <w:tcPr>
            <w:tcW w:w="9864" w:type="dxa"/>
            <w:gridSpan w:val="4"/>
            <w:shd w:val="clear" w:color="auto" w:fill="EA96A8"/>
          </w:tcPr>
          <w:p w14:paraId="5095326F" w14:textId="4A231414"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 w:val="24"/>
                <w:szCs w:val="24"/>
              </w:rPr>
              <w:lastRenderedPageBreak/>
              <w:t>２　公的年金</w:t>
            </w:r>
            <w:r>
              <w:rPr>
                <w:rFonts w:ascii="メイリオ" w:eastAsia="メイリオ" w:hAnsi="メイリオ" w:hint="eastAsia"/>
                <w:color w:val="000000" w:themeColor="text1"/>
                <w:sz w:val="24"/>
                <w:szCs w:val="24"/>
              </w:rPr>
              <w:t>保険</w:t>
            </w:r>
            <w:r w:rsidRPr="007E17F2">
              <w:rPr>
                <w:rFonts w:ascii="メイリオ" w:eastAsia="メイリオ" w:hAnsi="メイリオ" w:hint="eastAsia"/>
                <w:color w:val="000000" w:themeColor="text1"/>
                <w:sz w:val="24"/>
                <w:szCs w:val="24"/>
              </w:rPr>
              <w:t>について考えてみよう</w:t>
            </w:r>
          </w:p>
        </w:tc>
      </w:tr>
      <w:tr w:rsidR="001C67CB" w:rsidRPr="005A2A2E" w14:paraId="3FFD3548" w14:textId="77777777" w:rsidTr="2564826B">
        <w:trPr>
          <w:trHeight w:val="416"/>
          <w:jc w:val="center"/>
        </w:trPr>
        <w:tc>
          <w:tcPr>
            <w:tcW w:w="434" w:type="dxa"/>
            <w:shd w:val="clear" w:color="auto" w:fill="EA96A8"/>
          </w:tcPr>
          <w:p w14:paraId="1D07568B" w14:textId="77777777"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展開①</w:t>
            </w:r>
          </w:p>
          <w:p w14:paraId="3D8FE3CB" w14:textId="2A743EB7" w:rsidR="007E3866" w:rsidRPr="007E17F2" w:rsidRDefault="007E3866" w:rsidP="001C67CB">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1" behindDoc="0" locked="0" layoutInCell="1" allowOverlap="1" wp14:anchorId="4896AB5A" wp14:editId="44375FB7">
                      <wp:simplePos x="0" y="0"/>
                      <wp:positionH relativeFrom="column">
                        <wp:posOffset>-26670</wp:posOffset>
                      </wp:positionH>
                      <wp:positionV relativeFrom="paragraph">
                        <wp:posOffset>98239</wp:posOffset>
                      </wp:positionV>
                      <wp:extent cx="180000" cy="360000"/>
                      <wp:effectExtent l="0" t="0" r="10795" b="21590"/>
                      <wp:wrapNone/>
                      <wp:docPr id="9" name="フローチャート: 代替処理 9"/>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C2134" w14:textId="77777777" w:rsidR="007E3866" w:rsidRPr="009A6F40" w:rsidRDefault="007E3866" w:rsidP="007E386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AB5A" id="フローチャート: 代替処理 9" o:spid="_x0000_s1027" type="#_x0000_t176" style="position:absolute;margin-left:-2.1pt;margin-top:7.75pt;width:14.15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" fillcolor="white [3212]" strokecolor="white [3212]" strokeweight="1pt">
                      <v:textbox inset="0,0,0,0">
                        <w:txbxContent>
                          <w:p w14:paraId="020C2134" w14:textId="77777777" w:rsidR="007E3866" w:rsidRPr="009A6F40" w:rsidRDefault="007E3866" w:rsidP="007E3866">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5EAF8789" w14:textId="3EC60D38"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t>(1)</w:t>
            </w:r>
            <w:r w:rsidRPr="007E17F2">
              <w:rPr>
                <w:rFonts w:ascii="メイリオ" w:eastAsia="メイリオ" w:hAnsi="メイリオ" w:hint="eastAsia"/>
                <w:color w:val="000000" w:themeColor="text1"/>
                <w:szCs w:val="21"/>
              </w:rPr>
              <w:t>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の意義</w:t>
            </w:r>
          </w:p>
          <w:p w14:paraId="49E87CC9"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74C20BA5"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5475AB76"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693CA64D"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347C37C5" w14:textId="42620861" w:rsidR="001C67CB" w:rsidRPr="007E17F2" w:rsidRDefault="001C67CB" w:rsidP="001C67CB">
            <w:pPr>
              <w:spacing w:line="400" w:lineRule="exact"/>
              <w:jc w:val="left"/>
              <w:rPr>
                <w:rFonts w:ascii="メイリオ" w:eastAsia="メイリオ" w:hAnsi="メイリオ"/>
                <w:color w:val="000000" w:themeColor="text1"/>
                <w:szCs w:val="21"/>
              </w:rPr>
            </w:pPr>
          </w:p>
          <w:p w14:paraId="45E85A5D" w14:textId="2E9D7ABD" w:rsidR="001C67CB" w:rsidRPr="007E17F2" w:rsidRDefault="001C67CB" w:rsidP="001C67CB">
            <w:pPr>
              <w:spacing w:line="400" w:lineRule="exact"/>
              <w:jc w:val="left"/>
              <w:rPr>
                <w:rFonts w:ascii="メイリオ" w:eastAsia="メイリオ" w:hAnsi="メイリオ"/>
                <w:color w:val="000000" w:themeColor="text1"/>
                <w:szCs w:val="21"/>
              </w:rPr>
            </w:pPr>
          </w:p>
          <w:p w14:paraId="6A7A7AAD" w14:textId="19475A71" w:rsidR="001C67CB" w:rsidRPr="007E17F2" w:rsidRDefault="001C67CB" w:rsidP="001C67CB">
            <w:pPr>
              <w:spacing w:line="400" w:lineRule="exact"/>
              <w:jc w:val="left"/>
              <w:rPr>
                <w:rFonts w:ascii="メイリオ" w:eastAsia="メイリオ" w:hAnsi="メイリオ"/>
                <w:color w:val="000000" w:themeColor="text1"/>
                <w:szCs w:val="21"/>
              </w:rPr>
            </w:pPr>
          </w:p>
          <w:p w14:paraId="61656F33" w14:textId="5F06F48D" w:rsidR="001C67CB" w:rsidRPr="007E17F2" w:rsidRDefault="001C67CB" w:rsidP="001C67CB">
            <w:pPr>
              <w:spacing w:line="400" w:lineRule="exact"/>
              <w:jc w:val="left"/>
              <w:rPr>
                <w:rFonts w:ascii="メイリオ" w:eastAsia="メイリオ" w:hAnsi="メイリオ"/>
                <w:color w:val="000000" w:themeColor="text1"/>
                <w:szCs w:val="21"/>
              </w:rPr>
            </w:pPr>
          </w:p>
          <w:p w14:paraId="28E0A6DB"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4BB4AD21" w14:textId="24529988" w:rsidR="001C67CB" w:rsidRPr="007E17F2" w:rsidRDefault="001C67CB" w:rsidP="001C67CB">
            <w:pPr>
              <w:spacing w:line="400" w:lineRule="exact"/>
              <w:jc w:val="left"/>
              <w:rPr>
                <w:rFonts w:ascii="メイリオ" w:eastAsia="メイリオ" w:hAnsi="メイリオ"/>
                <w:color w:val="000000" w:themeColor="text1"/>
                <w:szCs w:val="21"/>
              </w:rPr>
            </w:pPr>
          </w:p>
        </w:tc>
        <w:tc>
          <w:tcPr>
            <w:tcW w:w="3106" w:type="dxa"/>
          </w:tcPr>
          <w:p w14:paraId="041DD336" w14:textId="77777777" w:rsidR="001C67CB" w:rsidRPr="007E17F2" w:rsidRDefault="001C67CB" w:rsidP="001C67CB">
            <w:pPr>
              <w:spacing w:line="400" w:lineRule="exact"/>
              <w:jc w:val="left"/>
              <w:rPr>
                <w:rFonts w:ascii="メイリオ" w:eastAsia="メイリオ" w:hAnsi="メイリオ"/>
                <w:color w:val="000000" w:themeColor="text1"/>
                <w:szCs w:val="21"/>
                <w:bdr w:val="single" w:sz="4" w:space="0" w:color="auto"/>
              </w:rPr>
            </w:pPr>
          </w:p>
          <w:p w14:paraId="56262A2F" w14:textId="3228F565" w:rsidR="001C67CB" w:rsidRPr="007E17F2" w:rsidRDefault="001C67CB" w:rsidP="001C67CB">
            <w:pPr>
              <w:spacing w:line="400" w:lineRule="exact"/>
              <w:jc w:val="left"/>
              <w:rPr>
                <w:rFonts w:ascii="メイリオ" w:eastAsia="メイリオ" w:hAnsi="メイリオ"/>
                <w:color w:val="000000" w:themeColor="text1"/>
                <w:szCs w:val="21"/>
                <w:bdr w:val="single" w:sz="4" w:space="0" w:color="auto"/>
              </w:rPr>
            </w:pPr>
          </w:p>
          <w:p w14:paraId="685AF55C" w14:textId="53D32D25" w:rsidR="001C67CB" w:rsidRPr="007E17F2" w:rsidRDefault="001C67CB" w:rsidP="001C67CB">
            <w:pPr>
              <w:spacing w:line="400" w:lineRule="exact"/>
              <w:jc w:val="left"/>
              <w:rPr>
                <w:rFonts w:ascii="メイリオ" w:eastAsia="メイリオ" w:hAnsi="メイリオ"/>
                <w:color w:val="000000" w:themeColor="text1"/>
                <w:szCs w:val="21"/>
                <w:bdr w:val="single" w:sz="4" w:space="0" w:color="auto"/>
              </w:rPr>
            </w:pPr>
          </w:p>
          <w:p w14:paraId="6777B61C" w14:textId="77777777" w:rsidR="001C67CB" w:rsidRPr="007E17F2" w:rsidRDefault="001C67CB" w:rsidP="001C67CB">
            <w:pPr>
              <w:spacing w:line="400" w:lineRule="exact"/>
              <w:jc w:val="left"/>
              <w:rPr>
                <w:rFonts w:ascii="メイリオ" w:eastAsia="メイリオ" w:hAnsi="メイリオ"/>
                <w:color w:val="000000" w:themeColor="text1"/>
                <w:szCs w:val="21"/>
                <w:bdr w:val="single" w:sz="4" w:space="0" w:color="auto"/>
              </w:rPr>
            </w:pPr>
          </w:p>
          <w:p w14:paraId="56539A37" w14:textId="1586242A"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t>発問</w:t>
            </w:r>
            <w:r w:rsidRPr="007E17F2">
              <w:rPr>
                <w:rFonts w:ascii="メイリオ" w:eastAsia="メイリオ" w:hAnsi="メイリオ" w:hint="eastAsia"/>
                <w:color w:val="000000" w:themeColor="text1"/>
                <w:szCs w:val="21"/>
              </w:rPr>
              <w:t>【クイズ１】</w:t>
            </w:r>
          </w:p>
          <w:p w14:paraId="5479D50A" w14:textId="2474932A"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○読み上げられた選択肢の正しいと思うものに手を上げる。３問目について、なぜその答えが正しいと思うのか、発表する。</w:t>
            </w:r>
          </w:p>
          <w:p w14:paraId="1E4CF83A" w14:textId="73740745" w:rsidR="001C67CB" w:rsidRPr="007E17F2" w:rsidRDefault="001C67CB" w:rsidP="001C67CB">
            <w:pPr>
              <w:spacing w:line="400" w:lineRule="exact"/>
              <w:jc w:val="left"/>
              <w:rPr>
                <w:rFonts w:ascii="メイリオ" w:eastAsia="メイリオ" w:hAnsi="メイリオ"/>
                <w:color w:val="000000" w:themeColor="text1"/>
                <w:szCs w:val="21"/>
              </w:rPr>
            </w:pPr>
          </w:p>
          <w:p w14:paraId="70F3256E" w14:textId="3783FABF"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○【ワーク３】の四角に当てはまる用語を埋めつつ、公的年金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には３つの種類があることを理解・把握する。</w:t>
            </w:r>
          </w:p>
          <w:p w14:paraId="1EE1BA40" w14:textId="5CD77A24" w:rsidR="001C67CB" w:rsidRPr="007E17F2" w:rsidRDefault="001C67CB" w:rsidP="001C67CB">
            <w:pPr>
              <w:spacing w:line="400" w:lineRule="exact"/>
              <w:jc w:val="right"/>
              <w:textAlignment w:val="center"/>
              <w:rPr>
                <w:rFonts w:ascii="メイリオ" w:eastAsia="メイリオ" w:hAnsi="メイリオ"/>
                <w:color w:val="FFFFFF" w:themeColor="background1"/>
                <w:szCs w:val="21"/>
              </w:rPr>
            </w:pPr>
          </w:p>
          <w:p w14:paraId="6407F001" w14:textId="225CC483"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02F216E3" w14:textId="5CA7A6C7" w:rsidR="001C67CB" w:rsidRPr="007E17F2" w:rsidRDefault="001C67CB" w:rsidP="001C67CB">
            <w:pPr>
              <w:spacing w:line="400" w:lineRule="exact"/>
              <w:jc w:val="left"/>
              <w:rPr>
                <w:rFonts w:ascii="メイリオ" w:eastAsia="メイリオ" w:hAnsi="メイリオ"/>
                <w:color w:val="000000" w:themeColor="text1"/>
                <w:szCs w:val="21"/>
              </w:rPr>
            </w:pPr>
          </w:p>
          <w:p w14:paraId="26B615DB" w14:textId="63C86EED" w:rsidR="001C67CB" w:rsidRPr="007E17F2" w:rsidRDefault="001C67CB" w:rsidP="001C67CB">
            <w:pPr>
              <w:spacing w:line="400" w:lineRule="exact"/>
              <w:jc w:val="left"/>
              <w:rPr>
                <w:rFonts w:ascii="メイリオ" w:eastAsia="メイリオ" w:hAnsi="メイリオ"/>
                <w:color w:val="000000" w:themeColor="text1"/>
                <w:szCs w:val="21"/>
              </w:rPr>
            </w:pPr>
          </w:p>
          <w:p w14:paraId="1B547775" w14:textId="086C08EF" w:rsidR="001C67CB" w:rsidRPr="007E17F2" w:rsidRDefault="001C67CB" w:rsidP="001C67CB">
            <w:pPr>
              <w:spacing w:line="400" w:lineRule="exact"/>
              <w:jc w:val="left"/>
              <w:rPr>
                <w:rFonts w:ascii="メイリオ" w:eastAsia="メイリオ" w:hAnsi="メイリオ"/>
                <w:color w:val="000000" w:themeColor="text1"/>
                <w:szCs w:val="21"/>
              </w:rPr>
            </w:pPr>
          </w:p>
          <w:p w14:paraId="339F5E97" w14:textId="03FEF7AE" w:rsidR="001C67CB" w:rsidRPr="007E17F2" w:rsidRDefault="001C67CB" w:rsidP="001C67CB">
            <w:pPr>
              <w:spacing w:line="400" w:lineRule="exact"/>
              <w:jc w:val="left"/>
              <w:rPr>
                <w:rFonts w:ascii="メイリオ" w:eastAsia="メイリオ" w:hAnsi="メイリオ"/>
                <w:color w:val="000000" w:themeColor="text1"/>
                <w:szCs w:val="21"/>
              </w:rPr>
            </w:pPr>
          </w:p>
          <w:p w14:paraId="34860190" w14:textId="79B253A3" w:rsidR="001C67CB" w:rsidRPr="007E17F2" w:rsidRDefault="001C67CB" w:rsidP="001C67CB">
            <w:pPr>
              <w:spacing w:line="400" w:lineRule="exact"/>
              <w:jc w:val="left"/>
              <w:rPr>
                <w:rFonts w:ascii="メイリオ" w:eastAsia="メイリオ" w:hAnsi="メイリオ"/>
                <w:color w:val="000000" w:themeColor="text1"/>
                <w:szCs w:val="21"/>
              </w:rPr>
            </w:pPr>
          </w:p>
          <w:p w14:paraId="2CDA9B6D" w14:textId="007D3972" w:rsidR="001C67CB" w:rsidRDefault="001C67CB" w:rsidP="001C67CB">
            <w:pPr>
              <w:spacing w:line="400" w:lineRule="exact"/>
              <w:jc w:val="left"/>
              <w:rPr>
                <w:rFonts w:ascii="メイリオ" w:eastAsia="メイリオ" w:hAnsi="メイリオ"/>
                <w:color w:val="000000" w:themeColor="text1"/>
                <w:szCs w:val="21"/>
              </w:rPr>
            </w:pPr>
          </w:p>
          <w:p w14:paraId="5F1189CD" w14:textId="77777777" w:rsidR="00162378" w:rsidRPr="007E17F2" w:rsidRDefault="00162378" w:rsidP="001C67CB">
            <w:pPr>
              <w:spacing w:line="400" w:lineRule="exact"/>
              <w:jc w:val="left"/>
              <w:rPr>
                <w:rFonts w:ascii="メイリオ" w:eastAsia="メイリオ" w:hAnsi="メイリオ"/>
                <w:color w:val="000000" w:themeColor="text1"/>
                <w:szCs w:val="21"/>
              </w:rPr>
            </w:pPr>
          </w:p>
          <w:p w14:paraId="6B13F1B4" w14:textId="5AB0B1EC"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p.11～12「年金制度の設計の考え方」「公的年金</w:t>
            </w:r>
            <w:r>
              <w:rPr>
                <w:rFonts w:ascii="メイリオ" w:eastAsia="メイリオ" w:hAnsi="メイリオ" w:hint="eastAsia"/>
                <w:color w:val="000000" w:themeColor="text1"/>
                <w:szCs w:val="21"/>
              </w:rPr>
              <w:t>保険</w:t>
            </w:r>
            <w:r w:rsidRPr="007E17F2">
              <w:rPr>
                <w:rFonts w:ascii="メイリオ" w:eastAsia="メイリオ" w:hAnsi="メイリオ"/>
                <w:color w:val="000000" w:themeColor="text1"/>
                <w:szCs w:val="21"/>
              </w:rPr>
              <w:t>とライフコース」</w:t>
            </w:r>
            <w:r w:rsidRPr="007E17F2">
              <w:rPr>
                <w:rFonts w:ascii="メイリオ" w:eastAsia="メイリオ" w:hAnsi="メイリオ" w:hint="eastAsia"/>
                <w:color w:val="000000" w:themeColor="text1"/>
                <w:szCs w:val="21"/>
              </w:rPr>
              <w:t>を参考に、年金制度の全体像を理解・把握する。</w:t>
            </w:r>
          </w:p>
          <w:p w14:paraId="6F1A6063" w14:textId="772C7043"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p>
          <w:p w14:paraId="58137C5A"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4B4F892E"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15C44B33"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5A1697A1" w14:textId="77777777" w:rsidR="001C67CB" w:rsidRPr="007E17F2" w:rsidRDefault="001C67CB" w:rsidP="001C67CB">
            <w:pPr>
              <w:spacing w:line="400" w:lineRule="exact"/>
              <w:jc w:val="left"/>
              <w:rPr>
                <w:rFonts w:ascii="メイリオ" w:eastAsia="メイリオ" w:hAnsi="メイリオ"/>
                <w:color w:val="000000" w:themeColor="text1"/>
                <w:szCs w:val="21"/>
              </w:rPr>
            </w:pPr>
          </w:p>
          <w:p w14:paraId="3375450B" w14:textId="76F3350A" w:rsidR="001C67CB" w:rsidRPr="007E17F2" w:rsidRDefault="001C67CB" w:rsidP="001C67CB">
            <w:pPr>
              <w:spacing w:line="400" w:lineRule="exact"/>
              <w:jc w:val="left"/>
              <w:rPr>
                <w:rFonts w:ascii="メイリオ" w:eastAsia="メイリオ" w:hAnsi="メイリオ"/>
                <w:color w:val="000000" w:themeColor="text1"/>
                <w:szCs w:val="21"/>
              </w:rPr>
            </w:pPr>
          </w:p>
          <w:p w14:paraId="6B46A99B" w14:textId="1EE375FD" w:rsidR="001C67CB" w:rsidRPr="007E17F2" w:rsidRDefault="001C67CB" w:rsidP="001C67CB">
            <w:pPr>
              <w:spacing w:line="400" w:lineRule="exact"/>
              <w:jc w:val="left"/>
              <w:rPr>
                <w:rFonts w:ascii="メイリオ" w:eastAsia="メイリオ" w:hAnsi="メイリオ"/>
                <w:color w:val="000000" w:themeColor="text1"/>
                <w:szCs w:val="21"/>
              </w:rPr>
            </w:pPr>
          </w:p>
          <w:p w14:paraId="1732256F" w14:textId="381E26F7" w:rsidR="001C67CB" w:rsidRPr="007E17F2" w:rsidRDefault="001C67CB" w:rsidP="001C67CB">
            <w:pPr>
              <w:spacing w:line="400" w:lineRule="exact"/>
              <w:jc w:val="left"/>
              <w:rPr>
                <w:rFonts w:ascii="メイリオ" w:eastAsia="メイリオ" w:hAnsi="メイリオ"/>
                <w:color w:val="000000" w:themeColor="text1"/>
                <w:szCs w:val="21"/>
              </w:rPr>
            </w:pPr>
          </w:p>
          <w:p w14:paraId="77C9B023" w14:textId="5CC6B6C9" w:rsidR="001C67CB" w:rsidRPr="007E17F2" w:rsidRDefault="001C67CB" w:rsidP="001C67CB">
            <w:pPr>
              <w:spacing w:line="400" w:lineRule="exact"/>
              <w:jc w:val="left"/>
              <w:rPr>
                <w:rFonts w:ascii="メイリオ" w:eastAsia="メイリオ" w:hAnsi="メイリオ"/>
                <w:color w:val="000000" w:themeColor="text1"/>
                <w:szCs w:val="21"/>
              </w:rPr>
            </w:pPr>
          </w:p>
          <w:p w14:paraId="4E5F15A9" w14:textId="0C241D86" w:rsidR="001C67CB" w:rsidRPr="007E17F2" w:rsidRDefault="001C67CB" w:rsidP="001C67CB">
            <w:pPr>
              <w:spacing w:line="400" w:lineRule="exact"/>
              <w:jc w:val="left"/>
              <w:rPr>
                <w:rFonts w:ascii="メイリオ" w:eastAsia="メイリオ" w:hAnsi="メイリオ"/>
                <w:color w:val="000000" w:themeColor="text1"/>
                <w:szCs w:val="21"/>
              </w:rPr>
            </w:pPr>
          </w:p>
          <w:p w14:paraId="4FC07663" w14:textId="4819D778" w:rsidR="001C67CB" w:rsidRPr="007E17F2" w:rsidRDefault="001C67CB" w:rsidP="001C67CB">
            <w:pPr>
              <w:spacing w:line="400" w:lineRule="exact"/>
              <w:jc w:val="left"/>
              <w:rPr>
                <w:rFonts w:ascii="メイリオ" w:eastAsia="メイリオ" w:hAnsi="メイリオ"/>
                <w:color w:val="000000" w:themeColor="text1"/>
                <w:szCs w:val="21"/>
              </w:rPr>
            </w:pPr>
          </w:p>
          <w:p w14:paraId="226BF694" w14:textId="1C18C8B4" w:rsidR="001C67CB" w:rsidRPr="007E17F2" w:rsidRDefault="001C67CB" w:rsidP="001C67CB">
            <w:pPr>
              <w:spacing w:line="400" w:lineRule="exact"/>
              <w:jc w:val="left"/>
              <w:rPr>
                <w:rFonts w:ascii="メイリオ" w:eastAsia="メイリオ" w:hAnsi="メイリオ"/>
                <w:color w:val="000000" w:themeColor="text1"/>
                <w:szCs w:val="21"/>
              </w:rPr>
            </w:pPr>
          </w:p>
          <w:p w14:paraId="7DD85576" w14:textId="0FFA7A8D" w:rsidR="001C67CB" w:rsidRPr="007E17F2" w:rsidRDefault="001C67CB" w:rsidP="001C67CB">
            <w:pPr>
              <w:spacing w:line="400" w:lineRule="exact"/>
              <w:jc w:val="left"/>
              <w:rPr>
                <w:rFonts w:ascii="メイリオ" w:eastAsia="メイリオ" w:hAnsi="メイリオ"/>
                <w:color w:val="000000" w:themeColor="text1"/>
                <w:szCs w:val="21"/>
              </w:rPr>
            </w:pPr>
          </w:p>
          <w:p w14:paraId="173C1F49" w14:textId="6753C464" w:rsidR="001C67CB" w:rsidRPr="007E17F2" w:rsidRDefault="001C67CB" w:rsidP="001C67CB">
            <w:pPr>
              <w:spacing w:line="400" w:lineRule="exact"/>
              <w:jc w:val="left"/>
              <w:rPr>
                <w:rFonts w:ascii="メイリオ" w:eastAsia="メイリオ" w:hAnsi="メイリオ"/>
                <w:color w:val="000000" w:themeColor="text1"/>
                <w:szCs w:val="21"/>
              </w:rPr>
            </w:pPr>
          </w:p>
          <w:p w14:paraId="13A21290" w14:textId="33FD75EF" w:rsidR="001C67CB" w:rsidRPr="007E17F2" w:rsidRDefault="001C67CB" w:rsidP="001C67CB">
            <w:pPr>
              <w:spacing w:line="400" w:lineRule="exact"/>
              <w:jc w:val="left"/>
              <w:rPr>
                <w:rFonts w:ascii="メイリオ" w:eastAsia="メイリオ" w:hAnsi="メイリオ"/>
                <w:color w:val="000000" w:themeColor="text1"/>
                <w:szCs w:val="21"/>
              </w:rPr>
            </w:pPr>
          </w:p>
          <w:p w14:paraId="1DA22AB1" w14:textId="4F463C21" w:rsidR="001C67CB" w:rsidRDefault="001C67CB" w:rsidP="001C67CB">
            <w:pPr>
              <w:spacing w:line="400" w:lineRule="exact"/>
              <w:jc w:val="left"/>
              <w:rPr>
                <w:rFonts w:ascii="メイリオ" w:eastAsia="メイリオ" w:hAnsi="メイリオ"/>
                <w:color w:val="000000" w:themeColor="text1"/>
                <w:szCs w:val="21"/>
              </w:rPr>
            </w:pPr>
          </w:p>
          <w:p w14:paraId="547D97C0" w14:textId="77777777" w:rsidR="00B3643B" w:rsidRPr="007E17F2" w:rsidRDefault="00B3643B" w:rsidP="001C67CB">
            <w:pPr>
              <w:spacing w:line="400" w:lineRule="exact"/>
              <w:jc w:val="left"/>
              <w:rPr>
                <w:rFonts w:ascii="メイリオ" w:eastAsia="メイリオ" w:hAnsi="メイリオ"/>
                <w:color w:val="000000" w:themeColor="text1"/>
                <w:szCs w:val="21"/>
              </w:rPr>
            </w:pPr>
          </w:p>
          <w:p w14:paraId="34404360" w14:textId="77777777" w:rsidR="00516231" w:rsidRPr="007E17F2" w:rsidRDefault="00516231" w:rsidP="001C67CB">
            <w:pPr>
              <w:spacing w:line="400" w:lineRule="exact"/>
              <w:jc w:val="left"/>
              <w:rPr>
                <w:rFonts w:ascii="メイリオ" w:eastAsia="メイリオ" w:hAnsi="メイリオ"/>
                <w:color w:val="000000" w:themeColor="text1"/>
                <w:szCs w:val="21"/>
              </w:rPr>
            </w:pPr>
          </w:p>
          <w:p w14:paraId="12255F45" w14:textId="2F29CB8A" w:rsidR="001C67CB" w:rsidRPr="007E17F2" w:rsidRDefault="001C67CB" w:rsidP="001C67CB">
            <w:pPr>
              <w:spacing w:line="400" w:lineRule="exact"/>
              <w:ind w:left="248" w:hangingChars="118" w:hanging="248"/>
              <w:rPr>
                <w:rFonts w:ascii="メイリオ" w:eastAsia="メイリオ" w:hAnsi="メイリオ"/>
                <w:szCs w:val="21"/>
              </w:rPr>
            </w:pPr>
            <w:r w:rsidRPr="007E17F2">
              <w:rPr>
                <w:rFonts w:ascii="メイリオ" w:eastAsia="メイリオ" w:hAnsi="メイリオ" w:hint="eastAsia"/>
                <w:color w:val="000000" w:themeColor="text1"/>
                <w:szCs w:val="21"/>
                <w:bdr w:val="single" w:sz="4" w:space="0" w:color="auto"/>
              </w:rPr>
              <w:t>発問</w:t>
            </w:r>
            <w:r w:rsidRPr="007E17F2">
              <w:rPr>
                <w:rFonts w:ascii="メイリオ" w:eastAsia="メイリオ" w:hAnsi="メイリオ" w:hint="eastAsia"/>
                <w:szCs w:val="21"/>
              </w:rPr>
              <w:t>自分は</w:t>
            </w:r>
            <w:r w:rsidRPr="007E17F2">
              <w:rPr>
                <w:rFonts w:ascii="メイリオ" w:eastAsia="メイリオ" w:hAnsi="メイリオ"/>
                <w:szCs w:val="21"/>
              </w:rPr>
              <w:t>20歳になったら</w:t>
            </w:r>
            <w:r w:rsidRPr="007E17F2">
              <w:rPr>
                <w:rFonts w:ascii="メイリオ" w:eastAsia="メイリオ" w:hAnsi="メイリオ" w:hint="eastAsia"/>
                <w:szCs w:val="21"/>
              </w:rPr>
              <w:t>どの年金に入っていると思いますか？【ワーク４】</w:t>
            </w:r>
          </w:p>
          <w:p w14:paraId="24F37966" w14:textId="7BBE01FD" w:rsidR="001C67CB" w:rsidRPr="007E17F2" w:rsidRDefault="001C67CB" w:rsidP="001C67CB">
            <w:pPr>
              <w:spacing w:line="400" w:lineRule="exact"/>
              <w:ind w:left="176" w:hangingChars="84" w:hanging="176"/>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p.12「公的年金</w:t>
            </w:r>
            <w:r>
              <w:rPr>
                <w:rFonts w:ascii="メイリオ" w:eastAsia="メイリオ" w:hAnsi="メイリオ" w:hint="eastAsia"/>
                <w:color w:val="000000" w:themeColor="text1"/>
                <w:szCs w:val="21"/>
              </w:rPr>
              <w:t>保険</w:t>
            </w:r>
            <w:r w:rsidRPr="007E17F2">
              <w:rPr>
                <w:rFonts w:ascii="メイリオ" w:eastAsia="メイリオ" w:hAnsi="メイリオ"/>
                <w:color w:val="000000" w:themeColor="text1"/>
                <w:szCs w:val="21"/>
              </w:rPr>
              <w:t>とライフコース」を見ながら、自分の人生設計を踏まえると20歳になったらどの年金に加入</w:t>
            </w:r>
            <w:r w:rsidRPr="007E17F2">
              <w:rPr>
                <w:rFonts w:ascii="メイリオ" w:eastAsia="メイリオ" w:hAnsi="メイリオ" w:hint="eastAsia"/>
                <w:color w:val="000000" w:themeColor="text1"/>
                <w:szCs w:val="21"/>
              </w:rPr>
              <w:t>していることになるのか考える。</w:t>
            </w:r>
          </w:p>
        </w:tc>
        <w:tc>
          <w:tcPr>
            <w:tcW w:w="5018" w:type="dxa"/>
          </w:tcPr>
          <w:p w14:paraId="3A9B2D5F" w14:textId="025BFA7D"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※展開①の冒頭で、【ワーク９】の発問を投げかけ、その時点での個人の考え方を発表させたり、ワークシートにメモさせたりしてもよい。</w:t>
            </w:r>
          </w:p>
          <w:p w14:paraId="0C7BCDA2" w14:textId="4FE16AC0"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1D91344A"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7B2B31D6" w14:textId="1A3C9BDA"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○１問ずつ、クラス全体に問いかけ、解説する。３問目については、そのように考えた理由を何人かに発表させてから解説する。</w:t>
            </w:r>
          </w:p>
          <w:p w14:paraId="24AAD07E"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6D47B3E" w14:textId="00C6BB72" w:rsidR="001C67CB" w:rsidRPr="007E17F2" w:rsidRDefault="001C67CB" w:rsidP="001C67CB">
            <w:pPr>
              <w:spacing w:line="400" w:lineRule="exact"/>
              <w:jc w:val="left"/>
              <w:rPr>
                <w:rFonts w:ascii="メイリオ" w:eastAsia="メイリオ" w:hAnsi="メイリオ"/>
                <w:color w:val="000000" w:themeColor="text1"/>
                <w:szCs w:val="21"/>
              </w:rPr>
            </w:pPr>
          </w:p>
          <w:p w14:paraId="6311BDA8" w14:textId="0DDA95C0" w:rsidR="001C67CB" w:rsidRPr="007E17F2" w:rsidRDefault="001C67CB" w:rsidP="001C67CB">
            <w:pPr>
              <w:spacing w:line="400" w:lineRule="exact"/>
              <w:jc w:val="left"/>
              <w:rPr>
                <w:rFonts w:ascii="メイリオ" w:eastAsia="メイリオ" w:hAnsi="メイリオ"/>
                <w:color w:val="000000" w:themeColor="text1"/>
                <w:szCs w:val="21"/>
              </w:rPr>
            </w:pPr>
          </w:p>
          <w:p w14:paraId="7523E078" w14:textId="77C43D31" w:rsidR="001C67CB" w:rsidRPr="007E17F2" w:rsidRDefault="001C67CB" w:rsidP="00C81AB5">
            <w:pPr>
              <w:spacing w:afterLines="50" w:after="180" w:line="36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○四角に当てはまる用語を板書し、それぞれの年金について解説する。</w:t>
            </w:r>
          </w:p>
          <w:p w14:paraId="0B5C036E" w14:textId="5904541A" w:rsidR="001C67CB" w:rsidRPr="007E17F2" w:rsidRDefault="001C67CB" w:rsidP="00C81AB5">
            <w:pPr>
              <w:spacing w:afterLines="50" w:after="180" w:line="36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・「年金」というと「老齢年金」がイメージされ、高齢者のものとイメージされがちだが、実際には</w:t>
            </w:r>
            <w:r w:rsidR="00162378">
              <w:rPr>
                <w:rFonts w:ascii="メイリオ" w:eastAsia="メイリオ" w:hAnsi="メイリオ" w:hint="eastAsia"/>
                <w:color w:val="000000" w:themeColor="text1"/>
                <w:szCs w:val="21"/>
              </w:rPr>
              <w:t>全ての世代が遭遇する可能性のある</w:t>
            </w:r>
            <w:r w:rsidR="00870A84">
              <w:rPr>
                <w:rFonts w:ascii="メイリオ" w:eastAsia="メイリオ" w:hAnsi="メイリオ" w:hint="eastAsia"/>
                <w:color w:val="000000" w:themeColor="text1"/>
                <w:szCs w:val="21"/>
              </w:rPr>
              <w:t>収入減少の</w:t>
            </w:r>
            <w:r w:rsidRPr="007E17F2">
              <w:rPr>
                <w:rFonts w:ascii="メイリオ" w:eastAsia="メイリオ" w:hAnsi="メイリオ" w:hint="eastAsia"/>
                <w:color w:val="000000" w:themeColor="text1"/>
                <w:szCs w:val="21"/>
              </w:rPr>
              <w:t>リスクに</w:t>
            </w:r>
            <w:r w:rsidR="00162378">
              <w:rPr>
                <w:rFonts w:ascii="メイリオ" w:eastAsia="メイリオ" w:hAnsi="メイリオ" w:hint="eastAsia"/>
                <w:color w:val="000000" w:themeColor="text1"/>
                <w:szCs w:val="21"/>
              </w:rPr>
              <w:t>も</w:t>
            </w:r>
            <w:r w:rsidRPr="007E17F2">
              <w:rPr>
                <w:rFonts w:ascii="メイリオ" w:eastAsia="メイリオ" w:hAnsi="メイリオ" w:hint="eastAsia"/>
                <w:color w:val="000000" w:themeColor="text1"/>
                <w:szCs w:val="21"/>
              </w:rPr>
              <w:t>対応しており、全世代の安心のための制度である。</w:t>
            </w:r>
          </w:p>
          <w:p w14:paraId="1CEC38A3" w14:textId="39295FA1" w:rsidR="001C67CB" w:rsidRPr="007E17F2" w:rsidRDefault="001C67CB" w:rsidP="00C81AB5">
            <w:pPr>
              <w:spacing w:afterLines="50" w:after="180" w:line="36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は、予測できない将来のリスクに備えるもの。公的年金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には、「老齢になった」「障害を負った」「</w:t>
            </w:r>
            <w:r w:rsidR="00ED51AE">
              <w:rPr>
                <w:rFonts w:ascii="メイリオ" w:eastAsia="メイリオ" w:hAnsi="メイリオ" w:hint="eastAsia"/>
                <w:color w:val="000000" w:themeColor="text1"/>
                <w:szCs w:val="21"/>
              </w:rPr>
              <w:t>家族</w:t>
            </w:r>
            <w:r w:rsidRPr="007E17F2">
              <w:rPr>
                <w:rFonts w:ascii="メイリオ" w:eastAsia="メイリオ" w:hAnsi="メイリオ" w:hint="eastAsia"/>
                <w:color w:val="000000" w:themeColor="text1"/>
                <w:szCs w:val="21"/>
              </w:rPr>
              <w:t>が亡くなった」という予測できない３つの</w:t>
            </w:r>
            <w:r w:rsidR="00162378">
              <w:rPr>
                <w:rFonts w:ascii="メイリオ" w:eastAsia="メイリオ" w:hAnsi="メイリオ" w:hint="eastAsia"/>
                <w:color w:val="000000" w:themeColor="text1"/>
                <w:szCs w:val="21"/>
              </w:rPr>
              <w:t>収入減少の</w:t>
            </w:r>
            <w:r w:rsidRPr="007E17F2">
              <w:rPr>
                <w:rFonts w:ascii="メイリオ" w:eastAsia="メイリオ" w:hAnsi="メイリオ" w:hint="eastAsia"/>
                <w:color w:val="000000" w:themeColor="text1"/>
                <w:szCs w:val="21"/>
              </w:rPr>
              <w:t>リスクに対応するため、「老齢年金」「障害年金」「遺族年金」が用意されている。</w:t>
            </w:r>
          </w:p>
          <w:p w14:paraId="4FB91ACA" w14:textId="77777777" w:rsidR="001C67CB" w:rsidRPr="007E17F2" w:rsidRDefault="001C67CB" w:rsidP="001C67CB">
            <w:pPr>
              <w:spacing w:line="400" w:lineRule="exact"/>
              <w:ind w:left="174" w:hangingChars="83" w:hanging="174"/>
              <w:jc w:val="left"/>
              <w:rPr>
                <w:rFonts w:ascii="メイリオ" w:eastAsia="メイリオ" w:hAnsi="メイリオ"/>
                <w:color w:val="000000" w:themeColor="text1"/>
                <w:szCs w:val="21"/>
              </w:rPr>
            </w:pPr>
          </w:p>
          <w:p w14:paraId="51160188" w14:textId="2E320D27" w:rsidR="001C67CB" w:rsidRPr="007E17F2" w:rsidRDefault="001C67CB" w:rsidP="00C81AB5">
            <w:pPr>
              <w:spacing w:afterLines="30" w:after="108" w:line="34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Pr>
                <w:rFonts w:ascii="メイリオ" w:eastAsia="メイリオ" w:hAnsi="メイリオ" w:hint="eastAsia"/>
                <w:color w:val="000000" w:themeColor="text1"/>
                <w:szCs w:val="21"/>
              </w:rPr>
              <w:t>選択する人生の在り方に応じて加入する年金</w:t>
            </w:r>
            <w:r w:rsidRPr="007E17F2">
              <w:rPr>
                <w:rFonts w:ascii="メイリオ" w:eastAsia="メイリオ" w:hAnsi="メイリオ" w:hint="eastAsia"/>
                <w:color w:val="000000" w:themeColor="text1"/>
                <w:szCs w:val="21"/>
              </w:rPr>
              <w:t>が異なることを説明する。</w:t>
            </w:r>
          </w:p>
          <w:p w14:paraId="4B18B3AF" w14:textId="1D7F22B1" w:rsidR="001C67CB" w:rsidRPr="007E17F2" w:rsidRDefault="001C67CB" w:rsidP="2564826B">
            <w:pPr>
              <w:spacing w:afterLines="30" w:after="108" w:line="340" w:lineRule="exact"/>
              <w:ind w:left="178" w:hangingChars="85" w:hanging="178"/>
              <w:jc w:val="left"/>
              <w:rPr>
                <w:rFonts w:ascii="メイリオ" w:eastAsia="メイリオ" w:hAnsi="メイリオ"/>
                <w:color w:val="000000" w:themeColor="text1"/>
              </w:rPr>
            </w:pPr>
            <w:r w:rsidRPr="2564826B">
              <w:rPr>
                <w:rFonts w:ascii="メイリオ" w:eastAsia="メイリオ" w:hAnsi="メイリオ"/>
                <w:color w:val="000000" w:themeColor="text1"/>
              </w:rPr>
              <w:t>・日本の年金</w:t>
            </w:r>
            <w:r w:rsidR="0BAD9AD9" w:rsidRPr="2564826B">
              <w:rPr>
                <w:rFonts w:ascii="メイリオ" w:eastAsia="メイリオ" w:hAnsi="メイリオ"/>
                <w:color w:val="000000" w:themeColor="text1"/>
              </w:rPr>
              <w:t>給付</w:t>
            </w:r>
            <w:r w:rsidRPr="2564826B">
              <w:rPr>
                <w:rFonts w:ascii="メイリオ" w:eastAsia="メイリオ" w:hAnsi="メイリオ"/>
                <w:color w:val="000000" w:themeColor="text1"/>
              </w:rPr>
              <w:t>は３階構造であり、働き方・暮らし方によって加入する年金が異なる。</w:t>
            </w:r>
          </w:p>
          <w:p w14:paraId="35DC22EB" w14:textId="034671F1" w:rsidR="001C67CB" w:rsidRPr="007E17F2" w:rsidRDefault="001C67CB" w:rsidP="00C81AB5">
            <w:pPr>
              <w:spacing w:afterLines="30" w:after="108" w:line="34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Pr="00D41624">
              <w:rPr>
                <w:rFonts w:ascii="メイリオ" w:eastAsia="メイリオ" w:hAnsi="メイリオ" w:hint="eastAsia"/>
                <w:color w:val="000000" w:themeColor="text1"/>
                <w:spacing w:val="-2"/>
                <w:szCs w:val="21"/>
              </w:rPr>
              <w:t>転職や退職等によって</w:t>
            </w:r>
            <w:r w:rsidR="006C5283" w:rsidRPr="00D41624">
              <w:rPr>
                <w:rFonts w:ascii="メイリオ" w:eastAsia="メイリオ" w:hAnsi="メイリオ" w:hint="eastAsia"/>
                <w:color w:val="000000" w:themeColor="text1"/>
                <w:spacing w:val="-2"/>
                <w:szCs w:val="21"/>
              </w:rPr>
              <w:t>働き方・暮らし方</w:t>
            </w:r>
            <w:r w:rsidRPr="00D41624">
              <w:rPr>
                <w:rFonts w:ascii="メイリオ" w:eastAsia="メイリオ" w:hAnsi="メイリオ" w:hint="eastAsia"/>
                <w:color w:val="000000" w:themeColor="text1"/>
                <w:spacing w:val="-2"/>
                <w:szCs w:val="21"/>
              </w:rPr>
              <w:t>が変わった場合には、加入する年金が変わることがある。</w:t>
            </w:r>
          </w:p>
          <w:p w14:paraId="62D4B50A" w14:textId="77777777" w:rsidR="001C67CB" w:rsidRPr="007E17F2" w:rsidRDefault="001C67CB" w:rsidP="00C81AB5">
            <w:pPr>
              <w:spacing w:afterLines="30" w:after="108" w:line="34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・高齢期には、国民年金のみに加入していた場合には基礎年金のみ、厚生年金に加入していた時期がある場合には基礎年金に加えて厚生年金を受け取ることになる。</w:t>
            </w:r>
          </w:p>
          <w:p w14:paraId="45BCA9F4" w14:textId="39E00962" w:rsidR="001C67CB" w:rsidRPr="007E17F2" w:rsidRDefault="001C67CB" w:rsidP="00C81AB5">
            <w:pPr>
              <w:spacing w:afterLines="30" w:after="108" w:line="34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・（卒後就職予定の生徒向け）</w:t>
            </w:r>
            <w:r w:rsidRPr="007E17F2">
              <w:rPr>
                <w:rFonts w:ascii="メイリオ" w:eastAsia="メイリオ" w:hAnsi="メイリオ"/>
                <w:color w:val="000000" w:themeColor="text1"/>
                <w:szCs w:val="21"/>
              </w:rPr>
              <w:t>20歳以前から会社員や公務員として就職している場合には、就職時から厚生年金に加入することになる。</w:t>
            </w:r>
          </w:p>
          <w:p w14:paraId="0DB2220F" w14:textId="77E8455F" w:rsidR="001C67CB" w:rsidRPr="007E17F2" w:rsidRDefault="001C67CB" w:rsidP="00C81AB5">
            <w:pPr>
              <w:spacing w:afterLines="30" w:after="108" w:line="34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・（卒後進学予定の生徒向け）申請することで</w:t>
            </w:r>
            <w:r w:rsidR="00E12E5C">
              <w:rPr>
                <w:rFonts w:ascii="メイリオ" w:eastAsia="メイリオ" w:hAnsi="メイリオ" w:hint="eastAsia"/>
                <w:color w:val="000000" w:themeColor="text1"/>
                <w:szCs w:val="21"/>
              </w:rPr>
              <w:t>20歳以上</w:t>
            </w:r>
            <w:r w:rsidR="001B5AAA">
              <w:rPr>
                <w:rFonts w:ascii="メイリオ" w:eastAsia="メイリオ" w:hAnsi="メイリオ" w:hint="eastAsia"/>
                <w:color w:val="000000" w:themeColor="text1"/>
                <w:szCs w:val="21"/>
              </w:rPr>
              <w:t>で学生でいる</w:t>
            </w:r>
            <w:r w:rsidR="0083000D">
              <w:rPr>
                <w:rFonts w:ascii="メイリオ" w:eastAsia="メイリオ" w:hAnsi="メイリオ" w:hint="eastAsia"/>
                <w:color w:val="000000" w:themeColor="text1"/>
                <w:szCs w:val="21"/>
              </w:rPr>
              <w:t>期間</w:t>
            </w:r>
            <w:r w:rsidRPr="007E17F2">
              <w:rPr>
                <w:rFonts w:ascii="メイリオ" w:eastAsia="メイリオ" w:hAnsi="メイリオ" w:hint="eastAsia"/>
                <w:color w:val="000000" w:themeColor="text1"/>
                <w:szCs w:val="21"/>
              </w:rPr>
              <w:t>中の</w:t>
            </w:r>
            <w:r w:rsidR="00CB5076">
              <w:rPr>
                <w:rFonts w:ascii="メイリオ" w:eastAsia="メイリオ" w:hAnsi="メイリオ" w:hint="eastAsia"/>
                <w:color w:val="000000" w:themeColor="text1"/>
                <w:szCs w:val="21"/>
              </w:rPr>
              <w:t>国民年金</w:t>
            </w:r>
            <w:r w:rsidRPr="007E17F2">
              <w:rPr>
                <w:rFonts w:ascii="メイリオ" w:eastAsia="メイリオ" w:hAnsi="メイリオ" w:hint="eastAsia"/>
                <w:color w:val="000000" w:themeColor="text1"/>
                <w:szCs w:val="21"/>
              </w:rPr>
              <w:t>保険料が猶予される学生納付特例制度がある。申請せずに</w:t>
            </w:r>
            <w:r w:rsidR="00CB5076">
              <w:rPr>
                <w:rFonts w:ascii="メイリオ" w:eastAsia="メイリオ" w:hAnsi="メイリオ" w:hint="eastAsia"/>
                <w:color w:val="000000" w:themeColor="text1"/>
                <w:szCs w:val="21"/>
              </w:rPr>
              <w:t>国民年金</w:t>
            </w:r>
            <w:r w:rsidRPr="007E17F2">
              <w:rPr>
                <w:rFonts w:ascii="メイリオ" w:eastAsia="メイリオ" w:hAnsi="メイリオ" w:hint="eastAsia"/>
                <w:color w:val="000000" w:themeColor="text1"/>
                <w:szCs w:val="21"/>
              </w:rPr>
              <w:t>保険料を支払わないと、</w:t>
            </w:r>
            <w:r w:rsidRPr="007E17F2">
              <w:rPr>
                <w:rFonts w:ascii="メイリオ" w:eastAsia="メイリオ" w:hAnsi="メイリオ"/>
                <w:color w:val="000000" w:themeColor="text1"/>
                <w:szCs w:val="21"/>
              </w:rPr>
              <w:t>20歳以上で障害を負った場合に障害</w:t>
            </w:r>
            <w:r w:rsidR="00E12E5C">
              <w:rPr>
                <w:rFonts w:ascii="メイリオ" w:eastAsia="メイリオ" w:hAnsi="メイリオ" w:hint="eastAsia"/>
                <w:color w:val="000000" w:themeColor="text1"/>
                <w:szCs w:val="21"/>
              </w:rPr>
              <w:t>基礎</w:t>
            </w:r>
            <w:r w:rsidRPr="007E17F2">
              <w:rPr>
                <w:rFonts w:ascii="メイリオ" w:eastAsia="メイリオ" w:hAnsi="メイリオ"/>
                <w:color w:val="000000" w:themeColor="text1"/>
                <w:szCs w:val="21"/>
              </w:rPr>
              <w:t>年金を受け取ることができない等の不利益がある。</w:t>
            </w:r>
            <w:r w:rsidR="00516231" w:rsidRPr="00516231">
              <w:rPr>
                <w:rFonts w:ascii="メイリオ" w:eastAsia="メイリオ" w:hAnsi="メイリオ" w:hint="eastAsia"/>
                <w:color w:val="000000" w:themeColor="text1"/>
                <w:szCs w:val="21"/>
              </w:rPr>
              <w:t>なお、</w:t>
            </w:r>
            <w:r w:rsidR="00516231" w:rsidRPr="00516231">
              <w:rPr>
                <w:rFonts w:ascii="メイリオ" w:eastAsia="メイリオ" w:hAnsi="メイリオ"/>
                <w:color w:val="000000" w:themeColor="text1"/>
                <w:szCs w:val="21"/>
              </w:rPr>
              <w:t>10年以内に猶予した分の</w:t>
            </w:r>
            <w:r w:rsidR="00E12E5C">
              <w:rPr>
                <w:rFonts w:ascii="メイリオ" w:eastAsia="メイリオ" w:hAnsi="メイリオ" w:hint="eastAsia"/>
                <w:color w:val="000000" w:themeColor="text1"/>
                <w:szCs w:val="21"/>
              </w:rPr>
              <w:t>国民年金</w:t>
            </w:r>
            <w:r w:rsidR="00516231" w:rsidRPr="00516231">
              <w:rPr>
                <w:rFonts w:ascii="メイリオ" w:eastAsia="メイリオ" w:hAnsi="メイリオ"/>
                <w:color w:val="000000" w:themeColor="text1"/>
                <w:szCs w:val="21"/>
              </w:rPr>
              <w:t>保険料を支払わないと、将来の</w:t>
            </w:r>
            <w:r w:rsidR="00E12E5C">
              <w:rPr>
                <w:rFonts w:ascii="メイリオ" w:eastAsia="メイリオ" w:hAnsi="メイリオ" w:hint="eastAsia"/>
                <w:color w:val="000000" w:themeColor="text1"/>
                <w:szCs w:val="21"/>
              </w:rPr>
              <w:t>基礎</w:t>
            </w:r>
            <w:r w:rsidR="00516231" w:rsidRPr="00516231">
              <w:rPr>
                <w:rFonts w:ascii="メイリオ" w:eastAsia="メイリオ" w:hAnsi="メイリオ"/>
                <w:color w:val="000000" w:themeColor="text1"/>
                <w:szCs w:val="21"/>
              </w:rPr>
              <w:t>年金額が少なくなる。</w:t>
            </w:r>
          </w:p>
          <w:p w14:paraId="2E6637FB" w14:textId="5993A315" w:rsidR="001C67CB" w:rsidRPr="007E17F2" w:rsidRDefault="001C67CB" w:rsidP="00C81AB5">
            <w:pPr>
              <w:spacing w:afterLines="30" w:after="108" w:line="340" w:lineRule="exact"/>
              <w:ind w:left="311" w:hangingChars="148" w:hanging="31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 xml:space="preserve">　※コラム「公的年金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に加入するには」、「年金保険料の支払い方」及び「学生納付特例制度」も参考に、制度の詳細について説明してもよい。</w:t>
            </w:r>
          </w:p>
          <w:p w14:paraId="6A1DA2A1" w14:textId="573FF19D" w:rsidR="001C67CB" w:rsidRPr="007E17F2" w:rsidRDefault="001C67CB" w:rsidP="00C81AB5">
            <w:pPr>
              <w:spacing w:line="340" w:lineRule="exact"/>
              <w:ind w:left="174" w:hangingChars="83" w:hanging="174"/>
              <w:jc w:val="left"/>
              <w:rPr>
                <w:rFonts w:ascii="メイリオ" w:eastAsia="メイリオ" w:hAnsi="メイリオ"/>
                <w:color w:val="000000" w:themeColor="text1"/>
                <w:szCs w:val="21"/>
              </w:rPr>
            </w:pPr>
          </w:p>
          <w:p w14:paraId="6469884D" w14:textId="77777777" w:rsidR="00C81AB5" w:rsidRDefault="00C81AB5" w:rsidP="00C81AB5">
            <w:pPr>
              <w:spacing w:line="340" w:lineRule="exact"/>
              <w:jc w:val="left"/>
              <w:rPr>
                <w:rFonts w:ascii="メイリオ" w:eastAsia="メイリオ" w:hAnsi="メイリオ"/>
                <w:color w:val="000000" w:themeColor="text1"/>
                <w:szCs w:val="21"/>
              </w:rPr>
            </w:pPr>
          </w:p>
          <w:p w14:paraId="2D5032DF" w14:textId="77777777" w:rsidR="00B3643B" w:rsidRPr="007E17F2" w:rsidRDefault="00B3643B" w:rsidP="00C81AB5">
            <w:pPr>
              <w:spacing w:line="340" w:lineRule="exact"/>
              <w:jc w:val="left"/>
              <w:rPr>
                <w:rFonts w:ascii="メイリオ" w:eastAsia="メイリオ" w:hAnsi="メイリオ"/>
                <w:color w:val="000000" w:themeColor="text1"/>
                <w:szCs w:val="21"/>
              </w:rPr>
            </w:pPr>
          </w:p>
          <w:p w14:paraId="5F0547A6" w14:textId="5C4D0307" w:rsidR="001C67CB" w:rsidRDefault="001C67CB" w:rsidP="001C67CB">
            <w:pPr>
              <w:spacing w:line="40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○生徒各自の考えをワークシートに記入させる。</w:t>
            </w:r>
          </w:p>
          <w:p w14:paraId="3E68EE84" w14:textId="074FC756" w:rsidR="001C67CB" w:rsidRDefault="001C67CB" w:rsidP="001C67CB">
            <w:pPr>
              <w:spacing w:line="400" w:lineRule="exact"/>
              <w:ind w:left="174" w:hangingChars="83" w:hanging="174"/>
              <w:jc w:val="left"/>
              <w:rPr>
                <w:rFonts w:ascii="メイリオ" w:eastAsia="メイリオ" w:hAnsi="メイリオ"/>
                <w:color w:val="000000" w:themeColor="text1"/>
                <w:szCs w:val="21"/>
              </w:rPr>
            </w:pPr>
          </w:p>
          <w:p w14:paraId="1A9EDC53" w14:textId="77777777" w:rsidR="0006484A" w:rsidRPr="007E17F2" w:rsidRDefault="0006484A" w:rsidP="001C67CB">
            <w:pPr>
              <w:spacing w:line="400" w:lineRule="exact"/>
              <w:ind w:left="174" w:hangingChars="83" w:hanging="174"/>
              <w:jc w:val="left"/>
              <w:rPr>
                <w:rFonts w:ascii="メイリオ" w:eastAsia="メイリオ" w:hAnsi="メイリオ"/>
                <w:color w:val="000000" w:themeColor="text1"/>
                <w:szCs w:val="21"/>
              </w:rPr>
            </w:pPr>
          </w:p>
          <w:p w14:paraId="01CA1110" w14:textId="0DE0E221" w:rsidR="006A75EF" w:rsidRPr="007E17F2" w:rsidRDefault="001C67CB" w:rsidP="0006484A">
            <w:pPr>
              <w:spacing w:line="360" w:lineRule="exact"/>
              <w:ind w:left="174" w:hangingChars="83" w:hanging="174"/>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※記入した回答や、その後の自分の人生設計（大学等卒業後の進路等）を踏まえて、高齢期に受けとる年金が基礎年金だけなのか、厚生年金も受けとることができるのか等について併せて考えさせてもよい。</w:t>
            </w:r>
          </w:p>
        </w:tc>
      </w:tr>
      <w:tr w:rsidR="001C67CB" w:rsidRPr="005A2A2E" w14:paraId="1A5D585B" w14:textId="77777777" w:rsidTr="2564826B">
        <w:trPr>
          <w:jc w:val="center"/>
        </w:trPr>
        <w:tc>
          <w:tcPr>
            <w:tcW w:w="434" w:type="dxa"/>
            <w:shd w:val="clear" w:color="auto" w:fill="EA96A8"/>
          </w:tcPr>
          <w:p w14:paraId="2B5B90CD" w14:textId="25EBE708"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展開②</w:t>
            </w:r>
          </w:p>
          <w:p w14:paraId="72CEC563" w14:textId="660AD940" w:rsidR="001C67CB" w:rsidRPr="007E17F2" w:rsidRDefault="00972654" w:rsidP="001C67CB">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2" behindDoc="0" locked="0" layoutInCell="1" allowOverlap="1" wp14:anchorId="4C17F6C9" wp14:editId="16638FE7">
                      <wp:simplePos x="0" y="0"/>
                      <wp:positionH relativeFrom="column">
                        <wp:posOffset>-24765</wp:posOffset>
                      </wp:positionH>
                      <wp:positionV relativeFrom="paragraph">
                        <wp:posOffset>61612</wp:posOffset>
                      </wp:positionV>
                      <wp:extent cx="180000" cy="360000"/>
                      <wp:effectExtent l="0" t="0" r="10795" b="21590"/>
                      <wp:wrapNone/>
                      <wp:docPr id="10" name="フローチャート: 代替処理 10"/>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1A2F2" w14:textId="77777777" w:rsidR="00972654" w:rsidRPr="009A6F40" w:rsidRDefault="00972654" w:rsidP="00972654">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6C9" id="フローチャート: 代替処理 10" o:spid="_x0000_s1028" type="#_x0000_t176" style="position:absolute;margin-left:-1.95pt;margin-top:4.85pt;width:14.15pt;height:28.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" fillcolor="white [3212]" strokecolor="white [3212]" strokeweight="1pt">
                      <v:textbox inset="0,0,0,0">
                        <w:txbxContent>
                          <w:p w14:paraId="3C31A2F2" w14:textId="77777777" w:rsidR="00972654" w:rsidRPr="009A6F40" w:rsidRDefault="00972654" w:rsidP="00972654">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hint="eastAsia"/>
                                <w:color w:val="000000" w:themeColor="text1"/>
                                <w:sz w:val="18"/>
                                <w:szCs w:val="20"/>
                              </w:rPr>
                              <w:t>1</w:t>
                            </w: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7BFB4EF4" w14:textId="6BBC00F3" w:rsidR="001C67CB" w:rsidRPr="007E17F2" w:rsidRDefault="001C67CB" w:rsidP="001C67CB">
            <w:pPr>
              <w:spacing w:line="400" w:lineRule="exact"/>
              <w:ind w:left="1"/>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t>(2)</w:t>
            </w:r>
            <w:r w:rsidRPr="007E17F2">
              <w:rPr>
                <w:rFonts w:ascii="メイリオ" w:eastAsia="メイリオ" w:hAnsi="メイリオ" w:hint="eastAsia"/>
                <w:color w:val="000000" w:themeColor="text1"/>
                <w:szCs w:val="21"/>
              </w:rPr>
              <w:t>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の仕組みと必要性</w:t>
            </w:r>
          </w:p>
        </w:tc>
        <w:tc>
          <w:tcPr>
            <w:tcW w:w="3106" w:type="dxa"/>
          </w:tcPr>
          <w:p w14:paraId="5FE0B7D6" w14:textId="16EB6326"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t>発問</w:t>
            </w:r>
            <w:r w:rsidRPr="007E17F2">
              <w:rPr>
                <w:rFonts w:ascii="メイリオ" w:eastAsia="メイリオ" w:hAnsi="メイリオ" w:hint="eastAsia"/>
                <w:color w:val="000000" w:themeColor="text1"/>
                <w:szCs w:val="21"/>
              </w:rPr>
              <w:t>【クイズ２】</w:t>
            </w:r>
          </w:p>
          <w:p w14:paraId="1D4A6D18" w14:textId="3C7B7EB0" w:rsidR="001C67CB" w:rsidRPr="007E17F2" w:rsidRDefault="001C67CB" w:rsidP="001C67CB">
            <w:pPr>
              <w:spacing w:line="400" w:lineRule="exact"/>
              <w:ind w:left="178" w:hangingChars="85" w:hanging="178"/>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○読み上げられた選択肢の正しいと思うものに手を上げる。</w:t>
            </w:r>
          </w:p>
          <w:p w14:paraId="2739609F" w14:textId="77777777" w:rsidR="00053D9A" w:rsidRPr="007E17F2" w:rsidRDefault="00053D9A" w:rsidP="001C67CB">
            <w:pPr>
              <w:spacing w:line="400" w:lineRule="exact"/>
              <w:jc w:val="left"/>
              <w:rPr>
                <w:rFonts w:ascii="メイリオ" w:eastAsia="メイリオ" w:hAnsi="メイリオ"/>
                <w:color w:val="000000" w:themeColor="text1"/>
                <w:szCs w:val="21"/>
              </w:rPr>
            </w:pPr>
          </w:p>
          <w:p w14:paraId="343170D2" w14:textId="0782C30E" w:rsidR="001C67CB" w:rsidRPr="007E17F2" w:rsidRDefault="001C67CB" w:rsidP="001C67CB">
            <w:pPr>
              <w:spacing w:line="400" w:lineRule="exact"/>
              <w:ind w:left="178" w:hangingChars="85" w:hanging="178"/>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○副教材</w:t>
            </w:r>
            <w:r w:rsidRPr="007E17F2">
              <w:rPr>
                <w:rFonts w:ascii="メイリオ" w:eastAsia="メイリオ" w:hAnsi="メイリオ"/>
                <w:color w:val="000000" w:themeColor="text1"/>
                <w:szCs w:val="21"/>
              </w:rPr>
              <w:t>p.13</w:t>
            </w:r>
            <w:r w:rsidRPr="007E17F2">
              <w:rPr>
                <w:rFonts w:ascii="メイリオ" w:eastAsia="メイリオ" w:hAnsi="メイリオ" w:hint="eastAsia"/>
                <w:color w:val="000000" w:themeColor="text1"/>
                <w:szCs w:val="21"/>
              </w:rPr>
              <w:t>「公的年金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は、「仕送り」を社会化したもの」を参考に、日本の公的年金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の仕組みについて理解・把握する。</w:t>
            </w:r>
          </w:p>
          <w:p w14:paraId="7271F02E" w14:textId="6CB083D1" w:rsidR="001C67CB" w:rsidRPr="007E17F2" w:rsidRDefault="001C67CB" w:rsidP="009A1177">
            <w:pPr>
              <w:spacing w:line="320" w:lineRule="exact"/>
              <w:jc w:val="left"/>
              <w:rPr>
                <w:rFonts w:ascii="メイリオ" w:eastAsia="メイリオ" w:hAnsi="メイリオ"/>
                <w:color w:val="000000" w:themeColor="text1"/>
                <w:szCs w:val="21"/>
              </w:rPr>
            </w:pPr>
          </w:p>
          <w:p w14:paraId="4ABDD9D8" w14:textId="77777777" w:rsidR="001C67CB" w:rsidRPr="007E17F2" w:rsidRDefault="001C67CB" w:rsidP="009A1177">
            <w:pPr>
              <w:spacing w:line="320" w:lineRule="exact"/>
              <w:jc w:val="left"/>
              <w:rPr>
                <w:rFonts w:ascii="メイリオ" w:eastAsia="メイリオ" w:hAnsi="メイリオ"/>
                <w:color w:val="000000" w:themeColor="text1"/>
                <w:szCs w:val="21"/>
              </w:rPr>
            </w:pPr>
          </w:p>
          <w:p w14:paraId="69BC25B8" w14:textId="1319E070" w:rsidR="001C67CB" w:rsidRPr="007E17F2" w:rsidRDefault="001C67CB" w:rsidP="001C67CB">
            <w:pPr>
              <w:spacing w:line="400" w:lineRule="exact"/>
              <w:ind w:left="178" w:hangingChars="85" w:hanging="178"/>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○【ワーク５】の四角に当てはまる用語を埋めつつ、２つの財政方式の違いを確認したうえで、日本の公的年金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の財政方式を理解・把握する。</w:t>
            </w:r>
          </w:p>
          <w:p w14:paraId="0961ECF7" w14:textId="1D2A1620" w:rsidR="001C67CB" w:rsidRPr="007E17F2" w:rsidRDefault="001C67CB" w:rsidP="001C67CB">
            <w:pPr>
              <w:spacing w:line="400" w:lineRule="exact"/>
              <w:ind w:left="176" w:hangingChars="84" w:hanging="176"/>
              <w:jc w:val="left"/>
              <w:rPr>
                <w:rFonts w:ascii="メイリオ" w:eastAsia="メイリオ" w:hAnsi="メイリオ"/>
                <w:color w:val="000000" w:themeColor="text1"/>
                <w:szCs w:val="21"/>
              </w:rPr>
            </w:pPr>
          </w:p>
        </w:tc>
        <w:tc>
          <w:tcPr>
            <w:tcW w:w="5018" w:type="dxa"/>
          </w:tcPr>
          <w:p w14:paraId="71E4A5DD" w14:textId="77777777" w:rsidR="00767024" w:rsidRPr="007E17F2" w:rsidRDefault="00767024" w:rsidP="001C67CB">
            <w:pPr>
              <w:spacing w:line="400" w:lineRule="exact"/>
              <w:ind w:left="185" w:hangingChars="88" w:hanging="185"/>
              <w:jc w:val="left"/>
              <w:rPr>
                <w:rFonts w:ascii="メイリオ" w:eastAsia="メイリオ" w:hAnsi="メイリオ"/>
                <w:color w:val="000000" w:themeColor="text1"/>
                <w:szCs w:val="21"/>
                <w:u w:val="single"/>
              </w:rPr>
            </w:pPr>
          </w:p>
          <w:p w14:paraId="360166AA" w14:textId="77777777" w:rsidR="001C67CB" w:rsidRPr="007E17F2" w:rsidRDefault="001C67CB" w:rsidP="001C67CB">
            <w:pPr>
              <w:spacing w:line="400" w:lineRule="exact"/>
              <w:ind w:left="185" w:hangingChars="88" w:hanging="185"/>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○１問ずつ、クラス全体に問いかけ、解説する。</w:t>
            </w:r>
          </w:p>
          <w:p w14:paraId="5FB4B00E" w14:textId="77777777"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rPr>
            </w:pPr>
          </w:p>
          <w:p w14:paraId="7220A2BF" w14:textId="77777777"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rPr>
            </w:pPr>
          </w:p>
          <w:p w14:paraId="2FECA1C3" w14:textId="77777777" w:rsidR="00053D9A" w:rsidRPr="007E17F2" w:rsidRDefault="00053D9A" w:rsidP="001C67CB">
            <w:pPr>
              <w:spacing w:line="400" w:lineRule="exact"/>
              <w:ind w:left="185" w:hangingChars="88" w:hanging="185"/>
              <w:jc w:val="left"/>
              <w:rPr>
                <w:rFonts w:ascii="メイリオ" w:eastAsia="メイリオ" w:hAnsi="メイリオ"/>
                <w:color w:val="000000" w:themeColor="text1"/>
                <w:szCs w:val="21"/>
              </w:rPr>
            </w:pPr>
          </w:p>
          <w:p w14:paraId="2C459F3E" w14:textId="62C3EFA5"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○日本の公的年金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が仕送りを社会化したものであることを説明する。</w:t>
            </w:r>
          </w:p>
          <w:p w14:paraId="7AF31D2E" w14:textId="38824BA0" w:rsidR="001C67CB" w:rsidRPr="007E17F2" w:rsidRDefault="001C67CB" w:rsidP="009A1177">
            <w:pPr>
              <w:spacing w:line="36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Pr>
                <w:rFonts w:ascii="メイリオ" w:eastAsia="メイリオ" w:hAnsi="メイリオ" w:hint="eastAsia"/>
                <w:color w:val="000000" w:themeColor="text1"/>
                <w:szCs w:val="21"/>
              </w:rPr>
              <w:t>公的年金保険</w:t>
            </w:r>
            <w:r w:rsidRPr="007E17F2">
              <w:rPr>
                <w:rFonts w:ascii="メイリオ" w:eastAsia="メイリオ" w:hAnsi="メイリオ" w:hint="eastAsia"/>
                <w:color w:val="000000" w:themeColor="text1"/>
                <w:szCs w:val="21"/>
              </w:rPr>
              <w:t>は</w:t>
            </w:r>
            <w:r w:rsidRPr="007E17F2">
              <w:rPr>
                <w:rFonts w:ascii="メイリオ" w:eastAsia="メイリオ" w:hAnsi="メイリオ"/>
                <w:color w:val="000000" w:themeColor="text1"/>
                <w:szCs w:val="21"/>
              </w:rPr>
              <w:t>20</w:t>
            </w:r>
            <w:r w:rsidRPr="007E17F2">
              <w:rPr>
                <w:rFonts w:ascii="メイリオ" w:eastAsia="メイリオ" w:hAnsi="メイリオ" w:hint="eastAsia"/>
                <w:color w:val="000000" w:themeColor="text1"/>
                <w:szCs w:val="21"/>
              </w:rPr>
              <w:t>歳以上</w:t>
            </w:r>
            <w:r w:rsidRPr="007E17F2">
              <w:rPr>
                <w:rFonts w:ascii="メイリオ" w:eastAsia="メイリオ" w:hAnsi="メイリオ"/>
                <w:color w:val="000000" w:themeColor="text1"/>
                <w:szCs w:val="21"/>
              </w:rPr>
              <w:t>60歳未満</w:t>
            </w:r>
            <w:r w:rsidRPr="007E17F2">
              <w:rPr>
                <w:rFonts w:ascii="メイリオ" w:eastAsia="メイリオ" w:hAnsi="メイリオ" w:hint="eastAsia"/>
                <w:color w:val="000000" w:themeColor="text1"/>
                <w:szCs w:val="21"/>
              </w:rPr>
              <w:t>の国民が支払った保険料などを原資として、高齢者をはじめとしたリスクに直面した方への給付に充てられている。</w:t>
            </w:r>
          </w:p>
          <w:p w14:paraId="3DFC13B9" w14:textId="4EBAD081" w:rsidR="001C67CB" w:rsidRPr="007E17F2" w:rsidRDefault="001C67CB" w:rsidP="001C67CB">
            <w:pPr>
              <w:spacing w:line="400" w:lineRule="exact"/>
              <w:ind w:left="185" w:hangingChars="88" w:hanging="185"/>
              <w:jc w:val="left"/>
              <w:rPr>
                <w:rFonts w:ascii="メイリオ" w:eastAsia="メイリオ" w:hAnsi="メイリオ"/>
                <w:color w:val="000000" w:themeColor="text1"/>
                <w:szCs w:val="21"/>
                <w:u w:val="single"/>
              </w:rPr>
            </w:pPr>
          </w:p>
          <w:p w14:paraId="4D32ED0E" w14:textId="3191914D" w:rsidR="001C67CB" w:rsidRPr="007E17F2" w:rsidRDefault="001C67CB" w:rsidP="009A1177">
            <w:pPr>
              <w:spacing w:afterLines="30" w:after="108" w:line="34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○四角に当てはまる用語を板書し、２つの財政方式の違いと日本の公的年金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が選択している財政方式を説明する。</w:t>
            </w:r>
          </w:p>
          <w:p w14:paraId="5991169B" w14:textId="521BC274" w:rsidR="001C67CB" w:rsidRPr="007E17F2" w:rsidRDefault="002E08C6" w:rsidP="009A1177">
            <w:pPr>
              <w:spacing w:afterLines="30" w:after="108" w:line="340" w:lineRule="exact"/>
              <w:ind w:left="185" w:hangingChars="88" w:hanging="185"/>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・物価変動のリスクや長生きに伴う</w:t>
            </w:r>
            <w:r w:rsidR="001C67CB" w:rsidRPr="007E17F2">
              <w:rPr>
                <w:rFonts w:ascii="メイリオ" w:eastAsia="メイリオ" w:hAnsi="メイリオ" w:hint="eastAsia"/>
                <w:color w:val="000000" w:themeColor="text1"/>
                <w:szCs w:val="21"/>
              </w:rPr>
              <w:t>リスクに対応するため、公的年金</w:t>
            </w:r>
            <w:r w:rsidR="001C67CB">
              <w:rPr>
                <w:rFonts w:ascii="メイリオ" w:eastAsia="メイリオ" w:hAnsi="メイリオ" w:hint="eastAsia"/>
                <w:color w:val="000000" w:themeColor="text1"/>
                <w:szCs w:val="21"/>
              </w:rPr>
              <w:t>保険</w:t>
            </w:r>
            <w:r w:rsidR="001C67CB" w:rsidRPr="007E17F2">
              <w:rPr>
                <w:rFonts w:ascii="メイリオ" w:eastAsia="メイリオ" w:hAnsi="メイリオ" w:hint="eastAsia"/>
                <w:color w:val="000000" w:themeColor="text1"/>
                <w:szCs w:val="21"/>
              </w:rPr>
              <w:t>は積立方式ではなく賦課方式が適当。</w:t>
            </w:r>
          </w:p>
          <w:p w14:paraId="098B1E1D" w14:textId="333A3B53" w:rsidR="001C67CB" w:rsidRPr="007E17F2" w:rsidRDefault="001C67CB" w:rsidP="009A1177">
            <w:pPr>
              <w:spacing w:afterLines="30" w:after="108" w:line="34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・賦課方式を採用することで、個人の貯蓄では対応することが困難な物価変動のリスクにも対応。</w:t>
            </w:r>
          </w:p>
          <w:p w14:paraId="5077AE0F" w14:textId="24B295B9" w:rsidR="001C67CB" w:rsidRPr="007E17F2" w:rsidRDefault="001C67CB" w:rsidP="009A1177">
            <w:pPr>
              <w:spacing w:afterLines="30" w:after="108" w:line="340" w:lineRule="exact"/>
              <w:ind w:left="185" w:hangingChars="88" w:hanging="18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・ただし、年金給付の財源が現役世代（概ね</w:t>
            </w:r>
            <w:r w:rsidRPr="007E17F2">
              <w:rPr>
                <w:rFonts w:ascii="メイリオ" w:eastAsia="メイリオ" w:hAnsi="メイリオ"/>
                <w:color w:val="000000" w:themeColor="text1"/>
                <w:szCs w:val="21"/>
              </w:rPr>
              <w:t>20</w:t>
            </w:r>
            <w:r w:rsidRPr="007E17F2">
              <w:rPr>
                <w:rFonts w:ascii="メイリオ" w:eastAsia="メイリオ" w:hAnsi="メイリオ" w:hint="eastAsia"/>
                <w:color w:val="000000" w:themeColor="text1"/>
                <w:szCs w:val="21"/>
              </w:rPr>
              <w:t>歳以上</w:t>
            </w:r>
            <w:r w:rsidRPr="007E17F2">
              <w:rPr>
                <w:rFonts w:ascii="メイリオ" w:eastAsia="メイリオ" w:hAnsi="メイリオ"/>
                <w:color w:val="000000" w:themeColor="text1"/>
                <w:szCs w:val="21"/>
              </w:rPr>
              <w:t>60歳未満</w:t>
            </w:r>
            <w:r w:rsidRPr="007E17F2">
              <w:rPr>
                <w:rFonts w:ascii="メイリオ" w:eastAsia="メイリオ" w:hAnsi="メイリオ" w:hint="eastAsia"/>
                <w:color w:val="000000" w:themeColor="text1"/>
                <w:szCs w:val="21"/>
              </w:rPr>
              <w:t>）からの保険料が主なものとなる賦課方式については、このまま少子高齢化が進</w:t>
            </w:r>
            <w:r w:rsidR="00A84D24">
              <w:rPr>
                <w:rFonts w:ascii="メイリオ" w:eastAsia="メイリオ" w:hAnsi="メイリオ" w:hint="eastAsia"/>
                <w:color w:val="000000" w:themeColor="text1"/>
                <w:szCs w:val="21"/>
              </w:rPr>
              <w:t>むことで</w:t>
            </w:r>
            <w:r w:rsidRPr="007E17F2">
              <w:rPr>
                <w:rFonts w:ascii="メイリオ" w:eastAsia="メイリオ" w:hAnsi="メイリオ" w:hint="eastAsia"/>
                <w:color w:val="000000" w:themeColor="text1"/>
                <w:szCs w:val="21"/>
              </w:rPr>
              <w:t>、年金の給付に必要な額を現役世代からの保険料収入だけでは賄えなくなる可能性がある。そこで、現在の</w:t>
            </w:r>
            <w:r>
              <w:rPr>
                <w:rFonts w:ascii="メイリオ" w:eastAsia="メイリオ" w:hAnsi="メイリオ" w:hint="eastAsia"/>
                <w:color w:val="000000" w:themeColor="text1"/>
                <w:szCs w:val="21"/>
              </w:rPr>
              <w:t>日本の</w:t>
            </w:r>
            <w:r w:rsidRPr="007E17F2">
              <w:rPr>
                <w:rFonts w:ascii="メイリオ" w:eastAsia="メイリオ" w:hAnsi="メイリオ" w:hint="eastAsia"/>
                <w:color w:val="000000" w:themeColor="text1"/>
                <w:szCs w:val="21"/>
              </w:rPr>
              <w:t>公的年金</w:t>
            </w:r>
            <w:r>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では、一定の「年金積立金」を保有し、それを活用することで少子高齢化の影響を軽減するという、賦課方式のデメリットを積立方式で補う方式を採用している。</w:t>
            </w:r>
          </w:p>
        </w:tc>
      </w:tr>
      <w:tr w:rsidR="001C67CB" w:rsidRPr="005A2A2E" w14:paraId="6912D66F" w14:textId="77777777" w:rsidTr="2564826B">
        <w:trPr>
          <w:trHeight w:val="528"/>
          <w:jc w:val="center"/>
        </w:trPr>
        <w:tc>
          <w:tcPr>
            <w:tcW w:w="434" w:type="dxa"/>
            <w:shd w:val="clear" w:color="auto" w:fill="EA96A8"/>
          </w:tcPr>
          <w:p w14:paraId="261F7CBF" w14:textId="6D2B2F63" w:rsidR="001C67CB" w:rsidRPr="007E17F2" w:rsidRDefault="001C67CB" w:rsidP="001C67CB">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まとめ</w:t>
            </w:r>
          </w:p>
          <w:p w14:paraId="21018095" w14:textId="2CC5E067" w:rsidR="001C67CB" w:rsidRPr="007E17F2" w:rsidRDefault="000277CB" w:rsidP="001C67CB">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3" behindDoc="0" locked="0" layoutInCell="1" allowOverlap="1" wp14:anchorId="13D3A74F" wp14:editId="36D5282E">
                      <wp:simplePos x="0" y="0"/>
                      <wp:positionH relativeFrom="column">
                        <wp:posOffset>-29210</wp:posOffset>
                      </wp:positionH>
                      <wp:positionV relativeFrom="paragraph">
                        <wp:posOffset>89349</wp:posOffset>
                      </wp:positionV>
                      <wp:extent cx="180000" cy="360000"/>
                      <wp:effectExtent l="0" t="0" r="10795" b="21590"/>
                      <wp:wrapNone/>
                      <wp:docPr id="11" name="フローチャート: 代替処理 11"/>
                      <wp:cNvGraphicFramePr/>
                      <a:graphic xmlns:a="http://schemas.openxmlformats.org/drawingml/2006/main">
                        <a:graphicData uri="http://schemas.microsoft.com/office/word/2010/wordprocessingShape">
                          <wps:wsp>
                            <wps:cNvSpPr/>
                            <wps:spPr>
                              <a:xfrm>
                                <a:off x="0" y="0"/>
                                <a:ext cx="180000" cy="360000"/>
                              </a:xfrm>
                              <a:prstGeom prst="flowChartAlternate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D233D" w14:textId="77777777" w:rsidR="000277CB" w:rsidRPr="009A6F40" w:rsidRDefault="000277CB" w:rsidP="000277CB">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A74F" id="フローチャート: 代替処理 11" o:spid="_x0000_s1029" type="#_x0000_t176" style="position:absolute;margin-left:-2.3pt;margin-top:7.05pt;width:14.15pt;height:28.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" fillcolor="white [3212]" strokecolor="white [3212]" strokeweight="1pt">
                      <v:textbox inset="0,0,0,0">
                        <w:txbxContent>
                          <w:p w14:paraId="048D233D" w14:textId="77777777" w:rsidR="000277CB" w:rsidRPr="009A6F40" w:rsidRDefault="000277CB" w:rsidP="000277CB">
                            <w:pPr>
                              <w:snapToGrid w:val="0"/>
                              <w:spacing w:line="200" w:lineRule="exact"/>
                              <w:jc w:val="center"/>
                              <w:rPr>
                                <w:rFonts w:ascii="メイリオ" w:eastAsia="メイリオ" w:hAnsi="メイリオ"/>
                                <w:color w:val="000000" w:themeColor="text1"/>
                                <w:sz w:val="18"/>
                                <w:szCs w:val="20"/>
                              </w:rPr>
                            </w:pPr>
                            <w:r w:rsidRPr="009A6F40">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67C89CFE" w14:textId="01F9E680" w:rsidR="001C67CB" w:rsidRPr="007E17F2" w:rsidRDefault="001C67CB" w:rsidP="001C67CB">
            <w:pPr>
              <w:pStyle w:val="af2"/>
              <w:spacing w:line="400" w:lineRule="exac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本時のまとめ</w:t>
            </w:r>
          </w:p>
        </w:tc>
        <w:tc>
          <w:tcPr>
            <w:tcW w:w="3106" w:type="dxa"/>
          </w:tcPr>
          <w:p w14:paraId="4153A155" w14:textId="76FDB686" w:rsidR="001C67CB" w:rsidRPr="007E17F2" w:rsidRDefault="001C67CB" w:rsidP="001C67CB">
            <w:pPr>
              <w:spacing w:line="400" w:lineRule="exact"/>
              <w:ind w:left="170" w:hangingChars="81" w:hanging="170"/>
              <w:jc w:val="left"/>
              <w:textAlignment w:val="center"/>
              <w:rPr>
                <w:rFonts w:ascii="メイリオ" w:eastAsia="メイリオ" w:hAnsi="メイリオ"/>
                <w:color w:val="000000" w:themeColor="text1"/>
                <w:szCs w:val="24"/>
              </w:rPr>
            </w:pPr>
            <w:r w:rsidRPr="007E17F2">
              <w:rPr>
                <w:rFonts w:ascii="メイリオ" w:eastAsia="メイリオ" w:hAnsi="メイリオ" w:hint="eastAsia"/>
                <w:color w:val="000000" w:themeColor="text1"/>
                <w:szCs w:val="21"/>
              </w:rPr>
              <w:t>○ワークシートに本時で学んだことを記入する。</w:t>
            </w:r>
          </w:p>
        </w:tc>
        <w:tc>
          <w:tcPr>
            <w:tcW w:w="5018" w:type="dxa"/>
          </w:tcPr>
          <w:p w14:paraId="1A845318" w14:textId="03116F4C" w:rsidR="001C67CB" w:rsidRPr="007E17F2" w:rsidRDefault="001C67CB" w:rsidP="009A1177">
            <w:pPr>
              <w:pStyle w:val="af2"/>
              <w:spacing w:afterLines="30" w:after="108" w:line="340" w:lineRule="exact"/>
              <w:ind w:left="185" w:hangingChars="88" w:hanging="185"/>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○社会保障制度の全体像と年金制度を知っておくことの意義を強調する。</w:t>
            </w:r>
          </w:p>
          <w:p w14:paraId="254B919F" w14:textId="6C46D3F0" w:rsidR="001C67CB" w:rsidRPr="007E17F2" w:rsidRDefault="001C67CB" w:rsidP="009A1177">
            <w:pPr>
              <w:pStyle w:val="af2"/>
              <w:spacing w:afterLines="30" w:after="108" w:line="340" w:lineRule="exact"/>
              <w:ind w:left="185" w:hangingChars="88" w:hanging="185"/>
              <w:rPr>
                <w:rFonts w:ascii="メイリオ" w:eastAsia="メイリオ" w:hAnsi="メイリオ"/>
                <w:color w:val="000000" w:themeColor="text1"/>
                <w:szCs w:val="24"/>
              </w:rPr>
            </w:pPr>
            <w:r w:rsidRPr="007E17F2">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4"/>
              </w:rPr>
              <w:t>人生には様々な「リスク」が伴うが、年金をはじめとした社会保障は社会全体の支え合い（共助）の制度である。</w:t>
            </w:r>
          </w:p>
          <w:p w14:paraId="40611FEE" w14:textId="743D9552" w:rsidR="001C67CB" w:rsidRPr="007E17F2" w:rsidRDefault="001C67CB" w:rsidP="009A1177">
            <w:pPr>
              <w:spacing w:afterLines="30" w:after="108" w:line="34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4"/>
              </w:rPr>
              <w:t>・今後それぞれの道に応じて公的年金</w:t>
            </w:r>
            <w:r>
              <w:rPr>
                <w:rFonts w:ascii="メイリオ" w:eastAsia="メイリオ" w:hAnsi="メイリオ" w:hint="eastAsia"/>
                <w:color w:val="000000" w:themeColor="text1"/>
                <w:szCs w:val="24"/>
              </w:rPr>
              <w:t>保険</w:t>
            </w:r>
            <w:r w:rsidRPr="007E17F2">
              <w:rPr>
                <w:rFonts w:ascii="メイリオ" w:eastAsia="メイリオ" w:hAnsi="メイリオ" w:hint="eastAsia"/>
                <w:color w:val="000000" w:themeColor="text1"/>
                <w:szCs w:val="24"/>
              </w:rPr>
              <w:t>に加入し、保険料を納める立場になっていくため、その制度の仕組みや意義について多面的・多角的に理解することが必要。</w:t>
            </w:r>
          </w:p>
        </w:tc>
      </w:tr>
    </w:tbl>
    <w:p w14:paraId="7B4EC875" w14:textId="77777777" w:rsidR="00053D9A" w:rsidRDefault="00053D9A" w:rsidP="001409B0">
      <w:pPr>
        <w:widowControl/>
        <w:spacing w:line="400" w:lineRule="exact"/>
        <w:jc w:val="left"/>
        <w:textAlignment w:val="center"/>
        <w:rPr>
          <w:rFonts w:ascii="メイリオ" w:eastAsia="メイリオ" w:hAnsi="メイリオ"/>
          <w:color w:val="000000" w:themeColor="text1"/>
          <w:szCs w:val="21"/>
          <w:shd w:val="clear" w:color="auto" w:fill="D5DCE4"/>
        </w:rPr>
      </w:pPr>
    </w:p>
    <w:p w14:paraId="22F32E7A" w14:textId="035F550F" w:rsidR="00BD15CD" w:rsidRPr="007E17F2" w:rsidRDefault="00BD15CD" w:rsidP="001409B0">
      <w:pPr>
        <w:widowControl/>
        <w:spacing w:line="400" w:lineRule="exact"/>
        <w:jc w:val="left"/>
        <w:textAlignment w:val="center"/>
        <w:rPr>
          <w:rFonts w:ascii="メイリオ" w:eastAsia="メイリオ" w:hAnsi="メイリオ"/>
          <w:color w:val="000000" w:themeColor="text1"/>
          <w:szCs w:val="21"/>
        </w:rPr>
      </w:pPr>
      <w:r w:rsidRPr="001409B0">
        <w:rPr>
          <w:rFonts w:ascii="メイリオ" w:eastAsia="メイリオ" w:hAnsi="メイリオ" w:hint="eastAsia"/>
          <w:color w:val="000000" w:themeColor="text1"/>
          <w:szCs w:val="21"/>
          <w:shd w:val="clear" w:color="auto" w:fill="D5DCE4"/>
        </w:rPr>
        <w:t>【その他活用可能な教材等】</w:t>
      </w:r>
    </w:p>
    <w:p w14:paraId="132589D7" w14:textId="65B6F4ED" w:rsidR="00BD15CD" w:rsidRPr="007E17F2" w:rsidRDefault="00BD15CD" w:rsidP="00EA72B2">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（導入）</w:t>
      </w:r>
    </w:p>
    <w:p w14:paraId="1020B2E2" w14:textId="77777777" w:rsidR="00BD15CD" w:rsidRPr="007E17F2" w:rsidRDefault="00BD15CD" w:rsidP="00EA72B2">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・外部講師の活用</w:t>
      </w:r>
    </w:p>
    <w:p w14:paraId="517B446B" w14:textId="0214F854" w:rsidR="00BD15CD" w:rsidRPr="007E17F2" w:rsidRDefault="00BD15CD" w:rsidP="00F547A2">
      <w:pPr>
        <w:spacing w:line="340" w:lineRule="exact"/>
        <w:ind w:leftChars="100" w:left="420" w:hangingChars="100" w:hanging="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←年の近い卒業生（出産、子育て、医療、介護で社会保障</w:t>
      </w:r>
      <w:r w:rsidR="006263DF" w:rsidRPr="007E17F2">
        <w:rPr>
          <w:rFonts w:ascii="メイリオ" w:eastAsia="メイリオ" w:hAnsi="メイリオ" w:hint="eastAsia"/>
          <w:color w:val="000000" w:themeColor="text1"/>
          <w:szCs w:val="21"/>
        </w:rPr>
        <w:t>制度を利用</w:t>
      </w:r>
      <w:r w:rsidRPr="007E17F2">
        <w:rPr>
          <w:rFonts w:ascii="メイリオ" w:eastAsia="メイリオ" w:hAnsi="メイリオ" w:hint="eastAsia"/>
          <w:color w:val="000000" w:themeColor="text1"/>
          <w:szCs w:val="21"/>
        </w:rPr>
        <w:t>した体験を</w:t>
      </w:r>
      <w:r w:rsidR="0068126D" w:rsidRPr="007E17F2">
        <w:rPr>
          <w:rFonts w:ascii="メイリオ" w:eastAsia="メイリオ" w:hAnsi="メイリオ" w:hint="eastAsia"/>
          <w:color w:val="000000" w:themeColor="text1"/>
          <w:szCs w:val="21"/>
        </w:rPr>
        <w:t>聞く</w:t>
      </w:r>
      <w:r w:rsidRPr="007E17F2">
        <w:rPr>
          <w:rFonts w:ascii="メイリオ" w:eastAsia="メイリオ" w:hAnsi="メイリオ" w:hint="eastAsia"/>
          <w:color w:val="000000" w:themeColor="text1"/>
          <w:szCs w:val="21"/>
        </w:rPr>
        <w:t>。）、老齢年金受給世代等（年金についてどう考えるか聞く。）、各国の大使館（各国の社会保障制度について聞く。）へのインタビュー</w:t>
      </w:r>
      <w:r w:rsidR="0068126D" w:rsidRPr="007E17F2">
        <w:rPr>
          <w:rFonts w:ascii="メイリオ" w:eastAsia="メイリオ" w:hAnsi="メイリオ" w:hint="eastAsia"/>
          <w:color w:val="000000" w:themeColor="text1"/>
          <w:szCs w:val="21"/>
        </w:rPr>
        <w:t>を行う</w:t>
      </w:r>
      <w:r w:rsidRPr="007E17F2">
        <w:rPr>
          <w:rFonts w:ascii="メイリオ" w:eastAsia="メイリオ" w:hAnsi="メイリオ" w:hint="eastAsia"/>
          <w:color w:val="000000" w:themeColor="text1"/>
          <w:szCs w:val="21"/>
        </w:rPr>
        <w:t>。年金制度について日本年金機構によるセミナー等</w:t>
      </w:r>
      <w:r w:rsidR="007A1355" w:rsidRPr="007E17F2">
        <w:rPr>
          <w:rFonts w:ascii="メイリオ" w:eastAsia="メイリオ" w:hAnsi="メイリオ" w:hint="eastAsia"/>
          <w:color w:val="000000" w:themeColor="text1"/>
          <w:szCs w:val="21"/>
        </w:rPr>
        <w:t>を聞く</w:t>
      </w:r>
      <w:r w:rsidRPr="007E17F2">
        <w:rPr>
          <w:rFonts w:ascii="メイリオ" w:eastAsia="メイリオ" w:hAnsi="メイリオ" w:hint="eastAsia"/>
          <w:color w:val="000000" w:themeColor="text1"/>
          <w:szCs w:val="21"/>
        </w:rPr>
        <w:t>。</w:t>
      </w:r>
    </w:p>
    <w:p w14:paraId="00FC9F2E" w14:textId="56A1F5CC" w:rsidR="00BD15CD" w:rsidRPr="007E17F2" w:rsidRDefault="00BD15CD" w:rsidP="00EA72B2">
      <w:pPr>
        <w:spacing w:line="340" w:lineRule="exact"/>
        <w:ind w:firstLineChars="100" w:firstLine="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※外部講師の活用の際はオンライン会議を積極的に活用。</w:t>
      </w:r>
    </w:p>
    <w:p w14:paraId="1E5F74AB" w14:textId="77777777" w:rsidR="006263DF" w:rsidRPr="007E17F2" w:rsidRDefault="006263DF" w:rsidP="00EA72B2">
      <w:pPr>
        <w:spacing w:line="340" w:lineRule="exact"/>
        <w:jc w:val="left"/>
        <w:rPr>
          <w:rFonts w:ascii="メイリオ" w:eastAsia="メイリオ" w:hAnsi="メイリオ"/>
          <w:color w:val="000000" w:themeColor="text1"/>
          <w:szCs w:val="21"/>
        </w:rPr>
      </w:pPr>
    </w:p>
    <w:p w14:paraId="7673672C" w14:textId="77777777" w:rsidR="00BD15CD" w:rsidRPr="007E17F2" w:rsidRDefault="00BD15CD" w:rsidP="00EA72B2">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・映画の視聴</w:t>
      </w:r>
    </w:p>
    <w:p w14:paraId="75AF00FC" w14:textId="27D415D6" w:rsidR="00BD15CD" w:rsidRPr="007E17F2" w:rsidRDefault="007A1355" w:rsidP="000D1F40">
      <w:pPr>
        <w:widowControl/>
        <w:spacing w:line="340" w:lineRule="exact"/>
        <w:ind w:leftChars="100" w:left="315" w:hangingChars="50" w:hanging="10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←｢家族を想うとき｣等社会保障全般を題材に扱った映画を視聴し、社会保障が自分たちの生活に果たしている役割について議論する。</w:t>
      </w:r>
    </w:p>
    <w:p w14:paraId="0E567C07" w14:textId="176368A0" w:rsidR="005A0421" w:rsidRPr="007E17F2" w:rsidRDefault="005A0421" w:rsidP="00EA72B2">
      <w:pPr>
        <w:widowControl/>
        <w:spacing w:line="340" w:lineRule="exact"/>
        <w:ind w:left="141" w:hangingChars="67" w:hanging="141"/>
        <w:jc w:val="left"/>
        <w:rPr>
          <w:rFonts w:ascii="メイリオ" w:eastAsia="メイリオ" w:hAnsi="メイリオ"/>
          <w:color w:val="000000" w:themeColor="text1"/>
          <w:szCs w:val="21"/>
        </w:rPr>
      </w:pPr>
    </w:p>
    <w:p w14:paraId="5BB184CF" w14:textId="052780D3" w:rsidR="005A0421" w:rsidRPr="007E17F2" w:rsidRDefault="005A0421" w:rsidP="00EA72B2">
      <w:pPr>
        <w:widowControl/>
        <w:spacing w:line="340" w:lineRule="exact"/>
        <w:ind w:left="141" w:hangingChars="67" w:hanging="14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（展開②）</w:t>
      </w:r>
    </w:p>
    <w:p w14:paraId="4F2B5BC9" w14:textId="3F365EDD" w:rsidR="005A0421" w:rsidRPr="007E17F2" w:rsidRDefault="005A0421" w:rsidP="00EA72B2">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008B74AD">
        <w:rPr>
          <w:rFonts w:ascii="メイリオ" w:eastAsia="メイリオ" w:hAnsi="メイリオ" w:hint="eastAsia"/>
          <w:color w:val="000000" w:themeColor="text1"/>
          <w:szCs w:val="21"/>
        </w:rPr>
        <w:t>わたし</w:t>
      </w:r>
      <w:r w:rsidRPr="007E17F2">
        <w:rPr>
          <w:rFonts w:ascii="メイリオ" w:eastAsia="メイリオ" w:hAnsi="メイリオ" w:hint="eastAsia"/>
          <w:color w:val="000000" w:themeColor="text1"/>
          <w:szCs w:val="21"/>
        </w:rPr>
        <w:t>と年金」エッセイ</w:t>
      </w:r>
      <w:r w:rsidR="003469C6">
        <w:rPr>
          <w:rFonts w:ascii="メイリオ" w:eastAsia="メイリオ" w:hAnsi="メイリオ" w:hint="eastAsia"/>
          <w:color w:val="000000" w:themeColor="text1"/>
          <w:szCs w:val="21"/>
        </w:rPr>
        <w:t xml:space="preserve">　　P</w:t>
      </w:r>
      <w:r w:rsidR="003469C6">
        <w:rPr>
          <w:rFonts w:ascii="メイリオ" w:eastAsia="メイリオ" w:hAnsi="メイリオ"/>
          <w:color w:val="000000" w:themeColor="text1"/>
          <w:szCs w:val="21"/>
        </w:rPr>
        <w:t>.</w:t>
      </w:r>
      <w:r w:rsidR="00CD4CB3">
        <w:rPr>
          <w:rFonts w:ascii="メイリオ" w:eastAsia="メイリオ" w:hAnsi="メイリオ" w:hint="eastAsia"/>
          <w:color w:val="000000" w:themeColor="text1"/>
          <w:szCs w:val="21"/>
        </w:rPr>
        <w:t>11</w:t>
      </w:r>
      <w:r w:rsidR="00484495">
        <w:rPr>
          <w:rFonts w:ascii="メイリオ" w:eastAsia="メイリオ" w:hAnsi="メイリオ" w:hint="eastAsia"/>
          <w:color w:val="000000" w:themeColor="text1"/>
          <w:szCs w:val="21"/>
        </w:rPr>
        <w:t>0</w:t>
      </w:r>
      <w:r w:rsidR="003469C6">
        <w:rPr>
          <w:rFonts w:ascii="メイリオ" w:eastAsia="メイリオ" w:hAnsi="メイリオ" w:hint="eastAsia"/>
          <w:color w:val="000000" w:themeColor="text1"/>
          <w:szCs w:val="21"/>
        </w:rPr>
        <w:t>～</w:t>
      </w:r>
    </w:p>
    <w:p w14:paraId="5785E11D" w14:textId="274E44A2" w:rsidR="005A0421" w:rsidRPr="007E17F2" w:rsidRDefault="005A0421" w:rsidP="000D1F40">
      <w:pPr>
        <w:widowControl/>
        <w:spacing w:line="340" w:lineRule="exact"/>
        <w:ind w:leftChars="50" w:left="105" w:firstLineChars="50" w:firstLine="105"/>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←エッセイを読んで、年金が果たしている役割について議論する。</w:t>
      </w:r>
    </w:p>
    <w:p w14:paraId="00ABC08A" w14:textId="798A04EC" w:rsidR="00A8525C" w:rsidRDefault="00A8525C" w:rsidP="00EA72B2">
      <w:pPr>
        <w:widowControl/>
        <w:spacing w:line="340" w:lineRule="exact"/>
        <w:ind w:left="141" w:hangingChars="67" w:hanging="14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 xml:space="preserve">　※日本年金機構ウェブサイト　「わたしと年金」エッセイ</w:t>
      </w:r>
    </w:p>
    <w:p w14:paraId="7F0C1216" w14:textId="77777777" w:rsidR="005A36BD" w:rsidRPr="00CF6D46" w:rsidRDefault="005A36BD" w:rsidP="006669A2">
      <w:pPr>
        <w:widowControl/>
        <w:spacing w:line="340" w:lineRule="exact"/>
        <w:jc w:val="left"/>
        <w:rPr>
          <w:rFonts w:ascii="メイリオ" w:eastAsia="メイリオ" w:hAnsi="メイリオ"/>
          <w:color w:val="000000" w:themeColor="text1"/>
          <w:szCs w:val="21"/>
        </w:rPr>
      </w:pPr>
    </w:p>
    <w:p w14:paraId="31FA21CF" w14:textId="77777777" w:rsidR="005A36BD" w:rsidRDefault="005A36BD" w:rsidP="005A36BD">
      <w:pPr>
        <w:widowControl/>
        <w:spacing w:line="400" w:lineRule="exact"/>
        <w:ind w:left="141" w:hangingChars="67" w:hanging="141"/>
        <w:jc w:val="left"/>
      </w:pPr>
      <w:r w:rsidRPr="5943C55B">
        <w:rPr>
          <w:rFonts w:ascii="メイリオ" w:eastAsia="メイリオ" w:hAnsi="メイリオ"/>
          <w:color w:val="000000" w:themeColor="text1"/>
        </w:rPr>
        <w:t xml:space="preserve">　　</w:t>
      </w:r>
      <w:hyperlink r:id="rId11">
        <w:r w:rsidRPr="006669A2">
          <w:rPr>
            <w:rStyle w:val="a9"/>
            <w:rFonts w:ascii="メイリオ" w:eastAsia="メイリオ" w:hAnsi="メイリオ"/>
          </w:rPr>
          <w:t>https://www.nenkin.go.jp/info/torikumi/nenkin-essay/20251127.html</w:t>
        </w:r>
      </w:hyperlink>
    </w:p>
    <w:p w14:paraId="63EFD54B" w14:textId="77777777" w:rsidR="005A36BD" w:rsidRDefault="005A36BD" w:rsidP="005A36BD">
      <w:pPr>
        <w:widowControl/>
        <w:spacing w:line="400" w:lineRule="exact"/>
        <w:ind w:left="141" w:hangingChars="67" w:hanging="141"/>
        <w:jc w:val="left"/>
      </w:pPr>
    </w:p>
    <w:p w14:paraId="02D688F3" w14:textId="77777777" w:rsidR="005A36BD" w:rsidRPr="00A339A3" w:rsidRDefault="005A36BD" w:rsidP="005A36BD">
      <w:pPr>
        <w:widowControl/>
        <w:spacing w:line="400" w:lineRule="exact"/>
        <w:ind w:left="141" w:hangingChars="67" w:hanging="141"/>
        <w:jc w:val="left"/>
        <w:rPr>
          <w:rFonts w:ascii="メイリオ" w:eastAsia="メイリオ" w:hAnsi="メイリオ"/>
          <w:color w:val="000000" w:themeColor="text1"/>
        </w:rPr>
      </w:pPr>
    </w:p>
    <w:p w14:paraId="7B507890" w14:textId="77777777" w:rsidR="005A36BD" w:rsidRDefault="005A36BD" w:rsidP="005A36BD">
      <w:pPr>
        <w:widowControl/>
        <w:spacing w:line="400" w:lineRule="exact"/>
        <w:ind w:left="141" w:hangingChars="67" w:hanging="141"/>
        <w:jc w:val="left"/>
        <w:rPr>
          <w:rFonts w:ascii="メイリオ" w:eastAsia="メイリオ" w:hAnsi="メイリオ"/>
        </w:rPr>
      </w:pPr>
      <w:r w:rsidRPr="5943C55B">
        <w:rPr>
          <w:rFonts w:ascii="メイリオ" w:eastAsia="メイリオ" w:hAnsi="メイリオ"/>
        </w:rPr>
        <w:t xml:space="preserve">      </w:t>
      </w:r>
    </w:p>
    <w:p w14:paraId="3EEFFD5B" w14:textId="7D5DEA86" w:rsidR="00EA72B2" w:rsidRDefault="005A36BD" w:rsidP="00EA72B2">
      <w:pPr>
        <w:widowControl/>
        <w:spacing w:line="400" w:lineRule="exact"/>
        <w:jc w:val="left"/>
        <w:rPr>
          <w:rFonts w:ascii="メイリオ" w:eastAsia="メイリオ" w:hAnsi="メイリオ"/>
          <w:b/>
          <w:color w:val="000000" w:themeColor="text1"/>
          <w:sz w:val="24"/>
        </w:rPr>
      </w:pPr>
      <w:r w:rsidRPr="2B4917B1">
        <w:rPr>
          <w:rFonts w:ascii="メイリオ" w:eastAsia="メイリオ" w:hAnsi="メイリオ"/>
        </w:rPr>
        <w:t xml:space="preserve">     </w:t>
      </w:r>
      <w:r>
        <w:rPr>
          <w:noProof/>
        </w:rPr>
        <w:drawing>
          <wp:anchor distT="0" distB="0" distL="114300" distR="114300" simplePos="0" relativeHeight="251660297" behindDoc="0" locked="0" layoutInCell="1" allowOverlap="1" wp14:anchorId="5A6358BB" wp14:editId="002C7029">
            <wp:simplePos x="0" y="0"/>
            <wp:positionH relativeFrom="column">
              <wp:posOffset>332105</wp:posOffset>
            </wp:positionH>
            <wp:positionV relativeFrom="paragraph">
              <wp:posOffset>-720725</wp:posOffset>
            </wp:positionV>
            <wp:extent cx="923925" cy="923925"/>
            <wp:effectExtent l="0" t="0" r="9525" b="9525"/>
            <wp:wrapNone/>
            <wp:docPr id="2072751707" name="drawing"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1707" name="drawing" descr="QR コード&#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3DB7B6DD" w14:textId="038BBA12" w:rsidR="00EA72B2" w:rsidRPr="007E17F2" w:rsidRDefault="00EA72B2" w:rsidP="00EA72B2">
      <w:pPr>
        <w:widowControl/>
        <w:spacing w:line="400" w:lineRule="exact"/>
        <w:jc w:val="left"/>
        <w:rPr>
          <w:rFonts w:ascii="メイリオ" w:eastAsia="メイリオ" w:hAnsi="メイリオ"/>
          <w:b/>
          <w:color w:val="000000" w:themeColor="text1"/>
          <w:sz w:val="24"/>
        </w:rPr>
      </w:pPr>
    </w:p>
    <w:p w14:paraId="7AE30064" w14:textId="6532C7F7" w:rsidR="00646217" w:rsidRPr="007E17F2" w:rsidRDefault="00646217" w:rsidP="00EA72B2">
      <w:pPr>
        <w:widowControl/>
        <w:spacing w:line="340" w:lineRule="exact"/>
        <w:jc w:val="left"/>
        <w:rPr>
          <w:rFonts w:ascii="メイリオ" w:eastAsia="メイリオ" w:hAnsi="メイリオ"/>
          <w:color w:val="000000" w:themeColor="text1"/>
        </w:rPr>
      </w:pPr>
      <w:r w:rsidRPr="007E17F2">
        <w:rPr>
          <w:rFonts w:ascii="メイリオ" w:eastAsia="メイリオ" w:hAnsi="メイリオ" w:hint="eastAsia"/>
          <w:color w:val="000000" w:themeColor="text1"/>
          <w:sz w:val="24"/>
        </w:rPr>
        <w:t>（</w:t>
      </w:r>
      <w:r w:rsidRPr="007E17F2">
        <w:rPr>
          <w:rFonts w:ascii="メイリオ" w:eastAsia="メイリオ" w:hAnsi="メイリオ" w:hint="eastAsia"/>
          <w:color w:val="000000" w:themeColor="text1"/>
        </w:rPr>
        <w:t>参考資料）政策分野別社会支出の国際比較</w:t>
      </w:r>
      <w:r w:rsidR="003469C6">
        <w:rPr>
          <w:rFonts w:ascii="メイリオ" w:eastAsia="メイリオ" w:hAnsi="メイリオ" w:hint="eastAsia"/>
          <w:color w:val="000000" w:themeColor="text1"/>
        </w:rPr>
        <w:t xml:space="preserve">　　P</w:t>
      </w:r>
      <w:r w:rsidR="003469C6">
        <w:rPr>
          <w:rFonts w:ascii="メイリオ" w:eastAsia="メイリオ" w:hAnsi="メイリオ"/>
          <w:color w:val="000000" w:themeColor="text1"/>
        </w:rPr>
        <w:t>.</w:t>
      </w:r>
      <w:r w:rsidR="00CD4CB3">
        <w:rPr>
          <w:rFonts w:ascii="メイリオ" w:eastAsia="メイリオ" w:hAnsi="メイリオ" w:hint="eastAsia"/>
          <w:color w:val="000000" w:themeColor="text1"/>
        </w:rPr>
        <w:t>11</w:t>
      </w:r>
      <w:r w:rsidR="00484495">
        <w:rPr>
          <w:rFonts w:ascii="メイリオ" w:eastAsia="メイリオ" w:hAnsi="メイリオ" w:hint="eastAsia"/>
          <w:color w:val="000000" w:themeColor="text1"/>
        </w:rPr>
        <w:t>4</w:t>
      </w:r>
    </w:p>
    <w:p w14:paraId="3CDAACB0" w14:textId="48BD3C28" w:rsidR="00646217" w:rsidRPr="007E17F2" w:rsidRDefault="00646217" w:rsidP="00EA72B2">
      <w:pPr>
        <w:widowControl/>
        <w:spacing w:line="340" w:lineRule="exact"/>
        <w:ind w:left="424" w:hangingChars="202" w:hanging="424"/>
        <w:jc w:val="left"/>
        <w:rPr>
          <w:rFonts w:ascii="メイリオ" w:eastAsia="メイリオ" w:hAnsi="メイリオ"/>
          <w:color w:val="000000" w:themeColor="text1"/>
        </w:rPr>
      </w:pPr>
      <w:r w:rsidRPr="007E17F2">
        <w:rPr>
          <w:rFonts w:ascii="メイリオ" w:eastAsia="メイリオ" w:hAnsi="メイリオ" w:hint="eastAsia"/>
          <w:color w:val="000000" w:themeColor="text1"/>
        </w:rPr>
        <w:t xml:space="preserve">　※高齢支出には、老齢年金保険及び介護サービス（日本では介護保険）の給付費が含まれるが、医療保険の給付費は</w:t>
      </w:r>
      <w:r w:rsidR="00CE07AF" w:rsidRPr="007E17F2">
        <w:rPr>
          <w:rFonts w:ascii="メイリオ" w:eastAsia="メイリオ" w:hAnsi="メイリオ" w:hint="eastAsia"/>
          <w:color w:val="000000" w:themeColor="text1"/>
        </w:rPr>
        <w:t>保健</w:t>
      </w:r>
      <w:r w:rsidRPr="007E17F2">
        <w:rPr>
          <w:rFonts w:ascii="メイリオ" w:eastAsia="メイリオ" w:hAnsi="メイリオ" w:hint="eastAsia"/>
          <w:color w:val="000000" w:themeColor="text1"/>
        </w:rPr>
        <w:t>支出に含まれていることに注意が必要。</w:t>
      </w:r>
    </w:p>
    <w:p w14:paraId="434BD4D2" w14:textId="453462EC" w:rsidR="00646217" w:rsidRDefault="00646217" w:rsidP="000D1F40">
      <w:pPr>
        <w:widowControl/>
        <w:spacing w:line="340" w:lineRule="exact"/>
        <w:jc w:val="left"/>
        <w:rPr>
          <w:rFonts w:ascii="メイリオ" w:eastAsia="メイリオ" w:hAnsi="メイリオ"/>
          <w:color w:val="000000" w:themeColor="text1"/>
          <w:sz w:val="24"/>
        </w:rPr>
      </w:pPr>
    </w:p>
    <w:p w14:paraId="561C5785" w14:textId="77777777" w:rsidR="00FF66EF" w:rsidRDefault="00FF66EF" w:rsidP="000D1F40">
      <w:pPr>
        <w:widowControl/>
        <w:spacing w:line="340" w:lineRule="exact"/>
        <w:jc w:val="left"/>
        <w:rPr>
          <w:rFonts w:ascii="メイリオ" w:eastAsia="メイリオ" w:hAnsi="メイリオ"/>
          <w:color w:val="000000" w:themeColor="text1"/>
          <w:sz w:val="24"/>
        </w:rPr>
      </w:pPr>
    </w:p>
    <w:p w14:paraId="1856609C" w14:textId="5A2A3CD6" w:rsidR="00FF66EF" w:rsidRPr="00C6752F" w:rsidRDefault="00FF66EF" w:rsidP="00FF66EF">
      <w:pPr>
        <w:widowControl/>
        <w:snapToGrid w:val="0"/>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t>【コラム】</w:t>
      </w:r>
      <w:r w:rsidRPr="00C6752F">
        <w:rPr>
          <w:rFonts w:ascii="メイリオ" w:eastAsia="メイリオ" w:hAnsi="メイリオ" w:hint="eastAsia"/>
          <w:color w:val="000000" w:themeColor="text1"/>
          <w:szCs w:val="20"/>
        </w:rPr>
        <w:t xml:space="preserve">　</w:t>
      </w:r>
      <w:r w:rsidRPr="000E1AA0">
        <w:rPr>
          <w:rFonts w:ascii="メイリオ" w:eastAsia="メイリオ" w:hAnsi="メイリオ" w:hint="eastAsia"/>
          <w:szCs w:val="20"/>
        </w:rPr>
        <w:t xml:space="preserve">　</w:t>
      </w:r>
      <w:r w:rsidRPr="000E1AA0">
        <w:rPr>
          <w:rFonts w:ascii="メイリオ" w:eastAsia="メイリオ" w:hAnsi="メイリオ" w:hint="eastAsia"/>
        </w:rPr>
        <w:t>P</w:t>
      </w:r>
      <w:r w:rsidR="00A7071C">
        <w:rPr>
          <w:rFonts w:ascii="メイリオ" w:eastAsia="メイリオ" w:hAnsi="メイリオ"/>
        </w:rPr>
        <w:t>.</w:t>
      </w:r>
      <w:r w:rsidR="00CD4CB3">
        <w:rPr>
          <w:rFonts w:ascii="メイリオ" w:eastAsia="メイリオ" w:hAnsi="メイリオ" w:hint="eastAsia"/>
        </w:rPr>
        <w:t>11</w:t>
      </w:r>
      <w:r w:rsidR="00484495">
        <w:rPr>
          <w:rFonts w:ascii="メイリオ" w:eastAsia="メイリオ" w:hAnsi="メイリオ" w:hint="eastAsia"/>
        </w:rPr>
        <w:t>5</w:t>
      </w:r>
      <w:r w:rsidR="00CD4CB3" w:rsidDel="00CD4CB3">
        <w:rPr>
          <w:rFonts w:ascii="メイリオ" w:eastAsia="メイリオ" w:hAnsi="メイリオ"/>
        </w:rPr>
        <w:t xml:space="preserve"> </w:t>
      </w:r>
    </w:p>
    <w:p w14:paraId="44C50B9A" w14:textId="77777777" w:rsidR="00FF66EF" w:rsidRPr="007E17F2" w:rsidRDefault="00FF66EF" w:rsidP="00FF66EF">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7E17F2">
        <w:rPr>
          <w:rFonts w:ascii="メイリオ" w:eastAsia="メイリオ" w:hAnsi="メイリオ" w:hint="eastAsia"/>
          <w:color w:val="000000" w:themeColor="text1"/>
        </w:rPr>
        <w:t>公的年金</w:t>
      </w:r>
      <w:r>
        <w:rPr>
          <w:rFonts w:ascii="メイリオ" w:eastAsia="メイリオ" w:hAnsi="メイリオ" w:hint="eastAsia"/>
          <w:color w:val="000000" w:themeColor="text1"/>
        </w:rPr>
        <w:t>保険</w:t>
      </w:r>
      <w:r w:rsidRPr="007E17F2">
        <w:rPr>
          <w:rFonts w:ascii="メイリオ" w:eastAsia="メイリオ" w:hAnsi="メイリオ" w:hint="eastAsia"/>
          <w:color w:val="000000" w:themeColor="text1"/>
        </w:rPr>
        <w:t>に加入するには</w:t>
      </w:r>
      <w:r>
        <w:rPr>
          <w:rFonts w:ascii="メイリオ" w:eastAsia="メイリオ" w:hAnsi="メイリオ" w:hint="eastAsia"/>
          <w:color w:val="000000" w:themeColor="text1"/>
        </w:rPr>
        <w:t xml:space="preserve"> </w:t>
      </w:r>
      <w:r>
        <w:rPr>
          <w:rFonts w:ascii="メイリオ" w:eastAsia="メイリオ" w:hAnsi="メイリオ"/>
          <w:color w:val="000000" w:themeColor="text1"/>
        </w:rPr>
        <w:t xml:space="preserve"> </w:t>
      </w:r>
    </w:p>
    <w:p w14:paraId="565ADEFF" w14:textId="77777777" w:rsidR="00FF66EF" w:rsidRPr="007E17F2" w:rsidRDefault="00FF66EF" w:rsidP="00FF66EF">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7E17F2">
        <w:rPr>
          <w:rFonts w:ascii="メイリオ" w:eastAsia="メイリオ" w:hAnsi="メイリオ" w:hint="eastAsia"/>
          <w:color w:val="000000" w:themeColor="text1"/>
        </w:rPr>
        <w:t>年金保険料の支払い方</w:t>
      </w:r>
    </w:p>
    <w:p w14:paraId="7729C47C" w14:textId="77777777" w:rsidR="00FF66EF" w:rsidRPr="007E17F2" w:rsidRDefault="00FF66EF" w:rsidP="00FF66EF">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7E17F2">
        <w:rPr>
          <w:rFonts w:ascii="メイリオ" w:eastAsia="メイリオ" w:hAnsi="メイリオ" w:hint="eastAsia"/>
          <w:color w:val="000000" w:themeColor="text1"/>
        </w:rPr>
        <w:t>学生納付特例制度</w:t>
      </w:r>
    </w:p>
    <w:p w14:paraId="1863BFD0" w14:textId="77777777" w:rsidR="00FF66EF" w:rsidRPr="007E17F2" w:rsidRDefault="00FF66EF" w:rsidP="00FF66EF">
      <w:pPr>
        <w:widowControl/>
        <w:spacing w:line="400" w:lineRule="exact"/>
        <w:jc w:val="left"/>
        <w:rPr>
          <w:rFonts w:ascii="メイリオ" w:eastAsia="メイリオ" w:hAnsi="メイリオ"/>
          <w:color w:val="000000" w:themeColor="text1"/>
        </w:rPr>
      </w:pPr>
    </w:p>
    <w:p w14:paraId="45C23E4B" w14:textId="50423F01" w:rsidR="00FF66EF" w:rsidRPr="00D47BE4" w:rsidRDefault="00FF66EF" w:rsidP="00FF66EF">
      <w:pPr>
        <w:widowControl/>
        <w:spacing w:line="400" w:lineRule="exact"/>
        <w:jc w:val="left"/>
        <w:textAlignment w:val="top"/>
        <w:rPr>
          <w:rFonts w:ascii="メイリオ" w:eastAsia="メイリオ" w:hAnsi="メイリオ"/>
          <w:color w:val="000000" w:themeColor="text1"/>
          <w:shd w:val="clear" w:color="auto" w:fill="D5DCE4"/>
        </w:rPr>
      </w:pPr>
      <w:r w:rsidRPr="00D47BE4">
        <w:rPr>
          <w:rFonts w:ascii="メイリオ" w:eastAsia="メイリオ" w:hAnsi="メイリオ" w:hint="eastAsia"/>
          <w:color w:val="000000" w:themeColor="text1"/>
          <w:shd w:val="clear" w:color="auto" w:fill="D5DCE4"/>
        </w:rPr>
        <w:t>【その他参考となる資料】</w:t>
      </w:r>
      <w:r w:rsidRPr="00C6752F">
        <w:rPr>
          <w:rFonts w:ascii="メイリオ" w:eastAsia="メイリオ" w:hAnsi="メイリオ" w:hint="eastAsia"/>
          <w:color w:val="000000" w:themeColor="text1"/>
        </w:rPr>
        <w:t xml:space="preserve">　　</w:t>
      </w:r>
      <w:r w:rsidRPr="000E1AA0">
        <w:rPr>
          <w:rFonts w:ascii="メイリオ" w:eastAsia="メイリオ" w:hAnsi="メイリオ" w:hint="eastAsia"/>
        </w:rPr>
        <w:t>P</w:t>
      </w:r>
      <w:r w:rsidR="00A7071C">
        <w:rPr>
          <w:rFonts w:ascii="メイリオ" w:eastAsia="メイリオ" w:hAnsi="メイリオ"/>
        </w:rPr>
        <w:t>.</w:t>
      </w:r>
      <w:r w:rsidR="00CD4CB3">
        <w:rPr>
          <w:rFonts w:ascii="メイリオ" w:eastAsia="メイリオ" w:hAnsi="メイリオ" w:hint="eastAsia"/>
        </w:rPr>
        <w:t>11</w:t>
      </w:r>
      <w:r w:rsidR="00484495">
        <w:rPr>
          <w:rFonts w:ascii="メイリオ" w:eastAsia="メイリオ" w:hAnsi="メイリオ" w:hint="eastAsia"/>
        </w:rPr>
        <w:t>8</w:t>
      </w:r>
      <w:r w:rsidR="00CD4CB3" w:rsidDel="00CD4CB3">
        <w:rPr>
          <w:rFonts w:ascii="メイリオ" w:eastAsia="メイリオ" w:hAnsi="メイリオ"/>
        </w:rPr>
        <w:t xml:space="preserve"> </w:t>
      </w:r>
    </w:p>
    <w:p w14:paraId="47DC91C5" w14:textId="1877F8C9" w:rsidR="00FF66EF" w:rsidRPr="007D57DC" w:rsidRDefault="00FF66EF" w:rsidP="00FF66EF">
      <w:pPr>
        <w:widowControl/>
        <w:spacing w:line="400" w:lineRule="exact"/>
        <w:ind w:firstLineChars="100" w:firstLine="210"/>
        <w:jc w:val="left"/>
        <w:rPr>
          <w:rFonts w:ascii="メイリオ" w:eastAsia="メイリオ" w:hAnsi="メイリオ"/>
          <w:color w:val="000000" w:themeColor="text1"/>
        </w:rPr>
      </w:pPr>
      <w:r w:rsidRPr="007D57DC">
        <w:rPr>
          <w:rFonts w:ascii="メイリオ" w:eastAsia="メイリオ" w:hAnsi="メイリオ" w:hint="eastAsia"/>
          <w:color w:val="000000" w:themeColor="text1"/>
        </w:rPr>
        <w:t>○厚生労働省ウェブページ　「</w:t>
      </w:r>
      <w:proofErr w:type="spellStart"/>
      <w:r w:rsidR="00DE6A41" w:rsidRPr="007D57DC">
        <w:rPr>
          <w:rFonts w:ascii="メイリオ" w:eastAsia="メイリオ" w:hAnsi="メイリオ"/>
          <w:color w:val="000000" w:themeColor="text1"/>
          <w:u w:color="DB4D6D"/>
        </w:rPr>
        <w:t>QuizKnock</w:t>
      </w:r>
      <w:proofErr w:type="spellEnd"/>
      <w:r w:rsidR="00DE6A41" w:rsidRPr="007D57DC">
        <w:rPr>
          <w:rFonts w:ascii="メイリオ" w:eastAsia="メイリオ" w:hAnsi="メイリオ" w:hint="eastAsia"/>
          <w:color w:val="000000" w:themeColor="text1"/>
          <w:u w:color="DB4D6D"/>
        </w:rPr>
        <w:t>と一緒に年金を知ろう！</w:t>
      </w:r>
      <w:r w:rsidRPr="007D57DC">
        <w:rPr>
          <w:rFonts w:ascii="メイリオ" w:eastAsia="メイリオ" w:hAnsi="メイリオ" w:hint="eastAsia"/>
          <w:color w:val="000000" w:themeColor="text1"/>
        </w:rPr>
        <w:t>」</w:t>
      </w:r>
    </w:p>
    <w:p w14:paraId="734B28D6" w14:textId="4D8FEE51" w:rsidR="00954E60" w:rsidRPr="007E17F2" w:rsidRDefault="00FF66EF" w:rsidP="00775601">
      <w:pPr>
        <w:widowControl/>
        <w:spacing w:line="400" w:lineRule="exact"/>
        <w:ind w:firstLineChars="100" w:firstLine="210"/>
        <w:jc w:val="left"/>
        <w:rPr>
          <w:rFonts w:ascii="メイリオ" w:eastAsia="メイリオ" w:hAnsi="メイリオ"/>
          <w:color w:val="000000" w:themeColor="text1"/>
          <w:sz w:val="24"/>
        </w:rPr>
      </w:pPr>
      <w:r w:rsidRPr="007E17F2">
        <w:rPr>
          <w:rFonts w:ascii="メイリオ" w:eastAsia="メイリオ" w:hAnsi="メイリオ" w:hint="eastAsia"/>
          <w:color w:val="000000" w:themeColor="text1"/>
        </w:rPr>
        <w:t>○厚生労働省ウェブページ　「</w:t>
      </w:r>
      <w:r w:rsidR="00DE6A41" w:rsidRPr="00DE6A41">
        <w:rPr>
          <w:rFonts w:ascii="メイリオ" w:eastAsia="メイリオ" w:hAnsi="メイリオ" w:hint="eastAsia"/>
          <w:color w:val="000000" w:themeColor="text1"/>
        </w:rPr>
        <w:t>いっしょに検証！公的年金</w:t>
      </w:r>
      <w:r w:rsidRPr="007E17F2">
        <w:rPr>
          <w:rFonts w:ascii="メイリオ" w:eastAsia="メイリオ" w:hAnsi="メイリオ" w:hint="eastAsia"/>
          <w:color w:val="000000" w:themeColor="text1"/>
        </w:rPr>
        <w:t>」</w:t>
      </w:r>
      <w:r w:rsidR="00954E60" w:rsidRPr="007E17F2">
        <w:rPr>
          <w:rFonts w:ascii="メイリオ" w:eastAsia="メイリオ" w:hAnsi="メイリオ"/>
          <w:color w:val="000000" w:themeColor="text1"/>
          <w:sz w:val="24"/>
        </w:rPr>
        <w:br w:type="page"/>
      </w:r>
    </w:p>
    <w:p w14:paraId="35F7ADF7" w14:textId="718731DA" w:rsidR="00F70F92" w:rsidRPr="007E17F2" w:rsidRDefault="003A73CC" w:rsidP="007E17F2">
      <w:pPr>
        <w:spacing w:line="400" w:lineRule="exact"/>
        <w:jc w:val="left"/>
        <w:rPr>
          <w:rFonts w:ascii="メイリオ" w:eastAsia="メイリオ" w:hAnsi="メイリオ"/>
          <w:color w:val="000000" w:themeColor="text1"/>
          <w:sz w:val="24"/>
          <w:szCs w:val="21"/>
        </w:rPr>
      </w:pPr>
      <w:r w:rsidRPr="007E17F2">
        <w:rPr>
          <w:rFonts w:ascii="メイリオ" w:eastAsia="メイリオ" w:hAnsi="メイリオ" w:hint="eastAsia"/>
          <w:color w:val="000000" w:themeColor="text1"/>
          <w:sz w:val="24"/>
          <w:szCs w:val="21"/>
        </w:rPr>
        <w:lastRenderedPageBreak/>
        <w:t>【２時間目】</w:t>
      </w:r>
    </w:p>
    <w:tbl>
      <w:tblPr>
        <w:tblStyle w:val="a3"/>
        <w:tblW w:w="9923" w:type="dxa"/>
        <w:tblInd w:w="-5" w:type="dxa"/>
        <w:tblLayout w:type="fixed"/>
        <w:tblLook w:val="04A0" w:firstRow="1" w:lastRow="0" w:firstColumn="1" w:lastColumn="0" w:noHBand="0" w:noVBand="1"/>
      </w:tblPr>
      <w:tblGrid>
        <w:gridCol w:w="567"/>
        <w:gridCol w:w="1560"/>
        <w:gridCol w:w="3543"/>
        <w:gridCol w:w="4253"/>
      </w:tblGrid>
      <w:tr w:rsidR="00653F1E" w:rsidRPr="005A2A2E" w14:paraId="3DFB9F75" w14:textId="77777777" w:rsidTr="00FC25CD">
        <w:trPr>
          <w:tblHeader/>
        </w:trPr>
        <w:tc>
          <w:tcPr>
            <w:tcW w:w="567" w:type="dxa"/>
            <w:shd w:val="clear" w:color="auto" w:fill="D5DCE4" w:themeFill="text2" w:themeFillTint="33"/>
          </w:tcPr>
          <w:p w14:paraId="79D9BC30" w14:textId="77777777" w:rsidR="00653F1E" w:rsidRPr="007E17F2" w:rsidRDefault="00653F1E" w:rsidP="007E17F2">
            <w:pPr>
              <w:spacing w:line="400" w:lineRule="exact"/>
              <w:jc w:val="left"/>
              <w:rPr>
                <w:rFonts w:ascii="メイリオ" w:eastAsia="メイリオ" w:hAnsi="メイリオ"/>
                <w:color w:val="000000" w:themeColor="text1"/>
                <w:szCs w:val="21"/>
              </w:rPr>
            </w:pPr>
          </w:p>
        </w:tc>
        <w:tc>
          <w:tcPr>
            <w:tcW w:w="1560" w:type="dxa"/>
            <w:shd w:val="clear" w:color="auto" w:fill="D5DCE4" w:themeFill="text2" w:themeFillTint="33"/>
            <w:vAlign w:val="center"/>
          </w:tcPr>
          <w:p w14:paraId="23EE6869" w14:textId="498ACD9C" w:rsidR="00653F1E" w:rsidRPr="007E17F2" w:rsidRDefault="00CF3CB5" w:rsidP="00775601">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学習内容</w:t>
            </w:r>
          </w:p>
        </w:tc>
        <w:tc>
          <w:tcPr>
            <w:tcW w:w="3543" w:type="dxa"/>
            <w:shd w:val="clear" w:color="auto" w:fill="D5DCE4" w:themeFill="text2" w:themeFillTint="33"/>
            <w:vAlign w:val="center"/>
          </w:tcPr>
          <w:p w14:paraId="1D1DB562" w14:textId="0C940BD1" w:rsidR="00653F1E" w:rsidRPr="007E17F2" w:rsidRDefault="00653F1E" w:rsidP="00775601">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学習活動</w:t>
            </w:r>
          </w:p>
        </w:tc>
        <w:tc>
          <w:tcPr>
            <w:tcW w:w="4253" w:type="dxa"/>
            <w:shd w:val="clear" w:color="auto" w:fill="D5DCE4" w:themeFill="text2" w:themeFillTint="33"/>
          </w:tcPr>
          <w:p w14:paraId="17C43B88" w14:textId="77777777" w:rsidR="00653F1E" w:rsidRPr="007E17F2" w:rsidRDefault="00653F1E" w:rsidP="00775601">
            <w:pPr>
              <w:spacing w:line="36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指導上の留意点</w:t>
            </w:r>
          </w:p>
          <w:p w14:paraId="707B1C5A" w14:textId="3CF1BDEE" w:rsidR="00653F1E" w:rsidRPr="007E17F2" w:rsidRDefault="002E08C6" w:rsidP="00775601">
            <w:pPr>
              <w:spacing w:line="360" w:lineRule="exact"/>
              <w:jc w:val="center"/>
              <w:rPr>
                <w:rFonts w:ascii="メイリオ" w:eastAsia="メイリオ" w:hAnsi="メイリオ"/>
                <w:color w:val="000000" w:themeColor="text1"/>
                <w:w w:val="80"/>
                <w:szCs w:val="21"/>
              </w:rPr>
            </w:pPr>
            <w:r w:rsidRPr="00285A10">
              <w:rPr>
                <w:rFonts w:ascii="メイリオ" w:eastAsia="メイリオ" w:hAnsi="メイリオ" w:hint="eastAsia"/>
                <w:color w:val="000000" w:themeColor="text1"/>
                <w:sz w:val="20"/>
              </w:rPr>
              <w:t>（社会保障教育の視点）</w:t>
            </w:r>
          </w:p>
        </w:tc>
      </w:tr>
      <w:tr w:rsidR="00653F1E" w:rsidRPr="005A2A2E" w14:paraId="3E47CDE9" w14:textId="77777777" w:rsidTr="00FC25CD">
        <w:tc>
          <w:tcPr>
            <w:tcW w:w="567" w:type="dxa"/>
            <w:shd w:val="clear" w:color="auto" w:fill="EA96A8"/>
          </w:tcPr>
          <w:p w14:paraId="5C7C8FA3" w14:textId="3EDF599F" w:rsidR="003B20CE" w:rsidRPr="007E17F2" w:rsidRDefault="00F2270A" w:rsidP="00FF2170">
            <w:pPr>
              <w:spacing w:line="400" w:lineRule="exact"/>
              <w:jc w:val="center"/>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4" behindDoc="0" locked="0" layoutInCell="1" allowOverlap="1" wp14:anchorId="595DFBFE" wp14:editId="57988007">
                      <wp:simplePos x="0" y="0"/>
                      <wp:positionH relativeFrom="column">
                        <wp:posOffset>5797</wp:posOffset>
                      </wp:positionH>
                      <wp:positionV relativeFrom="paragraph">
                        <wp:posOffset>607060</wp:posOffset>
                      </wp:positionV>
                      <wp:extent cx="179705" cy="359410"/>
                      <wp:effectExtent l="0" t="0" r="10795" b="21590"/>
                      <wp:wrapNone/>
                      <wp:docPr id="5" name="フローチャート: 代替処理 5"/>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0D7088F2" w14:textId="2924132C" w:rsidR="00F2270A" w:rsidRPr="009A6F40" w:rsidRDefault="00F2270A" w:rsidP="00F2270A">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DFBFE" id="フローチャート: 代替処理 5" o:spid="_x0000_s1030" type="#_x0000_t176" style="position:absolute;left:0;text-align:left;margin-left:.45pt;margin-top:47.8pt;width:14.15pt;height:28.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" fillcolor="window" strokecolor="window" strokeweight="1pt">
                      <v:textbox inset="0,0,0,0">
                        <w:txbxContent>
                          <w:p w14:paraId="0D7088F2" w14:textId="2924132C" w:rsidR="00F2270A" w:rsidRPr="009A6F40" w:rsidRDefault="00F2270A" w:rsidP="00F2270A">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r w:rsidR="00653F1E" w:rsidRPr="007E17F2">
              <w:rPr>
                <w:rFonts w:ascii="メイリオ" w:eastAsia="メイリオ" w:hAnsi="メイリオ" w:hint="eastAsia"/>
                <w:color w:val="000000" w:themeColor="text1"/>
                <w:szCs w:val="21"/>
              </w:rPr>
              <w:t>導入</w:t>
            </w:r>
          </w:p>
        </w:tc>
        <w:tc>
          <w:tcPr>
            <w:tcW w:w="1560" w:type="dxa"/>
          </w:tcPr>
          <w:p w14:paraId="7F3AF14D" w14:textId="6772C922" w:rsidR="00653F1E" w:rsidRPr="007E17F2" w:rsidRDefault="00715BA5" w:rsidP="007E17F2">
            <w:pPr>
              <w:spacing w:line="400" w:lineRule="exact"/>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t>(3)</w:t>
            </w:r>
            <w:r w:rsidR="00CF3CB5" w:rsidRPr="007E17F2">
              <w:rPr>
                <w:rFonts w:ascii="メイリオ" w:eastAsia="メイリオ" w:hAnsi="メイリオ" w:hint="eastAsia"/>
                <w:color w:val="000000" w:themeColor="text1"/>
                <w:szCs w:val="21"/>
              </w:rPr>
              <w:t>少子高齢社会における公的年金</w:t>
            </w:r>
            <w:r w:rsidR="00965C8C">
              <w:rPr>
                <w:rFonts w:ascii="メイリオ" w:eastAsia="メイリオ" w:hAnsi="メイリオ" w:hint="eastAsia"/>
                <w:color w:val="000000" w:themeColor="text1"/>
                <w:szCs w:val="21"/>
              </w:rPr>
              <w:t>保険</w:t>
            </w:r>
          </w:p>
        </w:tc>
        <w:tc>
          <w:tcPr>
            <w:tcW w:w="3543" w:type="dxa"/>
          </w:tcPr>
          <w:p w14:paraId="0C3E032C" w14:textId="25B67537" w:rsidR="00653F1E" w:rsidRPr="007E17F2" w:rsidRDefault="002E08A7" w:rsidP="007E17F2">
            <w:pPr>
              <w:spacing w:line="400" w:lineRule="exact"/>
              <w:ind w:left="174" w:hangingChars="83" w:hanging="174"/>
              <w:jc w:val="left"/>
              <w:textAlignment w:val="center"/>
              <w:rPr>
                <w:rFonts w:ascii="メイリオ" w:eastAsia="メイリオ" w:hAnsi="メイリオ"/>
                <w:color w:val="FFFFFF" w:themeColor="background1"/>
                <w:szCs w:val="21"/>
              </w:rPr>
            </w:pPr>
            <w:r w:rsidRPr="007E17F2">
              <w:rPr>
                <w:rFonts w:ascii="メイリオ" w:eastAsia="メイリオ" w:hAnsi="メイリオ" w:hint="eastAsia"/>
                <w:color w:val="000000" w:themeColor="text1"/>
                <w:szCs w:val="21"/>
              </w:rPr>
              <w:t>○副教材</w:t>
            </w:r>
            <w:r w:rsidRPr="007E17F2">
              <w:rPr>
                <w:rFonts w:ascii="メイリオ" w:eastAsia="メイリオ" w:hAnsi="メイリオ"/>
                <w:color w:val="000000" w:themeColor="text1"/>
                <w:szCs w:val="21"/>
              </w:rPr>
              <w:t>p.</w:t>
            </w:r>
            <w:r w:rsidR="00857A90" w:rsidRPr="007E17F2">
              <w:rPr>
                <w:rFonts w:ascii="メイリオ" w:eastAsia="メイリオ" w:hAnsi="メイリオ"/>
                <w:color w:val="000000" w:themeColor="text1"/>
                <w:szCs w:val="21"/>
              </w:rPr>
              <w:t>1</w:t>
            </w:r>
            <w:r w:rsidR="001D12BA" w:rsidRPr="007E17F2">
              <w:rPr>
                <w:rFonts w:ascii="メイリオ" w:eastAsia="メイリオ" w:hAnsi="メイリオ"/>
                <w:color w:val="000000" w:themeColor="text1"/>
                <w:szCs w:val="21"/>
              </w:rPr>
              <w:t>5</w:t>
            </w:r>
            <w:r w:rsidRPr="007E17F2">
              <w:rPr>
                <w:rFonts w:ascii="メイリオ" w:eastAsia="メイリオ" w:hAnsi="メイリオ" w:hint="eastAsia"/>
                <w:color w:val="000000" w:themeColor="text1"/>
                <w:szCs w:val="21"/>
              </w:rPr>
              <w:t>の</w:t>
            </w:r>
            <w:r w:rsidR="00783219" w:rsidRPr="007E17F2">
              <w:rPr>
                <w:rFonts w:ascii="メイリオ" w:eastAsia="メイリオ" w:hAnsi="メイリオ" w:hint="eastAsia"/>
                <w:color w:val="000000" w:themeColor="text1"/>
                <w:szCs w:val="21"/>
              </w:rPr>
              <w:t>「</w:t>
            </w:r>
            <w:r w:rsidR="009B7083">
              <w:rPr>
                <w:rFonts w:ascii="メイリオ" w:eastAsia="メイリオ" w:hAnsi="メイリオ" w:hint="eastAsia"/>
                <w:color w:val="000000" w:themeColor="text1"/>
                <w:szCs w:val="21"/>
              </w:rPr>
              <w:t>日本の</w:t>
            </w:r>
            <w:r w:rsidR="00653F1E" w:rsidRPr="007E17F2">
              <w:rPr>
                <w:rFonts w:ascii="メイリオ" w:eastAsia="メイリオ" w:hAnsi="メイリオ" w:hint="eastAsia"/>
                <w:color w:val="000000" w:themeColor="text1"/>
                <w:szCs w:val="21"/>
              </w:rPr>
              <w:t>人口ピラミッドの</w:t>
            </w:r>
            <w:r w:rsidR="009B7083">
              <w:rPr>
                <w:rFonts w:ascii="メイリオ" w:eastAsia="メイリオ" w:hAnsi="メイリオ" w:hint="eastAsia"/>
                <w:color w:val="000000" w:themeColor="text1"/>
                <w:szCs w:val="21"/>
              </w:rPr>
              <w:t>変化</w:t>
            </w:r>
            <w:r w:rsidR="00783219" w:rsidRPr="007E17F2">
              <w:rPr>
                <w:rFonts w:ascii="メイリオ" w:eastAsia="メイリオ" w:hAnsi="メイリオ" w:hint="eastAsia"/>
                <w:color w:val="000000" w:themeColor="text1"/>
                <w:szCs w:val="21"/>
              </w:rPr>
              <w:t>」</w:t>
            </w:r>
            <w:r w:rsidR="002D3E7C" w:rsidRPr="007E17F2">
              <w:rPr>
                <w:rFonts w:ascii="メイリオ" w:eastAsia="メイリオ" w:hAnsi="メイリオ" w:hint="eastAsia"/>
                <w:color w:val="000000" w:themeColor="text1"/>
                <w:szCs w:val="21"/>
              </w:rPr>
              <w:t>を見て、</w:t>
            </w:r>
            <w:r w:rsidR="00653F1E" w:rsidRPr="007E17F2">
              <w:rPr>
                <w:rFonts w:ascii="メイリオ" w:eastAsia="メイリオ" w:hAnsi="メイリオ" w:hint="eastAsia"/>
                <w:color w:val="000000" w:themeColor="text1"/>
                <w:szCs w:val="21"/>
              </w:rPr>
              <w:t>気付いたことを発言</w:t>
            </w:r>
            <w:r w:rsidR="002D3E7C" w:rsidRPr="007E17F2">
              <w:rPr>
                <w:rFonts w:ascii="メイリオ" w:eastAsia="メイリオ" w:hAnsi="メイリオ" w:hint="eastAsia"/>
                <w:color w:val="000000" w:themeColor="text1"/>
                <w:szCs w:val="21"/>
              </w:rPr>
              <w:t>する。</w:t>
            </w:r>
          </w:p>
          <w:p w14:paraId="1934CACF" w14:textId="77777777" w:rsidR="002D3E7C" w:rsidRPr="007E17F2" w:rsidRDefault="002D3E7C" w:rsidP="007E17F2">
            <w:pPr>
              <w:spacing w:line="400" w:lineRule="exact"/>
              <w:jc w:val="left"/>
              <w:rPr>
                <w:rFonts w:ascii="メイリオ" w:eastAsia="メイリオ" w:hAnsi="メイリオ"/>
                <w:color w:val="000000" w:themeColor="text1"/>
                <w:szCs w:val="21"/>
              </w:rPr>
            </w:pPr>
          </w:p>
          <w:p w14:paraId="2ADE0619" w14:textId="77777777" w:rsidR="002D3E7C" w:rsidRPr="007E17F2" w:rsidRDefault="002D3E7C" w:rsidP="007E17F2">
            <w:pPr>
              <w:spacing w:line="400" w:lineRule="exact"/>
              <w:jc w:val="left"/>
              <w:rPr>
                <w:rFonts w:ascii="メイリオ" w:eastAsia="メイリオ" w:hAnsi="メイリオ"/>
                <w:color w:val="000000" w:themeColor="text1"/>
                <w:szCs w:val="21"/>
              </w:rPr>
            </w:pPr>
          </w:p>
          <w:p w14:paraId="48E3CB2D" w14:textId="77777777" w:rsidR="00653F1E" w:rsidRPr="007E17F2" w:rsidRDefault="00653F1E" w:rsidP="007E17F2">
            <w:pPr>
              <w:spacing w:line="400" w:lineRule="exact"/>
              <w:jc w:val="left"/>
              <w:rPr>
                <w:rFonts w:ascii="メイリオ" w:eastAsia="メイリオ" w:hAnsi="メイリオ"/>
                <w:color w:val="000000" w:themeColor="text1"/>
                <w:szCs w:val="21"/>
                <w:u w:val="single"/>
              </w:rPr>
            </w:pPr>
          </w:p>
          <w:p w14:paraId="2EBEEF82" w14:textId="3CD5DA02" w:rsidR="00653F1E" w:rsidRPr="007E17F2" w:rsidRDefault="002D3E7C" w:rsidP="007E17F2">
            <w:pPr>
              <w:spacing w:line="400" w:lineRule="exact"/>
              <w:ind w:left="174" w:hangingChars="83" w:hanging="174"/>
              <w:jc w:val="left"/>
              <w:rPr>
                <w:rFonts w:ascii="メイリオ" w:eastAsia="メイリオ" w:hAnsi="メイリオ"/>
                <w:color w:val="000000" w:themeColor="text1"/>
                <w:szCs w:val="21"/>
                <w:u w:val="single"/>
              </w:rPr>
            </w:pPr>
            <w:r w:rsidRPr="007E17F2">
              <w:rPr>
                <w:rFonts w:ascii="メイリオ" w:eastAsia="メイリオ" w:hAnsi="メイリオ" w:hint="eastAsia"/>
                <w:color w:val="000000" w:themeColor="text1"/>
                <w:szCs w:val="21"/>
                <w:bdr w:val="single" w:sz="4" w:space="0" w:color="auto"/>
              </w:rPr>
              <w:t>発問</w:t>
            </w:r>
            <w:r w:rsidR="00653F1E" w:rsidRPr="007E17F2">
              <w:rPr>
                <w:rFonts w:ascii="メイリオ" w:eastAsia="メイリオ" w:hAnsi="メイリオ" w:hint="eastAsia"/>
                <w:color w:val="000000" w:themeColor="text1"/>
                <w:szCs w:val="21"/>
              </w:rPr>
              <w:t>少子高齢社会が公的年金</w:t>
            </w:r>
            <w:r w:rsidR="002469B4">
              <w:rPr>
                <w:rFonts w:ascii="メイリオ" w:eastAsia="メイリオ" w:hAnsi="メイリオ" w:hint="eastAsia"/>
                <w:color w:val="000000" w:themeColor="text1"/>
                <w:szCs w:val="21"/>
              </w:rPr>
              <w:t>保険</w:t>
            </w:r>
            <w:r w:rsidR="00653F1E" w:rsidRPr="007E17F2">
              <w:rPr>
                <w:rFonts w:ascii="メイリオ" w:eastAsia="メイリオ" w:hAnsi="メイリオ" w:hint="eastAsia"/>
                <w:color w:val="000000" w:themeColor="text1"/>
                <w:szCs w:val="21"/>
              </w:rPr>
              <w:t>に与える影響にはどのようなものが考えられますか？【ワーク</w:t>
            </w:r>
            <w:r w:rsidR="009D2C8D" w:rsidRPr="007E17F2">
              <w:rPr>
                <w:rFonts w:ascii="メイリオ" w:eastAsia="メイリオ" w:hAnsi="メイリオ" w:hint="eastAsia"/>
                <w:color w:val="000000" w:themeColor="text1"/>
                <w:szCs w:val="21"/>
              </w:rPr>
              <w:t>６</w:t>
            </w:r>
            <w:r w:rsidR="00653F1E" w:rsidRPr="007E17F2">
              <w:rPr>
                <w:rFonts w:ascii="メイリオ" w:eastAsia="メイリオ" w:hAnsi="メイリオ" w:hint="eastAsia"/>
                <w:color w:val="000000" w:themeColor="text1"/>
                <w:szCs w:val="21"/>
              </w:rPr>
              <w:t>】</w:t>
            </w:r>
          </w:p>
          <w:p w14:paraId="1D0DB59C" w14:textId="0603EB4D" w:rsidR="007115F7" w:rsidRPr="007E17F2" w:rsidRDefault="002D3E7C" w:rsidP="007E17F2">
            <w:pPr>
              <w:spacing w:line="400" w:lineRule="exact"/>
              <w:ind w:left="109" w:hangingChars="52" w:hanging="109"/>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7115F7" w:rsidRPr="007E17F2">
              <w:rPr>
                <w:rFonts w:ascii="メイリオ" w:eastAsia="メイリオ" w:hAnsi="メイリオ" w:hint="eastAsia"/>
                <w:color w:val="000000" w:themeColor="text1"/>
                <w:szCs w:val="21"/>
              </w:rPr>
              <w:t>少子高齢化が進むと、公的年金</w:t>
            </w:r>
            <w:r w:rsidR="002469B4">
              <w:rPr>
                <w:rFonts w:ascii="メイリオ" w:eastAsia="メイリオ" w:hAnsi="メイリオ" w:hint="eastAsia"/>
                <w:color w:val="000000" w:themeColor="text1"/>
                <w:szCs w:val="21"/>
              </w:rPr>
              <w:t>保険</w:t>
            </w:r>
            <w:r w:rsidR="007115F7" w:rsidRPr="007E17F2">
              <w:rPr>
                <w:rFonts w:ascii="メイリオ" w:eastAsia="メイリオ" w:hAnsi="メイリオ" w:hint="eastAsia"/>
                <w:color w:val="000000" w:themeColor="text1"/>
                <w:szCs w:val="21"/>
              </w:rPr>
              <w:t>にどのような影響があるのか、</w:t>
            </w:r>
            <w:r w:rsidRPr="007E17F2">
              <w:rPr>
                <w:rFonts w:ascii="メイリオ" w:eastAsia="メイリオ" w:hAnsi="メイリオ" w:hint="eastAsia"/>
                <w:color w:val="000000" w:themeColor="text1"/>
                <w:szCs w:val="21"/>
              </w:rPr>
              <w:t>グループで議論する。</w:t>
            </w:r>
          </w:p>
          <w:p w14:paraId="23FDC2AE" w14:textId="77777777" w:rsidR="007115F7" w:rsidRPr="007E17F2" w:rsidRDefault="007115F7" w:rsidP="00FC25CD">
            <w:pPr>
              <w:spacing w:line="360" w:lineRule="exact"/>
              <w:ind w:left="109" w:hangingChars="52" w:hanging="109"/>
              <w:jc w:val="left"/>
              <w:rPr>
                <w:rFonts w:ascii="メイリオ" w:eastAsia="メイリオ" w:hAnsi="メイリオ"/>
                <w:color w:val="000000" w:themeColor="text1"/>
                <w:szCs w:val="21"/>
              </w:rPr>
            </w:pPr>
          </w:p>
          <w:p w14:paraId="345C833F" w14:textId="77777777" w:rsidR="007115F7" w:rsidRPr="007E17F2" w:rsidRDefault="007115F7" w:rsidP="00FC25CD">
            <w:pPr>
              <w:spacing w:line="360" w:lineRule="exact"/>
              <w:ind w:left="109" w:hangingChars="52" w:hanging="109"/>
              <w:jc w:val="left"/>
              <w:rPr>
                <w:rFonts w:ascii="メイリオ" w:eastAsia="メイリオ" w:hAnsi="メイリオ"/>
                <w:color w:val="000000" w:themeColor="text1"/>
                <w:szCs w:val="21"/>
              </w:rPr>
            </w:pPr>
          </w:p>
          <w:p w14:paraId="467CE2DA" w14:textId="656619C9" w:rsidR="008C28EA" w:rsidRDefault="008C28EA" w:rsidP="00FC25CD">
            <w:pPr>
              <w:spacing w:line="360" w:lineRule="exact"/>
              <w:ind w:left="109" w:hangingChars="52" w:hanging="109"/>
              <w:jc w:val="left"/>
              <w:rPr>
                <w:rFonts w:ascii="メイリオ" w:eastAsia="メイリオ" w:hAnsi="メイリオ"/>
                <w:color w:val="000000" w:themeColor="text1"/>
                <w:szCs w:val="21"/>
              </w:rPr>
            </w:pPr>
          </w:p>
          <w:p w14:paraId="18F81FD8" w14:textId="77777777" w:rsidR="00FC25CD" w:rsidRPr="007E17F2" w:rsidRDefault="00FC25CD" w:rsidP="00FC25CD">
            <w:pPr>
              <w:spacing w:line="360" w:lineRule="exact"/>
              <w:ind w:left="109" w:hangingChars="52" w:hanging="109"/>
              <w:jc w:val="left"/>
              <w:rPr>
                <w:rFonts w:ascii="メイリオ" w:eastAsia="メイリオ" w:hAnsi="メイリオ"/>
                <w:color w:val="000000" w:themeColor="text1"/>
                <w:szCs w:val="21"/>
              </w:rPr>
            </w:pPr>
          </w:p>
          <w:p w14:paraId="7D8CEB36" w14:textId="0E32DAFB" w:rsidR="008C28EA" w:rsidRPr="007E17F2" w:rsidRDefault="008C28EA" w:rsidP="00FC25CD">
            <w:pPr>
              <w:spacing w:line="360" w:lineRule="exact"/>
              <w:ind w:left="109" w:hangingChars="52" w:hanging="109"/>
              <w:jc w:val="left"/>
              <w:rPr>
                <w:rFonts w:ascii="メイリオ" w:eastAsia="メイリオ" w:hAnsi="メイリオ"/>
                <w:color w:val="000000" w:themeColor="text1"/>
                <w:szCs w:val="21"/>
              </w:rPr>
            </w:pPr>
          </w:p>
          <w:p w14:paraId="50078728" w14:textId="77777777" w:rsidR="008C28EA" w:rsidRPr="007E17F2" w:rsidRDefault="008C28EA" w:rsidP="00FC25CD">
            <w:pPr>
              <w:spacing w:line="360" w:lineRule="exact"/>
              <w:ind w:left="109" w:hangingChars="52" w:hanging="109"/>
              <w:jc w:val="left"/>
              <w:rPr>
                <w:rFonts w:ascii="メイリオ" w:eastAsia="メイリオ" w:hAnsi="メイリオ"/>
                <w:color w:val="000000" w:themeColor="text1"/>
                <w:szCs w:val="21"/>
              </w:rPr>
            </w:pPr>
          </w:p>
          <w:p w14:paraId="5CFD0C48" w14:textId="77777777" w:rsidR="007A5E58" w:rsidRPr="007E17F2" w:rsidRDefault="007A5E58" w:rsidP="00FC25CD">
            <w:pPr>
              <w:spacing w:line="360" w:lineRule="exact"/>
              <w:ind w:left="109" w:hangingChars="52" w:hanging="109"/>
              <w:jc w:val="left"/>
              <w:rPr>
                <w:rFonts w:ascii="メイリオ" w:eastAsia="メイリオ" w:hAnsi="メイリオ"/>
                <w:color w:val="000000" w:themeColor="text1"/>
                <w:szCs w:val="21"/>
              </w:rPr>
            </w:pPr>
          </w:p>
          <w:p w14:paraId="1E7A1B82" w14:textId="2417F853" w:rsidR="00653F1E" w:rsidRPr="007E17F2" w:rsidRDefault="00653F1E" w:rsidP="007E17F2">
            <w:pPr>
              <w:spacing w:line="40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w:t>
            </w:r>
            <w:r w:rsidR="00857A90" w:rsidRPr="007E17F2">
              <w:rPr>
                <w:rFonts w:ascii="メイリオ" w:eastAsia="メイリオ" w:hAnsi="メイリオ"/>
                <w:color w:val="000000" w:themeColor="text1"/>
                <w:szCs w:val="21"/>
              </w:rPr>
              <w:t>p.1</w:t>
            </w:r>
            <w:r w:rsidR="001D12BA" w:rsidRPr="007E17F2">
              <w:rPr>
                <w:rFonts w:ascii="メイリオ" w:eastAsia="メイリオ" w:hAnsi="メイリオ"/>
                <w:color w:val="000000" w:themeColor="text1"/>
                <w:szCs w:val="21"/>
              </w:rPr>
              <w:t>6</w:t>
            </w:r>
            <w:r w:rsidRPr="007E17F2">
              <w:rPr>
                <w:rFonts w:ascii="メイリオ" w:eastAsia="メイリオ" w:hAnsi="メイリオ"/>
                <w:color w:val="000000" w:themeColor="text1"/>
                <w:szCs w:val="21"/>
              </w:rPr>
              <w:t>「現在の公的年金</w:t>
            </w:r>
            <w:r w:rsidR="00965C8C">
              <w:rPr>
                <w:rFonts w:ascii="メイリオ" w:eastAsia="メイリオ" w:hAnsi="メイリオ" w:hint="eastAsia"/>
                <w:color w:val="000000" w:themeColor="text1"/>
                <w:szCs w:val="21"/>
              </w:rPr>
              <w:t>保険</w:t>
            </w:r>
            <w:r w:rsidRPr="007E17F2">
              <w:rPr>
                <w:rFonts w:ascii="メイリオ" w:eastAsia="メイリオ" w:hAnsi="メイリオ"/>
                <w:color w:val="000000" w:themeColor="text1"/>
                <w:szCs w:val="21"/>
              </w:rPr>
              <w:t>について」</w:t>
            </w:r>
            <w:r w:rsidR="007115F7" w:rsidRPr="007E17F2">
              <w:rPr>
                <w:rFonts w:ascii="メイリオ" w:eastAsia="メイリオ" w:hAnsi="メイリオ" w:hint="eastAsia"/>
                <w:color w:val="000000" w:themeColor="text1"/>
                <w:szCs w:val="21"/>
              </w:rPr>
              <w:t>を参考に、少子高齢社会に公的年金</w:t>
            </w:r>
            <w:r w:rsidR="00EA2F63">
              <w:rPr>
                <w:rFonts w:ascii="メイリオ" w:eastAsia="メイリオ" w:hAnsi="メイリオ" w:hint="eastAsia"/>
                <w:color w:val="000000" w:themeColor="text1"/>
                <w:szCs w:val="21"/>
              </w:rPr>
              <w:t>保険</w:t>
            </w:r>
            <w:r w:rsidR="007115F7" w:rsidRPr="007E17F2">
              <w:rPr>
                <w:rFonts w:ascii="メイリオ" w:eastAsia="メイリオ" w:hAnsi="メイリオ" w:hint="eastAsia"/>
                <w:color w:val="000000" w:themeColor="text1"/>
                <w:szCs w:val="21"/>
              </w:rPr>
              <w:t>はどのように対応しているか確認する。</w:t>
            </w:r>
          </w:p>
          <w:p w14:paraId="46492853" w14:textId="60FF217A" w:rsidR="00653F1E" w:rsidRPr="007E17F2" w:rsidRDefault="00653F1E" w:rsidP="007E17F2">
            <w:pPr>
              <w:spacing w:line="400" w:lineRule="exact"/>
              <w:ind w:left="109" w:hangingChars="52" w:hanging="109"/>
              <w:jc w:val="left"/>
              <w:rPr>
                <w:rFonts w:ascii="メイリオ" w:eastAsia="メイリオ" w:hAnsi="メイリオ"/>
                <w:color w:val="000000" w:themeColor="text1"/>
                <w:szCs w:val="21"/>
              </w:rPr>
            </w:pPr>
          </w:p>
        </w:tc>
        <w:tc>
          <w:tcPr>
            <w:tcW w:w="4253" w:type="dxa"/>
          </w:tcPr>
          <w:p w14:paraId="4B967DE3" w14:textId="5C823FD3" w:rsidR="002D3E7C" w:rsidRPr="007E17F2" w:rsidRDefault="002D3E7C" w:rsidP="007E17F2">
            <w:pPr>
              <w:spacing w:line="400" w:lineRule="exact"/>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○発言を整理して板書する。</w:t>
            </w:r>
          </w:p>
          <w:p w14:paraId="1EB7D637" w14:textId="59E3B7BE" w:rsidR="002D3E7C" w:rsidRPr="007E17F2" w:rsidRDefault="002D3E7C" w:rsidP="00FC25CD">
            <w:pPr>
              <w:spacing w:afterLines="30" w:after="108" w:line="36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・年少人口が減って高齢人口が増えている。</w:t>
            </w:r>
          </w:p>
          <w:p w14:paraId="0DA1C03E" w14:textId="5FDE825B" w:rsidR="002D3E7C" w:rsidRPr="007E17F2" w:rsidRDefault="002D3E7C" w:rsidP="00FC25CD">
            <w:pPr>
              <w:spacing w:afterLines="30" w:after="108" w:line="36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・１番人数が多い年齢がどんどん高くなっている。</w:t>
            </w:r>
          </w:p>
          <w:p w14:paraId="6EEDC97B" w14:textId="738213B8" w:rsidR="007115F7" w:rsidRPr="007E17F2" w:rsidRDefault="007115F7" w:rsidP="007E17F2">
            <w:pPr>
              <w:spacing w:line="400" w:lineRule="exact"/>
              <w:jc w:val="left"/>
              <w:rPr>
                <w:rFonts w:ascii="メイリオ" w:eastAsia="メイリオ" w:hAnsi="メイリオ"/>
                <w:color w:val="000000" w:themeColor="text1"/>
                <w:szCs w:val="21"/>
              </w:rPr>
            </w:pPr>
          </w:p>
          <w:p w14:paraId="42B70AB7" w14:textId="7AF9A127" w:rsidR="008C28EA" w:rsidRPr="007E17F2" w:rsidRDefault="008C28EA" w:rsidP="007E17F2">
            <w:pPr>
              <w:spacing w:line="400" w:lineRule="exact"/>
              <w:ind w:left="170" w:hangingChars="81" w:hanging="170"/>
              <w:jc w:val="left"/>
              <w:rPr>
                <w:rFonts w:ascii="メイリオ" w:eastAsia="メイリオ" w:hAnsi="メイリオ"/>
                <w:color w:val="000000" w:themeColor="text1"/>
                <w:szCs w:val="21"/>
              </w:rPr>
            </w:pPr>
          </w:p>
          <w:p w14:paraId="25CDAE33" w14:textId="2E59A949" w:rsidR="008C28EA" w:rsidRPr="007E17F2" w:rsidRDefault="008C28EA" w:rsidP="007E17F2">
            <w:pPr>
              <w:spacing w:line="400" w:lineRule="exact"/>
              <w:ind w:left="170" w:hangingChars="81" w:hanging="170"/>
              <w:jc w:val="left"/>
              <w:rPr>
                <w:rFonts w:ascii="メイリオ" w:eastAsia="メイリオ" w:hAnsi="メイリオ"/>
                <w:color w:val="000000" w:themeColor="text1"/>
                <w:szCs w:val="21"/>
              </w:rPr>
            </w:pPr>
          </w:p>
          <w:p w14:paraId="7AF766D4" w14:textId="31F819E7" w:rsidR="008C28EA" w:rsidRPr="007E17F2" w:rsidRDefault="008C28EA" w:rsidP="007E17F2">
            <w:pPr>
              <w:spacing w:line="400" w:lineRule="exact"/>
              <w:ind w:left="170" w:hangingChars="81" w:hanging="170"/>
              <w:jc w:val="left"/>
              <w:rPr>
                <w:rFonts w:ascii="メイリオ" w:eastAsia="メイリオ" w:hAnsi="メイリオ"/>
                <w:color w:val="000000" w:themeColor="text1"/>
                <w:szCs w:val="21"/>
              </w:rPr>
            </w:pPr>
          </w:p>
          <w:p w14:paraId="0300F456" w14:textId="5B2C7904" w:rsidR="007115F7" w:rsidRPr="007E17F2" w:rsidRDefault="007115F7" w:rsidP="00FC25CD">
            <w:pPr>
              <w:spacing w:afterLines="30" w:after="108" w:line="340" w:lineRule="exact"/>
              <w:ind w:left="170" w:hangingChars="81" w:hanging="170"/>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○グループでの議論の結果をワークシートに記入させ、いくつかのグループを指名して発表させる。</w:t>
            </w:r>
          </w:p>
          <w:p w14:paraId="496E634E" w14:textId="5807A7BC" w:rsidR="007115F7" w:rsidRPr="007E17F2" w:rsidRDefault="007115F7" w:rsidP="00FC25CD">
            <w:pPr>
              <w:spacing w:afterLines="30" w:after="108" w:line="34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・保険料を支払う現役世代の人口</w:t>
            </w:r>
            <w:r w:rsidR="007A5E58" w:rsidRPr="007E17F2">
              <w:rPr>
                <w:rFonts w:ascii="メイリオ" w:eastAsia="メイリオ" w:hAnsi="メイリオ" w:hint="eastAsia"/>
                <w:color w:val="000000" w:themeColor="text1"/>
                <w:szCs w:val="21"/>
              </w:rPr>
              <w:t>（生産年齢人口）</w:t>
            </w:r>
            <w:r w:rsidRPr="007E17F2">
              <w:rPr>
                <w:rFonts w:ascii="メイリオ" w:eastAsia="メイリオ" w:hAnsi="メイリオ" w:hint="eastAsia"/>
                <w:color w:val="000000" w:themeColor="text1"/>
                <w:szCs w:val="21"/>
              </w:rPr>
              <w:t>が減少する一方で、高齢者が増加し、</w:t>
            </w:r>
            <w:r w:rsidR="007A5E58" w:rsidRPr="007E17F2">
              <w:rPr>
                <w:rFonts w:ascii="メイリオ" w:eastAsia="メイリオ" w:hAnsi="メイリオ" w:hint="eastAsia"/>
                <w:color w:val="000000" w:themeColor="text1"/>
                <w:szCs w:val="21"/>
              </w:rPr>
              <w:t>年金</w:t>
            </w:r>
            <w:r w:rsidRPr="007E17F2">
              <w:rPr>
                <w:rFonts w:ascii="メイリオ" w:eastAsia="メイリオ" w:hAnsi="メイリオ" w:hint="eastAsia"/>
                <w:color w:val="000000" w:themeColor="text1"/>
                <w:szCs w:val="21"/>
              </w:rPr>
              <w:t>受給者が増えることを</w:t>
            </w:r>
            <w:r w:rsidR="009178EF" w:rsidRPr="007E17F2">
              <w:rPr>
                <w:rFonts w:ascii="メイリオ" w:eastAsia="メイリオ" w:hAnsi="メイリオ" w:hint="eastAsia"/>
                <w:color w:val="000000" w:themeColor="text1"/>
                <w:szCs w:val="21"/>
              </w:rPr>
              <w:t>把握</w:t>
            </w:r>
            <w:r w:rsidRPr="007E17F2">
              <w:rPr>
                <w:rFonts w:ascii="メイリオ" w:eastAsia="メイリオ" w:hAnsi="メイリオ" w:hint="eastAsia"/>
                <w:color w:val="000000" w:themeColor="text1"/>
                <w:szCs w:val="21"/>
              </w:rPr>
              <w:t>し、持続可能な公的年金</w:t>
            </w:r>
            <w:r w:rsidR="002469B4">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を実現するために、国民全体の問題として考える必要がある。</w:t>
            </w:r>
          </w:p>
          <w:p w14:paraId="74AE22DF" w14:textId="384BCB17" w:rsidR="007115F7" w:rsidRPr="007E17F2" w:rsidRDefault="007115F7" w:rsidP="00FC25CD">
            <w:pPr>
              <w:spacing w:afterLines="30" w:after="108" w:line="340" w:lineRule="exact"/>
              <w:jc w:val="left"/>
              <w:rPr>
                <w:rFonts w:ascii="メイリオ" w:eastAsia="メイリオ" w:hAnsi="メイリオ"/>
                <w:color w:val="000000" w:themeColor="text1"/>
                <w:szCs w:val="21"/>
              </w:rPr>
            </w:pPr>
          </w:p>
          <w:p w14:paraId="4EBAFB16" w14:textId="630E73FA" w:rsidR="007115F7" w:rsidRPr="007E17F2" w:rsidRDefault="007115F7" w:rsidP="00FC25CD">
            <w:pPr>
              <w:spacing w:afterLines="30" w:after="108" w:line="34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0E4A92" w:rsidRPr="007E17F2">
              <w:rPr>
                <w:rFonts w:ascii="メイリオ" w:eastAsia="メイリオ" w:hAnsi="メイリオ" w:hint="eastAsia"/>
                <w:color w:val="000000" w:themeColor="text1"/>
                <w:szCs w:val="21"/>
              </w:rPr>
              <w:t>マクロ経済スライドによる調整の仕組みを説明する。</w:t>
            </w:r>
          </w:p>
          <w:p w14:paraId="7F9CD296" w14:textId="08BB9BE5" w:rsidR="00653F1E" w:rsidRPr="007E17F2" w:rsidRDefault="007115F7" w:rsidP="00FC25CD">
            <w:pPr>
              <w:spacing w:afterLines="30" w:after="108" w:line="340" w:lineRule="exact"/>
              <w:ind w:left="170" w:hangingChars="81" w:hanging="17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少子高齢化に対応するため、年金財政は、保険料負担の上限を固定した上で、積立金の運用収入や取り崩しを行い、マクロ経済スライドによる年金額の給付水準の調整により、持続可能な仕組みとなっている。</w:t>
            </w:r>
          </w:p>
        </w:tc>
      </w:tr>
      <w:tr w:rsidR="00653F1E" w:rsidRPr="005A2A2E" w14:paraId="3A3B9227" w14:textId="77777777" w:rsidTr="00FC25CD">
        <w:tc>
          <w:tcPr>
            <w:tcW w:w="567" w:type="dxa"/>
            <w:shd w:val="clear" w:color="auto" w:fill="EA96A8"/>
          </w:tcPr>
          <w:p w14:paraId="480AE00E" w14:textId="370D8ED3" w:rsidR="00653F1E" w:rsidRPr="007E17F2" w:rsidRDefault="00653F1E" w:rsidP="00FF2170">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展開</w:t>
            </w:r>
            <w:r w:rsidR="003B20CE" w:rsidRPr="007E17F2">
              <w:rPr>
                <w:rFonts w:ascii="メイリオ" w:eastAsia="メイリオ" w:hAnsi="メイリオ" w:hint="eastAsia"/>
                <w:color w:val="000000" w:themeColor="text1"/>
                <w:szCs w:val="21"/>
              </w:rPr>
              <w:t>①</w:t>
            </w:r>
          </w:p>
          <w:p w14:paraId="0712B91C" w14:textId="1E2D0F05" w:rsidR="000E4A92" w:rsidRPr="007E17F2" w:rsidRDefault="002031B6" w:rsidP="007E17F2">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5" behindDoc="0" locked="0" layoutInCell="1" allowOverlap="1" wp14:anchorId="5F06130C" wp14:editId="3FCB4D36">
                      <wp:simplePos x="0" y="0"/>
                      <wp:positionH relativeFrom="column">
                        <wp:posOffset>5162</wp:posOffset>
                      </wp:positionH>
                      <wp:positionV relativeFrom="paragraph">
                        <wp:posOffset>86995</wp:posOffset>
                      </wp:positionV>
                      <wp:extent cx="179705" cy="359410"/>
                      <wp:effectExtent l="0" t="0" r="10795" b="21590"/>
                      <wp:wrapNone/>
                      <wp:docPr id="15" name="フローチャート: 代替処理 15"/>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19820C2F" w14:textId="53F4E063" w:rsidR="002031B6" w:rsidRPr="009A6F40" w:rsidRDefault="002031B6" w:rsidP="002031B6">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15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130C" id="フローチャート: 代替処理 15" o:spid="_x0000_s1031" type="#_x0000_t176" style="position:absolute;margin-left:.4pt;margin-top:6.85pt;width:14.15pt;height:2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yyawIAAAE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" fillcolor="window" strokecolor="window" strokeweight="1pt">
                      <v:textbox inset="0,0,0,0">
                        <w:txbxContent>
                          <w:p w14:paraId="19820C2F" w14:textId="53F4E063" w:rsidR="002031B6" w:rsidRPr="009A6F40" w:rsidRDefault="002031B6" w:rsidP="002031B6">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15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560" w:type="dxa"/>
          </w:tcPr>
          <w:p w14:paraId="09D05337" w14:textId="77777777" w:rsidR="00715BA5" w:rsidRPr="007E17F2" w:rsidRDefault="00715BA5" w:rsidP="002031B6">
            <w:pPr>
              <w:spacing w:line="360" w:lineRule="exact"/>
              <w:jc w:val="left"/>
              <w:rPr>
                <w:rFonts w:ascii="メイリオ" w:eastAsia="メイリオ" w:hAnsi="メイリオ"/>
              </w:rPr>
            </w:pPr>
            <w:r w:rsidRPr="007E17F2">
              <w:rPr>
                <w:rFonts w:ascii="メイリオ" w:eastAsia="メイリオ" w:hAnsi="メイリオ"/>
                <w:color w:val="000000" w:themeColor="text1"/>
                <w:szCs w:val="21"/>
              </w:rPr>
              <w:t>(4)</w:t>
            </w:r>
            <w:r w:rsidR="00DE7CA1" w:rsidRPr="007E17F2">
              <w:rPr>
                <w:rFonts w:ascii="メイリオ" w:eastAsia="メイリオ" w:hAnsi="メイリオ" w:hint="eastAsia"/>
                <w:color w:val="000000" w:themeColor="text1"/>
                <w:szCs w:val="21"/>
              </w:rPr>
              <w:t>人生</w:t>
            </w:r>
            <w:r w:rsidR="00DE7CA1" w:rsidRPr="007E17F2">
              <w:rPr>
                <w:rFonts w:ascii="メイリオ" w:eastAsia="メイリオ" w:hAnsi="メイリオ"/>
                <w:color w:val="000000" w:themeColor="text1"/>
                <w:szCs w:val="21"/>
              </w:rPr>
              <w:t>100年時代のリスク</w:t>
            </w:r>
          </w:p>
          <w:p w14:paraId="12342C8B" w14:textId="26E886F5" w:rsidR="00653F1E" w:rsidRPr="007E17F2" w:rsidRDefault="00715BA5" w:rsidP="002031B6">
            <w:pPr>
              <w:spacing w:line="360" w:lineRule="exact"/>
              <w:jc w:val="left"/>
              <w:rPr>
                <w:rFonts w:ascii="メイリオ" w:eastAsia="メイリオ" w:hAnsi="メイリオ"/>
                <w:color w:val="000000" w:themeColor="text1"/>
                <w:szCs w:val="21"/>
              </w:rPr>
            </w:pPr>
            <w:r w:rsidRPr="007E17F2">
              <w:rPr>
                <w:rFonts w:ascii="メイリオ" w:eastAsia="メイリオ" w:hAnsi="メイリオ" w:hint="eastAsia"/>
              </w:rPr>
              <w:t>①</w:t>
            </w:r>
            <w:r w:rsidR="00A56C76" w:rsidRPr="007E17F2">
              <w:rPr>
                <w:rFonts w:ascii="メイリオ" w:eastAsia="メイリオ" w:hAnsi="メイリオ" w:hint="eastAsia"/>
              </w:rPr>
              <w:t>高齢期の生活</w:t>
            </w:r>
            <w:r w:rsidR="00DE7CA1" w:rsidRPr="007E17F2">
              <w:rPr>
                <w:rFonts w:ascii="メイリオ" w:eastAsia="メイリオ" w:hAnsi="メイリオ" w:hint="eastAsia"/>
                <w:color w:val="000000" w:themeColor="text1"/>
                <w:szCs w:val="21"/>
              </w:rPr>
              <w:t>にどう備えるか</w:t>
            </w:r>
          </w:p>
          <w:p w14:paraId="4C583194" w14:textId="73FB7E96" w:rsidR="00DE7CA1" w:rsidRPr="007E17F2" w:rsidRDefault="00DE7CA1" w:rsidP="007E17F2">
            <w:pPr>
              <w:spacing w:line="400" w:lineRule="exact"/>
              <w:jc w:val="left"/>
              <w:rPr>
                <w:rFonts w:ascii="メイリオ" w:eastAsia="メイリオ" w:hAnsi="メイリオ"/>
                <w:color w:val="000000" w:themeColor="text1"/>
                <w:szCs w:val="21"/>
              </w:rPr>
            </w:pPr>
          </w:p>
        </w:tc>
        <w:tc>
          <w:tcPr>
            <w:tcW w:w="3543" w:type="dxa"/>
          </w:tcPr>
          <w:p w14:paraId="0A0A0DDB" w14:textId="21E068DB" w:rsidR="00653F1E" w:rsidRPr="007E17F2" w:rsidRDefault="00653F1E" w:rsidP="007E17F2">
            <w:pPr>
              <w:spacing w:line="40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lastRenderedPageBreak/>
              <w:t>発問</w:t>
            </w:r>
            <w:r w:rsidR="007F3C28" w:rsidRPr="007E17F2">
              <w:rPr>
                <w:rFonts w:ascii="メイリオ" w:eastAsia="メイリオ" w:hAnsi="メイリオ" w:hint="eastAsia"/>
                <w:color w:val="000000" w:themeColor="text1"/>
                <w:szCs w:val="21"/>
              </w:rPr>
              <w:t>人生</w:t>
            </w:r>
            <w:r w:rsidR="007F3C28" w:rsidRPr="007E17F2">
              <w:rPr>
                <w:rFonts w:ascii="メイリオ" w:eastAsia="メイリオ" w:hAnsi="メイリオ"/>
                <w:color w:val="000000" w:themeColor="text1"/>
                <w:szCs w:val="21"/>
              </w:rPr>
              <w:t>100年時代といわれるなかで、</w:t>
            </w:r>
            <w:r w:rsidR="00797A4A" w:rsidRPr="007E17F2">
              <w:rPr>
                <w:rFonts w:ascii="メイリオ" w:eastAsia="メイリオ" w:hAnsi="メイリオ" w:hint="eastAsia"/>
                <w:color w:val="000000" w:themeColor="text1"/>
                <w:szCs w:val="21"/>
              </w:rPr>
              <w:t>誰もが長生きする可能性があります</w:t>
            </w:r>
            <w:r w:rsidR="007F3C28" w:rsidRPr="007E17F2">
              <w:rPr>
                <w:rFonts w:ascii="メイリオ" w:eastAsia="メイリオ" w:hAnsi="メイリオ" w:hint="eastAsia"/>
                <w:color w:val="000000" w:themeColor="text1"/>
                <w:szCs w:val="21"/>
              </w:rPr>
              <w:t>。</w:t>
            </w:r>
            <w:r w:rsidR="00A56C76" w:rsidRPr="007E17F2">
              <w:rPr>
                <w:rFonts w:ascii="メイリオ" w:eastAsia="メイリオ" w:hAnsi="メイリオ" w:hint="eastAsia"/>
                <w:color w:val="000000" w:themeColor="text1"/>
                <w:szCs w:val="21"/>
              </w:rPr>
              <w:t>高齢期</w:t>
            </w:r>
            <w:r w:rsidRPr="007E17F2">
              <w:rPr>
                <w:rFonts w:ascii="メイリオ" w:eastAsia="メイリオ" w:hAnsi="メイリオ" w:hint="eastAsia"/>
                <w:color w:val="000000" w:themeColor="text1"/>
                <w:szCs w:val="21"/>
              </w:rPr>
              <w:t>はどのように暮らしたいですか？【ワーク</w:t>
            </w:r>
            <w:r w:rsidR="00A56C76" w:rsidRPr="007E17F2">
              <w:rPr>
                <w:rFonts w:ascii="メイリオ" w:eastAsia="メイリオ" w:hAnsi="メイリオ" w:hint="eastAsia"/>
                <w:color w:val="000000" w:themeColor="text1"/>
                <w:szCs w:val="21"/>
              </w:rPr>
              <w:t>７</w:t>
            </w:r>
            <w:r w:rsidRPr="007E17F2">
              <w:rPr>
                <w:rFonts w:ascii="メイリオ" w:eastAsia="メイリオ" w:hAnsi="メイリオ" w:hint="eastAsia"/>
                <w:color w:val="000000" w:themeColor="text1"/>
                <w:szCs w:val="21"/>
              </w:rPr>
              <w:t>】</w:t>
            </w:r>
          </w:p>
          <w:p w14:paraId="0E784ADB" w14:textId="2ABB0DE7" w:rsidR="00653F1E" w:rsidRPr="007E17F2" w:rsidRDefault="0021149B" w:rsidP="00624714">
            <w:pPr>
              <w:spacing w:line="36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w:t>
            </w:r>
            <w:r w:rsidR="00A56C76" w:rsidRPr="007E17F2">
              <w:rPr>
                <w:rFonts w:ascii="メイリオ" w:eastAsia="メイリオ" w:hAnsi="メイリオ" w:hint="eastAsia"/>
                <w:color w:val="000000" w:themeColor="text1"/>
                <w:szCs w:val="21"/>
              </w:rPr>
              <w:t>副教材ｐ</w:t>
            </w:r>
            <w:r w:rsidR="00A56C76" w:rsidRPr="007E17F2">
              <w:rPr>
                <w:rFonts w:ascii="メイリオ" w:eastAsia="メイリオ" w:hAnsi="メイリオ"/>
                <w:color w:val="000000" w:themeColor="text1"/>
                <w:szCs w:val="21"/>
              </w:rPr>
              <w:t>.1</w:t>
            </w:r>
            <w:r w:rsidR="001D12BA" w:rsidRPr="007E17F2">
              <w:rPr>
                <w:rFonts w:ascii="メイリオ" w:eastAsia="メイリオ" w:hAnsi="メイリオ"/>
                <w:color w:val="000000" w:themeColor="text1"/>
                <w:szCs w:val="21"/>
              </w:rPr>
              <w:t>7</w:t>
            </w:r>
            <w:r w:rsidR="00A56C76" w:rsidRPr="007E17F2">
              <w:rPr>
                <w:rFonts w:ascii="メイリオ" w:eastAsia="メイリオ" w:hAnsi="メイリオ" w:hint="eastAsia"/>
                <w:color w:val="000000" w:themeColor="text1"/>
                <w:szCs w:val="21"/>
              </w:rPr>
              <w:t>「平均寿命の推移と将来推計」</w:t>
            </w:r>
            <w:r w:rsidR="00653F1E" w:rsidRPr="007E17F2">
              <w:rPr>
                <w:rFonts w:ascii="メイリオ" w:eastAsia="メイリオ" w:hAnsi="メイリオ" w:hint="eastAsia"/>
                <w:color w:val="000000" w:themeColor="text1"/>
                <w:szCs w:val="21"/>
              </w:rPr>
              <w:t>も参考に、何歳までどのように働きたいか、仕事以外の生活はどうしたいか、仕事を辞めた後はどうしたいか等について</w:t>
            </w:r>
            <w:r w:rsidRPr="007E17F2">
              <w:rPr>
                <w:rFonts w:ascii="メイリオ" w:eastAsia="メイリオ" w:hAnsi="メイリオ" w:hint="eastAsia"/>
                <w:color w:val="000000" w:themeColor="text1"/>
                <w:szCs w:val="21"/>
              </w:rPr>
              <w:t>考え、ワークシートに記入する。</w:t>
            </w:r>
          </w:p>
        </w:tc>
        <w:tc>
          <w:tcPr>
            <w:tcW w:w="4253" w:type="dxa"/>
          </w:tcPr>
          <w:p w14:paraId="2471E0B9" w14:textId="77777777" w:rsidR="0021149B" w:rsidRPr="007E17F2" w:rsidRDefault="0021149B" w:rsidP="007E17F2">
            <w:pPr>
              <w:spacing w:line="400" w:lineRule="exact"/>
              <w:ind w:left="181" w:hangingChars="86" w:hanging="181"/>
              <w:jc w:val="left"/>
              <w:rPr>
                <w:rFonts w:ascii="メイリオ" w:eastAsia="メイリオ" w:hAnsi="メイリオ"/>
                <w:color w:val="000000" w:themeColor="text1"/>
                <w:szCs w:val="21"/>
              </w:rPr>
            </w:pPr>
          </w:p>
          <w:p w14:paraId="6C1F5B56" w14:textId="77777777" w:rsidR="0021149B" w:rsidRPr="007E17F2" w:rsidRDefault="0021149B" w:rsidP="007E17F2">
            <w:pPr>
              <w:spacing w:line="400" w:lineRule="exact"/>
              <w:ind w:left="181" w:hangingChars="86" w:hanging="181"/>
              <w:jc w:val="left"/>
              <w:rPr>
                <w:rFonts w:ascii="メイリオ" w:eastAsia="メイリオ" w:hAnsi="メイリオ"/>
                <w:color w:val="000000" w:themeColor="text1"/>
                <w:szCs w:val="21"/>
              </w:rPr>
            </w:pPr>
          </w:p>
          <w:p w14:paraId="68FE7BDE" w14:textId="77777777" w:rsidR="00496E51" w:rsidRPr="007E17F2" w:rsidRDefault="00496E51" w:rsidP="007E17F2">
            <w:pPr>
              <w:spacing w:line="400" w:lineRule="exact"/>
              <w:ind w:left="181" w:hangingChars="86" w:hanging="181"/>
              <w:jc w:val="left"/>
              <w:rPr>
                <w:rFonts w:ascii="メイリオ" w:eastAsia="メイリオ" w:hAnsi="メイリオ"/>
                <w:color w:val="000000" w:themeColor="text1"/>
                <w:szCs w:val="21"/>
              </w:rPr>
            </w:pPr>
          </w:p>
          <w:p w14:paraId="6A9F3B5F" w14:textId="77777777" w:rsidR="00496E51" w:rsidRPr="007E17F2" w:rsidRDefault="00496E51" w:rsidP="007E17F2">
            <w:pPr>
              <w:spacing w:line="400" w:lineRule="exact"/>
              <w:ind w:left="181" w:hangingChars="86" w:hanging="181"/>
              <w:jc w:val="left"/>
              <w:rPr>
                <w:rFonts w:ascii="メイリオ" w:eastAsia="メイリオ" w:hAnsi="メイリオ"/>
                <w:color w:val="000000" w:themeColor="text1"/>
                <w:szCs w:val="21"/>
              </w:rPr>
            </w:pPr>
          </w:p>
          <w:p w14:paraId="5E30A71A" w14:textId="77777777" w:rsidR="00AA1B3A" w:rsidRPr="007E17F2" w:rsidRDefault="00AA1B3A" w:rsidP="007E17F2">
            <w:pPr>
              <w:spacing w:line="400" w:lineRule="exact"/>
              <w:jc w:val="left"/>
              <w:rPr>
                <w:rFonts w:ascii="メイリオ" w:eastAsia="メイリオ" w:hAnsi="メイリオ"/>
                <w:color w:val="000000" w:themeColor="text1"/>
                <w:szCs w:val="21"/>
              </w:rPr>
            </w:pPr>
          </w:p>
          <w:p w14:paraId="68D1F7CD" w14:textId="27ACE378" w:rsidR="00653F1E" w:rsidRPr="007E17F2" w:rsidRDefault="00AA1B3A" w:rsidP="00624714">
            <w:pPr>
              <w:spacing w:line="36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w:t>
            </w:r>
            <w:r w:rsidR="009178EF" w:rsidRPr="007E17F2">
              <w:rPr>
                <w:rFonts w:ascii="メイリオ" w:eastAsia="メイリオ" w:hAnsi="メイリオ" w:hint="eastAsia"/>
                <w:color w:val="000000" w:themeColor="text1"/>
                <w:szCs w:val="21"/>
              </w:rPr>
              <w:t>生徒各自</w:t>
            </w:r>
            <w:r w:rsidRPr="007E17F2">
              <w:rPr>
                <w:rFonts w:ascii="メイリオ" w:eastAsia="メイリオ" w:hAnsi="メイリオ" w:hint="eastAsia"/>
                <w:color w:val="000000" w:themeColor="text1"/>
                <w:szCs w:val="21"/>
              </w:rPr>
              <w:t>の考えをワークシートに記入させる。</w:t>
            </w:r>
          </w:p>
          <w:p w14:paraId="1936B73B" w14:textId="77777777" w:rsidR="001B4318" w:rsidRPr="007E17F2" w:rsidRDefault="001B4318" w:rsidP="00624714">
            <w:pPr>
              <w:spacing w:line="360" w:lineRule="exact"/>
              <w:ind w:left="181" w:hangingChars="86" w:hanging="181"/>
              <w:jc w:val="left"/>
              <w:rPr>
                <w:rFonts w:ascii="メイリオ" w:eastAsia="メイリオ" w:hAnsi="メイリオ"/>
                <w:color w:val="000000" w:themeColor="text1"/>
                <w:szCs w:val="21"/>
              </w:rPr>
            </w:pPr>
          </w:p>
          <w:p w14:paraId="004A3763" w14:textId="2E9F452B" w:rsidR="001B4318" w:rsidRPr="007E17F2" w:rsidRDefault="00691651" w:rsidP="00624714">
            <w:pPr>
              <w:spacing w:line="36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1B4318" w:rsidRPr="007E17F2">
              <w:rPr>
                <w:rFonts w:ascii="メイリオ" w:eastAsia="メイリオ" w:hAnsi="メイリオ" w:hint="eastAsia"/>
                <w:color w:val="000000" w:themeColor="text1"/>
                <w:szCs w:val="21"/>
              </w:rPr>
              <w:t>議論の参考として、</w:t>
            </w:r>
            <w:r w:rsidR="00134C8B" w:rsidRPr="007E17F2">
              <w:rPr>
                <w:rFonts w:ascii="メイリオ" w:eastAsia="メイリオ" w:hAnsi="メイリオ" w:hint="eastAsia"/>
                <w:color w:val="000000" w:themeColor="text1"/>
                <w:szCs w:val="21"/>
              </w:rPr>
              <w:t>定年制等に関する</w:t>
            </w:r>
            <w:r w:rsidR="00EC169D" w:rsidRPr="007E17F2">
              <w:rPr>
                <w:rFonts w:ascii="メイリオ" w:eastAsia="メイリオ" w:hAnsi="メイリオ" w:hint="eastAsia"/>
                <w:color w:val="000000" w:themeColor="text1"/>
                <w:szCs w:val="21"/>
              </w:rPr>
              <w:t>高齢者の就業機会の確保</w:t>
            </w:r>
            <w:r w:rsidR="006107A1" w:rsidRPr="007E17F2">
              <w:rPr>
                <w:rFonts w:ascii="メイリオ" w:eastAsia="メイリオ" w:hAnsi="メイリオ" w:hint="eastAsia"/>
                <w:color w:val="000000" w:themeColor="text1"/>
                <w:szCs w:val="21"/>
              </w:rPr>
              <w:t>のため</w:t>
            </w:r>
            <w:r w:rsidR="00065C59" w:rsidRPr="007E17F2">
              <w:rPr>
                <w:rFonts w:ascii="メイリオ" w:eastAsia="メイリオ" w:hAnsi="メイリオ" w:hint="eastAsia"/>
                <w:color w:val="000000" w:themeColor="text1"/>
                <w:szCs w:val="21"/>
              </w:rPr>
              <w:t>の最近の動きを説明してもよい。（コラム「</w:t>
            </w:r>
            <w:r w:rsidR="00134C8B" w:rsidRPr="007E17F2">
              <w:rPr>
                <w:rFonts w:ascii="メイリオ" w:eastAsia="メイリオ" w:hAnsi="メイリオ" w:hint="eastAsia"/>
                <w:color w:val="000000" w:themeColor="text1"/>
                <w:szCs w:val="21"/>
              </w:rPr>
              <w:t>高齢者の就業機会の確保</w:t>
            </w:r>
            <w:r w:rsidR="00065C59" w:rsidRPr="007E17F2">
              <w:rPr>
                <w:rFonts w:ascii="メイリオ" w:eastAsia="メイリオ" w:hAnsi="メイリオ" w:hint="eastAsia"/>
                <w:color w:val="000000" w:themeColor="text1"/>
                <w:szCs w:val="21"/>
              </w:rPr>
              <w:t>」参照。）</w:t>
            </w:r>
          </w:p>
        </w:tc>
      </w:tr>
      <w:tr w:rsidR="00653F1E" w:rsidRPr="005A2A2E" w14:paraId="45F8FE32" w14:textId="77777777" w:rsidTr="00FC25CD">
        <w:tc>
          <w:tcPr>
            <w:tcW w:w="567" w:type="dxa"/>
            <w:shd w:val="clear" w:color="auto" w:fill="EA96A8"/>
          </w:tcPr>
          <w:p w14:paraId="76CA3EA8" w14:textId="77777777" w:rsidR="00191442" w:rsidRDefault="00653F1E" w:rsidP="00FF2170">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展開②</w:t>
            </w:r>
          </w:p>
          <w:p w14:paraId="4BA75615" w14:textId="7093F27B" w:rsidR="00653F1E" w:rsidRPr="007E17F2" w:rsidRDefault="00191442" w:rsidP="007E17F2">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6" behindDoc="0" locked="0" layoutInCell="1" allowOverlap="1" wp14:anchorId="27557499" wp14:editId="01F16C47">
                      <wp:simplePos x="0" y="0"/>
                      <wp:positionH relativeFrom="column">
                        <wp:posOffset>5797</wp:posOffset>
                      </wp:positionH>
                      <wp:positionV relativeFrom="paragraph">
                        <wp:posOffset>128905</wp:posOffset>
                      </wp:positionV>
                      <wp:extent cx="179705" cy="359410"/>
                      <wp:effectExtent l="0" t="0" r="10795" b="21590"/>
                      <wp:wrapNone/>
                      <wp:docPr id="16" name="フローチャート: 代替処理 16"/>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783E9845" w14:textId="2581F5BD" w:rsidR="00191442" w:rsidRPr="009A6F40" w:rsidRDefault="00191442" w:rsidP="00191442">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20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57499" id="フローチャート: 代替処理 16" o:spid="_x0000_s1032" type="#_x0000_t176" style="position:absolute;margin-left:.45pt;margin-top:10.15pt;width:14.15pt;height:28.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" fillcolor="window" strokecolor="window" strokeweight="1pt">
                      <v:textbox inset="0,0,0,0">
                        <w:txbxContent>
                          <w:p w14:paraId="783E9845" w14:textId="2581F5BD" w:rsidR="00191442" w:rsidRPr="009A6F40" w:rsidRDefault="00191442" w:rsidP="00191442">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20</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560" w:type="dxa"/>
          </w:tcPr>
          <w:p w14:paraId="0D5E5346" w14:textId="77777777" w:rsidR="00715BA5" w:rsidRPr="007E17F2" w:rsidRDefault="00715BA5" w:rsidP="007E17F2">
            <w:pPr>
              <w:spacing w:line="400" w:lineRule="exact"/>
              <w:jc w:val="left"/>
              <w:rPr>
                <w:rFonts w:ascii="メイリオ" w:eastAsia="メイリオ" w:hAnsi="メイリオ"/>
                <w:color w:val="000000" w:themeColor="text1"/>
                <w:szCs w:val="21"/>
              </w:rPr>
            </w:pPr>
            <w:r w:rsidRPr="007E17F2">
              <w:rPr>
                <w:rFonts w:ascii="メイリオ" w:eastAsia="メイリオ" w:hAnsi="メイリオ"/>
                <w:color w:val="000000" w:themeColor="text1"/>
                <w:szCs w:val="21"/>
              </w:rPr>
              <w:t>(4)</w:t>
            </w:r>
            <w:r w:rsidR="007313B1" w:rsidRPr="007E17F2">
              <w:rPr>
                <w:rFonts w:ascii="メイリオ" w:eastAsia="メイリオ" w:hAnsi="メイリオ" w:hint="eastAsia"/>
                <w:color w:val="000000" w:themeColor="text1"/>
                <w:szCs w:val="21"/>
              </w:rPr>
              <w:t>人生</w:t>
            </w:r>
            <w:r w:rsidR="007313B1" w:rsidRPr="007E17F2">
              <w:rPr>
                <w:rFonts w:ascii="メイリオ" w:eastAsia="メイリオ" w:hAnsi="メイリオ"/>
                <w:color w:val="000000" w:themeColor="text1"/>
                <w:szCs w:val="21"/>
              </w:rPr>
              <w:t>100年時代のリスク</w:t>
            </w:r>
          </w:p>
          <w:p w14:paraId="47CB9F0A" w14:textId="38BAB688" w:rsidR="00653F1E" w:rsidRPr="007E17F2" w:rsidRDefault="00715BA5" w:rsidP="007E17F2">
            <w:pPr>
              <w:spacing w:line="40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②</w:t>
            </w:r>
            <w:r w:rsidR="007313B1" w:rsidRPr="007E17F2">
              <w:rPr>
                <w:rFonts w:ascii="メイリオ" w:eastAsia="メイリオ" w:hAnsi="メイリオ" w:hint="eastAsia"/>
                <w:color w:val="000000" w:themeColor="text1"/>
                <w:szCs w:val="21"/>
              </w:rPr>
              <w:t>老齢年金の役割</w:t>
            </w:r>
          </w:p>
        </w:tc>
        <w:tc>
          <w:tcPr>
            <w:tcW w:w="3543" w:type="dxa"/>
          </w:tcPr>
          <w:p w14:paraId="02F528E2" w14:textId="757863A1" w:rsidR="000561E2" w:rsidRPr="007E17F2" w:rsidRDefault="00653F1E" w:rsidP="00191442">
            <w:pPr>
              <w:spacing w:line="400" w:lineRule="exact"/>
              <w:ind w:left="191" w:hangingChars="91" w:hanging="19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t>発問</w:t>
            </w:r>
            <w:r w:rsidR="005F43DD" w:rsidRPr="007E17F2">
              <w:rPr>
                <w:rFonts w:ascii="メイリオ" w:eastAsia="メイリオ" w:hAnsi="メイリオ"/>
                <w:color w:val="000000" w:themeColor="text1"/>
                <w:szCs w:val="21"/>
              </w:rPr>
              <w:t>あなたがイメージした</w:t>
            </w:r>
            <w:r w:rsidR="00A56C76" w:rsidRPr="007E17F2">
              <w:rPr>
                <w:rFonts w:ascii="メイリオ" w:eastAsia="メイリオ" w:hAnsi="メイリオ" w:hint="eastAsia"/>
                <w:color w:val="000000" w:themeColor="text1"/>
                <w:szCs w:val="21"/>
              </w:rPr>
              <w:t>高齢期</w:t>
            </w:r>
            <w:r w:rsidR="005F43DD" w:rsidRPr="007E17F2">
              <w:rPr>
                <w:rFonts w:ascii="メイリオ" w:eastAsia="メイリオ" w:hAnsi="メイリオ"/>
                <w:color w:val="000000" w:themeColor="text1"/>
                <w:szCs w:val="21"/>
              </w:rPr>
              <w:t>の生活費はどのように賄っていけばよい</w:t>
            </w:r>
            <w:r w:rsidR="005F43DD" w:rsidRPr="007E17F2">
              <w:rPr>
                <w:rFonts w:ascii="メイリオ" w:eastAsia="メイリオ" w:hAnsi="メイリオ" w:hint="eastAsia"/>
                <w:color w:val="000000" w:themeColor="text1"/>
                <w:szCs w:val="21"/>
              </w:rPr>
              <w:t>でしょうか？</w:t>
            </w:r>
            <w:r w:rsidR="00D66CE5"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８</w:t>
            </w:r>
            <w:r w:rsidR="00D66CE5" w:rsidRPr="007E17F2">
              <w:rPr>
                <w:rFonts w:ascii="メイリオ" w:eastAsia="メイリオ" w:hAnsi="メイリオ" w:hint="eastAsia"/>
                <w:color w:val="000000" w:themeColor="text1"/>
                <w:szCs w:val="21"/>
              </w:rPr>
              <w:t>】</w:t>
            </w:r>
          </w:p>
          <w:p w14:paraId="62FE400C" w14:textId="5D8597F5" w:rsidR="00BF60FA" w:rsidRPr="007E17F2" w:rsidRDefault="00BF60FA" w:rsidP="00191442">
            <w:pPr>
              <w:spacing w:afterLines="30" w:after="108" w:line="340" w:lineRule="exact"/>
              <w:ind w:left="181" w:hangingChars="86" w:hanging="181"/>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515FE0" w:rsidRPr="007E17F2">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７</w:t>
            </w:r>
            <w:r w:rsidR="00515FE0" w:rsidRPr="007E17F2">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1"/>
              </w:rPr>
              <w:t>で考えたことについてグループで共有した上で、老後の生活費の賄い方にどのような方法があるかグループで議論する。</w:t>
            </w:r>
          </w:p>
          <w:p w14:paraId="4AE89B46" w14:textId="34D8739D" w:rsidR="000561E2" w:rsidRPr="007E17F2" w:rsidRDefault="000561E2" w:rsidP="00191442">
            <w:pPr>
              <w:spacing w:afterLines="30" w:after="108" w:line="340" w:lineRule="exact"/>
              <w:ind w:left="191" w:hangingChars="91" w:hanging="191"/>
              <w:jc w:val="left"/>
              <w:rPr>
                <w:rFonts w:ascii="メイリオ" w:eastAsia="メイリオ" w:hAnsi="メイリオ"/>
                <w:color w:val="000000" w:themeColor="text1"/>
                <w:szCs w:val="21"/>
              </w:rPr>
            </w:pPr>
          </w:p>
          <w:p w14:paraId="6ED82194" w14:textId="307296A6" w:rsidR="00B44A9D" w:rsidRPr="007E17F2" w:rsidRDefault="00B44A9D" w:rsidP="00191442">
            <w:pPr>
              <w:spacing w:afterLines="30" w:after="108" w:line="340" w:lineRule="exact"/>
              <w:ind w:left="191" w:hangingChars="91" w:hanging="191"/>
              <w:jc w:val="left"/>
              <w:rPr>
                <w:rFonts w:ascii="メイリオ" w:eastAsia="メイリオ" w:hAnsi="メイリオ"/>
                <w:color w:val="000000" w:themeColor="text1"/>
                <w:szCs w:val="24"/>
              </w:rPr>
            </w:pPr>
            <w:r w:rsidRPr="007E17F2">
              <w:rPr>
                <w:rFonts w:ascii="メイリオ" w:eastAsia="メイリオ" w:hAnsi="メイリオ" w:hint="eastAsia"/>
                <w:color w:val="000000" w:themeColor="text1"/>
                <w:szCs w:val="24"/>
              </w:rPr>
              <w:t>○年金制度には</w:t>
            </w:r>
            <w:r w:rsidRPr="007E17F2">
              <w:rPr>
                <w:rFonts w:ascii="メイリオ" w:eastAsia="メイリオ" w:hAnsi="メイリオ"/>
                <w:color w:val="000000" w:themeColor="text1"/>
                <w:szCs w:val="24"/>
              </w:rPr>
              <w:t>、</w:t>
            </w:r>
            <w:r w:rsidRPr="007E17F2">
              <w:rPr>
                <w:rFonts w:ascii="メイリオ" w:eastAsia="メイリオ" w:hAnsi="メイリオ" w:hint="eastAsia"/>
                <w:color w:val="000000" w:themeColor="text1"/>
                <w:szCs w:val="24"/>
              </w:rPr>
              <w:t>人生設計に応じた</w:t>
            </w:r>
            <w:r w:rsidRPr="007E17F2">
              <w:rPr>
                <w:rFonts w:ascii="メイリオ" w:eastAsia="メイリオ" w:hAnsi="メイリオ"/>
                <w:color w:val="000000" w:themeColor="text1"/>
                <w:szCs w:val="24"/>
              </w:rPr>
              <w:t>様々な活用方法があることを確認する。</w:t>
            </w:r>
          </w:p>
          <w:p w14:paraId="4E711068" w14:textId="4CAB8F2A" w:rsidR="00B44A9D" w:rsidRPr="007E17F2" w:rsidRDefault="00B44A9D" w:rsidP="00191442">
            <w:pPr>
              <w:spacing w:afterLines="30" w:after="108" w:line="340" w:lineRule="exact"/>
              <w:ind w:left="191" w:hangingChars="91" w:hanging="191"/>
              <w:jc w:val="left"/>
              <w:rPr>
                <w:rFonts w:ascii="メイリオ" w:eastAsia="メイリオ" w:hAnsi="メイリオ"/>
                <w:color w:val="000000" w:themeColor="text1"/>
                <w:szCs w:val="21"/>
              </w:rPr>
            </w:pPr>
          </w:p>
          <w:p w14:paraId="6CA00C55" w14:textId="4C1F5DB2" w:rsidR="00DF6949" w:rsidRPr="007E17F2" w:rsidRDefault="00DF6949" w:rsidP="00191442">
            <w:pPr>
              <w:spacing w:afterLines="30" w:after="108" w:line="340" w:lineRule="exact"/>
              <w:ind w:left="191" w:hangingChars="91" w:hanging="191"/>
              <w:jc w:val="left"/>
              <w:rPr>
                <w:rFonts w:ascii="メイリオ" w:eastAsia="メイリオ" w:hAnsi="メイリオ"/>
                <w:color w:val="000000" w:themeColor="text1"/>
                <w:szCs w:val="21"/>
              </w:rPr>
            </w:pPr>
          </w:p>
          <w:p w14:paraId="2BCE74B2" w14:textId="1504A928" w:rsidR="00653F1E" w:rsidRPr="007E17F2" w:rsidRDefault="00BF60FA" w:rsidP="00191442">
            <w:pPr>
              <w:spacing w:afterLines="30" w:after="108" w:line="340" w:lineRule="exact"/>
              <w:ind w:left="191" w:hangingChars="91" w:hanging="19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bdr w:val="single" w:sz="4" w:space="0" w:color="auto"/>
              </w:rPr>
              <w:t>発問</w:t>
            </w:r>
            <w:r w:rsidR="002E08C6">
              <w:rPr>
                <w:rFonts w:ascii="メイリオ" w:eastAsia="メイリオ" w:hAnsi="メイリオ" w:hint="eastAsia"/>
                <w:color w:val="000000" w:themeColor="text1"/>
                <w:szCs w:val="21"/>
              </w:rPr>
              <w:t>少子高齢化が進むなかで、みんなが長生きに伴う</w:t>
            </w:r>
            <w:r w:rsidR="00D66CE5" w:rsidRPr="007E17F2">
              <w:rPr>
                <w:rFonts w:ascii="メイリオ" w:eastAsia="メイリオ" w:hAnsi="メイリオ" w:hint="eastAsia"/>
                <w:color w:val="000000" w:themeColor="text1"/>
                <w:szCs w:val="21"/>
              </w:rPr>
              <w:t>リスクに備えるためにはどうすればよいでしょうか？みんなで税金や社会保険料を支払うことで</w:t>
            </w:r>
            <w:r w:rsidR="00DF3015" w:rsidRPr="007E17F2">
              <w:rPr>
                <w:rFonts w:ascii="メイリオ" w:eastAsia="メイリオ" w:hAnsi="メイリオ" w:hint="eastAsia"/>
                <w:color w:val="000000" w:themeColor="text1"/>
                <w:szCs w:val="21"/>
              </w:rPr>
              <w:t>主に</w:t>
            </w:r>
            <w:r w:rsidR="00D66CE5" w:rsidRPr="007E17F2">
              <w:rPr>
                <w:rFonts w:ascii="メイリオ" w:eastAsia="メイリオ" w:hAnsi="メイリオ" w:hint="eastAsia"/>
                <w:color w:val="000000" w:themeColor="text1"/>
                <w:szCs w:val="21"/>
              </w:rPr>
              <w:t>政府が対応するべきでしょうか</w:t>
            </w:r>
            <w:r w:rsidR="00276B92" w:rsidRPr="007E17F2">
              <w:rPr>
                <w:rFonts w:ascii="メイリオ" w:eastAsia="メイリオ" w:hAnsi="メイリオ" w:hint="eastAsia"/>
                <w:color w:val="000000" w:themeColor="text1"/>
                <w:szCs w:val="21"/>
              </w:rPr>
              <w:t>（Ａ）</w:t>
            </w:r>
            <w:r w:rsidR="00D66CE5" w:rsidRPr="007E17F2">
              <w:rPr>
                <w:rFonts w:ascii="メイリオ" w:eastAsia="メイリオ" w:hAnsi="メイリオ" w:hint="eastAsia"/>
                <w:color w:val="000000" w:themeColor="text1"/>
                <w:szCs w:val="21"/>
              </w:rPr>
              <w:t>、それとも税金や社会保険料を支払う</w:t>
            </w:r>
            <w:r w:rsidR="009E7D9E">
              <w:rPr>
                <w:rFonts w:ascii="メイリオ" w:eastAsia="メイリオ" w:hAnsi="メイリオ" w:hint="eastAsia"/>
                <w:color w:val="000000" w:themeColor="text1"/>
                <w:szCs w:val="21"/>
              </w:rPr>
              <w:t>のではなく、家族の間で助け合</w:t>
            </w:r>
            <w:r w:rsidR="00276B92" w:rsidRPr="007E17F2">
              <w:rPr>
                <w:rFonts w:ascii="メイリオ" w:eastAsia="メイリオ" w:hAnsi="メイリオ" w:hint="eastAsia"/>
                <w:color w:val="000000" w:themeColor="text1"/>
                <w:szCs w:val="21"/>
              </w:rPr>
              <w:t>ったり個人で努力したりするなど、</w:t>
            </w:r>
            <w:r w:rsidR="00DF3015" w:rsidRPr="007E17F2">
              <w:rPr>
                <w:rFonts w:ascii="メイリオ" w:eastAsia="メイリオ" w:hAnsi="メイリオ" w:hint="eastAsia"/>
                <w:color w:val="000000" w:themeColor="text1"/>
                <w:szCs w:val="21"/>
              </w:rPr>
              <w:t>主に</w:t>
            </w:r>
            <w:r w:rsidR="00D66CE5" w:rsidRPr="007E17F2">
              <w:rPr>
                <w:rFonts w:ascii="メイリオ" w:eastAsia="メイリオ" w:hAnsi="メイリオ" w:hint="eastAsia"/>
                <w:color w:val="000000" w:themeColor="text1"/>
                <w:szCs w:val="21"/>
              </w:rPr>
              <w:t>家族や個人が対応するべきでしょうか</w:t>
            </w:r>
            <w:r w:rsidR="00276B92" w:rsidRPr="007E17F2">
              <w:rPr>
                <w:rFonts w:ascii="メイリオ" w:eastAsia="メイリオ" w:hAnsi="メイリオ" w:hint="eastAsia"/>
                <w:color w:val="000000" w:themeColor="text1"/>
                <w:szCs w:val="21"/>
              </w:rPr>
              <w:t>（Ｂ）</w:t>
            </w:r>
            <w:r w:rsidR="00D66CE5" w:rsidRPr="007E17F2">
              <w:rPr>
                <w:rFonts w:ascii="メイリオ" w:eastAsia="メイリオ" w:hAnsi="メイリオ" w:hint="eastAsia"/>
                <w:color w:val="000000" w:themeColor="text1"/>
                <w:szCs w:val="21"/>
              </w:rPr>
              <w:t>。</w:t>
            </w:r>
            <w:r w:rsidR="00653F1E"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９</w:t>
            </w:r>
            <w:r w:rsidR="00653F1E" w:rsidRPr="007E17F2">
              <w:rPr>
                <w:rFonts w:ascii="メイリオ" w:eastAsia="メイリオ" w:hAnsi="メイリオ" w:hint="eastAsia"/>
                <w:color w:val="000000" w:themeColor="text1"/>
                <w:szCs w:val="21"/>
              </w:rPr>
              <w:t>】</w:t>
            </w:r>
          </w:p>
          <w:p w14:paraId="2A5FAD80" w14:textId="5087F37C" w:rsidR="00653F1E" w:rsidRPr="007E17F2" w:rsidRDefault="00BF60FA" w:rsidP="00191442">
            <w:pPr>
              <w:spacing w:afterLines="30" w:after="108" w:line="340" w:lineRule="exact"/>
              <w:ind w:left="181" w:hangingChars="86" w:hanging="181"/>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7C08CD">
              <w:rPr>
                <w:rFonts w:ascii="メイリオ" w:eastAsia="メイリオ" w:hAnsi="メイリオ" w:hint="eastAsia"/>
                <w:color w:val="000000" w:themeColor="text1"/>
                <w:szCs w:val="21"/>
              </w:rPr>
              <w:t>少子高齢化が進んでいることを</w:t>
            </w:r>
            <w:r w:rsidR="007C08CD">
              <w:rPr>
                <w:rFonts w:ascii="メイリオ" w:eastAsia="メイリオ" w:hAnsi="メイリオ" w:hint="eastAsia"/>
                <w:color w:val="000000" w:themeColor="text1"/>
                <w:szCs w:val="21"/>
              </w:rPr>
              <w:lastRenderedPageBreak/>
              <w:t>踏まえ、今後もみんなが</w:t>
            </w:r>
            <w:r w:rsidR="002E08C6">
              <w:rPr>
                <w:rFonts w:ascii="メイリオ" w:eastAsia="メイリオ" w:hAnsi="メイリオ" w:hint="eastAsia"/>
                <w:color w:val="000000" w:themeColor="text1"/>
                <w:szCs w:val="21"/>
              </w:rPr>
              <w:t>長生きに伴う</w:t>
            </w:r>
            <w:r w:rsidR="005F43DD" w:rsidRPr="007E17F2">
              <w:rPr>
                <w:rFonts w:ascii="メイリオ" w:eastAsia="メイリオ" w:hAnsi="メイリオ" w:hint="eastAsia"/>
                <w:color w:val="000000" w:themeColor="text1"/>
                <w:szCs w:val="21"/>
              </w:rPr>
              <w:t>リスクに備える方法について、</w:t>
            </w:r>
            <w:r w:rsidR="009178EF" w:rsidRPr="007E17F2">
              <w:rPr>
                <w:rFonts w:ascii="メイリオ" w:eastAsia="メイリオ" w:hAnsi="メイリオ" w:hint="eastAsia"/>
                <w:color w:val="000000" w:themeColor="text1"/>
                <w:szCs w:val="21"/>
              </w:rPr>
              <w:t>そのように</w:t>
            </w:r>
            <w:r w:rsidR="005F43DD" w:rsidRPr="007E17F2">
              <w:rPr>
                <w:rFonts w:ascii="メイリオ" w:eastAsia="メイリオ" w:hAnsi="メイリオ" w:hint="eastAsia"/>
                <w:color w:val="000000" w:themeColor="text1"/>
                <w:szCs w:val="21"/>
              </w:rPr>
              <w:t>考える</w:t>
            </w:r>
            <w:r w:rsidR="005F43DD" w:rsidRPr="007E17F2">
              <w:rPr>
                <w:rFonts w:ascii="メイリオ" w:eastAsia="メイリオ" w:hAnsi="メイリオ"/>
                <w:color w:val="000000" w:themeColor="text1"/>
                <w:szCs w:val="21"/>
              </w:rPr>
              <w:t>理由も含めて</w:t>
            </w:r>
            <w:r w:rsidR="005F43DD" w:rsidRPr="007E17F2">
              <w:rPr>
                <w:rFonts w:ascii="メイリオ" w:eastAsia="メイリオ" w:hAnsi="メイリオ" w:hint="eastAsia"/>
                <w:color w:val="000000" w:themeColor="text1"/>
                <w:szCs w:val="21"/>
              </w:rPr>
              <w:t>議論する</w:t>
            </w:r>
            <w:r w:rsidR="005F43DD" w:rsidRPr="007E17F2">
              <w:rPr>
                <w:rFonts w:ascii="メイリオ" w:eastAsia="メイリオ" w:hAnsi="メイリオ"/>
                <w:color w:val="000000" w:themeColor="text1"/>
                <w:szCs w:val="21"/>
              </w:rPr>
              <w:t>。</w:t>
            </w:r>
          </w:p>
          <w:p w14:paraId="23C56F2F" w14:textId="478A7414" w:rsidR="00653F1E" w:rsidRPr="007E17F2" w:rsidRDefault="00653F1E" w:rsidP="00191442">
            <w:pPr>
              <w:spacing w:afterLines="30" w:after="108" w:line="340" w:lineRule="exact"/>
              <w:rPr>
                <w:rFonts w:ascii="メイリオ" w:eastAsia="メイリオ" w:hAnsi="メイリオ"/>
                <w:color w:val="000000" w:themeColor="text1"/>
                <w:szCs w:val="24"/>
              </w:rPr>
            </w:pPr>
          </w:p>
          <w:p w14:paraId="6192D4BD" w14:textId="77A5A700" w:rsidR="00653F1E" w:rsidRPr="007E17F2" w:rsidRDefault="00653F1E" w:rsidP="00191442">
            <w:pPr>
              <w:spacing w:afterLines="30" w:after="108" w:line="340" w:lineRule="exact"/>
              <w:ind w:left="181" w:hangingChars="86" w:hanging="181"/>
              <w:rPr>
                <w:rFonts w:ascii="メイリオ" w:eastAsia="メイリオ" w:hAnsi="メイリオ"/>
                <w:color w:val="000000" w:themeColor="text1"/>
                <w:szCs w:val="21"/>
              </w:rPr>
            </w:pPr>
          </w:p>
        </w:tc>
        <w:tc>
          <w:tcPr>
            <w:tcW w:w="4253" w:type="dxa"/>
          </w:tcPr>
          <w:p w14:paraId="4D45F87D" w14:textId="77777777" w:rsidR="00ED7887" w:rsidRPr="007E17F2" w:rsidRDefault="00ED7887" w:rsidP="00191442">
            <w:pPr>
              <w:spacing w:afterLines="30" w:after="108" w:line="280" w:lineRule="exact"/>
              <w:jc w:val="left"/>
              <w:rPr>
                <w:rFonts w:ascii="メイリオ" w:eastAsia="メイリオ" w:hAnsi="メイリオ"/>
                <w:color w:val="000000" w:themeColor="text1"/>
                <w:szCs w:val="21"/>
              </w:rPr>
            </w:pPr>
          </w:p>
          <w:p w14:paraId="78A8A46D" w14:textId="77777777" w:rsidR="00ED7887" w:rsidRPr="007E17F2" w:rsidRDefault="00ED7887" w:rsidP="00191442">
            <w:pPr>
              <w:spacing w:afterLines="30" w:after="108" w:line="280" w:lineRule="exact"/>
              <w:jc w:val="left"/>
              <w:rPr>
                <w:rFonts w:ascii="メイリオ" w:eastAsia="メイリオ" w:hAnsi="メイリオ"/>
                <w:color w:val="000000" w:themeColor="text1"/>
                <w:szCs w:val="21"/>
              </w:rPr>
            </w:pPr>
          </w:p>
          <w:p w14:paraId="0E007348" w14:textId="278781D7" w:rsidR="00610B70" w:rsidRDefault="00610B70" w:rsidP="00191442">
            <w:pPr>
              <w:spacing w:afterLines="30" w:after="108" w:line="280" w:lineRule="exact"/>
              <w:jc w:val="left"/>
              <w:rPr>
                <w:rFonts w:ascii="メイリオ" w:eastAsia="メイリオ" w:hAnsi="メイリオ"/>
                <w:color w:val="000000" w:themeColor="text1"/>
                <w:szCs w:val="21"/>
              </w:rPr>
            </w:pPr>
          </w:p>
          <w:p w14:paraId="148CE309" w14:textId="77777777" w:rsidR="00191442" w:rsidRPr="007E17F2" w:rsidRDefault="00191442" w:rsidP="00191442">
            <w:pPr>
              <w:spacing w:afterLines="30" w:after="108" w:line="280" w:lineRule="exact"/>
              <w:jc w:val="left"/>
              <w:rPr>
                <w:rFonts w:ascii="メイリオ" w:eastAsia="メイリオ" w:hAnsi="メイリオ"/>
                <w:color w:val="000000" w:themeColor="text1"/>
                <w:szCs w:val="21"/>
              </w:rPr>
            </w:pPr>
          </w:p>
          <w:p w14:paraId="4AF85981" w14:textId="19E39ECE" w:rsidR="00610B70" w:rsidRPr="007E17F2" w:rsidRDefault="00BF60FA" w:rsidP="00191442">
            <w:pPr>
              <w:spacing w:afterLines="30" w:after="108" w:line="340" w:lineRule="exact"/>
              <w:ind w:left="181" w:hangingChars="86" w:hanging="181"/>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○グループでの議論の結果をワークシートに記入させる。（</w:t>
            </w:r>
            <w:r w:rsidR="00515FE0" w:rsidRPr="007E17F2">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９</w:t>
            </w:r>
            <w:r w:rsidR="00515FE0" w:rsidRPr="007E17F2">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1"/>
              </w:rPr>
              <w:t>とまとめて議論させても</w:t>
            </w:r>
            <w:r w:rsidR="00496E51" w:rsidRPr="007E17F2">
              <w:rPr>
                <w:rFonts w:ascii="メイリオ" w:eastAsia="メイリオ" w:hAnsi="メイリオ" w:hint="eastAsia"/>
                <w:color w:val="000000" w:themeColor="text1"/>
                <w:szCs w:val="21"/>
              </w:rPr>
              <w:t>よ</w:t>
            </w:r>
            <w:r w:rsidRPr="007E17F2">
              <w:rPr>
                <w:rFonts w:ascii="メイリオ" w:eastAsia="メイリオ" w:hAnsi="メイリオ" w:hint="eastAsia"/>
                <w:color w:val="000000" w:themeColor="text1"/>
                <w:szCs w:val="21"/>
              </w:rPr>
              <w:t>い。</w:t>
            </w:r>
            <w:r w:rsidR="005F4687">
              <w:rPr>
                <w:rFonts w:ascii="メイリオ" w:eastAsia="メイリオ" w:hAnsi="メイリオ" w:hint="eastAsia"/>
                <w:color w:val="000000" w:themeColor="text1"/>
                <w:szCs w:val="21"/>
              </w:rPr>
              <w:t>）</w:t>
            </w:r>
          </w:p>
          <w:p w14:paraId="166AB838" w14:textId="1880FE0B" w:rsidR="00ED7887" w:rsidRPr="007E17F2" w:rsidRDefault="00ED7887" w:rsidP="00191442">
            <w:pPr>
              <w:spacing w:afterLines="30" w:after="108" w:line="280" w:lineRule="exact"/>
              <w:ind w:left="181" w:hangingChars="86" w:hanging="181"/>
              <w:jc w:val="left"/>
              <w:rPr>
                <w:rFonts w:ascii="メイリオ" w:eastAsia="メイリオ" w:hAnsi="メイリオ"/>
                <w:color w:val="000000" w:themeColor="text1"/>
                <w:szCs w:val="21"/>
              </w:rPr>
            </w:pPr>
          </w:p>
          <w:p w14:paraId="290CC368" w14:textId="4B424DB0" w:rsidR="00DF3015" w:rsidRPr="007E17F2" w:rsidRDefault="00DF3015" w:rsidP="00191442">
            <w:pPr>
              <w:spacing w:afterLines="30" w:after="108" w:line="280" w:lineRule="exact"/>
              <w:ind w:left="181" w:hangingChars="86" w:hanging="181"/>
              <w:jc w:val="left"/>
              <w:rPr>
                <w:rFonts w:ascii="メイリオ" w:eastAsia="メイリオ" w:hAnsi="メイリオ"/>
                <w:color w:val="000000" w:themeColor="text1"/>
                <w:szCs w:val="21"/>
              </w:rPr>
            </w:pPr>
          </w:p>
          <w:p w14:paraId="310421A7" w14:textId="77777777" w:rsidR="00DF3015" w:rsidRPr="007E17F2" w:rsidRDefault="00DF3015" w:rsidP="00191442">
            <w:pPr>
              <w:spacing w:afterLines="30" w:after="108" w:line="280" w:lineRule="exact"/>
              <w:ind w:left="181" w:hangingChars="86" w:hanging="181"/>
              <w:jc w:val="left"/>
              <w:rPr>
                <w:rFonts w:ascii="メイリオ" w:eastAsia="メイリオ" w:hAnsi="メイリオ"/>
                <w:color w:val="000000" w:themeColor="text1"/>
                <w:szCs w:val="21"/>
              </w:rPr>
            </w:pPr>
          </w:p>
          <w:p w14:paraId="5F4AA25D" w14:textId="4CEDD0C7" w:rsidR="00ED7887" w:rsidRPr="007E17F2" w:rsidRDefault="00B44A9D" w:rsidP="00191442">
            <w:pPr>
              <w:spacing w:afterLines="30" w:after="108" w:line="34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○議論の参考として、繰り下げ受給や私的年金（</w:t>
            </w:r>
            <w:r w:rsidR="005E439E" w:rsidRPr="007E17F2">
              <w:rPr>
                <w:rFonts w:ascii="メイリオ" w:eastAsia="メイリオ" w:hAnsi="メイリオ" w:hint="eastAsia"/>
                <w:color w:val="000000" w:themeColor="text1"/>
                <w:szCs w:val="21"/>
              </w:rPr>
              <w:t>企業年金</w:t>
            </w:r>
            <w:r w:rsidR="004A4079">
              <w:rPr>
                <w:rFonts w:ascii="メイリオ" w:eastAsia="メイリオ" w:hAnsi="メイリオ" w:hint="eastAsia"/>
                <w:color w:val="000000" w:themeColor="text1"/>
                <w:szCs w:val="21"/>
              </w:rPr>
              <w:t>、</w:t>
            </w:r>
            <w:proofErr w:type="spellStart"/>
            <w:r w:rsidRPr="007E17F2">
              <w:rPr>
                <w:rFonts w:ascii="メイリオ" w:eastAsia="メイリオ" w:hAnsi="メイリオ"/>
                <w:color w:val="000000" w:themeColor="text1"/>
                <w:szCs w:val="21"/>
              </w:rPr>
              <w:t>i</w:t>
            </w:r>
            <w:r w:rsidR="00496E51" w:rsidRPr="007E17F2">
              <w:rPr>
                <w:rFonts w:ascii="メイリオ" w:eastAsia="メイリオ" w:hAnsi="メイリオ"/>
                <w:color w:val="000000" w:themeColor="text1"/>
                <w:szCs w:val="21"/>
              </w:rPr>
              <w:t>D</w:t>
            </w:r>
            <w:r w:rsidRPr="007E17F2">
              <w:rPr>
                <w:rFonts w:ascii="メイリオ" w:eastAsia="メイリオ" w:hAnsi="メイリオ"/>
                <w:color w:val="000000" w:themeColor="text1"/>
                <w:szCs w:val="21"/>
              </w:rPr>
              <w:t>e</w:t>
            </w:r>
            <w:r w:rsidR="00496E51" w:rsidRPr="007E17F2">
              <w:rPr>
                <w:rFonts w:ascii="メイリオ" w:eastAsia="メイリオ" w:hAnsi="メイリオ"/>
                <w:color w:val="000000" w:themeColor="text1"/>
                <w:szCs w:val="21"/>
              </w:rPr>
              <w:t>C</w:t>
            </w:r>
            <w:r w:rsidRPr="007E17F2">
              <w:rPr>
                <w:rFonts w:ascii="メイリオ" w:eastAsia="メイリオ" w:hAnsi="メイリオ"/>
                <w:color w:val="000000" w:themeColor="text1"/>
                <w:szCs w:val="21"/>
              </w:rPr>
              <w:t>o</w:t>
            </w:r>
            <w:proofErr w:type="spellEnd"/>
            <w:r w:rsidR="00E2550E" w:rsidRPr="007E17F2">
              <w:rPr>
                <w:rFonts w:ascii="メイリオ" w:eastAsia="メイリオ" w:hAnsi="メイリオ" w:hint="eastAsia"/>
                <w:color w:val="000000" w:themeColor="text1"/>
                <w:szCs w:val="21"/>
              </w:rPr>
              <w:t>等</w:t>
            </w:r>
            <w:r w:rsidRPr="007E17F2">
              <w:rPr>
                <w:rFonts w:ascii="メイリオ" w:eastAsia="メイリオ" w:hAnsi="メイリオ" w:hint="eastAsia"/>
                <w:color w:val="000000" w:themeColor="text1"/>
                <w:szCs w:val="21"/>
              </w:rPr>
              <w:t>）などの活用について説明する。</w:t>
            </w:r>
            <w:r w:rsidR="00DF3015" w:rsidRPr="007E17F2">
              <w:rPr>
                <w:rFonts w:ascii="メイリオ" w:eastAsia="メイリオ" w:hAnsi="メイリオ"/>
                <w:color w:val="000000" w:themeColor="text1"/>
                <w:szCs w:val="21"/>
              </w:rPr>
              <w:t>(コラム「年金の繰り下げ受給」</w:t>
            </w:r>
            <w:r w:rsidR="00DF3015" w:rsidRPr="007E17F2">
              <w:rPr>
                <w:rFonts w:ascii="メイリオ" w:eastAsia="メイリオ" w:hAnsi="メイリオ" w:hint="eastAsia"/>
                <w:color w:val="000000" w:themeColor="text1"/>
                <w:szCs w:val="21"/>
              </w:rPr>
              <w:t>及び「</w:t>
            </w:r>
            <w:r w:rsidR="008B7E37">
              <w:rPr>
                <w:rFonts w:ascii="メイリオ" w:eastAsia="メイリオ" w:hAnsi="メイリオ" w:hint="eastAsia"/>
                <w:color w:val="000000" w:themeColor="text1"/>
                <w:szCs w:val="21"/>
              </w:rPr>
              <w:t>私的年金（企業年金・個人年金）</w:t>
            </w:r>
            <w:r w:rsidR="00DF3015" w:rsidRPr="007E17F2">
              <w:rPr>
                <w:rFonts w:ascii="メイリオ" w:eastAsia="メイリオ" w:hAnsi="メイリオ" w:hint="eastAsia"/>
                <w:color w:val="000000" w:themeColor="text1"/>
                <w:szCs w:val="21"/>
              </w:rPr>
              <w:t>」参照。</w:t>
            </w:r>
            <w:r w:rsidR="00DF3015" w:rsidRPr="007E17F2">
              <w:rPr>
                <w:rFonts w:ascii="メイリオ" w:eastAsia="メイリオ" w:hAnsi="メイリオ"/>
                <w:color w:val="000000" w:themeColor="text1"/>
                <w:szCs w:val="21"/>
              </w:rPr>
              <w:t>)</w:t>
            </w:r>
          </w:p>
          <w:p w14:paraId="1B229EAB" w14:textId="52DAD7D9" w:rsidR="00BF60FA" w:rsidRDefault="00BF60FA" w:rsidP="00191442">
            <w:pPr>
              <w:spacing w:afterLines="30" w:after="108" w:line="340" w:lineRule="exact"/>
              <w:ind w:left="181" w:hangingChars="86" w:hanging="181"/>
              <w:jc w:val="left"/>
              <w:rPr>
                <w:rFonts w:ascii="メイリオ" w:eastAsia="メイリオ" w:hAnsi="メイリオ"/>
                <w:color w:val="000000" w:themeColor="text1"/>
                <w:szCs w:val="21"/>
              </w:rPr>
            </w:pPr>
          </w:p>
          <w:p w14:paraId="3097886F" w14:textId="77777777" w:rsidR="00191442" w:rsidRPr="007E17F2" w:rsidRDefault="00191442" w:rsidP="00191442">
            <w:pPr>
              <w:spacing w:afterLines="30" w:after="108" w:line="320" w:lineRule="exact"/>
              <w:ind w:left="181" w:hangingChars="86" w:hanging="181"/>
              <w:jc w:val="left"/>
              <w:rPr>
                <w:rFonts w:ascii="メイリオ" w:eastAsia="メイリオ" w:hAnsi="メイリオ"/>
                <w:color w:val="000000" w:themeColor="text1"/>
                <w:szCs w:val="21"/>
              </w:rPr>
            </w:pPr>
          </w:p>
          <w:p w14:paraId="2C071504" w14:textId="0FC96537" w:rsidR="00BF60FA" w:rsidRPr="007E17F2" w:rsidRDefault="00BF60FA" w:rsidP="00191442">
            <w:pPr>
              <w:spacing w:afterLines="30" w:after="108" w:line="320" w:lineRule="exact"/>
              <w:ind w:left="181" w:hangingChars="86" w:hanging="181"/>
              <w:jc w:val="left"/>
              <w:rPr>
                <w:rFonts w:ascii="メイリオ" w:eastAsia="メイリオ" w:hAnsi="メイリオ"/>
                <w:color w:val="000000" w:themeColor="text1"/>
                <w:szCs w:val="21"/>
              </w:rPr>
            </w:pPr>
          </w:p>
          <w:p w14:paraId="3C3CAFDE" w14:textId="1DA26604" w:rsidR="00DF6949" w:rsidRPr="007E17F2" w:rsidRDefault="00DF6949" w:rsidP="00191442">
            <w:pPr>
              <w:spacing w:afterLines="30" w:after="108" w:line="320" w:lineRule="exact"/>
              <w:ind w:left="181" w:hangingChars="86" w:hanging="181"/>
              <w:jc w:val="left"/>
              <w:rPr>
                <w:rFonts w:ascii="メイリオ" w:eastAsia="メイリオ" w:hAnsi="メイリオ"/>
                <w:color w:val="000000" w:themeColor="text1"/>
                <w:szCs w:val="21"/>
              </w:rPr>
            </w:pPr>
          </w:p>
          <w:p w14:paraId="7A3059E0" w14:textId="77777777" w:rsidR="00DF6949" w:rsidRPr="007E17F2" w:rsidRDefault="00DF6949" w:rsidP="00191442">
            <w:pPr>
              <w:spacing w:afterLines="30" w:after="108" w:line="320" w:lineRule="exact"/>
              <w:ind w:left="181" w:hangingChars="86" w:hanging="181"/>
              <w:jc w:val="left"/>
              <w:rPr>
                <w:rFonts w:ascii="メイリオ" w:eastAsia="メイリオ" w:hAnsi="メイリオ"/>
                <w:color w:val="000000" w:themeColor="text1"/>
                <w:szCs w:val="21"/>
              </w:rPr>
            </w:pPr>
          </w:p>
          <w:p w14:paraId="3B210A69" w14:textId="4D0C9DE6" w:rsidR="00BF60FA" w:rsidRPr="007E17F2" w:rsidRDefault="00BF60FA" w:rsidP="00191442">
            <w:pPr>
              <w:spacing w:afterLines="30" w:after="108" w:line="320" w:lineRule="exact"/>
              <w:ind w:left="181" w:hangingChars="86" w:hanging="181"/>
              <w:jc w:val="left"/>
              <w:rPr>
                <w:rFonts w:ascii="メイリオ" w:eastAsia="メイリオ" w:hAnsi="メイリオ"/>
                <w:color w:val="000000" w:themeColor="text1"/>
                <w:szCs w:val="21"/>
              </w:rPr>
            </w:pPr>
          </w:p>
          <w:p w14:paraId="781260D6" w14:textId="20A14267" w:rsidR="00A006D4" w:rsidRPr="007E17F2" w:rsidRDefault="00A006D4" w:rsidP="00191442">
            <w:pPr>
              <w:spacing w:afterLines="30" w:after="108" w:line="320" w:lineRule="exact"/>
              <w:ind w:left="181" w:hangingChars="86" w:hanging="181"/>
              <w:jc w:val="left"/>
              <w:rPr>
                <w:rFonts w:ascii="メイリオ" w:eastAsia="メイリオ" w:hAnsi="メイリオ"/>
                <w:color w:val="000000" w:themeColor="text1"/>
                <w:szCs w:val="21"/>
              </w:rPr>
            </w:pPr>
          </w:p>
          <w:p w14:paraId="657D2057" w14:textId="65F43D2A" w:rsidR="00A006D4" w:rsidRPr="007E17F2" w:rsidRDefault="00A006D4" w:rsidP="00191442">
            <w:pPr>
              <w:spacing w:afterLines="30" w:after="108" w:line="320" w:lineRule="exact"/>
              <w:ind w:left="181" w:hangingChars="86" w:hanging="181"/>
              <w:jc w:val="left"/>
              <w:rPr>
                <w:rFonts w:ascii="メイリオ" w:eastAsia="メイリオ" w:hAnsi="メイリオ"/>
                <w:color w:val="000000" w:themeColor="text1"/>
                <w:szCs w:val="21"/>
              </w:rPr>
            </w:pPr>
          </w:p>
          <w:p w14:paraId="65DB5AE8" w14:textId="77777777" w:rsidR="00A006D4" w:rsidRPr="007E17F2" w:rsidRDefault="00A006D4" w:rsidP="00191442">
            <w:pPr>
              <w:spacing w:afterLines="30" w:after="108" w:line="320" w:lineRule="exact"/>
              <w:ind w:left="181" w:hangingChars="86" w:hanging="181"/>
              <w:jc w:val="left"/>
              <w:rPr>
                <w:rFonts w:ascii="メイリオ" w:eastAsia="メイリオ" w:hAnsi="メイリオ"/>
                <w:color w:val="000000" w:themeColor="text1"/>
                <w:szCs w:val="21"/>
              </w:rPr>
            </w:pPr>
          </w:p>
          <w:p w14:paraId="511A8D61" w14:textId="77777777" w:rsidR="00191442" w:rsidRDefault="00191442" w:rsidP="00191442">
            <w:pPr>
              <w:spacing w:afterLines="30" w:after="108" w:line="340" w:lineRule="exact"/>
              <w:ind w:left="181" w:hangingChars="86" w:hanging="181"/>
              <w:jc w:val="left"/>
              <w:textAlignment w:val="center"/>
              <w:rPr>
                <w:rFonts w:ascii="メイリオ" w:eastAsia="メイリオ" w:hAnsi="メイリオ"/>
                <w:color w:val="000000" w:themeColor="text1"/>
                <w:szCs w:val="21"/>
              </w:rPr>
            </w:pPr>
          </w:p>
          <w:p w14:paraId="1107CD7A" w14:textId="4059D3AE" w:rsidR="00ED7887" w:rsidRPr="007E17F2" w:rsidRDefault="00ED7887" w:rsidP="00191442">
            <w:pPr>
              <w:spacing w:afterLines="30" w:after="108" w:line="340" w:lineRule="exact"/>
              <w:ind w:left="181" w:hangingChars="86" w:hanging="181"/>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○グループでの議論の結果をワークシート</w:t>
            </w:r>
            <w:r w:rsidRPr="007E17F2">
              <w:rPr>
                <w:rFonts w:ascii="メイリオ" w:eastAsia="メイリオ" w:hAnsi="メイリオ" w:hint="eastAsia"/>
                <w:color w:val="000000" w:themeColor="text1"/>
                <w:szCs w:val="21"/>
              </w:rPr>
              <w:lastRenderedPageBreak/>
              <w:t>に記入</w:t>
            </w:r>
            <w:r w:rsidR="00610B70" w:rsidRPr="007E17F2">
              <w:rPr>
                <w:rFonts w:ascii="メイリオ" w:eastAsia="メイリオ" w:hAnsi="メイリオ" w:hint="eastAsia"/>
                <w:color w:val="000000" w:themeColor="text1"/>
                <w:szCs w:val="21"/>
              </w:rPr>
              <w:t>させ、</w:t>
            </w:r>
            <w:r w:rsidR="00BF60FA"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８</w:t>
            </w:r>
            <w:r w:rsidR="00BF60FA" w:rsidRPr="007E17F2">
              <w:rPr>
                <w:rFonts w:ascii="メイリオ" w:eastAsia="メイリオ" w:hAnsi="メイリオ" w:hint="eastAsia"/>
                <w:color w:val="000000" w:themeColor="text1"/>
                <w:szCs w:val="21"/>
              </w:rPr>
              <w:t>の議論の結果と併せて</w:t>
            </w:r>
            <w:r w:rsidRPr="007E17F2">
              <w:rPr>
                <w:rFonts w:ascii="メイリオ" w:eastAsia="メイリオ" w:hAnsi="メイリオ" w:hint="eastAsia"/>
                <w:color w:val="000000" w:themeColor="text1"/>
                <w:szCs w:val="21"/>
              </w:rPr>
              <w:t>発表させる。</w:t>
            </w:r>
          </w:p>
          <w:p w14:paraId="03811992" w14:textId="653F1C1B" w:rsidR="00691651" w:rsidRDefault="00637294" w:rsidP="00191442">
            <w:pPr>
              <w:spacing w:afterLines="30" w:after="108" w:line="340" w:lineRule="exact"/>
              <w:ind w:left="181" w:hangingChars="86" w:hanging="181"/>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637294">
              <w:rPr>
                <w:rFonts w:ascii="メイリオ" w:eastAsia="メイリオ" w:hAnsi="メイリオ" w:hint="eastAsia"/>
                <w:color w:val="000000" w:themeColor="text1"/>
                <w:szCs w:val="21"/>
              </w:rPr>
              <w:t>「長生きに</w:t>
            </w:r>
            <w:r>
              <w:rPr>
                <w:rFonts w:ascii="メイリオ" w:eastAsia="メイリオ" w:hAnsi="メイリオ" w:hint="eastAsia"/>
                <w:color w:val="000000" w:themeColor="text1"/>
                <w:szCs w:val="21"/>
              </w:rPr>
              <w:t>伴うリスク</w:t>
            </w:r>
            <w:r w:rsidRPr="00637294">
              <w:rPr>
                <w:rFonts w:ascii="メイリオ" w:eastAsia="メイリオ" w:hAnsi="メイリオ" w:hint="eastAsia"/>
                <w:color w:val="000000" w:themeColor="text1"/>
                <w:szCs w:val="21"/>
              </w:rPr>
              <w:t>」については、長生きすること自体は望ましいことであっても、長生きすることによって必要となる生活費等を事前に予測することができず、経済的に困る可能性があることを補足する。</w:t>
            </w:r>
          </w:p>
          <w:p w14:paraId="412623B5" w14:textId="77777777" w:rsidR="00637294" w:rsidRPr="007E17F2" w:rsidRDefault="00637294" w:rsidP="00191442">
            <w:pPr>
              <w:spacing w:afterLines="30" w:after="108" w:line="340" w:lineRule="exact"/>
              <w:ind w:left="181" w:hangingChars="86" w:hanging="181"/>
              <w:jc w:val="left"/>
              <w:rPr>
                <w:rFonts w:ascii="メイリオ" w:eastAsia="メイリオ" w:hAnsi="メイリオ"/>
                <w:color w:val="000000" w:themeColor="text1"/>
                <w:szCs w:val="21"/>
              </w:rPr>
            </w:pPr>
          </w:p>
          <w:p w14:paraId="6081FE57" w14:textId="0DFC1744" w:rsidR="006E1CDF" w:rsidRPr="007E17F2" w:rsidRDefault="006E1CDF" w:rsidP="00191442">
            <w:pPr>
              <w:spacing w:afterLines="30" w:after="108" w:line="34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※Ａ、Ｂ以外の第三の考え方について議論してもよい旨を補足してもよい。</w:t>
            </w:r>
          </w:p>
          <w:p w14:paraId="611431B6" w14:textId="77777777" w:rsidR="006E1CDF" w:rsidRPr="007E17F2" w:rsidRDefault="006E1CDF" w:rsidP="00191442">
            <w:pPr>
              <w:spacing w:afterLines="30" w:after="108" w:line="340" w:lineRule="exact"/>
              <w:ind w:left="181" w:hangingChars="86" w:hanging="181"/>
              <w:jc w:val="left"/>
              <w:rPr>
                <w:rFonts w:ascii="メイリオ" w:eastAsia="メイリオ" w:hAnsi="メイリオ"/>
                <w:color w:val="000000" w:themeColor="text1"/>
                <w:szCs w:val="21"/>
              </w:rPr>
            </w:pPr>
          </w:p>
          <w:p w14:paraId="58F83AEA" w14:textId="544916FE" w:rsidR="00653F1E" w:rsidRPr="007E17F2" w:rsidRDefault="00691651" w:rsidP="00191442">
            <w:pPr>
              <w:spacing w:afterLines="30" w:after="108" w:line="340" w:lineRule="exact"/>
              <w:ind w:left="174" w:hangingChars="83" w:hanging="174"/>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BF60FA" w:rsidRPr="007E17F2">
              <w:rPr>
                <w:rFonts w:ascii="メイリオ" w:eastAsia="メイリオ" w:hAnsi="メイリオ" w:hint="eastAsia"/>
                <w:color w:val="000000" w:themeColor="text1"/>
                <w:szCs w:val="21"/>
              </w:rPr>
              <w:t>政府が中心に対応する場合はその対応に必要な税金や社会保険料を</w:t>
            </w:r>
            <w:r w:rsidR="00B44A9D" w:rsidRPr="007E17F2">
              <w:rPr>
                <w:rFonts w:ascii="メイリオ" w:eastAsia="メイリオ" w:hAnsi="メイリオ" w:hint="eastAsia"/>
                <w:color w:val="000000" w:themeColor="text1"/>
                <w:szCs w:val="21"/>
              </w:rPr>
              <w:t>みんなで</w:t>
            </w:r>
            <w:r w:rsidR="00531DAC" w:rsidRPr="007E17F2">
              <w:rPr>
                <w:rFonts w:ascii="メイリオ" w:eastAsia="メイリオ" w:hAnsi="メイリオ" w:hint="eastAsia"/>
                <w:color w:val="000000" w:themeColor="text1"/>
                <w:szCs w:val="21"/>
              </w:rPr>
              <w:t>確実に</w:t>
            </w:r>
            <w:r w:rsidR="00BF60FA" w:rsidRPr="007E17F2">
              <w:rPr>
                <w:rFonts w:ascii="メイリオ" w:eastAsia="メイリオ" w:hAnsi="メイリオ" w:hint="eastAsia"/>
                <w:color w:val="000000" w:themeColor="text1"/>
                <w:szCs w:val="21"/>
              </w:rPr>
              <w:t>支払う必要があること</w:t>
            </w:r>
            <w:r w:rsidR="00531DAC" w:rsidRPr="007E17F2">
              <w:rPr>
                <w:rFonts w:ascii="メイリオ" w:eastAsia="メイリオ" w:hAnsi="メイリオ" w:hint="eastAsia"/>
                <w:color w:val="000000" w:themeColor="text1"/>
                <w:szCs w:val="21"/>
              </w:rPr>
              <w:t>、家族や個人が中心に対応する場合は</w:t>
            </w:r>
            <w:r w:rsidR="00B44A9D" w:rsidRPr="007E17F2">
              <w:rPr>
                <w:rFonts w:ascii="メイリオ" w:eastAsia="メイリオ" w:hAnsi="メイリオ" w:hint="eastAsia"/>
                <w:color w:val="000000" w:themeColor="text1"/>
                <w:szCs w:val="21"/>
              </w:rPr>
              <w:t>想定外に長生きしてしまうと</w:t>
            </w:r>
            <w:r w:rsidR="00531DAC" w:rsidRPr="007E17F2">
              <w:rPr>
                <w:rFonts w:ascii="メイリオ" w:eastAsia="メイリオ" w:hAnsi="メイリオ" w:hint="eastAsia"/>
                <w:color w:val="000000" w:themeColor="text1"/>
                <w:szCs w:val="21"/>
              </w:rPr>
              <w:t>家族や個人では</w:t>
            </w:r>
            <w:r w:rsidR="00B44A9D" w:rsidRPr="007E17F2">
              <w:rPr>
                <w:rFonts w:ascii="メイリオ" w:eastAsia="メイリオ" w:hAnsi="メイリオ" w:hint="eastAsia"/>
                <w:color w:val="000000" w:themeColor="text1"/>
                <w:szCs w:val="21"/>
              </w:rPr>
              <w:t>対応しきれ</w:t>
            </w:r>
            <w:r w:rsidR="00531DAC" w:rsidRPr="007E17F2">
              <w:rPr>
                <w:rFonts w:ascii="メイリオ" w:eastAsia="メイリオ" w:hAnsi="メイリオ" w:hint="eastAsia"/>
                <w:color w:val="000000" w:themeColor="text1"/>
                <w:szCs w:val="21"/>
              </w:rPr>
              <w:t>ない場合もありうること</w:t>
            </w:r>
            <w:r w:rsidR="00B44A9D" w:rsidRPr="007E17F2">
              <w:rPr>
                <w:rFonts w:ascii="メイリオ" w:eastAsia="メイリオ" w:hAnsi="メイリオ" w:hint="eastAsia"/>
                <w:color w:val="000000" w:themeColor="text1"/>
                <w:szCs w:val="21"/>
              </w:rPr>
              <w:t>について補足しても</w:t>
            </w:r>
            <w:r w:rsidR="00DF3015" w:rsidRPr="007E17F2">
              <w:rPr>
                <w:rFonts w:ascii="メイリオ" w:eastAsia="メイリオ" w:hAnsi="メイリオ" w:hint="eastAsia"/>
                <w:color w:val="000000" w:themeColor="text1"/>
                <w:szCs w:val="21"/>
              </w:rPr>
              <w:t>よ</w:t>
            </w:r>
            <w:r w:rsidR="00B44A9D" w:rsidRPr="007E17F2">
              <w:rPr>
                <w:rFonts w:ascii="メイリオ" w:eastAsia="メイリオ" w:hAnsi="メイリオ" w:hint="eastAsia"/>
                <w:color w:val="000000" w:themeColor="text1"/>
                <w:szCs w:val="21"/>
              </w:rPr>
              <w:t>い。</w:t>
            </w:r>
          </w:p>
        </w:tc>
      </w:tr>
      <w:tr w:rsidR="00653F1E" w:rsidRPr="005A2A2E" w14:paraId="2008A58B" w14:textId="77777777" w:rsidTr="00FC25CD">
        <w:trPr>
          <w:trHeight w:val="528"/>
        </w:trPr>
        <w:tc>
          <w:tcPr>
            <w:tcW w:w="567" w:type="dxa"/>
            <w:shd w:val="clear" w:color="auto" w:fill="EA96A8"/>
          </w:tcPr>
          <w:p w14:paraId="5BADB375" w14:textId="10CADFCA" w:rsidR="00653F1E" w:rsidRPr="007E17F2" w:rsidRDefault="00653F1E" w:rsidP="00FF2170">
            <w:pPr>
              <w:spacing w:line="400" w:lineRule="exact"/>
              <w:jc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lastRenderedPageBreak/>
              <w:t>まとめ</w:t>
            </w:r>
          </w:p>
          <w:p w14:paraId="124F0E04" w14:textId="51F7F3EA" w:rsidR="003B20CE" w:rsidRPr="007E17F2" w:rsidRDefault="002A386F" w:rsidP="007E17F2">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658247" behindDoc="0" locked="0" layoutInCell="1" allowOverlap="1" wp14:anchorId="380DB84F" wp14:editId="164FAE6C">
                      <wp:simplePos x="0" y="0"/>
                      <wp:positionH relativeFrom="column">
                        <wp:posOffset>5797</wp:posOffset>
                      </wp:positionH>
                      <wp:positionV relativeFrom="paragraph">
                        <wp:posOffset>108585</wp:posOffset>
                      </wp:positionV>
                      <wp:extent cx="179705" cy="359410"/>
                      <wp:effectExtent l="0" t="0" r="10795" b="21590"/>
                      <wp:wrapNone/>
                      <wp:docPr id="17" name="フローチャート: 代替処理 17"/>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25101E9C" w14:textId="28ADCCED" w:rsidR="002A386F" w:rsidRPr="009A6F40" w:rsidRDefault="002A386F" w:rsidP="002A386F">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DB84F" id="フローチャート: 代替処理 17" o:spid="_x0000_s1033" type="#_x0000_t176" style="position:absolute;margin-left:.45pt;margin-top:8.55pt;width:14.15pt;height:28.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" fillcolor="window" strokecolor="window" strokeweight="1pt">
                      <v:textbox inset="0,0,0,0">
                        <w:txbxContent>
                          <w:p w14:paraId="25101E9C" w14:textId="28ADCCED" w:rsidR="002A386F" w:rsidRPr="009A6F40" w:rsidRDefault="002A386F" w:rsidP="002A386F">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560" w:type="dxa"/>
          </w:tcPr>
          <w:p w14:paraId="6455650F" w14:textId="00B70F06" w:rsidR="00653F1E" w:rsidRPr="007E17F2" w:rsidRDefault="001C67CB" w:rsidP="007E17F2">
            <w:pPr>
              <w:spacing w:line="400" w:lineRule="exac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２時間</w:t>
            </w:r>
            <w:r w:rsidR="003B20CE" w:rsidRPr="007E17F2">
              <w:rPr>
                <w:rFonts w:ascii="メイリオ" w:eastAsia="メイリオ" w:hAnsi="メイリオ" w:hint="eastAsia"/>
                <w:color w:val="000000" w:themeColor="text1"/>
                <w:szCs w:val="21"/>
              </w:rPr>
              <w:t>の</w:t>
            </w:r>
            <w:r w:rsidR="009F2A0F">
              <w:rPr>
                <w:rFonts w:ascii="メイリオ" w:eastAsia="メイリオ" w:hAnsi="メイリオ" w:hint="eastAsia"/>
                <w:color w:val="000000" w:themeColor="text1"/>
                <w:szCs w:val="21"/>
              </w:rPr>
              <w:t>授業の</w:t>
            </w:r>
            <w:r w:rsidR="003B20CE" w:rsidRPr="007E17F2">
              <w:rPr>
                <w:rFonts w:ascii="メイリオ" w:eastAsia="メイリオ" w:hAnsi="メイリオ" w:hint="eastAsia"/>
                <w:color w:val="000000" w:themeColor="text1"/>
                <w:szCs w:val="21"/>
              </w:rPr>
              <w:t>まとめ</w:t>
            </w:r>
          </w:p>
        </w:tc>
        <w:tc>
          <w:tcPr>
            <w:tcW w:w="3543" w:type="dxa"/>
          </w:tcPr>
          <w:p w14:paraId="79A4445F" w14:textId="320EC910" w:rsidR="003B20CE" w:rsidRPr="007E17F2" w:rsidRDefault="003B20CE" w:rsidP="007E17F2">
            <w:pPr>
              <w:spacing w:line="400" w:lineRule="exact"/>
              <w:ind w:left="170" w:hangingChars="81" w:hanging="170"/>
              <w:jc w:val="left"/>
              <w:textAlignment w:val="center"/>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○ワークシートに</w:t>
            </w:r>
            <w:r w:rsidR="00F05753" w:rsidRPr="007E17F2">
              <w:rPr>
                <w:rFonts w:ascii="メイリオ" w:eastAsia="メイリオ" w:hAnsi="メイリオ" w:hint="eastAsia"/>
                <w:color w:val="000000" w:themeColor="text1"/>
                <w:szCs w:val="21"/>
              </w:rPr>
              <w:t>この</w:t>
            </w:r>
            <w:r w:rsidR="001C67CB">
              <w:rPr>
                <w:rFonts w:ascii="メイリオ" w:eastAsia="メイリオ" w:hAnsi="メイリオ" w:hint="eastAsia"/>
                <w:color w:val="000000" w:themeColor="text1"/>
                <w:szCs w:val="21"/>
              </w:rPr>
              <w:t>２時間</w:t>
            </w:r>
            <w:r w:rsidR="009F2A0F">
              <w:rPr>
                <w:rFonts w:ascii="メイリオ" w:eastAsia="メイリオ" w:hAnsi="メイリオ" w:hint="eastAsia"/>
                <w:color w:val="000000" w:themeColor="text1"/>
                <w:szCs w:val="21"/>
              </w:rPr>
              <w:t>の授業</w:t>
            </w:r>
            <w:r w:rsidR="00F05753" w:rsidRPr="007E17F2">
              <w:rPr>
                <w:rFonts w:ascii="メイリオ" w:eastAsia="メイリオ" w:hAnsi="メイリオ" w:hint="eastAsia"/>
                <w:color w:val="000000" w:themeColor="text1"/>
                <w:szCs w:val="21"/>
              </w:rPr>
              <w:t>で</w:t>
            </w:r>
            <w:r w:rsidRPr="007E17F2">
              <w:rPr>
                <w:rFonts w:ascii="メイリオ" w:eastAsia="メイリオ" w:hAnsi="メイリオ" w:hint="eastAsia"/>
                <w:color w:val="000000" w:themeColor="text1"/>
                <w:szCs w:val="21"/>
              </w:rPr>
              <w:t>学んだことを記入する。</w:t>
            </w:r>
          </w:p>
          <w:p w14:paraId="6813AD85" w14:textId="213FA63D" w:rsidR="00653F1E" w:rsidRPr="007E17F2" w:rsidRDefault="00653F1E" w:rsidP="007E17F2">
            <w:pPr>
              <w:spacing w:line="400" w:lineRule="exact"/>
              <w:jc w:val="left"/>
              <w:rPr>
                <w:rFonts w:ascii="メイリオ" w:eastAsia="メイリオ" w:hAnsi="メイリオ"/>
                <w:color w:val="000000" w:themeColor="text1"/>
                <w:szCs w:val="21"/>
                <w:u w:val="single"/>
              </w:rPr>
            </w:pPr>
          </w:p>
          <w:p w14:paraId="5DACD963" w14:textId="22E48B9F" w:rsidR="00653F1E" w:rsidRPr="007E17F2" w:rsidRDefault="00653F1E" w:rsidP="007E17F2">
            <w:pPr>
              <w:spacing w:line="400" w:lineRule="exact"/>
              <w:ind w:left="109" w:hangingChars="52" w:hanging="109"/>
              <w:jc w:val="left"/>
              <w:rPr>
                <w:rFonts w:ascii="メイリオ" w:eastAsia="メイリオ" w:hAnsi="メイリオ"/>
                <w:color w:val="000000" w:themeColor="text1"/>
                <w:szCs w:val="21"/>
              </w:rPr>
            </w:pPr>
          </w:p>
        </w:tc>
        <w:tc>
          <w:tcPr>
            <w:tcW w:w="4253" w:type="dxa"/>
          </w:tcPr>
          <w:p w14:paraId="4BA8DC50" w14:textId="2DF443C2" w:rsidR="00F05753" w:rsidRPr="007E17F2" w:rsidRDefault="001C67CB" w:rsidP="002A386F">
            <w:pPr>
              <w:spacing w:afterLines="30" w:after="108" w:line="320" w:lineRule="exact"/>
              <w:ind w:left="109" w:hangingChars="52" w:hanging="109"/>
              <w:jc w:val="left"/>
              <w:textAlignment w:val="center"/>
              <w:rPr>
                <w:rFonts w:ascii="メイリオ" w:eastAsia="メイリオ" w:hAnsi="メイリオ"/>
                <w:color w:val="000000" w:themeColor="text1"/>
                <w:szCs w:val="21"/>
              </w:rPr>
            </w:pPr>
            <w:r>
              <w:rPr>
                <w:rFonts w:ascii="メイリオ" w:eastAsia="メイリオ" w:hAnsi="メイリオ" w:hint="eastAsia"/>
                <w:color w:val="000000" w:themeColor="text1"/>
                <w:szCs w:val="21"/>
              </w:rPr>
              <w:t>○この２時間</w:t>
            </w:r>
            <w:r w:rsidR="009F2A0F">
              <w:rPr>
                <w:rFonts w:ascii="メイリオ" w:eastAsia="メイリオ" w:hAnsi="メイリオ" w:hint="eastAsia"/>
                <w:color w:val="000000" w:themeColor="text1"/>
                <w:szCs w:val="21"/>
              </w:rPr>
              <w:t>の授業</w:t>
            </w:r>
            <w:r w:rsidR="00F05753" w:rsidRPr="007E17F2">
              <w:rPr>
                <w:rFonts w:ascii="メイリオ" w:eastAsia="メイリオ" w:hAnsi="メイリオ" w:hint="eastAsia"/>
                <w:color w:val="000000" w:themeColor="text1"/>
                <w:szCs w:val="21"/>
              </w:rPr>
              <w:t>で学んだことを</w:t>
            </w:r>
            <w:r w:rsidR="009178EF" w:rsidRPr="007E17F2">
              <w:rPr>
                <w:rFonts w:ascii="メイリオ" w:eastAsia="メイリオ" w:hAnsi="メイリオ" w:hint="eastAsia"/>
                <w:color w:val="000000" w:themeColor="text1"/>
                <w:szCs w:val="21"/>
              </w:rPr>
              <w:t>確認</w:t>
            </w:r>
            <w:r>
              <w:rPr>
                <w:rFonts w:ascii="メイリオ" w:eastAsia="メイリオ" w:hAnsi="メイリオ" w:hint="eastAsia"/>
                <w:color w:val="000000" w:themeColor="text1"/>
                <w:szCs w:val="21"/>
              </w:rPr>
              <w:t>させ、この２時間</w:t>
            </w:r>
            <w:r w:rsidR="009178EF" w:rsidRPr="007E17F2">
              <w:rPr>
                <w:rFonts w:ascii="メイリオ" w:eastAsia="メイリオ" w:hAnsi="メイリオ" w:hint="eastAsia"/>
                <w:color w:val="000000" w:themeColor="text1"/>
                <w:szCs w:val="21"/>
              </w:rPr>
              <w:t>の</w:t>
            </w:r>
            <w:r w:rsidR="009F2A0F">
              <w:rPr>
                <w:rFonts w:ascii="メイリオ" w:eastAsia="メイリオ" w:hAnsi="メイリオ" w:hint="eastAsia"/>
                <w:color w:val="000000" w:themeColor="text1"/>
                <w:szCs w:val="21"/>
              </w:rPr>
              <w:t>授業の</w:t>
            </w:r>
            <w:r w:rsidR="009178EF" w:rsidRPr="007E17F2">
              <w:rPr>
                <w:rFonts w:ascii="メイリオ" w:eastAsia="メイリオ" w:hAnsi="メイリオ" w:hint="eastAsia"/>
                <w:color w:val="000000" w:themeColor="text1"/>
                <w:szCs w:val="21"/>
              </w:rPr>
              <w:t>内容を多面的・多角的に</w:t>
            </w:r>
            <w:r w:rsidR="00F05753" w:rsidRPr="007E17F2">
              <w:rPr>
                <w:rFonts w:ascii="メイリオ" w:eastAsia="メイリオ" w:hAnsi="メイリオ" w:hint="eastAsia"/>
                <w:color w:val="000000" w:themeColor="text1"/>
                <w:szCs w:val="21"/>
              </w:rPr>
              <w:t>学ぶ意義を強調する。</w:t>
            </w:r>
          </w:p>
          <w:p w14:paraId="3E223359" w14:textId="576B039F" w:rsidR="00387DB1" w:rsidRPr="007E17F2" w:rsidRDefault="003B20CE" w:rsidP="002A386F">
            <w:pPr>
              <w:spacing w:afterLines="30" w:after="108" w:line="32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・自身の</w:t>
            </w:r>
            <w:r w:rsidR="00387DB1" w:rsidRPr="007E17F2">
              <w:rPr>
                <w:rFonts w:ascii="メイリオ" w:eastAsia="メイリオ" w:hAnsi="メイリオ" w:hint="eastAsia"/>
                <w:color w:val="000000" w:themeColor="text1"/>
                <w:szCs w:val="21"/>
              </w:rPr>
              <w:t>ライフプランの設計において、老齢年金が活用可能であること。</w:t>
            </w:r>
          </w:p>
          <w:p w14:paraId="165DED5A" w14:textId="32F0DD24" w:rsidR="00653F1E" w:rsidRPr="007E17F2" w:rsidRDefault="00387DB1" w:rsidP="002A386F">
            <w:pPr>
              <w:spacing w:afterLines="30" w:after="108" w:line="32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8A7C9A" w:rsidRPr="007E17F2">
              <w:rPr>
                <w:rFonts w:ascii="メイリオ" w:eastAsia="メイリオ" w:hAnsi="メイリオ" w:hint="eastAsia"/>
                <w:color w:val="000000" w:themeColor="text1"/>
                <w:szCs w:val="21"/>
              </w:rPr>
              <w:t>公的</w:t>
            </w:r>
            <w:r w:rsidR="00687653" w:rsidRPr="007E17F2">
              <w:rPr>
                <w:rFonts w:ascii="メイリオ" w:eastAsia="メイリオ" w:hAnsi="メイリオ" w:hint="eastAsia"/>
                <w:color w:val="000000" w:themeColor="text1"/>
                <w:szCs w:val="21"/>
              </w:rPr>
              <w:t>年金</w:t>
            </w:r>
            <w:r w:rsidR="002469B4">
              <w:rPr>
                <w:rFonts w:ascii="メイリオ" w:eastAsia="メイリオ" w:hAnsi="メイリオ" w:hint="eastAsia"/>
                <w:color w:val="000000" w:themeColor="text1"/>
                <w:szCs w:val="21"/>
              </w:rPr>
              <w:t>保険</w:t>
            </w:r>
            <w:r w:rsidR="00687653" w:rsidRPr="007E17F2">
              <w:rPr>
                <w:rFonts w:ascii="メイリオ" w:eastAsia="メイリオ" w:hAnsi="メイリオ" w:hint="eastAsia"/>
                <w:color w:val="000000" w:themeColor="text1"/>
                <w:szCs w:val="21"/>
              </w:rPr>
              <w:t>を維持するためには、</w:t>
            </w:r>
            <w:r w:rsidRPr="007E17F2">
              <w:rPr>
                <w:rFonts w:ascii="メイリオ" w:eastAsia="メイリオ" w:hAnsi="メイリオ" w:hint="eastAsia"/>
                <w:color w:val="000000" w:themeColor="text1"/>
                <w:szCs w:val="21"/>
              </w:rPr>
              <w:t>公的年金</w:t>
            </w:r>
            <w:r w:rsidR="002469B4">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の意義や仕組みを理解し、少子高齢社会における公的年金</w:t>
            </w:r>
            <w:r w:rsidR="002469B4">
              <w:rPr>
                <w:rFonts w:ascii="メイリオ" w:eastAsia="メイリオ" w:hAnsi="メイリオ" w:hint="eastAsia"/>
                <w:color w:val="000000" w:themeColor="text1"/>
                <w:szCs w:val="21"/>
              </w:rPr>
              <w:t>保険</w:t>
            </w:r>
            <w:r w:rsidRPr="007E17F2">
              <w:rPr>
                <w:rFonts w:ascii="メイリオ" w:eastAsia="メイリオ" w:hAnsi="メイリオ" w:hint="eastAsia"/>
                <w:color w:val="000000" w:themeColor="text1"/>
                <w:szCs w:val="21"/>
              </w:rPr>
              <w:t>の課題について考える必要があること。</w:t>
            </w:r>
          </w:p>
          <w:p w14:paraId="55E21AE1" w14:textId="77777777" w:rsidR="006B4E5E" w:rsidRPr="007E17F2" w:rsidRDefault="006B4E5E" w:rsidP="002A386F">
            <w:pPr>
              <w:spacing w:afterLines="30" w:after="108" w:line="320" w:lineRule="exact"/>
              <w:ind w:left="181" w:hangingChars="86" w:hanging="181"/>
              <w:jc w:val="left"/>
              <w:rPr>
                <w:rFonts w:ascii="メイリオ" w:eastAsia="メイリオ" w:hAnsi="メイリオ"/>
                <w:color w:val="000000" w:themeColor="text1"/>
                <w:szCs w:val="21"/>
              </w:rPr>
            </w:pPr>
          </w:p>
          <w:p w14:paraId="4B1C8434" w14:textId="4978A5B8" w:rsidR="004632A0" w:rsidRPr="007E17F2" w:rsidRDefault="00691651" w:rsidP="002A386F">
            <w:pPr>
              <w:spacing w:afterLines="30" w:after="108" w:line="320" w:lineRule="exact"/>
              <w:ind w:left="181" w:hangingChars="86" w:hanging="181"/>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4632A0" w:rsidRPr="007E17F2">
              <w:rPr>
                <w:rFonts w:ascii="メイリオ" w:eastAsia="メイリオ" w:hAnsi="メイリオ" w:hint="eastAsia"/>
                <w:color w:val="000000" w:themeColor="text1"/>
                <w:szCs w:val="21"/>
              </w:rPr>
              <w:t>１時間目の展開①で</w:t>
            </w:r>
            <w:r w:rsidR="00515FE0" w:rsidRPr="007E17F2">
              <w:rPr>
                <w:rFonts w:ascii="メイリオ" w:eastAsia="メイリオ" w:hAnsi="メイリオ" w:hint="eastAsia"/>
                <w:color w:val="000000" w:themeColor="text1"/>
                <w:szCs w:val="21"/>
              </w:rPr>
              <w:t>【</w:t>
            </w:r>
            <w:r w:rsidR="004632A0" w:rsidRPr="007E17F2">
              <w:rPr>
                <w:rFonts w:ascii="メイリオ" w:eastAsia="メイリオ" w:hAnsi="メイリオ" w:hint="eastAsia"/>
                <w:color w:val="000000" w:themeColor="text1"/>
                <w:szCs w:val="21"/>
              </w:rPr>
              <w:t>ワーク</w:t>
            </w:r>
            <w:r w:rsidR="00A56C76" w:rsidRPr="007E17F2">
              <w:rPr>
                <w:rFonts w:ascii="メイリオ" w:eastAsia="メイリオ" w:hAnsi="メイリオ" w:hint="eastAsia"/>
                <w:color w:val="000000" w:themeColor="text1"/>
                <w:szCs w:val="21"/>
              </w:rPr>
              <w:t>９</w:t>
            </w:r>
            <w:r w:rsidR="00515FE0" w:rsidRPr="007E17F2">
              <w:rPr>
                <w:rFonts w:ascii="メイリオ" w:eastAsia="メイリオ" w:hAnsi="メイリオ" w:hint="eastAsia"/>
                <w:color w:val="000000" w:themeColor="text1"/>
                <w:szCs w:val="21"/>
              </w:rPr>
              <w:t>】</w:t>
            </w:r>
            <w:r w:rsidR="004632A0" w:rsidRPr="007E17F2">
              <w:rPr>
                <w:rFonts w:ascii="メイリオ" w:eastAsia="メイリオ" w:hAnsi="メイリオ" w:hint="eastAsia"/>
                <w:color w:val="000000" w:themeColor="text1"/>
                <w:szCs w:val="21"/>
              </w:rPr>
              <w:t>の発問を投げかけた場合は、</w:t>
            </w:r>
            <w:r w:rsidR="007F41B4" w:rsidRPr="007E17F2">
              <w:rPr>
                <w:rFonts w:ascii="メイリオ" w:eastAsia="メイリオ" w:hAnsi="メイリオ" w:hint="eastAsia"/>
                <w:color w:val="000000" w:themeColor="text1"/>
                <w:szCs w:val="21"/>
              </w:rPr>
              <w:t>この</w:t>
            </w:r>
            <w:r w:rsidR="001C67CB">
              <w:rPr>
                <w:rFonts w:ascii="メイリオ" w:eastAsia="メイリオ" w:hAnsi="メイリオ" w:hint="eastAsia"/>
                <w:color w:val="000000" w:themeColor="text1"/>
                <w:szCs w:val="21"/>
              </w:rPr>
              <w:t>２時間</w:t>
            </w:r>
            <w:r w:rsidR="004632A0" w:rsidRPr="007E17F2">
              <w:rPr>
                <w:rFonts w:ascii="メイリオ" w:eastAsia="メイリオ" w:hAnsi="メイリオ" w:hint="eastAsia"/>
                <w:color w:val="000000" w:themeColor="text1"/>
                <w:szCs w:val="21"/>
              </w:rPr>
              <w:t>の授業によって考え方が変わったかどうか、</w:t>
            </w:r>
            <w:r w:rsidR="007F41B4" w:rsidRPr="007E17F2">
              <w:rPr>
                <w:rFonts w:ascii="メイリオ" w:eastAsia="メイリオ" w:hAnsi="メイリオ" w:hint="eastAsia"/>
                <w:color w:val="000000" w:themeColor="text1"/>
                <w:szCs w:val="21"/>
              </w:rPr>
              <w:t>考えが深まったかどうか</w:t>
            </w:r>
            <w:r w:rsidR="004632A0" w:rsidRPr="007E17F2">
              <w:rPr>
                <w:rFonts w:ascii="メイリオ" w:eastAsia="メイリオ" w:hAnsi="メイリオ" w:hint="eastAsia"/>
                <w:color w:val="000000" w:themeColor="text1"/>
                <w:szCs w:val="21"/>
              </w:rPr>
              <w:t>という点について記入させても</w:t>
            </w:r>
            <w:r w:rsidR="007F41B4" w:rsidRPr="007E17F2">
              <w:rPr>
                <w:rFonts w:ascii="メイリオ" w:eastAsia="メイリオ" w:hAnsi="メイリオ" w:hint="eastAsia"/>
                <w:color w:val="000000" w:themeColor="text1"/>
                <w:szCs w:val="21"/>
              </w:rPr>
              <w:t>よ</w:t>
            </w:r>
            <w:r w:rsidR="004632A0" w:rsidRPr="007E17F2">
              <w:rPr>
                <w:rFonts w:ascii="メイリオ" w:eastAsia="メイリオ" w:hAnsi="メイリオ" w:hint="eastAsia"/>
                <w:color w:val="000000" w:themeColor="text1"/>
                <w:szCs w:val="21"/>
              </w:rPr>
              <w:t>い。</w:t>
            </w:r>
          </w:p>
        </w:tc>
      </w:tr>
    </w:tbl>
    <w:p w14:paraId="5B65DF7A" w14:textId="77777777" w:rsidR="00A91C52" w:rsidRDefault="00A91C52" w:rsidP="00E96719">
      <w:pPr>
        <w:spacing w:line="400" w:lineRule="exact"/>
        <w:jc w:val="left"/>
        <w:textAlignment w:val="center"/>
        <w:rPr>
          <w:rFonts w:ascii="メイリオ" w:eastAsia="メイリオ" w:hAnsi="メイリオ"/>
          <w:color w:val="000000" w:themeColor="text1"/>
          <w:szCs w:val="21"/>
          <w:shd w:val="clear" w:color="auto" w:fill="D5DCE4"/>
        </w:rPr>
      </w:pPr>
    </w:p>
    <w:p w14:paraId="6236B9A3" w14:textId="79CA27CD" w:rsidR="00DE7CA1" w:rsidRPr="00E96719" w:rsidRDefault="00DE7CA1" w:rsidP="00E96719">
      <w:pPr>
        <w:spacing w:line="400" w:lineRule="exact"/>
        <w:jc w:val="left"/>
        <w:textAlignment w:val="center"/>
        <w:rPr>
          <w:rFonts w:ascii="メイリオ" w:eastAsia="メイリオ" w:hAnsi="メイリオ"/>
          <w:color w:val="000000" w:themeColor="text1"/>
          <w:szCs w:val="21"/>
          <w:shd w:val="clear" w:color="auto" w:fill="D5DCE4"/>
        </w:rPr>
      </w:pPr>
      <w:r w:rsidRPr="00E96719">
        <w:rPr>
          <w:rFonts w:ascii="メイリオ" w:eastAsia="メイリオ" w:hAnsi="メイリオ" w:hint="eastAsia"/>
          <w:color w:val="000000" w:themeColor="text1"/>
          <w:szCs w:val="21"/>
          <w:shd w:val="clear" w:color="auto" w:fill="D5DCE4"/>
        </w:rPr>
        <w:lastRenderedPageBreak/>
        <w:t>【その他活用可能な教材】</w:t>
      </w:r>
    </w:p>
    <w:p w14:paraId="042A488A" w14:textId="77777777" w:rsidR="00E45267" w:rsidRDefault="00E45267" w:rsidP="00E96719">
      <w:pPr>
        <w:spacing w:line="340" w:lineRule="exact"/>
        <w:jc w:val="left"/>
        <w:rPr>
          <w:rFonts w:ascii="メイリオ" w:eastAsia="メイリオ" w:hAnsi="メイリオ"/>
          <w:color w:val="000000" w:themeColor="text1"/>
          <w:szCs w:val="21"/>
        </w:rPr>
      </w:pPr>
    </w:p>
    <w:p w14:paraId="15642D14" w14:textId="7C7A8AC3" w:rsidR="00DE7CA1" w:rsidRPr="007E17F2" w:rsidRDefault="00DE7CA1" w:rsidP="00E96719">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（展開①）</w:t>
      </w:r>
    </w:p>
    <w:p w14:paraId="687C7B87" w14:textId="079A92DC" w:rsidR="00DE7CA1" w:rsidRDefault="00A91C52" w:rsidP="00E96719">
      <w:pPr>
        <w:spacing w:line="340" w:lineRule="exac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DE7CA1" w:rsidRPr="007E17F2">
        <w:rPr>
          <w:rFonts w:ascii="メイリオ" w:eastAsia="メイリオ" w:hAnsi="メイリオ" w:hint="eastAsia"/>
          <w:color w:val="000000" w:themeColor="text1"/>
          <w:szCs w:val="21"/>
        </w:rPr>
        <w:t>内閣府</w:t>
      </w:r>
      <w:r w:rsidR="00363CB2" w:rsidRPr="007E17F2">
        <w:rPr>
          <w:rFonts w:ascii="メイリオ" w:eastAsia="メイリオ" w:hAnsi="メイリオ" w:hint="eastAsia"/>
          <w:color w:val="000000" w:themeColor="text1"/>
          <w:szCs w:val="21"/>
        </w:rPr>
        <w:t>「令和</w:t>
      </w:r>
      <w:r w:rsidR="001E4122">
        <w:rPr>
          <w:rFonts w:ascii="メイリオ" w:eastAsia="メイリオ" w:hAnsi="メイリオ" w:hint="eastAsia"/>
          <w:color w:val="000000" w:themeColor="text1"/>
          <w:szCs w:val="21"/>
        </w:rPr>
        <w:t>７</w:t>
      </w:r>
      <w:r w:rsidR="00363CB2" w:rsidRPr="007E17F2">
        <w:rPr>
          <w:rFonts w:ascii="メイリオ" w:eastAsia="メイリオ" w:hAnsi="メイリオ" w:hint="eastAsia"/>
          <w:color w:val="000000" w:themeColor="text1"/>
          <w:szCs w:val="21"/>
        </w:rPr>
        <w:t>（</w:t>
      </w:r>
      <w:r w:rsidR="00363CB2" w:rsidRPr="007E17F2">
        <w:rPr>
          <w:rFonts w:ascii="メイリオ" w:eastAsia="メイリオ" w:hAnsi="メイリオ"/>
          <w:color w:val="000000" w:themeColor="text1"/>
          <w:szCs w:val="21"/>
        </w:rPr>
        <w:t>202</w:t>
      </w:r>
      <w:r w:rsidR="00021960">
        <w:rPr>
          <w:rFonts w:ascii="メイリオ" w:eastAsia="メイリオ" w:hAnsi="メイリオ" w:hint="eastAsia"/>
          <w:color w:val="000000" w:themeColor="text1"/>
          <w:szCs w:val="21"/>
        </w:rPr>
        <w:t>5</w:t>
      </w:r>
      <w:r w:rsidR="00363CB2" w:rsidRPr="007E17F2">
        <w:rPr>
          <w:rFonts w:ascii="メイリオ" w:eastAsia="メイリオ" w:hAnsi="メイリオ"/>
          <w:color w:val="000000" w:themeColor="text1"/>
          <w:szCs w:val="21"/>
        </w:rPr>
        <w:t>）年版</w:t>
      </w:r>
      <w:r w:rsidR="00DE7CA1" w:rsidRPr="007E17F2">
        <w:rPr>
          <w:rFonts w:ascii="メイリオ" w:eastAsia="メイリオ" w:hAnsi="メイリオ" w:hint="eastAsia"/>
          <w:color w:val="000000" w:themeColor="text1"/>
          <w:szCs w:val="21"/>
        </w:rPr>
        <w:t>高齢社会白書</w:t>
      </w:r>
      <w:r w:rsidR="00363CB2" w:rsidRPr="007E17F2">
        <w:rPr>
          <w:rFonts w:ascii="メイリオ" w:eastAsia="メイリオ" w:hAnsi="メイリオ" w:hint="eastAsia"/>
          <w:color w:val="000000" w:themeColor="text1"/>
          <w:szCs w:val="21"/>
        </w:rPr>
        <w:t>」</w:t>
      </w:r>
    </w:p>
    <w:p w14:paraId="267FCA07" w14:textId="5000A956" w:rsidR="00A91C52" w:rsidRPr="007E17F2" w:rsidRDefault="00A91C52" w:rsidP="00A91C52">
      <w:pPr>
        <w:spacing w:line="340" w:lineRule="exac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Pr="007E17F2">
        <w:rPr>
          <w:rFonts w:ascii="メイリオ" w:eastAsia="メイリオ" w:hAnsi="メイリオ" w:hint="eastAsia"/>
          <w:color w:val="000000" w:themeColor="text1"/>
          <w:szCs w:val="21"/>
        </w:rPr>
        <w:t>令和</w:t>
      </w:r>
      <w:r w:rsidR="00021960">
        <w:rPr>
          <w:rFonts w:ascii="メイリオ" w:eastAsia="メイリオ" w:hAnsi="メイリオ" w:hint="eastAsia"/>
          <w:color w:val="000000" w:themeColor="text1"/>
          <w:szCs w:val="21"/>
        </w:rPr>
        <w:t>6</w:t>
      </w:r>
      <w:r w:rsidRPr="007E17F2">
        <w:rPr>
          <w:rFonts w:ascii="メイリオ" w:eastAsia="メイリオ" w:hAnsi="メイリオ" w:hint="eastAsia"/>
          <w:color w:val="000000" w:themeColor="text1"/>
          <w:szCs w:val="21"/>
        </w:rPr>
        <w:t>年度　高齢化の状況及び高齢社会対策の実施状況</w:t>
      </w:r>
    </w:p>
    <w:p w14:paraId="0F76459D" w14:textId="77777777" w:rsidR="00A91C52" w:rsidRPr="007E17F2" w:rsidRDefault="00A91C52" w:rsidP="00D95255">
      <w:pPr>
        <w:spacing w:line="340" w:lineRule="exact"/>
        <w:ind w:firstLineChars="100" w:firstLine="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第２節　高齢期の暮らしの動向</w:t>
      </w:r>
    </w:p>
    <w:p w14:paraId="47594E0F" w14:textId="77777777" w:rsidR="00A91C52" w:rsidRPr="007E17F2" w:rsidRDefault="00A91C52" w:rsidP="00D95255">
      <w:pPr>
        <w:spacing w:line="340" w:lineRule="exact"/>
        <w:ind w:firstLineChars="100" w:firstLine="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１　就業・所得</w:t>
      </w:r>
    </w:p>
    <w:p w14:paraId="48146DDD" w14:textId="77777777" w:rsidR="00A91C52" w:rsidRDefault="00A91C52" w:rsidP="00D95255">
      <w:pPr>
        <w:spacing w:line="340" w:lineRule="exact"/>
        <w:ind w:firstLineChars="100" w:firstLine="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２　健康・福祉</w:t>
      </w:r>
    </w:p>
    <w:p w14:paraId="0A9BD7AB" w14:textId="54B87B62" w:rsidR="00DE7CA1" w:rsidRDefault="00E86CAC" w:rsidP="00E96719">
      <w:pPr>
        <w:spacing w:line="340" w:lineRule="exact"/>
        <w:jc w:val="left"/>
        <w:rPr>
          <w:rFonts w:ascii="メイリオ" w:eastAsia="メイリオ" w:hAnsi="メイリオ"/>
          <w:color w:val="000000" w:themeColor="text1"/>
          <w:szCs w:val="21"/>
        </w:rPr>
      </w:pPr>
      <w:hyperlink r:id="rId13" w:history="1">
        <w:r w:rsidRPr="00C504B4">
          <w:rPr>
            <w:rStyle w:val="a9"/>
            <w:rFonts w:ascii="メイリオ" w:eastAsia="メイリオ" w:hAnsi="メイリオ"/>
            <w:szCs w:val="21"/>
          </w:rPr>
          <w:t>https://www8.cao.go.jp/kourei/whitepaper/index-w.html</w:t>
        </w:r>
      </w:hyperlink>
    </w:p>
    <w:p w14:paraId="30555EEA" w14:textId="10BA2ABA" w:rsidR="006A2EEF" w:rsidRPr="007E17F2" w:rsidRDefault="00095753" w:rsidP="00E96719">
      <w:pPr>
        <w:spacing w:line="340" w:lineRule="exact"/>
        <w:jc w:val="left"/>
        <w:rPr>
          <w:rFonts w:ascii="メイリオ" w:eastAsia="メイリオ" w:hAnsi="メイリオ"/>
          <w:color w:val="000000" w:themeColor="text1"/>
          <w:szCs w:val="21"/>
        </w:rPr>
      </w:pPr>
      <w:r>
        <w:rPr>
          <w:noProof/>
        </w:rPr>
        <w:drawing>
          <wp:anchor distT="0" distB="0" distL="114300" distR="114300" simplePos="0" relativeHeight="251658249" behindDoc="1" locked="0" layoutInCell="1" allowOverlap="1" wp14:anchorId="070611B6" wp14:editId="2C8284EA">
            <wp:simplePos x="0" y="0"/>
            <wp:positionH relativeFrom="column">
              <wp:posOffset>0</wp:posOffset>
            </wp:positionH>
            <wp:positionV relativeFrom="paragraph">
              <wp:posOffset>192405</wp:posOffset>
            </wp:positionV>
            <wp:extent cx="839470" cy="839470"/>
            <wp:effectExtent l="0" t="0" r="0" b="0"/>
            <wp:wrapTight wrapText="bothSides">
              <wp:wrapPolygon edited="0">
                <wp:start x="0" y="0"/>
                <wp:lineTo x="0" y="21077"/>
                <wp:lineTo x="21077" y="21077"/>
                <wp:lineTo x="21077"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839470" cy="839470"/>
                    </a:xfrm>
                    <a:prstGeom prst="rect">
                      <a:avLst/>
                    </a:prstGeom>
                  </pic:spPr>
                </pic:pic>
              </a:graphicData>
            </a:graphic>
            <wp14:sizeRelH relativeFrom="margin">
              <wp14:pctWidth>0</wp14:pctWidth>
            </wp14:sizeRelH>
            <wp14:sizeRelV relativeFrom="margin">
              <wp14:pctHeight>0</wp14:pctHeight>
            </wp14:sizeRelV>
          </wp:anchor>
        </w:drawing>
      </w:r>
      <w:r w:rsidR="006A2EEF" w:rsidRPr="007E17F2">
        <w:rPr>
          <w:rFonts w:ascii="メイリオ" w:eastAsia="メイリオ" w:hAnsi="メイリオ"/>
          <w:color w:val="000000" w:themeColor="text1"/>
          <w:szCs w:val="21"/>
        </w:rPr>
        <w:t xml:space="preserve">   </w:t>
      </w:r>
    </w:p>
    <w:p w14:paraId="353846F9" w14:textId="605A1ED5" w:rsidR="00E96719" w:rsidRDefault="00E96719" w:rsidP="00E96719">
      <w:pPr>
        <w:spacing w:line="340" w:lineRule="exact"/>
        <w:jc w:val="left"/>
        <w:rPr>
          <w:rFonts w:ascii="メイリオ" w:eastAsia="メイリオ" w:hAnsi="メイリオ"/>
          <w:color w:val="000000" w:themeColor="text1"/>
          <w:szCs w:val="21"/>
        </w:rPr>
      </w:pPr>
    </w:p>
    <w:p w14:paraId="7E983FB3" w14:textId="2E331067" w:rsidR="00E96719" w:rsidRDefault="00E96719" w:rsidP="00E96719">
      <w:pPr>
        <w:spacing w:line="340" w:lineRule="exact"/>
        <w:jc w:val="left"/>
        <w:rPr>
          <w:rFonts w:ascii="メイリオ" w:eastAsia="メイリオ" w:hAnsi="メイリオ"/>
          <w:color w:val="000000" w:themeColor="text1"/>
          <w:szCs w:val="21"/>
        </w:rPr>
      </w:pPr>
    </w:p>
    <w:p w14:paraId="2D3F7A87" w14:textId="03866146" w:rsidR="00E96719" w:rsidRDefault="00E96719" w:rsidP="00E96719">
      <w:pPr>
        <w:spacing w:line="340" w:lineRule="exact"/>
        <w:jc w:val="left"/>
        <w:rPr>
          <w:rFonts w:ascii="メイリオ" w:eastAsia="メイリオ" w:hAnsi="メイリオ"/>
          <w:color w:val="000000" w:themeColor="text1"/>
          <w:szCs w:val="21"/>
        </w:rPr>
      </w:pPr>
    </w:p>
    <w:p w14:paraId="31713AB8" w14:textId="4D1E037D" w:rsidR="00E96719" w:rsidRDefault="00E96719" w:rsidP="00E96719">
      <w:pPr>
        <w:spacing w:line="340" w:lineRule="exact"/>
        <w:jc w:val="left"/>
        <w:rPr>
          <w:rFonts w:ascii="メイリオ" w:eastAsia="メイリオ" w:hAnsi="メイリオ"/>
          <w:color w:val="000000" w:themeColor="text1"/>
          <w:szCs w:val="21"/>
        </w:rPr>
      </w:pPr>
    </w:p>
    <w:p w14:paraId="06C3997F" w14:textId="58AAB928" w:rsidR="00F70F92" w:rsidRPr="007E17F2" w:rsidRDefault="000D0EEB" w:rsidP="00D95255">
      <w:pPr>
        <w:spacing w:line="340" w:lineRule="exact"/>
        <w:ind w:leftChars="66" w:left="139"/>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w:t>
      </w:r>
      <w:r w:rsidR="00DE7CA1" w:rsidRPr="007E17F2">
        <w:rPr>
          <w:rFonts w:ascii="メイリオ" w:eastAsia="メイリオ" w:hAnsi="メイリオ" w:hint="eastAsia"/>
          <w:color w:val="000000" w:themeColor="text1"/>
          <w:szCs w:val="21"/>
        </w:rPr>
        <w:t>「</w:t>
      </w:r>
      <w:r w:rsidR="00440BD1" w:rsidRPr="007E17F2">
        <w:rPr>
          <w:rFonts w:ascii="メイリオ" w:eastAsia="メイリオ" w:hAnsi="メイリオ" w:hint="eastAsia"/>
          <w:color w:val="000000" w:themeColor="text1"/>
          <w:szCs w:val="21"/>
        </w:rPr>
        <w:t>高齢期</w:t>
      </w:r>
      <w:r w:rsidR="00DE7CA1" w:rsidRPr="007E17F2">
        <w:rPr>
          <w:rFonts w:ascii="メイリオ" w:eastAsia="メイリオ" w:hAnsi="メイリオ" w:hint="eastAsia"/>
          <w:color w:val="000000" w:themeColor="text1"/>
          <w:szCs w:val="21"/>
        </w:rPr>
        <w:t>」の生活といっても、何歳までどのように生きたいか（</w:t>
      </w:r>
      <w:r w:rsidR="00DE7CA1" w:rsidRPr="007E17F2">
        <w:rPr>
          <w:rFonts w:ascii="メイリオ" w:eastAsia="メイリオ" w:hAnsi="メイリオ"/>
          <w:color w:val="000000" w:themeColor="text1"/>
          <w:szCs w:val="21"/>
        </w:rPr>
        <w:t>will）、どのように生きられるか（can</w:t>
      </w:r>
      <w:r w:rsidR="00E86CAC">
        <w:rPr>
          <w:rFonts w:ascii="メイリオ" w:eastAsia="メイリオ" w:hAnsi="メイリオ"/>
          <w:color w:val="000000" w:themeColor="text1"/>
          <w:szCs w:val="21"/>
        </w:rPr>
        <w:t>）ということが異なることに気</w:t>
      </w:r>
      <w:r w:rsidR="00E86CAC">
        <w:rPr>
          <w:rFonts w:ascii="メイリオ" w:eastAsia="メイリオ" w:hAnsi="メイリオ" w:hint="eastAsia"/>
          <w:color w:val="000000" w:themeColor="text1"/>
          <w:szCs w:val="21"/>
        </w:rPr>
        <w:t>付</w:t>
      </w:r>
      <w:r w:rsidR="00DE7CA1" w:rsidRPr="007E17F2">
        <w:rPr>
          <w:rFonts w:ascii="メイリオ" w:eastAsia="メイリオ" w:hAnsi="メイリオ"/>
          <w:color w:val="000000" w:themeColor="text1"/>
          <w:szCs w:val="21"/>
        </w:rPr>
        <w:t>く</w:t>
      </w:r>
      <w:r w:rsidR="0087275A" w:rsidRPr="007E17F2">
        <w:rPr>
          <w:rFonts w:ascii="メイリオ" w:eastAsia="メイリオ" w:hAnsi="メイリオ" w:hint="eastAsia"/>
          <w:color w:val="000000" w:themeColor="text1"/>
          <w:szCs w:val="21"/>
        </w:rPr>
        <w:t>。</w:t>
      </w:r>
    </w:p>
    <w:p w14:paraId="3430B490" w14:textId="521257A1" w:rsidR="007313B1" w:rsidRDefault="007313B1" w:rsidP="00E96719">
      <w:pPr>
        <w:spacing w:line="340" w:lineRule="exact"/>
        <w:jc w:val="left"/>
        <w:rPr>
          <w:rFonts w:ascii="メイリオ" w:eastAsia="メイリオ" w:hAnsi="メイリオ"/>
          <w:color w:val="000000" w:themeColor="text1"/>
          <w:szCs w:val="21"/>
        </w:rPr>
      </w:pPr>
    </w:p>
    <w:p w14:paraId="1E91FC85" w14:textId="4182D1DC" w:rsidR="00E45267" w:rsidRPr="007E17F2" w:rsidRDefault="00E45267" w:rsidP="00E96719">
      <w:pPr>
        <w:spacing w:line="340" w:lineRule="exact"/>
        <w:jc w:val="left"/>
        <w:rPr>
          <w:rFonts w:ascii="メイリオ" w:eastAsia="メイリオ" w:hAnsi="メイリオ"/>
          <w:color w:val="000000" w:themeColor="text1"/>
          <w:szCs w:val="21"/>
        </w:rPr>
      </w:pPr>
    </w:p>
    <w:p w14:paraId="14D025E3" w14:textId="72E80A46" w:rsidR="007313B1" w:rsidRPr="007E17F2" w:rsidRDefault="007313B1" w:rsidP="00E96719">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（展開②）</w:t>
      </w:r>
    </w:p>
    <w:p w14:paraId="31031CA8" w14:textId="59FAF5A0" w:rsidR="007313B1" w:rsidRPr="007E17F2" w:rsidRDefault="007313B1" w:rsidP="00E96719">
      <w:pPr>
        <w:spacing w:line="340" w:lineRule="exact"/>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szCs w:val="21"/>
        </w:rPr>
        <w:t>・副教材「年金制度の仕組み」</w:t>
      </w:r>
      <w:r w:rsidR="003469C6">
        <w:rPr>
          <w:rFonts w:ascii="メイリオ" w:eastAsia="メイリオ" w:hAnsi="メイリオ" w:hint="eastAsia"/>
          <w:color w:val="000000" w:themeColor="text1"/>
          <w:szCs w:val="21"/>
        </w:rPr>
        <w:t xml:space="preserve">　　P</w:t>
      </w:r>
      <w:r w:rsidR="003469C6">
        <w:rPr>
          <w:rFonts w:ascii="メイリオ" w:eastAsia="メイリオ" w:hAnsi="メイリオ"/>
          <w:color w:val="000000" w:themeColor="text1"/>
          <w:szCs w:val="21"/>
        </w:rPr>
        <w:t>.</w:t>
      </w:r>
      <w:r w:rsidR="00CD4CB3">
        <w:rPr>
          <w:rFonts w:ascii="メイリオ" w:eastAsia="メイリオ" w:hAnsi="メイリオ" w:hint="eastAsia"/>
          <w:color w:val="000000" w:themeColor="text1"/>
          <w:szCs w:val="21"/>
        </w:rPr>
        <w:t>11</w:t>
      </w:r>
      <w:r w:rsidR="00484495">
        <w:rPr>
          <w:rFonts w:ascii="メイリオ" w:eastAsia="メイリオ" w:hAnsi="メイリオ" w:hint="eastAsia"/>
          <w:color w:val="000000" w:themeColor="text1"/>
          <w:szCs w:val="21"/>
        </w:rPr>
        <w:t>4</w:t>
      </w:r>
    </w:p>
    <w:p w14:paraId="751AB9EC" w14:textId="521BD104" w:rsidR="0087275A" w:rsidRDefault="0087275A" w:rsidP="00E96719">
      <w:pPr>
        <w:spacing w:line="340" w:lineRule="exact"/>
        <w:jc w:val="left"/>
        <w:rPr>
          <w:rFonts w:ascii="メイリオ" w:eastAsia="メイリオ" w:hAnsi="メイリオ"/>
          <w:color w:val="000000" w:themeColor="text1"/>
          <w:szCs w:val="21"/>
        </w:rPr>
      </w:pPr>
    </w:p>
    <w:p w14:paraId="2C888D83" w14:textId="4B3FCD0E" w:rsidR="0027499D" w:rsidRDefault="0027499D" w:rsidP="00E96719">
      <w:pPr>
        <w:widowControl/>
        <w:spacing w:line="340" w:lineRule="exact"/>
        <w:jc w:val="left"/>
        <w:rPr>
          <w:rFonts w:ascii="メイリオ" w:eastAsia="メイリオ" w:hAnsi="メイリオ"/>
          <w:color w:val="000000" w:themeColor="text1"/>
          <w:sz w:val="24"/>
        </w:rPr>
      </w:pPr>
    </w:p>
    <w:p w14:paraId="69AA749D" w14:textId="77777777" w:rsidR="00E96719" w:rsidRDefault="00E96719" w:rsidP="00E96719">
      <w:pPr>
        <w:widowControl/>
        <w:spacing w:line="340" w:lineRule="exact"/>
        <w:jc w:val="left"/>
        <w:rPr>
          <w:rFonts w:ascii="メイリオ" w:eastAsia="メイリオ" w:hAnsi="メイリオ"/>
          <w:color w:val="000000" w:themeColor="text1"/>
          <w:sz w:val="24"/>
        </w:rPr>
      </w:pPr>
    </w:p>
    <w:p w14:paraId="0DA9AF0A" w14:textId="0DF317E1" w:rsidR="0027499D" w:rsidRPr="005F2C76" w:rsidRDefault="0027499D" w:rsidP="0027499D">
      <w:pPr>
        <w:widowControl/>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t>【コラム】</w:t>
      </w:r>
      <w:r w:rsidRPr="00C6752F">
        <w:rPr>
          <w:rFonts w:ascii="メイリオ" w:eastAsia="メイリオ" w:hAnsi="メイリオ" w:hint="eastAsia"/>
          <w:color w:val="000000" w:themeColor="text1"/>
          <w:szCs w:val="20"/>
        </w:rPr>
        <w:t xml:space="preserve">　</w:t>
      </w:r>
      <w:r w:rsidR="00E96719">
        <w:rPr>
          <w:rFonts w:ascii="メイリオ" w:eastAsia="メイリオ" w:hAnsi="メイリオ" w:hint="eastAsia"/>
          <w:color w:val="000000" w:themeColor="text1"/>
          <w:szCs w:val="20"/>
        </w:rPr>
        <w:t xml:space="preserve"> </w:t>
      </w:r>
      <w:r>
        <w:rPr>
          <w:rFonts w:ascii="メイリオ" w:eastAsia="メイリオ" w:hAnsi="メイリオ" w:hint="eastAsia"/>
          <w:color w:val="000000" w:themeColor="text1"/>
          <w:szCs w:val="20"/>
        </w:rPr>
        <w:t xml:space="preserve">　P</w:t>
      </w:r>
      <w:r w:rsidR="00DA730F">
        <w:rPr>
          <w:rFonts w:ascii="メイリオ" w:eastAsia="メイリオ" w:hAnsi="メイリオ"/>
          <w:color w:val="000000" w:themeColor="text1"/>
          <w:szCs w:val="20"/>
        </w:rPr>
        <w:t>.</w:t>
      </w:r>
      <w:r w:rsidR="00CD4CB3">
        <w:rPr>
          <w:rFonts w:ascii="メイリオ" w:eastAsia="メイリオ" w:hAnsi="メイリオ" w:hint="eastAsia"/>
          <w:color w:val="000000" w:themeColor="text1"/>
          <w:szCs w:val="20"/>
        </w:rPr>
        <w:t>11</w:t>
      </w:r>
      <w:r w:rsidR="00484495">
        <w:rPr>
          <w:rFonts w:ascii="メイリオ" w:eastAsia="メイリオ" w:hAnsi="メイリオ" w:hint="eastAsia"/>
          <w:color w:val="000000" w:themeColor="text1"/>
          <w:szCs w:val="20"/>
        </w:rPr>
        <w:t>5</w:t>
      </w:r>
      <w:r>
        <w:rPr>
          <w:rFonts w:ascii="メイリオ" w:eastAsia="メイリオ" w:hAnsi="メイリオ" w:hint="eastAsia"/>
          <w:color w:val="000000" w:themeColor="text1"/>
          <w:szCs w:val="20"/>
        </w:rPr>
        <w:t>～</w:t>
      </w:r>
    </w:p>
    <w:p w14:paraId="41ACBAF2" w14:textId="77777777" w:rsidR="0027499D" w:rsidRPr="007E17F2" w:rsidRDefault="0027499D" w:rsidP="0027499D">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7E17F2">
        <w:rPr>
          <w:rFonts w:ascii="メイリオ" w:eastAsia="メイリオ" w:hAnsi="メイリオ" w:hint="eastAsia"/>
          <w:color w:val="000000" w:themeColor="text1"/>
          <w:szCs w:val="21"/>
        </w:rPr>
        <w:t>高齢者の就業機会の確保</w:t>
      </w:r>
    </w:p>
    <w:p w14:paraId="1A8CA51E" w14:textId="77777777" w:rsidR="0027499D" w:rsidRPr="007E17F2" w:rsidRDefault="0027499D" w:rsidP="0027499D">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Pr>
          <w:rFonts w:ascii="メイリオ" w:eastAsia="メイリオ" w:hAnsi="メイリオ" w:hint="eastAsia"/>
          <w:color w:val="000000" w:themeColor="text1"/>
          <w:szCs w:val="21"/>
        </w:rPr>
        <w:t>年金の繰</w:t>
      </w:r>
      <w:r w:rsidRPr="007E17F2">
        <w:rPr>
          <w:rFonts w:ascii="メイリオ" w:eastAsia="メイリオ" w:hAnsi="メイリオ" w:hint="eastAsia"/>
          <w:color w:val="000000" w:themeColor="text1"/>
          <w:szCs w:val="21"/>
        </w:rPr>
        <w:t>下げ受給</w:t>
      </w:r>
    </w:p>
    <w:p w14:paraId="19F931C9" w14:textId="2A7FA99B" w:rsidR="0027499D" w:rsidRPr="007E17F2" w:rsidRDefault="0027499D" w:rsidP="00644EA8">
      <w:pPr>
        <w:spacing w:line="400" w:lineRule="exact"/>
        <w:ind w:firstLineChars="100" w:firstLine="210"/>
        <w:jc w:val="left"/>
        <w:rPr>
          <w:rFonts w:ascii="メイリオ" w:eastAsia="メイリオ" w:hAnsi="メイリオ"/>
          <w:color w:val="000000" w:themeColor="text1"/>
          <w:szCs w:val="21"/>
        </w:rPr>
      </w:pPr>
      <w:r>
        <w:rPr>
          <w:rFonts w:ascii="メイリオ" w:eastAsia="メイリオ" w:hAnsi="メイリオ" w:hint="eastAsia"/>
          <w:color w:val="000000" w:themeColor="text1"/>
        </w:rPr>
        <w:t>〇</w:t>
      </w:r>
      <w:r w:rsidR="00247488">
        <w:rPr>
          <w:rFonts w:ascii="メイリオ" w:eastAsia="メイリオ" w:hAnsi="メイリオ" w:hint="eastAsia"/>
          <w:color w:val="000000" w:themeColor="text1"/>
        </w:rPr>
        <w:t>私的年金（</w:t>
      </w:r>
      <w:r w:rsidRPr="007E17F2">
        <w:rPr>
          <w:rFonts w:ascii="メイリオ" w:eastAsia="メイリオ" w:hAnsi="メイリオ" w:hint="eastAsia"/>
          <w:color w:val="000000" w:themeColor="text1"/>
          <w:szCs w:val="21"/>
        </w:rPr>
        <w:t>企業年金</w:t>
      </w:r>
      <w:r w:rsidR="00247488">
        <w:rPr>
          <w:rFonts w:ascii="メイリオ" w:eastAsia="メイリオ" w:hAnsi="メイリオ" w:hint="eastAsia"/>
          <w:color w:val="000000" w:themeColor="text1"/>
          <w:szCs w:val="21"/>
        </w:rPr>
        <w:t>・個人年金）</w:t>
      </w:r>
    </w:p>
    <w:sectPr w:rsidR="0027499D" w:rsidRPr="007E17F2" w:rsidSect="00AE4662">
      <w:headerReference w:type="default" r:id="rId15"/>
      <w:footerReference w:type="default" r:id="rId16"/>
      <w:headerReference w:type="first" r:id="rId17"/>
      <w:footerReference w:type="first" r:id="rId18"/>
      <w:pgSz w:w="11906" w:h="16838"/>
      <w:pgMar w:top="1701" w:right="1021" w:bottom="1418" w:left="1021" w:header="85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6578" w14:textId="77777777" w:rsidR="00727DCA" w:rsidRDefault="00727DCA" w:rsidP="00F70F92">
      <w:r>
        <w:separator/>
      </w:r>
    </w:p>
  </w:endnote>
  <w:endnote w:type="continuationSeparator" w:id="0">
    <w:p w14:paraId="204E127B" w14:textId="77777777" w:rsidR="00727DCA" w:rsidRDefault="00727DCA" w:rsidP="00F70F92">
      <w:r>
        <w:continuationSeparator/>
      </w:r>
    </w:p>
  </w:endnote>
  <w:endnote w:type="continuationNotice" w:id="1">
    <w:p w14:paraId="08278767" w14:textId="77777777" w:rsidR="00727DCA" w:rsidRDefault="007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4554"/>
      <w:docPartObj>
        <w:docPartGallery w:val="Page Numbers (Bottom of Page)"/>
        <w:docPartUnique/>
      </w:docPartObj>
    </w:sdtPr>
    <w:sdtEndPr>
      <w:rPr>
        <w:rFonts w:ascii="メイリオ" w:eastAsia="メイリオ" w:hAnsi="メイリオ"/>
      </w:rPr>
    </w:sdtEndPr>
    <w:sdtContent>
      <w:p w14:paraId="7DDC9785" w14:textId="133D1E67" w:rsidR="00276B92" w:rsidRPr="003C5D84" w:rsidRDefault="00276B92">
        <w:pPr>
          <w:pStyle w:val="ac"/>
          <w:jc w:val="center"/>
          <w:rPr>
            <w:rFonts w:ascii="メイリオ" w:eastAsia="メイリオ" w:hAnsi="メイリオ"/>
          </w:rPr>
        </w:pPr>
        <w:r w:rsidRPr="003C5D84">
          <w:rPr>
            <w:rFonts w:ascii="メイリオ" w:eastAsia="メイリオ" w:hAnsi="メイリオ"/>
          </w:rPr>
          <w:fldChar w:fldCharType="begin"/>
        </w:r>
        <w:r w:rsidRPr="003C5D84">
          <w:rPr>
            <w:rFonts w:ascii="メイリオ" w:eastAsia="メイリオ" w:hAnsi="メイリオ"/>
          </w:rPr>
          <w:instrText>PAGE   \* MERGEFORMAT</w:instrText>
        </w:r>
        <w:r w:rsidRPr="003C5D84">
          <w:rPr>
            <w:rFonts w:ascii="メイリオ" w:eastAsia="メイリオ" w:hAnsi="メイリオ"/>
          </w:rPr>
          <w:fldChar w:fldCharType="separate"/>
        </w:r>
        <w:r w:rsidR="00FE7C3F" w:rsidRPr="003C5D84">
          <w:rPr>
            <w:rFonts w:ascii="メイリオ" w:eastAsia="メイリオ" w:hAnsi="メイリオ"/>
            <w:noProof/>
            <w:lang w:val="ja-JP"/>
          </w:rPr>
          <w:t>12</w:t>
        </w:r>
        <w:r w:rsidRPr="003C5D84">
          <w:rPr>
            <w:rFonts w:ascii="メイリオ" w:eastAsia="メイリオ" w:hAnsi="メイリオ"/>
          </w:rPr>
          <w:fldChar w:fldCharType="end"/>
        </w:r>
      </w:p>
    </w:sdtContent>
  </w:sdt>
  <w:p w14:paraId="24E53A13" w14:textId="77777777" w:rsidR="00276B92" w:rsidRDefault="00276B9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317686"/>
      <w:docPartObj>
        <w:docPartGallery w:val="Page Numbers (Bottom of Page)"/>
        <w:docPartUnique/>
      </w:docPartObj>
    </w:sdtPr>
    <w:sdtEndPr/>
    <w:sdtContent>
      <w:p w14:paraId="428E46EC" w14:textId="6B05CC1F" w:rsidR="00276B92" w:rsidRDefault="00276B92">
        <w:pPr>
          <w:pStyle w:val="ac"/>
          <w:jc w:val="center"/>
        </w:pPr>
        <w:r>
          <w:fldChar w:fldCharType="begin"/>
        </w:r>
        <w:r>
          <w:instrText>PAGE   \* MERGEFORMAT</w:instrText>
        </w:r>
        <w:r>
          <w:fldChar w:fldCharType="separate"/>
        </w:r>
        <w:r w:rsidRPr="00B96F76">
          <w:rPr>
            <w:noProof/>
            <w:lang w:val="ja-JP"/>
          </w:rPr>
          <w:t>1</w:t>
        </w:r>
        <w:r>
          <w:fldChar w:fldCharType="end"/>
        </w:r>
      </w:p>
    </w:sdtContent>
  </w:sdt>
  <w:p w14:paraId="684F3AC3" w14:textId="77777777" w:rsidR="00276B92" w:rsidRDefault="00276B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4899" w14:textId="77777777" w:rsidR="00727DCA" w:rsidRDefault="00727DCA" w:rsidP="00F70F92">
      <w:r>
        <w:separator/>
      </w:r>
    </w:p>
  </w:footnote>
  <w:footnote w:type="continuationSeparator" w:id="0">
    <w:p w14:paraId="2ABD8931" w14:textId="77777777" w:rsidR="00727DCA" w:rsidRDefault="00727DCA" w:rsidP="00F70F92">
      <w:r>
        <w:continuationSeparator/>
      </w:r>
    </w:p>
  </w:footnote>
  <w:footnote w:type="continuationNotice" w:id="1">
    <w:p w14:paraId="22891C57" w14:textId="77777777" w:rsidR="00727DCA" w:rsidRDefault="007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ED27" w14:textId="7503B30B" w:rsidR="003C5D84" w:rsidRDefault="003C5D84">
    <w:pPr>
      <w:pStyle w:val="aa"/>
    </w:pPr>
    <w:r>
      <w:rPr>
        <w:rFonts w:ascii="メイリオ" w:eastAsia="メイリオ" w:hAnsi="メイリオ"/>
        <w:noProof/>
        <w:color w:val="000000" w:themeColor="text1"/>
        <w:szCs w:val="21"/>
      </w:rPr>
      <mc:AlternateContent>
        <mc:Choice Requires="wps">
          <w:drawing>
            <wp:anchor distT="0" distB="0" distL="114300" distR="114300" simplePos="0" relativeHeight="251658240" behindDoc="0" locked="0" layoutInCell="1" allowOverlap="1" wp14:anchorId="29F89BAB" wp14:editId="1AFF2E9D">
              <wp:simplePos x="0" y="0"/>
              <wp:positionH relativeFrom="column">
                <wp:posOffset>5180893</wp:posOffset>
              </wp:positionH>
              <wp:positionV relativeFrom="paragraph">
                <wp:posOffset>-304165</wp:posOffset>
              </wp:positionV>
              <wp:extent cx="1080000" cy="180000"/>
              <wp:effectExtent l="0" t="0" r="25400" b="10795"/>
              <wp:wrapNone/>
              <wp:docPr id="14" name="波線 14"/>
              <wp:cNvGraphicFramePr/>
              <a:graphic xmlns:a="http://schemas.openxmlformats.org/drawingml/2006/main">
                <a:graphicData uri="http://schemas.microsoft.com/office/word/2010/wordprocessingShape">
                  <wps:wsp>
                    <wps:cNvSpPr/>
                    <wps:spPr>
                      <a:xfrm>
                        <a:off x="0" y="0"/>
                        <a:ext cx="1080000" cy="180000"/>
                      </a:xfrm>
                      <a:prstGeom prst="wave">
                        <a:avLst>
                          <a:gd name="adj1" fmla="val 5912"/>
                          <a:gd name="adj2" fmla="val 0"/>
                        </a:avLst>
                      </a:prstGeom>
                      <a:solidFill>
                        <a:sysClr val="window" lastClr="FFFFFF"/>
                      </a:solidFill>
                      <a:ln w="9525" cap="flat" cmpd="sng" algn="ctr">
                        <a:solidFill>
                          <a:srgbClr val="DB4D6D"/>
                        </a:solidFill>
                        <a:prstDash val="solid"/>
                        <a:miter lim="800000"/>
                      </a:ln>
                      <a:effectLst/>
                    </wps:spPr>
                    <wps:txbx>
                      <w:txbxContent>
                        <w:p w14:paraId="4238F34F" w14:textId="77777777" w:rsidR="003C5D84" w:rsidRPr="00A5558F" w:rsidRDefault="003C5D84" w:rsidP="003C5D84">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sidRPr="00A5558F">
                            <w:rPr>
                              <w:rFonts w:ascii="メイリオ" w:eastAsia="メイリオ" w:hAnsi="メイリオ" w:hint="eastAsia"/>
                              <w:color w:val="000000" w:themeColor="text1"/>
                              <w:sz w:val="14"/>
                              <w:szCs w:val="16"/>
                            </w:rPr>
                            <w:t>指導案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89BA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 o:spid="_x0000_s1034" type="#_x0000_t64" style="position:absolute;left:0;text-align:left;margin-left:407.95pt;margin-top:-23.95pt;width:85.0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" adj="1277" fillcolor="window" strokecolor="#db4d6d">
              <v:stroke joinstyle="miter"/>
              <v:textbox inset="0,0,0,0">
                <w:txbxContent>
                  <w:p w14:paraId="4238F34F" w14:textId="77777777" w:rsidR="003C5D84" w:rsidRPr="00A5558F" w:rsidRDefault="003C5D84" w:rsidP="003C5D84">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sidRPr="00A5558F">
                      <w:rPr>
                        <w:rFonts w:ascii="メイリオ" w:eastAsia="メイリオ" w:hAnsi="メイリオ" w:hint="eastAsia"/>
                        <w:color w:val="000000" w:themeColor="text1"/>
                        <w:sz w:val="14"/>
                        <w:szCs w:val="16"/>
                      </w:rPr>
                      <w:t>指導案</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444" w14:textId="00788B19" w:rsidR="00276B92" w:rsidRDefault="00276B92" w:rsidP="008A6CBB">
    <w:pPr>
      <w:pStyle w:val="aa"/>
      <w:jc w:val="right"/>
    </w:pPr>
  </w:p>
  <w:p w14:paraId="443C3028" w14:textId="77777777" w:rsidR="00276B92" w:rsidRDefault="00276B9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56CC"/>
    <w:multiLevelType w:val="hybridMultilevel"/>
    <w:tmpl w:val="7E342946"/>
    <w:lvl w:ilvl="0" w:tplc="678824F0">
      <w:start w:val="2"/>
      <w:numFmt w:val="bullet"/>
      <w:lvlText w:val="※"/>
      <w:lvlJc w:val="left"/>
      <w:pPr>
        <w:ind w:left="360" w:hanging="360"/>
      </w:pPr>
      <w:rPr>
        <w:rFonts w:ascii="HGPｺﾞｼｯｸM" w:eastAsia="HGPｺﾞｼｯｸM" w:hAnsi="HGPｺﾞｼｯｸ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1D08B7"/>
    <w:multiLevelType w:val="hybridMultilevel"/>
    <w:tmpl w:val="22509ACC"/>
    <w:lvl w:ilvl="0" w:tplc="0FDCBF3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8724575">
    <w:abstractNumId w:val="1"/>
  </w:num>
  <w:num w:numId="2" w16cid:durableId="96246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74"/>
    <w:rsid w:val="00000BC5"/>
    <w:rsid w:val="00001B95"/>
    <w:rsid w:val="000027B1"/>
    <w:rsid w:val="000063E1"/>
    <w:rsid w:val="00011708"/>
    <w:rsid w:val="00011FDD"/>
    <w:rsid w:val="0001256B"/>
    <w:rsid w:val="00021960"/>
    <w:rsid w:val="00022D3C"/>
    <w:rsid w:val="00023A74"/>
    <w:rsid w:val="000251FA"/>
    <w:rsid w:val="000255F2"/>
    <w:rsid w:val="000261C6"/>
    <w:rsid w:val="000277CB"/>
    <w:rsid w:val="00030111"/>
    <w:rsid w:val="00031180"/>
    <w:rsid w:val="00031CCE"/>
    <w:rsid w:val="000400FC"/>
    <w:rsid w:val="00040FE7"/>
    <w:rsid w:val="00042032"/>
    <w:rsid w:val="0004428F"/>
    <w:rsid w:val="00045469"/>
    <w:rsid w:val="000461DB"/>
    <w:rsid w:val="00053D9A"/>
    <w:rsid w:val="000561E2"/>
    <w:rsid w:val="000612C8"/>
    <w:rsid w:val="0006484A"/>
    <w:rsid w:val="00065C59"/>
    <w:rsid w:val="00067969"/>
    <w:rsid w:val="00075874"/>
    <w:rsid w:val="00081B7D"/>
    <w:rsid w:val="0008212E"/>
    <w:rsid w:val="0008456F"/>
    <w:rsid w:val="000856C9"/>
    <w:rsid w:val="00085C07"/>
    <w:rsid w:val="00085CB9"/>
    <w:rsid w:val="00086BDA"/>
    <w:rsid w:val="0008734D"/>
    <w:rsid w:val="00091F4D"/>
    <w:rsid w:val="00095753"/>
    <w:rsid w:val="000A21BB"/>
    <w:rsid w:val="000A2D1C"/>
    <w:rsid w:val="000B1BCA"/>
    <w:rsid w:val="000B32E0"/>
    <w:rsid w:val="000B3E57"/>
    <w:rsid w:val="000B6CC0"/>
    <w:rsid w:val="000C2292"/>
    <w:rsid w:val="000C4988"/>
    <w:rsid w:val="000C576C"/>
    <w:rsid w:val="000D0CE1"/>
    <w:rsid w:val="000D0EEB"/>
    <w:rsid w:val="000D0F89"/>
    <w:rsid w:val="000D1F40"/>
    <w:rsid w:val="000D61B3"/>
    <w:rsid w:val="000E1019"/>
    <w:rsid w:val="000E320A"/>
    <w:rsid w:val="000E4A92"/>
    <w:rsid w:val="00100F7B"/>
    <w:rsid w:val="00101DBD"/>
    <w:rsid w:val="001040C2"/>
    <w:rsid w:val="00112B92"/>
    <w:rsid w:val="00125104"/>
    <w:rsid w:val="00134C8B"/>
    <w:rsid w:val="00137C42"/>
    <w:rsid w:val="00137D53"/>
    <w:rsid w:val="001409B0"/>
    <w:rsid w:val="001410E4"/>
    <w:rsid w:val="00142A65"/>
    <w:rsid w:val="001431DB"/>
    <w:rsid w:val="001457AD"/>
    <w:rsid w:val="00145D33"/>
    <w:rsid w:val="001500B6"/>
    <w:rsid w:val="00153EC7"/>
    <w:rsid w:val="00162378"/>
    <w:rsid w:val="0016388D"/>
    <w:rsid w:val="001638FB"/>
    <w:rsid w:val="00164273"/>
    <w:rsid w:val="00165703"/>
    <w:rsid w:val="00165829"/>
    <w:rsid w:val="001717BD"/>
    <w:rsid w:val="0018003F"/>
    <w:rsid w:val="00181852"/>
    <w:rsid w:val="00190F8B"/>
    <w:rsid w:val="00191442"/>
    <w:rsid w:val="0019158D"/>
    <w:rsid w:val="001930D5"/>
    <w:rsid w:val="00197F77"/>
    <w:rsid w:val="001A26A7"/>
    <w:rsid w:val="001A7CD3"/>
    <w:rsid w:val="001B1B5D"/>
    <w:rsid w:val="001B4318"/>
    <w:rsid w:val="001B4429"/>
    <w:rsid w:val="001B5AAA"/>
    <w:rsid w:val="001C67CB"/>
    <w:rsid w:val="001D12BA"/>
    <w:rsid w:val="001D4AEE"/>
    <w:rsid w:val="001D4FEA"/>
    <w:rsid w:val="001D5E80"/>
    <w:rsid w:val="001E4122"/>
    <w:rsid w:val="001F30A2"/>
    <w:rsid w:val="001F78C8"/>
    <w:rsid w:val="0020111E"/>
    <w:rsid w:val="002031B6"/>
    <w:rsid w:val="002103AA"/>
    <w:rsid w:val="00211276"/>
    <w:rsid w:val="0021149B"/>
    <w:rsid w:val="00211D17"/>
    <w:rsid w:val="00211EDF"/>
    <w:rsid w:val="00213F04"/>
    <w:rsid w:val="002242CB"/>
    <w:rsid w:val="002262DD"/>
    <w:rsid w:val="00237D30"/>
    <w:rsid w:val="00240BF8"/>
    <w:rsid w:val="0024311B"/>
    <w:rsid w:val="00243372"/>
    <w:rsid w:val="002469B4"/>
    <w:rsid w:val="00246C08"/>
    <w:rsid w:val="00247488"/>
    <w:rsid w:val="00261256"/>
    <w:rsid w:val="00271CDF"/>
    <w:rsid w:val="00271FB7"/>
    <w:rsid w:val="00273D7E"/>
    <w:rsid w:val="0027499D"/>
    <w:rsid w:val="002758F3"/>
    <w:rsid w:val="00276B92"/>
    <w:rsid w:val="0027715B"/>
    <w:rsid w:val="00277A6A"/>
    <w:rsid w:val="00281868"/>
    <w:rsid w:val="00283239"/>
    <w:rsid w:val="00294ED3"/>
    <w:rsid w:val="0029609B"/>
    <w:rsid w:val="002A329C"/>
    <w:rsid w:val="002A386F"/>
    <w:rsid w:val="002A5F55"/>
    <w:rsid w:val="002B2584"/>
    <w:rsid w:val="002B2E3C"/>
    <w:rsid w:val="002B56D2"/>
    <w:rsid w:val="002C147A"/>
    <w:rsid w:val="002C27BF"/>
    <w:rsid w:val="002C600A"/>
    <w:rsid w:val="002D0D52"/>
    <w:rsid w:val="002D154B"/>
    <w:rsid w:val="002D3E7C"/>
    <w:rsid w:val="002D7517"/>
    <w:rsid w:val="002D7FB7"/>
    <w:rsid w:val="002E08A7"/>
    <w:rsid w:val="002E08C6"/>
    <w:rsid w:val="002E2785"/>
    <w:rsid w:val="002F1F13"/>
    <w:rsid w:val="002F1FE0"/>
    <w:rsid w:val="002F2455"/>
    <w:rsid w:val="002F4666"/>
    <w:rsid w:val="002F541D"/>
    <w:rsid w:val="00307235"/>
    <w:rsid w:val="00314A7F"/>
    <w:rsid w:val="003211F3"/>
    <w:rsid w:val="00330621"/>
    <w:rsid w:val="00333874"/>
    <w:rsid w:val="00334AA0"/>
    <w:rsid w:val="00334DA9"/>
    <w:rsid w:val="0033787F"/>
    <w:rsid w:val="003418C6"/>
    <w:rsid w:val="00341FA0"/>
    <w:rsid w:val="003469C6"/>
    <w:rsid w:val="00350385"/>
    <w:rsid w:val="0035298F"/>
    <w:rsid w:val="00354DB7"/>
    <w:rsid w:val="00357B8D"/>
    <w:rsid w:val="00363CB2"/>
    <w:rsid w:val="003647CF"/>
    <w:rsid w:val="003650BD"/>
    <w:rsid w:val="00365653"/>
    <w:rsid w:val="003669B7"/>
    <w:rsid w:val="003714F3"/>
    <w:rsid w:val="003716D3"/>
    <w:rsid w:val="003719F2"/>
    <w:rsid w:val="003729EF"/>
    <w:rsid w:val="00373295"/>
    <w:rsid w:val="0038184E"/>
    <w:rsid w:val="00381B3E"/>
    <w:rsid w:val="003821A3"/>
    <w:rsid w:val="003875E8"/>
    <w:rsid w:val="00387DB1"/>
    <w:rsid w:val="00392397"/>
    <w:rsid w:val="00393A35"/>
    <w:rsid w:val="003A2FB8"/>
    <w:rsid w:val="003A73CC"/>
    <w:rsid w:val="003B15C8"/>
    <w:rsid w:val="003B1E75"/>
    <w:rsid w:val="003B20CE"/>
    <w:rsid w:val="003B400E"/>
    <w:rsid w:val="003B4CDF"/>
    <w:rsid w:val="003B5E52"/>
    <w:rsid w:val="003C147E"/>
    <w:rsid w:val="003C26F3"/>
    <w:rsid w:val="003C43CC"/>
    <w:rsid w:val="003C5649"/>
    <w:rsid w:val="003C5D84"/>
    <w:rsid w:val="003D654D"/>
    <w:rsid w:val="003E6BEF"/>
    <w:rsid w:val="003F4A4A"/>
    <w:rsid w:val="003F5830"/>
    <w:rsid w:val="003F602A"/>
    <w:rsid w:val="003F66B5"/>
    <w:rsid w:val="00406B22"/>
    <w:rsid w:val="00410104"/>
    <w:rsid w:val="004277CD"/>
    <w:rsid w:val="004306D1"/>
    <w:rsid w:val="00432E94"/>
    <w:rsid w:val="004405C3"/>
    <w:rsid w:val="00440BD1"/>
    <w:rsid w:val="004440B1"/>
    <w:rsid w:val="0045208C"/>
    <w:rsid w:val="00456058"/>
    <w:rsid w:val="0046029C"/>
    <w:rsid w:val="00461072"/>
    <w:rsid w:val="00462A1D"/>
    <w:rsid w:val="004632A0"/>
    <w:rsid w:val="00464280"/>
    <w:rsid w:val="004735CF"/>
    <w:rsid w:val="004752C9"/>
    <w:rsid w:val="004766C3"/>
    <w:rsid w:val="00482061"/>
    <w:rsid w:val="00484495"/>
    <w:rsid w:val="00484E11"/>
    <w:rsid w:val="00487C0F"/>
    <w:rsid w:val="00495B09"/>
    <w:rsid w:val="00496239"/>
    <w:rsid w:val="00496E51"/>
    <w:rsid w:val="004973AA"/>
    <w:rsid w:val="004A4079"/>
    <w:rsid w:val="004A56C0"/>
    <w:rsid w:val="004B1CD6"/>
    <w:rsid w:val="004B7225"/>
    <w:rsid w:val="004B7A28"/>
    <w:rsid w:val="004C20C8"/>
    <w:rsid w:val="004C6518"/>
    <w:rsid w:val="004D10A5"/>
    <w:rsid w:val="004D7830"/>
    <w:rsid w:val="004E377A"/>
    <w:rsid w:val="004E5AB1"/>
    <w:rsid w:val="004F309A"/>
    <w:rsid w:val="004F4B23"/>
    <w:rsid w:val="004F5DA0"/>
    <w:rsid w:val="00502977"/>
    <w:rsid w:val="00505DE7"/>
    <w:rsid w:val="0050684D"/>
    <w:rsid w:val="00512088"/>
    <w:rsid w:val="00512C52"/>
    <w:rsid w:val="00515FE0"/>
    <w:rsid w:val="00516231"/>
    <w:rsid w:val="0052740E"/>
    <w:rsid w:val="00531C16"/>
    <w:rsid w:val="00531DAC"/>
    <w:rsid w:val="00540CF4"/>
    <w:rsid w:val="00541B62"/>
    <w:rsid w:val="00543416"/>
    <w:rsid w:val="0054562B"/>
    <w:rsid w:val="00547BE7"/>
    <w:rsid w:val="00550ED8"/>
    <w:rsid w:val="00554CFC"/>
    <w:rsid w:val="005608B0"/>
    <w:rsid w:val="00561227"/>
    <w:rsid w:val="005672C4"/>
    <w:rsid w:val="00572F36"/>
    <w:rsid w:val="00577CBE"/>
    <w:rsid w:val="00581E67"/>
    <w:rsid w:val="00584C8A"/>
    <w:rsid w:val="00591F90"/>
    <w:rsid w:val="005924BE"/>
    <w:rsid w:val="005935C6"/>
    <w:rsid w:val="005956C1"/>
    <w:rsid w:val="0059588F"/>
    <w:rsid w:val="005A0421"/>
    <w:rsid w:val="005A0808"/>
    <w:rsid w:val="005A2784"/>
    <w:rsid w:val="005A2A2E"/>
    <w:rsid w:val="005A36BD"/>
    <w:rsid w:val="005C134F"/>
    <w:rsid w:val="005C1A55"/>
    <w:rsid w:val="005C56D7"/>
    <w:rsid w:val="005D16D9"/>
    <w:rsid w:val="005D49CD"/>
    <w:rsid w:val="005E1E08"/>
    <w:rsid w:val="005E439E"/>
    <w:rsid w:val="005E5ED2"/>
    <w:rsid w:val="005E72D5"/>
    <w:rsid w:val="005F074F"/>
    <w:rsid w:val="005F291D"/>
    <w:rsid w:val="005F2E45"/>
    <w:rsid w:val="005F43DD"/>
    <w:rsid w:val="005F4687"/>
    <w:rsid w:val="005F7EAA"/>
    <w:rsid w:val="0060017A"/>
    <w:rsid w:val="00600AC0"/>
    <w:rsid w:val="0060209F"/>
    <w:rsid w:val="0060224A"/>
    <w:rsid w:val="00604424"/>
    <w:rsid w:val="00605F67"/>
    <w:rsid w:val="006065A9"/>
    <w:rsid w:val="006107A1"/>
    <w:rsid w:val="00610B70"/>
    <w:rsid w:val="00615A52"/>
    <w:rsid w:val="00616032"/>
    <w:rsid w:val="00624714"/>
    <w:rsid w:val="006263DF"/>
    <w:rsid w:val="006320BC"/>
    <w:rsid w:val="006325B7"/>
    <w:rsid w:val="00632689"/>
    <w:rsid w:val="00632F6F"/>
    <w:rsid w:val="0063324F"/>
    <w:rsid w:val="00633E77"/>
    <w:rsid w:val="00637294"/>
    <w:rsid w:val="0063799A"/>
    <w:rsid w:val="00642B35"/>
    <w:rsid w:val="00644EA8"/>
    <w:rsid w:val="00646217"/>
    <w:rsid w:val="006531B0"/>
    <w:rsid w:val="00653F1E"/>
    <w:rsid w:val="006551BA"/>
    <w:rsid w:val="006575AF"/>
    <w:rsid w:val="006604A2"/>
    <w:rsid w:val="00660A5E"/>
    <w:rsid w:val="00662808"/>
    <w:rsid w:val="006669A2"/>
    <w:rsid w:val="00666F26"/>
    <w:rsid w:val="0068126D"/>
    <w:rsid w:val="0068254A"/>
    <w:rsid w:val="006825BE"/>
    <w:rsid w:val="0068389A"/>
    <w:rsid w:val="00683A42"/>
    <w:rsid w:val="00686EDE"/>
    <w:rsid w:val="00687653"/>
    <w:rsid w:val="0069021C"/>
    <w:rsid w:val="00691651"/>
    <w:rsid w:val="00692056"/>
    <w:rsid w:val="00696795"/>
    <w:rsid w:val="006A26FE"/>
    <w:rsid w:val="006A2EEF"/>
    <w:rsid w:val="006A6353"/>
    <w:rsid w:val="006A75EF"/>
    <w:rsid w:val="006A7EAC"/>
    <w:rsid w:val="006B0163"/>
    <w:rsid w:val="006B14ED"/>
    <w:rsid w:val="006B394A"/>
    <w:rsid w:val="006B4E5E"/>
    <w:rsid w:val="006B73AC"/>
    <w:rsid w:val="006C13D8"/>
    <w:rsid w:val="006C45E6"/>
    <w:rsid w:val="006C5283"/>
    <w:rsid w:val="006D031A"/>
    <w:rsid w:val="006D2BE8"/>
    <w:rsid w:val="006D3558"/>
    <w:rsid w:val="006D3809"/>
    <w:rsid w:val="006D5C32"/>
    <w:rsid w:val="006D5D92"/>
    <w:rsid w:val="006D738A"/>
    <w:rsid w:val="006D77C8"/>
    <w:rsid w:val="006E1CDF"/>
    <w:rsid w:val="006E23DC"/>
    <w:rsid w:val="006E6E41"/>
    <w:rsid w:val="006F0C56"/>
    <w:rsid w:val="006F32C6"/>
    <w:rsid w:val="006F3314"/>
    <w:rsid w:val="006F4C26"/>
    <w:rsid w:val="006F60C6"/>
    <w:rsid w:val="006F636D"/>
    <w:rsid w:val="006F7E16"/>
    <w:rsid w:val="00704274"/>
    <w:rsid w:val="00704B80"/>
    <w:rsid w:val="007115F7"/>
    <w:rsid w:val="007135B5"/>
    <w:rsid w:val="00715BA5"/>
    <w:rsid w:val="00716269"/>
    <w:rsid w:val="007252D0"/>
    <w:rsid w:val="00727DCA"/>
    <w:rsid w:val="007313B1"/>
    <w:rsid w:val="00731566"/>
    <w:rsid w:val="007359FF"/>
    <w:rsid w:val="007377EA"/>
    <w:rsid w:val="0074799D"/>
    <w:rsid w:val="0075090D"/>
    <w:rsid w:val="0075191F"/>
    <w:rsid w:val="0076281C"/>
    <w:rsid w:val="0076384F"/>
    <w:rsid w:val="00766F77"/>
    <w:rsid w:val="00767024"/>
    <w:rsid w:val="00767C81"/>
    <w:rsid w:val="00771C70"/>
    <w:rsid w:val="00775601"/>
    <w:rsid w:val="0078091E"/>
    <w:rsid w:val="00780E7B"/>
    <w:rsid w:val="00783219"/>
    <w:rsid w:val="00795C9D"/>
    <w:rsid w:val="00797A4A"/>
    <w:rsid w:val="007A0053"/>
    <w:rsid w:val="007A1355"/>
    <w:rsid w:val="007A168F"/>
    <w:rsid w:val="007A2ACF"/>
    <w:rsid w:val="007A5E58"/>
    <w:rsid w:val="007A6A1D"/>
    <w:rsid w:val="007B1194"/>
    <w:rsid w:val="007B1E19"/>
    <w:rsid w:val="007B25AC"/>
    <w:rsid w:val="007B2D47"/>
    <w:rsid w:val="007B3317"/>
    <w:rsid w:val="007B4CEE"/>
    <w:rsid w:val="007B5E24"/>
    <w:rsid w:val="007B70FB"/>
    <w:rsid w:val="007C0227"/>
    <w:rsid w:val="007C08CD"/>
    <w:rsid w:val="007C4B62"/>
    <w:rsid w:val="007C4D5A"/>
    <w:rsid w:val="007C6F71"/>
    <w:rsid w:val="007D0836"/>
    <w:rsid w:val="007D2AA9"/>
    <w:rsid w:val="007D57DC"/>
    <w:rsid w:val="007D6452"/>
    <w:rsid w:val="007D7878"/>
    <w:rsid w:val="007E17F2"/>
    <w:rsid w:val="007E1BFF"/>
    <w:rsid w:val="007E32F6"/>
    <w:rsid w:val="007E3866"/>
    <w:rsid w:val="007E3DB2"/>
    <w:rsid w:val="007E6C37"/>
    <w:rsid w:val="007E73DE"/>
    <w:rsid w:val="007F3C28"/>
    <w:rsid w:val="007F3F05"/>
    <w:rsid w:val="007F41B4"/>
    <w:rsid w:val="007F7BBB"/>
    <w:rsid w:val="00801601"/>
    <w:rsid w:val="0080569B"/>
    <w:rsid w:val="0080632A"/>
    <w:rsid w:val="00806412"/>
    <w:rsid w:val="008066EE"/>
    <w:rsid w:val="0080741E"/>
    <w:rsid w:val="008100F6"/>
    <w:rsid w:val="008166E0"/>
    <w:rsid w:val="00821FA3"/>
    <w:rsid w:val="0082369D"/>
    <w:rsid w:val="00823F53"/>
    <w:rsid w:val="0082699E"/>
    <w:rsid w:val="00826EE9"/>
    <w:rsid w:val="00827AE1"/>
    <w:rsid w:val="0083000D"/>
    <w:rsid w:val="00831D6A"/>
    <w:rsid w:val="0083207B"/>
    <w:rsid w:val="008321A7"/>
    <w:rsid w:val="00836A62"/>
    <w:rsid w:val="008430C7"/>
    <w:rsid w:val="0084348F"/>
    <w:rsid w:val="00844794"/>
    <w:rsid w:val="00844EB9"/>
    <w:rsid w:val="008466C0"/>
    <w:rsid w:val="008479EB"/>
    <w:rsid w:val="00853F1B"/>
    <w:rsid w:val="00855FBB"/>
    <w:rsid w:val="00857A90"/>
    <w:rsid w:val="00863982"/>
    <w:rsid w:val="0086530A"/>
    <w:rsid w:val="00865500"/>
    <w:rsid w:val="00870A84"/>
    <w:rsid w:val="008726BB"/>
    <w:rsid w:val="0087275A"/>
    <w:rsid w:val="00893B9F"/>
    <w:rsid w:val="008971FA"/>
    <w:rsid w:val="008A1458"/>
    <w:rsid w:val="008A6CBB"/>
    <w:rsid w:val="008A7C9A"/>
    <w:rsid w:val="008B20EE"/>
    <w:rsid w:val="008B249E"/>
    <w:rsid w:val="008B3D5F"/>
    <w:rsid w:val="008B5690"/>
    <w:rsid w:val="008B635F"/>
    <w:rsid w:val="008B66DA"/>
    <w:rsid w:val="008B686D"/>
    <w:rsid w:val="008B74AD"/>
    <w:rsid w:val="008B7E37"/>
    <w:rsid w:val="008C28EA"/>
    <w:rsid w:val="008C63ED"/>
    <w:rsid w:val="008C652F"/>
    <w:rsid w:val="008D1169"/>
    <w:rsid w:val="008D2276"/>
    <w:rsid w:val="008D531C"/>
    <w:rsid w:val="008E348C"/>
    <w:rsid w:val="008E675F"/>
    <w:rsid w:val="008F184C"/>
    <w:rsid w:val="008F2461"/>
    <w:rsid w:val="008F690C"/>
    <w:rsid w:val="00902951"/>
    <w:rsid w:val="00906D11"/>
    <w:rsid w:val="00915CD3"/>
    <w:rsid w:val="009178EF"/>
    <w:rsid w:val="00917D17"/>
    <w:rsid w:val="009261B4"/>
    <w:rsid w:val="00926B27"/>
    <w:rsid w:val="00927EF5"/>
    <w:rsid w:val="00930F09"/>
    <w:rsid w:val="009523D9"/>
    <w:rsid w:val="0095285E"/>
    <w:rsid w:val="00954E60"/>
    <w:rsid w:val="00956E6A"/>
    <w:rsid w:val="009576A8"/>
    <w:rsid w:val="009632A8"/>
    <w:rsid w:val="00964E73"/>
    <w:rsid w:val="009657FD"/>
    <w:rsid w:val="00965C8C"/>
    <w:rsid w:val="00972654"/>
    <w:rsid w:val="009832E2"/>
    <w:rsid w:val="00984277"/>
    <w:rsid w:val="00985ABC"/>
    <w:rsid w:val="0099047F"/>
    <w:rsid w:val="00991DAC"/>
    <w:rsid w:val="00997C16"/>
    <w:rsid w:val="009A1177"/>
    <w:rsid w:val="009A2943"/>
    <w:rsid w:val="009A3FD4"/>
    <w:rsid w:val="009A4C63"/>
    <w:rsid w:val="009A504A"/>
    <w:rsid w:val="009A65FA"/>
    <w:rsid w:val="009A7BF6"/>
    <w:rsid w:val="009B5E7A"/>
    <w:rsid w:val="009B6237"/>
    <w:rsid w:val="009B7083"/>
    <w:rsid w:val="009C63DE"/>
    <w:rsid w:val="009D2C8D"/>
    <w:rsid w:val="009D68D6"/>
    <w:rsid w:val="009E0CBB"/>
    <w:rsid w:val="009E0FAF"/>
    <w:rsid w:val="009E5FB7"/>
    <w:rsid w:val="009E7D9E"/>
    <w:rsid w:val="009F0A8A"/>
    <w:rsid w:val="009F1A0D"/>
    <w:rsid w:val="009F2A0F"/>
    <w:rsid w:val="009F3E5A"/>
    <w:rsid w:val="00A006D4"/>
    <w:rsid w:val="00A06630"/>
    <w:rsid w:val="00A1032D"/>
    <w:rsid w:val="00A10767"/>
    <w:rsid w:val="00A12769"/>
    <w:rsid w:val="00A156DC"/>
    <w:rsid w:val="00A159C1"/>
    <w:rsid w:val="00A207E4"/>
    <w:rsid w:val="00A20DD1"/>
    <w:rsid w:val="00A22734"/>
    <w:rsid w:val="00A25023"/>
    <w:rsid w:val="00A26683"/>
    <w:rsid w:val="00A30AC9"/>
    <w:rsid w:val="00A30D51"/>
    <w:rsid w:val="00A35D0A"/>
    <w:rsid w:val="00A361CB"/>
    <w:rsid w:val="00A41266"/>
    <w:rsid w:val="00A4542E"/>
    <w:rsid w:val="00A47ED4"/>
    <w:rsid w:val="00A50B03"/>
    <w:rsid w:val="00A50DEC"/>
    <w:rsid w:val="00A531CB"/>
    <w:rsid w:val="00A556DE"/>
    <w:rsid w:val="00A56C76"/>
    <w:rsid w:val="00A57AFE"/>
    <w:rsid w:val="00A60858"/>
    <w:rsid w:val="00A61C49"/>
    <w:rsid w:val="00A6438F"/>
    <w:rsid w:val="00A679AF"/>
    <w:rsid w:val="00A706C5"/>
    <w:rsid w:val="00A7071C"/>
    <w:rsid w:val="00A80E7B"/>
    <w:rsid w:val="00A82034"/>
    <w:rsid w:val="00A84D24"/>
    <w:rsid w:val="00A8525C"/>
    <w:rsid w:val="00A857E8"/>
    <w:rsid w:val="00A85BA9"/>
    <w:rsid w:val="00A9088D"/>
    <w:rsid w:val="00A91C33"/>
    <w:rsid w:val="00A91C52"/>
    <w:rsid w:val="00A91D09"/>
    <w:rsid w:val="00A95039"/>
    <w:rsid w:val="00A95287"/>
    <w:rsid w:val="00A979A5"/>
    <w:rsid w:val="00AA1B3A"/>
    <w:rsid w:val="00AA31CF"/>
    <w:rsid w:val="00AB65CD"/>
    <w:rsid w:val="00AC09F0"/>
    <w:rsid w:val="00AC159C"/>
    <w:rsid w:val="00AC232C"/>
    <w:rsid w:val="00AC38BA"/>
    <w:rsid w:val="00AD0430"/>
    <w:rsid w:val="00AD30F3"/>
    <w:rsid w:val="00AD35FA"/>
    <w:rsid w:val="00AD3852"/>
    <w:rsid w:val="00AD3EC9"/>
    <w:rsid w:val="00AD4179"/>
    <w:rsid w:val="00AD498C"/>
    <w:rsid w:val="00AD5054"/>
    <w:rsid w:val="00AE4662"/>
    <w:rsid w:val="00AE4E3D"/>
    <w:rsid w:val="00B053D5"/>
    <w:rsid w:val="00B06D58"/>
    <w:rsid w:val="00B07F2E"/>
    <w:rsid w:val="00B12C5D"/>
    <w:rsid w:val="00B13262"/>
    <w:rsid w:val="00B20B7A"/>
    <w:rsid w:val="00B210E7"/>
    <w:rsid w:val="00B21CFC"/>
    <w:rsid w:val="00B21F97"/>
    <w:rsid w:val="00B2576C"/>
    <w:rsid w:val="00B31CCB"/>
    <w:rsid w:val="00B3643B"/>
    <w:rsid w:val="00B41CAC"/>
    <w:rsid w:val="00B43983"/>
    <w:rsid w:val="00B44A9D"/>
    <w:rsid w:val="00B45189"/>
    <w:rsid w:val="00B45D81"/>
    <w:rsid w:val="00B47CB1"/>
    <w:rsid w:val="00B51AC4"/>
    <w:rsid w:val="00B535AC"/>
    <w:rsid w:val="00B53C3A"/>
    <w:rsid w:val="00B60745"/>
    <w:rsid w:val="00B6243F"/>
    <w:rsid w:val="00B62931"/>
    <w:rsid w:val="00B64288"/>
    <w:rsid w:val="00B65534"/>
    <w:rsid w:val="00B67710"/>
    <w:rsid w:val="00B678E7"/>
    <w:rsid w:val="00B70635"/>
    <w:rsid w:val="00B75EAD"/>
    <w:rsid w:val="00B96F76"/>
    <w:rsid w:val="00BA044B"/>
    <w:rsid w:val="00BA2E41"/>
    <w:rsid w:val="00BA4FDF"/>
    <w:rsid w:val="00BA5086"/>
    <w:rsid w:val="00BA7F61"/>
    <w:rsid w:val="00BB2268"/>
    <w:rsid w:val="00BB3961"/>
    <w:rsid w:val="00BB3D71"/>
    <w:rsid w:val="00BB4445"/>
    <w:rsid w:val="00BB4B9E"/>
    <w:rsid w:val="00BB4E1F"/>
    <w:rsid w:val="00BB5181"/>
    <w:rsid w:val="00BC0207"/>
    <w:rsid w:val="00BC43EC"/>
    <w:rsid w:val="00BC7E96"/>
    <w:rsid w:val="00BD15CD"/>
    <w:rsid w:val="00BD16BC"/>
    <w:rsid w:val="00BD3944"/>
    <w:rsid w:val="00BD4402"/>
    <w:rsid w:val="00BD6D14"/>
    <w:rsid w:val="00BE2086"/>
    <w:rsid w:val="00BE2EAD"/>
    <w:rsid w:val="00BE5BA5"/>
    <w:rsid w:val="00BF60FA"/>
    <w:rsid w:val="00C12DC7"/>
    <w:rsid w:val="00C14E75"/>
    <w:rsid w:val="00C156F8"/>
    <w:rsid w:val="00C15DCA"/>
    <w:rsid w:val="00C16F12"/>
    <w:rsid w:val="00C2449F"/>
    <w:rsid w:val="00C27D27"/>
    <w:rsid w:val="00C30964"/>
    <w:rsid w:val="00C34D6B"/>
    <w:rsid w:val="00C40C66"/>
    <w:rsid w:val="00C44364"/>
    <w:rsid w:val="00C449E7"/>
    <w:rsid w:val="00C57275"/>
    <w:rsid w:val="00C61ECF"/>
    <w:rsid w:val="00C62AAF"/>
    <w:rsid w:val="00C62AE1"/>
    <w:rsid w:val="00C65160"/>
    <w:rsid w:val="00C65CCA"/>
    <w:rsid w:val="00C7380B"/>
    <w:rsid w:val="00C74E58"/>
    <w:rsid w:val="00C81AB5"/>
    <w:rsid w:val="00C9440D"/>
    <w:rsid w:val="00C95E9D"/>
    <w:rsid w:val="00CA083B"/>
    <w:rsid w:val="00CA17EA"/>
    <w:rsid w:val="00CA23EF"/>
    <w:rsid w:val="00CB4B00"/>
    <w:rsid w:val="00CB4F5E"/>
    <w:rsid w:val="00CB5076"/>
    <w:rsid w:val="00CB5BED"/>
    <w:rsid w:val="00CC5B95"/>
    <w:rsid w:val="00CD4CB3"/>
    <w:rsid w:val="00CD4F5C"/>
    <w:rsid w:val="00CE07AF"/>
    <w:rsid w:val="00CE2C5B"/>
    <w:rsid w:val="00CE791C"/>
    <w:rsid w:val="00CF1E48"/>
    <w:rsid w:val="00CF3CB5"/>
    <w:rsid w:val="00CF45CD"/>
    <w:rsid w:val="00CF6B1B"/>
    <w:rsid w:val="00CF6D46"/>
    <w:rsid w:val="00D00D30"/>
    <w:rsid w:val="00D01346"/>
    <w:rsid w:val="00D0356D"/>
    <w:rsid w:val="00D059F4"/>
    <w:rsid w:val="00D30195"/>
    <w:rsid w:val="00D32AE4"/>
    <w:rsid w:val="00D33A3B"/>
    <w:rsid w:val="00D35514"/>
    <w:rsid w:val="00D376FE"/>
    <w:rsid w:val="00D4050C"/>
    <w:rsid w:val="00D40627"/>
    <w:rsid w:val="00D41624"/>
    <w:rsid w:val="00D41B64"/>
    <w:rsid w:val="00D4468C"/>
    <w:rsid w:val="00D46C65"/>
    <w:rsid w:val="00D47BFF"/>
    <w:rsid w:val="00D5063C"/>
    <w:rsid w:val="00D54C2A"/>
    <w:rsid w:val="00D65F34"/>
    <w:rsid w:val="00D66CE5"/>
    <w:rsid w:val="00D73217"/>
    <w:rsid w:val="00D76D30"/>
    <w:rsid w:val="00D91E53"/>
    <w:rsid w:val="00D94B72"/>
    <w:rsid w:val="00D95255"/>
    <w:rsid w:val="00DA041B"/>
    <w:rsid w:val="00DA2558"/>
    <w:rsid w:val="00DA6853"/>
    <w:rsid w:val="00DA6B7D"/>
    <w:rsid w:val="00DA730F"/>
    <w:rsid w:val="00DA7BB6"/>
    <w:rsid w:val="00DB1493"/>
    <w:rsid w:val="00DB7AD2"/>
    <w:rsid w:val="00DC2378"/>
    <w:rsid w:val="00DC24CB"/>
    <w:rsid w:val="00DC2E31"/>
    <w:rsid w:val="00DC485A"/>
    <w:rsid w:val="00DC67B1"/>
    <w:rsid w:val="00DC6FFC"/>
    <w:rsid w:val="00DE0053"/>
    <w:rsid w:val="00DE23BA"/>
    <w:rsid w:val="00DE5DD3"/>
    <w:rsid w:val="00DE6A41"/>
    <w:rsid w:val="00DE7CA1"/>
    <w:rsid w:val="00DF0802"/>
    <w:rsid w:val="00DF3015"/>
    <w:rsid w:val="00DF400F"/>
    <w:rsid w:val="00DF4C14"/>
    <w:rsid w:val="00DF6949"/>
    <w:rsid w:val="00DF74BE"/>
    <w:rsid w:val="00E02549"/>
    <w:rsid w:val="00E05306"/>
    <w:rsid w:val="00E064FC"/>
    <w:rsid w:val="00E06CB3"/>
    <w:rsid w:val="00E10ED4"/>
    <w:rsid w:val="00E125D9"/>
    <w:rsid w:val="00E12E5C"/>
    <w:rsid w:val="00E138E4"/>
    <w:rsid w:val="00E173DE"/>
    <w:rsid w:val="00E2550E"/>
    <w:rsid w:val="00E27161"/>
    <w:rsid w:val="00E338E4"/>
    <w:rsid w:val="00E352E8"/>
    <w:rsid w:val="00E35C69"/>
    <w:rsid w:val="00E36136"/>
    <w:rsid w:val="00E366AB"/>
    <w:rsid w:val="00E40433"/>
    <w:rsid w:val="00E43108"/>
    <w:rsid w:val="00E4319F"/>
    <w:rsid w:val="00E448DF"/>
    <w:rsid w:val="00E44A30"/>
    <w:rsid w:val="00E45267"/>
    <w:rsid w:val="00E457D4"/>
    <w:rsid w:val="00E46D83"/>
    <w:rsid w:val="00E54704"/>
    <w:rsid w:val="00E61004"/>
    <w:rsid w:val="00E62550"/>
    <w:rsid w:val="00E63309"/>
    <w:rsid w:val="00E66C53"/>
    <w:rsid w:val="00E734E1"/>
    <w:rsid w:val="00E860DE"/>
    <w:rsid w:val="00E86CAC"/>
    <w:rsid w:val="00E906EB"/>
    <w:rsid w:val="00E90DA3"/>
    <w:rsid w:val="00E9187D"/>
    <w:rsid w:val="00E96719"/>
    <w:rsid w:val="00E97076"/>
    <w:rsid w:val="00EA11F9"/>
    <w:rsid w:val="00EA2F63"/>
    <w:rsid w:val="00EA6BBB"/>
    <w:rsid w:val="00EA70B6"/>
    <w:rsid w:val="00EA72B2"/>
    <w:rsid w:val="00EA7702"/>
    <w:rsid w:val="00EB66DE"/>
    <w:rsid w:val="00EC169D"/>
    <w:rsid w:val="00EC4AA8"/>
    <w:rsid w:val="00ED0EAC"/>
    <w:rsid w:val="00ED2833"/>
    <w:rsid w:val="00ED31EE"/>
    <w:rsid w:val="00ED51AE"/>
    <w:rsid w:val="00ED53A9"/>
    <w:rsid w:val="00ED7887"/>
    <w:rsid w:val="00EE51F2"/>
    <w:rsid w:val="00EE7256"/>
    <w:rsid w:val="00EF2A82"/>
    <w:rsid w:val="00EF52CF"/>
    <w:rsid w:val="00F00DE0"/>
    <w:rsid w:val="00F030FB"/>
    <w:rsid w:val="00F0387E"/>
    <w:rsid w:val="00F05753"/>
    <w:rsid w:val="00F070E5"/>
    <w:rsid w:val="00F2270A"/>
    <w:rsid w:val="00F247D7"/>
    <w:rsid w:val="00F2530D"/>
    <w:rsid w:val="00F27CD7"/>
    <w:rsid w:val="00F3485B"/>
    <w:rsid w:val="00F348EE"/>
    <w:rsid w:val="00F35117"/>
    <w:rsid w:val="00F3696B"/>
    <w:rsid w:val="00F3730D"/>
    <w:rsid w:val="00F40F74"/>
    <w:rsid w:val="00F412CD"/>
    <w:rsid w:val="00F42C8B"/>
    <w:rsid w:val="00F528CA"/>
    <w:rsid w:val="00F52D5F"/>
    <w:rsid w:val="00F53828"/>
    <w:rsid w:val="00F547A2"/>
    <w:rsid w:val="00F577EF"/>
    <w:rsid w:val="00F63629"/>
    <w:rsid w:val="00F64961"/>
    <w:rsid w:val="00F70F92"/>
    <w:rsid w:val="00F80419"/>
    <w:rsid w:val="00F8054A"/>
    <w:rsid w:val="00F817ED"/>
    <w:rsid w:val="00F87B3B"/>
    <w:rsid w:val="00F93BB8"/>
    <w:rsid w:val="00F966EC"/>
    <w:rsid w:val="00F97013"/>
    <w:rsid w:val="00FA0890"/>
    <w:rsid w:val="00FA0CF2"/>
    <w:rsid w:val="00FA0F3C"/>
    <w:rsid w:val="00FA1C8C"/>
    <w:rsid w:val="00FB14CF"/>
    <w:rsid w:val="00FB324B"/>
    <w:rsid w:val="00FB340B"/>
    <w:rsid w:val="00FB62B6"/>
    <w:rsid w:val="00FC112A"/>
    <w:rsid w:val="00FC25CD"/>
    <w:rsid w:val="00FC3871"/>
    <w:rsid w:val="00FD72ED"/>
    <w:rsid w:val="00FE2827"/>
    <w:rsid w:val="00FE695D"/>
    <w:rsid w:val="00FE7343"/>
    <w:rsid w:val="00FE738D"/>
    <w:rsid w:val="00FE7C3F"/>
    <w:rsid w:val="00FF1314"/>
    <w:rsid w:val="00FF2170"/>
    <w:rsid w:val="00FF2DA2"/>
    <w:rsid w:val="00FF66EF"/>
    <w:rsid w:val="00FF6B87"/>
    <w:rsid w:val="00FF6DEF"/>
    <w:rsid w:val="0BAD9AD9"/>
    <w:rsid w:val="25648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C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4B7A28"/>
    <w:pPr>
      <w:jc w:val="left"/>
    </w:pPr>
    <w:rPr>
      <w:rFonts w:ascii="Yu Gothic" w:eastAsia="Yu Gothic" w:hAnsi="Courier New" w:cs="Courier New"/>
      <w:sz w:val="22"/>
    </w:rPr>
  </w:style>
  <w:style w:type="character" w:customStyle="1" w:styleId="a5">
    <w:name w:val="書式なし (文字)"/>
    <w:basedOn w:val="a0"/>
    <w:link w:val="a4"/>
    <w:uiPriority w:val="99"/>
    <w:semiHidden/>
    <w:rsid w:val="004B7A28"/>
    <w:rPr>
      <w:rFonts w:ascii="Yu Gothic" w:eastAsia="Yu Gothic" w:hAnsi="Courier New" w:cs="Courier New"/>
      <w:sz w:val="22"/>
    </w:rPr>
  </w:style>
  <w:style w:type="paragraph" w:styleId="a6">
    <w:name w:val="Date"/>
    <w:basedOn w:val="a"/>
    <w:next w:val="a"/>
    <w:link w:val="a7"/>
    <w:uiPriority w:val="99"/>
    <w:semiHidden/>
    <w:unhideWhenUsed/>
    <w:rsid w:val="000251FA"/>
  </w:style>
  <w:style w:type="character" w:customStyle="1" w:styleId="a7">
    <w:name w:val="日付 (文字)"/>
    <w:basedOn w:val="a0"/>
    <w:link w:val="a6"/>
    <w:uiPriority w:val="99"/>
    <w:semiHidden/>
    <w:rsid w:val="000251FA"/>
  </w:style>
  <w:style w:type="paragraph" w:styleId="a8">
    <w:name w:val="List Paragraph"/>
    <w:basedOn w:val="a"/>
    <w:uiPriority w:val="34"/>
    <w:qFormat/>
    <w:rsid w:val="0069021C"/>
    <w:pPr>
      <w:ind w:leftChars="400" w:left="960"/>
    </w:pPr>
  </w:style>
  <w:style w:type="character" w:styleId="a9">
    <w:name w:val="Hyperlink"/>
    <w:basedOn w:val="a0"/>
    <w:uiPriority w:val="99"/>
    <w:unhideWhenUsed/>
    <w:rsid w:val="007E73DE"/>
    <w:rPr>
      <w:color w:val="0563C1" w:themeColor="hyperlink"/>
      <w:u w:val="single"/>
    </w:rPr>
  </w:style>
  <w:style w:type="character" w:customStyle="1" w:styleId="1">
    <w:name w:val="未解決のメンション1"/>
    <w:basedOn w:val="a0"/>
    <w:uiPriority w:val="99"/>
    <w:semiHidden/>
    <w:unhideWhenUsed/>
    <w:rsid w:val="007E73DE"/>
    <w:rPr>
      <w:color w:val="605E5C"/>
      <w:shd w:val="clear" w:color="auto" w:fill="E1DFDD"/>
    </w:rPr>
  </w:style>
  <w:style w:type="paragraph" w:styleId="aa">
    <w:name w:val="header"/>
    <w:basedOn w:val="a"/>
    <w:link w:val="ab"/>
    <w:uiPriority w:val="99"/>
    <w:unhideWhenUsed/>
    <w:rsid w:val="00F70F92"/>
    <w:pPr>
      <w:tabs>
        <w:tab w:val="center" w:pos="4252"/>
        <w:tab w:val="right" w:pos="8504"/>
      </w:tabs>
      <w:snapToGrid w:val="0"/>
    </w:pPr>
  </w:style>
  <w:style w:type="character" w:customStyle="1" w:styleId="ab">
    <w:name w:val="ヘッダー (文字)"/>
    <w:basedOn w:val="a0"/>
    <w:link w:val="aa"/>
    <w:uiPriority w:val="99"/>
    <w:rsid w:val="00F70F92"/>
  </w:style>
  <w:style w:type="paragraph" w:styleId="ac">
    <w:name w:val="footer"/>
    <w:basedOn w:val="a"/>
    <w:link w:val="ad"/>
    <w:uiPriority w:val="99"/>
    <w:unhideWhenUsed/>
    <w:rsid w:val="00F70F92"/>
    <w:pPr>
      <w:tabs>
        <w:tab w:val="center" w:pos="4252"/>
        <w:tab w:val="right" w:pos="8504"/>
      </w:tabs>
      <w:snapToGrid w:val="0"/>
    </w:pPr>
  </w:style>
  <w:style w:type="character" w:customStyle="1" w:styleId="ad">
    <w:name w:val="フッター (文字)"/>
    <w:basedOn w:val="a0"/>
    <w:link w:val="ac"/>
    <w:uiPriority w:val="99"/>
    <w:rsid w:val="00F70F92"/>
  </w:style>
  <w:style w:type="character" w:styleId="ae">
    <w:name w:val="FollowedHyperlink"/>
    <w:basedOn w:val="a0"/>
    <w:uiPriority w:val="99"/>
    <w:semiHidden/>
    <w:unhideWhenUsed/>
    <w:rsid w:val="00BA044B"/>
    <w:rPr>
      <w:color w:val="954F72" w:themeColor="followedHyperlink"/>
      <w:u w:val="single"/>
    </w:rPr>
  </w:style>
  <w:style w:type="paragraph" w:styleId="af">
    <w:name w:val="Balloon Text"/>
    <w:basedOn w:val="a"/>
    <w:link w:val="af0"/>
    <w:uiPriority w:val="99"/>
    <w:semiHidden/>
    <w:unhideWhenUsed/>
    <w:rsid w:val="00D059F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059F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4306D1"/>
    <w:rPr>
      <w:sz w:val="18"/>
      <w:szCs w:val="18"/>
    </w:rPr>
  </w:style>
  <w:style w:type="paragraph" w:styleId="af2">
    <w:name w:val="annotation text"/>
    <w:basedOn w:val="a"/>
    <w:link w:val="af3"/>
    <w:uiPriority w:val="99"/>
    <w:unhideWhenUsed/>
    <w:rsid w:val="004306D1"/>
    <w:pPr>
      <w:jc w:val="left"/>
    </w:pPr>
  </w:style>
  <w:style w:type="character" w:customStyle="1" w:styleId="af3">
    <w:name w:val="コメント文字列 (文字)"/>
    <w:basedOn w:val="a0"/>
    <w:link w:val="af2"/>
    <w:uiPriority w:val="99"/>
    <w:rsid w:val="004306D1"/>
  </w:style>
  <w:style w:type="paragraph" w:styleId="af4">
    <w:name w:val="annotation subject"/>
    <w:basedOn w:val="af2"/>
    <w:next w:val="af2"/>
    <w:link w:val="af5"/>
    <w:uiPriority w:val="99"/>
    <w:semiHidden/>
    <w:unhideWhenUsed/>
    <w:rsid w:val="004306D1"/>
    <w:rPr>
      <w:b/>
      <w:bCs/>
    </w:rPr>
  </w:style>
  <w:style w:type="character" w:customStyle="1" w:styleId="af5">
    <w:name w:val="コメント内容 (文字)"/>
    <w:basedOn w:val="af3"/>
    <w:link w:val="af4"/>
    <w:uiPriority w:val="99"/>
    <w:semiHidden/>
    <w:rsid w:val="004306D1"/>
    <w:rPr>
      <w:b/>
      <w:bCs/>
    </w:rPr>
  </w:style>
  <w:style w:type="paragraph" w:styleId="af6">
    <w:name w:val="Revision"/>
    <w:hidden/>
    <w:uiPriority w:val="99"/>
    <w:semiHidden/>
    <w:rsid w:val="00294ED3"/>
  </w:style>
  <w:style w:type="character" w:styleId="af7">
    <w:name w:val="Unresolved Mention"/>
    <w:basedOn w:val="a0"/>
    <w:uiPriority w:val="99"/>
    <w:semiHidden/>
    <w:unhideWhenUsed/>
    <w:rsid w:val="001B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779">
      <w:bodyDiv w:val="1"/>
      <w:marLeft w:val="0"/>
      <w:marRight w:val="0"/>
      <w:marTop w:val="0"/>
      <w:marBottom w:val="0"/>
      <w:divBdr>
        <w:top w:val="none" w:sz="0" w:space="0" w:color="auto"/>
        <w:left w:val="none" w:sz="0" w:space="0" w:color="auto"/>
        <w:bottom w:val="none" w:sz="0" w:space="0" w:color="auto"/>
        <w:right w:val="none" w:sz="0" w:space="0" w:color="auto"/>
      </w:divBdr>
    </w:div>
    <w:div w:id="302929783">
      <w:bodyDiv w:val="1"/>
      <w:marLeft w:val="0"/>
      <w:marRight w:val="0"/>
      <w:marTop w:val="0"/>
      <w:marBottom w:val="0"/>
      <w:divBdr>
        <w:top w:val="none" w:sz="0" w:space="0" w:color="auto"/>
        <w:left w:val="none" w:sz="0" w:space="0" w:color="auto"/>
        <w:bottom w:val="none" w:sz="0" w:space="0" w:color="auto"/>
        <w:right w:val="none" w:sz="0" w:space="0" w:color="auto"/>
      </w:divBdr>
    </w:div>
    <w:div w:id="452485402">
      <w:bodyDiv w:val="1"/>
      <w:marLeft w:val="0"/>
      <w:marRight w:val="0"/>
      <w:marTop w:val="0"/>
      <w:marBottom w:val="0"/>
      <w:divBdr>
        <w:top w:val="none" w:sz="0" w:space="0" w:color="auto"/>
        <w:left w:val="none" w:sz="0" w:space="0" w:color="auto"/>
        <w:bottom w:val="none" w:sz="0" w:space="0" w:color="auto"/>
        <w:right w:val="none" w:sz="0" w:space="0" w:color="auto"/>
      </w:divBdr>
    </w:div>
    <w:div w:id="607351992">
      <w:bodyDiv w:val="1"/>
      <w:marLeft w:val="0"/>
      <w:marRight w:val="0"/>
      <w:marTop w:val="0"/>
      <w:marBottom w:val="0"/>
      <w:divBdr>
        <w:top w:val="none" w:sz="0" w:space="0" w:color="auto"/>
        <w:left w:val="none" w:sz="0" w:space="0" w:color="auto"/>
        <w:bottom w:val="none" w:sz="0" w:space="0" w:color="auto"/>
        <w:right w:val="none" w:sz="0" w:space="0" w:color="auto"/>
      </w:divBdr>
    </w:div>
    <w:div w:id="787162512">
      <w:bodyDiv w:val="1"/>
      <w:marLeft w:val="0"/>
      <w:marRight w:val="0"/>
      <w:marTop w:val="0"/>
      <w:marBottom w:val="0"/>
      <w:divBdr>
        <w:top w:val="none" w:sz="0" w:space="0" w:color="auto"/>
        <w:left w:val="none" w:sz="0" w:space="0" w:color="auto"/>
        <w:bottom w:val="none" w:sz="0" w:space="0" w:color="auto"/>
        <w:right w:val="none" w:sz="0" w:space="0" w:color="auto"/>
      </w:divBdr>
    </w:div>
    <w:div w:id="800877965">
      <w:bodyDiv w:val="1"/>
      <w:marLeft w:val="0"/>
      <w:marRight w:val="0"/>
      <w:marTop w:val="0"/>
      <w:marBottom w:val="0"/>
      <w:divBdr>
        <w:top w:val="none" w:sz="0" w:space="0" w:color="auto"/>
        <w:left w:val="none" w:sz="0" w:space="0" w:color="auto"/>
        <w:bottom w:val="none" w:sz="0" w:space="0" w:color="auto"/>
        <w:right w:val="none" w:sz="0" w:space="0" w:color="auto"/>
      </w:divBdr>
      <w:divsChild>
        <w:div w:id="2138184053">
          <w:marLeft w:val="0"/>
          <w:marRight w:val="0"/>
          <w:marTop w:val="0"/>
          <w:marBottom w:val="0"/>
          <w:divBdr>
            <w:top w:val="none" w:sz="0" w:space="0" w:color="auto"/>
            <w:left w:val="none" w:sz="0" w:space="0" w:color="auto"/>
            <w:bottom w:val="none" w:sz="0" w:space="0" w:color="auto"/>
            <w:right w:val="none" w:sz="0" w:space="0" w:color="auto"/>
          </w:divBdr>
          <w:divsChild>
            <w:div w:id="541987948">
              <w:marLeft w:val="0"/>
              <w:marRight w:val="0"/>
              <w:marTop w:val="0"/>
              <w:marBottom w:val="0"/>
              <w:divBdr>
                <w:top w:val="none" w:sz="0" w:space="0" w:color="auto"/>
                <w:left w:val="none" w:sz="0" w:space="0" w:color="auto"/>
                <w:bottom w:val="none" w:sz="0" w:space="0" w:color="auto"/>
                <w:right w:val="none" w:sz="0" w:space="0" w:color="auto"/>
              </w:divBdr>
              <w:divsChild>
                <w:div w:id="209391241">
                  <w:marLeft w:val="0"/>
                  <w:marRight w:val="0"/>
                  <w:marTop w:val="0"/>
                  <w:marBottom w:val="0"/>
                  <w:divBdr>
                    <w:top w:val="none" w:sz="0" w:space="0" w:color="auto"/>
                    <w:left w:val="none" w:sz="0" w:space="0" w:color="auto"/>
                    <w:bottom w:val="none" w:sz="0" w:space="0" w:color="auto"/>
                    <w:right w:val="none" w:sz="0" w:space="0" w:color="auto"/>
                  </w:divBdr>
                  <w:divsChild>
                    <w:div w:id="1145047641">
                      <w:marLeft w:val="0"/>
                      <w:marRight w:val="0"/>
                      <w:marTop w:val="0"/>
                      <w:marBottom w:val="0"/>
                      <w:divBdr>
                        <w:top w:val="none" w:sz="0" w:space="0" w:color="auto"/>
                        <w:left w:val="none" w:sz="0" w:space="0" w:color="auto"/>
                        <w:bottom w:val="none" w:sz="0" w:space="0" w:color="auto"/>
                        <w:right w:val="none" w:sz="0" w:space="0" w:color="auto"/>
                      </w:divBdr>
                      <w:divsChild>
                        <w:div w:id="1866597755">
                          <w:marLeft w:val="0"/>
                          <w:marRight w:val="0"/>
                          <w:marTop w:val="0"/>
                          <w:marBottom w:val="0"/>
                          <w:divBdr>
                            <w:top w:val="none" w:sz="0" w:space="0" w:color="auto"/>
                            <w:left w:val="none" w:sz="0" w:space="0" w:color="auto"/>
                            <w:bottom w:val="none" w:sz="0" w:space="0" w:color="auto"/>
                            <w:right w:val="none" w:sz="0" w:space="0" w:color="auto"/>
                          </w:divBdr>
                          <w:divsChild>
                            <w:div w:id="20670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742628">
      <w:bodyDiv w:val="1"/>
      <w:marLeft w:val="0"/>
      <w:marRight w:val="0"/>
      <w:marTop w:val="0"/>
      <w:marBottom w:val="0"/>
      <w:divBdr>
        <w:top w:val="none" w:sz="0" w:space="0" w:color="auto"/>
        <w:left w:val="none" w:sz="0" w:space="0" w:color="auto"/>
        <w:bottom w:val="none" w:sz="0" w:space="0" w:color="auto"/>
        <w:right w:val="none" w:sz="0" w:space="0" w:color="auto"/>
      </w:divBdr>
    </w:div>
    <w:div w:id="1224441001">
      <w:bodyDiv w:val="1"/>
      <w:marLeft w:val="0"/>
      <w:marRight w:val="0"/>
      <w:marTop w:val="0"/>
      <w:marBottom w:val="0"/>
      <w:divBdr>
        <w:top w:val="none" w:sz="0" w:space="0" w:color="auto"/>
        <w:left w:val="none" w:sz="0" w:space="0" w:color="auto"/>
        <w:bottom w:val="none" w:sz="0" w:space="0" w:color="auto"/>
        <w:right w:val="none" w:sz="0" w:space="0" w:color="auto"/>
      </w:divBdr>
    </w:div>
    <w:div w:id="1686328518">
      <w:bodyDiv w:val="1"/>
      <w:marLeft w:val="0"/>
      <w:marRight w:val="0"/>
      <w:marTop w:val="0"/>
      <w:marBottom w:val="0"/>
      <w:divBdr>
        <w:top w:val="none" w:sz="0" w:space="0" w:color="auto"/>
        <w:left w:val="none" w:sz="0" w:space="0" w:color="auto"/>
        <w:bottom w:val="none" w:sz="0" w:space="0" w:color="auto"/>
        <w:right w:val="none" w:sz="0" w:space="0" w:color="auto"/>
      </w:divBdr>
    </w:div>
    <w:div w:id="20299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nkin.go.jp/info/torikumi/nenkin-essay/20251127.html" TargetMode="External" Type="http://schemas.openxmlformats.org/officeDocument/2006/relationships/hyperlink"/><Relationship Id="rId12" Target="media/image1.png" Type="http://schemas.openxmlformats.org/officeDocument/2006/relationships/image"/><Relationship Id="rId13" Target="https://www8.cao.go.jp/kourei/whitepaper/index-w.html" TargetMode="External" Type="http://schemas.openxmlformats.org/officeDocument/2006/relationships/hyperlink"/><Relationship Id="rId14" Target="media/image2.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header2.xml" Type="http://schemas.openxmlformats.org/officeDocument/2006/relationships/header"/><Relationship Id="rId18" Target="footer2.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1752E-022E-4E4B-BC68-4128A98409B8}">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d9cc5ed-0a7a-4ed9-b0d2-c94abc7a2d78">
      <UserInfo>
        <DisplayName/>
        <AccountId xsi:nil="true"/>
        <AccountType/>
      </UserInfo>
    </Owner>
    <lcf76f155ced4ddcb4097134ff3c332f xmlns="3d9cc5ed-0a7a-4ed9-b0d2-c94abc7a2d78">
      <Terms xmlns="http://schemas.microsoft.com/office/infopath/2007/PartnerControls"/>
    </lcf76f155ced4ddcb4097134ff3c332f>
    <TaxCatchAll xmlns="263dbbe5-076b-4606-a03b-9598f5f2f35a" xsi:nil="true"/>
    <_Flow_SignoffStatus xmlns="3d9cc5ed-0a7a-4ed9-b0d2-c94abc7a2d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EF2B3-234F-4F4B-BBC1-40DAF3532507}">
  <ds:schemaRefs>
    <ds:schemaRef ds:uri="http://schemas.microsoft.com/office/2006/metadata/properties"/>
    <ds:schemaRef ds:uri="http://schemas.microsoft.com/office/infopath/2007/PartnerControls"/>
    <ds:schemaRef ds:uri="3d9cc5ed-0a7a-4ed9-b0d2-c94abc7a2d78"/>
    <ds:schemaRef ds:uri="263dbbe5-076b-4606-a03b-9598f5f2f35a"/>
  </ds:schemaRefs>
</ds:datastoreItem>
</file>

<file path=customXml/itemProps2.xml><?xml version="1.0" encoding="utf-8"?>
<ds:datastoreItem xmlns:ds="http://schemas.openxmlformats.org/officeDocument/2006/customXml" ds:itemID="{12B43624-CB39-4E52-9DA6-AB301F53FE0F}">
  <ds:schemaRefs>
    <ds:schemaRef ds:uri="http://schemas.openxmlformats.org/officeDocument/2006/bibliography"/>
  </ds:schemaRefs>
</ds:datastoreItem>
</file>

<file path=customXml/itemProps3.xml><?xml version="1.0" encoding="utf-8"?>
<ds:datastoreItem xmlns:ds="http://schemas.openxmlformats.org/officeDocument/2006/customXml" ds:itemID="{2E35DC52-843F-473A-83CA-12D903738F98}">
  <ds:schemaRefs>
    <ds:schemaRef ds:uri="http://schemas.microsoft.com/sharepoint/v3/contenttype/forms"/>
  </ds:schemaRefs>
</ds:datastoreItem>
</file>

<file path=customXml/itemProps4.xml><?xml version="1.0" encoding="utf-8"?>
<ds:datastoreItem xmlns:ds="http://schemas.openxmlformats.org/officeDocument/2006/customXml" ds:itemID="{5F016182-6DFD-4770-910C-D5E8AB8D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1146</Words>
  <Characters>6534</Characters>
  <DocSecurity>0</DocSecurity>
  <Lines>54</Lines>
  <Paragraphs>15</Paragraphs>
  <ScaleCrop>false</ScaleCrop>
  <LinksUpToDate>false</LinksUpToDate>
  <CharactersWithSpaces>7665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ies>
</file>