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Metadata/LabelInfo.xml" ContentType="application/vnd.ms-office.classificationlabels+xml"/>
  <Override PartName="/word/webSettings.xml" ContentType="application/vnd.openxmlformats-officedocument.wordprocessingml.webSettings+xml"/>
  <Override PartName="/word/styles.xml" ContentType="application/vnd.openxmlformats-officedocument.wordprocessingml.styl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6161E" w14:textId="77777777" w:rsidR="00212E0A" w:rsidRDefault="00212E0A" w:rsidP="00307FFC">
      <w:pPr>
        <w:jc w:val="center"/>
        <w:rPr>
          <w:rFonts w:ascii="ＭＳ 明朝" w:eastAsia="ＭＳ 明朝" w:hAnsi="ＭＳ 明朝"/>
          <w:sz w:val="44"/>
          <w:szCs w:val="44"/>
        </w:rPr>
      </w:pPr>
      <w:bookmarkStart w:id="0" w:name="_Hlk97304173"/>
      <w:bookmarkEnd w:id="0"/>
    </w:p>
    <w:p w14:paraId="7E5B3132" w14:textId="77777777" w:rsidR="005A132B" w:rsidRDefault="005A132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AA5420">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6D5737D5" w:rsidR="00307FFC" w:rsidRPr="00C824F3" w:rsidRDefault="00E174C6" w:rsidP="00307FFC">
      <w:pPr>
        <w:pStyle w:val="a7"/>
      </w:pPr>
      <w:r>
        <w:rPr>
          <w:rFonts w:hint="eastAsia"/>
        </w:rPr>
        <w:t>【第</w:t>
      </w:r>
      <w:r w:rsidR="00CE5EF7">
        <w:t>1.</w:t>
      </w:r>
      <w:r w:rsidR="005D2375">
        <w:rPr>
          <w:rFonts w:hint="eastAsia"/>
        </w:rPr>
        <w:t>4</w:t>
      </w:r>
      <w:r>
        <w:rPr>
          <w:rFonts w:hint="eastAsia"/>
        </w:rPr>
        <w:t>版</w:t>
      </w:r>
      <w:r w:rsidR="00307FFC" w:rsidRPr="00C824F3">
        <w:rPr>
          <w:rFonts w:hint="eastAsia"/>
        </w:rPr>
        <w:t>】</w:t>
      </w:r>
      <w:r w:rsidR="005D2375">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545208EB"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DB2490">
        <w:rPr>
          <w:rFonts w:ascii="ＭＳ 明朝" w:eastAsia="ＭＳ 明朝" w:hAnsi="ＭＳ 明朝" w:hint="eastAsia"/>
          <w:sz w:val="32"/>
          <w:szCs w:val="36"/>
        </w:rPr>
        <w:t>7</w:t>
      </w:r>
      <w:r w:rsidRPr="00C824F3">
        <w:rPr>
          <w:rFonts w:ascii="ＭＳ 明朝" w:eastAsia="ＭＳ 明朝" w:hAnsi="ＭＳ 明朝" w:hint="eastAsia"/>
          <w:sz w:val="32"/>
          <w:szCs w:val="36"/>
        </w:rPr>
        <w:t>年（202</w:t>
      </w:r>
      <w:r w:rsidR="00DB2490">
        <w:rPr>
          <w:rFonts w:ascii="ＭＳ 明朝" w:eastAsia="ＭＳ 明朝" w:hAnsi="ＭＳ 明朝" w:hint="eastAsia"/>
          <w:sz w:val="32"/>
          <w:szCs w:val="36"/>
        </w:rPr>
        <w:t>5</w:t>
      </w:r>
      <w:r w:rsidRPr="00C824F3">
        <w:rPr>
          <w:rFonts w:ascii="ＭＳ 明朝" w:eastAsia="ＭＳ 明朝" w:hAnsi="ＭＳ 明朝" w:hint="eastAsia"/>
          <w:sz w:val="32"/>
          <w:szCs w:val="36"/>
        </w:rPr>
        <w:t>年）</w:t>
      </w:r>
      <w:r w:rsidR="00D9221F">
        <w:rPr>
          <w:rFonts w:ascii="ＭＳ 明朝" w:eastAsia="ＭＳ 明朝" w:hAnsi="ＭＳ 明朝" w:hint="eastAsia"/>
          <w:sz w:val="32"/>
          <w:szCs w:val="36"/>
        </w:rPr>
        <w:t>1</w:t>
      </w:r>
      <w:r w:rsidRPr="00C824F3">
        <w:rPr>
          <w:rFonts w:ascii="ＭＳ 明朝" w:eastAsia="ＭＳ 明朝" w:hAnsi="ＭＳ 明朝" w:hint="eastAsia"/>
          <w:sz w:val="32"/>
          <w:szCs w:val="36"/>
        </w:rPr>
        <w:t>月</w:t>
      </w:r>
      <w:r w:rsidR="00DB2490">
        <w:rPr>
          <w:rFonts w:ascii="ＭＳ 明朝" w:eastAsia="ＭＳ 明朝" w:hAnsi="ＭＳ 明朝" w:hint="eastAsia"/>
          <w:sz w:val="32"/>
          <w:szCs w:val="36"/>
        </w:rPr>
        <w:t>15</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6BC1529E" w14:textId="4B24F572" w:rsidR="005D2375" w:rsidRDefault="00E44C1B">
          <w:pPr>
            <w:pStyle w:val="25"/>
            <w:tabs>
              <w:tab w:val="right" w:leader="dot" w:pos="9060"/>
            </w:tabs>
            <w:rPr>
              <w:rFonts w:asciiTheme="minorHAnsi" w:eastAsiaTheme="minorEastAsia"/>
              <w:noProof/>
              <w:kern w:val="2"/>
              <w:szCs w:val="24"/>
              <w14:ligatures w14:val="standardContextual"/>
            </w:rPr>
          </w:pPr>
          <w:r>
            <w:fldChar w:fldCharType="begin"/>
          </w:r>
          <w:r>
            <w:instrText xml:space="preserve"> TOC \o "1-3" \h \z \u </w:instrText>
          </w:r>
          <w:r>
            <w:fldChar w:fldCharType="separate"/>
          </w:r>
          <w:hyperlink w:anchor="_Toc187308494" w:history="1">
            <w:r w:rsidR="005D2375" w:rsidRPr="0071528B">
              <w:rPr>
                <w:rStyle w:val="af9"/>
                <w:noProof/>
              </w:rPr>
              <w:t>はじめに</w:t>
            </w:r>
            <w:r w:rsidR="005D2375">
              <w:rPr>
                <w:noProof/>
                <w:webHidden/>
              </w:rPr>
              <w:tab/>
            </w:r>
            <w:r w:rsidR="005D2375">
              <w:rPr>
                <w:noProof/>
                <w:webHidden/>
              </w:rPr>
              <w:fldChar w:fldCharType="begin"/>
            </w:r>
            <w:r w:rsidR="005D2375">
              <w:rPr>
                <w:noProof/>
                <w:webHidden/>
              </w:rPr>
              <w:instrText xml:space="preserve"> PAGEREF _Toc187308494 \h </w:instrText>
            </w:r>
            <w:r w:rsidR="005D2375">
              <w:rPr>
                <w:noProof/>
                <w:webHidden/>
              </w:rPr>
            </w:r>
            <w:r w:rsidR="005D2375">
              <w:rPr>
                <w:noProof/>
                <w:webHidden/>
              </w:rPr>
              <w:fldChar w:fldCharType="separate"/>
            </w:r>
            <w:r w:rsidR="005D2375">
              <w:rPr>
                <w:noProof/>
                <w:webHidden/>
              </w:rPr>
              <w:t>3</w:t>
            </w:r>
            <w:r w:rsidR="005D2375">
              <w:rPr>
                <w:noProof/>
                <w:webHidden/>
              </w:rPr>
              <w:fldChar w:fldCharType="end"/>
            </w:r>
          </w:hyperlink>
        </w:p>
        <w:p w14:paraId="728B62EB" w14:textId="01F60FDC" w:rsidR="005D2375" w:rsidRDefault="005D2375">
          <w:pPr>
            <w:pStyle w:val="11"/>
            <w:rPr>
              <w:rFonts w:asciiTheme="minorHAnsi" w:eastAsiaTheme="minorEastAsia"/>
              <w:noProof/>
              <w:kern w:val="2"/>
              <w:szCs w:val="24"/>
              <w14:ligatures w14:val="standardContextual"/>
            </w:rPr>
          </w:pPr>
          <w:hyperlink w:anchor="_Toc187308495" w:history="1">
            <w:r w:rsidRPr="0071528B">
              <w:rPr>
                <w:rStyle w:val="af9"/>
                <w:noProof/>
              </w:rPr>
              <w:t>第１章 本仕様書について</w:t>
            </w:r>
            <w:r>
              <w:rPr>
                <w:noProof/>
                <w:webHidden/>
              </w:rPr>
              <w:tab/>
            </w:r>
            <w:r>
              <w:rPr>
                <w:noProof/>
                <w:webHidden/>
              </w:rPr>
              <w:fldChar w:fldCharType="begin"/>
            </w:r>
            <w:r>
              <w:rPr>
                <w:noProof/>
                <w:webHidden/>
              </w:rPr>
              <w:instrText xml:space="preserve"> PAGEREF _Toc187308495 \h </w:instrText>
            </w:r>
            <w:r>
              <w:rPr>
                <w:noProof/>
                <w:webHidden/>
              </w:rPr>
            </w:r>
            <w:r>
              <w:rPr>
                <w:noProof/>
                <w:webHidden/>
              </w:rPr>
              <w:fldChar w:fldCharType="separate"/>
            </w:r>
            <w:r>
              <w:rPr>
                <w:noProof/>
                <w:webHidden/>
              </w:rPr>
              <w:t>4</w:t>
            </w:r>
            <w:r>
              <w:rPr>
                <w:noProof/>
                <w:webHidden/>
              </w:rPr>
              <w:fldChar w:fldCharType="end"/>
            </w:r>
          </w:hyperlink>
        </w:p>
        <w:p w14:paraId="685EC462" w14:textId="40428577" w:rsidR="005D2375" w:rsidRDefault="005D2375">
          <w:pPr>
            <w:pStyle w:val="25"/>
            <w:tabs>
              <w:tab w:val="right" w:leader="dot" w:pos="9060"/>
            </w:tabs>
            <w:rPr>
              <w:rFonts w:asciiTheme="minorHAnsi" w:eastAsiaTheme="minorEastAsia"/>
              <w:noProof/>
              <w:kern w:val="2"/>
              <w:szCs w:val="24"/>
              <w14:ligatures w14:val="standardContextual"/>
            </w:rPr>
          </w:pPr>
          <w:hyperlink w:anchor="_Toc187308496" w:history="1">
            <w:r w:rsidRPr="0071528B">
              <w:rPr>
                <w:rStyle w:val="af9"/>
                <w:noProof/>
              </w:rPr>
              <w:t>１． 本仕様書の作成における前提</w:t>
            </w:r>
            <w:r>
              <w:rPr>
                <w:noProof/>
                <w:webHidden/>
              </w:rPr>
              <w:tab/>
            </w:r>
            <w:r>
              <w:rPr>
                <w:noProof/>
                <w:webHidden/>
              </w:rPr>
              <w:fldChar w:fldCharType="begin"/>
            </w:r>
            <w:r>
              <w:rPr>
                <w:noProof/>
                <w:webHidden/>
              </w:rPr>
              <w:instrText xml:space="preserve"> PAGEREF _Toc187308496 \h </w:instrText>
            </w:r>
            <w:r>
              <w:rPr>
                <w:noProof/>
                <w:webHidden/>
              </w:rPr>
            </w:r>
            <w:r>
              <w:rPr>
                <w:noProof/>
                <w:webHidden/>
              </w:rPr>
              <w:fldChar w:fldCharType="separate"/>
            </w:r>
            <w:r>
              <w:rPr>
                <w:noProof/>
                <w:webHidden/>
              </w:rPr>
              <w:t>5</w:t>
            </w:r>
            <w:r>
              <w:rPr>
                <w:noProof/>
                <w:webHidden/>
              </w:rPr>
              <w:fldChar w:fldCharType="end"/>
            </w:r>
          </w:hyperlink>
        </w:p>
        <w:p w14:paraId="16A0DCEA" w14:textId="78EB46B3" w:rsidR="005D2375" w:rsidRDefault="005D2375">
          <w:pPr>
            <w:pStyle w:val="25"/>
            <w:tabs>
              <w:tab w:val="right" w:leader="dot" w:pos="9060"/>
            </w:tabs>
            <w:rPr>
              <w:rFonts w:asciiTheme="minorHAnsi" w:eastAsiaTheme="minorEastAsia"/>
              <w:noProof/>
              <w:kern w:val="2"/>
              <w:szCs w:val="24"/>
              <w14:ligatures w14:val="standardContextual"/>
            </w:rPr>
          </w:pPr>
          <w:hyperlink w:anchor="_Toc187308497" w:history="1">
            <w:r w:rsidRPr="0071528B">
              <w:rPr>
                <w:rStyle w:val="af9"/>
                <w:noProof/>
              </w:rPr>
              <w:t>２． 本仕様書の構成</w:t>
            </w:r>
            <w:r>
              <w:rPr>
                <w:noProof/>
                <w:webHidden/>
              </w:rPr>
              <w:tab/>
            </w:r>
            <w:r>
              <w:rPr>
                <w:noProof/>
                <w:webHidden/>
              </w:rPr>
              <w:fldChar w:fldCharType="begin"/>
            </w:r>
            <w:r>
              <w:rPr>
                <w:noProof/>
                <w:webHidden/>
              </w:rPr>
              <w:instrText xml:space="preserve"> PAGEREF _Toc187308497 \h </w:instrText>
            </w:r>
            <w:r>
              <w:rPr>
                <w:noProof/>
                <w:webHidden/>
              </w:rPr>
            </w:r>
            <w:r>
              <w:rPr>
                <w:noProof/>
                <w:webHidden/>
              </w:rPr>
              <w:fldChar w:fldCharType="separate"/>
            </w:r>
            <w:r>
              <w:rPr>
                <w:noProof/>
                <w:webHidden/>
              </w:rPr>
              <w:t>6</w:t>
            </w:r>
            <w:r>
              <w:rPr>
                <w:noProof/>
                <w:webHidden/>
              </w:rPr>
              <w:fldChar w:fldCharType="end"/>
            </w:r>
          </w:hyperlink>
        </w:p>
        <w:p w14:paraId="3447B368" w14:textId="2E9D8EA9" w:rsidR="005D2375" w:rsidRDefault="005D2375">
          <w:pPr>
            <w:pStyle w:val="25"/>
            <w:tabs>
              <w:tab w:val="right" w:leader="dot" w:pos="9060"/>
            </w:tabs>
            <w:rPr>
              <w:rFonts w:asciiTheme="minorHAnsi" w:eastAsiaTheme="minorEastAsia"/>
              <w:noProof/>
              <w:kern w:val="2"/>
              <w:szCs w:val="24"/>
              <w14:ligatures w14:val="standardContextual"/>
            </w:rPr>
          </w:pPr>
          <w:hyperlink w:anchor="_Toc187308498" w:history="1">
            <w:r w:rsidRPr="0071528B">
              <w:rPr>
                <w:rStyle w:val="af9"/>
                <w:noProof/>
              </w:rPr>
              <w:t>３． 対象</w:t>
            </w:r>
            <w:r>
              <w:rPr>
                <w:noProof/>
                <w:webHidden/>
              </w:rPr>
              <w:tab/>
            </w:r>
            <w:r>
              <w:rPr>
                <w:noProof/>
                <w:webHidden/>
              </w:rPr>
              <w:fldChar w:fldCharType="begin"/>
            </w:r>
            <w:r>
              <w:rPr>
                <w:noProof/>
                <w:webHidden/>
              </w:rPr>
              <w:instrText xml:space="preserve"> PAGEREF _Toc187308498 \h </w:instrText>
            </w:r>
            <w:r>
              <w:rPr>
                <w:noProof/>
                <w:webHidden/>
              </w:rPr>
            </w:r>
            <w:r>
              <w:rPr>
                <w:noProof/>
                <w:webHidden/>
              </w:rPr>
              <w:fldChar w:fldCharType="separate"/>
            </w:r>
            <w:r>
              <w:rPr>
                <w:noProof/>
                <w:webHidden/>
              </w:rPr>
              <w:t>7</w:t>
            </w:r>
            <w:r>
              <w:rPr>
                <w:noProof/>
                <w:webHidden/>
              </w:rPr>
              <w:fldChar w:fldCharType="end"/>
            </w:r>
          </w:hyperlink>
        </w:p>
        <w:p w14:paraId="3DBA71AD" w14:textId="2F166EC8" w:rsidR="005D2375" w:rsidRDefault="005D2375">
          <w:pPr>
            <w:pStyle w:val="31"/>
            <w:tabs>
              <w:tab w:val="right" w:leader="dot" w:pos="9060"/>
            </w:tabs>
            <w:rPr>
              <w:rFonts w:asciiTheme="minorHAnsi" w:eastAsiaTheme="minorEastAsia"/>
              <w:noProof/>
              <w:kern w:val="2"/>
              <w:szCs w:val="24"/>
              <w14:ligatures w14:val="standardContextual"/>
            </w:rPr>
          </w:pPr>
          <w:hyperlink w:anchor="_Toc187308499" w:history="1">
            <w:r w:rsidRPr="0071528B">
              <w:rPr>
                <w:rStyle w:val="af9"/>
                <w:noProof/>
              </w:rPr>
              <w:t>（１）</w:t>
            </w:r>
            <w:r w:rsidRPr="0071528B">
              <w:rPr>
                <w:rStyle w:val="af9"/>
                <w:bCs/>
                <w:noProof/>
              </w:rPr>
              <w:t xml:space="preserve"> 対象自治体</w:t>
            </w:r>
            <w:r>
              <w:rPr>
                <w:noProof/>
                <w:webHidden/>
              </w:rPr>
              <w:tab/>
            </w:r>
            <w:r>
              <w:rPr>
                <w:noProof/>
                <w:webHidden/>
              </w:rPr>
              <w:fldChar w:fldCharType="begin"/>
            </w:r>
            <w:r>
              <w:rPr>
                <w:noProof/>
                <w:webHidden/>
              </w:rPr>
              <w:instrText xml:space="preserve"> PAGEREF _Toc187308499 \h </w:instrText>
            </w:r>
            <w:r>
              <w:rPr>
                <w:noProof/>
                <w:webHidden/>
              </w:rPr>
            </w:r>
            <w:r>
              <w:rPr>
                <w:noProof/>
                <w:webHidden/>
              </w:rPr>
              <w:fldChar w:fldCharType="separate"/>
            </w:r>
            <w:r>
              <w:rPr>
                <w:noProof/>
                <w:webHidden/>
              </w:rPr>
              <w:t>7</w:t>
            </w:r>
            <w:r>
              <w:rPr>
                <w:noProof/>
                <w:webHidden/>
              </w:rPr>
              <w:fldChar w:fldCharType="end"/>
            </w:r>
          </w:hyperlink>
        </w:p>
        <w:p w14:paraId="34A7CBF8" w14:textId="3A3952EC"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0" w:history="1">
            <w:r w:rsidRPr="0071528B">
              <w:rPr>
                <w:rStyle w:val="af9"/>
                <w:noProof/>
              </w:rPr>
              <w:t>（２）</w:t>
            </w:r>
            <w:r w:rsidRPr="0071528B">
              <w:rPr>
                <w:rStyle w:val="af9"/>
                <w:bCs/>
                <w:noProof/>
              </w:rPr>
              <w:t xml:space="preserve"> 対象範囲</w:t>
            </w:r>
            <w:r>
              <w:rPr>
                <w:noProof/>
                <w:webHidden/>
              </w:rPr>
              <w:tab/>
            </w:r>
            <w:r>
              <w:rPr>
                <w:noProof/>
                <w:webHidden/>
              </w:rPr>
              <w:fldChar w:fldCharType="begin"/>
            </w:r>
            <w:r>
              <w:rPr>
                <w:noProof/>
                <w:webHidden/>
              </w:rPr>
              <w:instrText xml:space="preserve"> PAGEREF _Toc187308500 \h </w:instrText>
            </w:r>
            <w:r>
              <w:rPr>
                <w:noProof/>
                <w:webHidden/>
              </w:rPr>
            </w:r>
            <w:r>
              <w:rPr>
                <w:noProof/>
                <w:webHidden/>
              </w:rPr>
              <w:fldChar w:fldCharType="separate"/>
            </w:r>
            <w:r>
              <w:rPr>
                <w:noProof/>
                <w:webHidden/>
              </w:rPr>
              <w:t>7</w:t>
            </w:r>
            <w:r>
              <w:rPr>
                <w:noProof/>
                <w:webHidden/>
              </w:rPr>
              <w:fldChar w:fldCharType="end"/>
            </w:r>
          </w:hyperlink>
        </w:p>
        <w:p w14:paraId="2448C5EF" w14:textId="7AE1E9DB"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1" w:history="1">
            <w:r w:rsidRPr="0071528B">
              <w:rPr>
                <w:rStyle w:val="af9"/>
                <w:bCs/>
                <w:noProof/>
              </w:rPr>
              <w:t>（３） 対象項目</w:t>
            </w:r>
            <w:r>
              <w:rPr>
                <w:noProof/>
                <w:webHidden/>
              </w:rPr>
              <w:tab/>
            </w:r>
            <w:r>
              <w:rPr>
                <w:noProof/>
                <w:webHidden/>
              </w:rPr>
              <w:fldChar w:fldCharType="begin"/>
            </w:r>
            <w:r>
              <w:rPr>
                <w:noProof/>
                <w:webHidden/>
              </w:rPr>
              <w:instrText xml:space="preserve"> PAGEREF _Toc187308501 \h </w:instrText>
            </w:r>
            <w:r>
              <w:rPr>
                <w:noProof/>
                <w:webHidden/>
              </w:rPr>
            </w:r>
            <w:r>
              <w:rPr>
                <w:noProof/>
                <w:webHidden/>
              </w:rPr>
              <w:fldChar w:fldCharType="separate"/>
            </w:r>
            <w:r>
              <w:rPr>
                <w:noProof/>
                <w:webHidden/>
              </w:rPr>
              <w:t>10</w:t>
            </w:r>
            <w:r>
              <w:rPr>
                <w:noProof/>
                <w:webHidden/>
              </w:rPr>
              <w:fldChar w:fldCharType="end"/>
            </w:r>
          </w:hyperlink>
        </w:p>
        <w:p w14:paraId="16DE1753" w14:textId="3BACDDBF" w:rsidR="005D2375" w:rsidRDefault="005D2375">
          <w:pPr>
            <w:pStyle w:val="25"/>
            <w:tabs>
              <w:tab w:val="right" w:leader="dot" w:pos="9060"/>
            </w:tabs>
            <w:rPr>
              <w:rFonts w:asciiTheme="minorHAnsi" w:eastAsiaTheme="minorEastAsia"/>
              <w:noProof/>
              <w:kern w:val="2"/>
              <w:szCs w:val="24"/>
              <w14:ligatures w14:val="standardContextual"/>
            </w:rPr>
          </w:pPr>
          <w:hyperlink w:anchor="_Toc187308502" w:history="1">
            <w:r w:rsidRPr="0071528B">
              <w:rPr>
                <w:rStyle w:val="af9"/>
                <w:noProof/>
              </w:rPr>
              <w:t>４． 本仕様書の内容</w:t>
            </w:r>
            <w:r>
              <w:rPr>
                <w:noProof/>
                <w:webHidden/>
              </w:rPr>
              <w:tab/>
            </w:r>
            <w:r>
              <w:rPr>
                <w:noProof/>
                <w:webHidden/>
              </w:rPr>
              <w:fldChar w:fldCharType="begin"/>
            </w:r>
            <w:r>
              <w:rPr>
                <w:noProof/>
                <w:webHidden/>
              </w:rPr>
              <w:instrText xml:space="preserve"> PAGEREF _Toc187308502 \h </w:instrText>
            </w:r>
            <w:r>
              <w:rPr>
                <w:noProof/>
                <w:webHidden/>
              </w:rPr>
            </w:r>
            <w:r>
              <w:rPr>
                <w:noProof/>
                <w:webHidden/>
              </w:rPr>
              <w:fldChar w:fldCharType="separate"/>
            </w:r>
            <w:r>
              <w:rPr>
                <w:noProof/>
                <w:webHidden/>
              </w:rPr>
              <w:t>11</w:t>
            </w:r>
            <w:r>
              <w:rPr>
                <w:noProof/>
                <w:webHidden/>
              </w:rPr>
              <w:fldChar w:fldCharType="end"/>
            </w:r>
          </w:hyperlink>
        </w:p>
        <w:p w14:paraId="61319927" w14:textId="61F0472F"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3" w:history="1">
            <w:r w:rsidRPr="0071528B">
              <w:rPr>
                <w:rStyle w:val="af9"/>
                <w:noProof/>
              </w:rPr>
              <w:t>（１）</w:t>
            </w:r>
            <w:r w:rsidRPr="0071528B">
              <w:rPr>
                <w:rStyle w:val="af9"/>
                <w:bCs/>
                <w:noProof/>
              </w:rPr>
              <w:t xml:space="preserve"> 標準準拠の基準</w:t>
            </w:r>
            <w:r>
              <w:rPr>
                <w:noProof/>
                <w:webHidden/>
              </w:rPr>
              <w:tab/>
            </w:r>
            <w:r>
              <w:rPr>
                <w:noProof/>
                <w:webHidden/>
              </w:rPr>
              <w:fldChar w:fldCharType="begin"/>
            </w:r>
            <w:r>
              <w:rPr>
                <w:noProof/>
                <w:webHidden/>
              </w:rPr>
              <w:instrText xml:space="preserve"> PAGEREF _Toc187308503 \h </w:instrText>
            </w:r>
            <w:r>
              <w:rPr>
                <w:noProof/>
                <w:webHidden/>
              </w:rPr>
            </w:r>
            <w:r>
              <w:rPr>
                <w:noProof/>
                <w:webHidden/>
              </w:rPr>
              <w:fldChar w:fldCharType="separate"/>
            </w:r>
            <w:r>
              <w:rPr>
                <w:noProof/>
                <w:webHidden/>
              </w:rPr>
              <w:t>11</w:t>
            </w:r>
            <w:r>
              <w:rPr>
                <w:noProof/>
                <w:webHidden/>
              </w:rPr>
              <w:fldChar w:fldCharType="end"/>
            </w:r>
          </w:hyperlink>
        </w:p>
        <w:p w14:paraId="46CD4A61" w14:textId="62061E5D"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4" w:history="1">
            <w:r w:rsidRPr="0071528B">
              <w:rPr>
                <w:rStyle w:val="af9"/>
                <w:noProof/>
              </w:rPr>
              <w:t>（２）</w:t>
            </w:r>
            <w:r w:rsidRPr="0071528B">
              <w:rPr>
                <w:rStyle w:val="af9"/>
                <w:bCs/>
                <w:noProof/>
              </w:rPr>
              <w:t xml:space="preserve"> 想定する利用方法</w:t>
            </w:r>
            <w:r>
              <w:rPr>
                <w:noProof/>
                <w:webHidden/>
              </w:rPr>
              <w:tab/>
            </w:r>
            <w:r>
              <w:rPr>
                <w:noProof/>
                <w:webHidden/>
              </w:rPr>
              <w:fldChar w:fldCharType="begin"/>
            </w:r>
            <w:r>
              <w:rPr>
                <w:noProof/>
                <w:webHidden/>
              </w:rPr>
              <w:instrText xml:space="preserve"> PAGEREF _Toc187308504 \h </w:instrText>
            </w:r>
            <w:r>
              <w:rPr>
                <w:noProof/>
                <w:webHidden/>
              </w:rPr>
            </w:r>
            <w:r>
              <w:rPr>
                <w:noProof/>
                <w:webHidden/>
              </w:rPr>
              <w:fldChar w:fldCharType="separate"/>
            </w:r>
            <w:r>
              <w:rPr>
                <w:noProof/>
                <w:webHidden/>
              </w:rPr>
              <w:t>13</w:t>
            </w:r>
            <w:r>
              <w:rPr>
                <w:noProof/>
                <w:webHidden/>
              </w:rPr>
              <w:fldChar w:fldCharType="end"/>
            </w:r>
          </w:hyperlink>
        </w:p>
        <w:p w14:paraId="4CAB4394" w14:textId="65A69038"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5" w:history="1">
            <w:r w:rsidRPr="0071528B">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_Toc187308505 \h </w:instrText>
            </w:r>
            <w:r>
              <w:rPr>
                <w:noProof/>
                <w:webHidden/>
              </w:rPr>
            </w:r>
            <w:r>
              <w:rPr>
                <w:noProof/>
                <w:webHidden/>
              </w:rPr>
              <w:fldChar w:fldCharType="separate"/>
            </w:r>
            <w:r>
              <w:rPr>
                <w:noProof/>
                <w:webHidden/>
              </w:rPr>
              <w:t>14</w:t>
            </w:r>
            <w:r>
              <w:rPr>
                <w:noProof/>
                <w:webHidden/>
              </w:rPr>
              <w:fldChar w:fldCharType="end"/>
            </w:r>
          </w:hyperlink>
        </w:p>
        <w:p w14:paraId="614C6486" w14:textId="104B9F41"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6" w:history="1">
            <w:r w:rsidRPr="0071528B">
              <w:rPr>
                <w:rStyle w:val="af9"/>
                <w:noProof/>
              </w:rPr>
              <w:t>（４）</w:t>
            </w:r>
            <w:r w:rsidRPr="0071528B">
              <w:rPr>
                <w:rStyle w:val="af9"/>
                <w:bCs/>
                <w:noProof/>
              </w:rPr>
              <w:t xml:space="preserve"> 本仕様書の改定</w:t>
            </w:r>
            <w:r>
              <w:rPr>
                <w:noProof/>
                <w:webHidden/>
              </w:rPr>
              <w:tab/>
            </w:r>
            <w:r>
              <w:rPr>
                <w:noProof/>
                <w:webHidden/>
              </w:rPr>
              <w:fldChar w:fldCharType="begin"/>
            </w:r>
            <w:r>
              <w:rPr>
                <w:noProof/>
                <w:webHidden/>
              </w:rPr>
              <w:instrText xml:space="preserve"> PAGEREF _Toc187308506 \h </w:instrText>
            </w:r>
            <w:r>
              <w:rPr>
                <w:noProof/>
                <w:webHidden/>
              </w:rPr>
            </w:r>
            <w:r>
              <w:rPr>
                <w:noProof/>
                <w:webHidden/>
              </w:rPr>
              <w:fldChar w:fldCharType="separate"/>
            </w:r>
            <w:r>
              <w:rPr>
                <w:noProof/>
                <w:webHidden/>
              </w:rPr>
              <w:t>14</w:t>
            </w:r>
            <w:r>
              <w:rPr>
                <w:noProof/>
                <w:webHidden/>
              </w:rPr>
              <w:fldChar w:fldCharType="end"/>
            </w:r>
          </w:hyperlink>
        </w:p>
        <w:p w14:paraId="4AB947C3" w14:textId="77A0373A" w:rsidR="005D2375" w:rsidRDefault="005D2375">
          <w:pPr>
            <w:pStyle w:val="11"/>
            <w:rPr>
              <w:rFonts w:asciiTheme="minorHAnsi" w:eastAsiaTheme="minorEastAsia"/>
              <w:noProof/>
              <w:kern w:val="2"/>
              <w:szCs w:val="24"/>
              <w14:ligatures w14:val="standardContextual"/>
            </w:rPr>
          </w:pPr>
          <w:hyperlink w:anchor="_Toc187308507" w:history="1">
            <w:r w:rsidRPr="0071528B">
              <w:rPr>
                <w:rStyle w:val="af9"/>
                <w:noProof/>
              </w:rPr>
              <w:t>第２章 業務フロー</w:t>
            </w:r>
            <w:r>
              <w:rPr>
                <w:noProof/>
                <w:webHidden/>
              </w:rPr>
              <w:tab/>
            </w:r>
            <w:r>
              <w:rPr>
                <w:noProof/>
                <w:webHidden/>
              </w:rPr>
              <w:fldChar w:fldCharType="begin"/>
            </w:r>
            <w:r>
              <w:rPr>
                <w:noProof/>
                <w:webHidden/>
              </w:rPr>
              <w:instrText xml:space="preserve"> PAGEREF _Toc187308507 \h </w:instrText>
            </w:r>
            <w:r>
              <w:rPr>
                <w:noProof/>
                <w:webHidden/>
              </w:rPr>
            </w:r>
            <w:r>
              <w:rPr>
                <w:noProof/>
                <w:webHidden/>
              </w:rPr>
              <w:fldChar w:fldCharType="separate"/>
            </w:r>
            <w:r>
              <w:rPr>
                <w:noProof/>
                <w:webHidden/>
              </w:rPr>
              <w:t>15</w:t>
            </w:r>
            <w:r>
              <w:rPr>
                <w:noProof/>
                <w:webHidden/>
              </w:rPr>
              <w:fldChar w:fldCharType="end"/>
            </w:r>
          </w:hyperlink>
        </w:p>
        <w:p w14:paraId="4102F0F0" w14:textId="6D942F25" w:rsidR="005D2375" w:rsidRDefault="005D2375">
          <w:pPr>
            <w:pStyle w:val="25"/>
            <w:tabs>
              <w:tab w:val="right" w:leader="dot" w:pos="9060"/>
            </w:tabs>
            <w:rPr>
              <w:rFonts w:asciiTheme="minorHAnsi" w:eastAsiaTheme="minorEastAsia"/>
              <w:noProof/>
              <w:kern w:val="2"/>
              <w:szCs w:val="24"/>
              <w14:ligatures w14:val="standardContextual"/>
            </w:rPr>
          </w:pPr>
          <w:hyperlink w:anchor="_Toc187308508" w:history="1">
            <w:r w:rsidRPr="0071528B">
              <w:rPr>
                <w:rStyle w:val="af9"/>
                <w:noProof/>
              </w:rPr>
              <w:t>１． 業務フローについて</w:t>
            </w:r>
            <w:r>
              <w:rPr>
                <w:noProof/>
                <w:webHidden/>
              </w:rPr>
              <w:tab/>
            </w:r>
            <w:r>
              <w:rPr>
                <w:noProof/>
                <w:webHidden/>
              </w:rPr>
              <w:fldChar w:fldCharType="begin"/>
            </w:r>
            <w:r>
              <w:rPr>
                <w:noProof/>
                <w:webHidden/>
              </w:rPr>
              <w:instrText xml:space="preserve"> PAGEREF _Toc187308508 \h </w:instrText>
            </w:r>
            <w:r>
              <w:rPr>
                <w:noProof/>
                <w:webHidden/>
              </w:rPr>
            </w:r>
            <w:r>
              <w:rPr>
                <w:noProof/>
                <w:webHidden/>
              </w:rPr>
              <w:fldChar w:fldCharType="separate"/>
            </w:r>
            <w:r>
              <w:rPr>
                <w:noProof/>
                <w:webHidden/>
              </w:rPr>
              <w:t>16</w:t>
            </w:r>
            <w:r>
              <w:rPr>
                <w:noProof/>
                <w:webHidden/>
              </w:rPr>
              <w:fldChar w:fldCharType="end"/>
            </w:r>
          </w:hyperlink>
        </w:p>
        <w:p w14:paraId="28E1ECA6" w14:textId="0F253F70" w:rsidR="005D2375" w:rsidRDefault="005D2375">
          <w:pPr>
            <w:pStyle w:val="31"/>
            <w:tabs>
              <w:tab w:val="right" w:leader="dot" w:pos="9060"/>
            </w:tabs>
            <w:rPr>
              <w:rFonts w:asciiTheme="minorHAnsi" w:eastAsiaTheme="minorEastAsia"/>
              <w:noProof/>
              <w:kern w:val="2"/>
              <w:szCs w:val="24"/>
              <w14:ligatures w14:val="standardContextual"/>
            </w:rPr>
          </w:pPr>
          <w:hyperlink w:anchor="_Toc187308509" w:history="1">
            <w:r w:rsidRPr="0071528B">
              <w:rPr>
                <w:rStyle w:val="af9"/>
                <w:noProof/>
              </w:rPr>
              <w:t>（１）</w:t>
            </w:r>
            <w:r w:rsidRPr="0071528B">
              <w:rPr>
                <w:rStyle w:val="af9"/>
                <w:bCs/>
                <w:noProof/>
              </w:rPr>
              <w:t xml:space="preserve"> 記載方針について</w:t>
            </w:r>
            <w:r>
              <w:rPr>
                <w:noProof/>
                <w:webHidden/>
              </w:rPr>
              <w:tab/>
            </w:r>
            <w:r>
              <w:rPr>
                <w:noProof/>
                <w:webHidden/>
              </w:rPr>
              <w:fldChar w:fldCharType="begin"/>
            </w:r>
            <w:r>
              <w:rPr>
                <w:noProof/>
                <w:webHidden/>
              </w:rPr>
              <w:instrText xml:space="preserve"> PAGEREF _Toc187308509 \h </w:instrText>
            </w:r>
            <w:r>
              <w:rPr>
                <w:noProof/>
                <w:webHidden/>
              </w:rPr>
            </w:r>
            <w:r>
              <w:rPr>
                <w:noProof/>
                <w:webHidden/>
              </w:rPr>
              <w:fldChar w:fldCharType="separate"/>
            </w:r>
            <w:r>
              <w:rPr>
                <w:noProof/>
                <w:webHidden/>
              </w:rPr>
              <w:t>16</w:t>
            </w:r>
            <w:r>
              <w:rPr>
                <w:noProof/>
                <w:webHidden/>
              </w:rPr>
              <w:fldChar w:fldCharType="end"/>
            </w:r>
          </w:hyperlink>
        </w:p>
        <w:p w14:paraId="7E405E63" w14:textId="0DF18C9D"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0" w:history="1">
            <w:r w:rsidRPr="0071528B">
              <w:rPr>
                <w:rStyle w:val="af9"/>
                <w:noProof/>
              </w:rPr>
              <w:t>（２）</w:t>
            </w:r>
            <w:r w:rsidRPr="0071528B">
              <w:rPr>
                <w:rStyle w:val="af9"/>
                <w:bCs/>
                <w:noProof/>
              </w:rPr>
              <w:t xml:space="preserve"> 凡例</w:t>
            </w:r>
            <w:r>
              <w:rPr>
                <w:noProof/>
                <w:webHidden/>
              </w:rPr>
              <w:tab/>
            </w:r>
            <w:r>
              <w:rPr>
                <w:noProof/>
                <w:webHidden/>
              </w:rPr>
              <w:fldChar w:fldCharType="begin"/>
            </w:r>
            <w:r>
              <w:rPr>
                <w:noProof/>
                <w:webHidden/>
              </w:rPr>
              <w:instrText xml:space="preserve"> PAGEREF _Toc187308510 \h </w:instrText>
            </w:r>
            <w:r>
              <w:rPr>
                <w:noProof/>
                <w:webHidden/>
              </w:rPr>
            </w:r>
            <w:r>
              <w:rPr>
                <w:noProof/>
                <w:webHidden/>
              </w:rPr>
              <w:fldChar w:fldCharType="separate"/>
            </w:r>
            <w:r>
              <w:rPr>
                <w:noProof/>
                <w:webHidden/>
              </w:rPr>
              <w:t>18</w:t>
            </w:r>
            <w:r>
              <w:rPr>
                <w:noProof/>
                <w:webHidden/>
              </w:rPr>
              <w:fldChar w:fldCharType="end"/>
            </w:r>
          </w:hyperlink>
        </w:p>
        <w:p w14:paraId="0672041D" w14:textId="0614A070" w:rsidR="005D2375" w:rsidRDefault="005D2375">
          <w:pPr>
            <w:pStyle w:val="11"/>
            <w:rPr>
              <w:rFonts w:asciiTheme="minorHAnsi" w:eastAsiaTheme="minorEastAsia"/>
              <w:noProof/>
              <w:kern w:val="2"/>
              <w:szCs w:val="24"/>
              <w14:ligatures w14:val="standardContextual"/>
            </w:rPr>
          </w:pPr>
          <w:hyperlink w:anchor="_Toc187308511" w:history="1">
            <w:r w:rsidRPr="0071528B">
              <w:rPr>
                <w:rStyle w:val="af9"/>
                <w:noProof/>
              </w:rPr>
              <w:t>第３章 機能・帳票要件</w:t>
            </w:r>
            <w:r>
              <w:rPr>
                <w:noProof/>
                <w:webHidden/>
              </w:rPr>
              <w:tab/>
            </w:r>
            <w:r>
              <w:rPr>
                <w:noProof/>
                <w:webHidden/>
              </w:rPr>
              <w:fldChar w:fldCharType="begin"/>
            </w:r>
            <w:r>
              <w:rPr>
                <w:noProof/>
                <w:webHidden/>
              </w:rPr>
              <w:instrText xml:space="preserve"> PAGEREF _Toc187308511 \h </w:instrText>
            </w:r>
            <w:r>
              <w:rPr>
                <w:noProof/>
                <w:webHidden/>
              </w:rPr>
            </w:r>
            <w:r>
              <w:rPr>
                <w:noProof/>
                <w:webHidden/>
              </w:rPr>
              <w:fldChar w:fldCharType="separate"/>
            </w:r>
            <w:r>
              <w:rPr>
                <w:noProof/>
                <w:webHidden/>
              </w:rPr>
              <w:t>19</w:t>
            </w:r>
            <w:r>
              <w:rPr>
                <w:noProof/>
                <w:webHidden/>
              </w:rPr>
              <w:fldChar w:fldCharType="end"/>
            </w:r>
          </w:hyperlink>
        </w:p>
        <w:p w14:paraId="5F1481A8" w14:textId="6BA27D51" w:rsidR="005D2375" w:rsidRDefault="005D2375">
          <w:pPr>
            <w:pStyle w:val="25"/>
            <w:tabs>
              <w:tab w:val="right" w:leader="dot" w:pos="9060"/>
            </w:tabs>
            <w:rPr>
              <w:rFonts w:asciiTheme="minorHAnsi" w:eastAsiaTheme="minorEastAsia"/>
              <w:noProof/>
              <w:kern w:val="2"/>
              <w:szCs w:val="24"/>
              <w14:ligatures w14:val="standardContextual"/>
            </w:rPr>
          </w:pPr>
          <w:hyperlink w:anchor="_Toc187308512" w:history="1">
            <w:r w:rsidRPr="0071528B">
              <w:rPr>
                <w:rStyle w:val="af9"/>
                <w:noProof/>
              </w:rPr>
              <w:t>１． 機能・帳票要件</w:t>
            </w:r>
            <w:r>
              <w:rPr>
                <w:noProof/>
                <w:webHidden/>
              </w:rPr>
              <w:tab/>
            </w:r>
            <w:r>
              <w:rPr>
                <w:noProof/>
                <w:webHidden/>
              </w:rPr>
              <w:fldChar w:fldCharType="begin"/>
            </w:r>
            <w:r>
              <w:rPr>
                <w:noProof/>
                <w:webHidden/>
              </w:rPr>
              <w:instrText xml:space="preserve"> PAGEREF _Toc187308512 \h </w:instrText>
            </w:r>
            <w:r>
              <w:rPr>
                <w:noProof/>
                <w:webHidden/>
              </w:rPr>
            </w:r>
            <w:r>
              <w:rPr>
                <w:noProof/>
                <w:webHidden/>
              </w:rPr>
              <w:fldChar w:fldCharType="separate"/>
            </w:r>
            <w:r>
              <w:rPr>
                <w:noProof/>
                <w:webHidden/>
              </w:rPr>
              <w:t>21</w:t>
            </w:r>
            <w:r>
              <w:rPr>
                <w:noProof/>
                <w:webHidden/>
              </w:rPr>
              <w:fldChar w:fldCharType="end"/>
            </w:r>
          </w:hyperlink>
        </w:p>
        <w:p w14:paraId="30BF01EB" w14:textId="03730E50"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3" w:history="1">
            <w:r w:rsidRPr="0071528B">
              <w:rPr>
                <w:rStyle w:val="af9"/>
                <w:noProof/>
              </w:rPr>
              <w:t>（１）</w:t>
            </w:r>
            <w:r w:rsidRPr="0071528B">
              <w:rPr>
                <w:rStyle w:val="af9"/>
                <w:bCs/>
                <w:noProof/>
              </w:rPr>
              <w:t xml:space="preserve"> 記載方針について</w:t>
            </w:r>
            <w:r>
              <w:rPr>
                <w:noProof/>
                <w:webHidden/>
              </w:rPr>
              <w:tab/>
            </w:r>
            <w:r>
              <w:rPr>
                <w:noProof/>
                <w:webHidden/>
              </w:rPr>
              <w:fldChar w:fldCharType="begin"/>
            </w:r>
            <w:r>
              <w:rPr>
                <w:noProof/>
                <w:webHidden/>
              </w:rPr>
              <w:instrText xml:space="preserve"> PAGEREF _Toc187308513 \h </w:instrText>
            </w:r>
            <w:r>
              <w:rPr>
                <w:noProof/>
                <w:webHidden/>
              </w:rPr>
            </w:r>
            <w:r>
              <w:rPr>
                <w:noProof/>
                <w:webHidden/>
              </w:rPr>
              <w:fldChar w:fldCharType="separate"/>
            </w:r>
            <w:r>
              <w:rPr>
                <w:noProof/>
                <w:webHidden/>
              </w:rPr>
              <w:t>22</w:t>
            </w:r>
            <w:r>
              <w:rPr>
                <w:noProof/>
                <w:webHidden/>
              </w:rPr>
              <w:fldChar w:fldCharType="end"/>
            </w:r>
          </w:hyperlink>
        </w:p>
        <w:p w14:paraId="2AB95FD3" w14:textId="7F2237AE"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4" w:history="1">
            <w:r w:rsidRPr="0071528B">
              <w:rPr>
                <w:rStyle w:val="af9"/>
                <w:noProof/>
              </w:rPr>
              <w:t>（２）</w:t>
            </w:r>
            <w:r w:rsidRPr="0071528B">
              <w:rPr>
                <w:rStyle w:val="af9"/>
                <w:bCs/>
                <w:noProof/>
              </w:rPr>
              <w:t xml:space="preserve"> 管理項目について</w:t>
            </w:r>
            <w:r>
              <w:rPr>
                <w:noProof/>
                <w:webHidden/>
              </w:rPr>
              <w:tab/>
            </w:r>
            <w:r>
              <w:rPr>
                <w:noProof/>
                <w:webHidden/>
              </w:rPr>
              <w:fldChar w:fldCharType="begin"/>
            </w:r>
            <w:r>
              <w:rPr>
                <w:noProof/>
                <w:webHidden/>
              </w:rPr>
              <w:instrText xml:space="preserve"> PAGEREF _Toc187308514 \h </w:instrText>
            </w:r>
            <w:r>
              <w:rPr>
                <w:noProof/>
                <w:webHidden/>
              </w:rPr>
            </w:r>
            <w:r>
              <w:rPr>
                <w:noProof/>
                <w:webHidden/>
              </w:rPr>
              <w:fldChar w:fldCharType="separate"/>
            </w:r>
            <w:r>
              <w:rPr>
                <w:noProof/>
                <w:webHidden/>
              </w:rPr>
              <w:t>23</w:t>
            </w:r>
            <w:r>
              <w:rPr>
                <w:noProof/>
                <w:webHidden/>
              </w:rPr>
              <w:fldChar w:fldCharType="end"/>
            </w:r>
          </w:hyperlink>
        </w:p>
        <w:p w14:paraId="249DF81F" w14:textId="439F9B25"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5" w:history="1">
            <w:r w:rsidRPr="0071528B">
              <w:rPr>
                <w:rStyle w:val="af9"/>
                <w:bCs/>
                <w:noProof/>
              </w:rPr>
              <w:t>（３） 一覧機能及びEUC機能について</w:t>
            </w:r>
            <w:r>
              <w:rPr>
                <w:noProof/>
                <w:webHidden/>
              </w:rPr>
              <w:tab/>
            </w:r>
            <w:r>
              <w:rPr>
                <w:noProof/>
                <w:webHidden/>
              </w:rPr>
              <w:fldChar w:fldCharType="begin"/>
            </w:r>
            <w:r>
              <w:rPr>
                <w:noProof/>
                <w:webHidden/>
              </w:rPr>
              <w:instrText xml:space="preserve"> PAGEREF _Toc187308515 \h </w:instrText>
            </w:r>
            <w:r>
              <w:rPr>
                <w:noProof/>
                <w:webHidden/>
              </w:rPr>
            </w:r>
            <w:r>
              <w:rPr>
                <w:noProof/>
                <w:webHidden/>
              </w:rPr>
              <w:fldChar w:fldCharType="separate"/>
            </w:r>
            <w:r>
              <w:rPr>
                <w:noProof/>
                <w:webHidden/>
              </w:rPr>
              <w:t>24</w:t>
            </w:r>
            <w:r>
              <w:rPr>
                <w:noProof/>
                <w:webHidden/>
              </w:rPr>
              <w:fldChar w:fldCharType="end"/>
            </w:r>
          </w:hyperlink>
        </w:p>
        <w:p w14:paraId="5B448843" w14:textId="026E84E2"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6" w:history="1">
            <w:r w:rsidRPr="0071528B">
              <w:rPr>
                <w:rStyle w:val="af9"/>
                <w:bCs/>
                <w:noProof/>
              </w:rPr>
              <w:t>（４） EUC機能のデータソースについて</w:t>
            </w:r>
            <w:r>
              <w:rPr>
                <w:noProof/>
                <w:webHidden/>
              </w:rPr>
              <w:tab/>
            </w:r>
            <w:r>
              <w:rPr>
                <w:noProof/>
                <w:webHidden/>
              </w:rPr>
              <w:fldChar w:fldCharType="begin"/>
            </w:r>
            <w:r>
              <w:rPr>
                <w:noProof/>
                <w:webHidden/>
              </w:rPr>
              <w:instrText xml:space="preserve"> PAGEREF _Toc187308516 \h </w:instrText>
            </w:r>
            <w:r>
              <w:rPr>
                <w:noProof/>
                <w:webHidden/>
              </w:rPr>
            </w:r>
            <w:r>
              <w:rPr>
                <w:noProof/>
                <w:webHidden/>
              </w:rPr>
              <w:fldChar w:fldCharType="separate"/>
            </w:r>
            <w:r>
              <w:rPr>
                <w:noProof/>
                <w:webHidden/>
              </w:rPr>
              <w:t>25</w:t>
            </w:r>
            <w:r>
              <w:rPr>
                <w:noProof/>
                <w:webHidden/>
              </w:rPr>
              <w:fldChar w:fldCharType="end"/>
            </w:r>
          </w:hyperlink>
        </w:p>
        <w:p w14:paraId="6F2C6BB9" w14:textId="6D63355D"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7" w:history="1">
            <w:r w:rsidRPr="0071528B">
              <w:rPr>
                <w:rStyle w:val="af9"/>
                <w:noProof/>
              </w:rPr>
              <w:t>（５）</w:t>
            </w:r>
            <w:r w:rsidRPr="0071528B">
              <w:rPr>
                <w:rStyle w:val="af9"/>
                <w:bCs/>
                <w:noProof/>
              </w:rPr>
              <w:t xml:space="preserve"> 基幹系他システム連携機能について</w:t>
            </w:r>
            <w:r>
              <w:rPr>
                <w:noProof/>
                <w:webHidden/>
              </w:rPr>
              <w:tab/>
            </w:r>
            <w:r>
              <w:rPr>
                <w:noProof/>
                <w:webHidden/>
              </w:rPr>
              <w:fldChar w:fldCharType="begin"/>
            </w:r>
            <w:r>
              <w:rPr>
                <w:noProof/>
                <w:webHidden/>
              </w:rPr>
              <w:instrText xml:space="preserve"> PAGEREF _Toc187308517 \h </w:instrText>
            </w:r>
            <w:r>
              <w:rPr>
                <w:noProof/>
                <w:webHidden/>
              </w:rPr>
            </w:r>
            <w:r>
              <w:rPr>
                <w:noProof/>
                <w:webHidden/>
              </w:rPr>
              <w:fldChar w:fldCharType="separate"/>
            </w:r>
            <w:r>
              <w:rPr>
                <w:noProof/>
                <w:webHidden/>
              </w:rPr>
              <w:t>26</w:t>
            </w:r>
            <w:r>
              <w:rPr>
                <w:noProof/>
                <w:webHidden/>
              </w:rPr>
              <w:fldChar w:fldCharType="end"/>
            </w:r>
          </w:hyperlink>
        </w:p>
        <w:p w14:paraId="162D7BF1" w14:textId="7AE7D7EC"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8" w:history="1">
            <w:r w:rsidRPr="0071528B">
              <w:rPr>
                <w:rStyle w:val="af9"/>
                <w:noProof/>
              </w:rPr>
              <w:t>（６）</w:t>
            </w:r>
            <w:r w:rsidRPr="0071528B">
              <w:rPr>
                <w:rStyle w:val="af9"/>
                <w:bCs/>
                <w:noProof/>
              </w:rPr>
              <w:t xml:space="preserve"> 料／税の取扱いについて</w:t>
            </w:r>
            <w:r>
              <w:rPr>
                <w:noProof/>
                <w:webHidden/>
              </w:rPr>
              <w:tab/>
            </w:r>
            <w:r>
              <w:rPr>
                <w:noProof/>
                <w:webHidden/>
              </w:rPr>
              <w:fldChar w:fldCharType="begin"/>
            </w:r>
            <w:r>
              <w:rPr>
                <w:noProof/>
                <w:webHidden/>
              </w:rPr>
              <w:instrText xml:space="preserve"> PAGEREF _Toc187308518 \h </w:instrText>
            </w:r>
            <w:r>
              <w:rPr>
                <w:noProof/>
                <w:webHidden/>
              </w:rPr>
            </w:r>
            <w:r>
              <w:rPr>
                <w:noProof/>
                <w:webHidden/>
              </w:rPr>
              <w:fldChar w:fldCharType="separate"/>
            </w:r>
            <w:r>
              <w:rPr>
                <w:noProof/>
                <w:webHidden/>
              </w:rPr>
              <w:t>27</w:t>
            </w:r>
            <w:r>
              <w:rPr>
                <w:noProof/>
                <w:webHidden/>
              </w:rPr>
              <w:fldChar w:fldCharType="end"/>
            </w:r>
          </w:hyperlink>
        </w:p>
        <w:p w14:paraId="69F87708" w14:textId="1E95FE89" w:rsidR="005D2375" w:rsidRDefault="005D2375">
          <w:pPr>
            <w:pStyle w:val="31"/>
            <w:tabs>
              <w:tab w:val="right" w:leader="dot" w:pos="9060"/>
            </w:tabs>
            <w:rPr>
              <w:rFonts w:asciiTheme="minorHAnsi" w:eastAsiaTheme="minorEastAsia"/>
              <w:noProof/>
              <w:kern w:val="2"/>
              <w:szCs w:val="24"/>
              <w14:ligatures w14:val="standardContextual"/>
            </w:rPr>
          </w:pPr>
          <w:hyperlink w:anchor="_Toc187308519" w:history="1">
            <w:r w:rsidRPr="0071528B">
              <w:rPr>
                <w:rStyle w:val="af9"/>
                <w:noProof/>
              </w:rPr>
              <w:t>（７）</w:t>
            </w:r>
            <w:r w:rsidRPr="0071528B">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_Toc187308519 \h </w:instrText>
            </w:r>
            <w:r>
              <w:rPr>
                <w:noProof/>
                <w:webHidden/>
              </w:rPr>
            </w:r>
            <w:r>
              <w:rPr>
                <w:noProof/>
                <w:webHidden/>
              </w:rPr>
              <w:fldChar w:fldCharType="separate"/>
            </w:r>
            <w:r>
              <w:rPr>
                <w:noProof/>
                <w:webHidden/>
              </w:rPr>
              <w:t>27</w:t>
            </w:r>
            <w:r>
              <w:rPr>
                <w:noProof/>
                <w:webHidden/>
              </w:rPr>
              <w:fldChar w:fldCharType="end"/>
            </w:r>
          </w:hyperlink>
        </w:p>
        <w:p w14:paraId="7BFB6DBB" w14:textId="55BB082C"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0" w:history="1">
            <w:r w:rsidRPr="0071528B">
              <w:rPr>
                <w:rStyle w:val="af9"/>
                <w:noProof/>
              </w:rPr>
              <w:t>（８）</w:t>
            </w:r>
            <w:r w:rsidRPr="0071528B">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_Toc187308520 \h </w:instrText>
            </w:r>
            <w:r>
              <w:rPr>
                <w:noProof/>
                <w:webHidden/>
              </w:rPr>
            </w:r>
            <w:r>
              <w:rPr>
                <w:noProof/>
                <w:webHidden/>
              </w:rPr>
              <w:fldChar w:fldCharType="separate"/>
            </w:r>
            <w:r>
              <w:rPr>
                <w:noProof/>
                <w:webHidden/>
              </w:rPr>
              <w:t>28</w:t>
            </w:r>
            <w:r>
              <w:rPr>
                <w:noProof/>
                <w:webHidden/>
              </w:rPr>
              <w:fldChar w:fldCharType="end"/>
            </w:r>
          </w:hyperlink>
        </w:p>
        <w:p w14:paraId="77AD9A7D" w14:textId="494CE99A"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1" w:history="1">
            <w:r w:rsidRPr="0071528B">
              <w:rPr>
                <w:rStyle w:val="af9"/>
                <w:noProof/>
              </w:rPr>
              <w:t>（９）</w:t>
            </w:r>
            <w:r w:rsidRPr="0071528B">
              <w:rPr>
                <w:rStyle w:val="af9"/>
                <w:bCs/>
                <w:noProof/>
              </w:rPr>
              <w:t xml:space="preserve"> 実装方法について</w:t>
            </w:r>
            <w:r>
              <w:rPr>
                <w:noProof/>
                <w:webHidden/>
              </w:rPr>
              <w:tab/>
            </w:r>
            <w:r>
              <w:rPr>
                <w:noProof/>
                <w:webHidden/>
              </w:rPr>
              <w:fldChar w:fldCharType="begin"/>
            </w:r>
            <w:r>
              <w:rPr>
                <w:noProof/>
                <w:webHidden/>
              </w:rPr>
              <w:instrText xml:space="preserve"> PAGEREF _Toc187308521 \h </w:instrText>
            </w:r>
            <w:r>
              <w:rPr>
                <w:noProof/>
                <w:webHidden/>
              </w:rPr>
            </w:r>
            <w:r>
              <w:rPr>
                <w:noProof/>
                <w:webHidden/>
              </w:rPr>
              <w:fldChar w:fldCharType="separate"/>
            </w:r>
            <w:r>
              <w:rPr>
                <w:noProof/>
                <w:webHidden/>
              </w:rPr>
              <w:t>30</w:t>
            </w:r>
            <w:r>
              <w:rPr>
                <w:noProof/>
                <w:webHidden/>
              </w:rPr>
              <w:fldChar w:fldCharType="end"/>
            </w:r>
          </w:hyperlink>
        </w:p>
        <w:p w14:paraId="5A0C9B7B" w14:textId="6B9E044C"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2" w:history="1">
            <w:r w:rsidRPr="0071528B">
              <w:rPr>
                <w:rStyle w:val="af9"/>
                <w:noProof/>
              </w:rPr>
              <w:t>（１０）</w:t>
            </w:r>
            <w:r w:rsidRPr="0071528B">
              <w:rPr>
                <w:rStyle w:val="af9"/>
                <w:bCs/>
                <w:noProof/>
              </w:rPr>
              <w:t xml:space="preserve"> 画面要件について</w:t>
            </w:r>
            <w:r>
              <w:rPr>
                <w:noProof/>
                <w:webHidden/>
              </w:rPr>
              <w:tab/>
            </w:r>
            <w:r>
              <w:rPr>
                <w:noProof/>
                <w:webHidden/>
              </w:rPr>
              <w:fldChar w:fldCharType="begin"/>
            </w:r>
            <w:r>
              <w:rPr>
                <w:noProof/>
                <w:webHidden/>
              </w:rPr>
              <w:instrText xml:space="preserve"> PAGEREF _Toc187308522 \h </w:instrText>
            </w:r>
            <w:r>
              <w:rPr>
                <w:noProof/>
                <w:webHidden/>
              </w:rPr>
            </w:r>
            <w:r>
              <w:rPr>
                <w:noProof/>
                <w:webHidden/>
              </w:rPr>
              <w:fldChar w:fldCharType="separate"/>
            </w:r>
            <w:r>
              <w:rPr>
                <w:noProof/>
                <w:webHidden/>
              </w:rPr>
              <w:t>30</w:t>
            </w:r>
            <w:r>
              <w:rPr>
                <w:noProof/>
                <w:webHidden/>
              </w:rPr>
              <w:fldChar w:fldCharType="end"/>
            </w:r>
          </w:hyperlink>
        </w:p>
        <w:p w14:paraId="30B59114" w14:textId="7F146F0E"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3" w:history="1">
            <w:r w:rsidRPr="0071528B">
              <w:rPr>
                <w:rStyle w:val="af9"/>
                <w:noProof/>
              </w:rPr>
              <w:t>（１１）</w:t>
            </w:r>
            <w:r w:rsidRPr="0071528B">
              <w:rPr>
                <w:rStyle w:val="af9"/>
                <w:bCs/>
                <w:noProof/>
              </w:rPr>
              <w:t xml:space="preserve"> 和暦元号の対応について</w:t>
            </w:r>
            <w:r>
              <w:rPr>
                <w:noProof/>
                <w:webHidden/>
              </w:rPr>
              <w:tab/>
            </w:r>
            <w:r>
              <w:rPr>
                <w:noProof/>
                <w:webHidden/>
              </w:rPr>
              <w:fldChar w:fldCharType="begin"/>
            </w:r>
            <w:r>
              <w:rPr>
                <w:noProof/>
                <w:webHidden/>
              </w:rPr>
              <w:instrText xml:space="preserve"> PAGEREF _Toc187308523 \h </w:instrText>
            </w:r>
            <w:r>
              <w:rPr>
                <w:noProof/>
                <w:webHidden/>
              </w:rPr>
            </w:r>
            <w:r>
              <w:rPr>
                <w:noProof/>
                <w:webHidden/>
              </w:rPr>
              <w:fldChar w:fldCharType="separate"/>
            </w:r>
            <w:r>
              <w:rPr>
                <w:noProof/>
                <w:webHidden/>
              </w:rPr>
              <w:t>31</w:t>
            </w:r>
            <w:r>
              <w:rPr>
                <w:noProof/>
                <w:webHidden/>
              </w:rPr>
              <w:fldChar w:fldCharType="end"/>
            </w:r>
          </w:hyperlink>
        </w:p>
        <w:p w14:paraId="408B8C79" w14:textId="03EF37D0"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4" w:history="1">
            <w:r w:rsidRPr="0071528B">
              <w:rPr>
                <w:rStyle w:val="af9"/>
                <w:noProof/>
              </w:rPr>
              <w:t>（１２）</w:t>
            </w:r>
            <w:r w:rsidRPr="0071528B">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_Toc187308524 \h </w:instrText>
            </w:r>
            <w:r>
              <w:rPr>
                <w:noProof/>
                <w:webHidden/>
              </w:rPr>
            </w:r>
            <w:r>
              <w:rPr>
                <w:noProof/>
                <w:webHidden/>
              </w:rPr>
              <w:fldChar w:fldCharType="separate"/>
            </w:r>
            <w:r>
              <w:rPr>
                <w:noProof/>
                <w:webHidden/>
              </w:rPr>
              <w:t>31</w:t>
            </w:r>
            <w:r>
              <w:rPr>
                <w:noProof/>
                <w:webHidden/>
              </w:rPr>
              <w:fldChar w:fldCharType="end"/>
            </w:r>
          </w:hyperlink>
        </w:p>
        <w:p w14:paraId="4498E07D" w14:textId="4C218287"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5" w:history="1">
            <w:r w:rsidRPr="0071528B">
              <w:rPr>
                <w:rStyle w:val="af9"/>
                <w:noProof/>
              </w:rPr>
              <w:t>（１３）</w:t>
            </w:r>
            <w:r w:rsidRPr="0071528B">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_Toc187308525 \h </w:instrText>
            </w:r>
            <w:r>
              <w:rPr>
                <w:noProof/>
                <w:webHidden/>
              </w:rPr>
            </w:r>
            <w:r>
              <w:rPr>
                <w:noProof/>
                <w:webHidden/>
              </w:rPr>
              <w:fldChar w:fldCharType="separate"/>
            </w:r>
            <w:r>
              <w:rPr>
                <w:noProof/>
                <w:webHidden/>
              </w:rPr>
              <w:t>32</w:t>
            </w:r>
            <w:r>
              <w:rPr>
                <w:noProof/>
                <w:webHidden/>
              </w:rPr>
              <w:fldChar w:fldCharType="end"/>
            </w:r>
          </w:hyperlink>
        </w:p>
        <w:p w14:paraId="37E8EFC8" w14:textId="73577A57"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6" w:history="1">
            <w:r w:rsidRPr="0071528B">
              <w:rPr>
                <w:rStyle w:val="af9"/>
                <w:noProof/>
              </w:rPr>
              <w:t>（１４）</w:t>
            </w:r>
            <w:r w:rsidRPr="0071528B">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_Toc187308526 \h </w:instrText>
            </w:r>
            <w:r>
              <w:rPr>
                <w:noProof/>
                <w:webHidden/>
              </w:rPr>
            </w:r>
            <w:r>
              <w:rPr>
                <w:noProof/>
                <w:webHidden/>
              </w:rPr>
              <w:fldChar w:fldCharType="separate"/>
            </w:r>
            <w:r>
              <w:rPr>
                <w:noProof/>
                <w:webHidden/>
              </w:rPr>
              <w:t>33</w:t>
            </w:r>
            <w:r>
              <w:rPr>
                <w:noProof/>
                <w:webHidden/>
              </w:rPr>
              <w:fldChar w:fldCharType="end"/>
            </w:r>
          </w:hyperlink>
        </w:p>
        <w:p w14:paraId="7E43935C" w14:textId="65215C5F"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7" w:history="1">
            <w:r w:rsidRPr="0071528B">
              <w:rPr>
                <w:rStyle w:val="af9"/>
                <w:noProof/>
              </w:rPr>
              <w:t>（１５）</w:t>
            </w:r>
            <w:r w:rsidRPr="0071528B">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_Toc187308527 \h </w:instrText>
            </w:r>
            <w:r>
              <w:rPr>
                <w:noProof/>
                <w:webHidden/>
              </w:rPr>
            </w:r>
            <w:r>
              <w:rPr>
                <w:noProof/>
                <w:webHidden/>
              </w:rPr>
              <w:fldChar w:fldCharType="separate"/>
            </w:r>
            <w:r>
              <w:rPr>
                <w:noProof/>
                <w:webHidden/>
              </w:rPr>
              <w:t>34</w:t>
            </w:r>
            <w:r>
              <w:rPr>
                <w:noProof/>
                <w:webHidden/>
              </w:rPr>
              <w:fldChar w:fldCharType="end"/>
            </w:r>
          </w:hyperlink>
        </w:p>
        <w:p w14:paraId="01792A1C" w14:textId="48BA0F62" w:rsidR="005D2375" w:rsidRDefault="005D2375">
          <w:pPr>
            <w:pStyle w:val="25"/>
            <w:tabs>
              <w:tab w:val="right" w:leader="dot" w:pos="9060"/>
            </w:tabs>
            <w:rPr>
              <w:rFonts w:asciiTheme="minorHAnsi" w:eastAsiaTheme="minorEastAsia"/>
              <w:noProof/>
              <w:kern w:val="2"/>
              <w:szCs w:val="24"/>
              <w14:ligatures w14:val="standardContextual"/>
            </w:rPr>
          </w:pPr>
          <w:hyperlink w:anchor="_Toc187308528" w:history="1">
            <w:r w:rsidRPr="0071528B">
              <w:rPr>
                <w:rStyle w:val="af9"/>
                <w:noProof/>
              </w:rPr>
              <w:t>２． 帳票詳細要件、帳票レイアウト</w:t>
            </w:r>
            <w:r>
              <w:rPr>
                <w:noProof/>
                <w:webHidden/>
              </w:rPr>
              <w:tab/>
            </w:r>
            <w:r>
              <w:rPr>
                <w:noProof/>
                <w:webHidden/>
              </w:rPr>
              <w:fldChar w:fldCharType="begin"/>
            </w:r>
            <w:r>
              <w:rPr>
                <w:noProof/>
                <w:webHidden/>
              </w:rPr>
              <w:instrText xml:space="preserve"> PAGEREF _Toc187308528 \h </w:instrText>
            </w:r>
            <w:r>
              <w:rPr>
                <w:noProof/>
                <w:webHidden/>
              </w:rPr>
            </w:r>
            <w:r>
              <w:rPr>
                <w:noProof/>
                <w:webHidden/>
              </w:rPr>
              <w:fldChar w:fldCharType="separate"/>
            </w:r>
            <w:r>
              <w:rPr>
                <w:noProof/>
                <w:webHidden/>
              </w:rPr>
              <w:t>36</w:t>
            </w:r>
            <w:r>
              <w:rPr>
                <w:noProof/>
                <w:webHidden/>
              </w:rPr>
              <w:fldChar w:fldCharType="end"/>
            </w:r>
          </w:hyperlink>
        </w:p>
        <w:p w14:paraId="2051270D" w14:textId="6B35A8C4" w:rsidR="005D2375" w:rsidRDefault="005D2375">
          <w:pPr>
            <w:pStyle w:val="31"/>
            <w:tabs>
              <w:tab w:val="right" w:leader="dot" w:pos="9060"/>
            </w:tabs>
            <w:rPr>
              <w:rFonts w:asciiTheme="minorHAnsi" w:eastAsiaTheme="minorEastAsia"/>
              <w:noProof/>
              <w:kern w:val="2"/>
              <w:szCs w:val="24"/>
              <w14:ligatures w14:val="standardContextual"/>
            </w:rPr>
          </w:pPr>
          <w:hyperlink w:anchor="_Toc187308529" w:history="1">
            <w:r w:rsidRPr="0071528B">
              <w:rPr>
                <w:rStyle w:val="af9"/>
                <w:noProof/>
              </w:rPr>
              <w:t>（１）</w:t>
            </w:r>
            <w:r w:rsidRPr="0071528B">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_Toc187308529 \h </w:instrText>
            </w:r>
            <w:r>
              <w:rPr>
                <w:noProof/>
                <w:webHidden/>
              </w:rPr>
            </w:r>
            <w:r>
              <w:rPr>
                <w:noProof/>
                <w:webHidden/>
              </w:rPr>
              <w:fldChar w:fldCharType="separate"/>
            </w:r>
            <w:r>
              <w:rPr>
                <w:noProof/>
                <w:webHidden/>
              </w:rPr>
              <w:t>37</w:t>
            </w:r>
            <w:r>
              <w:rPr>
                <w:noProof/>
                <w:webHidden/>
              </w:rPr>
              <w:fldChar w:fldCharType="end"/>
            </w:r>
          </w:hyperlink>
        </w:p>
        <w:p w14:paraId="6453DE03" w14:textId="41F0AB37"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0" w:history="1">
            <w:r w:rsidRPr="0071528B">
              <w:rPr>
                <w:rStyle w:val="af9"/>
                <w:noProof/>
              </w:rPr>
              <w:t>（２）</w:t>
            </w:r>
            <w:r w:rsidRPr="0071528B">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_Toc187308530 \h </w:instrText>
            </w:r>
            <w:r>
              <w:rPr>
                <w:noProof/>
                <w:webHidden/>
              </w:rPr>
            </w:r>
            <w:r>
              <w:rPr>
                <w:noProof/>
                <w:webHidden/>
              </w:rPr>
              <w:fldChar w:fldCharType="separate"/>
            </w:r>
            <w:r>
              <w:rPr>
                <w:noProof/>
                <w:webHidden/>
              </w:rPr>
              <w:t>38</w:t>
            </w:r>
            <w:r>
              <w:rPr>
                <w:noProof/>
                <w:webHidden/>
              </w:rPr>
              <w:fldChar w:fldCharType="end"/>
            </w:r>
          </w:hyperlink>
        </w:p>
        <w:p w14:paraId="0078F897" w14:textId="69B221C8"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1" w:history="1">
            <w:r w:rsidRPr="0071528B">
              <w:rPr>
                <w:rStyle w:val="af9"/>
                <w:noProof/>
              </w:rPr>
              <w:t>（３）</w:t>
            </w:r>
            <w:r w:rsidRPr="0071528B">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_Toc187308531 \h </w:instrText>
            </w:r>
            <w:r>
              <w:rPr>
                <w:noProof/>
                <w:webHidden/>
              </w:rPr>
            </w:r>
            <w:r>
              <w:rPr>
                <w:noProof/>
                <w:webHidden/>
              </w:rPr>
              <w:fldChar w:fldCharType="separate"/>
            </w:r>
            <w:r>
              <w:rPr>
                <w:noProof/>
                <w:webHidden/>
              </w:rPr>
              <w:t>42</w:t>
            </w:r>
            <w:r>
              <w:rPr>
                <w:noProof/>
                <w:webHidden/>
              </w:rPr>
              <w:fldChar w:fldCharType="end"/>
            </w:r>
          </w:hyperlink>
        </w:p>
        <w:p w14:paraId="3BE56C68" w14:textId="269D2DC9"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2" w:history="1">
            <w:r w:rsidRPr="0071528B">
              <w:rPr>
                <w:rStyle w:val="af9"/>
                <w:noProof/>
              </w:rPr>
              <w:t>（４）</w:t>
            </w:r>
            <w:r w:rsidRPr="0071528B">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_Toc187308532 \h </w:instrText>
            </w:r>
            <w:r>
              <w:rPr>
                <w:noProof/>
                <w:webHidden/>
              </w:rPr>
            </w:r>
            <w:r>
              <w:rPr>
                <w:noProof/>
                <w:webHidden/>
              </w:rPr>
              <w:fldChar w:fldCharType="separate"/>
            </w:r>
            <w:r>
              <w:rPr>
                <w:noProof/>
                <w:webHidden/>
              </w:rPr>
              <w:t>50</w:t>
            </w:r>
            <w:r>
              <w:rPr>
                <w:noProof/>
                <w:webHidden/>
              </w:rPr>
              <w:fldChar w:fldCharType="end"/>
            </w:r>
          </w:hyperlink>
        </w:p>
        <w:p w14:paraId="6B7CAA6C" w14:textId="231D6AD4"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3" w:history="1">
            <w:r w:rsidRPr="0071528B">
              <w:rPr>
                <w:rStyle w:val="af9"/>
                <w:noProof/>
              </w:rPr>
              <w:t>（５）</w:t>
            </w:r>
            <w:r w:rsidRPr="0071528B">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_Toc187308533 \h </w:instrText>
            </w:r>
            <w:r>
              <w:rPr>
                <w:noProof/>
                <w:webHidden/>
              </w:rPr>
            </w:r>
            <w:r>
              <w:rPr>
                <w:noProof/>
                <w:webHidden/>
              </w:rPr>
              <w:fldChar w:fldCharType="separate"/>
            </w:r>
            <w:r>
              <w:rPr>
                <w:noProof/>
                <w:webHidden/>
              </w:rPr>
              <w:t>55</w:t>
            </w:r>
            <w:r>
              <w:rPr>
                <w:noProof/>
                <w:webHidden/>
              </w:rPr>
              <w:fldChar w:fldCharType="end"/>
            </w:r>
          </w:hyperlink>
        </w:p>
        <w:p w14:paraId="28A2D1F8" w14:textId="5E8AC7DD"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4" w:history="1">
            <w:r w:rsidRPr="0071528B">
              <w:rPr>
                <w:rStyle w:val="af9"/>
                <w:noProof/>
              </w:rPr>
              <w:t>（６）</w:t>
            </w:r>
            <w:r w:rsidRPr="0071528B">
              <w:rPr>
                <w:rStyle w:val="af9"/>
                <w:bCs/>
                <w:noProof/>
              </w:rPr>
              <w:t xml:space="preserve"> 帳票レイアウトのユニバーサルデザイン対応について</w:t>
            </w:r>
            <w:r>
              <w:rPr>
                <w:noProof/>
                <w:webHidden/>
              </w:rPr>
              <w:tab/>
            </w:r>
            <w:r>
              <w:rPr>
                <w:noProof/>
                <w:webHidden/>
              </w:rPr>
              <w:fldChar w:fldCharType="begin"/>
            </w:r>
            <w:r>
              <w:rPr>
                <w:noProof/>
                <w:webHidden/>
              </w:rPr>
              <w:instrText xml:space="preserve"> PAGEREF _Toc187308534 \h </w:instrText>
            </w:r>
            <w:r>
              <w:rPr>
                <w:noProof/>
                <w:webHidden/>
              </w:rPr>
            </w:r>
            <w:r>
              <w:rPr>
                <w:noProof/>
                <w:webHidden/>
              </w:rPr>
              <w:fldChar w:fldCharType="separate"/>
            </w:r>
            <w:r>
              <w:rPr>
                <w:noProof/>
                <w:webHidden/>
              </w:rPr>
              <w:t>60</w:t>
            </w:r>
            <w:r>
              <w:rPr>
                <w:noProof/>
                <w:webHidden/>
              </w:rPr>
              <w:fldChar w:fldCharType="end"/>
            </w:r>
          </w:hyperlink>
        </w:p>
        <w:p w14:paraId="095DDDC1" w14:textId="1A441431" w:rsidR="005D2375" w:rsidRDefault="005D2375">
          <w:pPr>
            <w:pStyle w:val="11"/>
            <w:rPr>
              <w:rFonts w:asciiTheme="minorHAnsi" w:eastAsiaTheme="minorEastAsia"/>
              <w:noProof/>
              <w:kern w:val="2"/>
              <w:szCs w:val="24"/>
              <w14:ligatures w14:val="standardContextual"/>
            </w:rPr>
          </w:pPr>
          <w:hyperlink w:anchor="_Toc187308535" w:history="1">
            <w:r w:rsidRPr="0071528B">
              <w:rPr>
                <w:rStyle w:val="af9"/>
                <w:noProof/>
              </w:rPr>
              <w:t>第４章 データ要件・連携要件</w:t>
            </w:r>
            <w:r>
              <w:rPr>
                <w:noProof/>
                <w:webHidden/>
              </w:rPr>
              <w:tab/>
            </w:r>
            <w:r>
              <w:rPr>
                <w:noProof/>
                <w:webHidden/>
              </w:rPr>
              <w:fldChar w:fldCharType="begin"/>
            </w:r>
            <w:r>
              <w:rPr>
                <w:noProof/>
                <w:webHidden/>
              </w:rPr>
              <w:instrText xml:space="preserve"> PAGEREF _Toc187308535 \h </w:instrText>
            </w:r>
            <w:r>
              <w:rPr>
                <w:noProof/>
                <w:webHidden/>
              </w:rPr>
            </w:r>
            <w:r>
              <w:rPr>
                <w:noProof/>
                <w:webHidden/>
              </w:rPr>
              <w:fldChar w:fldCharType="separate"/>
            </w:r>
            <w:r>
              <w:rPr>
                <w:noProof/>
                <w:webHidden/>
              </w:rPr>
              <w:t>61</w:t>
            </w:r>
            <w:r>
              <w:rPr>
                <w:noProof/>
                <w:webHidden/>
              </w:rPr>
              <w:fldChar w:fldCharType="end"/>
            </w:r>
          </w:hyperlink>
        </w:p>
        <w:p w14:paraId="7110F39A" w14:textId="4EF98367" w:rsidR="005D2375" w:rsidRDefault="005D2375">
          <w:pPr>
            <w:pStyle w:val="25"/>
            <w:tabs>
              <w:tab w:val="right" w:leader="dot" w:pos="9060"/>
            </w:tabs>
            <w:rPr>
              <w:rFonts w:asciiTheme="minorHAnsi" w:eastAsiaTheme="minorEastAsia"/>
              <w:noProof/>
              <w:kern w:val="2"/>
              <w:szCs w:val="24"/>
              <w14:ligatures w14:val="standardContextual"/>
            </w:rPr>
          </w:pPr>
          <w:hyperlink w:anchor="_Toc187308536" w:history="1">
            <w:r w:rsidRPr="0071528B">
              <w:rPr>
                <w:rStyle w:val="af9"/>
                <w:noProof/>
              </w:rPr>
              <w:t>１． データ要件・連携要件について</w:t>
            </w:r>
            <w:r>
              <w:rPr>
                <w:noProof/>
                <w:webHidden/>
              </w:rPr>
              <w:tab/>
            </w:r>
            <w:r>
              <w:rPr>
                <w:noProof/>
                <w:webHidden/>
              </w:rPr>
              <w:fldChar w:fldCharType="begin"/>
            </w:r>
            <w:r>
              <w:rPr>
                <w:noProof/>
                <w:webHidden/>
              </w:rPr>
              <w:instrText xml:space="preserve"> PAGEREF _Toc187308536 \h </w:instrText>
            </w:r>
            <w:r>
              <w:rPr>
                <w:noProof/>
                <w:webHidden/>
              </w:rPr>
            </w:r>
            <w:r>
              <w:rPr>
                <w:noProof/>
                <w:webHidden/>
              </w:rPr>
              <w:fldChar w:fldCharType="separate"/>
            </w:r>
            <w:r>
              <w:rPr>
                <w:noProof/>
                <w:webHidden/>
              </w:rPr>
              <w:t>62</w:t>
            </w:r>
            <w:r>
              <w:rPr>
                <w:noProof/>
                <w:webHidden/>
              </w:rPr>
              <w:fldChar w:fldCharType="end"/>
            </w:r>
          </w:hyperlink>
        </w:p>
        <w:p w14:paraId="325E4784" w14:textId="47B7BD8F"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7" w:history="1">
            <w:r w:rsidRPr="0071528B">
              <w:rPr>
                <w:rStyle w:val="af9"/>
                <w:noProof/>
              </w:rPr>
              <w:t>（１）</w:t>
            </w:r>
            <w:r w:rsidRPr="0071528B">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_Toc187308537 \h </w:instrText>
            </w:r>
            <w:r>
              <w:rPr>
                <w:noProof/>
                <w:webHidden/>
              </w:rPr>
            </w:r>
            <w:r>
              <w:rPr>
                <w:noProof/>
                <w:webHidden/>
              </w:rPr>
              <w:fldChar w:fldCharType="separate"/>
            </w:r>
            <w:r>
              <w:rPr>
                <w:noProof/>
                <w:webHidden/>
              </w:rPr>
              <w:t>63</w:t>
            </w:r>
            <w:r>
              <w:rPr>
                <w:noProof/>
                <w:webHidden/>
              </w:rPr>
              <w:fldChar w:fldCharType="end"/>
            </w:r>
          </w:hyperlink>
        </w:p>
        <w:p w14:paraId="65EA746F" w14:textId="46E9C6E2" w:rsidR="005D2375" w:rsidRDefault="005D2375">
          <w:pPr>
            <w:pStyle w:val="31"/>
            <w:tabs>
              <w:tab w:val="right" w:leader="dot" w:pos="9060"/>
            </w:tabs>
            <w:rPr>
              <w:rFonts w:asciiTheme="minorHAnsi" w:eastAsiaTheme="minorEastAsia"/>
              <w:noProof/>
              <w:kern w:val="2"/>
              <w:szCs w:val="24"/>
              <w14:ligatures w14:val="standardContextual"/>
            </w:rPr>
          </w:pPr>
          <w:hyperlink w:anchor="_Toc187308538" w:history="1">
            <w:r w:rsidRPr="0071528B">
              <w:rPr>
                <w:rStyle w:val="af9"/>
                <w:noProof/>
              </w:rPr>
              <w:t>（２）</w:t>
            </w:r>
            <w:r w:rsidRPr="0071528B">
              <w:rPr>
                <w:rStyle w:val="af9"/>
                <w:bCs/>
                <w:noProof/>
              </w:rPr>
              <w:t xml:space="preserve"> 文字について</w:t>
            </w:r>
            <w:r>
              <w:rPr>
                <w:noProof/>
                <w:webHidden/>
              </w:rPr>
              <w:tab/>
            </w:r>
            <w:r>
              <w:rPr>
                <w:noProof/>
                <w:webHidden/>
              </w:rPr>
              <w:fldChar w:fldCharType="begin"/>
            </w:r>
            <w:r>
              <w:rPr>
                <w:noProof/>
                <w:webHidden/>
              </w:rPr>
              <w:instrText xml:space="preserve"> PAGEREF _Toc187308538 \h </w:instrText>
            </w:r>
            <w:r>
              <w:rPr>
                <w:noProof/>
                <w:webHidden/>
              </w:rPr>
            </w:r>
            <w:r>
              <w:rPr>
                <w:noProof/>
                <w:webHidden/>
              </w:rPr>
              <w:fldChar w:fldCharType="separate"/>
            </w:r>
            <w:r>
              <w:rPr>
                <w:noProof/>
                <w:webHidden/>
              </w:rPr>
              <w:t>63</w:t>
            </w:r>
            <w:r>
              <w:rPr>
                <w:noProof/>
                <w:webHidden/>
              </w:rPr>
              <w:fldChar w:fldCharType="end"/>
            </w:r>
          </w:hyperlink>
        </w:p>
        <w:p w14:paraId="6E81AC39" w14:textId="134D34F6" w:rsidR="005D2375" w:rsidRDefault="005D2375">
          <w:pPr>
            <w:pStyle w:val="11"/>
            <w:rPr>
              <w:rFonts w:asciiTheme="minorHAnsi" w:eastAsiaTheme="minorEastAsia"/>
              <w:noProof/>
              <w:kern w:val="2"/>
              <w:szCs w:val="24"/>
              <w14:ligatures w14:val="standardContextual"/>
            </w:rPr>
          </w:pPr>
          <w:hyperlink w:anchor="_Toc187308539" w:history="1">
            <w:r w:rsidRPr="0071528B">
              <w:rPr>
                <w:rStyle w:val="af9"/>
                <w:noProof/>
              </w:rPr>
              <w:t>第５章 非機能要件</w:t>
            </w:r>
            <w:r>
              <w:rPr>
                <w:noProof/>
                <w:webHidden/>
              </w:rPr>
              <w:tab/>
            </w:r>
            <w:r>
              <w:rPr>
                <w:noProof/>
                <w:webHidden/>
              </w:rPr>
              <w:fldChar w:fldCharType="begin"/>
            </w:r>
            <w:r>
              <w:rPr>
                <w:noProof/>
                <w:webHidden/>
              </w:rPr>
              <w:instrText xml:space="preserve"> PAGEREF _Toc187308539 \h </w:instrText>
            </w:r>
            <w:r>
              <w:rPr>
                <w:noProof/>
                <w:webHidden/>
              </w:rPr>
            </w:r>
            <w:r>
              <w:rPr>
                <w:noProof/>
                <w:webHidden/>
              </w:rPr>
              <w:fldChar w:fldCharType="separate"/>
            </w:r>
            <w:r>
              <w:rPr>
                <w:noProof/>
                <w:webHidden/>
              </w:rPr>
              <w:t>64</w:t>
            </w:r>
            <w:r>
              <w:rPr>
                <w:noProof/>
                <w:webHidden/>
              </w:rPr>
              <w:fldChar w:fldCharType="end"/>
            </w:r>
          </w:hyperlink>
        </w:p>
        <w:p w14:paraId="7FB9081B" w14:textId="13F9D9B9" w:rsidR="005D2375" w:rsidRDefault="005D2375">
          <w:pPr>
            <w:pStyle w:val="25"/>
            <w:tabs>
              <w:tab w:val="right" w:leader="dot" w:pos="9060"/>
            </w:tabs>
            <w:rPr>
              <w:rFonts w:asciiTheme="minorHAnsi" w:eastAsiaTheme="minorEastAsia"/>
              <w:noProof/>
              <w:kern w:val="2"/>
              <w:szCs w:val="24"/>
              <w14:ligatures w14:val="standardContextual"/>
            </w:rPr>
          </w:pPr>
          <w:hyperlink w:anchor="_Toc187308540" w:history="1">
            <w:r w:rsidRPr="0071528B">
              <w:rPr>
                <w:rStyle w:val="af9"/>
                <w:noProof/>
              </w:rPr>
              <w:t>１． 非機能要件について</w:t>
            </w:r>
            <w:r>
              <w:rPr>
                <w:noProof/>
                <w:webHidden/>
              </w:rPr>
              <w:tab/>
            </w:r>
            <w:r>
              <w:rPr>
                <w:noProof/>
                <w:webHidden/>
              </w:rPr>
              <w:fldChar w:fldCharType="begin"/>
            </w:r>
            <w:r>
              <w:rPr>
                <w:noProof/>
                <w:webHidden/>
              </w:rPr>
              <w:instrText xml:space="preserve"> PAGEREF _Toc187308540 \h </w:instrText>
            </w:r>
            <w:r>
              <w:rPr>
                <w:noProof/>
                <w:webHidden/>
              </w:rPr>
            </w:r>
            <w:r>
              <w:rPr>
                <w:noProof/>
                <w:webHidden/>
              </w:rPr>
              <w:fldChar w:fldCharType="separate"/>
            </w:r>
            <w:r>
              <w:rPr>
                <w:noProof/>
                <w:webHidden/>
              </w:rPr>
              <w:t>65</w:t>
            </w:r>
            <w:r>
              <w:rPr>
                <w:noProof/>
                <w:webHidden/>
              </w:rPr>
              <w:fldChar w:fldCharType="end"/>
            </w:r>
          </w:hyperlink>
        </w:p>
        <w:p w14:paraId="7878E852" w14:textId="7C2CA98F" w:rsidR="005D2375" w:rsidRDefault="005D2375">
          <w:pPr>
            <w:pStyle w:val="11"/>
            <w:rPr>
              <w:rFonts w:asciiTheme="minorHAnsi" w:eastAsiaTheme="minorEastAsia"/>
              <w:noProof/>
              <w:kern w:val="2"/>
              <w:szCs w:val="24"/>
              <w14:ligatures w14:val="standardContextual"/>
            </w:rPr>
          </w:pPr>
          <w:hyperlink w:anchor="_Toc187308541" w:history="1">
            <w:r w:rsidRPr="0071528B">
              <w:rPr>
                <w:rStyle w:val="af9"/>
                <w:noProof/>
              </w:rPr>
              <w:t>第６章 用語</w:t>
            </w:r>
            <w:r>
              <w:rPr>
                <w:noProof/>
                <w:webHidden/>
              </w:rPr>
              <w:tab/>
            </w:r>
            <w:r>
              <w:rPr>
                <w:noProof/>
                <w:webHidden/>
              </w:rPr>
              <w:fldChar w:fldCharType="begin"/>
            </w:r>
            <w:r>
              <w:rPr>
                <w:noProof/>
                <w:webHidden/>
              </w:rPr>
              <w:instrText xml:space="preserve"> PAGEREF _Toc187308541 \h </w:instrText>
            </w:r>
            <w:r>
              <w:rPr>
                <w:noProof/>
                <w:webHidden/>
              </w:rPr>
            </w:r>
            <w:r>
              <w:rPr>
                <w:noProof/>
                <w:webHidden/>
              </w:rPr>
              <w:fldChar w:fldCharType="separate"/>
            </w:r>
            <w:r>
              <w:rPr>
                <w:noProof/>
                <w:webHidden/>
              </w:rPr>
              <w:t>66</w:t>
            </w:r>
            <w:r>
              <w:rPr>
                <w:noProof/>
                <w:webHidden/>
              </w:rPr>
              <w:fldChar w:fldCharType="end"/>
            </w:r>
          </w:hyperlink>
        </w:p>
        <w:p w14:paraId="0AE0D299" w14:textId="51757D03"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1" w:name="_Hlk69292198"/>
    </w:p>
    <w:p w14:paraId="4D397D42" w14:textId="74BD8DD6" w:rsidR="000A08F0" w:rsidRPr="0047631B" w:rsidRDefault="005D4F0F" w:rsidP="000A08F0">
      <w:pPr>
        <w:pStyle w:val="2"/>
        <w:numPr>
          <w:ilvl w:val="0"/>
          <w:numId w:val="0"/>
        </w:numPr>
        <w:spacing w:before="0"/>
      </w:pPr>
      <w:bookmarkStart w:id="2" w:name="_Toc187308494"/>
      <w:r w:rsidRPr="0047631B">
        <w:rPr>
          <w:rFonts w:hint="eastAsia"/>
        </w:rPr>
        <w:lastRenderedPageBreak/>
        <w:t>はじめに</w:t>
      </w:r>
      <w:bookmarkEnd w:id="2"/>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国民健康保険システム標準仕様書（以下「本仕様書」という。）は、地方公共団体情報システムの標準化に関する法律（令和３年法律第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footerReference w:type="default" r:id="rId8"/>
          <w:type w:val="continuous"/>
          <w:pgSz w:w="11906" w:h="16838" w:code="9"/>
          <w:pgMar w:top="1701" w:right="1418" w:bottom="1559" w:left="1418" w:header="851" w:footer="510" w:gutter="0"/>
          <w:pgNumType w:start="0"/>
          <w:cols w:space="425"/>
          <w:titlePg/>
          <w:docGrid w:linePitch="360"/>
        </w:sectPr>
      </w:pPr>
      <w:bookmarkStart w:id="3" w:name="_Toc187308495"/>
      <w:r w:rsidRPr="006E3692">
        <w:rPr>
          <w:rFonts w:hint="eastAsia"/>
        </w:rPr>
        <w:t>本仕様書について</w:t>
      </w:r>
      <w:bookmarkEnd w:id="3"/>
    </w:p>
    <w:p w14:paraId="2DA5A7C3" w14:textId="569DD806" w:rsidR="00BD111C" w:rsidRPr="0047631B" w:rsidRDefault="00BD111C" w:rsidP="00384812">
      <w:pPr>
        <w:pStyle w:val="2"/>
        <w:numPr>
          <w:ilvl w:val="1"/>
          <w:numId w:val="26"/>
        </w:numPr>
        <w:spacing w:before="0"/>
        <w:ind w:hanging="851"/>
      </w:pPr>
      <w:bookmarkStart w:id="4" w:name="_Toc187308496"/>
      <w:bookmarkEnd w:id="1"/>
      <w:r w:rsidRPr="0047631B">
        <w:rPr>
          <w:rFonts w:hint="eastAsia"/>
        </w:rPr>
        <w:t>本仕様書の作成における前提</w:t>
      </w:r>
      <w:bookmarkEnd w:id="4"/>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5" w:name="_Toc187308497"/>
      <w:r w:rsidRPr="0047631B">
        <w:rPr>
          <w:rFonts w:hint="eastAsia"/>
        </w:rPr>
        <w:t>本仕様書の構成</w:t>
      </w:r>
      <w:bookmarkEnd w:id="5"/>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モデル的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777777" w:rsidR="006C0C8E" w:rsidRPr="00D12FBB" w:rsidRDefault="006C0C8E" w:rsidP="006C0C8E">
      <w:pPr>
        <w:ind w:leftChars="100" w:left="660" w:hangingChars="200" w:hanging="440"/>
        <w:rPr>
          <w:rFonts w:ascii="ＭＳ 明朝" w:eastAsia="ＭＳ 明朝" w:hAnsi="ＭＳ 明朝"/>
        </w:rPr>
      </w:pPr>
      <w:r w:rsidRPr="00D12FBB">
        <w:rPr>
          <w:rFonts w:ascii="ＭＳ 明朝" w:eastAsia="ＭＳ 明朝" w:hAnsi="ＭＳ 明朝" w:hint="eastAsia"/>
        </w:rPr>
        <w:t>※　データ要件及び連携要件については、デジタル庁で</w:t>
      </w:r>
      <w:r w:rsidRPr="00D12FBB">
        <w:rPr>
          <w:rFonts w:ascii="ＭＳ 明朝" w:eastAsia="ＭＳ 明朝" w:hAnsi="ＭＳ 明朝"/>
        </w:rPr>
        <w:t>検討を行</w:t>
      </w:r>
      <w:r w:rsidRPr="00D12FBB">
        <w:rPr>
          <w:rFonts w:ascii="ＭＳ 明朝" w:eastAsia="ＭＳ 明朝" w:hAnsi="ＭＳ 明朝" w:hint="eastAsia"/>
        </w:rPr>
        <w:t>っており</w:t>
      </w:r>
      <w:r w:rsidRPr="00D12FBB">
        <w:rPr>
          <w:rFonts w:ascii="ＭＳ 明朝" w:eastAsia="ＭＳ 明朝" w:hAnsi="ＭＳ 明朝"/>
        </w:rPr>
        <w:t>、</w:t>
      </w:r>
      <w:r w:rsidRPr="00D12FBB">
        <w:rPr>
          <w:rFonts w:ascii="ＭＳ 明朝" w:eastAsia="ＭＳ 明朝" w:hAnsi="ＭＳ 明朝" w:hint="eastAsia"/>
        </w:rPr>
        <w:t>公開され次第、内容の確認を行った上で、必要に応じて本仕様書へ</w:t>
      </w:r>
      <w:r w:rsidRPr="00D12FBB">
        <w:rPr>
          <w:rFonts w:ascii="ＭＳ 明朝" w:eastAsia="ＭＳ 明朝" w:hAnsi="ＭＳ 明朝"/>
        </w:rPr>
        <w:t>反映</w:t>
      </w:r>
      <w:r w:rsidRPr="00D12FBB">
        <w:rPr>
          <w:rFonts w:ascii="ＭＳ 明朝" w:eastAsia="ＭＳ 明朝" w:hAnsi="ＭＳ 明朝" w:hint="eastAsia"/>
        </w:rPr>
        <w:t>する予定</w:t>
      </w:r>
      <w:r w:rsidRPr="00D12FBB">
        <w:rPr>
          <w:rFonts w:ascii="ＭＳ 明朝" w:eastAsia="ＭＳ 明朝" w:hAnsi="ＭＳ 明朝"/>
        </w:rPr>
        <w:t>。</w:t>
      </w:r>
    </w:p>
    <w:p w14:paraId="6AE0AE70" w14:textId="77777777" w:rsidR="006C0C8E" w:rsidRPr="006C0C8E" w:rsidRDefault="006C0C8E" w:rsidP="00C0455D">
      <w:pPr>
        <w:tabs>
          <w:tab w:val="left" w:pos="993"/>
        </w:tabs>
        <w:ind w:leftChars="200" w:left="770" w:hangingChars="150" w:hanging="330"/>
        <w:rPr>
          <w:rFonts w:ascii="ＭＳ 明朝" w:eastAsia="ＭＳ 明朝" w:hAnsi="ＭＳ 明朝"/>
          <w:strike/>
          <w:color w:val="FF0000"/>
        </w:rPr>
      </w:pPr>
    </w:p>
    <w:p w14:paraId="0FC1702E" w14:textId="356E180C" w:rsidR="00A70916" w:rsidRPr="00FF367B" w:rsidRDefault="00E7169A" w:rsidP="00FF367B">
      <w:pPr>
        <w:ind w:firstLineChars="100" w:firstLine="220"/>
        <w:rPr>
          <w:rFonts w:ascii="ＭＳ 明朝" w:eastAsia="ＭＳ 明朝" w:hAnsi="ＭＳ 明朝"/>
          <w:bCs/>
          <w:strike/>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6" w:name="_Toc187308498"/>
      <w:r w:rsidRPr="00C824F3">
        <w:rPr>
          <w:rFonts w:hint="eastAsia"/>
        </w:rPr>
        <w:t>対象</w:t>
      </w:r>
      <w:bookmarkEnd w:id="6"/>
    </w:p>
    <w:p w14:paraId="7FAF9841" w14:textId="548B12A9" w:rsidR="00CE3B87" w:rsidRPr="00C824F3" w:rsidRDefault="00CE3B87" w:rsidP="0031325D">
      <w:pPr>
        <w:pStyle w:val="3"/>
      </w:pPr>
      <w:bookmarkStart w:id="7" w:name="_Toc187308499"/>
      <w:r w:rsidRPr="00C824F3">
        <w:rPr>
          <w:rStyle w:val="af0"/>
          <w:rFonts w:hint="eastAsia"/>
        </w:rPr>
        <w:t>対象自治体</w:t>
      </w:r>
      <w:bookmarkEnd w:id="7"/>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8" w:name="_Toc187308500"/>
      <w:r w:rsidRPr="00116B22">
        <w:rPr>
          <w:rStyle w:val="af0"/>
          <w:rFonts w:hint="eastAsia"/>
        </w:rPr>
        <w:t>対象</w:t>
      </w:r>
      <w:r w:rsidR="009B4E49" w:rsidRPr="00116B22">
        <w:rPr>
          <w:rStyle w:val="af0"/>
          <w:rFonts w:hint="eastAsia"/>
        </w:rPr>
        <w:t>範囲</w:t>
      </w:r>
      <w:bookmarkEnd w:id="8"/>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86C7BCF" w14:textId="24C6B31E" w:rsidR="00724F07" w:rsidRPr="0025337F"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color w:val="000000" w:themeColor="text1"/>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25337F">
        <w:rPr>
          <w:rFonts w:ascii="ＭＳ 明朝" w:eastAsia="ＭＳ 明朝" w:hAnsi="ＭＳ 明朝" w:hint="eastAsia"/>
          <w:color w:val="000000" w:themeColor="text1"/>
          <w:sz w:val="22"/>
          <w:szCs w:val="22"/>
        </w:rPr>
        <w:t>とする（いわゆる「資格管理」「賦課管理」「給付管理」「統計・報告」を対象とする。）</w:t>
      </w:r>
      <w:r w:rsidR="00371E89" w:rsidRPr="0025337F">
        <w:rPr>
          <w:rFonts w:ascii="ＭＳ 明朝" w:eastAsia="ＭＳ 明朝" w:hAnsi="ＭＳ 明朝" w:hint="eastAsia"/>
          <w:color w:val="000000" w:themeColor="text1"/>
          <w:sz w:val="22"/>
          <w:szCs w:val="22"/>
        </w:rPr>
        <w:t>。</w:t>
      </w:r>
    </w:p>
    <w:p w14:paraId="59AFA3F8" w14:textId="458ACBD0" w:rsidR="005A50EA"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また、</w:t>
      </w:r>
      <w:r w:rsidR="00A60C25" w:rsidRPr="0025337F">
        <w:rPr>
          <w:rFonts w:ascii="ＭＳ 明朝" w:eastAsia="ＭＳ 明朝" w:hAnsi="ＭＳ 明朝"/>
          <w:color w:val="000000" w:themeColor="text1"/>
          <w:sz w:val="22"/>
          <w:szCs w:val="22"/>
        </w:rPr>
        <w:t>業務システムに共通して必要となる「システム共通」</w:t>
      </w:r>
      <w:r w:rsidR="000D68A6" w:rsidRPr="0025337F">
        <w:rPr>
          <w:rFonts w:ascii="ＭＳ 明朝" w:eastAsia="ＭＳ 明朝" w:hAnsi="ＭＳ 明朝" w:hint="eastAsia"/>
          <w:color w:val="000000" w:themeColor="text1"/>
          <w:sz w:val="22"/>
          <w:szCs w:val="22"/>
        </w:rPr>
        <w:t>（※1）</w:t>
      </w:r>
      <w:r w:rsidR="0024484E" w:rsidRPr="0025337F">
        <w:rPr>
          <w:rFonts w:ascii="ＭＳ 明朝" w:eastAsia="ＭＳ 明朝" w:hAnsi="ＭＳ 明朝" w:hint="eastAsia"/>
          <w:color w:val="000000" w:themeColor="text1"/>
          <w:sz w:val="22"/>
          <w:szCs w:val="22"/>
        </w:rPr>
        <w:t>や、</w:t>
      </w:r>
      <w:r w:rsidR="00A60C25" w:rsidRPr="0025337F">
        <w:rPr>
          <w:rFonts w:ascii="ＭＳ 明朝" w:eastAsia="ＭＳ 明朝" w:hAnsi="ＭＳ 明朝" w:hint="eastAsia"/>
          <w:color w:val="000000" w:themeColor="text1"/>
          <w:sz w:val="22"/>
          <w:szCs w:val="22"/>
        </w:rPr>
        <w:t>国民健康保険業務として必要な「収納管理」「滞納管理」についても対象（※</w:t>
      </w:r>
      <w:r w:rsidR="000D68A6" w:rsidRPr="0025337F">
        <w:rPr>
          <w:rFonts w:ascii="ＭＳ 明朝" w:eastAsia="ＭＳ 明朝" w:hAnsi="ＭＳ 明朝" w:hint="eastAsia"/>
          <w:color w:val="000000" w:themeColor="text1"/>
          <w:sz w:val="22"/>
          <w:szCs w:val="22"/>
        </w:rPr>
        <w:t>2</w:t>
      </w:r>
      <w:r w:rsidR="00A60C25" w:rsidRPr="0025337F">
        <w:rPr>
          <w:rFonts w:ascii="ＭＳ 明朝" w:eastAsia="ＭＳ 明朝" w:hAnsi="ＭＳ 明朝" w:hint="eastAsia"/>
          <w:color w:val="000000" w:themeColor="text1"/>
          <w:sz w:val="22"/>
          <w:szCs w:val="22"/>
        </w:rPr>
        <w:t>）とする。</w:t>
      </w:r>
      <w:r w:rsidR="00E069B5">
        <w:rPr>
          <w:rFonts w:ascii="ＭＳ 明朝" w:eastAsia="ＭＳ 明朝" w:hAnsi="ＭＳ 明朝" w:hint="eastAsia"/>
          <w:color w:val="000000" w:themeColor="text1"/>
          <w:sz w:val="22"/>
          <w:szCs w:val="22"/>
        </w:rPr>
        <w:t>（※3）</w:t>
      </w:r>
    </w:p>
    <w:p w14:paraId="6DFBEEDB" w14:textId="08CCD1FC" w:rsidR="00A60C25" w:rsidRPr="0025337F"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color w:val="000000" w:themeColor="text1"/>
          <w:sz w:val="22"/>
          <w:szCs w:val="22"/>
        </w:rPr>
        <w:t>なお、国民健康保険システムと市区町村内の他</w:t>
      </w:r>
      <w:r w:rsidR="00F31E20" w:rsidRPr="0025337F">
        <w:rPr>
          <w:rFonts w:ascii="ＭＳ 明朝" w:eastAsia="ＭＳ 明朝" w:hAnsi="ＭＳ 明朝" w:hint="eastAsia"/>
          <w:color w:val="000000" w:themeColor="text1"/>
          <w:sz w:val="22"/>
          <w:szCs w:val="22"/>
        </w:rPr>
        <w:t>業務</w:t>
      </w:r>
      <w:r w:rsidRPr="0025337F">
        <w:rPr>
          <w:rFonts w:ascii="ＭＳ 明朝" w:eastAsia="ＭＳ 明朝" w:hAnsi="ＭＳ 明朝"/>
          <w:color w:val="000000" w:themeColor="text1"/>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Pr>
          <w:rFonts w:ascii="ＭＳ 明朝" w:eastAsia="ＭＳ 明朝" w:hAnsi="ＭＳ 明朝" w:hint="eastAsia"/>
          <w:color w:val="000000" w:themeColor="text1"/>
          <w:sz w:val="22"/>
          <w:szCs w:val="22"/>
        </w:rPr>
        <w:t>。</w:t>
      </w:r>
      <w:r w:rsidRPr="0025337F">
        <w:rPr>
          <w:rFonts w:ascii="ＭＳ 明朝" w:eastAsia="ＭＳ 明朝" w:hAnsi="ＭＳ 明朝"/>
          <w:color w:val="000000" w:themeColor="text1"/>
          <w:sz w:val="22"/>
          <w:szCs w:val="22"/>
        </w:rPr>
        <w:t>）</w:t>
      </w:r>
      <w:r w:rsidR="00764B04">
        <w:rPr>
          <w:rFonts w:ascii="ＭＳ 明朝" w:eastAsia="ＭＳ 明朝" w:hAnsi="ＭＳ 明朝" w:hint="eastAsia"/>
          <w:color w:val="000000" w:themeColor="text1"/>
          <w:sz w:val="22"/>
          <w:szCs w:val="22"/>
        </w:rPr>
        <w:t>。</w:t>
      </w:r>
    </w:p>
    <w:p w14:paraId="6A49CEBC" w14:textId="5BBD68E4"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color w:val="000000" w:themeColor="text1"/>
          <w:sz w:val="22"/>
          <w:szCs w:val="22"/>
        </w:rPr>
        <w:t>また、政令指定都市に関しては、事務処理上、特有の要件が必要となることから、必要な要件を標準化の対象に含めることと</w:t>
      </w:r>
      <w:r w:rsidR="00811736" w:rsidRPr="00811736">
        <w:rPr>
          <w:rFonts w:ascii="ＭＳ 明朝" w:eastAsia="ＭＳ 明朝" w:hAnsi="ＭＳ 明朝" w:hint="eastAsia"/>
          <w:color w:val="000000" w:themeColor="text1"/>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一般市区町村に求められる機能要件と区別できるように記載している。記載方法については、「１．（１５）政令指定都市向け機能要件について」に示す。</w:t>
      </w:r>
    </w:p>
    <w:p w14:paraId="33A9C399" w14:textId="3CD89610" w:rsidR="00B3471E" w:rsidRPr="0025337F"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5D191E76" w14:textId="77777777" w:rsidR="000D68A6" w:rsidRPr="0025337F" w:rsidRDefault="000D68A6" w:rsidP="000D68A6">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※1　複数の標準準拠システムに共通する機能要件については、地方公共団体システム共通機能標準仕様書【第1.0版】</w:t>
      </w:r>
      <w:r w:rsidRPr="0025337F">
        <w:rPr>
          <w:rFonts w:ascii="ＭＳ 明朝" w:eastAsia="ＭＳ 明朝" w:hAnsi="ＭＳ 明朝"/>
          <w:color w:val="000000" w:themeColor="text1"/>
          <w:sz w:val="22"/>
          <w:szCs w:val="22"/>
        </w:rPr>
        <w:t>（令和</w:t>
      </w:r>
      <w:r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年8月31日公開）</w:t>
      </w:r>
      <w:r w:rsidRPr="0025337F">
        <w:rPr>
          <w:rFonts w:ascii="ＭＳ 明朝" w:eastAsia="ＭＳ 明朝" w:hAnsi="ＭＳ 明朝" w:hint="eastAsia"/>
          <w:color w:val="000000" w:themeColor="text1"/>
          <w:sz w:val="22"/>
          <w:szCs w:val="22"/>
        </w:rPr>
        <w:t>（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C01ADB1" w14:textId="77777777" w:rsidR="000D68A6" w:rsidRPr="0025337F" w:rsidRDefault="000D68A6" w:rsidP="00B3471E">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6C47A583" w14:textId="1D73745D" w:rsidR="00B3471E" w:rsidRDefault="00B3471E"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sidR="000D68A6" w:rsidRPr="0025337F">
        <w:rPr>
          <w:rFonts w:ascii="ＭＳ 明朝" w:eastAsia="ＭＳ 明朝" w:hAnsi="ＭＳ 明朝" w:hint="eastAsia"/>
          <w:color w:val="000000" w:themeColor="text1"/>
          <w:sz w:val="22"/>
          <w:szCs w:val="22"/>
        </w:rPr>
        <w:t>2</w:t>
      </w:r>
      <w:r w:rsidRPr="0025337F">
        <w:rPr>
          <w:rFonts w:ascii="ＭＳ 明朝" w:eastAsia="ＭＳ 明朝" w:hAnsi="ＭＳ 明朝" w:hint="eastAsia"/>
          <w:color w:val="000000" w:themeColor="text1"/>
          <w:sz w:val="22"/>
          <w:szCs w:val="22"/>
        </w:rPr>
        <w:t xml:space="preserve">　</w:t>
      </w:r>
      <w:r w:rsidRPr="0025337F">
        <w:rPr>
          <w:rFonts w:ascii="ＭＳ 明朝" w:eastAsia="ＭＳ 明朝" w:hAnsi="ＭＳ 明朝"/>
          <w:color w:val="000000" w:themeColor="text1"/>
          <w:sz w:val="22"/>
          <w:szCs w:val="22"/>
        </w:rPr>
        <w:t>税務システム標準仕様書【第1.0版】（令和3年8月31日公開）において</w:t>
      </w:r>
      <w:r w:rsidR="00C62A98" w:rsidRPr="0025337F">
        <w:rPr>
          <w:rFonts w:ascii="ＭＳ 明朝" w:eastAsia="ＭＳ 明朝" w:hAnsi="ＭＳ 明朝" w:hint="eastAsia"/>
          <w:color w:val="000000" w:themeColor="text1"/>
          <w:sz w:val="22"/>
          <w:szCs w:val="22"/>
        </w:rPr>
        <w:t>4</w:t>
      </w:r>
      <w:r w:rsidRPr="0025337F">
        <w:rPr>
          <w:rFonts w:ascii="ＭＳ 明朝" w:eastAsia="ＭＳ 明朝" w:hAnsi="ＭＳ 明朝"/>
          <w:color w:val="000000" w:themeColor="text1"/>
          <w:sz w:val="22"/>
          <w:szCs w:val="22"/>
        </w:rPr>
        <w:t>税目（個人住民税・法人住民税・軽自動車税・固定資産税）に対する要件が定義されているが、国民健康保険税及び料は対象外となっているため。</w:t>
      </w:r>
    </w:p>
    <w:p w14:paraId="1F327C56" w14:textId="77777777"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E288408" w14:textId="247BCB6C" w:rsidR="00E069B5" w:rsidRPr="006E6D89" w:rsidRDefault="00E069B5" w:rsidP="00D0315C">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r w:rsidRPr="0025337F">
        <w:rPr>
          <w:rFonts w:ascii="ＭＳ 明朝" w:eastAsia="ＭＳ 明朝" w:hAnsi="ＭＳ 明朝" w:hint="eastAsia"/>
          <w:color w:val="000000" w:themeColor="text1"/>
          <w:sz w:val="22"/>
          <w:szCs w:val="22"/>
        </w:rPr>
        <w:t>※</w:t>
      </w:r>
      <w:r>
        <w:rPr>
          <w:rFonts w:ascii="ＭＳ 明朝" w:eastAsia="ＭＳ 明朝" w:hAnsi="ＭＳ 明朝" w:hint="eastAsia"/>
          <w:color w:val="000000" w:themeColor="text1"/>
          <w:sz w:val="22"/>
          <w:szCs w:val="22"/>
        </w:rPr>
        <w:t>3</w:t>
      </w:r>
      <w:r w:rsidRPr="0025337F">
        <w:rPr>
          <w:rFonts w:ascii="ＭＳ 明朝" w:eastAsia="ＭＳ 明朝" w:hAnsi="ＭＳ 明朝" w:hint="eastAsia"/>
          <w:color w:val="000000" w:themeColor="text1"/>
          <w:sz w:val="22"/>
          <w:szCs w:val="22"/>
        </w:rPr>
        <w:t xml:space="preserve">　</w:t>
      </w:r>
      <w:r w:rsidRPr="00A55D9F">
        <w:rPr>
          <w:rFonts w:ascii="BIZ UD明朝 Medium" w:hAnsi="BIZ UD明朝 Medium" w:hint="eastAsia"/>
        </w:rPr>
        <w:t>統合収滞納管理</w:t>
      </w:r>
      <w:r w:rsidR="001C4830">
        <w:rPr>
          <w:rFonts w:ascii="BIZ UD明朝 Medium" w:hAnsi="BIZ UD明朝 Medium" w:hint="eastAsia"/>
        </w:rPr>
        <w:t>機能</w:t>
      </w:r>
      <w:r w:rsidRPr="00A55D9F">
        <w:rPr>
          <w:rFonts w:ascii="BIZ UD明朝 Medium" w:hAnsi="BIZ UD明朝 Medium" w:hint="eastAsia"/>
        </w:rPr>
        <w:t>（全庁的に行う収納管理及び滞納管理を行うための</w:t>
      </w:r>
      <w:r w:rsidR="001C4830">
        <w:rPr>
          <w:rFonts w:ascii="BIZ UD明朝 Medium" w:hAnsi="BIZ UD明朝 Medium" w:hint="eastAsia"/>
        </w:rPr>
        <w:t>機能</w:t>
      </w:r>
      <w:r w:rsidRPr="00A55D9F">
        <w:rPr>
          <w:rFonts w:ascii="BIZ UD明朝 Medium" w:hAnsi="BIZ UD明朝 Medium" w:hint="eastAsia"/>
        </w:rPr>
        <w:t>をいう。）と、個別収滞納管理機能（</w:t>
      </w:r>
      <w:r>
        <w:rPr>
          <w:rFonts w:ascii="BIZ UD明朝 Medium" w:hAnsi="BIZ UD明朝 Medium" w:hint="eastAsia"/>
        </w:rPr>
        <w:t>本</w:t>
      </w:r>
      <w:r w:rsidRPr="00A55D9F">
        <w:rPr>
          <w:rFonts w:ascii="BIZ UD明朝 Medium" w:hAnsi="BIZ UD明朝 Medium" w:hint="eastAsia"/>
        </w:rPr>
        <w:t>仕様書において規定している収納管理及び滞納管理を実現するための機能をいう。）との関係</w:t>
      </w:r>
      <w:r>
        <w:rPr>
          <w:rFonts w:ascii="BIZ UD明朝 Medium" w:hAnsi="BIZ UD明朝 Medium" w:hint="eastAsia"/>
        </w:rPr>
        <w:t>については、</w:t>
      </w:r>
      <w:r w:rsidRPr="0025337F">
        <w:rPr>
          <w:rFonts w:ascii="ＭＳ 明朝" w:eastAsia="ＭＳ 明朝" w:hAnsi="ＭＳ 明朝" w:hint="eastAsia"/>
          <w:color w:val="000000" w:themeColor="text1"/>
          <w:sz w:val="22"/>
          <w:szCs w:val="22"/>
        </w:rPr>
        <w:t>共通機能標準仕様書</w:t>
      </w:r>
      <w:r>
        <w:rPr>
          <w:rFonts w:ascii="ＭＳ 明朝" w:eastAsia="ＭＳ 明朝" w:hAnsi="ＭＳ 明朝" w:hint="eastAsia"/>
          <w:color w:val="000000" w:themeColor="text1"/>
          <w:sz w:val="22"/>
          <w:szCs w:val="22"/>
        </w:rPr>
        <w:t>に</w:t>
      </w:r>
      <w:r w:rsidR="00AE64CD">
        <w:rPr>
          <w:rFonts w:ascii="ＭＳ 明朝" w:eastAsia="ＭＳ 明朝" w:hAnsi="ＭＳ 明朝" w:hint="eastAsia"/>
          <w:color w:val="000000" w:themeColor="text1"/>
          <w:sz w:val="22"/>
          <w:szCs w:val="22"/>
        </w:rPr>
        <w:t>示された</w:t>
      </w:r>
      <w:r w:rsidR="008C12AF">
        <w:rPr>
          <w:rFonts w:ascii="ＭＳ 明朝" w:eastAsia="ＭＳ 明朝" w:hAnsi="ＭＳ 明朝" w:hint="eastAsia"/>
          <w:color w:val="000000" w:themeColor="text1"/>
          <w:sz w:val="22"/>
          <w:szCs w:val="22"/>
        </w:rPr>
        <w:t>とおり</w:t>
      </w:r>
      <w:r w:rsidR="006E6D89">
        <w:rPr>
          <w:rFonts w:ascii="ＭＳ 明朝" w:eastAsia="ＭＳ 明朝" w:hAnsi="ＭＳ 明朝" w:hint="eastAsia"/>
          <w:color w:val="000000" w:themeColor="text1"/>
          <w:sz w:val="22"/>
          <w:szCs w:val="22"/>
        </w:rPr>
        <w:t>であり</w:t>
      </w:r>
      <w:r w:rsidR="00D0315C">
        <w:rPr>
          <w:rFonts w:ascii="ＭＳ 明朝" w:eastAsia="ＭＳ 明朝" w:hAnsi="ＭＳ 明朝" w:hint="eastAsia"/>
          <w:color w:val="000000" w:themeColor="text1"/>
          <w:sz w:val="22"/>
          <w:szCs w:val="22"/>
        </w:rPr>
        <w:t>、</w:t>
      </w:r>
      <w:r w:rsidR="006E6D89" w:rsidRPr="006E6D89">
        <w:rPr>
          <w:rFonts w:ascii="ＭＳ 明朝" w:eastAsia="ＭＳ 明朝" w:hAnsi="ＭＳ 明朝" w:hint="eastAsia"/>
          <w:color w:val="000000" w:themeColor="text1"/>
          <w:sz w:val="22"/>
          <w:szCs w:val="22"/>
        </w:rPr>
        <w:t>統合収滞納管理機能を</w:t>
      </w:r>
      <w:r w:rsidR="00D0315C">
        <w:rPr>
          <w:rFonts w:ascii="ＭＳ 明朝" w:eastAsia="ＭＳ 明朝" w:hAnsi="ＭＳ 明朝" w:hint="eastAsia"/>
          <w:color w:val="000000" w:themeColor="text1"/>
          <w:sz w:val="22"/>
          <w:szCs w:val="22"/>
        </w:rPr>
        <w:t>利用する</w:t>
      </w:r>
      <w:r w:rsidR="006E6D89" w:rsidRPr="006E6D89">
        <w:rPr>
          <w:rFonts w:ascii="ＭＳ 明朝" w:eastAsia="ＭＳ 明朝" w:hAnsi="ＭＳ 明朝" w:hint="eastAsia"/>
          <w:color w:val="000000" w:themeColor="text1"/>
          <w:sz w:val="22"/>
          <w:szCs w:val="22"/>
        </w:rPr>
        <w:t>場合には、</w:t>
      </w:r>
      <w:r w:rsidR="00AD78CE">
        <w:rPr>
          <w:rFonts w:ascii="ＭＳ 明朝" w:eastAsia="ＭＳ 明朝" w:hAnsi="ＭＳ 明朝" w:hint="eastAsia"/>
          <w:color w:val="000000" w:themeColor="text1"/>
          <w:sz w:val="22"/>
          <w:szCs w:val="22"/>
        </w:rPr>
        <w:t>本仕様書に規定する</w:t>
      </w:r>
      <w:r w:rsidR="006E6D89" w:rsidRPr="006E6D89">
        <w:rPr>
          <w:rFonts w:ascii="ＭＳ 明朝" w:eastAsia="ＭＳ 明朝" w:hAnsi="ＭＳ 明朝" w:hint="eastAsia"/>
          <w:color w:val="000000" w:themeColor="text1"/>
          <w:sz w:val="22"/>
          <w:szCs w:val="22"/>
        </w:rPr>
        <w:t>個別収滞納管理機能</w:t>
      </w:r>
      <w:r w:rsidR="009437D6">
        <w:rPr>
          <w:rFonts w:ascii="ＭＳ 明朝" w:eastAsia="ＭＳ 明朝" w:hAnsi="ＭＳ 明朝" w:hint="eastAsia"/>
          <w:color w:val="000000" w:themeColor="text1"/>
          <w:sz w:val="22"/>
          <w:szCs w:val="22"/>
        </w:rPr>
        <w:t>の必須機能が</w:t>
      </w:r>
      <w:r w:rsidR="006E6D89" w:rsidRPr="006E6D89">
        <w:rPr>
          <w:rFonts w:ascii="ＭＳ 明朝" w:eastAsia="ＭＳ 明朝" w:hAnsi="ＭＳ 明朝" w:hint="eastAsia"/>
          <w:color w:val="000000" w:themeColor="text1"/>
          <w:sz w:val="22"/>
          <w:szCs w:val="22"/>
        </w:rPr>
        <w:t>実装</w:t>
      </w:r>
      <w:r w:rsidR="009437D6">
        <w:rPr>
          <w:rFonts w:ascii="ＭＳ 明朝" w:eastAsia="ＭＳ 明朝" w:hAnsi="ＭＳ 明朝" w:hint="eastAsia"/>
          <w:color w:val="000000" w:themeColor="text1"/>
          <w:sz w:val="22"/>
          <w:szCs w:val="22"/>
        </w:rPr>
        <w:t>されて</w:t>
      </w:r>
      <w:r w:rsidR="00520C35">
        <w:rPr>
          <w:rFonts w:ascii="ＭＳ 明朝" w:eastAsia="ＭＳ 明朝" w:hAnsi="ＭＳ 明朝" w:hint="eastAsia"/>
          <w:color w:val="000000" w:themeColor="text1"/>
          <w:sz w:val="22"/>
          <w:szCs w:val="22"/>
        </w:rPr>
        <w:t>いなくても、</w:t>
      </w:r>
      <w:r w:rsidR="00030AD0">
        <w:rPr>
          <w:rFonts w:ascii="ＭＳ 明朝" w:eastAsia="ＭＳ 明朝" w:hAnsi="ＭＳ 明朝" w:hint="eastAsia"/>
          <w:color w:val="000000" w:themeColor="text1"/>
          <w:sz w:val="22"/>
          <w:szCs w:val="22"/>
        </w:rPr>
        <w:t>本仕様書に</w:t>
      </w:r>
      <w:r w:rsidR="00520C35">
        <w:rPr>
          <w:rFonts w:ascii="ＭＳ 明朝" w:eastAsia="ＭＳ 明朝" w:hAnsi="ＭＳ 明朝" w:hint="eastAsia"/>
          <w:color w:val="000000" w:themeColor="text1"/>
          <w:sz w:val="22"/>
          <w:szCs w:val="22"/>
        </w:rPr>
        <w:t>準拠しているものとみなす</w:t>
      </w:r>
      <w:r w:rsidR="006E6D89" w:rsidRPr="006E6D89">
        <w:rPr>
          <w:rFonts w:ascii="ＭＳ 明朝" w:eastAsia="ＭＳ 明朝" w:hAnsi="ＭＳ 明朝" w:hint="eastAsia"/>
          <w:color w:val="000000" w:themeColor="text1"/>
          <w:sz w:val="22"/>
          <w:szCs w:val="22"/>
        </w:rPr>
        <w:t>。</w:t>
      </w:r>
    </w:p>
    <w:p w14:paraId="5FBF4599" w14:textId="77777777" w:rsidR="00B3471E" w:rsidRPr="00614439" w:rsidRDefault="00B3471E" w:rsidP="00B3471E">
      <w:pPr>
        <w:pStyle w:val="aff3"/>
        <w:ind w:leftChars="0" w:left="640"/>
        <w:rPr>
          <w:rFonts w:ascii="ＭＳ 明朝" w:eastAsia="ＭＳ 明朝" w:hAnsi="ＭＳ 明朝"/>
          <w:color w:val="000000" w:themeColor="text1"/>
        </w:rPr>
      </w:pPr>
    </w:p>
    <w:p w14:paraId="3DF2D7D6" w14:textId="6E245903"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１</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7FF74667"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r w:rsidR="00F75457" w:rsidRPr="00795C97">
        <w:rPr>
          <w:rFonts w:ascii="ＭＳ 明朝" w:eastAsia="ＭＳ 明朝" w:hAnsi="ＭＳ 明朝" w:hint="eastAsia"/>
        </w:rPr>
        <w:t>ただし、給付機能において、地方単独の医療給付事業など、業務に密接に関係する事業については標準仕様書に記載を行うため、標準仕様書において規定するものを除く。</w:t>
      </w:r>
    </w:p>
    <w:p w14:paraId="09BC4F23" w14:textId="77E4DBAC" w:rsidR="00FC5756" w:rsidRDefault="00FC5756" w:rsidP="008B64C0">
      <w:pPr>
        <w:tabs>
          <w:tab w:val="left" w:pos="993"/>
        </w:tabs>
        <w:jc w:val="center"/>
        <w:rPr>
          <w:rFonts w:ascii="ＭＳ 明朝" w:eastAsia="ＭＳ 明朝" w:hAnsi="ＭＳ 明朝"/>
        </w:rPr>
      </w:pPr>
      <w:r>
        <w:rPr>
          <w:noProof/>
        </w:rPr>
        <w:drawing>
          <wp:inline distT="0" distB="0" distL="0" distR="0" wp14:anchorId="21CC5517" wp14:editId="2F7AA5E2">
            <wp:extent cx="5737860" cy="2500006"/>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0210" t="49376" r="26042" b="7144"/>
                    <a:stretch/>
                  </pic:blipFill>
                  <pic:spPr bwMode="auto">
                    <a:xfrm>
                      <a:off x="0" y="0"/>
                      <a:ext cx="5770839" cy="2514375"/>
                    </a:xfrm>
                    <a:prstGeom prst="rect">
                      <a:avLst/>
                    </a:prstGeom>
                    <a:ln>
                      <a:noFill/>
                    </a:ln>
                    <a:extLst>
                      <a:ext uri="{53640926-AAD7-44D8-BBD7-CCE9431645EC}">
                        <a14:shadowObscured xmlns:a14="http://schemas.microsoft.com/office/drawing/2010/main"/>
                      </a:ext>
                    </a:extLst>
                  </pic:spPr>
                </pic:pic>
              </a:graphicData>
            </a:graphic>
          </wp:inline>
        </w:drawing>
      </w:r>
    </w:p>
    <w:p w14:paraId="339FC287" w14:textId="497CB7C4" w:rsidR="00371E89" w:rsidRPr="00371E89" w:rsidRDefault="00371E89" w:rsidP="00371E89">
      <w:pPr>
        <w:pStyle w:val="ab"/>
      </w:pPr>
      <w:bookmarkStart w:id="9" w:name="_Ref101280957"/>
      <w:r>
        <w:t xml:space="preserve">図 </w:t>
      </w:r>
      <w:fldSimple w:instr=" STYLEREF 1 \s ">
        <w:r w:rsidR="00A15F1B">
          <w:rPr>
            <w:noProof/>
          </w:rPr>
          <w:t>１</w:t>
        </w:r>
      </w:fldSimple>
      <w:r>
        <w:noBreakHyphen/>
      </w:r>
      <w:fldSimple w:instr=" SEQ 図 \* DBCHAR \s 1 ">
        <w:r w:rsidR="00A15F1B">
          <w:rPr>
            <w:rFonts w:hint="eastAsia"/>
            <w:noProof/>
          </w:rPr>
          <w:t>１</w:t>
        </w:r>
      </w:fldSimple>
      <w:bookmarkEnd w:id="9"/>
      <w:r>
        <w:rPr>
          <w:rFonts w:hint="eastAsia"/>
        </w:rPr>
        <w:t xml:space="preserve"> </w:t>
      </w:r>
      <w:r w:rsidRPr="00CE25F8">
        <w:rPr>
          <w:rFonts w:hint="eastAsia"/>
        </w:rPr>
        <w:t>国民健康保険システム</w:t>
      </w:r>
      <w:r w:rsidRPr="002D1D64">
        <w:rPr>
          <w:rFonts w:hint="eastAsia"/>
        </w:rPr>
        <w:t>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76C58C5C" w:rsidR="00371E89" w:rsidRPr="00371E89" w:rsidRDefault="00371E89" w:rsidP="00371E89">
      <w:pPr>
        <w:pStyle w:val="ab"/>
        <w:rPr>
          <w:b/>
          <w:bCs/>
        </w:rPr>
      </w:pPr>
      <w:r>
        <w:t xml:space="preserve">図 </w:t>
      </w:r>
      <w:fldSimple w:instr=" STYLEREF 1 \s ">
        <w:r w:rsidR="00A15F1B">
          <w:rPr>
            <w:noProof/>
          </w:rPr>
          <w:t>１</w:t>
        </w:r>
      </w:fldSimple>
      <w:r>
        <w:noBreakHyphen/>
      </w:r>
      <w:fldSimple w:instr=" SEQ 図 \* DBCHAR \s 1 ">
        <w:r w:rsidR="00A15F1B">
          <w:rPr>
            <w:rFonts w:hint="eastAsia"/>
            <w:noProof/>
          </w:rPr>
          <w:t>２</w:t>
        </w:r>
      </w:fldSimple>
      <w:r>
        <w:rPr>
          <w:rFonts w:hint="eastAsia"/>
        </w:rPr>
        <w:t xml:space="preserve"> 給付管理の事務処理の委託パターン</w:t>
      </w:r>
      <w:r w:rsidRPr="006806F0">
        <w:rPr>
          <w:rFonts w:hint="eastAsia"/>
        </w:rPr>
        <w:t>のイメージ</w:t>
      </w:r>
    </w:p>
    <w:p w14:paraId="441D3BB5" w14:textId="0C7D8657" w:rsidR="00795A03" w:rsidRDefault="00795A03" w:rsidP="00646004">
      <w:pPr>
        <w:tabs>
          <w:tab w:val="left" w:pos="993"/>
        </w:tabs>
        <w:jc w:val="center"/>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10" w:name="_Toc187308501"/>
      <w:r w:rsidRPr="00C824F3">
        <w:rPr>
          <w:rStyle w:val="af0"/>
          <w:rFonts w:hint="eastAsia"/>
        </w:rPr>
        <w:t>対象項目</w:t>
      </w:r>
      <w:bookmarkEnd w:id="10"/>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061ED52" w14:textId="28F14691" w:rsidR="00FC435C" w:rsidRPr="00E1613F" w:rsidRDefault="00FC435C" w:rsidP="00FC435C">
      <w:pPr>
        <w:ind w:firstLineChars="100" w:firstLine="220"/>
        <w:rPr>
          <w:rFonts w:ascii="ＭＳ 明朝" w:eastAsia="ＭＳ 明朝" w:hAnsi="ＭＳ 明朝"/>
        </w:rPr>
      </w:pPr>
      <w:r w:rsidRPr="00E1613F">
        <w:rPr>
          <w:rFonts w:ascii="ＭＳ 明朝" w:eastAsia="ＭＳ 明朝" w:hAnsi="ＭＳ 明朝" w:hint="eastAsia"/>
        </w:rPr>
        <w:t>デジタル庁より示された「</w:t>
      </w:r>
      <w:r w:rsidR="00FB29B1" w:rsidRPr="00E1613F">
        <w:rPr>
          <w:rFonts w:ascii="ＭＳ 明朝" w:eastAsia="ＭＳ 明朝" w:hAnsi="ＭＳ 明朝" w:hint="eastAsia"/>
        </w:rPr>
        <w:t>地方自治体の業務プロセス・情報システムの標準化の作業方針の見直しについて</w:t>
      </w:r>
      <w:r w:rsidRPr="00E1613F">
        <w:rPr>
          <w:rFonts w:ascii="ＭＳ 明朝" w:eastAsia="ＭＳ 明朝" w:hAnsi="ＭＳ 明朝" w:hint="eastAsia"/>
        </w:rPr>
        <w:t>」及び他の先行する標準化対象業務の仕様書に倣い、</w:t>
      </w:r>
      <w:r w:rsidR="00FB29B1" w:rsidRPr="00E1613F">
        <w:rPr>
          <w:rFonts w:ascii="ＭＳ 明朝" w:eastAsia="ＭＳ 明朝" w:hAnsi="ＭＳ 明朝" w:hint="eastAsia"/>
        </w:rPr>
        <w:t>国民健康保険システムにおける標準</w:t>
      </w:r>
      <w:r w:rsidRPr="00E1613F">
        <w:rPr>
          <w:rFonts w:ascii="ＭＳ 明朝" w:eastAsia="ＭＳ 明朝" w:hAnsi="ＭＳ 明朝" w:hint="eastAsia"/>
        </w:rPr>
        <w:t>仕様書では以下の項目を規定する</w:t>
      </w:r>
      <w:r w:rsidR="00FB29B1" w:rsidRPr="00E1613F">
        <w:rPr>
          <w:rFonts w:ascii="ＭＳ 明朝" w:eastAsia="ＭＳ 明朝" w:hAnsi="ＭＳ 明朝" w:hint="eastAsia"/>
        </w:rPr>
        <w:t>こととする</w:t>
      </w:r>
      <w:r w:rsidRPr="00E1613F">
        <w:rPr>
          <w:rFonts w:ascii="ＭＳ 明朝" w:eastAsia="ＭＳ 明朝" w:hAnsi="ＭＳ 明朝" w:hint="eastAsia"/>
        </w:rPr>
        <w:t>。</w:t>
      </w:r>
    </w:p>
    <w:p w14:paraId="42DDCF10" w14:textId="77777777" w:rsidR="00D47135" w:rsidRDefault="00D47135" w:rsidP="00372296">
      <w:pPr>
        <w:spacing w:after="0" w:line="240" w:lineRule="auto"/>
        <w:jc w:val="center"/>
        <w:rPr>
          <w:rFonts w:ascii="ＭＳ 明朝" w:eastAsia="ＭＳ 明朝" w:hAnsi="ＭＳ 明朝"/>
        </w:rPr>
      </w:pPr>
    </w:p>
    <w:p w14:paraId="7BAAD76E" w14:textId="2ADF2FAD" w:rsidR="004D3C89" w:rsidRDefault="004D3C89" w:rsidP="004D3C89">
      <w:pPr>
        <w:pStyle w:val="ab"/>
      </w:pPr>
      <w:bookmarkStart w:id="11" w:name="_Ref101281104"/>
      <w:r>
        <w:t xml:space="preserve">表 </w:t>
      </w:r>
      <w:fldSimple w:instr=" STYLEREF 1 \s ">
        <w:r w:rsidR="00A15F1B">
          <w:rPr>
            <w:noProof/>
          </w:rPr>
          <w:t>１</w:t>
        </w:r>
      </w:fldSimple>
      <w:r>
        <w:noBreakHyphen/>
      </w:r>
      <w:fldSimple w:instr=" SEQ 表 \* DBCHAR \s 1 ">
        <w:r w:rsidR="00A15F1B">
          <w:rPr>
            <w:rFonts w:hint="eastAsia"/>
            <w:noProof/>
          </w:rPr>
          <w:t>１</w:t>
        </w:r>
      </w:fldSimple>
      <w:bookmarkEnd w:id="11"/>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21AEA9A9"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106151BB" w14:textId="07ED13B3" w:rsidR="00FC435C"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CFC5496" w14:textId="75CBFD37" w:rsidR="0072236E" w:rsidRPr="00614439" w:rsidRDefault="00FC435C" w:rsidP="00FC435C">
      <w:pPr>
        <w:rPr>
          <w:rFonts w:ascii="ＭＳ 明朝" w:eastAsia="ＭＳ 明朝" w:hAnsi="ＭＳ 明朝"/>
          <w:color w:val="000000" w:themeColor="text1"/>
        </w:rPr>
      </w:pPr>
      <w:r w:rsidRPr="00614439">
        <w:rPr>
          <w:rFonts w:ascii="ＭＳ 明朝" w:eastAsia="ＭＳ 明朝" w:hAnsi="ＭＳ 明朝"/>
          <w:color w:val="000000" w:themeColor="text1"/>
        </w:rPr>
        <w:br w:type="page"/>
      </w:r>
    </w:p>
    <w:p w14:paraId="21BDC42F" w14:textId="2251B305" w:rsidR="000146E3" w:rsidRPr="0072236E" w:rsidRDefault="000146E3" w:rsidP="00384812">
      <w:pPr>
        <w:pStyle w:val="2"/>
        <w:ind w:hanging="851"/>
      </w:pPr>
      <w:bookmarkStart w:id="12" w:name="_Toc187308502"/>
      <w:r w:rsidRPr="0072236E">
        <w:rPr>
          <w:rFonts w:hint="eastAsia"/>
        </w:rPr>
        <w:t>本仕様書の内容</w:t>
      </w:r>
      <w:bookmarkEnd w:id="12"/>
    </w:p>
    <w:p w14:paraId="1325A558" w14:textId="41035636" w:rsidR="00DE0257" w:rsidRPr="00C824F3" w:rsidRDefault="00DE0257" w:rsidP="0031325D">
      <w:pPr>
        <w:pStyle w:val="3"/>
        <w:numPr>
          <w:ilvl w:val="2"/>
          <w:numId w:val="24"/>
        </w:numPr>
        <w:ind w:hanging="1361"/>
      </w:pPr>
      <w:bookmarkStart w:id="13" w:name="_Hlk69841324"/>
      <w:bookmarkStart w:id="14" w:name="_Toc187308503"/>
      <w:r w:rsidRPr="00C824F3">
        <w:rPr>
          <w:rStyle w:val="af0"/>
          <w:rFonts w:hint="eastAsia"/>
        </w:rPr>
        <w:t>標準準拠の基準</w:t>
      </w:r>
      <w:bookmarkEnd w:id="13"/>
      <w:bookmarkEnd w:id="14"/>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15B804DF"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本仕様書の対象は</w:t>
      </w:r>
      <w:r w:rsidR="00740B6C" w:rsidRPr="00614439">
        <w:rPr>
          <w:rFonts w:ascii="ＭＳ 明朝" w:eastAsia="ＭＳ 明朝" w:hAnsi="ＭＳ 明朝" w:hint="eastAsia"/>
          <w:color w:val="000000" w:themeColor="text1"/>
        </w:rPr>
        <w:t>「３</w:t>
      </w:r>
      <w:r w:rsidR="00302562" w:rsidRPr="00614439">
        <w:rPr>
          <w:rFonts w:ascii="ＭＳ 明朝" w:eastAsia="ＭＳ 明朝" w:hAnsi="ＭＳ 明朝" w:hint="eastAsia"/>
          <w:color w:val="000000" w:themeColor="text1"/>
        </w:rPr>
        <w:t>．</w:t>
      </w:r>
      <w:r w:rsidR="00740B6C" w:rsidRPr="00614439">
        <w:rPr>
          <w:rFonts w:ascii="ＭＳ 明朝" w:eastAsia="ＭＳ 明朝" w:hAnsi="ＭＳ 明朝" w:hint="eastAsia"/>
          <w:color w:val="000000" w:themeColor="text1"/>
        </w:rPr>
        <w:t>（２）対象</w:t>
      </w:r>
      <w:r w:rsidR="00E10304" w:rsidRPr="00614439">
        <w:rPr>
          <w:rFonts w:ascii="ＭＳ 明朝" w:eastAsia="ＭＳ 明朝" w:hAnsi="ＭＳ 明朝" w:hint="eastAsia"/>
          <w:color w:val="000000" w:themeColor="text1"/>
        </w:rPr>
        <w:t>範囲</w:t>
      </w:r>
      <w:r w:rsidR="00740B6C" w:rsidRPr="00614439">
        <w:rPr>
          <w:rFonts w:ascii="ＭＳ 明朝" w:eastAsia="ＭＳ 明朝" w:hAnsi="ＭＳ 明朝" w:hint="eastAsia"/>
          <w:color w:val="000000" w:themeColor="text1"/>
        </w:rPr>
        <w:t>」</w:t>
      </w:r>
      <w:r w:rsidR="00161071" w:rsidRPr="00614439">
        <w:rPr>
          <w:rFonts w:ascii="ＭＳ 明朝" w:eastAsia="ＭＳ 明朝" w:hAnsi="ＭＳ 明朝" w:hint="eastAsia"/>
          <w:color w:val="000000" w:themeColor="text1"/>
        </w:rPr>
        <w:t>で</w:t>
      </w:r>
      <w:r w:rsidR="00740B6C" w:rsidRPr="00614439">
        <w:rPr>
          <w:rFonts w:ascii="ＭＳ 明朝" w:eastAsia="ＭＳ 明朝" w:hAnsi="ＭＳ 明朝" w:hint="eastAsia"/>
          <w:color w:val="000000" w:themeColor="text1"/>
        </w:rPr>
        <w:t>示した</w:t>
      </w:r>
      <w:r w:rsidR="002C087C">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であり</w:t>
      </w:r>
      <w:r w:rsidRPr="00614439">
        <w:rPr>
          <w:rFonts w:ascii="ＭＳ 明朝" w:eastAsia="ＭＳ 明朝" w:hAnsi="ＭＳ 明朝" w:hint="eastAsia"/>
          <w:color w:val="000000" w:themeColor="text1"/>
        </w:rPr>
        <w:t>、この対象範囲において定義すべき機能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2F017510"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２</w:t>
      </w:r>
      <w:r w:rsidR="00607DAC" w:rsidRPr="00614439">
        <w:rPr>
          <w:noProof/>
          <w:color w:val="000000" w:themeColor="text1"/>
        </w:rPr>
        <w:fldChar w:fldCharType="end"/>
      </w:r>
      <w:r w:rsidRPr="00614439">
        <w:rPr>
          <w:rFonts w:hint="eastAsia"/>
          <w:color w:val="000000" w:themeColor="text1"/>
        </w:rPr>
        <w:t xml:space="preserve"> 標</w:t>
      </w:r>
      <w:r w:rsidR="00372296" w:rsidRPr="00614439">
        <w:rPr>
          <w:rFonts w:hint="eastAsia"/>
          <w:color w:val="000000" w:themeColor="text1"/>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747F06A8" w:rsidR="008A568C"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１</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３</w:t>
      </w:r>
      <w:r w:rsidR="00607DAC" w:rsidRPr="00614439">
        <w:rPr>
          <w:noProof/>
          <w:color w:val="000000" w:themeColor="text1"/>
        </w:rPr>
        <w:fldChar w:fldCharType="end"/>
      </w:r>
      <w:r w:rsidRPr="00614439">
        <w:rPr>
          <w:rFonts w:hint="eastAsia"/>
          <w:color w:val="000000" w:themeColor="text1"/>
        </w:rPr>
        <w:t xml:space="preserve"> </w:t>
      </w:r>
      <w:r w:rsidR="008A568C" w:rsidRPr="00614439">
        <w:rPr>
          <w:rFonts w:hint="eastAsia"/>
          <w:color w:val="000000" w:themeColor="text1"/>
        </w:rPr>
        <w:t>類型の考え方</w:t>
      </w:r>
    </w:p>
    <w:tbl>
      <w:tblPr>
        <w:tblStyle w:val="aff"/>
        <w:tblW w:w="8926" w:type="dxa"/>
        <w:jc w:val="center"/>
        <w:tblLook w:val="04A0" w:firstRow="1" w:lastRow="0" w:firstColumn="1" w:lastColumn="0" w:noHBand="0" w:noVBand="1"/>
      </w:tblPr>
      <w:tblGrid>
        <w:gridCol w:w="1838"/>
        <w:gridCol w:w="7088"/>
      </w:tblGrid>
      <w:tr w:rsidR="008A568C" w14:paraId="6B795F2F" w14:textId="77777777" w:rsidTr="00302562">
        <w:trPr>
          <w:trHeight w:val="1361"/>
          <w:jc w:val="center"/>
        </w:trPr>
        <w:tc>
          <w:tcPr>
            <w:tcW w:w="1838" w:type="dxa"/>
            <w:shd w:val="clear" w:color="auto" w:fill="B4C6E7" w:themeFill="accent1" w:themeFillTint="66"/>
            <w:tcMar>
              <w:left w:w="28" w:type="dxa"/>
              <w:right w:w="28" w:type="dxa"/>
            </w:tcMar>
            <w:vAlign w:val="center"/>
          </w:tcPr>
          <w:p w14:paraId="34A49346"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実装すべき機能</w:t>
            </w:r>
          </w:p>
          <w:p w14:paraId="28B2A133" w14:textId="77777777"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（実装必須機能）</w:t>
            </w:r>
          </w:p>
        </w:tc>
        <w:tc>
          <w:tcPr>
            <w:tcW w:w="7088" w:type="dxa"/>
            <w:shd w:val="clear" w:color="auto" w:fill="auto"/>
            <w:tcMar>
              <w:left w:w="28" w:type="dxa"/>
              <w:right w:w="28" w:type="dxa"/>
            </w:tcMar>
            <w:vAlign w:val="center"/>
          </w:tcPr>
          <w:p w14:paraId="67DEE0EA" w14:textId="3E752268"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当該機能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帳票がないとシステム化の意義が薄まる／全</w:t>
            </w:r>
            <w:r w:rsidR="002E443E" w:rsidRPr="00F51550">
              <w:rPr>
                <w:rFonts w:ascii="ＭＳ 明朝" w:eastAsia="ＭＳ 明朝" w:hAnsi="ＭＳ 明朝" w:hint="eastAsia"/>
                <w:sz w:val="22"/>
                <w:szCs w:val="24"/>
              </w:rPr>
              <w:t>ての市区</w:t>
            </w:r>
            <w:r w:rsidR="0043424D" w:rsidRPr="00F51550">
              <w:rPr>
                <w:rFonts w:ascii="ＭＳ 明朝" w:eastAsia="ＭＳ 明朝" w:hAnsi="ＭＳ 明朝" w:hint="eastAsia"/>
                <w:sz w:val="22"/>
                <w:szCs w:val="24"/>
              </w:rPr>
              <w:t>町村</w:t>
            </w:r>
            <w:r w:rsidRPr="00F51550">
              <w:rPr>
                <w:rFonts w:ascii="ＭＳ 明朝" w:eastAsia="ＭＳ 明朝" w:hAnsi="ＭＳ 明朝" w:hint="eastAsia"/>
                <w:sz w:val="22"/>
                <w:szCs w:val="24"/>
              </w:rPr>
              <w:t>で効率化や住民サービス向上の効果が得られるため、必須又は実装が望ましい機能</w:t>
            </w:r>
            <w:r w:rsidR="00C92E2B" w:rsidRPr="00F51550">
              <w:rPr>
                <w:rFonts w:ascii="ＭＳ 明朝" w:eastAsia="ＭＳ 明朝" w:hAnsi="ＭＳ 明朝" w:hint="eastAsia"/>
                <w:sz w:val="22"/>
                <w:szCs w:val="24"/>
              </w:rPr>
              <w:t>・</w:t>
            </w:r>
            <w:r w:rsidRPr="00F51550">
              <w:rPr>
                <w:rFonts w:ascii="ＭＳ 明朝" w:eastAsia="ＭＳ 明朝" w:hAnsi="ＭＳ 明朝" w:hint="eastAsia"/>
                <w:sz w:val="22"/>
                <w:szCs w:val="24"/>
              </w:rPr>
              <w:t>帳票と結論できる</w:t>
            </w:r>
            <w:r w:rsidR="005924A0">
              <w:rPr>
                <w:rFonts w:ascii="ＭＳ 明朝" w:eastAsia="ＭＳ 明朝" w:hAnsi="ＭＳ 明朝" w:hint="eastAsia"/>
                <w:sz w:val="22"/>
                <w:szCs w:val="24"/>
              </w:rPr>
              <w:t>。</w:t>
            </w:r>
          </w:p>
          <w:p w14:paraId="6C676478" w14:textId="049C6743"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の業務運用が複数パターンあることに起因して機能・帳票に差が出ているが、最も効率的な／本来あるべき運用に沿った機能・帳票を定義できる</w:t>
            </w:r>
            <w:r w:rsidR="005924A0">
              <w:rPr>
                <w:rFonts w:ascii="ＭＳ 明朝" w:eastAsia="ＭＳ 明朝" w:hAnsi="ＭＳ 明朝" w:hint="eastAsia"/>
                <w:sz w:val="22"/>
                <w:szCs w:val="24"/>
              </w:rPr>
              <w:t>。</w:t>
            </w:r>
          </w:p>
          <w:p w14:paraId="55864C46" w14:textId="3AA91CA9"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法解釈の差異、都道府県条例や運用方式に起因して機能・帳票に差が出ているが、全</w:t>
            </w:r>
            <w:r w:rsidR="002E443E" w:rsidRPr="00F51550">
              <w:rPr>
                <w:rFonts w:ascii="ＭＳ 明朝" w:eastAsia="ＭＳ 明朝" w:hAnsi="ＭＳ 明朝" w:hint="eastAsia"/>
                <w:sz w:val="22"/>
                <w:szCs w:val="24"/>
              </w:rPr>
              <w:t>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で利用可能な標準仕様としての機能・帳票を定義できる</w:t>
            </w:r>
            <w:r w:rsidR="005924A0">
              <w:rPr>
                <w:rFonts w:ascii="ＭＳ 明朝" w:eastAsia="ＭＳ 明朝" w:hAnsi="ＭＳ 明朝" w:hint="eastAsia"/>
                <w:sz w:val="22"/>
                <w:szCs w:val="24"/>
              </w:rPr>
              <w:t>。</w:t>
            </w:r>
          </w:p>
          <w:p w14:paraId="1C28FCDD" w14:textId="60618F3C"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将来的な住民サービス等の在り方や自治体</w:t>
            </w:r>
            <w:r w:rsidRPr="00F51550">
              <w:rPr>
                <w:rFonts w:ascii="ＭＳ 明朝" w:eastAsia="ＭＳ 明朝" w:hAnsi="ＭＳ 明朝"/>
                <w:sz w:val="22"/>
                <w:szCs w:val="24"/>
              </w:rPr>
              <w:t>DXの推進施策等を踏まえ、システム実装についての指針を出すべきと判断できる</w:t>
            </w:r>
            <w:r w:rsidR="005924A0">
              <w:rPr>
                <w:rFonts w:ascii="ＭＳ 明朝" w:eastAsia="ＭＳ 明朝" w:hAnsi="ＭＳ 明朝" w:hint="eastAsia"/>
                <w:sz w:val="22"/>
                <w:szCs w:val="24"/>
              </w:rPr>
              <w:t>。</w:t>
            </w:r>
          </w:p>
        </w:tc>
      </w:tr>
      <w:tr w:rsidR="008A568C" w14:paraId="1E003E09" w14:textId="77777777" w:rsidTr="00302562">
        <w:trPr>
          <w:trHeight w:val="1853"/>
          <w:jc w:val="center"/>
        </w:trPr>
        <w:tc>
          <w:tcPr>
            <w:tcW w:w="1838" w:type="dxa"/>
            <w:shd w:val="clear" w:color="auto" w:fill="B4C6E7" w:themeFill="accent1" w:themeFillTint="66"/>
            <w:tcMar>
              <w:left w:w="28" w:type="dxa"/>
              <w:right w:w="28" w:type="dxa"/>
            </w:tcMar>
            <w:vAlign w:val="center"/>
          </w:tcPr>
          <w:p w14:paraId="2A45710E" w14:textId="5CD0A031"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sidR="00CE4A54">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sidR="00BA639E">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7088" w:type="dxa"/>
            <w:shd w:val="clear" w:color="auto" w:fill="auto"/>
            <w:tcMar>
              <w:left w:w="28" w:type="dxa"/>
              <w:right w:w="28" w:type="dxa"/>
            </w:tcMar>
            <w:vAlign w:val="center"/>
          </w:tcPr>
          <w:p w14:paraId="6B323C21" w14:textId="553BEB37"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で必須ではないが、政策／条例／住民サービスの実施方式により、一部の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においては必須である</w:t>
            </w:r>
            <w:r w:rsidR="005924A0">
              <w:rPr>
                <w:rFonts w:ascii="ＭＳ 明朝" w:eastAsia="ＭＳ 明朝" w:hAnsi="ＭＳ 明朝" w:hint="eastAsia"/>
                <w:sz w:val="22"/>
                <w:szCs w:val="24"/>
              </w:rPr>
              <w:t>。</w:t>
            </w:r>
          </w:p>
          <w:p w14:paraId="0139B5CE" w14:textId="4D483F95"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で必須ではないが、</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の規模によっては対象のデータ数が数万件に達する／</w:t>
            </w:r>
            <w:r w:rsidR="0043424D" w:rsidRPr="00F51550">
              <w:rPr>
                <w:rFonts w:ascii="ＭＳ 明朝" w:eastAsia="ＭＳ 明朝" w:hAnsi="ＭＳ 明朝" w:hint="eastAsia"/>
                <w:sz w:val="22"/>
                <w:szCs w:val="24"/>
              </w:rPr>
              <w:t>市区町村</w:t>
            </w:r>
            <w:r w:rsidRPr="00F51550">
              <w:rPr>
                <w:rFonts w:ascii="ＭＳ 明朝" w:eastAsia="ＭＳ 明朝" w:hAnsi="ＭＳ 明朝" w:hint="eastAsia"/>
                <w:sz w:val="22"/>
                <w:szCs w:val="24"/>
              </w:rPr>
              <w:t>の組織体制（機能を集約している、支所がある</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）／外部委託の有無</w:t>
            </w:r>
            <w:r w:rsidR="00CE4A54" w:rsidRPr="00F51550">
              <w:rPr>
                <w:rFonts w:ascii="ＭＳ 明朝" w:eastAsia="ＭＳ 明朝" w:hAnsi="ＭＳ 明朝" w:hint="eastAsia"/>
                <w:sz w:val="22"/>
                <w:szCs w:val="24"/>
              </w:rPr>
              <w:t>等</w:t>
            </w:r>
            <w:r w:rsidRPr="00F51550">
              <w:rPr>
                <w:rFonts w:ascii="ＭＳ 明朝" w:eastAsia="ＭＳ 明朝" w:hAnsi="ＭＳ 明朝" w:hint="eastAsia"/>
                <w:sz w:val="22"/>
                <w:szCs w:val="24"/>
              </w:rPr>
              <w:t>、当該機能・帳票がないと業務が大幅に非効率になる</w:t>
            </w:r>
            <w:r w:rsidR="005924A0">
              <w:rPr>
                <w:rFonts w:ascii="ＭＳ 明朝" w:eastAsia="ＭＳ 明朝" w:hAnsi="ＭＳ 明朝" w:hint="eastAsia"/>
                <w:sz w:val="22"/>
                <w:szCs w:val="24"/>
              </w:rPr>
              <w:t>。</w:t>
            </w:r>
          </w:p>
        </w:tc>
      </w:tr>
      <w:tr w:rsidR="008A568C" w14:paraId="16E7146F" w14:textId="77777777" w:rsidTr="00302562">
        <w:trPr>
          <w:trHeight w:val="1553"/>
          <w:jc w:val="center"/>
        </w:trPr>
        <w:tc>
          <w:tcPr>
            <w:tcW w:w="1838" w:type="dxa"/>
            <w:shd w:val="clear" w:color="auto" w:fill="B4C6E7" w:themeFill="accent1" w:themeFillTint="66"/>
            <w:tcMar>
              <w:left w:w="28" w:type="dxa"/>
              <w:right w:w="28" w:type="dxa"/>
            </w:tcMar>
            <w:vAlign w:val="center"/>
          </w:tcPr>
          <w:p w14:paraId="0A589A78" w14:textId="4A1D66F4" w:rsidR="008A568C" w:rsidRPr="00EE51F0" w:rsidRDefault="008A568C">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7088" w:type="dxa"/>
            <w:shd w:val="clear" w:color="auto" w:fill="auto"/>
            <w:tcMar>
              <w:left w:w="28" w:type="dxa"/>
              <w:right w:w="28" w:type="dxa"/>
            </w:tcMar>
            <w:vAlign w:val="center"/>
          </w:tcPr>
          <w:p w14:paraId="042A993E" w14:textId="66490C0D" w:rsidR="008A568C" w:rsidRPr="00F51550" w:rsidRDefault="0043424D"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w:t>
            </w:r>
            <w:r w:rsidR="008A568C" w:rsidRPr="00F51550">
              <w:rPr>
                <w:rFonts w:ascii="ＭＳ 明朝" w:eastAsia="ＭＳ 明朝" w:hAnsi="ＭＳ 明朝" w:hint="eastAsia"/>
                <w:sz w:val="22"/>
                <w:szCs w:val="24"/>
              </w:rPr>
              <w:t>の内部で利用する帳票や集計</w:t>
            </w:r>
            <w:r w:rsidR="00CE4A54" w:rsidRPr="00F51550">
              <w:rPr>
                <w:rFonts w:ascii="ＭＳ 明朝" w:eastAsia="ＭＳ 明朝" w:hAnsi="ＭＳ 明朝" w:hint="eastAsia"/>
                <w:sz w:val="22"/>
                <w:szCs w:val="24"/>
              </w:rPr>
              <w:t>等</w:t>
            </w:r>
            <w:r w:rsidR="008A568C" w:rsidRPr="00F51550">
              <w:rPr>
                <w:rFonts w:ascii="ＭＳ 明朝" w:eastAsia="ＭＳ 明朝" w:hAnsi="ＭＳ 明朝" w:hint="eastAsia"/>
                <w:sz w:val="22"/>
                <w:szCs w:val="24"/>
              </w:rPr>
              <w:t>、</w:t>
            </w:r>
            <w:r w:rsidR="008A568C" w:rsidRPr="00F51550">
              <w:rPr>
                <w:rFonts w:ascii="ＭＳ 明朝" w:eastAsia="ＭＳ 明朝" w:hAnsi="ＭＳ 明朝"/>
                <w:sz w:val="22"/>
                <w:szCs w:val="24"/>
              </w:rPr>
              <w:t>EUC機能やExcel等の代替手段があるもの</w:t>
            </w:r>
            <w:r w:rsidR="005924A0">
              <w:rPr>
                <w:rFonts w:ascii="ＭＳ 明朝" w:eastAsia="ＭＳ 明朝" w:hAnsi="ＭＳ 明朝" w:hint="eastAsia"/>
                <w:sz w:val="22"/>
                <w:szCs w:val="24"/>
              </w:rPr>
              <w:t>。</w:t>
            </w:r>
          </w:p>
          <w:p w14:paraId="71459EB9" w14:textId="3F57A326" w:rsidR="008A568C" w:rsidRPr="00F51550" w:rsidRDefault="008A568C"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sidR="00EF07EA">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sidR="00E578B9">
              <w:rPr>
                <w:rFonts w:ascii="ＭＳ 明朝" w:eastAsia="ＭＳ 明朝" w:hAnsi="ＭＳ 明朝" w:hint="eastAsia"/>
                <w:sz w:val="22"/>
                <w:szCs w:val="24"/>
              </w:rPr>
              <w:t>。</w:t>
            </w:r>
          </w:p>
        </w:tc>
      </w:tr>
    </w:tbl>
    <w:p w14:paraId="3A07B3E0" w14:textId="12984CD4" w:rsidR="008A568C" w:rsidRPr="0097162D" w:rsidRDefault="008A568C" w:rsidP="008A568C">
      <w:pPr>
        <w:tabs>
          <w:tab w:val="left" w:pos="993"/>
        </w:tabs>
        <w:ind w:left="330" w:hangingChars="150" w:hanging="330"/>
        <w:jc w:val="center"/>
        <w:rPr>
          <w:rFonts w:ascii="ＭＳ 明朝" w:eastAsia="ＭＳ 明朝" w:hAnsi="ＭＳ 明朝"/>
        </w:rPr>
      </w:pPr>
    </w:p>
    <w:p w14:paraId="18CA5D2B" w14:textId="14FFA3E6" w:rsidR="008A568C" w:rsidRDefault="008A568C" w:rsidP="0097162D">
      <w:pPr>
        <w:tabs>
          <w:tab w:val="left" w:pos="993"/>
        </w:tabs>
        <w:ind w:left="330" w:hangingChars="150" w:hanging="330"/>
        <w:rPr>
          <w:rFonts w:ascii="ＭＳ 明朝" w:eastAsia="ＭＳ 明朝" w:hAnsi="ＭＳ 明朝"/>
        </w:rPr>
      </w:pPr>
    </w:p>
    <w:p w14:paraId="5D07C198" w14:textId="36D913B9" w:rsidR="000B67EA" w:rsidRDefault="000B67EA">
      <w:pPr>
        <w:rPr>
          <w:rFonts w:ascii="ＭＳ 明朝" w:eastAsia="ＭＳ 明朝" w:hAnsi="ＭＳ 明朝"/>
        </w:rPr>
      </w:pPr>
      <w:r>
        <w:rPr>
          <w:rFonts w:ascii="ＭＳ 明朝" w:eastAsia="ＭＳ 明朝" w:hAnsi="ＭＳ 明朝"/>
        </w:rPr>
        <w:br w:type="page"/>
      </w:r>
    </w:p>
    <w:p w14:paraId="34CCBF36" w14:textId="4220F563" w:rsidR="007C2C5D" w:rsidRDefault="008A568C" w:rsidP="007C2C5D">
      <w:pPr>
        <w:ind w:firstLineChars="100" w:firstLine="220"/>
        <w:rPr>
          <w:rFonts w:ascii="ＭＳ 明朝" w:eastAsia="ＭＳ 明朝" w:hAnsi="ＭＳ 明朝"/>
        </w:rPr>
      </w:pPr>
      <w:r>
        <w:rPr>
          <w:rFonts w:ascii="ＭＳ 明朝" w:eastAsia="ＭＳ 明朝" w:hAnsi="ＭＳ 明朝" w:hint="eastAsia"/>
        </w:rPr>
        <w:t>また、</w:t>
      </w:r>
      <w:r w:rsidR="00851A9D">
        <w:rPr>
          <w:rFonts w:ascii="ＭＳ 明朝" w:eastAsia="ＭＳ 明朝" w:hAnsi="ＭＳ 明朝" w:hint="eastAsia"/>
        </w:rPr>
        <w:t>本</w:t>
      </w:r>
      <w:r w:rsidR="00AC650E">
        <w:rPr>
          <w:rFonts w:ascii="ＭＳ 明朝" w:eastAsia="ＭＳ 明朝" w:hAnsi="ＭＳ 明朝" w:hint="eastAsia"/>
        </w:rPr>
        <w:t>仕様書における「</w:t>
      </w:r>
      <w:r w:rsidR="007C2C5D">
        <w:rPr>
          <w:rFonts w:ascii="ＭＳ 明朝" w:eastAsia="ＭＳ 明朝" w:hAnsi="ＭＳ 明朝" w:hint="eastAsia"/>
        </w:rPr>
        <w:t>実装不可機能</w:t>
      </w:r>
      <w:r w:rsidR="00AC650E">
        <w:rPr>
          <w:rFonts w:ascii="ＭＳ 明朝" w:eastAsia="ＭＳ 明朝" w:hAnsi="ＭＳ 明朝" w:hint="eastAsia"/>
        </w:rPr>
        <w:t>」の取扱いについては</w:t>
      </w:r>
      <w:r w:rsidR="007C2C5D">
        <w:rPr>
          <w:rFonts w:ascii="ＭＳ 明朝" w:eastAsia="ＭＳ 明朝" w:hAnsi="ＭＳ 明朝" w:hint="eastAsia"/>
        </w:rPr>
        <w:t>以下の</w:t>
      </w:r>
      <w:r w:rsidR="00797256">
        <w:rPr>
          <w:rFonts w:ascii="ＭＳ 明朝" w:eastAsia="ＭＳ 明朝" w:hAnsi="ＭＳ 明朝" w:hint="eastAsia"/>
        </w:rPr>
        <w:t>とお</w:t>
      </w:r>
      <w:r w:rsidR="007C2C5D">
        <w:rPr>
          <w:rFonts w:ascii="ＭＳ 明朝" w:eastAsia="ＭＳ 明朝" w:hAnsi="ＭＳ 明朝" w:hint="eastAsia"/>
        </w:rPr>
        <w:t>り。</w:t>
      </w:r>
    </w:p>
    <w:p w14:paraId="7CF973AD" w14:textId="3874F1D2" w:rsidR="00552B2E" w:rsidRPr="00C92E2B" w:rsidRDefault="00851A9D" w:rsidP="006A6147">
      <w:pPr>
        <w:pStyle w:val="aff3"/>
        <w:numPr>
          <w:ilvl w:val="0"/>
          <w:numId w:val="16"/>
        </w:numPr>
        <w:tabs>
          <w:tab w:val="left" w:pos="993"/>
        </w:tabs>
        <w:ind w:leftChars="0"/>
        <w:rPr>
          <w:rFonts w:ascii="ＭＳ 明朝" w:eastAsia="ＭＳ 明朝" w:hAnsi="ＭＳ 明朝"/>
          <w:color w:val="000000" w:themeColor="text1"/>
          <w:szCs w:val="28"/>
        </w:rPr>
      </w:pPr>
      <w:r w:rsidRPr="00440AC8">
        <w:rPr>
          <w:rFonts w:ascii="ＭＳ 明朝" w:eastAsia="ＭＳ 明朝" w:hAnsi="ＭＳ 明朝" w:hint="eastAsia"/>
          <w:color w:val="000000" w:themeColor="text1"/>
        </w:rPr>
        <w:t>本</w:t>
      </w:r>
      <w:r w:rsidR="00552B2E" w:rsidRPr="00440AC8">
        <w:rPr>
          <w:rFonts w:ascii="ＭＳ 明朝" w:eastAsia="ＭＳ 明朝" w:hAnsi="ＭＳ 明朝" w:hint="eastAsia"/>
          <w:color w:val="000000" w:themeColor="text1"/>
        </w:rPr>
        <w:t>仕様書</w:t>
      </w:r>
      <w:r w:rsidR="00552B2E" w:rsidRPr="00C92E2B">
        <w:rPr>
          <w:rFonts w:ascii="ＭＳ 明朝" w:eastAsia="ＭＳ 明朝" w:hAnsi="ＭＳ 明朝" w:hint="eastAsia"/>
          <w:szCs w:val="28"/>
        </w:rPr>
        <w:t>に記載されない機能はシステムへ実装できないこととなるため、検討の過程で不要とされ</w:t>
      </w:r>
      <w:r w:rsidR="00552B2E" w:rsidRPr="00C92E2B">
        <w:rPr>
          <w:rFonts w:ascii="ＭＳ 明朝" w:eastAsia="ＭＳ 明朝" w:hAnsi="ＭＳ 明朝" w:hint="eastAsia"/>
          <w:color w:val="000000" w:themeColor="text1"/>
          <w:szCs w:val="28"/>
        </w:rPr>
        <w:t>た要求</w:t>
      </w:r>
      <w:r w:rsidR="002D1D64">
        <w:rPr>
          <w:rFonts w:ascii="ＭＳ 明朝" w:eastAsia="ＭＳ 明朝" w:hAnsi="ＭＳ 明朝" w:hint="eastAsia"/>
          <w:color w:val="000000" w:themeColor="text1"/>
          <w:szCs w:val="28"/>
        </w:rPr>
        <w:t>は</w:t>
      </w:r>
      <w:r w:rsidR="00552B2E" w:rsidRPr="00C92E2B">
        <w:rPr>
          <w:rFonts w:ascii="ＭＳ 明朝" w:eastAsia="ＭＳ 明朝" w:hAnsi="ＭＳ 明朝" w:hint="eastAsia"/>
          <w:color w:val="000000" w:themeColor="text1"/>
          <w:szCs w:val="28"/>
        </w:rPr>
        <w:t>「実装不可機能」として</w:t>
      </w:r>
      <w:r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w:t>
      </w:r>
      <w:r w:rsidR="00552B2E" w:rsidRPr="00F51550">
        <w:rPr>
          <w:rFonts w:ascii="ＭＳ 明朝" w:eastAsia="ＭＳ 明朝" w:hAnsi="ＭＳ 明朝" w:hint="eastAsia"/>
          <w:szCs w:val="28"/>
        </w:rPr>
        <w:t>に明記</w:t>
      </w:r>
      <w:r w:rsidR="00374F22" w:rsidRPr="00F51550">
        <w:rPr>
          <w:rFonts w:ascii="ＭＳ 明朝" w:eastAsia="ＭＳ 明朝" w:hAnsi="ＭＳ 明朝" w:hint="eastAsia"/>
          <w:szCs w:val="28"/>
        </w:rPr>
        <w:t>しない</w:t>
      </w:r>
      <w:r w:rsidR="00552B2E" w:rsidRPr="00F51550">
        <w:rPr>
          <w:rFonts w:ascii="ＭＳ 明朝" w:eastAsia="ＭＳ 明朝" w:hAnsi="ＭＳ 明朝" w:hint="eastAsia"/>
          <w:szCs w:val="28"/>
        </w:rPr>
        <w:t>。</w:t>
      </w:r>
    </w:p>
    <w:p w14:paraId="3638D1B2" w14:textId="483C18B3" w:rsidR="007C2C5D" w:rsidRPr="00C92E2B" w:rsidRDefault="00BF7C5B" w:rsidP="006A6147">
      <w:pPr>
        <w:pStyle w:val="aff3"/>
        <w:numPr>
          <w:ilvl w:val="0"/>
          <w:numId w:val="16"/>
        </w:numPr>
        <w:tabs>
          <w:tab w:val="left" w:pos="993"/>
        </w:tabs>
        <w:ind w:leftChars="0"/>
        <w:rPr>
          <w:rFonts w:ascii="ＭＳ 明朝" w:eastAsia="ＭＳ 明朝" w:hAnsi="ＭＳ 明朝"/>
          <w:color w:val="000000" w:themeColor="text1"/>
          <w:szCs w:val="28"/>
        </w:rPr>
      </w:pPr>
      <w:r>
        <w:rPr>
          <w:rFonts w:ascii="ＭＳ 明朝" w:eastAsia="ＭＳ 明朝" w:hAnsi="ＭＳ 明朝" w:hint="eastAsia"/>
          <w:color w:val="000000" w:themeColor="text1"/>
          <w:szCs w:val="28"/>
        </w:rPr>
        <w:t>ただ</w:t>
      </w:r>
      <w:r w:rsidR="00CB07C5">
        <w:rPr>
          <w:rFonts w:ascii="ＭＳ 明朝" w:eastAsia="ＭＳ 明朝" w:hAnsi="ＭＳ 明朝" w:hint="eastAsia"/>
          <w:color w:val="000000" w:themeColor="text1"/>
          <w:szCs w:val="28"/>
        </w:rPr>
        <w:t>し</w:t>
      </w:r>
      <w:r w:rsidR="00552B2E" w:rsidRPr="00C92E2B">
        <w:rPr>
          <w:rFonts w:ascii="ＭＳ 明朝" w:eastAsia="ＭＳ 明朝" w:hAnsi="ＭＳ 明朝" w:hint="eastAsia"/>
          <w:color w:val="000000" w:themeColor="text1"/>
          <w:szCs w:val="28"/>
        </w:rPr>
        <w:t>、</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仕様書の記載の粒度上、明記しておかないと、標準仕様として</w:t>
      </w:r>
      <w:r w:rsidR="00557BBE" w:rsidRPr="00C92E2B">
        <w:rPr>
          <w:rFonts w:ascii="ＭＳ 明朝" w:eastAsia="ＭＳ 明朝" w:hAnsi="ＭＳ 明朝" w:hint="eastAsia"/>
          <w:color w:val="000000" w:themeColor="text1"/>
          <w:szCs w:val="28"/>
        </w:rPr>
        <w:t>示した</w:t>
      </w:r>
      <w:r w:rsidR="00552B2E" w:rsidRPr="00C92E2B">
        <w:rPr>
          <w:rFonts w:ascii="ＭＳ 明朝" w:eastAsia="ＭＳ 明朝" w:hAnsi="ＭＳ 明朝" w:hint="eastAsia"/>
          <w:color w:val="000000" w:themeColor="text1"/>
          <w:szCs w:val="28"/>
        </w:rPr>
        <w:t>他の要求に包含されてしまい、実装が可能と読み取られる可能性がある要求については、その要求を「実装不可機能」として</w:t>
      </w:r>
      <w:r w:rsidR="00851A9D" w:rsidRPr="00C92E2B">
        <w:rPr>
          <w:rFonts w:ascii="ＭＳ 明朝" w:eastAsia="ＭＳ 明朝" w:hAnsi="ＭＳ 明朝" w:hint="eastAsia"/>
          <w:color w:val="000000" w:themeColor="text1"/>
          <w:szCs w:val="28"/>
        </w:rPr>
        <w:t>本</w:t>
      </w:r>
      <w:r w:rsidR="00552B2E" w:rsidRPr="00C92E2B">
        <w:rPr>
          <w:rFonts w:ascii="ＭＳ 明朝" w:eastAsia="ＭＳ 明朝" w:hAnsi="ＭＳ 明朝" w:hint="eastAsia"/>
          <w:color w:val="000000" w:themeColor="text1"/>
          <w:szCs w:val="28"/>
        </w:rPr>
        <w:t>仕様書に明記する。</w:t>
      </w:r>
    </w:p>
    <w:p w14:paraId="4C68CFAA" w14:textId="32F2A316" w:rsidR="00552B2E" w:rsidRPr="00C92E2B" w:rsidRDefault="00552B2E" w:rsidP="006A6147">
      <w:pPr>
        <w:pStyle w:val="aff3"/>
        <w:numPr>
          <w:ilvl w:val="0"/>
          <w:numId w:val="16"/>
        </w:numPr>
        <w:tabs>
          <w:tab w:val="left" w:pos="993"/>
        </w:tabs>
        <w:ind w:leftChars="0"/>
        <w:rPr>
          <w:rFonts w:ascii="ＭＳ 明朝" w:eastAsia="ＭＳ 明朝" w:hAnsi="ＭＳ 明朝"/>
          <w:szCs w:val="28"/>
        </w:rPr>
      </w:pPr>
      <w:r w:rsidRPr="00C92E2B">
        <w:rPr>
          <w:rFonts w:ascii="ＭＳ 明朝" w:eastAsia="ＭＳ 明朝" w:hAnsi="ＭＳ 明朝" w:hint="eastAsia"/>
          <w:color w:val="000000" w:themeColor="text1"/>
          <w:szCs w:val="28"/>
        </w:rPr>
        <w:t>また、カスタマイズの発生源となる等の理由により「実装不可機能」として明示すべきと判断し</w:t>
      </w:r>
      <w:r w:rsidRPr="00C92E2B">
        <w:rPr>
          <w:rFonts w:ascii="ＭＳ 明朝" w:eastAsia="ＭＳ 明朝" w:hAnsi="ＭＳ 明朝" w:hint="eastAsia"/>
          <w:szCs w:val="28"/>
        </w:rPr>
        <w:t>たものについても、同様に明記する。</w:t>
      </w:r>
    </w:p>
    <w:p w14:paraId="4B6AE839" w14:textId="087BFEA6" w:rsidR="004D3C89" w:rsidRDefault="004D3C89" w:rsidP="007C2C5D">
      <w:pPr>
        <w:tabs>
          <w:tab w:val="left" w:pos="1276"/>
        </w:tabs>
        <w:spacing w:after="0" w:line="240" w:lineRule="auto"/>
        <w:jc w:val="center"/>
        <w:rPr>
          <w:rFonts w:ascii="ＭＳ 明朝" w:eastAsia="ＭＳ 明朝" w:hAnsi="ＭＳ 明朝"/>
        </w:rPr>
      </w:pPr>
    </w:p>
    <w:p w14:paraId="5C0E0627" w14:textId="6C6190E3" w:rsidR="007C2C5D" w:rsidRDefault="004D3C89" w:rsidP="004D3C89">
      <w:pPr>
        <w:pStyle w:val="ab"/>
      </w:pPr>
      <w:r>
        <w:t xml:space="preserve">表 </w:t>
      </w:r>
      <w:fldSimple w:instr=" STYLEREF 1 \s ">
        <w:r w:rsidR="00A15F1B">
          <w:rPr>
            <w:noProof/>
          </w:rPr>
          <w:t>１</w:t>
        </w:r>
      </w:fldSimple>
      <w:r>
        <w:noBreakHyphen/>
      </w:r>
      <w:fldSimple w:instr=" SEQ 表 \* DBCHAR \s 1 ">
        <w:r w:rsidR="00A15F1B">
          <w:rPr>
            <w:rFonts w:hint="eastAsia"/>
            <w:noProof/>
          </w:rPr>
          <w:t>４</w:t>
        </w:r>
      </w:fldSimple>
      <w:r>
        <w:rPr>
          <w:rFonts w:hint="eastAsia"/>
        </w:rPr>
        <w:t xml:space="preserve"> </w:t>
      </w:r>
      <w:r w:rsidR="007C2C5D">
        <w:rPr>
          <w:rFonts w:hint="eastAsia"/>
        </w:rPr>
        <w:t>実装不可機能の明記についての判断と対応</w:t>
      </w:r>
    </w:p>
    <w:p w14:paraId="5940033F" w14:textId="46D0F360" w:rsidR="00802D8B" w:rsidRDefault="007C2C5D" w:rsidP="00812217">
      <w:pPr>
        <w:pStyle w:val="aff3"/>
        <w:ind w:leftChars="0" w:left="640"/>
        <w:rPr>
          <w:rFonts w:ascii="ＭＳ 明朝" w:eastAsia="ＭＳ 明朝" w:hAnsi="ＭＳ 明朝"/>
        </w:rPr>
      </w:pPr>
      <w:r>
        <w:rPr>
          <w:noProof/>
        </w:rPr>
        <w:drawing>
          <wp:inline distT="0" distB="0" distL="0" distR="0" wp14:anchorId="0188955B" wp14:editId="65BAFED0">
            <wp:extent cx="5264150" cy="2817432"/>
            <wp:effectExtent l="0" t="0" r="0" b="2540"/>
            <wp:docPr id="101" name="図 101"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図 101" descr="グラフィカル ユーザー インターフェイス が含まれている画像&#10;&#10;自動的に生成された説明"/>
                    <pic:cNvPicPr/>
                  </pic:nvPicPr>
                  <pic:blipFill rotWithShape="1">
                    <a:blip r:embed="rId11"/>
                    <a:srcRect l="22492" t="36873" r="7056" b="9234"/>
                    <a:stretch/>
                  </pic:blipFill>
                  <pic:spPr bwMode="auto">
                    <a:xfrm>
                      <a:off x="0" y="0"/>
                      <a:ext cx="5275849" cy="2823693"/>
                    </a:xfrm>
                    <a:prstGeom prst="rect">
                      <a:avLst/>
                    </a:prstGeom>
                    <a:ln>
                      <a:noFill/>
                    </a:ln>
                    <a:extLst>
                      <a:ext uri="{53640926-AAD7-44D8-BBD7-CCE9431645EC}">
                        <a14:shadowObscured xmlns:a14="http://schemas.microsoft.com/office/drawing/2010/main"/>
                      </a:ext>
                    </a:extLst>
                  </pic:spPr>
                </pic:pic>
              </a:graphicData>
            </a:graphic>
          </wp:inline>
        </w:drawing>
      </w:r>
    </w:p>
    <w:p w14:paraId="59158835" w14:textId="77777777" w:rsidR="00812217" w:rsidRDefault="00812217"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5" w:name="_Toc187308504"/>
      <w:r w:rsidRPr="00C824F3">
        <w:rPr>
          <w:rStyle w:val="af0"/>
          <w:rFonts w:hint="eastAsia"/>
        </w:rPr>
        <w:t>想定する利用方法</w:t>
      </w:r>
      <w:bookmarkEnd w:id="15"/>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1C2AF6D4" w14:textId="751E67F4" w:rsidR="00812217" w:rsidRDefault="00812217" w:rsidP="00B50CF5">
      <w:pPr>
        <w:ind w:firstLineChars="100" w:firstLine="220"/>
        <w:rPr>
          <w:rFonts w:ascii="ＭＳ 明朝" w:eastAsia="ＭＳ 明朝" w:hAnsi="ＭＳ 明朝"/>
        </w:rPr>
      </w:pPr>
    </w:p>
    <w:p w14:paraId="2A86EAFC" w14:textId="4A5FE48A" w:rsidR="00812217" w:rsidRDefault="00812217" w:rsidP="00B50CF5">
      <w:pPr>
        <w:ind w:firstLineChars="100" w:firstLine="220"/>
        <w:rPr>
          <w:rFonts w:ascii="ＭＳ 明朝" w:eastAsia="ＭＳ 明朝" w:hAnsi="ＭＳ 明朝"/>
        </w:rPr>
      </w:pPr>
    </w:p>
    <w:p w14:paraId="5BCF67F6" w14:textId="77777777" w:rsidR="00812217" w:rsidRDefault="00812217" w:rsidP="00B50CF5">
      <w:pPr>
        <w:ind w:firstLineChars="100" w:firstLine="220"/>
        <w:rPr>
          <w:rFonts w:ascii="ＭＳ 明朝" w:eastAsia="ＭＳ 明朝" w:hAnsi="ＭＳ 明朝"/>
        </w:rPr>
      </w:pPr>
    </w:p>
    <w:p w14:paraId="2568D2BE" w14:textId="3C4C2456" w:rsidR="00DE0257" w:rsidRPr="00C824F3" w:rsidRDefault="00DE0257" w:rsidP="00D803C9">
      <w:pPr>
        <w:spacing w:after="0" w:line="240" w:lineRule="auto"/>
        <w:rPr>
          <w:rFonts w:ascii="ＭＳ 明朝" w:eastAsia="ＭＳ 明朝" w:hAnsi="ＭＳ 明朝"/>
        </w:rPr>
      </w:pPr>
    </w:p>
    <w:p w14:paraId="41698124" w14:textId="4E6DEBC6" w:rsidR="00307753" w:rsidRPr="00307753" w:rsidRDefault="003649AF" w:rsidP="0031325D">
      <w:pPr>
        <w:pStyle w:val="3"/>
        <w:rPr>
          <w:rStyle w:val="af0"/>
        </w:rPr>
      </w:pPr>
      <w:bookmarkStart w:id="16" w:name="_Toc187308505"/>
      <w:r>
        <w:rPr>
          <w:rStyle w:val="af0"/>
          <w:rFonts w:hint="eastAsia"/>
        </w:rPr>
        <w:t>市区町村</w:t>
      </w:r>
      <w:r w:rsidR="00307753" w:rsidRPr="00307753">
        <w:rPr>
          <w:rStyle w:val="af0"/>
          <w:rFonts w:hint="eastAsia"/>
        </w:rPr>
        <w:t>の調達仕様書の範囲との関係</w:t>
      </w:r>
      <w:bookmarkEnd w:id="16"/>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416B033C" w14:textId="492C106A" w:rsidR="00C82DEE" w:rsidRPr="00F51550" w:rsidRDefault="00307753" w:rsidP="00C82DEE">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しかしながら、</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においては</w:t>
      </w:r>
      <w:r w:rsidR="00B465AD" w:rsidRPr="00B465AD">
        <w:rPr>
          <w:rFonts w:ascii="ＭＳ 明朝" w:eastAsia="ＭＳ 明朝" w:hAnsi="ＭＳ 明朝" w:hint="eastAsia"/>
        </w:rPr>
        <w:t>他の標準準拠システム</w:t>
      </w:r>
      <w:r w:rsidRPr="00F51550">
        <w:rPr>
          <w:rFonts w:ascii="ＭＳ 明朝" w:eastAsia="ＭＳ 明朝" w:hAnsi="ＭＳ 明朝" w:hint="eastAsia"/>
        </w:rPr>
        <w:t>と併せて調達することも想定され、</w:t>
      </w:r>
      <w:r w:rsidR="003649AF" w:rsidRPr="00F51550">
        <w:rPr>
          <w:rFonts w:ascii="ＭＳ 明朝" w:eastAsia="ＭＳ 明朝" w:hAnsi="ＭＳ 明朝" w:hint="eastAsia"/>
        </w:rPr>
        <w:t>市区町村</w:t>
      </w:r>
      <w:r w:rsidRPr="00F51550">
        <w:rPr>
          <w:rFonts w:ascii="ＭＳ 明朝" w:eastAsia="ＭＳ 明朝" w:hAnsi="ＭＳ 明朝" w:hint="eastAsia"/>
        </w:rPr>
        <w:t>の調達仕様書の範囲と標準仕様書の範囲は必ずしも一致</w:t>
      </w:r>
      <w:r w:rsidR="009F22C2" w:rsidRPr="00F51550">
        <w:rPr>
          <w:rFonts w:ascii="ＭＳ 明朝" w:eastAsia="ＭＳ 明朝" w:hAnsi="ＭＳ 明朝" w:hint="eastAsia"/>
        </w:rPr>
        <w:t>するものではない。</w:t>
      </w:r>
      <w:r w:rsidRPr="00F51550">
        <w:rPr>
          <w:rFonts w:ascii="ＭＳ 明朝" w:eastAsia="ＭＳ 明朝" w:hAnsi="ＭＳ 明朝" w:hint="eastAsia"/>
        </w:rPr>
        <w:t>この場合であっても、各</w:t>
      </w:r>
      <w:r w:rsidR="003649AF" w:rsidRPr="00F51550">
        <w:rPr>
          <w:rFonts w:ascii="ＭＳ 明朝" w:eastAsia="ＭＳ 明朝" w:hAnsi="ＭＳ 明朝" w:hint="eastAsia"/>
        </w:rPr>
        <w:t>市区町村</w:t>
      </w:r>
      <w:r w:rsidRPr="00F51550">
        <w:rPr>
          <w:rFonts w:ascii="ＭＳ 明朝" w:eastAsia="ＭＳ 明朝" w:hAnsi="ＭＳ 明朝" w:hint="eastAsia"/>
        </w:rPr>
        <w:t>の情報システムの調達において、</w:t>
      </w:r>
      <w:r w:rsidR="00770F18" w:rsidRPr="00F51550">
        <w:rPr>
          <w:rFonts w:ascii="ＭＳ 明朝" w:eastAsia="ＭＳ 明朝" w:hAnsi="ＭＳ 明朝" w:hint="eastAsia"/>
        </w:rPr>
        <w:t>国民健康保険に係る</w:t>
      </w:r>
      <w:r w:rsidRPr="00F51550">
        <w:rPr>
          <w:rFonts w:ascii="ＭＳ 明朝" w:eastAsia="ＭＳ 明朝" w:hAnsi="ＭＳ 明朝" w:hint="eastAsia"/>
        </w:rPr>
        <w:t>業務が本仕様書に</w:t>
      </w:r>
      <w:r w:rsidR="00770F18" w:rsidRPr="00F51550">
        <w:rPr>
          <w:rFonts w:ascii="ＭＳ 明朝" w:eastAsia="ＭＳ 明朝" w:hAnsi="ＭＳ 明朝" w:hint="eastAsia"/>
        </w:rPr>
        <w:t>準拠された</w:t>
      </w:r>
      <w:r w:rsidRPr="00F51550">
        <w:rPr>
          <w:rFonts w:ascii="ＭＳ 明朝" w:eastAsia="ＭＳ 明朝" w:hAnsi="ＭＳ 明朝" w:hint="eastAsia"/>
        </w:rPr>
        <w:t>内容で調達</w:t>
      </w:r>
      <w:r w:rsidR="00770F18" w:rsidRPr="00F51550">
        <w:rPr>
          <w:rFonts w:ascii="ＭＳ 明朝" w:eastAsia="ＭＳ 明朝" w:hAnsi="ＭＳ 明朝" w:hint="eastAsia"/>
        </w:rPr>
        <w:t>される場合は差し支えないものとする</w:t>
      </w:r>
      <w:r w:rsidRPr="00F51550">
        <w:rPr>
          <w:rFonts w:ascii="ＭＳ 明朝" w:eastAsia="ＭＳ 明朝" w:hAnsi="ＭＳ 明朝" w:hint="eastAsia"/>
        </w:rPr>
        <w:t>。</w:t>
      </w:r>
    </w:p>
    <w:p w14:paraId="2E729041" w14:textId="7E4DBAB5" w:rsidR="00C82DEE" w:rsidRDefault="00307753" w:rsidP="00961661">
      <w:pPr>
        <w:ind w:leftChars="100" w:left="660" w:hangingChars="200" w:hanging="440"/>
        <w:rPr>
          <w:rFonts w:ascii="ＭＳ 明朝" w:eastAsia="ＭＳ 明朝" w:hAnsi="ＭＳ 明朝"/>
          <w:color w:val="000000" w:themeColor="text1"/>
        </w:rPr>
      </w:pPr>
      <w:r w:rsidRPr="00F51550">
        <w:rPr>
          <w:rFonts w:ascii="ＭＳ 明朝" w:eastAsia="ＭＳ 明朝" w:hAnsi="ＭＳ 明朝"/>
        </w:rPr>
        <w:t>例</w:t>
      </w:r>
      <w:r w:rsidR="00C82DEE" w:rsidRPr="00F51550">
        <w:rPr>
          <w:rFonts w:ascii="ＭＳ 明朝" w:eastAsia="ＭＳ 明朝" w:hAnsi="ＭＳ 明朝" w:hint="eastAsia"/>
        </w:rPr>
        <w:t>）</w:t>
      </w:r>
      <w:r w:rsidRPr="00F51550">
        <w:rPr>
          <w:rFonts w:ascii="ＭＳ 明朝" w:eastAsia="ＭＳ 明朝" w:hAnsi="ＭＳ 明朝"/>
        </w:rPr>
        <w:t>オールインワンパッケージを採用している</w:t>
      </w:r>
      <w:r w:rsidR="0043424D" w:rsidRPr="00F51550">
        <w:rPr>
          <w:rFonts w:ascii="ＭＳ 明朝" w:eastAsia="ＭＳ 明朝" w:hAnsi="ＭＳ 明朝" w:hint="eastAsia"/>
        </w:rPr>
        <w:t>市区町村</w:t>
      </w:r>
      <w:r w:rsidRPr="00F51550">
        <w:rPr>
          <w:rFonts w:ascii="ＭＳ 明朝" w:eastAsia="ＭＳ 明朝" w:hAnsi="ＭＳ 明朝"/>
        </w:rPr>
        <w:t>は、</w:t>
      </w:r>
      <w:r w:rsidRPr="00F51550">
        <w:rPr>
          <w:rFonts w:ascii="ＭＳ 明朝" w:eastAsia="ＭＳ 明朝" w:hAnsi="ＭＳ 明朝" w:hint="eastAsia"/>
        </w:rPr>
        <w:t>住民記録</w:t>
      </w:r>
      <w:r w:rsidRPr="00F51550">
        <w:rPr>
          <w:rFonts w:ascii="ＭＳ 明朝" w:eastAsia="ＭＳ 明朝" w:hAnsi="ＭＳ 明朝"/>
        </w:rPr>
        <w:t>や税務等の分</w:t>
      </w:r>
      <w:r w:rsidRPr="00F51550">
        <w:rPr>
          <w:rFonts w:ascii="ＭＳ 明朝" w:eastAsia="ＭＳ 明朝" w:hAnsi="ＭＳ 明朝" w:hint="eastAsia"/>
        </w:rPr>
        <w:t>野も併せて調達することになるが、調達仕様書の範囲</w:t>
      </w:r>
      <w:r w:rsidR="00450496" w:rsidRPr="00F51550">
        <w:rPr>
          <w:rFonts w:ascii="ＭＳ 明朝" w:eastAsia="ＭＳ 明朝" w:hAnsi="ＭＳ 明朝" w:hint="eastAsia"/>
        </w:rPr>
        <w:t>が</w:t>
      </w:r>
      <w:r w:rsidRPr="00F51550">
        <w:rPr>
          <w:rFonts w:ascii="ＭＳ 明朝" w:eastAsia="ＭＳ 明朝" w:hAnsi="ＭＳ 明朝" w:hint="eastAsia"/>
        </w:rPr>
        <w:t>本仕様書</w:t>
      </w:r>
      <w:r w:rsidR="00450496" w:rsidRPr="00F51550">
        <w:rPr>
          <w:rFonts w:ascii="ＭＳ 明朝" w:eastAsia="ＭＳ 明朝" w:hAnsi="ＭＳ 明朝" w:hint="eastAsia"/>
        </w:rPr>
        <w:t>に準拠された内容</w:t>
      </w:r>
      <w:r w:rsidR="001B4563" w:rsidRPr="00F51550">
        <w:rPr>
          <w:rFonts w:ascii="ＭＳ 明朝" w:eastAsia="ＭＳ 明朝" w:hAnsi="ＭＳ 明朝" w:hint="eastAsia"/>
        </w:rPr>
        <w:t>を</w:t>
      </w:r>
      <w:r w:rsidR="00450496" w:rsidRPr="00F51550">
        <w:rPr>
          <w:rFonts w:ascii="ＭＳ 明朝" w:eastAsia="ＭＳ 明朝" w:hAnsi="ＭＳ 明朝" w:hint="eastAsia"/>
        </w:rPr>
        <w:t>含</w:t>
      </w:r>
      <w:r w:rsidR="001B4563" w:rsidRPr="00F51550">
        <w:rPr>
          <w:rFonts w:ascii="ＭＳ 明朝" w:eastAsia="ＭＳ 明朝" w:hAnsi="ＭＳ 明朝" w:hint="eastAsia"/>
        </w:rPr>
        <w:t>む</w:t>
      </w:r>
      <w:r w:rsidR="00450496" w:rsidRPr="00614439">
        <w:rPr>
          <w:rFonts w:ascii="ＭＳ 明朝" w:eastAsia="ＭＳ 明朝" w:hAnsi="ＭＳ 明朝" w:hint="eastAsia"/>
          <w:color w:val="000000" w:themeColor="text1"/>
        </w:rPr>
        <w:t>場合は</w:t>
      </w:r>
      <w:r w:rsidRPr="00614439">
        <w:rPr>
          <w:rFonts w:ascii="ＭＳ 明朝" w:eastAsia="ＭＳ 明朝" w:hAnsi="ＭＳ 明朝" w:hint="eastAsia"/>
          <w:color w:val="000000" w:themeColor="text1"/>
        </w:rPr>
        <w:t>差し支えない。</w:t>
      </w:r>
    </w:p>
    <w:p w14:paraId="0700AB11" w14:textId="77777777" w:rsidR="00961661" w:rsidRPr="00C82DEE" w:rsidRDefault="00961661"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7" w:name="_Toc187308506"/>
      <w:r w:rsidRPr="00C824F3">
        <w:rPr>
          <w:rStyle w:val="af0"/>
          <w:rFonts w:hint="eastAsia"/>
        </w:rPr>
        <w:t>本仕様書の改定</w:t>
      </w:r>
      <w:bookmarkEnd w:id="17"/>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5D444B83" w14:textId="64C4B3ED" w:rsidR="007A3B36" w:rsidRPr="00614439" w:rsidRDefault="00B619C1" w:rsidP="007A3B36">
      <w:pPr>
        <w:ind w:firstLineChars="100" w:firstLine="220"/>
        <w:rPr>
          <w:rFonts w:ascii="ＭＳ 明朝" w:eastAsia="ＭＳ 明朝" w:hAnsi="ＭＳ 明朝"/>
          <w:color w:val="000000" w:themeColor="text1"/>
        </w:rPr>
      </w:pPr>
      <w:r>
        <w:rPr>
          <w:rFonts w:ascii="ＭＳ 明朝" w:eastAsia="ＭＳ 明朝" w:hAnsi="ＭＳ 明朝" w:hint="eastAsia"/>
          <w:color w:val="000000" w:themeColor="text1"/>
        </w:rPr>
        <w:t>本</w:t>
      </w:r>
      <w:r w:rsidRPr="00795C97">
        <w:rPr>
          <w:rFonts w:ascii="ＭＳ 明朝" w:eastAsia="ＭＳ 明朝" w:hAnsi="ＭＳ 明朝" w:hint="eastAsia"/>
        </w:rPr>
        <w:t>仕様書は、制度改正に伴う場合や、標準仕様書をより効果的な内容とする場合等を契機として改定することが想定される。</w:t>
      </w:r>
      <w:r w:rsidR="007A3B36">
        <w:rPr>
          <w:rFonts w:ascii="ＭＳ 明朝" w:eastAsia="ＭＳ 明朝" w:hAnsi="ＭＳ 明朝" w:hint="eastAsia"/>
          <w:color w:val="000000" w:themeColor="text1"/>
        </w:rPr>
        <w:t>改定に関する方針（時期や内容など）は</w:t>
      </w:r>
      <w:r w:rsidR="00536DE8" w:rsidRPr="00536DE8">
        <w:rPr>
          <w:rFonts w:ascii="ＭＳ 明朝" w:eastAsia="ＭＳ 明朝" w:hAnsi="ＭＳ 明朝" w:hint="eastAsia"/>
          <w:color w:val="000000" w:themeColor="text1"/>
        </w:rPr>
        <w:t>デジタル庁や関係府省</w:t>
      </w:r>
      <w:r w:rsidR="007A3B36">
        <w:rPr>
          <w:rFonts w:ascii="ＭＳ 明朝" w:eastAsia="ＭＳ 明朝" w:hAnsi="ＭＳ 明朝" w:hint="eastAsia"/>
          <w:color w:val="000000" w:themeColor="text1"/>
        </w:rPr>
        <w:t>と調整の上、今後検討する。</w:t>
      </w:r>
    </w:p>
    <w:p w14:paraId="13BC873E" w14:textId="11FB75C4" w:rsidR="007A3B36" w:rsidRPr="007A3B36" w:rsidRDefault="007A3B36" w:rsidP="007A3B36">
      <w:pPr>
        <w:ind w:firstLineChars="100" w:firstLine="220"/>
        <w:rPr>
          <w:rFonts w:ascii="ＭＳ 明朝" w:eastAsia="ＭＳ 明朝" w:hAnsi="ＭＳ 明朝"/>
        </w:rPr>
      </w:pPr>
      <w:r>
        <w:rPr>
          <w:rFonts w:ascii="ＭＳ 明朝" w:eastAsia="ＭＳ 明朝" w:hAnsi="ＭＳ 明朝" w:hint="eastAsia"/>
        </w:rPr>
        <w:t>また</w:t>
      </w:r>
      <w:r w:rsidRPr="007A3B36">
        <w:rPr>
          <w:rFonts w:ascii="ＭＳ 明朝" w:eastAsia="ＭＳ 明朝" w:hAnsi="ＭＳ 明朝" w:hint="eastAsia"/>
        </w:rPr>
        <w:t>、</w:t>
      </w:r>
      <w:r w:rsidRPr="00795C97">
        <w:rPr>
          <w:rFonts w:ascii="ＭＳ 明朝" w:eastAsia="ＭＳ 明朝" w:hAnsi="ＭＳ 明朝" w:hint="eastAsia"/>
        </w:rPr>
        <w:t>デジタル庁及び関係府省が引越</w:t>
      </w:r>
      <w:r w:rsidR="009C2E5E">
        <w:rPr>
          <w:rFonts w:ascii="ＭＳ 明朝" w:eastAsia="ＭＳ 明朝" w:hAnsi="ＭＳ 明朝" w:hint="eastAsia"/>
        </w:rPr>
        <w:t>し</w:t>
      </w:r>
      <w:r w:rsidRPr="00795C97">
        <w:rPr>
          <w:rFonts w:ascii="ＭＳ 明朝" w:eastAsia="ＭＳ 明朝" w:hAnsi="ＭＳ 明朝" w:hint="eastAsia"/>
        </w:rPr>
        <w:t>ワンストップサービスの実施方法について検討していることから、その結果を受けて、標準仕様書に反映を行う</w:t>
      </w:r>
      <w:r>
        <w:rPr>
          <w:rFonts w:ascii="ＭＳ 明朝" w:eastAsia="ＭＳ 明朝" w:hAnsi="ＭＳ 明朝" w:hint="eastAsia"/>
        </w:rPr>
        <w:t>こととする。</w:t>
      </w:r>
    </w:p>
    <w:p w14:paraId="6978229E" w14:textId="2F7D0B24" w:rsidR="007A3B36" w:rsidRDefault="007A3B36" w:rsidP="007A3B36">
      <w:pPr>
        <w:ind w:firstLineChars="100" w:firstLine="220"/>
        <w:rPr>
          <w:rFonts w:ascii="ＭＳ 明朝" w:eastAsia="ＭＳ 明朝" w:hAnsi="ＭＳ 明朝"/>
        </w:rPr>
      </w:pPr>
      <w:r w:rsidRPr="007A3B36">
        <w:rPr>
          <w:rFonts w:ascii="ＭＳ 明朝" w:eastAsia="ＭＳ 明朝" w:hAnsi="ＭＳ 明朝" w:hint="eastAsia"/>
        </w:rPr>
        <w:t>なお、</w:t>
      </w:r>
      <w:r w:rsidRPr="00795C97">
        <w:rPr>
          <w:rFonts w:ascii="ＭＳ 明朝" w:eastAsia="ＭＳ 明朝" w:hAnsi="ＭＳ 明朝" w:hint="eastAsia"/>
        </w:rPr>
        <w:t>今後の引越しワンストップサービスの検討により、転入予約情報を活用した事前準備等のサービスが拡充される場合には、当該サービス実現のための機能を拡充する可能性があることに留意する必要がある。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8" w:name="_Toc187308507"/>
      <w:r w:rsidRPr="00C824F3">
        <w:rPr>
          <w:rFonts w:hint="eastAsia"/>
        </w:rPr>
        <w:t>業務フロー</w:t>
      </w:r>
      <w:bookmarkEnd w:id="18"/>
    </w:p>
    <w:p w14:paraId="0EE28CF2" w14:textId="3C635054" w:rsidR="000146E3" w:rsidRPr="00C824F3" w:rsidRDefault="005609DF" w:rsidP="00384812">
      <w:pPr>
        <w:pStyle w:val="2"/>
        <w:spacing w:before="0"/>
        <w:ind w:hanging="851"/>
      </w:pPr>
      <w:bookmarkStart w:id="19" w:name="_Toc187308508"/>
      <w:r w:rsidRPr="00C824F3">
        <w:rPr>
          <w:rFonts w:hint="eastAsia"/>
        </w:rPr>
        <w:t>業務フローについて</w:t>
      </w:r>
      <w:bookmarkEnd w:id="19"/>
    </w:p>
    <w:p w14:paraId="2445DABC" w14:textId="43BAD85C"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本仕様書に業務フローを記載する目的は、本仕様書における機能要件に対応したモデル的な業務フローを示すことにより、</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及び</w:t>
      </w:r>
      <w:r w:rsidR="005B16A5" w:rsidRPr="00614439">
        <w:rPr>
          <w:rFonts w:ascii="ＭＳ 明朝" w:eastAsia="ＭＳ 明朝" w:hAnsi="ＭＳ 明朝" w:hint="eastAsia"/>
          <w:color w:val="000000" w:themeColor="text1"/>
        </w:rPr>
        <w:t>ベンダ</w:t>
      </w:r>
      <w:r w:rsidRPr="00614439">
        <w:rPr>
          <w:rFonts w:ascii="ＭＳ 明朝" w:eastAsia="ＭＳ 明朝" w:hAnsi="ＭＳ 明朝" w:hint="eastAsia"/>
          <w:color w:val="000000" w:themeColor="text1"/>
        </w:rPr>
        <w:t>による共通理解を促すことである。</w:t>
      </w:r>
    </w:p>
    <w:p w14:paraId="26E52854" w14:textId="528B5D5A" w:rsidR="005609DF" w:rsidRPr="00614439" w:rsidRDefault="005609DF" w:rsidP="006630A2">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本仕様書に記載する業務フローは、実際の各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における業務フローを拘束するものではない。</w:t>
      </w:r>
      <w:r w:rsidR="00311515" w:rsidRPr="00F51550">
        <w:rPr>
          <w:rFonts w:ascii="ＭＳ 明朝" w:eastAsia="ＭＳ 明朝" w:hAnsi="ＭＳ 明朝" w:hint="eastAsia"/>
        </w:rPr>
        <w:t>ただし、本仕様書における機能要件に沿った対応を行うにあたり、現在の業務フローで運用が難しい</w:t>
      </w:r>
      <w:r w:rsidR="0043424D" w:rsidRPr="00F51550">
        <w:rPr>
          <w:rFonts w:ascii="ＭＳ 明朝" w:eastAsia="ＭＳ 明朝" w:hAnsi="ＭＳ 明朝" w:hint="eastAsia"/>
        </w:rPr>
        <w:t>市区町村</w:t>
      </w:r>
      <w:r w:rsidR="00311515" w:rsidRPr="00F51550">
        <w:rPr>
          <w:rFonts w:ascii="ＭＳ 明朝" w:eastAsia="ＭＳ 明朝" w:hAnsi="ＭＳ 明朝" w:hint="eastAsia"/>
        </w:rPr>
        <w:t>については、本仕様書に記載する業務フローに改めること</w:t>
      </w:r>
      <w:r w:rsidR="00E547FC" w:rsidRPr="00F51550">
        <w:rPr>
          <w:rFonts w:ascii="ＭＳ 明朝" w:eastAsia="ＭＳ 明朝" w:hAnsi="ＭＳ 明朝" w:hint="eastAsia"/>
        </w:rPr>
        <w:t>を</w:t>
      </w:r>
      <w:r w:rsidR="00311515" w:rsidRPr="00F51550">
        <w:rPr>
          <w:rFonts w:ascii="ＭＳ 明朝" w:eastAsia="ＭＳ 明朝" w:hAnsi="ＭＳ 明朝" w:hint="eastAsia"/>
        </w:rPr>
        <w:t>想定している。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業務フローは</w:t>
      </w:r>
      <w:r w:rsidR="002D15D8" w:rsidRPr="00614439">
        <w:rPr>
          <w:rFonts w:ascii="ＭＳ 明朝" w:eastAsia="ＭＳ 明朝" w:hAnsi="ＭＳ 明朝" w:hint="eastAsia"/>
          <w:color w:val="000000" w:themeColor="text1"/>
        </w:rPr>
        <w:t>、</w:t>
      </w:r>
      <w:r w:rsidR="00700D5F" w:rsidRPr="00614439">
        <w:rPr>
          <w:rFonts w:ascii="ＭＳ 明朝" w:eastAsia="ＭＳ 明朝" w:hAnsi="ＭＳ 明朝" w:hint="eastAsia"/>
          <w:color w:val="000000" w:themeColor="text1"/>
        </w:rPr>
        <w:t>以下の</w:t>
      </w:r>
      <w:r w:rsidR="00BE27B9" w:rsidRPr="00614439">
        <w:rPr>
          <w:rFonts w:ascii="ＭＳ 明朝" w:eastAsia="ＭＳ 明朝" w:hAnsi="ＭＳ 明朝" w:hint="eastAsia"/>
          <w:color w:val="000000" w:themeColor="text1"/>
        </w:rPr>
        <w:t>業務</w:t>
      </w:r>
      <w:r w:rsidR="00700D5F" w:rsidRPr="00614439">
        <w:rPr>
          <w:rFonts w:ascii="ＭＳ 明朝" w:eastAsia="ＭＳ 明朝" w:hAnsi="ＭＳ 明朝" w:hint="eastAsia"/>
          <w:color w:val="000000" w:themeColor="text1"/>
        </w:rPr>
        <w:t>について</w:t>
      </w:r>
      <w:r w:rsidRPr="00614439">
        <w:rPr>
          <w:rFonts w:ascii="ＭＳ 明朝" w:eastAsia="ＭＳ 明朝" w:hAnsi="ＭＳ 明朝" w:hint="eastAsia"/>
          <w:color w:val="000000" w:themeColor="text1"/>
        </w:rPr>
        <w:t>「</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別紙</w:t>
      </w:r>
      <w:r w:rsidR="00C32E63" w:rsidRPr="00614439">
        <w:rPr>
          <w:rFonts w:ascii="ＭＳ 明朝" w:eastAsia="ＭＳ 明朝" w:hAnsi="ＭＳ 明朝" w:hint="eastAsia"/>
          <w:color w:val="000000" w:themeColor="text1"/>
        </w:rPr>
        <w:t>１</w:t>
      </w:r>
      <w:r w:rsidR="006244C0"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業務フロー」</w:t>
      </w:r>
      <w:r w:rsidR="008D4CA7" w:rsidRPr="00614439">
        <w:rPr>
          <w:rFonts w:ascii="ＭＳ 明朝" w:eastAsia="ＭＳ 明朝" w:hAnsi="ＭＳ 明朝" w:hint="eastAsia"/>
          <w:color w:val="000000" w:themeColor="text1"/>
        </w:rPr>
        <w:t>で</w:t>
      </w:r>
      <w:r w:rsidRPr="00614439">
        <w:rPr>
          <w:rFonts w:ascii="ＭＳ 明朝" w:eastAsia="ＭＳ 明朝" w:hAnsi="ＭＳ 明朝" w:hint="eastAsia"/>
          <w:color w:val="000000" w:themeColor="text1"/>
        </w:rPr>
        <w:t>まとめて</w:t>
      </w:r>
      <w:r w:rsidR="00922953" w:rsidRPr="00614439">
        <w:rPr>
          <w:rFonts w:ascii="ＭＳ 明朝" w:eastAsia="ＭＳ 明朝" w:hAnsi="ＭＳ 明朝" w:hint="eastAsia"/>
          <w:color w:val="000000" w:themeColor="text1"/>
        </w:rPr>
        <w:t>いる。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0" w:name="_Toc187308509"/>
      <w:r>
        <w:rPr>
          <w:rStyle w:val="af0"/>
          <w:rFonts w:hint="eastAsia"/>
        </w:rPr>
        <w:t>記載</w:t>
      </w:r>
      <w:r w:rsidR="00922953">
        <w:rPr>
          <w:rStyle w:val="af0"/>
          <w:rFonts w:hint="eastAsia"/>
        </w:rPr>
        <w:t>方針</w:t>
      </w:r>
      <w:r w:rsidR="00170815">
        <w:rPr>
          <w:rStyle w:val="af0"/>
          <w:rFonts w:hint="eastAsia"/>
        </w:rPr>
        <w:t>について</w:t>
      </w:r>
      <w:bookmarkEnd w:id="20"/>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27EBC530" w14:textId="7B9B2CE4" w:rsidR="00922953" w:rsidRDefault="00471903" w:rsidP="006A6147">
      <w:pPr>
        <w:pStyle w:val="aff3"/>
        <w:numPr>
          <w:ilvl w:val="0"/>
          <w:numId w:val="2"/>
        </w:numPr>
        <w:tabs>
          <w:tab w:val="left" w:pos="993"/>
        </w:tabs>
        <w:spacing w:after="0"/>
        <w:ind w:leftChars="0" w:left="1276"/>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7777777"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1"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2"/>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1"/>
    </w:p>
    <w:p w14:paraId="7F436405" w14:textId="44BF2EBD" w:rsidR="000F444A" w:rsidRPr="00C87EB0" w:rsidRDefault="000F444A" w:rsidP="003F7A27">
      <w:pPr>
        <w:pStyle w:val="ab"/>
      </w:pPr>
      <w:r>
        <w:t xml:space="preserve">図 </w:t>
      </w:r>
      <w:fldSimple w:instr=" STYLEREF 1 \s ">
        <w:r w:rsidR="00A15F1B">
          <w:rPr>
            <w:noProof/>
          </w:rPr>
          <w:t>２</w:t>
        </w:r>
      </w:fldSimple>
      <w:r>
        <w:noBreakHyphen/>
      </w:r>
      <w:fldSimple w:instr=" SEQ 図 \* DBCHAR \s 1 ">
        <w:r w:rsidR="00A15F1B">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12F67357"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216D8882"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62E56FBB" w14:textId="070AB6D3" w:rsidR="00250FC2" w:rsidRPr="00250FC2" w:rsidRDefault="00250FC2" w:rsidP="000335B1">
      <w:pPr>
        <w:pStyle w:val="aff3"/>
        <w:tabs>
          <w:tab w:val="left" w:pos="993"/>
        </w:tabs>
        <w:ind w:leftChars="0" w:left="860"/>
        <w:rPr>
          <w:rFonts w:ascii="ＭＳ 明朝" w:eastAsia="ＭＳ 明朝" w:hAnsi="ＭＳ 明朝"/>
          <w:color w:val="FF0000"/>
        </w:rPr>
      </w:pPr>
    </w:p>
    <w:p w14:paraId="7F8C030A" w14:textId="77777777" w:rsidR="00250FC2" w:rsidRPr="00250FC2" w:rsidRDefault="00250FC2" w:rsidP="00250FC2">
      <w:pPr>
        <w:tabs>
          <w:tab w:val="left" w:pos="993"/>
        </w:tabs>
        <w:ind w:leftChars="200" w:left="440"/>
        <w:rPr>
          <w:rFonts w:ascii="ＭＳ 明朝" w:eastAsia="ＭＳ 明朝" w:hAnsi="ＭＳ 明朝"/>
        </w:rPr>
      </w:pPr>
    </w:p>
    <w:p w14:paraId="7BBA9294" w14:textId="58BD65DF" w:rsidR="005F0E21" w:rsidRDefault="005F0E21" w:rsidP="00F54EA0">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2" w:name="_Toc187308510"/>
      <w:r>
        <w:rPr>
          <w:rStyle w:val="af0"/>
          <w:rFonts w:hint="eastAsia"/>
        </w:rPr>
        <w:t>凡例</w:t>
      </w:r>
      <w:bookmarkEnd w:id="22"/>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07ADEEAA" w:rsidR="00372296" w:rsidRPr="00614439" w:rsidRDefault="00EB59AF" w:rsidP="00C87EB0">
      <w:pPr>
        <w:pStyle w:val="ab"/>
        <w:rPr>
          <w:color w:val="000000" w:themeColor="text1"/>
        </w:rPr>
      </w:pPr>
      <w:bookmarkStart w:id="23" w:name="_Hlk71222484"/>
      <w:r w:rsidRPr="00614439">
        <w:rPr>
          <w:rFonts w:hint="eastAsia"/>
          <w:color w:val="000000" w:themeColor="text1"/>
        </w:rPr>
        <w:t>表</w:t>
      </w:r>
      <w:r w:rsidR="00C87EB0" w:rsidRPr="00614439">
        <w:rPr>
          <w:color w:val="000000" w:themeColor="text1"/>
        </w:rPr>
        <w:t xml:space="preserve">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２</w:t>
      </w:r>
      <w:r w:rsidR="00607DAC" w:rsidRPr="00614439">
        <w:rPr>
          <w:noProof/>
          <w:color w:val="000000" w:themeColor="text1"/>
        </w:rPr>
        <w:fldChar w:fldCharType="end"/>
      </w:r>
      <w:r w:rsidR="00C87EB0" w:rsidRPr="00614439">
        <w:rPr>
          <w:color w:val="000000" w:themeColor="text1"/>
        </w:rPr>
        <w:noBreakHyphen/>
      </w:r>
      <w:r w:rsidRPr="00614439">
        <w:rPr>
          <w:rFonts w:hint="eastAsia"/>
          <w:color w:val="000000" w:themeColor="text1"/>
        </w:rPr>
        <w:t>１</w:t>
      </w:r>
      <w:r w:rsidR="00C87EB0" w:rsidRPr="00614439">
        <w:rPr>
          <w:rFonts w:hint="eastAsia"/>
          <w:color w:val="000000" w:themeColor="text1"/>
        </w:rPr>
        <w:t xml:space="preserve"> </w:t>
      </w:r>
      <w:r w:rsidR="00372296" w:rsidRPr="00614439">
        <w:rPr>
          <w:rFonts w:hint="eastAsia"/>
          <w:color w:val="000000" w:themeColor="text1"/>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3"/>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3"/>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14"/>
          <w:pgSz w:w="11906" w:h="16838" w:code="9"/>
          <w:pgMar w:top="1701" w:right="1418" w:bottom="1559" w:left="1418" w:header="851" w:footer="510" w:gutter="0"/>
          <w:cols w:space="425"/>
          <w:titlePg/>
          <w:docGrid w:linePitch="360"/>
        </w:sectPr>
      </w:pPr>
      <w:bookmarkStart w:id="24" w:name="_Toc187308511"/>
      <w:r w:rsidRPr="00723C1A">
        <w:rPr>
          <w:rFonts w:hint="eastAsia"/>
        </w:rPr>
        <w:t>機能</w:t>
      </w:r>
      <w:r w:rsidR="007E703C" w:rsidRPr="00723C1A">
        <w:rPr>
          <w:rFonts w:hint="eastAsia"/>
        </w:rPr>
        <w:t>・帳票要件</w:t>
      </w:r>
      <w:bookmarkEnd w:id="24"/>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5" w:name="_Hlk71222500"/>
    </w:p>
    <w:p w14:paraId="6AD0DC81" w14:textId="750605FA" w:rsidR="00372296" w:rsidRPr="00614439" w:rsidRDefault="004D3C89" w:rsidP="004D3C89">
      <w:pPr>
        <w:pStyle w:val="ab"/>
        <w:rPr>
          <w:color w:val="000000" w:themeColor="text1"/>
        </w:rPr>
      </w:pPr>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１</w:t>
      </w:r>
      <w:r w:rsidR="00607DAC" w:rsidRPr="00614439">
        <w:rPr>
          <w:noProof/>
          <w:color w:val="000000" w:themeColor="text1"/>
        </w:rPr>
        <w:fldChar w:fldCharType="end"/>
      </w:r>
      <w:r w:rsidRPr="00614439">
        <w:rPr>
          <w:rFonts w:hint="eastAsia"/>
          <w:color w:val="000000" w:themeColor="text1"/>
        </w:rPr>
        <w:t xml:space="preserve"> </w:t>
      </w:r>
      <w:r w:rsidR="00372296" w:rsidRPr="00614439">
        <w:rPr>
          <w:rFonts w:cs="CIDFont+F2" w:hint="eastAsia"/>
          <w:color w:val="000000" w:themeColor="text1"/>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5"/>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6" w:name="_Toc187308512"/>
      <w:r w:rsidRPr="00C824F3">
        <w:rPr>
          <w:rFonts w:hint="eastAsia"/>
        </w:rPr>
        <w:t>機能・帳票要件</w:t>
      </w:r>
      <w:bookmarkEnd w:id="26"/>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922953" w:rsidRDefault="008D471B" w:rsidP="00922953">
      <w:pPr>
        <w:spacing w:after="80"/>
        <w:ind w:leftChars="100" w:left="220"/>
        <w:rPr>
          <w:rFonts w:ascii="ＭＳ 明朝" w:eastAsia="ＭＳ 明朝" w:hAnsi="ＭＳ 明朝"/>
          <w:color w:val="000000" w:themeColor="text1"/>
        </w:rPr>
      </w:pPr>
      <w:r w:rsidRPr="00431193">
        <w:rPr>
          <w:rFonts w:ascii="ＭＳ 明朝" w:eastAsia="ＭＳ 明朝" w:hAnsi="ＭＳ 明朝" w:hint="eastAsia"/>
          <w:color w:val="000000" w:themeColor="text1"/>
        </w:rPr>
        <w:t>（</w:t>
      </w:r>
      <w:r w:rsidR="00533F43" w:rsidRPr="00431193">
        <w:rPr>
          <w:rFonts w:ascii="ＭＳ 明朝" w:eastAsia="ＭＳ 明朝" w:hAnsi="ＭＳ 明朝" w:hint="eastAsia"/>
          <w:color w:val="000000" w:themeColor="text1"/>
        </w:rPr>
        <w:t>３</w:t>
      </w:r>
      <w:r w:rsidRPr="00431193">
        <w:rPr>
          <w:rFonts w:ascii="ＭＳ 明朝" w:eastAsia="ＭＳ 明朝" w:hAnsi="ＭＳ 明朝" w:hint="eastAsia"/>
          <w:color w:val="000000" w:themeColor="text1"/>
        </w:rPr>
        <w:t>）</w:t>
      </w:r>
      <w:bookmarkStart w:id="27" w:name="_Hlk69822353"/>
      <w:r w:rsidR="00C43EA1" w:rsidRPr="00431193">
        <w:rPr>
          <w:rFonts w:ascii="ＭＳ 明朝" w:eastAsia="ＭＳ 明朝" w:hAnsi="ＭＳ 明朝" w:hint="eastAsia"/>
          <w:color w:val="000000" w:themeColor="text1"/>
        </w:rPr>
        <w:t>一覧機能</w:t>
      </w:r>
      <w:bookmarkEnd w:id="27"/>
      <w:r w:rsidR="00361FC9" w:rsidRPr="00431193">
        <w:rPr>
          <w:rFonts w:ascii="ＭＳ 明朝" w:eastAsia="ＭＳ 明朝" w:hAnsi="ＭＳ 明朝" w:hint="eastAsia"/>
          <w:color w:val="000000" w:themeColor="text1"/>
        </w:rPr>
        <w:t>及び</w:t>
      </w:r>
      <w:r w:rsidR="00361FC9" w:rsidRPr="00922953">
        <w:rPr>
          <w:rFonts w:ascii="ＭＳ 明朝" w:eastAsia="ＭＳ 明朝" w:hAnsi="ＭＳ 明朝"/>
          <w:color w:val="000000" w:themeColor="text1"/>
        </w:rPr>
        <w:t>EUC機能について</w:t>
      </w:r>
    </w:p>
    <w:p w14:paraId="5EBA9368" w14:textId="17D8FB6D"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４</w:t>
      </w:r>
      <w:r w:rsidRPr="00922953">
        <w:rPr>
          <w:rFonts w:ascii="ＭＳ 明朝" w:eastAsia="ＭＳ 明朝" w:hAnsi="ＭＳ 明朝" w:hint="eastAsia"/>
          <w:color w:val="000000" w:themeColor="text1"/>
        </w:rPr>
        <w:t>）E</w:t>
      </w:r>
      <w:r w:rsidR="00C43EA1" w:rsidRPr="00922953">
        <w:rPr>
          <w:rFonts w:ascii="ＭＳ 明朝" w:eastAsia="ＭＳ 明朝" w:hAnsi="ＭＳ 明朝" w:hint="eastAsia"/>
          <w:color w:val="000000" w:themeColor="text1"/>
        </w:rPr>
        <w:t>UC機能の</w:t>
      </w:r>
      <w:r w:rsidR="00361FC9" w:rsidRPr="00922953">
        <w:rPr>
          <w:rFonts w:ascii="ＭＳ 明朝" w:eastAsia="ＭＳ 明朝" w:hAnsi="ＭＳ 明朝" w:hint="eastAsia"/>
          <w:color w:val="000000" w:themeColor="text1"/>
        </w:rPr>
        <w:t>データソース</w:t>
      </w:r>
      <w:r w:rsidR="00C43EA1" w:rsidRPr="00922953">
        <w:rPr>
          <w:rFonts w:ascii="ＭＳ 明朝" w:eastAsia="ＭＳ 明朝" w:hAnsi="ＭＳ 明朝" w:hint="eastAsia"/>
          <w:color w:val="000000" w:themeColor="text1"/>
        </w:rPr>
        <w:t>について</w:t>
      </w:r>
    </w:p>
    <w:p w14:paraId="4D1B1A4A" w14:textId="25AA5915" w:rsidR="00974169" w:rsidRPr="003E0FBA" w:rsidRDefault="008D471B" w:rsidP="0082496A">
      <w:pPr>
        <w:spacing w:after="80"/>
        <w:ind w:leftChars="100" w:left="220"/>
        <w:rPr>
          <w:rFonts w:ascii="ＭＳ 明朝" w:eastAsia="ＭＳ 明朝" w:hAnsi="ＭＳ 明朝"/>
          <w:strike/>
          <w:color w:val="FF0000"/>
        </w:rPr>
      </w:pPr>
      <w:r w:rsidRPr="00922953">
        <w:rPr>
          <w:rFonts w:ascii="ＭＳ 明朝" w:eastAsia="ＭＳ 明朝" w:hAnsi="ＭＳ 明朝" w:hint="eastAsia"/>
          <w:color w:val="000000" w:themeColor="text1"/>
        </w:rPr>
        <w:t>（</w:t>
      </w:r>
      <w:r w:rsidR="00533F43" w:rsidRPr="00922953">
        <w:rPr>
          <w:rFonts w:ascii="ＭＳ 明朝" w:eastAsia="ＭＳ 明朝" w:hAnsi="ＭＳ 明朝" w:hint="eastAsia"/>
          <w:color w:val="000000" w:themeColor="text1"/>
        </w:rPr>
        <w:t>５</w:t>
      </w:r>
      <w:r w:rsidRPr="00922953">
        <w:rPr>
          <w:rFonts w:ascii="ＭＳ 明朝" w:eastAsia="ＭＳ 明朝" w:hAnsi="ＭＳ 明朝" w:hint="eastAsia"/>
          <w:color w:val="000000" w:themeColor="text1"/>
        </w:rPr>
        <w:t>）</w:t>
      </w:r>
      <w:bookmarkStart w:id="28" w:name="_Hlk69822397"/>
      <w:r w:rsidR="00C43EA1" w:rsidRPr="00922953">
        <w:rPr>
          <w:rFonts w:ascii="ＭＳ 明朝" w:eastAsia="ＭＳ 明朝" w:hAnsi="ＭＳ 明朝" w:hint="eastAsia"/>
          <w:color w:val="000000" w:themeColor="text1"/>
        </w:rPr>
        <w:t>基幹系他システム連携機能について</w:t>
      </w:r>
      <w:bookmarkEnd w:id="28"/>
    </w:p>
    <w:p w14:paraId="14A3C8DE" w14:textId="76BDB465"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６</w:t>
      </w:r>
      <w:r w:rsidRPr="00922953">
        <w:rPr>
          <w:rFonts w:ascii="ＭＳ 明朝" w:eastAsia="ＭＳ 明朝" w:hAnsi="ＭＳ 明朝" w:hint="eastAsia"/>
          <w:color w:val="000000" w:themeColor="text1"/>
        </w:rPr>
        <w:t>）料／税の取扱いについて</w:t>
      </w:r>
    </w:p>
    <w:p w14:paraId="3E5BB768" w14:textId="4DC7BD86" w:rsidR="00211876" w:rsidRPr="00922953" w:rsidRDefault="00211876"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７</w:t>
      </w:r>
      <w:r w:rsidRPr="00922953">
        <w:rPr>
          <w:rFonts w:ascii="ＭＳ 明朝" w:eastAsia="ＭＳ 明朝" w:hAnsi="ＭＳ 明朝" w:hint="eastAsia"/>
          <w:color w:val="000000" w:themeColor="text1"/>
        </w:rPr>
        <w:t>）外部帳票と内部帳票について</w:t>
      </w:r>
    </w:p>
    <w:p w14:paraId="6E523DC8" w14:textId="0FF4C912" w:rsidR="00974169" w:rsidRPr="00922953" w:rsidRDefault="008D471B"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８</w:t>
      </w:r>
      <w:r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エラー</w:t>
      </w:r>
      <w:r w:rsidR="00FF6AAF" w:rsidRPr="00922953">
        <w:rPr>
          <w:rFonts w:ascii="ＭＳ 明朝" w:eastAsia="ＭＳ 明朝" w:hAnsi="ＭＳ 明朝" w:hint="eastAsia"/>
          <w:color w:val="000000" w:themeColor="text1"/>
        </w:rPr>
        <w:t>・</w:t>
      </w:r>
      <w:r w:rsidR="005A4B60" w:rsidRPr="00922953">
        <w:rPr>
          <w:rFonts w:ascii="ＭＳ 明朝" w:eastAsia="ＭＳ 明朝" w:hAnsi="ＭＳ 明朝" w:hint="eastAsia"/>
          <w:color w:val="000000" w:themeColor="text1"/>
        </w:rPr>
        <w:t>アラート（チェック条件）</w:t>
      </w:r>
      <w:r w:rsidR="00803B7E" w:rsidRPr="00922953">
        <w:rPr>
          <w:rFonts w:ascii="ＭＳ 明朝" w:eastAsia="ＭＳ 明朝" w:hAnsi="ＭＳ 明朝" w:hint="eastAsia"/>
          <w:color w:val="000000" w:themeColor="text1"/>
        </w:rPr>
        <w:t>の考え方について</w:t>
      </w:r>
    </w:p>
    <w:p w14:paraId="1DCE2855" w14:textId="6B1EB17A"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w:t>
      </w:r>
      <w:r w:rsidR="00723C1A">
        <w:rPr>
          <w:rFonts w:ascii="ＭＳ 明朝" w:eastAsia="ＭＳ 明朝" w:hAnsi="ＭＳ 明朝" w:hint="eastAsia"/>
          <w:color w:val="000000" w:themeColor="text1"/>
        </w:rPr>
        <w:t>９</w:t>
      </w:r>
      <w:r w:rsidRPr="00922953">
        <w:rPr>
          <w:rFonts w:ascii="ＭＳ 明朝" w:eastAsia="ＭＳ 明朝" w:hAnsi="ＭＳ 明朝" w:hint="eastAsia"/>
          <w:color w:val="000000" w:themeColor="text1"/>
        </w:rPr>
        <w:t>）実装</w:t>
      </w:r>
      <w:r w:rsidR="00D4077C">
        <w:rPr>
          <w:rFonts w:ascii="ＭＳ 明朝" w:eastAsia="ＭＳ 明朝" w:hAnsi="ＭＳ 明朝" w:hint="eastAsia"/>
          <w:color w:val="000000" w:themeColor="text1"/>
        </w:rPr>
        <w:t>方法</w:t>
      </w:r>
      <w:r w:rsidRPr="00922953">
        <w:rPr>
          <w:rFonts w:ascii="ＭＳ 明朝" w:eastAsia="ＭＳ 明朝" w:hAnsi="ＭＳ 明朝" w:hint="eastAsia"/>
          <w:color w:val="000000" w:themeColor="text1"/>
        </w:rPr>
        <w:t>について</w:t>
      </w:r>
    </w:p>
    <w:p w14:paraId="51717CF5" w14:textId="1198971E"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０</w:t>
      </w:r>
      <w:r w:rsidRPr="00922953">
        <w:rPr>
          <w:rFonts w:ascii="ＭＳ 明朝" w:eastAsia="ＭＳ 明朝" w:hAnsi="ＭＳ 明朝" w:hint="eastAsia"/>
          <w:color w:val="000000" w:themeColor="text1"/>
        </w:rPr>
        <w:t>）画面要件について</w:t>
      </w:r>
    </w:p>
    <w:p w14:paraId="4B53B05A" w14:textId="67062A88" w:rsidR="00974169" w:rsidRPr="00922953"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１</w:t>
      </w:r>
      <w:r w:rsidRPr="00922953">
        <w:rPr>
          <w:rFonts w:ascii="ＭＳ 明朝" w:eastAsia="ＭＳ 明朝" w:hAnsi="ＭＳ 明朝" w:hint="eastAsia"/>
          <w:color w:val="000000" w:themeColor="text1"/>
        </w:rPr>
        <w:t>）</w:t>
      </w:r>
      <w:r w:rsidR="003D0CFF" w:rsidRPr="00922953">
        <w:rPr>
          <w:rFonts w:ascii="ＭＳ 明朝" w:eastAsia="ＭＳ 明朝" w:hAnsi="ＭＳ 明朝" w:hint="eastAsia"/>
          <w:color w:val="000000" w:themeColor="text1"/>
        </w:rPr>
        <w:t>和暦元号</w:t>
      </w:r>
      <w:r w:rsidR="00B53E4D" w:rsidRPr="00922953">
        <w:rPr>
          <w:rFonts w:ascii="ＭＳ 明朝" w:eastAsia="ＭＳ 明朝" w:hAnsi="ＭＳ 明朝" w:hint="eastAsia"/>
          <w:color w:val="000000" w:themeColor="text1"/>
        </w:rPr>
        <w:t>の</w:t>
      </w:r>
      <w:r w:rsidRPr="00922953">
        <w:rPr>
          <w:rFonts w:ascii="ＭＳ 明朝" w:eastAsia="ＭＳ 明朝" w:hAnsi="ＭＳ 明朝" w:hint="eastAsia"/>
          <w:color w:val="000000" w:themeColor="text1"/>
        </w:rPr>
        <w:t>対応について</w:t>
      </w:r>
    </w:p>
    <w:p w14:paraId="60159D35" w14:textId="536E395E" w:rsidR="00774EDD" w:rsidRDefault="00974169"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（１</w:t>
      </w:r>
      <w:r w:rsidR="00723C1A">
        <w:rPr>
          <w:rFonts w:ascii="ＭＳ 明朝" w:eastAsia="ＭＳ 明朝" w:hAnsi="ＭＳ 明朝" w:hint="eastAsia"/>
          <w:color w:val="000000" w:themeColor="text1"/>
        </w:rPr>
        <w:t>２</w:t>
      </w:r>
      <w:r w:rsidRPr="00922953">
        <w:rPr>
          <w:rFonts w:ascii="ＭＳ 明朝" w:eastAsia="ＭＳ 明朝" w:hAnsi="ＭＳ 明朝" w:hint="eastAsia"/>
          <w:color w:val="000000" w:themeColor="text1"/>
        </w:rPr>
        <w:t>）</w:t>
      </w:r>
      <w:r w:rsidR="00774EDD" w:rsidRPr="00922953">
        <w:rPr>
          <w:rFonts w:ascii="ＭＳ 明朝" w:eastAsia="ＭＳ 明朝" w:hAnsi="ＭＳ 明朝" w:hint="eastAsia"/>
          <w:color w:val="000000" w:themeColor="text1"/>
        </w:rPr>
        <w:t>標準準拠システムの共通要件について</w:t>
      </w:r>
    </w:p>
    <w:p w14:paraId="508A02F7" w14:textId="77777777" w:rsidR="00A658BA" w:rsidRPr="00A658BA" w:rsidRDefault="00961661" w:rsidP="00A658BA">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w:t>
      </w:r>
      <w:r w:rsidR="00A658BA" w:rsidRPr="00A658BA">
        <w:rPr>
          <w:rFonts w:ascii="ＭＳ 明朝" w:eastAsia="ＭＳ 明朝" w:hAnsi="ＭＳ 明朝" w:hint="eastAsia"/>
          <w:color w:val="000000" w:themeColor="text1"/>
        </w:rPr>
        <w:t>地方税共通納税システムへの対応は、保険税の対応を先行して機能・帳票要件を整理したところであるが、「地方公共団体への公金納付のデジタル化に向けた取組の実施方針について」（令和</w:t>
      </w:r>
      <w:r w:rsidR="00A658BA" w:rsidRPr="00A658BA">
        <w:rPr>
          <w:rFonts w:ascii="ＭＳ 明朝" w:eastAsia="ＭＳ 明朝" w:hAnsi="ＭＳ 明朝"/>
          <w:color w:val="000000" w:themeColor="text1"/>
        </w:rPr>
        <w:t>5年10月6日地方公共団体への公金納付のデジタル化の検討に係る関係府省庁連絡会議決定）にて、国民健康保険料についても、全国的に共通の取扱いとして、</w:t>
      </w:r>
      <w:proofErr w:type="spellStart"/>
      <w:r w:rsidR="00A658BA" w:rsidRPr="00A658BA">
        <w:rPr>
          <w:rFonts w:ascii="ＭＳ 明朝" w:eastAsia="ＭＳ 明朝" w:hAnsi="ＭＳ 明朝"/>
          <w:color w:val="000000" w:themeColor="text1"/>
        </w:rPr>
        <w:t>eLTAX</w:t>
      </w:r>
      <w:proofErr w:type="spellEnd"/>
      <w:r w:rsidR="00A658BA" w:rsidRPr="00A658BA">
        <w:rPr>
          <w:rFonts w:ascii="ＭＳ 明朝" w:eastAsia="ＭＳ 明朝" w:hAnsi="ＭＳ 明朝"/>
          <w:color w:val="000000" w:themeColor="text1"/>
        </w:rPr>
        <w:t>を活用した納付を行うことができるよう市区町村に重点的に要請されたことを受けて、保険料についても機能・帳票要件を整理した。</w:t>
      </w:r>
    </w:p>
    <w:p w14:paraId="469BA344" w14:textId="59A0A4D5" w:rsidR="00961661" w:rsidRDefault="00A658BA" w:rsidP="00A658BA">
      <w:pPr>
        <w:spacing w:after="80"/>
        <w:ind w:leftChars="100" w:left="220"/>
        <w:rPr>
          <w:rFonts w:ascii="ＭＳ 明朝" w:eastAsia="ＭＳ 明朝" w:hAnsi="ＭＳ 明朝"/>
          <w:color w:val="000000" w:themeColor="text1"/>
        </w:rPr>
      </w:pPr>
      <w:r w:rsidRPr="00A658BA">
        <w:rPr>
          <w:rFonts w:ascii="ＭＳ 明朝" w:eastAsia="ＭＳ 明朝" w:hAnsi="ＭＳ 明朝" w:hint="eastAsia"/>
          <w:color w:val="000000" w:themeColor="text1"/>
        </w:rPr>
        <w:t>なお、二次元コードの出力は任意であるとのご意見もいただいたため、システムからの二次元コードの出力は必須とした上で、出力有無については、市区町村が選択できることとした。</w:t>
      </w:r>
      <w:r w:rsidR="00961661">
        <w:rPr>
          <w:rFonts w:ascii="ＭＳ 明朝" w:eastAsia="ＭＳ 明朝" w:hAnsi="ＭＳ 明朝" w:hint="eastAsia"/>
          <w:color w:val="000000" w:themeColor="text1"/>
        </w:rPr>
        <w:t>）多様な収納方法への対応について</w:t>
      </w:r>
    </w:p>
    <w:p w14:paraId="4F3EC152" w14:textId="43EB9D7F"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（１４）特定健診</w:t>
      </w:r>
      <w:r w:rsidR="002915C0">
        <w:rPr>
          <w:rFonts w:ascii="ＭＳ 明朝" w:eastAsia="ＭＳ 明朝" w:hAnsi="ＭＳ 明朝" w:hint="eastAsia"/>
          <w:color w:val="000000" w:themeColor="text1"/>
        </w:rPr>
        <w:t>等</w:t>
      </w:r>
      <w:r>
        <w:rPr>
          <w:rFonts w:ascii="ＭＳ 明朝" w:eastAsia="ＭＳ 明朝" w:hAnsi="ＭＳ 明朝" w:hint="eastAsia"/>
          <w:color w:val="000000" w:themeColor="text1"/>
        </w:rPr>
        <w:t>の取扱いについて</w:t>
      </w:r>
    </w:p>
    <w:p w14:paraId="76757178" w14:textId="1CC13E30" w:rsidR="00656F56" w:rsidRPr="00922953" w:rsidRDefault="00656F56" w:rsidP="00656F56">
      <w:pPr>
        <w:spacing w:after="80"/>
        <w:ind w:leftChars="100" w:left="220"/>
        <w:rPr>
          <w:rFonts w:ascii="ＭＳ 明朝" w:eastAsia="ＭＳ 明朝" w:hAnsi="ＭＳ 明朝"/>
          <w:color w:val="000000" w:themeColor="text1"/>
        </w:rPr>
      </w:pPr>
      <w:r>
        <w:rPr>
          <w:rFonts w:ascii="ＭＳ 明朝" w:eastAsia="ＭＳ 明朝" w:hAnsi="ＭＳ 明朝" w:hint="eastAsia"/>
          <w:color w:val="000000" w:themeColor="text1"/>
        </w:rPr>
        <w:t>（１５）政令指定都市向け機能要件について</w:t>
      </w:r>
    </w:p>
    <w:p w14:paraId="4E2E4ED9" w14:textId="77777777" w:rsidR="00656F56" w:rsidRPr="00656F56" w:rsidRDefault="00656F56" w:rsidP="00922953">
      <w:pPr>
        <w:spacing w:after="80"/>
        <w:ind w:leftChars="100" w:left="220"/>
        <w:rPr>
          <w:rFonts w:ascii="ＭＳ 明朝" w:eastAsia="ＭＳ 明朝" w:hAnsi="ＭＳ 明朝"/>
          <w:color w:val="000000" w:themeColor="text1"/>
        </w:rPr>
      </w:pP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29" w:name="_Toc187308513"/>
      <w:r w:rsidRPr="0086331F">
        <w:rPr>
          <w:rStyle w:val="af0"/>
          <w:rFonts w:hint="eastAsia"/>
        </w:rPr>
        <w:t>記載</w:t>
      </w:r>
      <w:r w:rsidR="00922953">
        <w:rPr>
          <w:rStyle w:val="af0"/>
          <w:rFonts w:hint="eastAsia"/>
        </w:rPr>
        <w:t>方針</w:t>
      </w:r>
      <w:r w:rsidRPr="0086331F">
        <w:rPr>
          <w:rStyle w:val="af0"/>
          <w:rFonts w:hint="eastAsia"/>
        </w:rPr>
        <w:t>について</w:t>
      </w:r>
      <w:bookmarkEnd w:id="29"/>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680041D0" w14:textId="2D8B2125" w:rsidR="005D02B2" w:rsidRDefault="009C7153" w:rsidP="00ED79F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機能・帳票要件における</w:t>
      </w:r>
      <w:r w:rsidR="00A414ED">
        <w:rPr>
          <w:rFonts w:ascii="ＭＳ 明朝" w:eastAsia="ＭＳ 明朝" w:hAnsi="ＭＳ 明朝" w:cs="CIDFont+F2" w:hint="eastAsia"/>
        </w:rPr>
        <w:t>実装類型の取扱いは</w:t>
      </w:r>
      <w:r w:rsidR="00EA37B4">
        <w:rPr>
          <w:rFonts w:ascii="ＭＳ 明朝" w:eastAsia="ＭＳ 明朝" w:hAnsi="ＭＳ 明朝" w:cs="CIDFont+F2" w:hint="eastAsia"/>
        </w:rPr>
        <w:t>、</w:t>
      </w:r>
      <w:r w:rsidR="00EA37B4" w:rsidRPr="00EA37B4">
        <w:rPr>
          <w:rFonts w:ascii="ＭＳ 明朝" w:eastAsia="ＭＳ 明朝" w:hAnsi="ＭＳ 明朝" w:cs="CIDFont+F2" w:hint="eastAsia"/>
        </w:rPr>
        <w:t>第１章</w:t>
      </w:r>
      <w:r w:rsidR="00A414ED" w:rsidRPr="00A414ED">
        <w:rPr>
          <w:rFonts w:ascii="ＭＳ 明朝" w:eastAsia="ＭＳ 明朝" w:hAnsi="ＭＳ 明朝" w:cs="CIDFont+F2" w:hint="eastAsia"/>
        </w:rPr>
        <w:t>「</w:t>
      </w:r>
      <w:r w:rsidR="00A414ED" w:rsidRPr="00A414ED">
        <w:rPr>
          <w:rFonts w:ascii="ＭＳ 明朝" w:eastAsia="ＭＳ 明朝" w:hAnsi="ＭＳ 明朝" w:cs="CIDFont+F2"/>
        </w:rPr>
        <w:t>４</w:t>
      </w:r>
      <w:r w:rsidR="00EA37B4">
        <w:rPr>
          <w:rFonts w:ascii="ＭＳ 明朝" w:eastAsia="ＭＳ 明朝" w:hAnsi="ＭＳ 明朝" w:cs="CIDFont+F2" w:hint="eastAsia"/>
        </w:rPr>
        <w:t>．</w:t>
      </w:r>
      <w:r w:rsidR="00A414ED" w:rsidRPr="00A414ED">
        <w:rPr>
          <w:rFonts w:ascii="ＭＳ 明朝" w:eastAsia="ＭＳ 明朝" w:hAnsi="ＭＳ 明朝" w:cs="CIDFont+F2"/>
        </w:rPr>
        <w:t>（</w:t>
      </w:r>
      <w:r w:rsidR="00A43A25">
        <w:rPr>
          <w:rFonts w:ascii="ＭＳ 明朝" w:eastAsia="ＭＳ 明朝" w:hAnsi="ＭＳ 明朝" w:cs="CIDFont+F2" w:hint="eastAsia"/>
        </w:rPr>
        <w:t>１</w:t>
      </w:r>
      <w:r w:rsidR="00A414ED" w:rsidRPr="00A414ED">
        <w:rPr>
          <w:rFonts w:ascii="ＭＳ 明朝" w:eastAsia="ＭＳ 明朝" w:hAnsi="ＭＳ 明朝" w:cs="CIDFont+F2"/>
        </w:rPr>
        <w:t>）標準準拠の基準」</w:t>
      </w:r>
      <w:r w:rsidR="00EA37B4">
        <w:rPr>
          <w:rFonts w:ascii="ＭＳ 明朝" w:eastAsia="ＭＳ 明朝" w:hAnsi="ＭＳ 明朝" w:cs="CIDFont+F2" w:hint="eastAsia"/>
        </w:rPr>
        <w:t>の</w:t>
      </w:r>
      <w:r w:rsidR="00A414ED" w:rsidRPr="00A414ED">
        <w:rPr>
          <w:rFonts w:ascii="ＭＳ 明朝" w:eastAsia="ＭＳ 明朝" w:hAnsi="ＭＳ 明朝" w:cs="CIDFont+F2"/>
        </w:rPr>
        <w:t>実装類型</w:t>
      </w:r>
      <w:r w:rsidR="00A414ED">
        <w:rPr>
          <w:rFonts w:ascii="ＭＳ 明朝" w:eastAsia="ＭＳ 明朝" w:hAnsi="ＭＳ 明朝" w:cs="CIDFont+F2" w:hint="eastAsia"/>
        </w:rPr>
        <w:t>の</w:t>
      </w:r>
      <w:r w:rsidR="00BA139A">
        <w:rPr>
          <w:rFonts w:ascii="ＭＳ 明朝" w:eastAsia="ＭＳ 明朝" w:hAnsi="ＭＳ 明朝" w:cs="CIDFont+F2" w:hint="eastAsia"/>
        </w:rPr>
        <w:t>とお</w:t>
      </w:r>
      <w:r w:rsidR="00A414ED">
        <w:rPr>
          <w:rFonts w:ascii="ＭＳ 明朝" w:eastAsia="ＭＳ 明朝" w:hAnsi="ＭＳ 明朝" w:cs="CIDFont+F2" w:hint="eastAsia"/>
        </w:rPr>
        <w:t>り</w:t>
      </w:r>
      <w:r w:rsidR="003B790E">
        <w:rPr>
          <w:rFonts w:ascii="ＭＳ 明朝" w:eastAsia="ＭＳ 明朝" w:hAnsi="ＭＳ 明朝" w:cs="CIDFont+F2" w:hint="eastAsia"/>
        </w:rPr>
        <w:t>、</w:t>
      </w:r>
      <w:r w:rsidR="00131C5C" w:rsidRPr="00131C5C">
        <w:rPr>
          <w:rFonts w:ascii="ＭＳ 明朝" w:eastAsia="ＭＳ 明朝" w:hAnsi="ＭＳ 明朝" w:cs="CIDFont+F2" w:hint="eastAsia"/>
        </w:rPr>
        <w:t>「類型</w:t>
      </w:r>
      <w:r w:rsidR="001536A7">
        <w:rPr>
          <w:rFonts w:ascii="ＭＳ 明朝" w:eastAsia="ＭＳ 明朝" w:hAnsi="ＭＳ 明朝" w:cs="CIDFont+F2" w:hint="eastAsia"/>
        </w:rPr>
        <w:t>1</w:t>
      </w:r>
      <w:r w:rsidR="00131C5C" w:rsidRPr="00131C5C">
        <w:rPr>
          <w:rFonts w:ascii="ＭＳ 明朝" w:eastAsia="ＭＳ 明朝" w:hAnsi="ＭＳ 明朝" w:cs="CIDFont+F2" w:hint="eastAsia"/>
        </w:rPr>
        <w:t>：実装すべき機能（実装必須機能）」「類型</w:t>
      </w:r>
      <w:r w:rsidR="001536A7">
        <w:rPr>
          <w:rFonts w:ascii="ＭＳ 明朝" w:eastAsia="ＭＳ 明朝" w:hAnsi="ＭＳ 明朝" w:cs="CIDFont+F2" w:hint="eastAsia"/>
        </w:rPr>
        <w:t>2</w:t>
      </w:r>
      <w:r w:rsidR="00131C5C" w:rsidRPr="00131C5C">
        <w:rPr>
          <w:rFonts w:ascii="ＭＳ 明朝" w:eastAsia="ＭＳ 明朝" w:hAnsi="ＭＳ 明朝" w:cs="CIDFont+F2" w:hint="eastAsia"/>
        </w:rPr>
        <w:t>：実装しない機能（実装不可機能）」「類型</w:t>
      </w:r>
      <w:r w:rsidR="001536A7">
        <w:rPr>
          <w:rFonts w:ascii="ＭＳ 明朝" w:eastAsia="ＭＳ 明朝" w:hAnsi="ＭＳ 明朝" w:cs="CIDFont+F2" w:hint="eastAsia"/>
        </w:rPr>
        <w:t>3</w:t>
      </w:r>
      <w:r w:rsidR="00131C5C" w:rsidRPr="00131C5C">
        <w:rPr>
          <w:rFonts w:ascii="ＭＳ 明朝" w:eastAsia="ＭＳ 明朝" w:hAnsi="ＭＳ 明朝" w:cs="CIDFont+F2" w:hint="eastAsia"/>
        </w:rPr>
        <w:t>：実装してもしなくても良い機能（</w:t>
      </w:r>
      <w:r w:rsidR="00BA639E">
        <w:rPr>
          <w:rFonts w:ascii="ＭＳ 明朝" w:eastAsia="ＭＳ 明朝" w:hAnsi="ＭＳ 明朝" w:hint="eastAsia"/>
        </w:rPr>
        <w:t>標準</w:t>
      </w:r>
      <w:r w:rsidR="00131C5C" w:rsidRPr="00131C5C">
        <w:rPr>
          <w:rFonts w:ascii="ＭＳ 明朝" w:eastAsia="ＭＳ 明朝" w:hAnsi="ＭＳ 明朝" w:cs="CIDFont+F2" w:hint="eastAsia"/>
        </w:rPr>
        <w:t>オプション機能）」</w:t>
      </w:r>
      <w:r w:rsidR="00615E91">
        <w:rPr>
          <w:rFonts w:ascii="ＭＳ 明朝" w:eastAsia="ＭＳ 明朝" w:hAnsi="ＭＳ 明朝" w:cs="CIDFont+F2" w:hint="eastAsia"/>
        </w:rPr>
        <w:t>と</w:t>
      </w:r>
      <w:r w:rsidR="00ED79F6">
        <w:rPr>
          <w:rFonts w:ascii="ＭＳ 明朝" w:eastAsia="ＭＳ 明朝" w:hAnsi="ＭＳ 明朝" w:cs="CIDFont+F2" w:hint="eastAsia"/>
        </w:rPr>
        <w:t>し、</w:t>
      </w:r>
      <w:r w:rsidR="00ED79F6">
        <w:rPr>
          <w:rFonts w:ascii="ＭＳ 明朝" w:eastAsia="ＭＳ 明朝" w:hAnsi="ＭＳ 明朝" w:cs="CIDFont+F2"/>
        </w:rPr>
        <w:t>3</w:t>
      </w:r>
      <w:r w:rsidR="00ED79F6">
        <w:rPr>
          <w:rFonts w:ascii="ＭＳ 明朝" w:eastAsia="ＭＳ 明朝" w:hAnsi="ＭＳ 明朝" w:cs="CIDFont+F2" w:hint="eastAsia"/>
        </w:rPr>
        <w:t>つの実装類型毎に欄を分けて記載している。</w:t>
      </w:r>
      <w:r w:rsidR="00C87EB0">
        <w:rPr>
          <w:rFonts w:ascii="ＭＳ 明朝" w:eastAsia="ＭＳ 明朝" w:hAnsi="ＭＳ 明朝" w:cs="CIDFont+F2"/>
        </w:rPr>
        <w:t xml:space="preserve"> </w:t>
      </w:r>
    </w:p>
    <w:p w14:paraId="0C0BE546" w14:textId="6D23921B" w:rsidR="0031422D" w:rsidRPr="00ED79F6" w:rsidRDefault="00B70E64" w:rsidP="0077234A">
      <w:pPr>
        <w:tabs>
          <w:tab w:val="left" w:pos="427"/>
        </w:tabs>
        <w:ind w:leftChars="193" w:left="425"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また</w:t>
      </w:r>
      <w:r w:rsidR="00BC61DA" w:rsidRPr="00ED79F6">
        <w:rPr>
          <w:rFonts w:ascii="ＭＳ 明朝" w:eastAsia="ＭＳ 明朝" w:hAnsi="ＭＳ 明朝" w:cs="CIDFont+F2" w:hint="eastAsia"/>
          <w:color w:val="000000" w:themeColor="text1"/>
        </w:rPr>
        <w:t>、機能I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について、本仕様書</w:t>
      </w:r>
      <w:r w:rsidR="0019714A">
        <w:rPr>
          <w:rFonts w:ascii="ＭＳ 明朝" w:eastAsia="ＭＳ 明朝" w:hAnsi="ＭＳ 明朝" w:cs="CIDFont+F2" w:hint="eastAsia"/>
          <w:color w:val="000000" w:themeColor="text1"/>
        </w:rPr>
        <w:t>【第1.0版】</w:t>
      </w:r>
      <w:r w:rsidR="00BC61DA" w:rsidRPr="00ED79F6">
        <w:rPr>
          <w:rFonts w:ascii="ＭＳ 明朝" w:eastAsia="ＭＳ 明朝" w:hAnsi="ＭＳ 明朝" w:cs="CIDFont+F2" w:hint="eastAsia"/>
          <w:color w:val="000000" w:themeColor="text1"/>
        </w:rPr>
        <w:t>においては</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に複数の機能要件を記載している箇所が</w:t>
      </w:r>
      <w:r w:rsidR="0031422D">
        <w:rPr>
          <w:rFonts w:ascii="ＭＳ 明朝" w:eastAsia="ＭＳ 明朝" w:hAnsi="ＭＳ 明朝" w:cs="CIDFont+F2" w:hint="eastAsia"/>
          <w:color w:val="000000" w:themeColor="text1"/>
        </w:rPr>
        <w:t>存在したが</w:t>
      </w:r>
      <w:r w:rsidR="00BC61DA" w:rsidRPr="00ED79F6">
        <w:rPr>
          <w:rFonts w:ascii="ＭＳ 明朝" w:eastAsia="ＭＳ 明朝" w:hAnsi="ＭＳ 明朝" w:cs="CIDFont+F2" w:hint="eastAsia"/>
          <w:color w:val="000000" w:themeColor="text1"/>
        </w:rPr>
        <w:t>、デジタル庁より令和4年7月7日に示されている「地方自治体の基幹業務システムの統一・標準化における各種I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の管理方針」に基づき、</w:t>
      </w:r>
      <w:r w:rsidR="0031422D" w:rsidRPr="0031422D">
        <w:rPr>
          <w:rFonts w:ascii="ＭＳ 明朝" w:eastAsia="ＭＳ 明朝" w:hAnsi="ＭＳ 明朝" w:cs="CIDFont+F2" w:hint="eastAsia"/>
          <w:color w:val="000000" w:themeColor="text1"/>
        </w:rPr>
        <w:t>本仕様書【第</w:t>
      </w:r>
      <w:r w:rsidR="00B9258A">
        <w:rPr>
          <w:rFonts w:ascii="ＭＳ 明朝" w:eastAsia="ＭＳ 明朝" w:hAnsi="ＭＳ 明朝" w:cs="CIDFont+F2"/>
          <w:color w:val="000000" w:themeColor="text1"/>
        </w:rPr>
        <w:t>1.1</w:t>
      </w:r>
      <w:r w:rsidR="0031422D" w:rsidRPr="0031422D">
        <w:rPr>
          <w:rFonts w:ascii="ＭＳ 明朝" w:eastAsia="ＭＳ 明朝" w:hAnsi="ＭＳ 明朝" w:cs="CIDFont+F2"/>
          <w:color w:val="000000" w:themeColor="text1"/>
        </w:rPr>
        <w:t>版】において、</w:t>
      </w:r>
      <w:r w:rsidR="00BC61DA" w:rsidRPr="00ED79F6">
        <w:rPr>
          <w:rFonts w:ascii="ＭＳ 明朝" w:eastAsia="ＭＳ 明朝" w:hAnsi="ＭＳ 明朝" w:cs="CIDFont+F2" w:hint="eastAsia"/>
          <w:color w:val="000000" w:themeColor="text1"/>
        </w:rPr>
        <w:t>機能要件の記載を細分化するとともに、細分化した機能要件毎に</w:t>
      </w:r>
      <w:r w:rsidR="008F5548" w:rsidRPr="00F51550">
        <w:rPr>
          <w:rFonts w:ascii="ＭＳ 明朝" w:eastAsia="ＭＳ 明朝" w:hAnsi="ＭＳ 明朝" w:hint="eastAsia"/>
        </w:rPr>
        <w:t>一つ</w:t>
      </w:r>
      <w:r w:rsidR="00BC61DA" w:rsidRPr="00ED79F6">
        <w:rPr>
          <w:rFonts w:ascii="ＭＳ 明朝" w:eastAsia="ＭＳ 明朝" w:hAnsi="ＭＳ 明朝" w:cs="CIDFont+F2" w:hint="eastAsia"/>
          <w:color w:val="000000" w:themeColor="text1"/>
        </w:rPr>
        <w:t>の機能I</w:t>
      </w:r>
      <w:r w:rsidR="00BC61DA" w:rsidRPr="00ED79F6">
        <w:rPr>
          <w:rFonts w:ascii="ＭＳ 明朝" w:eastAsia="ＭＳ 明朝" w:hAnsi="ＭＳ 明朝" w:cs="CIDFont+F2"/>
          <w:color w:val="000000" w:themeColor="text1"/>
        </w:rPr>
        <w:t>D</w:t>
      </w:r>
      <w:r w:rsidR="00BC61DA" w:rsidRPr="00ED79F6">
        <w:rPr>
          <w:rFonts w:ascii="ＭＳ 明朝" w:eastAsia="ＭＳ 明朝" w:hAnsi="ＭＳ 明朝" w:cs="CIDFont+F2" w:hint="eastAsia"/>
          <w:color w:val="000000" w:themeColor="text1"/>
        </w:rPr>
        <w:t>を付与するよう</w:t>
      </w:r>
      <w:r w:rsidR="0031422D" w:rsidRPr="0031422D">
        <w:rPr>
          <w:rFonts w:ascii="ＭＳ 明朝" w:eastAsia="ＭＳ 明朝" w:hAnsi="ＭＳ 明朝" w:cs="CIDFont+F2" w:hint="eastAsia"/>
          <w:color w:val="000000" w:themeColor="text1"/>
        </w:rPr>
        <w:t>修正</w:t>
      </w:r>
      <w:r w:rsidR="0077234A">
        <w:rPr>
          <w:rFonts w:ascii="ＭＳ 明朝" w:eastAsia="ＭＳ 明朝" w:hAnsi="ＭＳ 明朝" w:cs="CIDFont+F2" w:hint="eastAsia"/>
          <w:color w:val="000000" w:themeColor="text1"/>
        </w:rPr>
        <w:t>し、</w:t>
      </w:r>
      <w:r w:rsidR="0077234A" w:rsidRPr="0077234A">
        <w:rPr>
          <w:rFonts w:ascii="ＭＳ 明朝" w:eastAsia="ＭＳ 明朝" w:hAnsi="ＭＳ 明朝" w:cs="CIDFont+F2" w:hint="eastAsia"/>
          <w:color w:val="000000" w:themeColor="text1"/>
        </w:rPr>
        <w:t>機能</w:t>
      </w:r>
      <w:r w:rsidR="0077234A" w:rsidRPr="0077234A">
        <w:rPr>
          <w:rFonts w:ascii="ＭＳ 明朝" w:eastAsia="ＭＳ 明朝" w:hAnsi="ＭＳ 明朝" w:cs="CIDFont+F2"/>
          <w:color w:val="000000" w:themeColor="text1"/>
        </w:rPr>
        <w:t>IDが連番となるように付番している。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5F79380" w14:textId="0457981C" w:rsidR="00D76C4E" w:rsidRPr="008B7139" w:rsidRDefault="00EA37B4" w:rsidP="00EA37B4">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各</w:t>
      </w:r>
      <w:r w:rsidR="00081D01" w:rsidRPr="008B7139">
        <w:rPr>
          <w:rFonts w:ascii="ＭＳ 明朝" w:eastAsia="ＭＳ 明朝" w:hAnsi="ＭＳ 明朝" w:cs="CIDFont+F2" w:hint="eastAsia"/>
        </w:rPr>
        <w:t>機能</w:t>
      </w:r>
      <w:r>
        <w:rPr>
          <w:rFonts w:ascii="ＭＳ 明朝" w:eastAsia="ＭＳ 明朝" w:hAnsi="ＭＳ 明朝" w:cs="CIDFont+F2" w:hint="eastAsia"/>
        </w:rPr>
        <w:t>・</w:t>
      </w:r>
      <w:r w:rsidR="00081D01" w:rsidRPr="008B7139">
        <w:rPr>
          <w:rFonts w:ascii="ＭＳ 明朝" w:eastAsia="ＭＳ 明朝" w:hAnsi="ＭＳ 明朝" w:cs="CIDFont+F2" w:hint="eastAsia"/>
        </w:rPr>
        <w:t>帳票要件</w:t>
      </w:r>
      <w:r w:rsidR="008B7139" w:rsidRPr="008B7139">
        <w:rPr>
          <w:rFonts w:ascii="ＭＳ 明朝" w:eastAsia="ＭＳ 明朝" w:hAnsi="ＭＳ 明朝" w:cs="CIDFont+F2" w:hint="eastAsia"/>
        </w:rPr>
        <w:t>の実装類型を</w:t>
      </w:r>
      <w:r w:rsidR="00081D01" w:rsidRPr="008B7139">
        <w:rPr>
          <w:rFonts w:ascii="ＭＳ 明朝" w:eastAsia="ＭＳ 明朝" w:hAnsi="ＭＳ 明朝" w:cs="CIDFont+F2" w:hint="eastAsia"/>
        </w:rPr>
        <w:t>整理する中で、</w:t>
      </w:r>
      <w:r w:rsidR="008B7139" w:rsidRPr="008B7139">
        <w:rPr>
          <w:rFonts w:ascii="ＭＳ 明朝" w:eastAsia="ＭＳ 明朝" w:hAnsi="ＭＳ 明朝" w:cs="CIDFont+F2" w:hint="eastAsia"/>
        </w:rPr>
        <w:t>見やすさを考慮し、</w:t>
      </w:r>
      <w:r w:rsidR="00BA139A">
        <w:rPr>
          <w:rFonts w:ascii="ＭＳ 明朝" w:eastAsia="ＭＳ 明朝" w:hAnsi="ＭＳ 明朝" w:cs="CIDFont+F2" w:hint="eastAsia"/>
        </w:rPr>
        <w:t>か</w:t>
      </w:r>
      <w:r>
        <w:rPr>
          <w:rFonts w:ascii="ＭＳ 明朝" w:eastAsia="ＭＳ 明朝" w:hAnsi="ＭＳ 明朝" w:cs="CIDFont+F2" w:hint="eastAsia"/>
        </w:rPr>
        <w:t>つ</w:t>
      </w:r>
      <w:r w:rsidR="008B7139" w:rsidRPr="008B7139">
        <w:rPr>
          <w:rFonts w:ascii="ＭＳ 明朝" w:eastAsia="ＭＳ 明朝" w:hAnsi="ＭＳ 明朝" w:cs="CIDFont+F2" w:hint="eastAsia"/>
        </w:rPr>
        <w:t>他業務との記載方法にも倣い、</w:t>
      </w:r>
      <w:r w:rsidR="00BC61DA" w:rsidRPr="00ED79F6">
        <w:rPr>
          <w:rFonts w:ascii="ＭＳ 明朝" w:eastAsia="ＭＳ 明朝" w:hAnsi="ＭＳ 明朝" w:cs="CIDFont+F2" w:hint="eastAsia"/>
          <w:color w:val="000000" w:themeColor="text1"/>
        </w:rPr>
        <w:t>上記</w:t>
      </w:r>
      <w:r w:rsidR="008B7139" w:rsidRPr="008B7139">
        <w:rPr>
          <w:rFonts w:ascii="ＭＳ 明朝" w:eastAsia="ＭＳ 明朝" w:hAnsi="ＭＳ 明朝" w:cs="CIDFont+F2" w:hint="eastAsia"/>
        </w:rPr>
        <w:t>の</w:t>
      </w:r>
      <w:r w:rsidR="008B0606">
        <w:rPr>
          <w:rFonts w:ascii="ＭＳ 明朝" w:eastAsia="ＭＳ 明朝" w:hAnsi="ＭＳ 明朝" w:cs="CIDFont+F2" w:hint="eastAsia"/>
        </w:rPr>
        <w:t>とお</w:t>
      </w:r>
      <w:r w:rsidR="008B7139" w:rsidRPr="008B7139">
        <w:rPr>
          <w:rFonts w:ascii="ＭＳ 明朝" w:eastAsia="ＭＳ 明朝" w:hAnsi="ＭＳ 明朝" w:cs="CIDFont+F2" w:hint="eastAsia"/>
        </w:rPr>
        <w:t>りの記載方法とした。</w:t>
      </w:r>
    </w:p>
    <w:p w14:paraId="6ECC444C" w14:textId="20BDD12F" w:rsidR="002542E7" w:rsidRPr="00016E2F" w:rsidRDefault="00615E91">
      <w:pPr>
        <w:rPr>
          <w:rFonts w:ascii="ＭＳ 明朝" w:eastAsia="ＭＳ 明朝" w:hAnsi="ＭＳ 明朝"/>
        </w:rPr>
      </w:pPr>
      <w:r>
        <w:rPr>
          <w:rFonts w:ascii="ＭＳ 明朝" w:eastAsia="ＭＳ 明朝" w:hAnsi="ＭＳ 明朝"/>
        </w:rPr>
        <w:br w:type="page"/>
      </w:r>
    </w:p>
    <w:p w14:paraId="383E6345" w14:textId="76E6575A" w:rsidR="00417237" w:rsidRPr="00C824F3" w:rsidRDefault="00417237" w:rsidP="0031325D">
      <w:pPr>
        <w:pStyle w:val="3"/>
      </w:pPr>
      <w:bookmarkStart w:id="30" w:name="_Toc187308514"/>
      <w:r w:rsidRPr="0086331F">
        <w:rPr>
          <w:rStyle w:val="af0"/>
          <w:rFonts w:hint="eastAsia"/>
        </w:rPr>
        <w:t>管理項目について</w:t>
      </w:r>
      <w:bookmarkEnd w:id="30"/>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535BC462" w14:textId="438905C6" w:rsidR="00BC769C" w:rsidRDefault="00430846" w:rsidP="003D26FA">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機能I/F（入力した値を帳票出力で利用する等、他機能で利用する項目）として</w:t>
      </w:r>
      <w:r w:rsidR="009C63C7">
        <w:rPr>
          <w:rFonts w:ascii="ＭＳ 明朝" w:eastAsia="ＭＳ 明朝" w:hAnsi="ＭＳ 明朝" w:cs="CIDFont+F2" w:hint="eastAsia"/>
          <w:color w:val="000000" w:themeColor="text1"/>
        </w:rPr>
        <w:t>最低限</w:t>
      </w:r>
      <w:r w:rsidR="00A06EF7" w:rsidRPr="00614439">
        <w:rPr>
          <w:rFonts w:ascii="ＭＳ 明朝" w:eastAsia="ＭＳ 明朝" w:hAnsi="ＭＳ 明朝" w:cs="CIDFont+F2" w:hint="eastAsia"/>
          <w:color w:val="000000" w:themeColor="text1"/>
        </w:rPr>
        <w:t>必要と想定される項目</w:t>
      </w:r>
      <w:r w:rsidRPr="00614439">
        <w:rPr>
          <w:rFonts w:ascii="ＭＳ 明朝" w:eastAsia="ＭＳ 明朝" w:hAnsi="ＭＳ 明朝" w:cs="CIDFont+F2" w:hint="eastAsia"/>
          <w:color w:val="000000" w:themeColor="text1"/>
        </w:rPr>
        <w:t>を</w:t>
      </w:r>
      <w:r w:rsidR="00617ED7" w:rsidRPr="00614439">
        <w:rPr>
          <w:rFonts w:ascii="ＭＳ 明朝" w:eastAsia="ＭＳ 明朝" w:hAnsi="ＭＳ 明朝" w:cs="CIDFont+F2" w:hint="eastAsia"/>
          <w:color w:val="000000" w:themeColor="text1"/>
        </w:rPr>
        <w:t>「管理項目」</w:t>
      </w:r>
      <w:r w:rsidR="003F6D25" w:rsidRPr="005A5E01">
        <w:rPr>
          <w:rFonts w:ascii="ＭＳ 明朝" w:eastAsia="ＭＳ 明朝" w:hAnsi="ＭＳ 明朝" w:cs="CIDFont+F2" w:hint="eastAsia"/>
          <w:color w:val="000000" w:themeColor="text1"/>
        </w:rPr>
        <w:t>とする</w:t>
      </w:r>
      <w:r w:rsidR="00BC769C">
        <w:rPr>
          <w:rFonts w:ascii="ＭＳ 明朝" w:eastAsia="ＭＳ 明朝" w:hAnsi="ＭＳ 明朝" w:cs="CIDFont+F2" w:hint="eastAsia"/>
          <w:color w:val="000000" w:themeColor="text1"/>
        </w:rPr>
        <w:t>。</w:t>
      </w:r>
    </w:p>
    <w:p w14:paraId="21B2C71A" w14:textId="77777777" w:rsidR="00D4077C" w:rsidRPr="00D4077C" w:rsidRDefault="00D4077C" w:rsidP="00D4077C">
      <w:pPr>
        <w:ind w:leftChars="200" w:left="440" w:firstLineChars="100" w:firstLine="220"/>
        <w:rPr>
          <w:rFonts w:ascii="ＭＳ 明朝" w:eastAsia="ＭＳ 明朝" w:hAnsi="ＭＳ 明朝" w:cs="CIDFont+F2"/>
          <w:color w:val="000000" w:themeColor="text1"/>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2DDC358" w14:textId="49897483" w:rsidR="003D26FA" w:rsidRDefault="00C438F9" w:rsidP="0082496A">
      <w:pPr>
        <w:ind w:leftChars="200" w:left="440" w:firstLineChars="100" w:firstLine="220"/>
        <w:rPr>
          <w:rStyle w:val="af0"/>
          <w:rFonts w:ascii="ＭＳ 明朝" w:hAnsi="ＭＳ 明朝"/>
          <w:sz w:val="32"/>
          <w:szCs w:val="24"/>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r w:rsidR="003D26FA">
        <w:rPr>
          <w:rStyle w:val="af0"/>
          <w:rFonts w:ascii="ＭＳ 明朝" w:hAnsi="ＭＳ 明朝"/>
          <w:sz w:val="32"/>
          <w:szCs w:val="24"/>
        </w:rPr>
        <w:br w:type="page"/>
      </w:r>
    </w:p>
    <w:p w14:paraId="06B4C069" w14:textId="573CE69B" w:rsidR="00803B7E" w:rsidRDefault="00803B7E" w:rsidP="0031325D">
      <w:pPr>
        <w:pStyle w:val="3"/>
        <w:rPr>
          <w:rStyle w:val="af0"/>
        </w:rPr>
      </w:pPr>
      <w:bookmarkStart w:id="31" w:name="_Toc187308515"/>
      <w:r w:rsidRPr="00431193">
        <w:rPr>
          <w:rStyle w:val="af0"/>
          <w:rFonts w:hint="eastAsia"/>
          <w:color w:val="000000" w:themeColor="text1"/>
        </w:rPr>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1"/>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426C4B9A"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338565F6" w:rsidR="00646004" w:rsidRDefault="004D3C89" w:rsidP="004D3C89">
      <w:pPr>
        <w:pStyle w:val="ab"/>
        <w:rPr>
          <w:rFonts w:cs="CIDFont+F2"/>
        </w:rPr>
      </w:pPr>
      <w:bookmarkStart w:id="32" w:name="_Ref101693405"/>
      <w:bookmarkStart w:id="33" w:name="_Ref101281094"/>
      <w:r w:rsidRPr="00431193">
        <w:rPr>
          <w:color w:val="000000" w:themeColor="text1"/>
        </w:rPr>
        <w:t xml:space="preserve">表 </w:t>
      </w:r>
      <w:r w:rsidR="00607DAC" w:rsidRPr="00431193">
        <w:rPr>
          <w:color w:val="000000" w:themeColor="text1"/>
        </w:rPr>
        <w:fldChar w:fldCharType="begin"/>
      </w:r>
      <w:r w:rsidR="00607DAC" w:rsidRPr="00431193">
        <w:rPr>
          <w:color w:val="000000" w:themeColor="text1"/>
        </w:rPr>
        <w:instrText xml:space="preserve"> STYLEREF 1 \s </w:instrText>
      </w:r>
      <w:r w:rsidR="00607DAC" w:rsidRPr="00431193">
        <w:rPr>
          <w:color w:val="000000" w:themeColor="text1"/>
        </w:rPr>
        <w:fldChar w:fldCharType="separate"/>
      </w:r>
      <w:r w:rsidR="00A15F1B">
        <w:rPr>
          <w:noProof/>
          <w:color w:val="000000" w:themeColor="text1"/>
        </w:rPr>
        <w:t>３</w:t>
      </w:r>
      <w:r w:rsidR="00607DAC" w:rsidRPr="00431193">
        <w:rPr>
          <w:noProof/>
          <w:color w:val="000000" w:themeColor="text1"/>
        </w:rPr>
        <w:fldChar w:fldCharType="end"/>
      </w:r>
      <w:r w:rsidRPr="00431193">
        <w:rPr>
          <w:color w:val="000000" w:themeColor="text1"/>
        </w:rPr>
        <w:noBreakHyphen/>
      </w:r>
      <w:r w:rsidR="00607DAC" w:rsidRPr="00431193">
        <w:rPr>
          <w:color w:val="000000" w:themeColor="text1"/>
        </w:rPr>
        <w:fldChar w:fldCharType="begin"/>
      </w:r>
      <w:r w:rsidR="00607DAC" w:rsidRPr="00431193">
        <w:rPr>
          <w:color w:val="000000" w:themeColor="text1"/>
        </w:rPr>
        <w:instrText xml:space="preserve"> SEQ 表 \* DBCHAR \s 1 </w:instrText>
      </w:r>
      <w:r w:rsidR="00607DAC" w:rsidRPr="00431193">
        <w:rPr>
          <w:color w:val="000000" w:themeColor="text1"/>
        </w:rPr>
        <w:fldChar w:fldCharType="separate"/>
      </w:r>
      <w:r w:rsidR="00A15F1B">
        <w:rPr>
          <w:rFonts w:hint="eastAsia"/>
          <w:noProof/>
          <w:color w:val="000000" w:themeColor="text1"/>
        </w:rPr>
        <w:t>２</w:t>
      </w:r>
      <w:r w:rsidR="00607DAC" w:rsidRPr="00431193">
        <w:rPr>
          <w:noProof/>
          <w:color w:val="000000" w:themeColor="text1"/>
        </w:rPr>
        <w:fldChar w:fldCharType="end"/>
      </w:r>
      <w:bookmarkEnd w:id="32"/>
      <w:r w:rsidRPr="00431193">
        <w:rPr>
          <w:rFonts w:hint="eastAsia"/>
          <w:color w:val="000000" w:themeColor="text1"/>
        </w:rPr>
        <w:t xml:space="preserve"> </w:t>
      </w:r>
      <w:r w:rsidR="00646004" w:rsidRPr="00431193">
        <w:rPr>
          <w:rFonts w:cs="CIDFont+F2" w:hint="eastAsia"/>
          <w:color w:val="000000" w:themeColor="text1"/>
        </w:rPr>
        <w:t>一覧機能</w:t>
      </w:r>
      <w:r w:rsidR="002855B3" w:rsidRPr="00431193">
        <w:rPr>
          <w:rFonts w:cs="CIDFont+F2" w:hint="eastAsia"/>
          <w:color w:val="000000" w:themeColor="text1"/>
        </w:rPr>
        <w:t>及</w:t>
      </w:r>
      <w:r w:rsidR="002855B3">
        <w:rPr>
          <w:rFonts w:cs="CIDFont+F2" w:hint="eastAsia"/>
        </w:rPr>
        <w:t>び</w:t>
      </w:r>
      <w:r w:rsidR="0065569C">
        <w:rPr>
          <w:rFonts w:cs="CIDFont+F2" w:hint="eastAsia"/>
        </w:rPr>
        <w:t>EUC機能</w:t>
      </w:r>
      <w:r w:rsidR="00646004">
        <w:rPr>
          <w:rFonts w:cs="CIDFont+F2" w:hint="eastAsia"/>
        </w:rPr>
        <w:t>の考え方</w:t>
      </w:r>
      <w:bookmarkEnd w:id="33"/>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5C233175" w14:textId="6B002202" w:rsidR="00803B7E" w:rsidRPr="006D3FE4" w:rsidRDefault="00803B7E" w:rsidP="0031325D">
      <w:pPr>
        <w:pStyle w:val="3"/>
        <w:rPr>
          <w:rStyle w:val="af0"/>
        </w:rPr>
      </w:pPr>
      <w:bookmarkStart w:id="34" w:name="_Toc187308516"/>
      <w:r w:rsidRPr="00327BD6">
        <w:rPr>
          <w:rStyle w:val="af0"/>
        </w:rPr>
        <w:t>EUC機能の</w:t>
      </w:r>
      <w:r w:rsidR="00993682" w:rsidRPr="00327BD6">
        <w:rPr>
          <w:rStyle w:val="af0"/>
          <w:rFonts w:hint="eastAsia"/>
        </w:rPr>
        <w:t>データソース</w:t>
      </w:r>
      <w:r w:rsidRPr="00327BD6">
        <w:rPr>
          <w:rStyle w:val="af0"/>
        </w:rPr>
        <w:t>について</w:t>
      </w:r>
      <w:bookmarkEnd w:id="34"/>
      <w:r w:rsidRPr="00327BD6">
        <w:rPr>
          <w:rStyle w:val="af0"/>
          <w:rFonts w:hint="eastAsia"/>
        </w:rPr>
        <w:t xml:space="preserve">　　　　　　　　　　　</w:t>
      </w:r>
      <w:r w:rsidRPr="006D3FE4">
        <w:rPr>
          <w:rStyle w:val="af0"/>
          <w:rFonts w:hint="eastAsia"/>
        </w:rPr>
        <w:t xml:space="preserve">　　　　</w:t>
      </w:r>
    </w:p>
    <w:p w14:paraId="6C1ED901" w14:textId="4B70BA47" w:rsidR="00993682" w:rsidRPr="002C0995"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5AFCF64" w14:textId="6948519E" w:rsidR="00CB6DAB" w:rsidRPr="0025337F" w:rsidRDefault="00A60F80" w:rsidP="00CB6DAB">
      <w:pPr>
        <w:ind w:leftChars="200" w:left="440" w:firstLineChars="100" w:firstLine="220"/>
        <w:rPr>
          <w:rFonts w:ascii="ＭＳ 明朝" w:eastAsia="ＭＳ 明朝" w:hAnsi="ＭＳ 明朝" w:cs="CIDFont+F2"/>
          <w:color w:val="000000" w:themeColor="text1"/>
        </w:rPr>
      </w:pPr>
      <w:r w:rsidRPr="003F4C13">
        <w:rPr>
          <w:rFonts w:ascii="ＭＳ 明朝" w:eastAsia="ＭＳ 明朝" w:hAnsi="ＭＳ 明朝" w:cs="CIDFont+F2" w:hint="eastAsia"/>
        </w:rPr>
        <w:t>EUC機能</w:t>
      </w:r>
      <w:r w:rsidRPr="0025337F">
        <w:rPr>
          <w:rFonts w:ascii="ＭＳ 明朝" w:eastAsia="ＭＳ 明朝" w:hAnsi="ＭＳ 明朝" w:cs="CIDFont+F2" w:hint="eastAsia"/>
          <w:color w:val="000000" w:themeColor="text1"/>
        </w:rPr>
        <w:t>の</w:t>
      </w:r>
      <w:r w:rsidR="003071AA" w:rsidRPr="0025337F">
        <w:rPr>
          <w:rFonts w:ascii="ＭＳ 明朝" w:eastAsia="ＭＳ 明朝" w:hAnsi="ＭＳ 明朝" w:cs="CIDFont+F2" w:hint="eastAsia"/>
          <w:color w:val="000000" w:themeColor="text1"/>
        </w:rPr>
        <w:t>データソースについては、</w:t>
      </w:r>
      <w:r w:rsidR="000D68A6" w:rsidRPr="0025337F">
        <w:rPr>
          <w:rFonts w:ascii="ＭＳ 明朝" w:eastAsia="ＭＳ 明朝" w:hAnsi="ＭＳ 明朝" w:cs="CIDFont+F2" w:hint="eastAsia"/>
          <w:color w:val="000000" w:themeColor="text1"/>
        </w:rPr>
        <w:t>国民健康保険システムの</w:t>
      </w:r>
      <w:r w:rsidR="000D68A6" w:rsidRPr="0025337F">
        <w:rPr>
          <w:rFonts w:ascii="ＭＳ 明朝" w:eastAsia="ＭＳ 明朝" w:hAnsi="ＭＳ 明朝" w:cs="CIDFont+F2"/>
          <w:color w:val="000000" w:themeColor="text1"/>
        </w:rPr>
        <w:t>DBとは別に整備することとし</w:t>
      </w:r>
      <w:r w:rsidR="008D7E26" w:rsidRPr="0025337F">
        <w:rPr>
          <w:rFonts w:ascii="ＭＳ 明朝" w:eastAsia="ＭＳ 明朝" w:hAnsi="ＭＳ 明朝" w:cs="CIDFont+F2" w:hint="eastAsia"/>
          <w:color w:val="000000" w:themeColor="text1"/>
        </w:rPr>
        <w:t>、</w:t>
      </w:r>
      <w:r w:rsidR="009C7153" w:rsidRPr="0025337F">
        <w:rPr>
          <w:rFonts w:ascii="ＭＳ 明朝" w:eastAsia="ＭＳ 明朝" w:hAnsi="ＭＳ 明朝" w:cs="CIDFont+F2" w:hint="eastAsia"/>
          <w:color w:val="000000" w:themeColor="text1"/>
        </w:rPr>
        <w:t>対象</w:t>
      </w:r>
      <w:r w:rsidR="0076182C" w:rsidRPr="0025337F">
        <w:rPr>
          <w:rFonts w:ascii="ＭＳ 明朝" w:eastAsia="ＭＳ 明朝" w:hAnsi="ＭＳ 明朝" w:cs="CIDFont+F2" w:hint="eastAsia"/>
          <w:color w:val="000000" w:themeColor="text1"/>
        </w:rPr>
        <w:t>は以下とする。</w:t>
      </w:r>
    </w:p>
    <w:p w14:paraId="0B5C77F4" w14:textId="532ABEF6" w:rsidR="00A60F80" w:rsidRPr="0025337F" w:rsidRDefault="003F6D25" w:rsidP="003E0FBA">
      <w:pPr>
        <w:ind w:leftChars="200" w:left="44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〇「基本データリスト（国民健康保険システム）」に記載のあるデータ項目</w:t>
      </w:r>
    </w:p>
    <w:p w14:paraId="031A1D0B" w14:textId="77777777" w:rsidR="00CB6DAB" w:rsidRPr="0025337F" w:rsidRDefault="00CB6DAB" w:rsidP="00CB6DAB">
      <w:pPr>
        <w:ind w:leftChars="300" w:left="1210" w:hangingChars="250" w:hanging="550"/>
        <w:rPr>
          <w:rFonts w:ascii="ＭＳ 明朝" w:eastAsia="ＭＳ 明朝" w:hAnsi="ＭＳ 明朝" w:cs="CIDFont+F2"/>
          <w:color w:val="000000" w:themeColor="text1"/>
        </w:rPr>
      </w:pPr>
    </w:p>
    <w:p w14:paraId="59D0987E" w14:textId="77777777" w:rsidR="00993682" w:rsidRPr="0025337F" w:rsidRDefault="00993682" w:rsidP="00CB6DAB">
      <w:pPr>
        <w:ind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【検討の経緯】</w:t>
      </w:r>
    </w:p>
    <w:p w14:paraId="0398367E" w14:textId="2CF99771" w:rsidR="001209FA" w:rsidRDefault="003F6D25" w:rsidP="00CB6DAB">
      <w:pPr>
        <w:ind w:leftChars="200" w:left="440" w:firstLineChars="100" w:firstLine="220"/>
        <w:rPr>
          <w:rFonts w:ascii="ＭＳ 明朝" w:eastAsia="ＭＳ 明朝" w:hAnsi="ＭＳ 明朝" w:cs="CIDFont+F2"/>
        </w:rPr>
      </w:pPr>
      <w:r w:rsidRPr="0025337F">
        <w:rPr>
          <w:rFonts w:ascii="ＭＳ 明朝" w:eastAsia="ＭＳ 明朝" w:hAnsi="ＭＳ 明朝" w:cs="CIDFont+F2"/>
          <w:color w:val="000000" w:themeColor="text1"/>
        </w:rPr>
        <w:t>EUC機能のデータソースについては、デジタル庁より示される共通機能標準仕様書</w:t>
      </w:r>
      <w:r w:rsidRPr="00FC0DC4">
        <w:rPr>
          <w:rFonts w:ascii="ＭＳ 明朝" w:eastAsia="ＭＳ 明朝" w:hAnsi="ＭＳ 明朝" w:cs="CIDFont+F2"/>
        </w:rPr>
        <w:t>に従い、上記のとおりとした。</w:t>
      </w: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584BA7F6" w:rsidR="00803B7E" w:rsidRPr="00C824F3" w:rsidRDefault="00803B7E" w:rsidP="0031325D">
      <w:pPr>
        <w:pStyle w:val="3"/>
      </w:pPr>
      <w:bookmarkStart w:id="35" w:name="_Toc187308517"/>
      <w:r w:rsidRPr="00327BD6">
        <w:rPr>
          <w:rStyle w:val="af0"/>
          <w:rFonts w:hint="eastAsia"/>
        </w:rPr>
        <w:t>基幹系他システム連携機能について</w:t>
      </w:r>
      <w:bookmarkEnd w:id="35"/>
      <w:r w:rsidRPr="00327BD6">
        <w:rPr>
          <w:rStyle w:val="af0"/>
          <w:rFonts w:hint="eastAsia"/>
        </w:rPr>
        <w:t xml:space="preserve">　　　　　　　　　</w:t>
      </w:r>
      <w:r w:rsidRPr="00C824F3">
        <w:rPr>
          <w:rStyle w:val="af0"/>
          <w:rFonts w:hint="eastAsia"/>
        </w:rPr>
        <w:t xml:space="preserve">　</w:t>
      </w:r>
    </w:p>
    <w:p w14:paraId="6B490E19" w14:textId="2CFE60E4"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283D78B0"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方式（主に</w:t>
      </w:r>
      <w:r w:rsidR="00C04FF5" w:rsidRPr="003E0FBA">
        <w:rPr>
          <w:rFonts w:ascii="ＭＳ 明朝" w:eastAsia="ＭＳ 明朝" w:hAnsi="ＭＳ 明朝" w:cs="CIDFont+F2"/>
          <w:color w:val="0070C0"/>
        </w:rPr>
        <w:fldChar w:fldCharType="begin"/>
      </w:r>
      <w:r w:rsidR="00C04FF5" w:rsidRPr="003E0FBA">
        <w:rPr>
          <w:rFonts w:ascii="ＭＳ 明朝" w:eastAsia="ＭＳ 明朝" w:hAnsi="ＭＳ 明朝" w:cs="CIDFont+F2"/>
          <w:color w:val="0070C0"/>
        </w:rPr>
        <w:instrText xml:space="preserve"> REF _Ref110438512 \h </w:instrText>
      </w:r>
      <w:r w:rsidR="00C04FF5" w:rsidRPr="003E0FBA">
        <w:rPr>
          <w:rFonts w:ascii="ＭＳ 明朝" w:eastAsia="ＭＳ 明朝" w:hAnsi="ＭＳ 明朝" w:cs="CIDFont+F2"/>
          <w:color w:val="0070C0"/>
        </w:rPr>
      </w:r>
      <w:r w:rsidR="00C04FF5" w:rsidRPr="003E0FBA">
        <w:rPr>
          <w:rFonts w:ascii="ＭＳ 明朝" w:eastAsia="ＭＳ 明朝" w:hAnsi="ＭＳ 明朝" w:cs="CIDFont+F2"/>
          <w:color w:val="0070C0"/>
        </w:rPr>
        <w:fldChar w:fldCharType="separate"/>
      </w:r>
      <w:r w:rsidR="00A15F1B" w:rsidRPr="00614439">
        <w:rPr>
          <w:rFonts w:ascii="ＭＳ 明朝" w:eastAsia="ＭＳ 明朝" w:hAnsi="ＭＳ 明朝" w:cs="CIDFont+F2"/>
          <w:color w:val="000000" w:themeColor="text1"/>
        </w:rPr>
        <w:t xml:space="preserve">図 </w:t>
      </w:r>
      <w:r w:rsidR="00A15F1B">
        <w:rPr>
          <w:rFonts w:ascii="ＭＳ 明朝" w:eastAsia="ＭＳ 明朝" w:hAnsi="ＭＳ 明朝" w:cs="CIDFont+F2"/>
          <w:noProof/>
          <w:color w:val="000000" w:themeColor="text1"/>
        </w:rPr>
        <w:t>３</w:t>
      </w:r>
      <w:r w:rsidR="00A15F1B" w:rsidRPr="00614439">
        <w:rPr>
          <w:rFonts w:ascii="ＭＳ 明朝" w:eastAsia="ＭＳ 明朝" w:hAnsi="ＭＳ 明朝" w:cs="CIDFont+F2"/>
          <w:color w:val="000000" w:themeColor="text1"/>
        </w:rPr>
        <w:noBreakHyphen/>
      </w:r>
      <w:r w:rsidR="00A15F1B">
        <w:rPr>
          <w:rFonts w:ascii="ＭＳ 明朝" w:eastAsia="ＭＳ 明朝" w:hAnsi="ＭＳ 明朝" w:cs="CIDFont+F2" w:hint="eastAsia"/>
          <w:noProof/>
          <w:color w:val="000000" w:themeColor="text1"/>
        </w:rPr>
        <w:t>１</w:t>
      </w:r>
      <w:r w:rsidR="00C04FF5" w:rsidRPr="003E0FBA">
        <w:rPr>
          <w:rFonts w:ascii="ＭＳ 明朝" w:eastAsia="ＭＳ 明朝" w:hAnsi="ＭＳ 明朝" w:cs="CIDFont+F2"/>
          <w:color w:val="0070C0"/>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70D96A43" w14:textId="03D19509" w:rsidR="00133E93" w:rsidRDefault="007530BD" w:rsidP="00CB6DAB">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p>
    <w:p w14:paraId="26E42667" w14:textId="3C073DDC" w:rsidR="007B4F81" w:rsidRPr="00614439" w:rsidRDefault="00CB6DAB" w:rsidP="00CB6DAB">
      <w:pPr>
        <w:jc w:val="center"/>
        <w:rPr>
          <w:rFonts w:ascii="ＭＳ 明朝" w:eastAsia="ＭＳ 明朝" w:hAnsi="ＭＳ 明朝" w:cs="CIDFont+F2"/>
          <w:color w:val="000000" w:themeColor="text1"/>
        </w:rPr>
      </w:pPr>
      <w:bookmarkStart w:id="38" w:name="_Ref110438512"/>
      <w:r w:rsidRPr="00614439">
        <w:rPr>
          <w:rFonts w:ascii="ＭＳ 明朝" w:eastAsia="ＭＳ 明朝" w:hAnsi="ＭＳ 明朝" w:cs="CIDFont+F2"/>
          <w:color w:val="000000" w:themeColor="text1"/>
        </w:rPr>
        <w:t xml:space="preserve">図 </w:t>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STYLEREF 1 \s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noProof/>
          <w:color w:val="000000" w:themeColor="text1"/>
        </w:rPr>
        <w:t>３</w:t>
      </w:r>
      <w:r w:rsidRPr="00614439">
        <w:rPr>
          <w:rFonts w:ascii="ＭＳ 明朝" w:eastAsia="ＭＳ 明朝" w:hAnsi="ＭＳ 明朝" w:cs="CIDFont+F2"/>
          <w:color w:val="000000" w:themeColor="text1"/>
        </w:rPr>
        <w:fldChar w:fldCharType="end"/>
      </w:r>
      <w:r w:rsidRPr="00614439">
        <w:rPr>
          <w:rFonts w:ascii="ＭＳ 明朝" w:eastAsia="ＭＳ 明朝" w:hAnsi="ＭＳ 明朝" w:cs="CIDFont+F2"/>
          <w:color w:val="000000" w:themeColor="text1"/>
        </w:rPr>
        <w:noBreakHyphen/>
      </w:r>
      <w:r w:rsidRPr="00614439">
        <w:rPr>
          <w:rFonts w:ascii="ＭＳ 明朝" w:eastAsia="ＭＳ 明朝" w:hAnsi="ＭＳ 明朝" w:cs="CIDFont+F2"/>
          <w:color w:val="000000" w:themeColor="text1"/>
        </w:rPr>
        <w:fldChar w:fldCharType="begin"/>
      </w:r>
      <w:r w:rsidRPr="00614439">
        <w:rPr>
          <w:rFonts w:ascii="ＭＳ 明朝" w:eastAsia="ＭＳ 明朝" w:hAnsi="ＭＳ 明朝" w:cs="CIDFont+F2"/>
          <w:color w:val="000000" w:themeColor="text1"/>
        </w:rPr>
        <w:instrText xml:space="preserve"> SEQ 図 \* DBCHAR \s 1 </w:instrText>
      </w:r>
      <w:r w:rsidRPr="00614439">
        <w:rPr>
          <w:rFonts w:ascii="ＭＳ 明朝" w:eastAsia="ＭＳ 明朝" w:hAnsi="ＭＳ 明朝" w:cs="CIDFont+F2"/>
          <w:color w:val="000000" w:themeColor="text1"/>
        </w:rPr>
        <w:fldChar w:fldCharType="separate"/>
      </w:r>
      <w:r w:rsidR="00A15F1B">
        <w:rPr>
          <w:rFonts w:ascii="ＭＳ 明朝" w:eastAsia="ＭＳ 明朝" w:hAnsi="ＭＳ 明朝" w:cs="CIDFont+F2" w:hint="eastAsia"/>
          <w:noProof/>
          <w:color w:val="000000" w:themeColor="text1"/>
        </w:rPr>
        <w:t>１</w:t>
      </w:r>
      <w:r w:rsidRPr="00614439">
        <w:rPr>
          <w:rFonts w:ascii="ＭＳ 明朝" w:eastAsia="ＭＳ 明朝" w:hAnsi="ＭＳ 明朝" w:cs="CIDFont+F2"/>
          <w:color w:val="000000" w:themeColor="text1"/>
        </w:rPr>
        <w:fldChar w:fldCharType="end"/>
      </w:r>
      <w:bookmarkEnd w:id="37"/>
      <w:bookmarkEnd w:id="38"/>
      <w:r w:rsidRPr="00614439">
        <w:rPr>
          <w:rFonts w:ascii="ＭＳ 明朝" w:eastAsia="ＭＳ 明朝" w:hAnsi="ＭＳ 明朝" w:cs="CIDFont+F2" w:hint="eastAsia"/>
          <w:color w:val="000000" w:themeColor="text1"/>
        </w:rPr>
        <w:t xml:space="preserve"> 基幹系他システムとの連携イメージ</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82783E">
      <w:pPr>
        <w:pStyle w:val="3"/>
        <w:numPr>
          <w:ilvl w:val="2"/>
          <w:numId w:val="22"/>
        </w:numPr>
        <w:ind w:hanging="1361"/>
      </w:pPr>
      <w:bookmarkStart w:id="39" w:name="_Toc187308518"/>
      <w:r w:rsidRPr="00327BD6">
        <w:rPr>
          <w:rStyle w:val="af0"/>
          <w:rFonts w:hint="eastAsia"/>
        </w:rPr>
        <w:t>料／税の取扱いについて</w:t>
      </w:r>
      <w:bookmarkEnd w:id="39"/>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0" w:name="_Hlk98941165"/>
      <w:r w:rsidRPr="009C7153">
        <w:rPr>
          <w:rFonts w:ascii="ＭＳ 明朝" w:eastAsia="ＭＳ 明朝" w:hAnsi="ＭＳ 明朝" w:cs="CIDFont+F2" w:hint="eastAsia"/>
        </w:rPr>
        <w:t>「料」「税」「料（税）」</w:t>
      </w:r>
      <w:bookmarkEnd w:id="40"/>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41CC8D7B"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00C069BE">
        <w:rPr>
          <w:rFonts w:ascii="ＭＳ 明朝" w:eastAsia="ＭＳ 明朝" w:hAnsi="ＭＳ 明朝" w:cs="CIDFont+F2" w:hint="eastAsia"/>
        </w:rPr>
        <w:t>「</w:t>
      </w:r>
      <w:r w:rsidRPr="00EC1287">
        <w:rPr>
          <w:rFonts w:ascii="ＭＳ 明朝" w:eastAsia="ＭＳ 明朝" w:hAnsi="ＭＳ 明朝" w:cs="CIDFont+F2" w:hint="eastAsia"/>
        </w:rPr>
        <w:t>税</w:t>
      </w:r>
      <w:r w:rsidR="00C069BE">
        <w:rPr>
          <w:rFonts w:ascii="ＭＳ 明朝" w:eastAsia="ＭＳ 明朝" w:hAnsi="ＭＳ 明朝" w:cs="CIDFont+F2" w:hint="eastAsia"/>
        </w:rPr>
        <w:t>」</w:t>
      </w:r>
      <w:r w:rsidRPr="00EC1287">
        <w:rPr>
          <w:rFonts w:ascii="ＭＳ 明朝" w:eastAsia="ＭＳ 明朝" w:hAnsi="ＭＳ 明朝" w:cs="CIDFont+F2" w:hint="eastAsia"/>
        </w:rPr>
        <w:t>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w:t>
      </w:r>
      <w:r w:rsidR="003C1286">
        <w:rPr>
          <w:rFonts w:ascii="ＭＳ 明朝" w:eastAsia="ＭＳ 明朝" w:hAnsi="ＭＳ 明朝" w:cs="CIDFont+F2" w:hint="eastAsia"/>
        </w:rPr>
        <w:t>「</w:t>
      </w:r>
      <w:r w:rsidRPr="00EC1287">
        <w:rPr>
          <w:rFonts w:ascii="ＭＳ 明朝" w:eastAsia="ＭＳ 明朝" w:hAnsi="ＭＳ 明朝" w:cs="CIDFont+F2" w:hint="eastAsia"/>
        </w:rPr>
        <w:t>料</w:t>
      </w:r>
      <w:r w:rsidR="003C1286">
        <w:rPr>
          <w:rFonts w:ascii="ＭＳ 明朝" w:eastAsia="ＭＳ 明朝" w:hAnsi="ＭＳ 明朝" w:cs="CIDFont+F2" w:hint="eastAsia"/>
        </w:rPr>
        <w:t>」</w:t>
      </w:r>
      <w:r w:rsidRPr="00EC1287">
        <w:rPr>
          <w:rFonts w:ascii="ＭＳ 明朝" w:eastAsia="ＭＳ 明朝" w:hAnsi="ＭＳ 明朝" w:cs="CIDFont+F2" w:hint="eastAsia"/>
        </w:rPr>
        <w:t>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77777777" w:rsidR="00166F51" w:rsidRPr="00C824F3" w:rsidRDefault="00166F51" w:rsidP="00166F51">
      <w:pPr>
        <w:pStyle w:val="3"/>
      </w:pPr>
      <w:bookmarkStart w:id="41" w:name="_Toc187308519"/>
      <w:r w:rsidRPr="00327BD6">
        <w:rPr>
          <w:rStyle w:val="af0"/>
          <w:rFonts w:hint="eastAsia"/>
        </w:rPr>
        <w:t>外部帳票と内部帳票について</w:t>
      </w:r>
      <w:bookmarkEnd w:id="41"/>
      <w:r w:rsidRPr="00327BD6">
        <w:rPr>
          <w:rStyle w:val="af0"/>
          <w:rFonts w:hint="eastAsia"/>
        </w:rPr>
        <w:t xml:space="preserve">　　　　　　　　　　　　</w:t>
      </w:r>
      <w:r w:rsidRPr="00C824F3">
        <w:rPr>
          <w:rStyle w:val="af0"/>
          <w:rFonts w:hint="eastAsia"/>
        </w:rPr>
        <w:t xml:space="preserve">　</w:t>
      </w:r>
    </w:p>
    <w:p w14:paraId="6CEDF92D" w14:textId="77777777"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77777777"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77777777"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Pr="00A15F1B">
        <w:rPr>
          <w:rFonts w:ascii="ＭＳ 明朝" w:eastAsia="ＭＳ 明朝" w:hAnsi="ＭＳ 明朝"/>
          <w:color w:val="000000" w:themeColor="text1"/>
        </w:rPr>
        <w:t xml:space="preserve">表 </w:t>
      </w:r>
      <w:r w:rsidRPr="00A15F1B">
        <w:rPr>
          <w:rFonts w:ascii="ＭＳ 明朝" w:eastAsia="ＭＳ 明朝" w:hAnsi="ＭＳ 明朝"/>
          <w:noProof/>
          <w:color w:val="000000" w:themeColor="text1"/>
        </w:rPr>
        <w:t>３</w:t>
      </w:r>
      <w:r w:rsidRPr="00A15F1B">
        <w:rPr>
          <w:rFonts w:ascii="ＭＳ 明朝" w:eastAsia="ＭＳ 明朝" w:hAnsi="ＭＳ 明朝"/>
          <w:noProof/>
          <w:color w:val="000000" w:themeColor="text1"/>
        </w:rPr>
        <w:noBreakHyphen/>
      </w:r>
      <w:r w:rsidRPr="00A15F1B">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2" w:name="_Hlk71222557"/>
    </w:p>
    <w:p w14:paraId="64982012" w14:textId="77777777" w:rsidR="00166F51" w:rsidRPr="00614439" w:rsidRDefault="00166F51" w:rsidP="00166F51">
      <w:pPr>
        <w:pStyle w:val="ab"/>
        <w:rPr>
          <w:color w:val="000000" w:themeColor="text1"/>
        </w:rPr>
      </w:pPr>
      <w:bookmarkStart w:id="43" w:name="_Ref101281152"/>
      <w:r w:rsidRPr="00614439">
        <w:rPr>
          <w:color w:val="000000" w:themeColor="text1"/>
        </w:rPr>
        <w:t xml:space="preserve">表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表 \* DBCHAR \s 1 </w:instrText>
      </w:r>
      <w:r w:rsidRPr="00614439">
        <w:rPr>
          <w:color w:val="000000" w:themeColor="text1"/>
        </w:rPr>
        <w:fldChar w:fldCharType="separate"/>
      </w:r>
      <w:r>
        <w:rPr>
          <w:rFonts w:hint="eastAsia"/>
          <w:noProof/>
          <w:color w:val="000000" w:themeColor="text1"/>
        </w:rPr>
        <w:t>３</w:t>
      </w:r>
      <w:r w:rsidRPr="00614439">
        <w:rPr>
          <w:noProof/>
          <w:color w:val="000000" w:themeColor="text1"/>
        </w:rPr>
        <w:fldChar w:fldCharType="end"/>
      </w:r>
      <w:bookmarkEnd w:id="43"/>
      <w:r w:rsidRPr="00614439">
        <w:rPr>
          <w:rFonts w:hint="eastAsia"/>
          <w:color w:val="000000" w:themeColor="text1"/>
        </w:rPr>
        <w:t xml:space="preserve"> </w:t>
      </w:r>
      <w:r w:rsidRPr="00614439">
        <w:rPr>
          <w:rFonts w:cs="CIDFont+F2" w:hint="eastAsia"/>
          <w:color w:val="000000" w:themeColor="text1"/>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rsidTr="00410B54">
        <w:trPr>
          <w:trHeight w:val="454"/>
          <w:jc w:val="center"/>
        </w:trPr>
        <w:tc>
          <w:tcPr>
            <w:tcW w:w="1555" w:type="dxa"/>
            <w:shd w:val="clear" w:color="auto" w:fill="B4C6E7" w:themeFill="accent1" w:themeFillTint="66"/>
            <w:vAlign w:val="center"/>
          </w:tcPr>
          <w:bookmarkEnd w:id="42"/>
          <w:p w14:paraId="3B133BE4"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77777777" w:rsidR="00166F51" w:rsidRPr="00EE51F0" w:rsidRDefault="00166F51" w:rsidP="00410B54">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rsidTr="00410B54">
        <w:trPr>
          <w:jc w:val="center"/>
        </w:trPr>
        <w:tc>
          <w:tcPr>
            <w:tcW w:w="1555" w:type="dxa"/>
            <w:vAlign w:val="center"/>
          </w:tcPr>
          <w:p w14:paraId="42E0BB78"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77777777" w:rsidR="00166F51" w:rsidRPr="004C5B5B"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や他市区町村、事業者(※)等の外部機関に向けた帳票をいう。標準仕様としてはシステムから出力すべき帳票として示し、システム印字項目等を示す。</w:t>
            </w:r>
          </w:p>
        </w:tc>
      </w:tr>
      <w:tr w:rsidR="00166F51" w14:paraId="3179EE73" w14:textId="77777777" w:rsidTr="00410B54">
        <w:trPr>
          <w:jc w:val="center"/>
        </w:trPr>
        <w:tc>
          <w:tcPr>
            <w:tcW w:w="1555" w:type="dxa"/>
            <w:vAlign w:val="center"/>
          </w:tcPr>
          <w:p w14:paraId="64ED8DB0"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77777777" w:rsidR="00166F51" w:rsidRPr="00EE51F0" w:rsidRDefault="00166F51" w:rsidP="00410B54">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77777777"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77777777" w:rsidR="00166F51" w:rsidRPr="004C5B5B" w:rsidRDefault="00166F51" w:rsidP="00166F51">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F51550">
        <w:rPr>
          <w:rFonts w:ascii="ＭＳ 明朝" w:eastAsia="ＭＳ 明朝" w:hAnsi="ＭＳ 明朝" w:cs="CIDFont+F2" w:hint="eastAsia"/>
          <w:szCs w:val="24"/>
        </w:rPr>
        <w:t>行政機関、金融機関等</w:t>
      </w:r>
      <w:r w:rsidRPr="004C5B5B">
        <w:rPr>
          <w:rFonts w:ascii="ＭＳ 明朝" w:eastAsia="ＭＳ 明朝" w:hAnsi="ＭＳ 明朝" w:cs="CIDFont+F2" w:hint="eastAsia"/>
        </w:rPr>
        <w:t>。</w:t>
      </w:r>
    </w:p>
    <w:p w14:paraId="08494E72" w14:textId="77777777"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31325D">
      <w:pPr>
        <w:pStyle w:val="3"/>
      </w:pPr>
      <w:bookmarkStart w:id="44" w:name="_Toc187308520"/>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4"/>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0D8FD48C"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5" w:name="_Hlk71222566"/>
    </w:p>
    <w:p w14:paraId="0B251426" w14:textId="25824E8B" w:rsidR="00646004" w:rsidRPr="00614439" w:rsidRDefault="004D3C89" w:rsidP="004D3C89">
      <w:pPr>
        <w:pStyle w:val="ab"/>
        <w:rPr>
          <w:color w:val="000000" w:themeColor="text1"/>
        </w:rPr>
      </w:pPr>
      <w:bookmarkStart w:id="46" w:name="_Ref10128117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４</w:t>
      </w:r>
      <w:r w:rsidR="00607DAC" w:rsidRPr="00614439">
        <w:rPr>
          <w:noProof/>
          <w:color w:val="000000" w:themeColor="text1"/>
        </w:rPr>
        <w:fldChar w:fldCharType="end"/>
      </w:r>
      <w:bookmarkEnd w:id="46"/>
      <w:r w:rsidRPr="00614439">
        <w:rPr>
          <w:rFonts w:hint="eastAsia"/>
          <w:color w:val="000000" w:themeColor="text1"/>
        </w:rPr>
        <w:t xml:space="preserve"> </w:t>
      </w:r>
      <w:r w:rsidR="001159B5" w:rsidRPr="00614439">
        <w:rPr>
          <w:rFonts w:cs="CIDFont+F2" w:hint="eastAsia"/>
          <w:color w:val="000000" w:themeColor="text1"/>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5"/>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0134D0BA"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7"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728283A5" w:rsidR="001159B5" w:rsidRPr="00614439" w:rsidRDefault="004D3C89" w:rsidP="004D3C89">
      <w:pPr>
        <w:pStyle w:val="ab"/>
        <w:rPr>
          <w:color w:val="000000" w:themeColor="text1"/>
        </w:rPr>
      </w:pPr>
      <w:bookmarkStart w:id="48" w:name="_Ref101281195"/>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５</w:t>
      </w:r>
      <w:r w:rsidR="00607DAC" w:rsidRPr="00614439">
        <w:rPr>
          <w:noProof/>
          <w:color w:val="000000" w:themeColor="text1"/>
        </w:rPr>
        <w:fldChar w:fldCharType="end"/>
      </w:r>
      <w:bookmarkEnd w:id="48"/>
      <w:r w:rsidRPr="00614439">
        <w:rPr>
          <w:rFonts w:hint="eastAsia"/>
          <w:color w:val="000000" w:themeColor="text1"/>
        </w:rPr>
        <w:t xml:space="preserve"> </w:t>
      </w:r>
      <w:r w:rsidR="001159B5" w:rsidRPr="00614439">
        <w:rPr>
          <w:rFonts w:cs="CIDFont+F2" w:hint="eastAsia"/>
          <w:color w:val="000000" w:themeColor="text1"/>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7"/>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31325D">
      <w:pPr>
        <w:pStyle w:val="3"/>
      </w:pPr>
      <w:bookmarkStart w:id="49" w:name="_Toc187308521"/>
      <w:r w:rsidRPr="00327BD6">
        <w:rPr>
          <w:rStyle w:val="af0"/>
          <w:rFonts w:hint="eastAsia"/>
        </w:rPr>
        <w:t>実装</w:t>
      </w:r>
      <w:r w:rsidR="00D4077C">
        <w:rPr>
          <w:rStyle w:val="af0"/>
          <w:rFonts w:hint="eastAsia"/>
        </w:rPr>
        <w:t>方法</w:t>
      </w:r>
      <w:r w:rsidRPr="00327BD6">
        <w:rPr>
          <w:rStyle w:val="af0"/>
          <w:rFonts w:hint="eastAsia"/>
        </w:rPr>
        <w:t>について</w:t>
      </w:r>
      <w:bookmarkEnd w:id="49"/>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31325D">
      <w:pPr>
        <w:pStyle w:val="3"/>
      </w:pPr>
      <w:bookmarkStart w:id="50" w:name="_Toc187308522"/>
      <w:r w:rsidRPr="00327BD6">
        <w:rPr>
          <w:rStyle w:val="af0"/>
          <w:rFonts w:hint="eastAsia"/>
        </w:rPr>
        <w:t>画面要件について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31325D">
      <w:pPr>
        <w:pStyle w:val="3"/>
      </w:pPr>
      <w:bookmarkStart w:id="51" w:name="_Toc187308523"/>
      <w:r w:rsidRPr="00327BD6">
        <w:rPr>
          <w:rStyle w:val="af0"/>
          <w:rFonts w:hint="eastAsia"/>
        </w:rPr>
        <w:t>和暦元号</w:t>
      </w:r>
      <w:r w:rsidR="0031774A" w:rsidRPr="00327BD6">
        <w:rPr>
          <w:rStyle w:val="af0"/>
          <w:rFonts w:hint="eastAsia"/>
        </w:rPr>
        <w:t>の対応について</w:t>
      </w:r>
      <w:bookmarkEnd w:id="51"/>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31325D">
      <w:pPr>
        <w:pStyle w:val="3"/>
      </w:pPr>
      <w:bookmarkStart w:id="52" w:name="_Toc187308524"/>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2"/>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E8EC25B" w14:textId="57B6CF62" w:rsidR="0031774A" w:rsidRDefault="0046241F" w:rsidP="006A6147">
      <w:pPr>
        <w:ind w:leftChars="200" w:left="440" w:firstLineChars="100" w:firstLine="220"/>
        <w:rPr>
          <w:rFonts w:ascii="ＭＳ 明朝" w:eastAsia="ＭＳ 明朝" w:hAnsi="ＭＳ 明朝" w:cs="CIDFont+F2"/>
        </w:rPr>
      </w:pPr>
      <w:r w:rsidRPr="0046241F">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の考え方に合わせて検討していく必要があると考えることから、現時点では国民健康保険シ</w:t>
      </w:r>
      <w:r w:rsidRPr="0046241F">
        <w:rPr>
          <w:rFonts w:ascii="ＭＳ 明朝" w:eastAsia="ＭＳ 明朝" w:hAnsi="ＭＳ 明朝" w:cs="CIDFont+F2" w:hint="eastAsia"/>
        </w:rPr>
        <w:t>ステムの仕様として示すこととし、</w:t>
      </w:r>
      <w:r w:rsidR="006A6147" w:rsidRPr="0046241F">
        <w:rPr>
          <w:rFonts w:ascii="ＭＳ 明朝" w:eastAsia="ＭＳ 明朝" w:hAnsi="ＭＳ 明朝" w:cs="CIDFont+F2" w:hint="eastAsia"/>
        </w:rPr>
        <w:t>今後</w:t>
      </w:r>
      <w:r w:rsidR="006A6147">
        <w:rPr>
          <w:rFonts w:ascii="ＭＳ 明朝" w:eastAsia="ＭＳ 明朝" w:hAnsi="ＭＳ 明朝" w:cs="CIDFont+F2" w:hint="eastAsia"/>
        </w:rPr>
        <w:t>統一的な</w:t>
      </w:r>
      <w:r w:rsidR="006A6147" w:rsidRPr="0046241F">
        <w:rPr>
          <w:rFonts w:ascii="ＭＳ 明朝" w:eastAsia="ＭＳ 明朝" w:hAnsi="ＭＳ 明朝" w:cs="CIDFont+F2" w:hint="eastAsia"/>
        </w:rPr>
        <w:t>整理</w:t>
      </w:r>
      <w:r w:rsidR="006A6147">
        <w:rPr>
          <w:rFonts w:ascii="ＭＳ 明朝" w:eastAsia="ＭＳ 明朝" w:hAnsi="ＭＳ 明朝" w:cs="CIDFont+F2" w:hint="eastAsia"/>
        </w:rPr>
        <w:t>内容</w:t>
      </w:r>
      <w:r w:rsidR="006A6147" w:rsidRPr="0046241F">
        <w:rPr>
          <w:rFonts w:ascii="ＭＳ 明朝" w:eastAsia="ＭＳ 明朝" w:hAnsi="ＭＳ 明朝" w:cs="CIDFont+F2" w:hint="eastAsia"/>
        </w:rPr>
        <w:t>が示され次第見直しを行う予定とする。</w:t>
      </w:r>
    </w:p>
    <w:p w14:paraId="0BC9487D" w14:textId="35E60EAB" w:rsidR="00FC47C6" w:rsidRDefault="00CE29B9" w:rsidP="00CE29B9">
      <w:pPr>
        <w:rPr>
          <w:rFonts w:ascii="ＭＳ 明朝" w:eastAsia="ＭＳ 明朝" w:hAnsi="ＭＳ 明朝" w:cs="CIDFont+F2"/>
        </w:rPr>
      </w:pPr>
      <w:r>
        <w:rPr>
          <w:rFonts w:ascii="ＭＳ 明朝" w:eastAsia="ＭＳ 明朝" w:hAnsi="ＭＳ 明朝" w:cs="CIDFont+F2"/>
        </w:rPr>
        <w:br w:type="page"/>
      </w:r>
    </w:p>
    <w:p w14:paraId="4AA2D82D" w14:textId="2B0D9E83" w:rsidR="00FC47C6" w:rsidRPr="00795C97" w:rsidRDefault="00FC47C6" w:rsidP="0031325D">
      <w:pPr>
        <w:pStyle w:val="3"/>
      </w:pPr>
      <w:bookmarkStart w:id="53" w:name="_Toc187308525"/>
      <w:r w:rsidRPr="00795C97">
        <w:rPr>
          <w:rStyle w:val="af0"/>
          <w:rFonts w:hint="eastAsia"/>
        </w:rPr>
        <w:t>多様な収納方法への対応について</w:t>
      </w:r>
      <w:bookmarkEnd w:id="53"/>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7730FDD6"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5EDB46D9"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rPr>
        <w:t>Pay-Easy を利用する場合は、共同利用センターで、決済</w:t>
      </w:r>
      <w:r w:rsidR="00EF5172" w:rsidRPr="003E0FBA">
        <w:rPr>
          <w:rFonts w:ascii="ＭＳ 明朝" w:eastAsia="ＭＳ 明朝" w:hAnsi="ＭＳ 明朝" w:cs="CIDFont+F2" w:hint="eastAsia"/>
          <w:color w:val="000000" w:themeColor="text1"/>
        </w:rPr>
        <w:t>毎</w:t>
      </w:r>
      <w:r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076EB070"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収納機関から連携される各種収納データを収納消込が可能となる形に成型する処理については、業界内に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3815C036" w:rsidR="00CE29B9" w:rsidRDefault="00CE29B9" w:rsidP="00CE29B9">
      <w:pPr>
        <w:pStyle w:val="ab"/>
        <w:rPr>
          <w:color w:val="000000" w:themeColor="text1"/>
        </w:rPr>
      </w:pPr>
      <w:r>
        <w:rPr>
          <w:noProof/>
        </w:rPr>
        <w:drawing>
          <wp:inline distT="0" distB="0" distL="0" distR="0" wp14:anchorId="357BA9E4" wp14:editId="08B1762A">
            <wp:extent cx="4892040" cy="2726711"/>
            <wp:effectExtent l="0" t="0" r="3810" b="0"/>
            <wp:docPr id="2" name="図 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ィカル ユーザー インターフェイス, アプリケーション, テーブル, Excel&#10;&#10;自動的に生成された説明"/>
                    <pic:cNvPicPr/>
                  </pic:nvPicPr>
                  <pic:blipFill rotWithShape="1">
                    <a:blip r:embed="rId16"/>
                    <a:srcRect l="5424" t="19071" r="54223" b="39364"/>
                    <a:stretch/>
                  </pic:blipFill>
                  <pic:spPr bwMode="auto">
                    <a:xfrm>
                      <a:off x="0" y="0"/>
                      <a:ext cx="4914004" cy="2738953"/>
                    </a:xfrm>
                    <a:prstGeom prst="rect">
                      <a:avLst/>
                    </a:prstGeom>
                    <a:ln>
                      <a:noFill/>
                    </a:ln>
                    <a:extLst>
                      <a:ext uri="{53640926-AAD7-44D8-BBD7-CCE9431645EC}">
                        <a14:shadowObscured xmlns:a14="http://schemas.microsoft.com/office/drawing/2010/main"/>
                      </a:ext>
                    </a:extLst>
                  </pic:spPr>
                </pic:pic>
              </a:graphicData>
            </a:graphic>
          </wp:inline>
        </w:drawing>
      </w:r>
    </w:p>
    <w:p w14:paraId="44309AAE" w14:textId="370849DD" w:rsidR="00CE29B9" w:rsidRPr="00795C97" w:rsidRDefault="00CE29B9" w:rsidP="00CE29B9">
      <w:pPr>
        <w:pStyle w:val="ab"/>
      </w:pPr>
      <w:r w:rsidRPr="00795C97">
        <w:t xml:space="preserve">図 </w:t>
      </w:r>
      <w:fldSimple w:instr=" STYLEREF 1 \s ">
        <w:r w:rsidR="00A15F1B">
          <w:rPr>
            <w:noProof/>
          </w:rPr>
          <w:t>３</w:t>
        </w:r>
      </w:fldSimple>
      <w:r w:rsidRPr="00795C97">
        <w:noBreakHyphen/>
      </w:r>
      <w:fldSimple w:instr=" SEQ 図 \* DBCHAR \s 1 ">
        <w:r w:rsidR="00A15F1B">
          <w:rPr>
            <w:rFonts w:hint="eastAsia"/>
            <w:noProof/>
          </w:rPr>
          <w:t>２</w:t>
        </w:r>
      </w:fldSimple>
      <w:r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980102">
      <w:pPr>
        <w:pStyle w:val="3"/>
      </w:pPr>
      <w:bookmarkStart w:id="54" w:name="_Toc187308526"/>
      <w:r w:rsidRPr="00FA5F68">
        <w:rPr>
          <w:rStyle w:val="af0"/>
          <w:rFonts w:hint="eastAsia"/>
        </w:rPr>
        <w:t>特定健診</w:t>
      </w:r>
      <w:r w:rsidR="00115CAA">
        <w:rPr>
          <w:rStyle w:val="af0"/>
          <w:rFonts w:hint="eastAsia"/>
        </w:rPr>
        <w:t>等</w:t>
      </w:r>
      <w:r w:rsidRPr="00FA5F68">
        <w:rPr>
          <w:rStyle w:val="af0"/>
          <w:rFonts w:hint="eastAsia"/>
        </w:rPr>
        <w:t>の取扱いについて</w:t>
      </w:r>
      <w:bookmarkEnd w:id="54"/>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123FFAF7" w14:textId="7810F397" w:rsidR="00102182" w:rsidRPr="00747E0C"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現行の国民健康保険システムで実装されている機能を標準準拠システムに継続して保持すること及び市区町村が利用することを許容するものとする。なお、国民健康保険システム以外のシステムで特定健診</w:t>
      </w:r>
      <w:r w:rsidR="00590A27">
        <w:rPr>
          <w:rFonts w:ascii="ＭＳ 明朝" w:eastAsia="ＭＳ 明朝" w:hAnsi="ＭＳ 明朝" w:cs="CIDFont+F2" w:hint="eastAsia"/>
          <w:color w:val="000000" w:themeColor="text1"/>
        </w:rPr>
        <w:t>等</w:t>
      </w:r>
      <w:r w:rsidR="00BF1020"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7D3CEFD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、標準仕様書に記載され、いずれかの標準準拠システムに実装されるまでの間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8497426"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w:t>
      </w:r>
      <w:r w:rsidR="007609CE">
        <w:rPr>
          <w:rFonts w:ascii="ＭＳ 明朝" w:eastAsia="ＭＳ 明朝" w:hAnsi="ＭＳ 明朝" w:cs="CIDFont+F2" w:hint="eastAsia"/>
        </w:rPr>
        <w:t>と</w:t>
      </w:r>
      <w:r w:rsidRPr="00DB5070">
        <w:rPr>
          <w:rFonts w:ascii="ＭＳ 明朝" w:eastAsia="ＭＳ 明朝" w:hAnsi="ＭＳ 明朝" w:cs="CIDFont+F2" w:hint="eastAsia"/>
        </w:rPr>
        <w:t>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5" w:name="_Toc129420792"/>
      <w:bookmarkStart w:id="56" w:name="_Toc187308527"/>
      <w:r>
        <w:rPr>
          <w:rStyle w:val="af0"/>
          <w:rFonts w:hint="eastAsia"/>
        </w:rPr>
        <w:t>政令指定都市向け機能要件について</w:t>
      </w:r>
      <w:bookmarkEnd w:id="55"/>
      <w:bookmarkEnd w:id="56"/>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77777777"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17"/>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588F3FC5" w:rsidR="00703A19" w:rsidRDefault="00703A19" w:rsidP="00703A19">
      <w:pPr>
        <w:pStyle w:val="ab"/>
      </w:pPr>
      <w:r>
        <w:t xml:space="preserve">図 </w:t>
      </w:r>
      <w:fldSimple w:instr=" STYLEREF 1 \s ">
        <w:r w:rsidR="00A15F1B">
          <w:rPr>
            <w:noProof/>
          </w:rPr>
          <w:t>３</w:t>
        </w:r>
      </w:fldSimple>
      <w:r>
        <w:noBreakHyphen/>
      </w:r>
      <w:fldSimple w:instr=" SEQ 図 \* DBCHAR \s 1 ">
        <w:r w:rsidR="00A15F1B">
          <w:rPr>
            <w:rFonts w:hint="eastAsia"/>
            <w:noProof/>
          </w:rPr>
          <w:t>３</w:t>
        </w:r>
      </w:fldSimple>
      <w:r>
        <w:rPr>
          <w:rFonts w:hint="eastAsia"/>
        </w:rPr>
        <w:t xml:space="preserve"> 政令指定都市要件の機能要件と実装区分の記載方法</w:t>
      </w:r>
    </w:p>
    <w:p w14:paraId="7C5CE886" w14:textId="77777777"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079911CC"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77777777"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40B248B" w14:textId="77777777" w:rsidR="00703A19" w:rsidRPr="00BD367D"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6CA0B570" w14:textId="4A3F6106" w:rsidR="002542E7" w:rsidRDefault="002542E7">
      <w:pPr>
        <w:rPr>
          <w:rFonts w:ascii="ＭＳ 明朝" w:eastAsia="ＭＳ 明朝" w:hAnsi="ＭＳ 明朝"/>
        </w:rPr>
      </w:pPr>
      <w:r w:rsidRPr="00C824F3">
        <w:rPr>
          <w:rFonts w:ascii="ＭＳ 明朝" w:eastAsia="ＭＳ 明朝" w:hAnsi="ＭＳ 明朝"/>
        </w:rPr>
        <w:br w:type="page"/>
      </w:r>
    </w:p>
    <w:p w14:paraId="6C5D6BC4" w14:textId="7F148410" w:rsidR="00D3086E" w:rsidRPr="00481229" w:rsidRDefault="00D3086E" w:rsidP="0082783E">
      <w:pPr>
        <w:pStyle w:val="2"/>
        <w:ind w:hanging="851"/>
      </w:pPr>
      <w:bookmarkStart w:id="57" w:name="_Toc187308528"/>
      <w:r w:rsidRPr="00C824F3">
        <w:rPr>
          <w:rFonts w:hint="eastAsia"/>
        </w:rPr>
        <w:t>帳票詳細要件</w:t>
      </w:r>
      <w:r w:rsidR="00A254DE">
        <w:rPr>
          <w:rFonts w:hint="eastAsia"/>
        </w:rPr>
        <w:t>、</w:t>
      </w:r>
      <w:r w:rsidR="00BB75F1" w:rsidRPr="00481229">
        <w:rPr>
          <w:rFonts w:hint="eastAsia"/>
        </w:rPr>
        <w:t>帳票レイアウト</w:t>
      </w:r>
      <w:bookmarkEnd w:id="57"/>
    </w:p>
    <w:p w14:paraId="619D053C" w14:textId="40A066C7" w:rsidR="007C08AB"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原則として</w:t>
      </w:r>
      <w:r w:rsidR="000D6047" w:rsidRPr="00614439">
        <w:rPr>
          <w:rFonts w:ascii="ＭＳ 明朝" w:eastAsia="ＭＳ 明朝" w:hAnsi="ＭＳ 明朝" w:cs="CIDFont+F2" w:hint="eastAsia"/>
          <w:color w:val="000000" w:themeColor="text1"/>
        </w:rPr>
        <w:t>「１</w:t>
      </w:r>
      <w:r w:rsidR="007C08AB" w:rsidRPr="00614439">
        <w:rPr>
          <w:rFonts w:ascii="ＭＳ 明朝" w:eastAsia="ＭＳ 明朝" w:hAnsi="ＭＳ 明朝" w:cs="CIDFont+F2" w:hint="eastAsia"/>
          <w:color w:val="000000" w:themeColor="text1"/>
        </w:rPr>
        <w:t>．</w:t>
      </w:r>
      <w:r w:rsidR="000D6047" w:rsidRPr="00614439">
        <w:rPr>
          <w:rFonts w:ascii="ＭＳ 明朝" w:eastAsia="ＭＳ 明朝" w:hAnsi="ＭＳ 明朝" w:cs="CIDFont+F2" w:hint="eastAsia"/>
          <w:color w:val="000000" w:themeColor="text1"/>
        </w:rPr>
        <w:t>（</w:t>
      </w:r>
      <w:r w:rsidR="006C70B2">
        <w:rPr>
          <w:rFonts w:ascii="ＭＳ 明朝" w:eastAsia="ＭＳ 明朝" w:hAnsi="ＭＳ 明朝" w:cs="CIDFont+F2" w:hint="eastAsia"/>
          <w:color w:val="000000" w:themeColor="text1"/>
        </w:rPr>
        <w:t>７</w:t>
      </w:r>
      <w:r w:rsidR="000D6047" w:rsidRPr="00614439">
        <w:rPr>
          <w:rFonts w:ascii="ＭＳ 明朝" w:eastAsia="ＭＳ 明朝" w:hAnsi="ＭＳ 明朝" w:cs="CIDFont+F2" w:hint="eastAsia"/>
          <w:color w:val="000000" w:themeColor="text1"/>
        </w:rPr>
        <w:t>）外部帳票と内部帳票について」にて示した</w:t>
      </w:r>
      <w:r w:rsidR="002C087C">
        <w:rPr>
          <w:rFonts w:ascii="ＭＳ 明朝" w:eastAsia="ＭＳ 明朝" w:hAnsi="ＭＳ 明朝" w:cs="CIDFont+F2" w:hint="eastAsia"/>
          <w:color w:val="000000" w:themeColor="text1"/>
        </w:rPr>
        <w:t>とお</w:t>
      </w:r>
      <w:r w:rsidR="007C08AB" w:rsidRPr="00614439">
        <w:rPr>
          <w:rFonts w:ascii="ＭＳ 明朝" w:eastAsia="ＭＳ 明朝" w:hAnsi="ＭＳ 明朝" w:cs="CIDFont+F2" w:hint="eastAsia"/>
          <w:color w:val="000000" w:themeColor="text1"/>
        </w:rPr>
        <w:t>り、</w:t>
      </w:r>
      <w:r w:rsidR="000D6047" w:rsidRPr="00614439">
        <w:rPr>
          <w:rFonts w:ascii="ＭＳ 明朝" w:eastAsia="ＭＳ 明朝" w:hAnsi="ＭＳ 明朝" w:cs="CIDFont+F2" w:hint="eastAsia"/>
          <w:color w:val="000000" w:themeColor="text1"/>
        </w:rPr>
        <w:t>外部帳票を対象と</w:t>
      </w:r>
      <w:r w:rsidR="00DE14B2" w:rsidRPr="00614439">
        <w:rPr>
          <w:rFonts w:ascii="ＭＳ 明朝" w:eastAsia="ＭＳ 明朝" w:hAnsi="ＭＳ 明朝" w:cs="CIDFont+F2" w:hint="eastAsia"/>
          <w:color w:val="000000" w:themeColor="text1"/>
        </w:rPr>
        <w:t>する。</w:t>
      </w:r>
    </w:p>
    <w:p w14:paraId="67873954" w14:textId="39B14B28" w:rsidR="007C08AB" w:rsidRPr="00614439" w:rsidRDefault="00BB75F1"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「（別紙３）帳票詳細要件」で</w:t>
      </w:r>
      <w:r w:rsidR="00DE14B2" w:rsidRPr="00614439">
        <w:rPr>
          <w:rFonts w:ascii="ＭＳ 明朝" w:eastAsia="ＭＳ 明朝" w:hAnsi="ＭＳ 明朝" w:cs="CIDFont+F2" w:hint="eastAsia"/>
          <w:color w:val="000000" w:themeColor="text1"/>
        </w:rPr>
        <w:t>は</w:t>
      </w:r>
      <w:r w:rsidRPr="00614439">
        <w:rPr>
          <w:rFonts w:ascii="ＭＳ 明朝" w:eastAsia="ＭＳ 明朝" w:hAnsi="ＭＳ 明朝" w:cs="CIDFont+F2" w:hint="eastAsia"/>
          <w:color w:val="000000" w:themeColor="text1"/>
        </w:rPr>
        <w:t>、</w:t>
      </w:r>
      <w:r w:rsidR="00C32E63"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00C7291E" w:rsidRPr="00614439">
        <w:rPr>
          <w:rFonts w:ascii="ＭＳ 明朝" w:eastAsia="ＭＳ 明朝" w:hAnsi="ＭＳ 明朝" w:cs="CIDFont+F2" w:hint="eastAsia"/>
          <w:color w:val="000000" w:themeColor="text1"/>
        </w:rPr>
        <w:t>示した</w:t>
      </w:r>
      <w:r w:rsidR="00C32E63" w:rsidRPr="00614439">
        <w:rPr>
          <w:rFonts w:ascii="ＭＳ 明朝" w:eastAsia="ＭＳ 明朝" w:hAnsi="ＭＳ 明朝" w:cs="CIDFont+F2" w:hint="eastAsia"/>
          <w:color w:val="000000" w:themeColor="text1"/>
        </w:rPr>
        <w:t>帳票におけるシステム印字項目</w:t>
      </w:r>
      <w:r w:rsidR="006A57CB" w:rsidRPr="00614439">
        <w:rPr>
          <w:rFonts w:ascii="ＭＳ 明朝" w:eastAsia="ＭＳ 明朝" w:hAnsi="ＭＳ 明朝" w:cs="CIDFont+F2" w:hint="eastAsia"/>
          <w:color w:val="000000" w:themeColor="text1"/>
        </w:rPr>
        <w:t>及び編集条件</w:t>
      </w:r>
      <w:r w:rsidR="00FF4B5D" w:rsidRPr="00614439">
        <w:rPr>
          <w:rFonts w:ascii="ＭＳ 明朝" w:eastAsia="ＭＳ 明朝" w:hAnsi="ＭＳ 明朝" w:cs="CIDFont+F2" w:hint="eastAsia"/>
          <w:color w:val="000000" w:themeColor="text1"/>
        </w:rPr>
        <w:t>等</w:t>
      </w:r>
      <w:r w:rsidR="00C32E63" w:rsidRPr="00614439">
        <w:rPr>
          <w:rFonts w:ascii="ＭＳ 明朝" w:eastAsia="ＭＳ 明朝" w:hAnsi="ＭＳ 明朝" w:cs="CIDFont+F2" w:hint="eastAsia"/>
          <w:color w:val="000000" w:themeColor="text1"/>
        </w:rPr>
        <w:t>をまとめている。</w:t>
      </w:r>
    </w:p>
    <w:p w14:paraId="76756261" w14:textId="015CFDF4" w:rsidR="00BB75F1" w:rsidRPr="00614439" w:rsidRDefault="00C32E63" w:rsidP="002F2AD0">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また、</w:t>
      </w:r>
      <w:bookmarkStart w:id="58" w:name="_Hlk69321887"/>
      <w:r w:rsidR="00BB75F1" w:rsidRPr="00614439">
        <w:rPr>
          <w:rFonts w:ascii="ＭＳ 明朝" w:eastAsia="ＭＳ 明朝" w:hAnsi="ＭＳ 明朝" w:cs="CIDFont+F2" w:hint="eastAsia"/>
          <w:color w:val="000000" w:themeColor="text1"/>
        </w:rPr>
        <w:t>「（別紙４）帳票レイアウト」で</w:t>
      </w:r>
      <w:r w:rsidR="00DE14B2" w:rsidRPr="00614439">
        <w:rPr>
          <w:rFonts w:ascii="ＭＳ 明朝" w:eastAsia="ＭＳ 明朝" w:hAnsi="ＭＳ 明朝" w:cs="CIDFont+F2" w:hint="eastAsia"/>
          <w:color w:val="000000" w:themeColor="text1"/>
        </w:rPr>
        <w:t>は</w:t>
      </w:r>
      <w:r w:rsidR="00BB75F1"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帳票詳細</w:t>
      </w:r>
      <w:r w:rsidR="00DE14B2" w:rsidRPr="00614439">
        <w:rPr>
          <w:rFonts w:ascii="ＭＳ 明朝" w:eastAsia="ＭＳ 明朝" w:hAnsi="ＭＳ 明朝" w:cs="CIDFont+F2" w:hint="eastAsia"/>
          <w:color w:val="000000" w:themeColor="text1"/>
        </w:rPr>
        <w:t>要件で</w:t>
      </w:r>
      <w:r w:rsidR="00481229" w:rsidRPr="00614439">
        <w:rPr>
          <w:rFonts w:ascii="ＭＳ 明朝" w:eastAsia="ＭＳ 明朝" w:hAnsi="ＭＳ 明朝" w:cs="CIDFont+F2" w:hint="eastAsia"/>
          <w:color w:val="000000" w:themeColor="text1"/>
        </w:rPr>
        <w:t>示した</w:t>
      </w:r>
      <w:r w:rsidRPr="00614439">
        <w:rPr>
          <w:rFonts w:ascii="ＭＳ 明朝" w:eastAsia="ＭＳ 明朝" w:hAnsi="ＭＳ 明朝" w:cs="CIDFont+F2" w:hint="eastAsia"/>
          <w:color w:val="000000" w:themeColor="text1"/>
        </w:rPr>
        <w:t>帳票の様式（レイアウト）</w:t>
      </w:r>
      <w:bookmarkEnd w:id="58"/>
      <w:r w:rsidRPr="00614439">
        <w:rPr>
          <w:rFonts w:ascii="ＭＳ 明朝" w:eastAsia="ＭＳ 明朝" w:hAnsi="ＭＳ 明朝" w:cs="CIDFont+F2" w:hint="eastAsia"/>
          <w:color w:val="000000" w:themeColor="text1"/>
        </w:rPr>
        <w:t>をまとめている。</w:t>
      </w:r>
    </w:p>
    <w:p w14:paraId="001BF577" w14:textId="77739256" w:rsidR="00157758" w:rsidRPr="00614439" w:rsidRDefault="00451B22"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なお、システム印字項目とは、業務システムにて</w:t>
      </w:r>
      <w:r w:rsidR="00E6488E" w:rsidRPr="00614439">
        <w:rPr>
          <w:rFonts w:ascii="ＭＳ 明朝" w:eastAsia="ＭＳ 明朝" w:hAnsi="ＭＳ 明朝" w:cs="CIDFont+F2" w:hint="eastAsia"/>
          <w:color w:val="000000" w:themeColor="text1"/>
        </w:rPr>
        <w:t>保持している情報を</w:t>
      </w:r>
      <w:r w:rsidR="007C08AB" w:rsidRPr="00614439">
        <w:rPr>
          <w:rFonts w:ascii="ＭＳ 明朝" w:eastAsia="ＭＳ 明朝" w:hAnsi="ＭＳ 明朝" w:cs="CIDFont+F2" w:hint="eastAsia"/>
          <w:color w:val="000000" w:themeColor="text1"/>
        </w:rPr>
        <w:t>基</w:t>
      </w:r>
      <w:r w:rsidR="00E6488E"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編集し印字する項目のことをいい、固定文言等の帳票レイアウトに直接設定されている項目は</w:t>
      </w:r>
      <w:r w:rsidRPr="00614439">
        <w:rPr>
          <w:rFonts w:ascii="ＭＳ 明朝" w:eastAsia="ＭＳ 明朝" w:hAnsi="ＭＳ 明朝" w:cs="CIDFont+F2"/>
          <w:color w:val="000000" w:themeColor="text1"/>
        </w:rPr>
        <w:t>含まない</w:t>
      </w:r>
      <w:r w:rsidRPr="00614439">
        <w:rPr>
          <w:rFonts w:ascii="ＭＳ 明朝" w:eastAsia="ＭＳ 明朝" w:hAnsi="ＭＳ 明朝" w:cs="CIDFont+F2" w:hint="eastAsia"/>
          <w:color w:val="000000" w:themeColor="text1"/>
        </w:rPr>
        <w:t>。</w:t>
      </w:r>
    </w:p>
    <w:p w14:paraId="249FBCCA" w14:textId="3F69D6C4" w:rsidR="00C32E63" w:rsidRPr="00614439" w:rsidRDefault="00BB75F1" w:rsidP="007C08AB">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各</w:t>
      </w:r>
      <w:r w:rsidR="00BE27B9" w:rsidRPr="00614439">
        <w:rPr>
          <w:rFonts w:ascii="ＭＳ 明朝" w:eastAsia="ＭＳ 明朝" w:hAnsi="ＭＳ 明朝" w:cs="CIDFont+F2" w:hint="eastAsia"/>
          <w:color w:val="000000" w:themeColor="text1"/>
        </w:rPr>
        <w:t>業務</w:t>
      </w:r>
      <w:r w:rsidRPr="00614439">
        <w:rPr>
          <w:rFonts w:ascii="ＭＳ 明朝" w:eastAsia="ＭＳ 明朝" w:hAnsi="ＭＳ 明朝" w:cs="CIDFont+F2" w:hint="eastAsia"/>
          <w:color w:val="000000" w:themeColor="text1"/>
        </w:rPr>
        <w:t>の</w:t>
      </w:r>
      <w:r w:rsidR="00C32E63" w:rsidRPr="00614439">
        <w:rPr>
          <w:rFonts w:ascii="ＭＳ 明朝" w:eastAsia="ＭＳ 明朝" w:hAnsi="ＭＳ 明朝" w:cs="CIDFont+F2" w:hint="eastAsia"/>
          <w:color w:val="000000" w:themeColor="text1"/>
        </w:rPr>
        <w:t>帳票詳細要件</w:t>
      </w:r>
      <w:r w:rsidR="008D4CA7" w:rsidRPr="00614439">
        <w:rPr>
          <w:rFonts w:ascii="ＭＳ 明朝" w:eastAsia="ＭＳ 明朝" w:hAnsi="ＭＳ 明朝" w:cs="CIDFont+F2" w:hint="eastAsia"/>
          <w:color w:val="000000" w:themeColor="text1"/>
        </w:rPr>
        <w:t>及び</w:t>
      </w:r>
      <w:r w:rsidR="004A6FDD" w:rsidRPr="00614439">
        <w:rPr>
          <w:rFonts w:ascii="ＭＳ 明朝" w:eastAsia="ＭＳ 明朝" w:hAnsi="ＭＳ 明朝" w:cs="CIDFont+F2" w:hint="eastAsia"/>
          <w:color w:val="000000" w:themeColor="text1"/>
        </w:rPr>
        <w:t>帳票レイアウト</w:t>
      </w:r>
      <w:r w:rsidRPr="00614439">
        <w:rPr>
          <w:rFonts w:ascii="ＭＳ 明朝" w:eastAsia="ＭＳ 明朝" w:hAnsi="ＭＳ 明朝" w:cs="CIDFont+F2" w:hint="eastAsia"/>
          <w:color w:val="000000" w:themeColor="text1"/>
        </w:rPr>
        <w:t>における</w:t>
      </w:r>
      <w:r w:rsidR="004A6FDD" w:rsidRPr="00614439">
        <w:rPr>
          <w:rFonts w:ascii="ＭＳ 明朝" w:eastAsia="ＭＳ 明朝" w:hAnsi="ＭＳ 明朝" w:cs="CIDFont+F2" w:hint="eastAsia"/>
          <w:color w:val="000000" w:themeColor="text1"/>
        </w:rPr>
        <w:t>考え方や留意事項</w:t>
      </w:r>
      <w:r w:rsidR="007C08AB" w:rsidRPr="00614439">
        <w:rPr>
          <w:rFonts w:ascii="ＭＳ 明朝" w:eastAsia="ＭＳ 明朝" w:hAnsi="ＭＳ 明朝" w:cs="CIDFont+F2" w:hint="eastAsia"/>
          <w:color w:val="000000" w:themeColor="text1"/>
        </w:rPr>
        <w:t>について、</w:t>
      </w:r>
      <w:r w:rsidR="007C08AB" w:rsidRPr="00614439">
        <w:rPr>
          <w:rFonts w:ascii="ＭＳ 明朝" w:eastAsia="ＭＳ 明朝" w:hAnsi="ＭＳ 明朝" w:hint="eastAsia"/>
          <w:color w:val="000000" w:themeColor="text1"/>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P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59" w:name="_Toc187308529"/>
      <w:r w:rsidRPr="00327BD6">
        <w:rPr>
          <w:rStyle w:val="af0"/>
          <w:rFonts w:hint="eastAsia"/>
        </w:rPr>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59"/>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6493C811" w:rsidR="00E56DE7" w:rsidRPr="00614439" w:rsidRDefault="00AD31F8" w:rsidP="00C45E1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：実装してもしなくても良い機能（</w:t>
      </w:r>
      <w:r w:rsidR="00BA639E">
        <w:rPr>
          <w:rFonts w:ascii="ＭＳ 明朝" w:eastAsia="ＭＳ 明朝" w:hAnsi="ＭＳ 明朝" w:cs="CIDFont+F2" w:hint="eastAsia"/>
          <w:color w:val="000000" w:themeColor="text1"/>
        </w:rPr>
        <w:t>標準</w:t>
      </w:r>
      <w:r w:rsidR="006F0784" w:rsidRPr="00614439">
        <w:rPr>
          <w:rFonts w:ascii="ＭＳ 明朝" w:eastAsia="ＭＳ 明朝" w:hAnsi="ＭＳ 明朝" w:cs="CIDFont+F2" w:hint="eastAsia"/>
          <w:color w:val="000000" w:themeColor="text1"/>
        </w:rPr>
        <w:t>オプション機能）」とする</w:t>
      </w:r>
      <w:r w:rsidR="006F0784" w:rsidRPr="00614439">
        <w:rPr>
          <w:rFonts w:ascii="ＭＳ 明朝" w:eastAsia="ＭＳ 明朝" w:hAnsi="ＭＳ 明朝" w:cs="CIDFont+F2"/>
          <w:color w:val="000000" w:themeColor="text1"/>
        </w:rPr>
        <w:t>。帳票を出力するか否か自体の実装類型については、「１．機能・帳票要件」</w:t>
      </w:r>
      <w:r w:rsidR="00C45E1C"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hint="eastAsia"/>
          <w:color w:val="000000" w:themeColor="text1"/>
        </w:rPr>
        <w:t>実装類型に従う</w:t>
      </w:r>
      <w:r w:rsidR="006F0784" w:rsidRPr="00614439">
        <w:rPr>
          <w:rFonts w:ascii="ＭＳ 明朝" w:eastAsia="ＭＳ 明朝" w:hAnsi="ＭＳ 明朝" w:cs="CIDFont+F2"/>
          <w:color w:val="000000" w:themeColor="text1"/>
        </w:rPr>
        <w:t>。</w:t>
      </w:r>
    </w:p>
    <w:p w14:paraId="496521B0" w14:textId="301C09FD"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システム印字項目</w:t>
      </w:r>
      <w:r w:rsidR="00C45E1C" w:rsidRPr="00614439">
        <w:rPr>
          <w:rFonts w:ascii="ＭＳ 明朝" w:eastAsia="ＭＳ 明朝" w:hAnsi="ＭＳ 明朝" w:hint="eastAsia"/>
          <w:color w:val="000000" w:themeColor="text1"/>
        </w:rPr>
        <w:t>の</w:t>
      </w:r>
      <w:r w:rsidR="00E56DE7" w:rsidRPr="00614439">
        <w:rPr>
          <w:rFonts w:ascii="ＭＳ 明朝" w:eastAsia="ＭＳ 明朝" w:hAnsi="ＭＳ 明朝" w:hint="eastAsia"/>
          <w:color w:val="000000" w:themeColor="text1"/>
        </w:rPr>
        <w:t>項目単位における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0" w:name="_Hlk71222621"/>
    </w:p>
    <w:p w14:paraId="47CA3281" w14:textId="70D5F7A0" w:rsidR="00D821D1" w:rsidRPr="00614439" w:rsidRDefault="004D3C89" w:rsidP="004D3C89">
      <w:pPr>
        <w:pStyle w:val="ab"/>
        <w:rPr>
          <w:color w:val="000000" w:themeColor="text1"/>
        </w:rPr>
      </w:pPr>
      <w:bookmarkStart w:id="61" w:name="_Ref10128123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６</w:t>
      </w:r>
      <w:r w:rsidR="00607DAC" w:rsidRPr="00614439">
        <w:rPr>
          <w:noProof/>
          <w:color w:val="000000" w:themeColor="text1"/>
        </w:rPr>
        <w:fldChar w:fldCharType="end"/>
      </w:r>
      <w:bookmarkEnd w:id="61"/>
      <w:r w:rsidRPr="00614439">
        <w:rPr>
          <w:rFonts w:hint="eastAsia"/>
          <w:color w:val="000000" w:themeColor="text1"/>
        </w:rPr>
        <w:t xml:space="preserve"> </w:t>
      </w:r>
      <w:r w:rsidR="00E56DE7" w:rsidRPr="00614439">
        <w:rPr>
          <w:rFonts w:hint="eastAsia"/>
          <w:color w:val="000000" w:themeColor="text1"/>
        </w:rPr>
        <w:t>システム印字項目単位の</w:t>
      </w:r>
      <w:r w:rsidR="00D821D1" w:rsidRPr="00614439">
        <w:rPr>
          <w:rFonts w:hint="eastAsia"/>
          <w:color w:val="000000" w:themeColor="text1"/>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0"/>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DC942F9" w:rsidR="00C45E1C" w:rsidRDefault="00C45E1C" w:rsidP="00C45E1C">
      <w:pPr>
        <w:pStyle w:val="ab"/>
      </w:pPr>
      <w:r>
        <w:t xml:space="preserve">図 </w:t>
      </w:r>
      <w:fldSimple w:instr=" STYLEREF 1 \s ">
        <w:r w:rsidR="00A15F1B">
          <w:rPr>
            <w:noProof/>
          </w:rPr>
          <w:t>３</w:t>
        </w:r>
      </w:fldSimple>
      <w:r>
        <w:noBreakHyphen/>
      </w:r>
      <w:fldSimple w:instr=" SEQ 図 \* DBCHAR \s 1 ">
        <w:r w:rsidR="00A15F1B">
          <w:rPr>
            <w:rFonts w:hint="eastAsia"/>
            <w:noProof/>
          </w:rPr>
          <w:t>４</w:t>
        </w:r>
      </w:fldSimple>
      <w:r>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2" w:name="_Toc187308530"/>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2"/>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4B1E332D" w14:textId="1544C1FE" w:rsidR="00DE2479" w:rsidRDefault="00DE2479" w:rsidP="001E51B8">
      <w:pPr>
        <w:pStyle w:val="aff3"/>
        <w:tabs>
          <w:tab w:val="left" w:pos="993"/>
        </w:tabs>
        <w:ind w:leftChars="0" w:left="800" w:firstLineChars="100" w:firstLine="220"/>
        <w:rPr>
          <w:rFonts w:ascii="ＭＳ 明朝" w:eastAsia="ＭＳ 明朝" w:hAnsi="ＭＳ 明朝" w:cs="CIDFont+F2"/>
        </w:rPr>
      </w:pPr>
      <w:r w:rsidRPr="00830918">
        <w:rPr>
          <w:rFonts w:ascii="ＭＳ 明朝" w:eastAsia="ＭＳ 明朝" w:hAnsi="ＭＳ 明朝" w:cs="CIDFont+F2" w:hint="eastAsia"/>
        </w:rPr>
        <w:t>なお、令和</w:t>
      </w:r>
      <w:r w:rsidRPr="00830918">
        <w:rPr>
          <w:rFonts w:ascii="ＭＳ 明朝" w:eastAsia="ＭＳ 明朝" w:hAnsi="ＭＳ 明朝" w:cs="CIDFont+F2"/>
        </w:rPr>
        <w:t>5年度から</w:t>
      </w:r>
      <w:r w:rsidR="001E51B8">
        <w:rPr>
          <w:rFonts w:ascii="ＭＳ 明朝" w:eastAsia="ＭＳ 明朝" w:hAnsi="ＭＳ 明朝" w:cs="CIDFont+F2" w:hint="eastAsia"/>
        </w:rPr>
        <w:t>対応</w:t>
      </w:r>
      <w:r w:rsidRPr="00830918">
        <w:rPr>
          <w:rFonts w:ascii="ＭＳ 明朝" w:eastAsia="ＭＳ 明朝" w:hAnsi="ＭＳ 明朝" w:cs="CIDFont+F2"/>
        </w:rPr>
        <w:t>開始する</w:t>
      </w:r>
      <w:r w:rsidR="001E51B8">
        <w:rPr>
          <w:rFonts w:ascii="ＭＳ 明朝" w:eastAsia="ＭＳ 明朝" w:hAnsi="ＭＳ 明朝" w:cs="CIDFont+F2" w:hint="eastAsia"/>
        </w:rPr>
        <w:t>保険税の地方税</w:t>
      </w:r>
      <w:r w:rsidRPr="00830918">
        <w:rPr>
          <w:rFonts w:ascii="ＭＳ 明朝" w:eastAsia="ＭＳ 明朝" w:hAnsi="ＭＳ 明朝" w:cs="CIDFont+F2"/>
        </w:rPr>
        <w:t>共通納税</w:t>
      </w:r>
      <w:r w:rsidR="001E51B8">
        <w:rPr>
          <w:rFonts w:ascii="ＭＳ 明朝" w:eastAsia="ＭＳ 明朝" w:hAnsi="ＭＳ 明朝" w:cs="CIDFont+F2" w:hint="eastAsia"/>
        </w:rPr>
        <w:t>システム</w:t>
      </w:r>
      <w:r w:rsidRPr="00830918">
        <w:rPr>
          <w:rFonts w:ascii="ＭＳ 明朝" w:eastAsia="ＭＳ 明朝" w:hAnsi="ＭＳ 明朝" w:cs="CIDFont+F2"/>
        </w:rPr>
        <w:t>用</w:t>
      </w:r>
      <w:r w:rsidR="001E51B8">
        <w:rPr>
          <w:rFonts w:ascii="ＭＳ 明朝" w:eastAsia="ＭＳ 明朝" w:hAnsi="ＭＳ 明朝" w:cs="CIDFont+F2" w:hint="eastAsia"/>
        </w:rPr>
        <w:t>の</w:t>
      </w:r>
      <w:r w:rsidR="00107B0B" w:rsidRPr="00107B0B">
        <w:rPr>
          <w:rFonts w:ascii="ＭＳ 明朝" w:eastAsia="ＭＳ 明朝" w:hAnsi="ＭＳ 明朝" w:cs="CIDFont+F2" w:hint="eastAsia"/>
        </w:rPr>
        <w:t>二次元コード</w:t>
      </w:r>
      <w:r w:rsidRPr="00830918">
        <w:rPr>
          <w:rFonts w:ascii="ＭＳ 明朝" w:eastAsia="ＭＳ 明朝" w:hAnsi="ＭＳ 明朝" w:cs="CIDFont+F2"/>
        </w:rPr>
        <w:t>については、</w:t>
      </w:r>
      <w:r w:rsidR="001E51B8">
        <w:rPr>
          <w:rFonts w:ascii="ＭＳ 明朝" w:eastAsia="ＭＳ 明朝" w:hAnsi="ＭＳ 明朝" w:cs="CIDFont+F2" w:hint="eastAsia"/>
        </w:rPr>
        <w:t>収納管理及び滞納管理</w:t>
      </w:r>
      <w:r w:rsidRPr="00830918">
        <w:rPr>
          <w:rFonts w:ascii="ＭＳ 明朝" w:eastAsia="ＭＳ 明朝" w:hAnsi="ＭＳ 明朝" w:cs="CIDFont+F2"/>
        </w:rPr>
        <w:t>の機能</w:t>
      </w:r>
      <w:r w:rsidR="00A57077">
        <w:rPr>
          <w:rFonts w:ascii="ＭＳ 明朝" w:eastAsia="ＭＳ 明朝" w:hAnsi="ＭＳ 明朝" w:cs="CIDFont+F2" w:hint="eastAsia"/>
        </w:rPr>
        <w:t>・</w:t>
      </w:r>
      <w:r w:rsidRPr="00830918">
        <w:rPr>
          <w:rFonts w:ascii="ＭＳ 明朝" w:eastAsia="ＭＳ 明朝" w:hAnsi="ＭＳ 明朝" w:cs="CIDFont+F2"/>
        </w:rPr>
        <w:t>帳票要件に必須機能として整理する</w:t>
      </w:r>
      <w:r w:rsidR="00D1191A" w:rsidRPr="003E0FBA">
        <w:rPr>
          <w:rFonts w:ascii="ＭＳ 明朝" w:eastAsia="ＭＳ 明朝" w:hAnsi="ＭＳ 明朝" w:cs="CIDFont+F2" w:hint="eastAsia"/>
          <w:color w:val="000000" w:themeColor="text1"/>
        </w:rPr>
        <w:t>が、</w:t>
      </w:r>
      <w:r w:rsidR="00107B0B" w:rsidRPr="00107B0B">
        <w:rPr>
          <w:rFonts w:ascii="ＭＳ 明朝" w:eastAsia="ＭＳ 明朝" w:hAnsi="ＭＳ 明朝" w:cs="CIDFont+F2" w:hint="eastAsia"/>
          <w:color w:val="000000" w:themeColor="text1"/>
        </w:rPr>
        <w:t>二次元コード</w:t>
      </w:r>
      <w:r w:rsidR="0092060A" w:rsidRPr="0082496A">
        <w:rPr>
          <w:rFonts w:ascii="ＭＳ 明朝" w:eastAsia="ＭＳ 明朝" w:hAnsi="ＭＳ 明朝" w:cs="CIDFont+F2" w:hint="eastAsia"/>
          <w:color w:val="000000" w:themeColor="text1"/>
        </w:rPr>
        <w:t>の出力有無を</w:t>
      </w:r>
      <w:r w:rsidR="00D1191A" w:rsidRPr="003E0FBA">
        <w:rPr>
          <w:rFonts w:ascii="ＭＳ 明朝" w:eastAsia="ＭＳ 明朝" w:hAnsi="ＭＳ 明朝" w:cs="CIDFont+F2" w:hint="eastAsia"/>
          <w:color w:val="000000" w:themeColor="text1"/>
        </w:rPr>
        <w:t>市区町村が選択</w:t>
      </w:r>
      <w:r w:rsidR="0092060A" w:rsidRPr="0082496A">
        <w:rPr>
          <w:rFonts w:ascii="ＭＳ 明朝" w:eastAsia="ＭＳ 明朝" w:hAnsi="ＭＳ 明朝" w:cs="CIDFont+F2" w:hint="eastAsia"/>
          <w:color w:val="000000" w:themeColor="text1"/>
        </w:rPr>
        <w:t>できるようにするものと</w:t>
      </w:r>
      <w:r w:rsidRPr="00830918">
        <w:rPr>
          <w:rFonts w:ascii="ＭＳ 明朝" w:eastAsia="ＭＳ 明朝" w:hAnsi="ＭＳ 明朝" w:cs="CIDFont+F2"/>
        </w:rPr>
        <w:t>する</w:t>
      </w:r>
      <w:r w:rsidR="00A020DA">
        <w:rPr>
          <w:rFonts w:ascii="ＭＳ 明朝" w:eastAsia="ＭＳ 明朝" w:hAnsi="ＭＳ 明朝" w:cs="CIDFont+F2" w:hint="eastAsia"/>
        </w:rPr>
        <w:t>。</w:t>
      </w:r>
    </w:p>
    <w:p w14:paraId="08DFA700" w14:textId="77777777" w:rsidR="001E51B8" w:rsidRPr="00676E92" w:rsidRDefault="001E51B8" w:rsidP="001E51B8">
      <w:pPr>
        <w:tabs>
          <w:tab w:val="left" w:pos="993"/>
        </w:tabs>
        <w:rPr>
          <w:rFonts w:ascii="ＭＳ 明朝" w:eastAsia="ＭＳ 明朝" w:hAnsi="ＭＳ 明朝" w:cs="CIDFont+F2"/>
        </w:rPr>
      </w:pPr>
    </w:p>
    <w:p w14:paraId="0E6027F5" w14:textId="77777777"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02C964A3" w14:textId="77777777" w:rsidR="005C464D" w:rsidRPr="005C464D" w:rsidRDefault="001E51B8" w:rsidP="005C464D">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また、</w:t>
      </w:r>
      <w:r w:rsidR="005C464D" w:rsidRPr="005C464D">
        <w:rPr>
          <w:rFonts w:ascii="ＭＳ 明朝" w:eastAsia="ＭＳ 明朝" w:hAnsi="ＭＳ 明朝" w:cs="CIDFont+F2" w:hint="eastAsia"/>
        </w:rPr>
        <w:t>地方税共通納税システムへの対応は、保険税の対応を先行して機能・帳票要件を整理したところであるが、「地方公共団体への公金納付のデジタル化に向けた取組の実施方針について」（令和</w:t>
      </w:r>
      <w:r w:rsidR="005C464D" w:rsidRPr="005C464D">
        <w:rPr>
          <w:rFonts w:ascii="ＭＳ 明朝" w:eastAsia="ＭＳ 明朝" w:hAnsi="ＭＳ 明朝" w:cs="CIDFont+F2"/>
        </w:rPr>
        <w:t>5年10月6日地方公共団体への公金納付のデジタル化の検討に係る関係府省庁連絡会議決定）にて、国民健康保険料についても、全国的に共通の取扱いとして、</w:t>
      </w:r>
      <w:proofErr w:type="spellStart"/>
      <w:r w:rsidR="005C464D" w:rsidRPr="005C464D">
        <w:rPr>
          <w:rFonts w:ascii="ＭＳ 明朝" w:eastAsia="ＭＳ 明朝" w:hAnsi="ＭＳ 明朝" w:cs="CIDFont+F2"/>
        </w:rPr>
        <w:t>eLTAX</w:t>
      </w:r>
      <w:proofErr w:type="spellEnd"/>
      <w:r w:rsidR="005C464D" w:rsidRPr="005C464D">
        <w:rPr>
          <w:rFonts w:ascii="ＭＳ 明朝" w:eastAsia="ＭＳ 明朝" w:hAnsi="ＭＳ 明朝" w:cs="CIDFont+F2"/>
        </w:rPr>
        <w:t>を活用した納付を行うことができるよう市区町村に重点的に要請されたことを受けて、保険料についても機能・帳票要件を整理した。</w:t>
      </w:r>
    </w:p>
    <w:p w14:paraId="075C4566" w14:textId="1420DE75" w:rsidR="0092060A" w:rsidRPr="005C464D" w:rsidRDefault="005C464D" w:rsidP="005C464D">
      <w:pPr>
        <w:pStyle w:val="aff3"/>
        <w:tabs>
          <w:tab w:val="left" w:pos="993"/>
        </w:tabs>
        <w:ind w:leftChars="0" w:left="800" w:firstLineChars="100" w:firstLine="220"/>
        <w:rPr>
          <w:rFonts w:ascii="ＭＳ 明朝" w:eastAsia="ＭＳ 明朝" w:hAnsi="ＭＳ 明朝" w:cs="CIDFont+F2"/>
        </w:rPr>
      </w:pPr>
      <w:r w:rsidRPr="005C464D">
        <w:rPr>
          <w:rFonts w:ascii="ＭＳ 明朝" w:eastAsia="ＭＳ 明朝" w:hAnsi="ＭＳ 明朝" w:cs="CIDFont+F2" w:hint="eastAsia"/>
        </w:rPr>
        <w:t>なお、二次元コードの出力は任意であるとのご意見もいただいたため、システムからの二次元コードの出力は必須とした上で、出力有無については、市区町村が選択できることとした。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EA3576" w14:textId="1A9DFE4A" w:rsidR="00F9432C" w:rsidRPr="0025337F"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w:t>
      </w:r>
      <w:r w:rsidR="00703828">
        <w:rPr>
          <w:rFonts w:ascii="ＭＳ 明朝" w:eastAsia="ＭＳ 明朝" w:hAnsi="ＭＳ 明朝" w:cs="CIDFont+F2" w:hint="eastAsia"/>
          <w:color w:val="000000" w:themeColor="text1"/>
        </w:rPr>
        <w:t>【第</w:t>
      </w:r>
      <w:r w:rsidRPr="0025337F">
        <w:rPr>
          <w:rFonts w:ascii="ＭＳ 明朝" w:eastAsia="ＭＳ 明朝" w:hAnsi="ＭＳ 明朝" w:cs="CIDFont+F2" w:hint="eastAsia"/>
          <w:color w:val="000000" w:themeColor="text1"/>
        </w:rPr>
        <w:t>2.0版</w:t>
      </w:r>
      <w:r w:rsidR="00703828">
        <w:rPr>
          <w:rFonts w:ascii="ＭＳ 明朝" w:eastAsia="ＭＳ 明朝" w:hAnsi="ＭＳ 明朝" w:cs="CIDFont+F2" w:hint="eastAsia"/>
          <w:color w:val="000000" w:themeColor="text1"/>
        </w:rPr>
        <w:t>】</w:t>
      </w:r>
      <w:r w:rsidRPr="0025337F">
        <w:rPr>
          <w:rFonts w:ascii="ＭＳ 明朝" w:eastAsia="ＭＳ 明朝" w:hAnsi="ＭＳ 明朝" w:cs="CIDFont+F2" w:hint="eastAsia"/>
          <w:color w:val="000000" w:themeColor="text1"/>
        </w:rPr>
        <w:t>において参考として示された位置に合わせることとする。</w:t>
      </w:r>
      <w:r w:rsidR="000D68A6"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000D68A6"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5C596F6A"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drawing>
          <wp:anchor distT="0" distB="0" distL="114300" distR="114300" simplePos="0" relativeHeight="251658243" behindDoc="0" locked="0" layoutInCell="1" allowOverlap="0" wp14:anchorId="56DC0D71" wp14:editId="4B8D1820">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D11E33" w:rsidRPr="00795C97">
        <w:rPr>
          <w:rFonts w:ascii="ＭＳ 明朝" w:eastAsia="ＭＳ 明朝" w:hAnsi="ＭＳ 明朝" w:cs="CIDFont+F2"/>
        </w:rPr>
        <w:fldChar w:fldCharType="begin"/>
      </w:r>
      <w:r w:rsidR="00D11E33" w:rsidRPr="00795C97">
        <w:rPr>
          <w:rFonts w:ascii="ＭＳ 明朝" w:eastAsia="ＭＳ 明朝" w:hAnsi="ＭＳ 明朝" w:cs="CIDFont+F2"/>
        </w:rPr>
        <w:instrText xml:space="preserve"> </w:instrText>
      </w:r>
      <w:r w:rsidR="00D11E33" w:rsidRPr="00795C97">
        <w:rPr>
          <w:rFonts w:ascii="ＭＳ 明朝" w:eastAsia="ＭＳ 明朝" w:hAnsi="ＭＳ 明朝" w:cs="CIDFont+F2" w:hint="eastAsia"/>
        </w:rPr>
        <w:instrText>REF _Ref107306717 \h</w:instrText>
      </w:r>
      <w:r w:rsidR="00D11E33" w:rsidRPr="00795C97">
        <w:rPr>
          <w:rFonts w:ascii="ＭＳ 明朝" w:eastAsia="ＭＳ 明朝" w:hAnsi="ＭＳ 明朝" w:cs="CIDFont+F2"/>
        </w:rPr>
        <w:instrText xml:space="preserve">  \* MERGEFORMAT </w:instrText>
      </w:r>
      <w:r w:rsidR="00D11E33" w:rsidRPr="00795C97">
        <w:rPr>
          <w:rFonts w:ascii="ＭＳ 明朝" w:eastAsia="ＭＳ 明朝" w:hAnsi="ＭＳ 明朝" w:cs="CIDFont+F2"/>
        </w:rPr>
      </w:r>
      <w:r w:rsidR="00D11E33" w:rsidRPr="00795C97">
        <w:rPr>
          <w:rFonts w:ascii="ＭＳ 明朝" w:eastAsia="ＭＳ 明朝" w:hAnsi="ＭＳ 明朝" w:cs="CIDFont+F2"/>
        </w:rPr>
        <w:fldChar w:fldCharType="separate"/>
      </w:r>
      <w:r w:rsidR="00A15F1B" w:rsidRPr="00A15F1B">
        <w:rPr>
          <w:rFonts w:ascii="ＭＳ 明朝" w:eastAsia="ＭＳ 明朝" w:hAnsi="ＭＳ 明朝"/>
        </w:rPr>
        <w:t xml:space="preserve">図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５</w:t>
      </w:r>
      <w:r w:rsidR="00D11E33" w:rsidRPr="00795C97">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6CB08327" w:rsidR="00A83854" w:rsidRPr="00614439" w:rsidRDefault="00A83854" w:rsidP="00A83854">
      <w:pPr>
        <w:pStyle w:val="ab"/>
        <w:rPr>
          <w:color w:val="000000" w:themeColor="text1"/>
        </w:rPr>
      </w:pPr>
      <w:bookmarkStart w:id="63" w:name="_Ref107306717"/>
      <w:r w:rsidRPr="00614439">
        <w:rPr>
          <w:color w:val="000000" w:themeColor="text1"/>
        </w:rPr>
        <w:t xml:space="preserve">図 </w:t>
      </w:r>
      <w:r w:rsidRPr="00614439">
        <w:rPr>
          <w:color w:val="000000" w:themeColor="text1"/>
        </w:rPr>
        <w:fldChar w:fldCharType="begin"/>
      </w:r>
      <w:r w:rsidRPr="00614439">
        <w:rPr>
          <w:color w:val="000000" w:themeColor="text1"/>
        </w:rPr>
        <w:instrText xml:space="preserve"> STYLEREF 1 \s </w:instrText>
      </w:r>
      <w:r w:rsidRPr="00614439">
        <w:rPr>
          <w:color w:val="000000" w:themeColor="text1"/>
        </w:rPr>
        <w:fldChar w:fldCharType="separate"/>
      </w:r>
      <w:r w:rsidR="00A15F1B">
        <w:rPr>
          <w:noProof/>
          <w:color w:val="000000" w:themeColor="text1"/>
        </w:rPr>
        <w:t>３</w:t>
      </w:r>
      <w:r w:rsidRPr="00614439">
        <w:rPr>
          <w:noProof/>
          <w:color w:val="000000" w:themeColor="text1"/>
        </w:rPr>
        <w:fldChar w:fldCharType="end"/>
      </w:r>
      <w:r w:rsidRPr="00614439">
        <w:rPr>
          <w:color w:val="000000" w:themeColor="text1"/>
        </w:rPr>
        <w:noBreakHyphen/>
      </w:r>
      <w:r w:rsidRPr="00614439">
        <w:rPr>
          <w:color w:val="000000" w:themeColor="text1"/>
        </w:rPr>
        <w:fldChar w:fldCharType="begin"/>
      </w:r>
      <w:r w:rsidRPr="00614439">
        <w:rPr>
          <w:color w:val="000000" w:themeColor="text1"/>
        </w:rPr>
        <w:instrText xml:space="preserve"> SEQ 図 \* DBCHAR \s 1 </w:instrText>
      </w:r>
      <w:r w:rsidRPr="00614439">
        <w:rPr>
          <w:color w:val="000000" w:themeColor="text1"/>
        </w:rPr>
        <w:fldChar w:fldCharType="separate"/>
      </w:r>
      <w:r w:rsidR="00A15F1B">
        <w:rPr>
          <w:rFonts w:hint="eastAsia"/>
          <w:noProof/>
          <w:color w:val="000000" w:themeColor="text1"/>
        </w:rPr>
        <w:t>５</w:t>
      </w:r>
      <w:r w:rsidRPr="00614439">
        <w:rPr>
          <w:noProof/>
          <w:color w:val="000000" w:themeColor="text1"/>
        </w:rPr>
        <w:fldChar w:fldCharType="end"/>
      </w:r>
      <w:bookmarkEnd w:id="63"/>
      <w:r w:rsidRPr="00614439">
        <w:rPr>
          <w:rFonts w:hint="eastAsia"/>
          <w:color w:val="000000" w:themeColor="text1"/>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0B029EF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w:t>
      </w:r>
      <w:r w:rsidR="00703828">
        <w:rPr>
          <w:rFonts w:ascii="ＭＳ 明朝" w:eastAsia="ＭＳ 明朝" w:hAnsi="ＭＳ 明朝" w:cs="CIDFont+F2" w:hint="eastAsia"/>
        </w:rPr>
        <w:t>【第</w:t>
      </w:r>
      <w:r w:rsidR="003D0272" w:rsidRPr="00795C97">
        <w:rPr>
          <w:rFonts w:ascii="ＭＳ 明朝" w:eastAsia="ＭＳ 明朝" w:hAnsi="ＭＳ 明朝" w:cs="CIDFont+F2" w:hint="eastAsia"/>
        </w:rPr>
        <w:t>2.0版</w:t>
      </w:r>
      <w:r w:rsidR="00703828">
        <w:rPr>
          <w:rFonts w:ascii="ＭＳ 明朝" w:eastAsia="ＭＳ 明朝" w:hAnsi="ＭＳ 明朝" w:cs="CIDFont+F2" w:hint="eastAsia"/>
        </w:rPr>
        <w:t>】</w:t>
      </w:r>
      <w:r w:rsidR="003D0272" w:rsidRPr="00795C97">
        <w:rPr>
          <w:rFonts w:ascii="ＭＳ 明朝" w:eastAsia="ＭＳ 明朝" w:hAnsi="ＭＳ 明朝" w:cs="CIDFont+F2" w:hint="eastAsia"/>
        </w:rPr>
        <w:t>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2"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0"/>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91AFFF" w14:textId="5B2862FE" w:rsidR="00774EDD" w:rsidRDefault="005A166E" w:rsidP="00A83854">
      <w:pPr>
        <w:pStyle w:val="aff3"/>
        <w:tabs>
          <w:tab w:val="left" w:pos="993"/>
        </w:tabs>
        <w:ind w:leftChars="0" w:left="800" w:firstLineChars="100" w:firstLine="220"/>
        <w:rPr>
          <w:rFonts w:ascii="ＭＳ 明朝" w:eastAsia="ＭＳ 明朝" w:hAnsi="ＭＳ 明朝" w:cs="CIDFont+F2"/>
          <w:color w:val="000000" w:themeColor="text1"/>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ことを前提とし</w:t>
      </w:r>
      <w:r w:rsidR="001D4BB8">
        <w:rPr>
          <w:rFonts w:ascii="ＭＳ 明朝" w:eastAsia="ＭＳ 明朝" w:hAnsi="ＭＳ 明朝" w:cs="CIDFont+F2" w:hint="eastAsia"/>
        </w:rPr>
        <w:t>ている</w:t>
      </w:r>
      <w:r w:rsidRPr="0038446A">
        <w:rPr>
          <w:rFonts w:ascii="ＭＳ 明朝" w:eastAsia="ＭＳ 明朝" w:hAnsi="ＭＳ 明朝" w:cs="CIDFont+F2" w:hint="eastAsia"/>
        </w:rPr>
        <w:t>が、項目欄が小さい、統一性がないといったご意見や、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Pr="0038446A">
        <w:rPr>
          <w:rFonts w:ascii="ＭＳ 明朝" w:eastAsia="ＭＳ 明朝" w:hAnsi="ＭＳ 明朝" w:cs="CIDFont+F2"/>
        </w:rPr>
        <w:t>もあり</w:t>
      </w:r>
      <w:r w:rsidR="00EA3109">
        <w:rPr>
          <w:rFonts w:ascii="ＭＳ 明朝" w:eastAsia="ＭＳ 明朝" w:hAnsi="ＭＳ 明朝" w:cs="CIDFont+F2" w:hint="eastAsia"/>
        </w:rPr>
        <w:t>、</w:t>
      </w:r>
      <w:r w:rsidRPr="0038446A">
        <w:rPr>
          <w:rFonts w:ascii="ＭＳ 明朝" w:eastAsia="ＭＳ 明朝" w:hAnsi="ＭＳ 明朝" w:cs="CIDFont+F2"/>
        </w:rPr>
        <w:t>一律</w:t>
      </w:r>
      <w:r w:rsidR="00EA3109">
        <w:rPr>
          <w:rFonts w:ascii="ＭＳ 明朝" w:eastAsia="ＭＳ 明朝" w:hAnsi="ＭＳ 明朝" w:cs="CIDFont+F2" w:hint="eastAsia"/>
        </w:rPr>
        <w:t>に</w:t>
      </w:r>
      <w:r w:rsidRPr="0038446A">
        <w:rPr>
          <w:rFonts w:ascii="ＭＳ 明朝" w:eastAsia="ＭＳ 明朝" w:hAnsi="ＭＳ 明朝" w:cs="CIDFont+F2"/>
        </w:rPr>
        <w:t>定めを行うことは避けるべ</w:t>
      </w:r>
      <w:r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51550">
        <w:rPr>
          <w:rFonts w:ascii="ＭＳ 明朝" w:eastAsia="ＭＳ 明朝" w:hAnsi="ＭＳ 明朝" w:cs="CIDFont+F2" w:hint="eastAsia"/>
        </w:rPr>
        <w:t>いただ</w:t>
      </w:r>
      <w:r w:rsidRPr="00F51550">
        <w:rPr>
          <w:rFonts w:ascii="ＭＳ 明朝" w:eastAsia="ＭＳ 明朝" w:hAnsi="ＭＳ 明朝" w:cs="CIDFont+F2"/>
        </w:rPr>
        <w:t>いている。</w:t>
      </w:r>
      <w:r w:rsidRPr="00F51550">
        <w:rPr>
          <w:rFonts w:ascii="ＭＳ 明朝" w:eastAsia="ＭＳ 明朝" w:hAnsi="ＭＳ 明朝" w:cs="CIDFont+F2" w:hint="eastAsia"/>
        </w:rPr>
        <w:t>業務横断的な検討を行う</w:t>
      </w:r>
      <w:r w:rsidRPr="0038446A">
        <w:rPr>
          <w:rFonts w:ascii="ＭＳ 明朝" w:eastAsia="ＭＳ 明朝" w:hAnsi="ＭＳ 明朝" w:cs="CIDFont+F2" w:hint="eastAsia"/>
        </w:rPr>
        <w:t>必要があると考えることから、</w:t>
      </w:r>
      <w:r w:rsidR="007666F6">
        <w:rPr>
          <w:rFonts w:ascii="ＭＳ 明朝" w:eastAsia="ＭＳ 明朝" w:hAnsi="ＭＳ 明朝" w:cs="CIDFont+F2" w:hint="eastAsia"/>
        </w:rPr>
        <w:t>現時点では上記の方針とするが、</w:t>
      </w:r>
      <w:r w:rsidRPr="0038446A">
        <w:rPr>
          <w:rFonts w:ascii="ＭＳ 明朝" w:eastAsia="ＭＳ 明朝" w:hAnsi="ＭＳ 明朝" w:cs="CIDFont+F2" w:hint="eastAsia"/>
        </w:rPr>
        <w:t>検討事項とし</w:t>
      </w:r>
      <w:r w:rsidR="007666F6">
        <w:rPr>
          <w:rFonts w:ascii="ＭＳ 明朝" w:eastAsia="ＭＳ 明朝" w:hAnsi="ＭＳ 明朝" w:cs="CIDFont+F2" w:hint="eastAsia"/>
        </w:rPr>
        <w:t>て</w:t>
      </w:r>
      <w:r w:rsidRPr="0038446A">
        <w:rPr>
          <w:rFonts w:ascii="ＭＳ 明朝" w:eastAsia="ＭＳ 明朝" w:hAnsi="ＭＳ 明朝" w:cs="CIDFont+F2" w:hint="eastAsia"/>
        </w:rPr>
        <w:t>引き続き</w:t>
      </w:r>
      <w:r w:rsidR="00A83854">
        <w:rPr>
          <w:rFonts w:ascii="ＭＳ 明朝" w:eastAsia="ＭＳ 明朝" w:hAnsi="ＭＳ 明朝" w:cs="CIDFont+F2" w:hint="eastAsia"/>
        </w:rPr>
        <w:t>対応を</w:t>
      </w:r>
      <w:r w:rsidR="007666F6">
        <w:rPr>
          <w:rFonts w:ascii="ＭＳ 明朝" w:eastAsia="ＭＳ 明朝" w:hAnsi="ＭＳ 明朝" w:cs="CIDFont+F2" w:hint="eastAsia"/>
        </w:rPr>
        <w:t>検討する</w:t>
      </w:r>
      <w:r w:rsidRPr="0038446A">
        <w:rPr>
          <w:rFonts w:ascii="ＭＳ 明朝" w:eastAsia="ＭＳ 明朝" w:hAnsi="ＭＳ 明朝" w:cs="CIDFont+F2" w:hint="eastAsia"/>
        </w:rPr>
        <w:t>こと</w:t>
      </w:r>
      <w:r w:rsidRPr="000F3DF3">
        <w:rPr>
          <w:rFonts w:ascii="ＭＳ 明朝" w:eastAsia="ＭＳ 明朝" w:hAnsi="ＭＳ 明朝" w:cs="CIDFont+F2" w:hint="eastAsia"/>
          <w:color w:val="000000" w:themeColor="text1"/>
        </w:rPr>
        <w:t>とする。</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4" w:name="_Toc187308531"/>
      <w:r w:rsidRPr="00327BD6">
        <w:rPr>
          <w:rStyle w:val="af0"/>
          <w:rFonts w:hint="eastAsia"/>
        </w:rPr>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4"/>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70236251"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A15F1B" w:rsidRPr="00A15F1B">
        <w:rPr>
          <w:rFonts w:ascii="ＭＳ 明朝" w:eastAsia="ＭＳ 明朝" w:hAnsi="ＭＳ 明朝"/>
          <w:color w:val="000000" w:themeColor="text1"/>
        </w:rPr>
        <w:t xml:space="preserve">表 </w:t>
      </w:r>
      <w:r w:rsidR="00A15F1B" w:rsidRPr="00A15F1B">
        <w:rPr>
          <w:rFonts w:ascii="ＭＳ 明朝" w:eastAsia="ＭＳ 明朝" w:hAnsi="ＭＳ 明朝"/>
          <w:noProof/>
          <w:color w:val="000000" w:themeColor="text1"/>
        </w:rPr>
        <w:t>３</w:t>
      </w:r>
      <w:r w:rsidR="00A15F1B" w:rsidRPr="00A15F1B">
        <w:rPr>
          <w:rFonts w:ascii="ＭＳ 明朝" w:eastAsia="ＭＳ 明朝" w:hAnsi="ＭＳ 明朝"/>
          <w:noProof/>
          <w:color w:val="000000" w:themeColor="text1"/>
        </w:rPr>
        <w:noBreakHyphen/>
      </w:r>
      <w:r w:rsidR="00A15F1B" w:rsidRPr="00A15F1B">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65" w:name="_Hlk71222631"/>
    </w:p>
    <w:p w14:paraId="2CDA7A8A" w14:textId="700F4481" w:rsidR="00355098" w:rsidRPr="00614439" w:rsidRDefault="004D3C89" w:rsidP="004D3C89">
      <w:pPr>
        <w:pStyle w:val="ab"/>
        <w:rPr>
          <w:color w:val="000000" w:themeColor="text1"/>
        </w:rPr>
      </w:pPr>
      <w:bookmarkStart w:id="66" w:name="_Ref101281296"/>
      <w:r w:rsidRPr="00614439">
        <w:rPr>
          <w:color w:val="000000" w:themeColor="text1"/>
        </w:rPr>
        <w:t xml:space="preserve">表 </w:t>
      </w:r>
      <w:r w:rsidR="00607DAC" w:rsidRPr="00614439">
        <w:rPr>
          <w:color w:val="000000" w:themeColor="text1"/>
        </w:rPr>
        <w:fldChar w:fldCharType="begin"/>
      </w:r>
      <w:r w:rsidR="00607DAC" w:rsidRPr="00614439">
        <w:rPr>
          <w:color w:val="000000" w:themeColor="text1"/>
        </w:rPr>
        <w:instrText xml:space="preserve"> STYLEREF 1 \s </w:instrText>
      </w:r>
      <w:r w:rsidR="00607DAC" w:rsidRPr="00614439">
        <w:rPr>
          <w:color w:val="000000" w:themeColor="text1"/>
        </w:rPr>
        <w:fldChar w:fldCharType="separate"/>
      </w:r>
      <w:r w:rsidR="00A15F1B">
        <w:rPr>
          <w:noProof/>
          <w:color w:val="000000" w:themeColor="text1"/>
        </w:rPr>
        <w:t>３</w:t>
      </w:r>
      <w:r w:rsidR="00607DAC" w:rsidRPr="00614439">
        <w:rPr>
          <w:noProof/>
          <w:color w:val="000000" w:themeColor="text1"/>
        </w:rPr>
        <w:fldChar w:fldCharType="end"/>
      </w:r>
      <w:r w:rsidRPr="00614439">
        <w:rPr>
          <w:color w:val="000000" w:themeColor="text1"/>
        </w:rPr>
        <w:noBreakHyphen/>
      </w:r>
      <w:r w:rsidR="00607DAC" w:rsidRPr="00614439">
        <w:rPr>
          <w:color w:val="000000" w:themeColor="text1"/>
        </w:rPr>
        <w:fldChar w:fldCharType="begin"/>
      </w:r>
      <w:r w:rsidR="00607DAC" w:rsidRPr="00614439">
        <w:rPr>
          <w:color w:val="000000" w:themeColor="text1"/>
        </w:rPr>
        <w:instrText xml:space="preserve"> SEQ 表 \* DBCHAR \s 1 </w:instrText>
      </w:r>
      <w:r w:rsidR="00607DAC" w:rsidRPr="00614439">
        <w:rPr>
          <w:color w:val="000000" w:themeColor="text1"/>
        </w:rPr>
        <w:fldChar w:fldCharType="separate"/>
      </w:r>
      <w:r w:rsidR="00A15F1B">
        <w:rPr>
          <w:rFonts w:hint="eastAsia"/>
          <w:noProof/>
          <w:color w:val="000000" w:themeColor="text1"/>
        </w:rPr>
        <w:t>７</w:t>
      </w:r>
      <w:r w:rsidR="00607DAC" w:rsidRPr="00614439">
        <w:rPr>
          <w:noProof/>
          <w:color w:val="000000" w:themeColor="text1"/>
        </w:rPr>
        <w:fldChar w:fldCharType="end"/>
      </w:r>
      <w:bookmarkEnd w:id="66"/>
      <w:r w:rsidRPr="00614439">
        <w:rPr>
          <w:rFonts w:hint="eastAsia"/>
          <w:color w:val="000000" w:themeColor="text1"/>
        </w:rPr>
        <w:t xml:space="preserve"> </w:t>
      </w:r>
      <w:r w:rsidR="00355098" w:rsidRPr="00614439">
        <w:rPr>
          <w:rFonts w:hint="eastAsia"/>
          <w:color w:val="000000" w:themeColor="text1"/>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67" w:name="_Hlk71220006"/>
            <w:bookmarkEnd w:id="65"/>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67"/>
      <w:tr w:rsidR="00355098" w14:paraId="62ABEDDC" w14:textId="77777777" w:rsidTr="00093EF0">
        <w:trPr>
          <w:trHeight w:val="3402"/>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68"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68"/>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D751FA">
        <w:trPr>
          <w:trHeight w:val="998"/>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D751FA">
        <w:trPr>
          <w:trHeight w:val="4528"/>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799B4B01"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55995E72" w14:textId="1AA95E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p w14:paraId="7B4F0D1B" w14:textId="10C6ABE3" w:rsidR="00355098" w:rsidRPr="00614439" w:rsidRDefault="00355098">
            <w:pPr>
              <w:pStyle w:val="aff3"/>
              <w:numPr>
                <w:ilvl w:val="0"/>
                <w:numId w:val="4"/>
              </w:numPr>
              <w:autoSpaceDE w:val="0"/>
              <w:autoSpaceDN w:val="0"/>
              <w:adjustRightInd w:val="0"/>
              <w:ind w:leftChars="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政令市の場合は行政区も含めて印字する。</w:t>
            </w:r>
          </w:p>
          <w:p w14:paraId="22B6BC5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576364D6" w14:textId="6D577FAC"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都道府県</w:t>
            </w:r>
            <w:r w:rsidRPr="00795C97">
              <w:rPr>
                <w:rFonts w:ascii="ＭＳ 明朝" w:eastAsia="ＭＳ 明朝" w:hAnsi="ＭＳ 明朝" w:cs="CIDFont+F2" w:hint="eastAsia"/>
                <w:sz w:val="22"/>
                <w:szCs w:val="24"/>
              </w:rPr>
              <w:t>名</w:t>
            </w:r>
            <w:r w:rsidR="003F161E" w:rsidRPr="00795C97">
              <w:rPr>
                <w:rFonts w:ascii="ＭＳ 明朝" w:eastAsia="ＭＳ 明朝" w:hAnsi="ＭＳ 明朝" w:cs="CIDFont+F2" w:hint="eastAsia"/>
                <w:sz w:val="22"/>
                <w:szCs w:val="24"/>
              </w:rPr>
              <w:t>（※2）</w:t>
            </w:r>
            <w:r w:rsidRPr="00795C97">
              <w:rPr>
                <w:rFonts w:ascii="ＭＳ 明朝" w:eastAsia="ＭＳ 明朝" w:hAnsi="ＭＳ 明朝" w:cs="CIDFont+F2" w:hint="eastAsia"/>
                <w:sz w:val="22"/>
                <w:szCs w:val="24"/>
              </w:rPr>
              <w:t>＋市区町村名</w:t>
            </w:r>
            <w:r w:rsidRPr="00614439">
              <w:rPr>
                <w:rFonts w:ascii="ＭＳ 明朝" w:eastAsia="ＭＳ 明朝" w:hAnsi="ＭＳ 明朝" w:cs="CIDFont+F2" w:hint="eastAsia"/>
                <w:color w:val="000000" w:themeColor="text1"/>
                <w:sz w:val="22"/>
                <w:szCs w:val="24"/>
              </w:rPr>
              <w:t>（行政区含）＋字（地番含）＋</w:t>
            </w:r>
            <w:r w:rsidR="009D17CA" w:rsidRPr="00614439">
              <w:rPr>
                <w:rFonts w:ascii="ＭＳ 明朝" w:eastAsia="ＭＳ 明朝" w:hAnsi="ＭＳ 明朝" w:cs="CIDFont+F2" w:hint="eastAsia"/>
                <w:color w:val="000000" w:themeColor="text1"/>
                <w:sz w:val="22"/>
                <w:szCs w:val="24"/>
              </w:rPr>
              <w:t>”　”（スペース</w:t>
            </w:r>
            <w:r w:rsidR="009D17CA" w:rsidRPr="00614439">
              <w:rPr>
                <w:rFonts w:ascii="ＭＳ 明朝" w:eastAsia="ＭＳ 明朝" w:hAnsi="ＭＳ 明朝" w:cs="CIDFont+F2"/>
                <w:color w:val="000000" w:themeColor="text1"/>
                <w:sz w:val="22"/>
                <w:szCs w:val="24"/>
              </w:rPr>
              <w:t>1文字）</w:t>
            </w:r>
            <w:r w:rsidRPr="00614439">
              <w:rPr>
                <w:rFonts w:ascii="ＭＳ 明朝" w:eastAsia="ＭＳ 明朝" w:hAnsi="ＭＳ 明朝" w:cs="CIDFont+F2"/>
                <w:color w:val="000000" w:themeColor="text1"/>
                <w:sz w:val="22"/>
                <w:szCs w:val="24"/>
              </w:rPr>
              <w:t>＋方書</w:t>
            </w:r>
          </w:p>
        </w:tc>
        <w:tc>
          <w:tcPr>
            <w:tcW w:w="1904" w:type="dxa"/>
            <w:vAlign w:val="center"/>
          </w:tcPr>
          <w:p w14:paraId="7C851F71"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【市内宛】</w:t>
            </w:r>
          </w:p>
          <w:p w14:paraId="61879217" w14:textId="3C25CF6A" w:rsidR="00355098"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p w14:paraId="1192DB1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p>
          <w:p w14:paraId="469DFDCF" w14:textId="77777777"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【市外宛】</w:t>
            </w:r>
          </w:p>
          <w:p w14:paraId="42D47F07" w14:textId="112D776C"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●●県○○市△△町　□□□マンション</w:t>
            </w:r>
          </w:p>
        </w:tc>
        <w:tc>
          <w:tcPr>
            <w:tcW w:w="3482" w:type="dxa"/>
            <w:vAlign w:val="center"/>
          </w:tcPr>
          <w:p w14:paraId="6D1A148B" w14:textId="30EF722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Pr="00614439">
              <w:rPr>
                <w:rFonts w:ascii="ＭＳ 明朝" w:eastAsia="ＭＳ 明朝" w:hAnsi="ＭＳ 明朝" w:cs="CIDFont+F2" w:hint="eastAsia"/>
                <w:color w:val="000000" w:themeColor="text1"/>
                <w:sz w:val="22"/>
                <w:szCs w:val="24"/>
              </w:rPr>
              <w:t>編集条件など」にその旨を記載している。</w:t>
            </w:r>
          </w:p>
          <w:p w14:paraId="1C931302" w14:textId="3DB3FCD3"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また、最終的には住民記録システムより連携される情報を基に印字する必要があるため、連携要件が決まり次第必要に応じて</w:t>
            </w:r>
            <w:r w:rsidR="009D17CA" w:rsidRPr="00614439">
              <w:rPr>
                <w:rFonts w:ascii="ＭＳ 明朝" w:eastAsia="ＭＳ 明朝" w:hAnsi="ＭＳ 明朝" w:cs="CIDFont+F2" w:hint="eastAsia"/>
                <w:color w:val="000000" w:themeColor="text1"/>
                <w:sz w:val="22"/>
                <w:szCs w:val="24"/>
              </w:rPr>
              <w:t>最終確定と</w:t>
            </w:r>
            <w:r w:rsidRPr="00614439">
              <w:rPr>
                <w:rFonts w:ascii="ＭＳ 明朝" w:eastAsia="ＭＳ 明朝" w:hAnsi="ＭＳ 明朝" w:cs="CIDFont+F2" w:hint="eastAsia"/>
                <w:color w:val="000000" w:themeColor="text1"/>
                <w:sz w:val="22"/>
                <w:szCs w:val="24"/>
              </w:rPr>
              <w:t>する。</w:t>
            </w:r>
          </w:p>
        </w:tc>
      </w:tr>
      <w:tr w:rsidR="00D751FA" w14:paraId="0B06DD07" w14:textId="77777777">
        <w:tc>
          <w:tcPr>
            <w:tcW w:w="1555" w:type="dxa"/>
            <w:shd w:val="clear" w:color="auto" w:fill="B4C6E7" w:themeFill="accent1" w:themeFillTint="66"/>
            <w:vAlign w:val="center"/>
          </w:tcPr>
          <w:p w14:paraId="1AA0884B"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システム印字</w:t>
            </w:r>
          </w:p>
          <w:p w14:paraId="1B995820"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64D683E9"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148F7C01"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5F94FD9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D171C7" w14:textId="77777777" w:rsidR="00D751FA" w:rsidRPr="00093EF0" w:rsidRDefault="00D751FA">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4D8DDB16" w14:textId="77777777" w:rsidTr="00A40A49">
        <w:trPr>
          <w:trHeight w:val="158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7290DC5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都道府県名</w:t>
            </w:r>
            <w:r w:rsidR="003F161E" w:rsidRPr="00614439">
              <w:rPr>
                <w:rFonts w:ascii="ＭＳ 明朝" w:eastAsia="ＭＳ 明朝" w:hAnsi="ＭＳ 明朝" w:cs="CIDFont+F2" w:hint="eastAsia"/>
                <w:color w:val="000000" w:themeColor="text1"/>
                <w:sz w:val="22"/>
                <w:szCs w:val="24"/>
              </w:rPr>
              <w:t>（※</w:t>
            </w:r>
            <w:r w:rsidR="003F161E" w:rsidRPr="00795C97">
              <w:rPr>
                <w:rFonts w:ascii="ＭＳ 明朝" w:eastAsia="ＭＳ 明朝" w:hAnsi="ＭＳ 明朝" w:cs="CIDFont+F2" w:hint="eastAsia"/>
                <w:sz w:val="22"/>
                <w:szCs w:val="24"/>
              </w:rPr>
              <w:t>2）</w:t>
            </w:r>
            <w:r w:rsidRPr="00A40A49">
              <w:rPr>
                <w:rFonts w:ascii="ＭＳ 明朝" w:eastAsia="ＭＳ 明朝" w:hAnsi="ＭＳ 明朝" w:cs="CIDFont+F2" w:hint="eastAsia"/>
                <w:sz w:val="22"/>
                <w:szCs w:val="24"/>
              </w:rPr>
              <w:t>＋市区町村名（行政区含）＋字（地番含）＋”　”（スペース</w:t>
            </w:r>
            <w:r w:rsidRPr="00A40A49">
              <w:rPr>
                <w:rFonts w:ascii="ＭＳ 明朝" w:eastAsia="ＭＳ 明朝" w:hAnsi="ＭＳ 明朝" w:cs="CIDFont+F2"/>
                <w:sz w:val="22"/>
                <w:szCs w:val="24"/>
              </w:rPr>
              <w:t>1文字）＋方書</w:t>
            </w:r>
          </w:p>
        </w:tc>
        <w:tc>
          <w:tcPr>
            <w:tcW w:w="1904" w:type="dxa"/>
            <w:vAlign w:val="center"/>
          </w:tcPr>
          <w:p w14:paraId="1C9C4134" w14:textId="600A8080" w:rsidR="00355098" w:rsidRPr="00A40A49" w:rsidRDefault="007D6052">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●●県</w:t>
            </w:r>
            <w:r w:rsidR="00355098" w:rsidRPr="00A40A49">
              <w:rPr>
                <w:rFonts w:ascii="ＭＳ 明朝" w:eastAsia="ＭＳ 明朝" w:hAnsi="ＭＳ 明朝" w:cs="CIDFont+F2" w:hint="eastAsia"/>
                <w:sz w:val="22"/>
                <w:szCs w:val="24"/>
              </w:rPr>
              <w:t>○○市△△町　□□□マンション</w:t>
            </w:r>
          </w:p>
        </w:tc>
        <w:tc>
          <w:tcPr>
            <w:tcW w:w="3482" w:type="dxa"/>
          </w:tcPr>
          <w:p w14:paraId="317E18E5" w14:textId="77777777" w:rsidR="00355098" w:rsidRDefault="00355098">
            <w:pPr>
              <w:autoSpaceDE w:val="0"/>
              <w:autoSpaceDN w:val="0"/>
              <w:adjustRightInd w:val="0"/>
              <w:rPr>
                <w:rFonts w:ascii="ＭＳ 明朝" w:eastAsia="ＭＳ 明朝" w:hAnsi="ＭＳ 明朝" w:cs="CIDFont+F2"/>
              </w:rPr>
            </w:pPr>
          </w:p>
        </w:tc>
      </w:tr>
      <w:tr w:rsidR="00355098" w14:paraId="3725AB37" w14:textId="77777777" w:rsidTr="00A40A49">
        <w:trPr>
          <w:trHeight w:val="1827"/>
        </w:trPr>
        <w:tc>
          <w:tcPr>
            <w:tcW w:w="1555" w:type="dxa"/>
            <w:vAlign w:val="center"/>
          </w:tcPr>
          <w:p w14:paraId="561AC949"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CA8DDBE"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554FB54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5E2C5E25" w14:textId="77777777" w:rsidR="00312693"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39894F54" w14:textId="30D95FBA"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63B523A7" w14:textId="558FB682"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w:t>
            </w:r>
            <w:r w:rsidR="00312693" w:rsidRPr="00614439">
              <w:rPr>
                <w:rFonts w:ascii="ＭＳ 明朝" w:eastAsia="ＭＳ 明朝" w:hAnsi="ＭＳ 明朝" w:cs="CIDFont+F2" w:hint="eastAsia"/>
                <w:color w:val="000000" w:themeColor="text1"/>
                <w:sz w:val="22"/>
                <w:szCs w:val="24"/>
              </w:rPr>
              <w:t>行わない</w:t>
            </w:r>
            <w:r w:rsidRPr="00614439">
              <w:rPr>
                <w:rFonts w:ascii="ＭＳ 明朝" w:eastAsia="ＭＳ 明朝" w:hAnsi="ＭＳ 明朝" w:cs="CIDFont+F2" w:hint="eastAsia"/>
                <w:color w:val="000000" w:themeColor="text1"/>
                <w:sz w:val="22"/>
                <w:szCs w:val="24"/>
              </w:rPr>
              <w:t>。</w:t>
            </w:r>
          </w:p>
        </w:tc>
      </w:tr>
      <w:tr w:rsidR="00355098" w14:paraId="5D9FE063" w14:textId="77777777" w:rsidTr="00A40A49">
        <w:trPr>
          <w:trHeight w:val="1697"/>
        </w:trPr>
        <w:tc>
          <w:tcPr>
            <w:tcW w:w="1555" w:type="dxa"/>
            <w:vAlign w:val="center"/>
          </w:tcPr>
          <w:p w14:paraId="3B2625E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金額</w:t>
            </w:r>
          </w:p>
        </w:tc>
        <w:tc>
          <w:tcPr>
            <w:tcW w:w="2126" w:type="dxa"/>
            <w:vAlign w:val="center"/>
          </w:tcPr>
          <w:p w14:paraId="4188453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記載なし</w:t>
            </w:r>
          </w:p>
        </w:tc>
        <w:tc>
          <w:tcPr>
            <w:tcW w:w="1904" w:type="dxa"/>
            <w:vAlign w:val="center"/>
          </w:tcPr>
          <w:p w14:paraId="23D3267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w:t>
            </w:r>
          </w:p>
          <w:p w14:paraId="76778FE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1,000円</w:t>
            </w:r>
          </w:p>
          <w:p w14:paraId="63D76CC0"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１</w:t>
            </w:r>
            <w:r w:rsidRPr="00614439">
              <w:rPr>
                <w:rFonts w:ascii="ＭＳ 明朝" w:eastAsia="ＭＳ 明朝" w:hAnsi="ＭＳ 明朝" w:cs="CIDFont+F2"/>
                <w:color w:val="000000" w:themeColor="text1"/>
                <w:sz w:val="22"/>
                <w:szCs w:val="24"/>
              </w:rPr>
              <w:t>,０００円</w:t>
            </w:r>
          </w:p>
          <w:p w14:paraId="5A73DCA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金</w:t>
            </w:r>
            <w:r w:rsidRPr="00614439">
              <w:rPr>
                <w:rFonts w:ascii="ＭＳ 明朝" w:eastAsia="ＭＳ 明朝" w:hAnsi="ＭＳ 明朝" w:cs="CIDFont+F2"/>
                <w:color w:val="000000" w:themeColor="text1"/>
                <w:sz w:val="22"/>
                <w:szCs w:val="24"/>
              </w:rPr>
              <w:t>1,000円</w:t>
            </w:r>
          </w:p>
          <w:p w14:paraId="29E43FB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月額１</w:t>
            </w:r>
            <w:r w:rsidRPr="00614439">
              <w:rPr>
                <w:rFonts w:ascii="ＭＳ 明朝" w:eastAsia="ＭＳ 明朝" w:hAnsi="ＭＳ 明朝" w:cs="CIDFont+F2"/>
                <w:color w:val="000000" w:themeColor="text1"/>
                <w:kern w:val="0"/>
                <w:sz w:val="22"/>
                <w:szCs w:val="24"/>
              </w:rPr>
              <w:t>,０００円</w:t>
            </w:r>
          </w:p>
        </w:tc>
        <w:tc>
          <w:tcPr>
            <w:tcW w:w="3482" w:type="dxa"/>
            <w:vAlign w:val="center"/>
          </w:tcPr>
          <w:p w14:paraId="346D3BE7" w14:textId="43163164"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帳票の種類や表示位置に応じて表記を使い分ける必要があるため、金額の印字フォーマットは定めない。</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3184C505"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00234C78">
        <w:rPr>
          <w:rFonts w:ascii="ＭＳ 明朝" w:eastAsia="ＭＳ 明朝" w:hAnsi="ＭＳ 明朝" w:cs="CIDFont+F2" w:hint="eastAsia"/>
        </w:rPr>
        <w:t>【第</w:t>
      </w:r>
      <w:r w:rsidR="009E20E8" w:rsidRPr="002917A0">
        <w:rPr>
          <w:rFonts w:ascii="ＭＳ 明朝" w:eastAsia="ＭＳ 明朝" w:hAnsi="ＭＳ 明朝" w:cs="CIDFont+F2" w:hint="eastAsia"/>
        </w:rPr>
        <w:t>2.0版</w:t>
      </w:r>
      <w:r w:rsidR="00234C78">
        <w:rPr>
          <w:rFonts w:ascii="ＭＳ 明朝" w:eastAsia="ＭＳ 明朝" w:hAnsi="ＭＳ 明朝" w:cs="CIDFont+F2" w:hint="eastAsia"/>
        </w:rPr>
        <w:t>】</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18341D">
      <w:pPr>
        <w:pStyle w:val="ab"/>
      </w:pPr>
      <w:r>
        <w:rPr>
          <w:noProof/>
        </w:rPr>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1"/>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58A1F164" w:rsidR="0018341D" w:rsidRDefault="0018341D" w:rsidP="0018341D">
      <w:pPr>
        <w:pStyle w:val="ab"/>
      </w:pPr>
      <w:r>
        <w:t xml:space="preserve">図 </w:t>
      </w:r>
      <w:fldSimple w:instr=" STYLEREF 1 \s ">
        <w:r w:rsidR="00A15F1B">
          <w:rPr>
            <w:noProof/>
          </w:rPr>
          <w:t>３</w:t>
        </w:r>
      </w:fldSimple>
      <w:r>
        <w:noBreakHyphen/>
      </w:r>
      <w:fldSimple w:instr=" SEQ 図 \* DBCHAR \s 1 ">
        <w:r w:rsidR="00A15F1B">
          <w:rPr>
            <w:rFonts w:hint="eastAsia"/>
            <w:noProof/>
          </w:rPr>
          <w:t>６</w:t>
        </w:r>
      </w:fldSimple>
      <w:r>
        <w:rPr>
          <w:rFonts w:hint="eastAsia"/>
        </w:rPr>
        <w:t xml:space="preserve"> </w:t>
      </w:r>
      <w:r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2"/>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5E8510ED" w:rsidR="0018341D" w:rsidRPr="00EE090D" w:rsidRDefault="0018341D" w:rsidP="0018341D">
      <w:pPr>
        <w:pStyle w:val="ab"/>
      </w:pPr>
      <w:r>
        <w:t xml:space="preserve">図 </w:t>
      </w:r>
      <w:fldSimple w:instr=" STYLEREF 1 \s ">
        <w:r w:rsidR="00A15F1B">
          <w:rPr>
            <w:noProof/>
          </w:rPr>
          <w:t>３</w:t>
        </w:r>
      </w:fldSimple>
      <w:r>
        <w:noBreakHyphen/>
      </w:r>
      <w:fldSimple w:instr=" SEQ 図 \* DBCHAR \s 1 ">
        <w:r w:rsidR="00A15F1B">
          <w:rPr>
            <w:rFonts w:hint="eastAsia"/>
            <w:noProof/>
          </w:rPr>
          <w:t>７</w:t>
        </w:r>
      </w:fldSimple>
      <w:r>
        <w:rPr>
          <w:rFonts w:hint="eastAsia"/>
        </w:rPr>
        <w:t xml:space="preserve"> 変更しない帳票印字文言の</w:t>
      </w:r>
      <w:r>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4C2FD747" w14:textId="32B2445D" w:rsidR="0038446A" w:rsidRPr="0056351A" w:rsidRDefault="0056351A" w:rsidP="0056351A">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なお、</w:t>
      </w:r>
      <w:r w:rsidRPr="00C458A4">
        <w:rPr>
          <w:rFonts w:ascii="ＭＳ 明朝" w:eastAsia="ＭＳ 明朝" w:hAnsi="ＭＳ 明朝" w:cs="CIDFont+F2" w:hint="eastAsia"/>
        </w:rPr>
        <w:t>全国照会において</w:t>
      </w:r>
      <w:r w:rsidRPr="00C06935">
        <w:rPr>
          <w:rFonts w:ascii="ＭＳ 明朝" w:eastAsia="ＭＳ 明朝" w:hAnsi="ＭＳ 明朝" w:cs="CIDFont+F2" w:hint="eastAsia"/>
        </w:rPr>
        <w:t>追加の要望が多かった項目</w:t>
      </w:r>
      <w:r>
        <w:rPr>
          <w:rFonts w:ascii="ＭＳ 明朝" w:eastAsia="ＭＳ 明朝" w:hAnsi="ＭＳ 明朝" w:cs="CIDFont+F2" w:hint="eastAsia"/>
        </w:rPr>
        <w:t>を</w:t>
      </w:r>
      <w:r w:rsidRPr="00C06935">
        <w:rPr>
          <w:rFonts w:ascii="ＭＳ 明朝" w:eastAsia="ＭＳ 明朝" w:hAnsi="ＭＳ 明朝" w:cs="CIDFont+F2" w:hint="eastAsia"/>
        </w:rPr>
        <w:t>吟味の</w:t>
      </w:r>
      <w:r>
        <w:rPr>
          <w:rFonts w:ascii="ＭＳ 明朝" w:eastAsia="ＭＳ 明朝" w:hAnsi="ＭＳ 明朝" w:cs="CIDFont+F2" w:hint="eastAsia"/>
        </w:rPr>
        <w:t>上</w:t>
      </w:r>
      <w:r w:rsidRPr="00C06935">
        <w:rPr>
          <w:rFonts w:ascii="ＭＳ 明朝" w:eastAsia="ＭＳ 明朝" w:hAnsi="ＭＳ 明朝" w:cs="CIDFont+F2" w:hint="eastAsia"/>
        </w:rPr>
        <w:t>で追加すること、</w:t>
      </w:r>
      <w:r w:rsidR="008B0606">
        <w:rPr>
          <w:rFonts w:ascii="ＭＳ 明朝" w:eastAsia="ＭＳ 明朝" w:hAnsi="ＭＳ 明朝" w:cs="CIDFont+F2" w:hint="eastAsia"/>
        </w:rPr>
        <w:t>ある</w:t>
      </w:r>
      <w:r>
        <w:rPr>
          <w:rFonts w:ascii="ＭＳ 明朝" w:eastAsia="ＭＳ 明朝" w:hAnsi="ＭＳ 明朝" w:cs="CIDFont+F2" w:hint="eastAsia"/>
        </w:rPr>
        <w:t>いは</w:t>
      </w:r>
      <w:r w:rsidRPr="00C06935">
        <w:rPr>
          <w:rFonts w:ascii="ＭＳ 明朝" w:eastAsia="ＭＳ 明朝" w:hAnsi="ＭＳ 明朝" w:cs="CIDFont+F2" w:hint="eastAsia"/>
        </w:rPr>
        <w:t>非表示の要望が多かった項目</w:t>
      </w:r>
      <w:r>
        <w:rPr>
          <w:rFonts w:ascii="ＭＳ 明朝" w:eastAsia="ＭＳ 明朝" w:hAnsi="ＭＳ 明朝" w:cs="CIDFont+F2" w:hint="eastAsia"/>
        </w:rPr>
        <w:t>を</w:t>
      </w:r>
      <w:r w:rsidR="00BA639E">
        <w:rPr>
          <w:rFonts w:ascii="ＭＳ 明朝" w:eastAsia="ＭＳ 明朝" w:hAnsi="ＭＳ 明朝" w:hint="eastAsia"/>
        </w:rPr>
        <w:t>標準</w:t>
      </w:r>
      <w:r w:rsidRPr="00C06935">
        <w:rPr>
          <w:rFonts w:ascii="ＭＳ 明朝" w:eastAsia="ＭＳ 明朝" w:hAnsi="ＭＳ 明朝" w:cs="CIDFont+F2" w:hint="eastAsia"/>
        </w:rPr>
        <w:t>オプション</w:t>
      </w:r>
      <w:r>
        <w:rPr>
          <w:rFonts w:ascii="ＭＳ 明朝" w:eastAsia="ＭＳ 明朝" w:hAnsi="ＭＳ 明朝" w:cs="CIDFont+F2" w:hint="eastAsia"/>
        </w:rPr>
        <w:t>の項目とする（</w:t>
      </w:r>
      <w:r w:rsidRPr="00C06935">
        <w:rPr>
          <w:rFonts w:ascii="ＭＳ 明朝" w:eastAsia="ＭＳ 明朝" w:hAnsi="ＭＳ 明朝" w:cs="CIDFont+F2" w:hint="eastAsia"/>
        </w:rPr>
        <w:t>表示／非表示の切り替え</w:t>
      </w:r>
      <w:r>
        <w:rPr>
          <w:rFonts w:ascii="ＭＳ 明朝" w:eastAsia="ＭＳ 明朝" w:hAnsi="ＭＳ 明朝" w:cs="CIDFont+F2" w:hint="eastAsia"/>
        </w:rPr>
        <w:t>を</w:t>
      </w:r>
      <w:r w:rsidRPr="00C06935">
        <w:rPr>
          <w:rFonts w:ascii="ＭＳ 明朝" w:eastAsia="ＭＳ 明朝" w:hAnsi="ＭＳ 明朝" w:cs="CIDFont+F2" w:hint="eastAsia"/>
        </w:rPr>
        <w:t>可能と</w:t>
      </w:r>
      <w:r>
        <w:rPr>
          <w:rFonts w:ascii="ＭＳ 明朝" w:eastAsia="ＭＳ 明朝" w:hAnsi="ＭＳ 明朝" w:cs="CIDFont+F2" w:hint="eastAsia"/>
        </w:rPr>
        <w:t>する</w:t>
      </w:r>
      <w:r w:rsidRPr="00C06935">
        <w:rPr>
          <w:rFonts w:ascii="ＭＳ 明朝" w:eastAsia="ＭＳ 明朝" w:hAnsi="ＭＳ 明朝" w:cs="CIDFont+F2" w:hint="eastAsia"/>
        </w:rPr>
        <w:t>よう</w:t>
      </w:r>
      <w:r>
        <w:rPr>
          <w:rFonts w:ascii="ＭＳ 明朝" w:eastAsia="ＭＳ 明朝" w:hAnsi="ＭＳ 明朝" w:cs="CIDFont+F2" w:hint="eastAsia"/>
        </w:rPr>
        <w:t>本</w:t>
      </w:r>
      <w:r w:rsidRPr="00C06935">
        <w:rPr>
          <w:rFonts w:ascii="ＭＳ 明朝" w:eastAsia="ＭＳ 明朝" w:hAnsi="ＭＳ 明朝" w:cs="CIDFont+F2" w:hint="eastAsia"/>
        </w:rPr>
        <w:t>仕様書への記載を行う</w:t>
      </w:r>
      <w:r>
        <w:rPr>
          <w:rFonts w:ascii="ＭＳ 明朝" w:eastAsia="ＭＳ 明朝" w:hAnsi="ＭＳ 明朝" w:cs="CIDFont+F2" w:hint="eastAsia"/>
        </w:rPr>
        <w:t>）ことを検討する。</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69"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69"/>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266323D1" w14:textId="3F55D6E5" w:rsidR="0018341D" w:rsidRDefault="0018341D" w:rsidP="0018341D">
      <w:pPr>
        <w:pStyle w:val="aff3"/>
        <w:tabs>
          <w:tab w:val="left" w:pos="993"/>
        </w:tabs>
        <w:ind w:leftChars="0" w:left="800" w:firstLineChars="100" w:firstLine="220"/>
        <w:rPr>
          <w:rFonts w:ascii="ＭＳ 明朝" w:eastAsia="ＭＳ 明朝" w:hAnsi="ＭＳ 明朝" w:cs="CIDFont+F2"/>
        </w:rPr>
      </w:pP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0161DDC8"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と文字切れエラーリストについて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D97F1D9" w14:textId="1677C29B" w:rsidR="006732DD" w:rsidRPr="00614439" w:rsidRDefault="006732DD" w:rsidP="0018341D">
      <w:pPr>
        <w:pStyle w:val="aff3"/>
        <w:tabs>
          <w:tab w:val="left" w:pos="993"/>
        </w:tabs>
        <w:ind w:leftChars="0" w:left="800" w:firstLineChars="100" w:firstLine="220"/>
        <w:rPr>
          <w:rFonts w:ascii="ＭＳ 明朝" w:eastAsia="ＭＳ 明朝" w:hAnsi="ＭＳ 明朝" w:cs="CIDFont+F2"/>
          <w:color w:val="000000" w:themeColor="text1"/>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3E0FBA">
        <w:rPr>
          <w:rFonts w:ascii="ＭＳ 明朝" w:eastAsia="ＭＳ 明朝" w:hAnsi="ＭＳ 明朝" w:cs="CIDFont+F2" w:hint="eastAsia"/>
          <w:color w:val="0070C0"/>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特段の定めはしないこととするが、</w:t>
      </w:r>
      <w:r w:rsidRPr="006732DD">
        <w:rPr>
          <w:rFonts w:ascii="ＭＳ 明朝" w:eastAsia="ＭＳ 明朝" w:hAnsi="ＭＳ 明朝" w:cs="CIDFont+F2" w:hint="eastAsia"/>
        </w:rPr>
        <w:t>いずれにしても文字切れが生じるケース</w:t>
      </w:r>
      <w:r w:rsidR="00571C0D">
        <w:rPr>
          <w:rFonts w:ascii="ＭＳ 明朝" w:eastAsia="ＭＳ 明朝" w:hAnsi="ＭＳ 明朝" w:cs="CIDFont+F2" w:hint="eastAsia"/>
        </w:rPr>
        <w:t>があることから</w:t>
      </w:r>
      <w:r w:rsidRPr="006732DD">
        <w:rPr>
          <w:rFonts w:ascii="ＭＳ 明朝" w:eastAsia="ＭＳ 明朝" w:hAnsi="ＭＳ 明朝" w:cs="CIDFont+F2" w:hint="eastAsia"/>
        </w:rPr>
        <w:t>、文字切れが生じた場</w:t>
      </w:r>
      <w:r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Pr="00614439">
        <w:rPr>
          <w:rFonts w:ascii="ＭＳ 明朝" w:eastAsia="ＭＳ 明朝" w:hAnsi="ＭＳ 明朝" w:cs="CIDFont+F2" w:hint="eastAsia"/>
          <w:color w:val="000000" w:themeColor="text1"/>
        </w:rPr>
        <w:t>統一することを目的に、本仕様書にて</w:t>
      </w:r>
      <w:r w:rsidR="002715BF"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2715BF"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示すこととする。</w:t>
      </w:r>
    </w:p>
    <w:p w14:paraId="4C533754" w14:textId="4259BEE6" w:rsidR="00BD537A" w:rsidRPr="00614439" w:rsidRDefault="00BD537A"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帳票</w:t>
      </w:r>
      <w:r w:rsidRPr="00614439">
        <w:rPr>
          <w:rFonts w:ascii="ＭＳ 明朝" w:eastAsia="ＭＳ 明朝" w:hAnsi="ＭＳ 明朝" w:cs="CIDFont+F2" w:hint="eastAsia"/>
          <w:color w:val="000000" w:themeColor="text1"/>
        </w:rPr>
        <w:t>出力時に、文字数が多くやむを</w:t>
      </w:r>
      <w:r w:rsidR="00571C0D" w:rsidRPr="00614439">
        <w:rPr>
          <w:rFonts w:ascii="ＭＳ 明朝" w:eastAsia="ＭＳ 明朝" w:hAnsi="ＭＳ 明朝" w:cs="CIDFont+F2" w:hint="eastAsia"/>
          <w:color w:val="000000" w:themeColor="text1"/>
        </w:rPr>
        <w:t>得ず</w:t>
      </w:r>
      <w:r w:rsidRPr="00614439">
        <w:rPr>
          <w:rFonts w:ascii="ＭＳ 明朝" w:eastAsia="ＭＳ 明朝" w:hAnsi="ＭＳ 明朝" w:cs="CIDFont+F2" w:hint="eastAsia"/>
          <w:color w:val="000000" w:themeColor="text1"/>
        </w:rPr>
        <w:t>文字切れが生じる場合や、未登録外字が含まれる場合はアラートを表示して注意喚起するとともに、</w:t>
      </w:r>
      <w:r w:rsidR="00125C21" w:rsidRPr="00614439">
        <w:rPr>
          <w:rFonts w:ascii="ＭＳ 明朝" w:eastAsia="ＭＳ 明朝" w:hAnsi="ＭＳ 明朝" w:cs="CIDFont+F2" w:hint="eastAsia"/>
          <w:color w:val="000000" w:themeColor="text1"/>
        </w:rPr>
        <w:t>「文字切れエラーリスト」</w:t>
      </w:r>
      <w:r w:rsidRPr="00614439">
        <w:rPr>
          <w:rFonts w:ascii="ＭＳ 明朝" w:eastAsia="ＭＳ 明朝" w:hAnsi="ＭＳ 明朝" w:cs="CIDFont+F2" w:hint="eastAsia"/>
          <w:color w:val="000000" w:themeColor="text1"/>
        </w:rPr>
        <w:t>を出力して、文字切</w:t>
      </w:r>
      <w:r w:rsidRPr="00795C97">
        <w:rPr>
          <w:rFonts w:ascii="ＭＳ 明朝" w:eastAsia="ＭＳ 明朝" w:hAnsi="ＭＳ 明朝" w:cs="CIDFont+F2" w:hint="eastAsia"/>
        </w:rPr>
        <w:t>れ</w:t>
      </w:r>
      <w:r w:rsidR="00163645" w:rsidRPr="00795C97">
        <w:rPr>
          <w:rFonts w:ascii="ＭＳ 明朝" w:eastAsia="ＭＳ 明朝" w:hAnsi="ＭＳ 明朝" w:cs="CIDFont+F2" w:hint="eastAsia"/>
        </w:rPr>
        <w:t>や未登録外字の</w:t>
      </w:r>
      <w:r w:rsidRPr="00795C97">
        <w:rPr>
          <w:rFonts w:ascii="ＭＳ 明朝" w:eastAsia="ＭＳ 明朝" w:hAnsi="ＭＳ 明朝" w:cs="CIDFont+F2" w:hint="eastAsia"/>
        </w:rPr>
        <w:t>情報を確認で</w:t>
      </w:r>
      <w:r w:rsidRPr="00614439">
        <w:rPr>
          <w:rFonts w:ascii="ＭＳ 明朝" w:eastAsia="ＭＳ 明朝" w:hAnsi="ＭＳ 明朝" w:cs="CIDFont+F2" w:hint="eastAsia"/>
          <w:color w:val="000000" w:themeColor="text1"/>
        </w:rPr>
        <w:t>きるようにする。</w:t>
      </w:r>
    </w:p>
    <w:p w14:paraId="7492C8E8" w14:textId="1FD23542" w:rsidR="0038446A" w:rsidRPr="00614439" w:rsidRDefault="00571C0D" w:rsidP="0018341D">
      <w:pPr>
        <w:pStyle w:val="aff3"/>
        <w:numPr>
          <w:ilvl w:val="0"/>
          <w:numId w:val="19"/>
        </w:numPr>
        <w:tabs>
          <w:tab w:val="left" w:pos="993"/>
        </w:tabs>
        <w:ind w:leftChars="0" w:left="1276"/>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文字切れした</w:t>
      </w:r>
      <w:r w:rsidR="00B42AC3" w:rsidRPr="00614439">
        <w:rPr>
          <w:rFonts w:ascii="ＭＳ 明朝" w:eastAsia="ＭＳ 明朝" w:hAnsi="ＭＳ 明朝" w:cs="CIDFont+F2" w:hint="eastAsia"/>
          <w:color w:val="000000" w:themeColor="text1"/>
        </w:rPr>
        <w:t>項目は、印字可能な文字数まで印字、</w:t>
      </w:r>
      <w:r w:rsidR="00783318">
        <w:rPr>
          <w:rFonts w:ascii="ＭＳ 明朝" w:eastAsia="ＭＳ 明朝" w:hAnsi="ＭＳ 明朝" w:cs="CIDFont+F2" w:hint="eastAsia"/>
          <w:color w:val="000000" w:themeColor="text1"/>
        </w:rPr>
        <w:t>若しくは</w:t>
      </w:r>
      <w:r w:rsidR="00B02101" w:rsidRPr="00B02101">
        <w:rPr>
          <w:rFonts w:ascii="ＭＳ 明朝" w:eastAsia="ＭＳ 明朝" w:hAnsi="ＭＳ 明朝" w:cs="CIDFont+F2" w:hint="eastAsia"/>
          <w:color w:val="000000" w:themeColor="text1"/>
        </w:rPr>
        <w:t>空欄出力とすることをパラメータ設定で選択可能とすることとする。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5A80D311"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3E0FBA">
        <w:rPr>
          <w:rFonts w:ascii="ＭＳ 明朝" w:eastAsia="ＭＳ 明朝" w:hAnsi="ＭＳ 明朝" w:cs="CIDFont+F2" w:hint="eastAsia"/>
          <w:color w:val="0070C0"/>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571C0D">
        <w:rPr>
          <w:rFonts w:ascii="ＭＳ 明朝" w:eastAsia="ＭＳ 明朝" w:hAnsi="ＭＳ 明朝" w:cs="CIDFont+F2" w:hint="eastAsia"/>
        </w:rPr>
        <w:t>、</w:t>
      </w:r>
      <w:r w:rsidR="00D66E55">
        <w:rPr>
          <w:rFonts w:ascii="ＭＳ 明朝" w:eastAsia="ＭＳ 明朝" w:hAnsi="ＭＳ 明朝" w:cs="CIDFont+F2" w:hint="eastAsia"/>
        </w:rPr>
        <w:t>また、</w:t>
      </w:r>
      <w:r w:rsidR="00571C0D" w:rsidRPr="006732DD">
        <w:rPr>
          <w:rFonts w:ascii="ＭＳ 明朝" w:eastAsia="ＭＳ 明朝" w:hAnsi="ＭＳ 明朝" w:cs="CIDFont+F2" w:hint="eastAsia"/>
        </w:rPr>
        <w:t>今後デジタル庁より示されるデータ要件・連携要件において、氏名</w:t>
      </w:r>
      <w:r w:rsidR="00571C0D">
        <w:rPr>
          <w:rFonts w:ascii="ＭＳ 明朝" w:eastAsia="ＭＳ 明朝" w:hAnsi="ＭＳ 明朝" w:cs="CIDFont+F2" w:hint="eastAsia"/>
        </w:rPr>
        <w:t>項目等</w:t>
      </w:r>
      <w:r w:rsidR="00571C0D" w:rsidRPr="006732DD">
        <w:rPr>
          <w:rFonts w:ascii="ＭＳ 明朝" w:eastAsia="ＭＳ 明朝" w:hAnsi="ＭＳ 明朝" w:cs="CIDFont+F2" w:hint="eastAsia"/>
        </w:rPr>
        <w:t>の文字数が</w:t>
      </w:r>
      <w:r w:rsidR="00571C0D">
        <w:rPr>
          <w:rFonts w:ascii="ＭＳ 明朝" w:eastAsia="ＭＳ 明朝" w:hAnsi="ＭＳ 明朝" w:cs="CIDFont+F2" w:hint="eastAsia"/>
        </w:rPr>
        <w:t>示さ</w:t>
      </w:r>
      <w:r w:rsidR="00571C0D" w:rsidRPr="006732DD">
        <w:rPr>
          <w:rFonts w:ascii="ＭＳ 明朝" w:eastAsia="ＭＳ 明朝" w:hAnsi="ＭＳ 明朝" w:cs="CIDFont+F2" w:hint="eastAsia"/>
        </w:rPr>
        <w:t>れる予定であることから、</w:t>
      </w:r>
      <w:r w:rsidR="00571C0D" w:rsidRPr="00571C0D">
        <w:rPr>
          <w:rFonts w:ascii="ＭＳ 明朝" w:eastAsia="ＭＳ 明朝" w:hAnsi="ＭＳ 明朝" w:cs="CIDFont+F2" w:hint="eastAsia"/>
        </w:rPr>
        <w:t>その文字数を考慮した上で、示し方等</w:t>
      </w:r>
      <w:r w:rsidR="00571C0D">
        <w:rPr>
          <w:rFonts w:ascii="ＭＳ 明朝" w:eastAsia="ＭＳ 明朝" w:hAnsi="ＭＳ 明朝" w:cs="CIDFont+F2" w:hint="eastAsia"/>
        </w:rPr>
        <w:t>を今後</w:t>
      </w:r>
      <w:r w:rsidR="00571C0D" w:rsidRPr="00571C0D">
        <w:rPr>
          <w:rFonts w:ascii="ＭＳ 明朝" w:eastAsia="ＭＳ 明朝" w:hAnsi="ＭＳ 明朝" w:cs="CIDFont+F2" w:hint="eastAsia"/>
        </w:rPr>
        <w:t>検討</w:t>
      </w:r>
      <w:r w:rsidR="00571C0D">
        <w:rPr>
          <w:rFonts w:ascii="ＭＳ 明朝" w:eastAsia="ＭＳ 明朝" w:hAnsi="ＭＳ 明朝" w:cs="CIDFont+F2" w:hint="eastAsia"/>
        </w:rPr>
        <w:t>する</w:t>
      </w:r>
      <w:r w:rsidR="00571C0D" w:rsidRPr="00571C0D">
        <w:rPr>
          <w:rFonts w:ascii="ＭＳ 明朝" w:eastAsia="ＭＳ 明朝" w:hAnsi="ＭＳ 明朝" w:cs="CIDFont+F2" w:hint="eastAsia"/>
        </w:rPr>
        <w:t>こととする。</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1F432083" w14:textId="77777777" w:rsidR="00283314" w:rsidRDefault="00283314">
      <w:pPr>
        <w:rPr>
          <w:rFonts w:ascii="ＭＳ 明朝" w:eastAsia="ＭＳ 明朝" w:hAnsi="ＭＳ 明朝"/>
        </w:rPr>
      </w:pPr>
      <w:r>
        <w:rPr>
          <w:rFonts w:ascii="ＭＳ 明朝" w:eastAsia="ＭＳ 明朝" w:hAnsi="ＭＳ 明朝"/>
        </w:rPr>
        <w:br w:type="page"/>
      </w:r>
    </w:p>
    <w:p w14:paraId="7B89A6F6" w14:textId="3D2A6A77" w:rsidR="004543B1" w:rsidRPr="00327BD6" w:rsidRDefault="004543B1" w:rsidP="004543B1">
      <w:pPr>
        <w:spacing w:after="80"/>
        <w:ind w:leftChars="100" w:left="220"/>
      </w:pPr>
      <w:r>
        <w:rPr>
          <w:rFonts w:ascii="ＭＳ 明朝" w:eastAsia="ＭＳ 明朝" w:hAnsi="ＭＳ 明朝" w:hint="eastAsia"/>
        </w:rPr>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0" w:name="_Toc187308532"/>
      <w:r w:rsidRPr="00327BD6">
        <w:rPr>
          <w:rStyle w:val="af0"/>
          <w:rFonts w:hint="eastAsia"/>
        </w:rPr>
        <w:t>窓空宛名のシステム印字項目について</w:t>
      </w:r>
      <w:bookmarkEnd w:id="70"/>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E5CBD39" w14:textId="7D603246" w:rsidR="00125C21" w:rsidRPr="0022472F" w:rsidRDefault="00C712EB" w:rsidP="0022472F">
      <w:pPr>
        <w:pStyle w:val="aff3"/>
        <w:tabs>
          <w:tab w:val="left" w:pos="993"/>
        </w:tabs>
        <w:ind w:leftChars="0" w:left="800" w:firstLineChars="100" w:firstLine="220"/>
        <w:rPr>
          <w:rFonts w:ascii="ＭＳ 明朝" w:eastAsia="ＭＳ 明朝" w:hAnsi="ＭＳ 明朝"/>
          <w:color w:val="FF0000"/>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44F4A788"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276C2F23"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77777777" w:rsidR="00774EDD" w:rsidRPr="00795C97" w:rsidRDefault="00774EDD" w:rsidP="0062339E">
      <w:pPr>
        <w:pStyle w:val="aff3"/>
        <w:tabs>
          <w:tab w:val="left" w:pos="993"/>
        </w:tabs>
        <w:ind w:leftChars="0" w:left="800"/>
        <w:rPr>
          <w:rFonts w:ascii="ＭＳ 明朝" w:eastAsia="ＭＳ 明朝" w:hAnsi="ＭＳ 明朝"/>
        </w:rPr>
      </w:pPr>
    </w:p>
    <w:p w14:paraId="45DF5E1B" w14:textId="22442361"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77C54ED2"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6A3ECFA3"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CDDB691" w:rsidR="00A70537" w:rsidRPr="00D979E8" w:rsidRDefault="004D3C89" w:rsidP="004D3C89">
      <w:pPr>
        <w:pStyle w:val="ab"/>
      </w:pPr>
      <w:bookmarkStart w:id="71" w:name="_Ref101281329"/>
      <w:r>
        <w:t xml:space="preserve">表 </w:t>
      </w:r>
      <w:fldSimple w:instr=" STYLEREF 1 \s ">
        <w:r w:rsidR="00A15F1B">
          <w:rPr>
            <w:noProof/>
          </w:rPr>
          <w:t>３</w:t>
        </w:r>
      </w:fldSimple>
      <w:r>
        <w:noBreakHyphen/>
      </w:r>
      <w:fldSimple w:instr=" SEQ 表 \* DBCHAR \s 1 ">
        <w:r w:rsidR="00A15F1B">
          <w:rPr>
            <w:rFonts w:hint="eastAsia"/>
            <w:noProof/>
          </w:rPr>
          <w:t>８</w:t>
        </w:r>
      </w:fldSimple>
      <w:bookmarkEnd w:id="71"/>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232B4290"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6A51FCA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77777777"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70B357E8"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77777777"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17307F8C"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A15F1B" w:rsidRPr="00A15F1B">
        <w:rPr>
          <w:rFonts w:ascii="ＭＳ 明朝" w:eastAsia="ＭＳ 明朝" w:hAnsi="ＭＳ 明朝"/>
        </w:rPr>
        <w:t xml:space="preserve">表 </w:t>
      </w:r>
      <w:r w:rsidR="00A15F1B" w:rsidRPr="00A15F1B">
        <w:rPr>
          <w:rFonts w:ascii="ＭＳ 明朝" w:eastAsia="ＭＳ 明朝" w:hAnsi="ＭＳ 明朝"/>
          <w:noProof/>
        </w:rPr>
        <w:t>３</w:t>
      </w:r>
      <w:r w:rsidR="00A15F1B" w:rsidRPr="00A15F1B">
        <w:rPr>
          <w:rFonts w:ascii="ＭＳ 明朝" w:eastAsia="ＭＳ 明朝" w:hAnsi="ＭＳ 明朝"/>
          <w:noProof/>
        </w:rPr>
        <w:noBreakHyphen/>
      </w:r>
      <w:r w:rsidR="00A15F1B" w:rsidRPr="00A15F1B">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770FE64E" w:rsidR="00BB3445" w:rsidRPr="00BB3445" w:rsidRDefault="00BB3445" w:rsidP="00410D84">
      <w:pPr>
        <w:pStyle w:val="ab"/>
      </w:pPr>
      <w:r>
        <w:t xml:space="preserve">図 </w:t>
      </w:r>
      <w:fldSimple w:instr=" STYLEREF 1 \s ">
        <w:r w:rsidR="00A15F1B">
          <w:rPr>
            <w:noProof/>
          </w:rPr>
          <w:t>３</w:t>
        </w:r>
      </w:fldSimple>
      <w:r>
        <w:noBreakHyphen/>
      </w:r>
      <w:fldSimple w:instr=" SEQ 図 \* DBCHAR \s 1 ">
        <w:r w:rsidR="00A15F1B">
          <w:rPr>
            <w:rFonts w:hint="eastAsia"/>
            <w:noProof/>
          </w:rPr>
          <w:t>８</w:t>
        </w:r>
      </w:fldSimple>
      <w:r>
        <w:rPr>
          <w:rFonts w:hint="eastAsia"/>
        </w:rPr>
        <w:t xml:space="preserve"> 帳票の対象者</w:t>
      </w:r>
      <w:r>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5E0EE6B2" w:rsidR="00846927" w:rsidRDefault="00BB3445" w:rsidP="00BB3445">
      <w:pPr>
        <w:spacing w:after="80"/>
        <w:ind w:leftChars="100" w:left="220"/>
      </w:pPr>
      <w:r>
        <w:rPr>
          <w:rFonts w:ascii="ＭＳ 明朝" w:eastAsia="ＭＳ 明朝" w:hAnsi="ＭＳ 明朝" w:hint="eastAsia"/>
        </w:rPr>
        <w:t xml:space="preserve">〇 </w:t>
      </w:r>
      <w:r w:rsidR="00846927" w:rsidRPr="00BB3445">
        <w:rPr>
          <w:rFonts w:ascii="ＭＳ 明朝" w:eastAsia="ＭＳ 明朝" w:hAnsi="ＭＳ 明朝" w:hint="eastAsia"/>
        </w:rPr>
        <w:t>カスタマバーコード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2FC57C55"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における事務を考慮し、大量印刷物においては</w:t>
      </w:r>
      <w:r w:rsidR="00125C21" w:rsidRPr="002E0954">
        <w:rPr>
          <w:rFonts w:ascii="ＭＳ 明朝" w:eastAsia="ＭＳ 明朝" w:hAnsi="ＭＳ 明朝" w:hint="eastAsia"/>
        </w:rPr>
        <w:t>カスタマバーコード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4"/>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013072D9" w:rsidR="00BB3445" w:rsidRPr="004D3C89" w:rsidRDefault="00BB3445" w:rsidP="00BB3445">
      <w:pPr>
        <w:pStyle w:val="ab"/>
      </w:pPr>
      <w:r>
        <w:t xml:space="preserve">図 </w:t>
      </w:r>
      <w:fldSimple w:instr=" STYLEREF 1 \s ">
        <w:r w:rsidR="00A15F1B">
          <w:rPr>
            <w:noProof/>
          </w:rPr>
          <w:t>３</w:t>
        </w:r>
      </w:fldSimple>
      <w:r>
        <w:noBreakHyphen/>
      </w:r>
      <w:fldSimple w:instr=" SEQ 図 \* DBCHAR \s 1 ">
        <w:r w:rsidR="00A15F1B">
          <w:rPr>
            <w:rFonts w:hint="eastAsia"/>
            <w:noProof/>
          </w:rPr>
          <w:t>９</w:t>
        </w:r>
      </w:fldSimple>
      <w:r>
        <w:rPr>
          <w:rFonts w:hint="eastAsia"/>
        </w:rPr>
        <w:t xml:space="preserve"> カスタマバーコード</w:t>
      </w:r>
      <w:r>
        <w:rPr>
          <w:rFonts w:cs="CIDFont+F2" w:hint="eastAsia"/>
        </w:rPr>
        <w:t>の記載イメージ</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4AAA74F1" w:rsidR="0038446A" w:rsidRPr="003119F6" w:rsidRDefault="003119F6"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カスタマバーコード</w:t>
      </w:r>
      <w:r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いただき、大量印刷物には必要な項目と考えることから、</w:t>
      </w:r>
      <w:r w:rsidR="001C3574">
        <w:rPr>
          <w:rFonts w:ascii="ＭＳ 明朝" w:eastAsia="ＭＳ 明朝" w:hAnsi="ＭＳ 明朝" w:cs="CIDFont+F2" w:hint="eastAsia"/>
        </w:rPr>
        <w:t>ご</w:t>
      </w:r>
      <w:r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25D1C19C"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5A3A32" w:rsidRPr="001C3574">
        <w:rPr>
          <w:rFonts w:ascii="ＭＳ 明朝" w:eastAsia="ＭＳ 明朝" w:hAnsi="ＭＳ 明朝" w:cs="CIDFont+F2" w:hint="eastAsia"/>
        </w:rPr>
        <w:t>簡易書留バーコード及び簡易書留番号について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06ECEF04"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5A3A32" w:rsidRPr="00DA3C29">
        <w:rPr>
          <w:rFonts w:ascii="ＭＳ 明朝" w:eastAsia="ＭＳ 明朝" w:hAnsi="ＭＳ 明朝" w:hint="eastAsia"/>
        </w:rPr>
        <w:t>簡易書留バーコード及び簡易書留番号については、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25"/>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4A73D8A9" w:rsidR="001C3574" w:rsidRPr="004D3C89" w:rsidRDefault="001C3574" w:rsidP="001C3574">
      <w:pPr>
        <w:pStyle w:val="ab"/>
      </w:pPr>
      <w:r>
        <w:t xml:space="preserve">図 </w:t>
      </w:r>
      <w:fldSimple w:instr=" STYLEREF 1 \s ">
        <w:r w:rsidR="00A15F1B">
          <w:rPr>
            <w:noProof/>
          </w:rPr>
          <w:t>３</w:t>
        </w:r>
      </w:fldSimple>
      <w:r>
        <w:noBreakHyphen/>
      </w:r>
      <w:fldSimple w:instr=" SEQ 図 \* DBCHAR \s 1 ">
        <w:r w:rsidR="00A15F1B">
          <w:rPr>
            <w:rFonts w:hint="eastAsia"/>
            <w:noProof/>
          </w:rPr>
          <w:t>１０</w:t>
        </w:r>
      </w:fldSimple>
      <w:r>
        <w:rPr>
          <w:rFonts w:hint="eastAsia"/>
        </w:rPr>
        <w:t xml:space="preserve"> 簡易書留バーコード及び簡易書留番号</w:t>
      </w:r>
      <w:r>
        <w:rPr>
          <w:rFonts w:cs="CIDFont+F2" w:hint="eastAsia"/>
        </w:rPr>
        <w:t>の記載イメージ</w:t>
      </w:r>
    </w:p>
    <w:p w14:paraId="0D99CA8B" w14:textId="77777777" w:rsidR="001C3574" w:rsidRPr="001C3574"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73166727" w:rsidR="00411891" w:rsidRDefault="003119F6" w:rsidP="00410D84">
      <w:pPr>
        <w:pStyle w:val="aff3"/>
        <w:tabs>
          <w:tab w:val="left" w:pos="993"/>
        </w:tabs>
        <w:ind w:leftChars="0" w:left="800" w:firstLineChars="100" w:firstLine="220"/>
        <w:rPr>
          <w:rFonts w:ascii="ＭＳ 明朝" w:eastAsia="ＭＳ 明朝" w:hAnsi="ＭＳ 明朝" w:cs="CIDFont+F2"/>
        </w:rPr>
      </w:pPr>
      <w:r w:rsidRPr="003119F6">
        <w:rPr>
          <w:rFonts w:ascii="ＭＳ 明朝" w:eastAsia="ＭＳ 明朝" w:hAnsi="ＭＳ 明朝" w:cs="CIDFont+F2" w:hint="eastAsia"/>
        </w:rPr>
        <w:t>簡易書留バーコード及び簡易書留番号については郵便料金の割引を可能とするため必要な項目と考えるが、システム印字するケースや、郵便局からシールを受領して貼り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Pr="003119F6">
        <w:rPr>
          <w:rFonts w:ascii="ＭＳ 明朝" w:eastAsia="ＭＳ 明朝" w:hAnsi="ＭＳ 明朝" w:cs="CIDFont+F2" w:hint="eastAsia"/>
        </w:rPr>
        <w:t>と</w:t>
      </w:r>
      <w:r>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26"/>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073B05DE" w:rsidR="001C3574" w:rsidRDefault="001C3574" w:rsidP="001C3574">
      <w:pPr>
        <w:pStyle w:val="ab"/>
        <w:rPr>
          <w:rFonts w:cs="CIDFont+F2"/>
        </w:rPr>
      </w:pPr>
      <w:r>
        <w:t xml:space="preserve">図 </w:t>
      </w:r>
      <w:fldSimple w:instr=" STYLEREF 1 \s ">
        <w:r w:rsidR="00A15F1B">
          <w:rPr>
            <w:noProof/>
          </w:rPr>
          <w:t>３</w:t>
        </w:r>
      </w:fldSimple>
      <w:r>
        <w:noBreakHyphen/>
      </w:r>
      <w:fldSimple w:instr=" SEQ 図 \* DBCHAR \s 1 ">
        <w:r w:rsidR="00A15F1B">
          <w:rPr>
            <w:rFonts w:hint="eastAsia"/>
            <w:noProof/>
          </w:rPr>
          <w:t>１１</w:t>
        </w:r>
      </w:fldSimple>
      <w:r>
        <w:rPr>
          <w:rFonts w:hint="eastAsia"/>
        </w:rPr>
        <w:t xml:space="preserve"> 返送用登録番号</w:t>
      </w:r>
      <w:r>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27"/>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58F82AE3" w:rsidR="00D00CF7" w:rsidRDefault="00D00CF7" w:rsidP="00D00CF7">
      <w:pPr>
        <w:pStyle w:val="ab"/>
        <w:rPr>
          <w:rFonts w:cs="CIDFont+F2"/>
        </w:rPr>
      </w:pPr>
      <w:r>
        <w:t xml:space="preserve">図 </w:t>
      </w:r>
      <w:fldSimple w:instr=" STYLEREF 1 \s ">
        <w:r w:rsidR="00A15F1B">
          <w:rPr>
            <w:noProof/>
          </w:rPr>
          <w:t>３</w:t>
        </w:r>
      </w:fldSimple>
      <w:r>
        <w:noBreakHyphen/>
      </w:r>
      <w:fldSimple w:instr=" SEQ 図 \* DBCHAR \s 1 ">
        <w:r w:rsidR="00A15F1B">
          <w:rPr>
            <w:rFonts w:hint="eastAsia"/>
            <w:noProof/>
          </w:rPr>
          <w:t>１２</w:t>
        </w:r>
      </w:fldSimple>
      <w:r>
        <w:rPr>
          <w:rFonts w:hint="eastAsia"/>
        </w:rPr>
        <w:t xml:space="preserve"> 引抜用番号</w:t>
      </w:r>
      <w:r>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2" w:name="_Toc187308533"/>
      <w:r w:rsidRPr="00327BD6">
        <w:rPr>
          <w:rStyle w:val="af0"/>
          <w:rFonts w:hint="eastAsia"/>
        </w:rPr>
        <w:t>その他のシステム印字項目について</w:t>
      </w:r>
      <w:bookmarkEnd w:id="72"/>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34C115AD"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w:t>
      </w:r>
      <w:r w:rsidR="00F32805">
        <w:rPr>
          <w:rFonts w:ascii="ＭＳ 明朝" w:eastAsia="ＭＳ 明朝" w:hAnsi="ＭＳ 明朝" w:hint="eastAsia"/>
        </w:rPr>
        <w:t>又は</w:t>
      </w:r>
      <w:r w:rsidRPr="0097664F">
        <w:rPr>
          <w:rFonts w:ascii="ＭＳ 明朝" w:eastAsia="ＭＳ 明朝" w:hAnsi="ＭＳ 明朝" w:hint="eastAsia"/>
        </w:rPr>
        <w:t>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A402531" w14:textId="77777777"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住民記録システムから連携される住民向けの帳票へ印字する氏名については、住民記録システムより本名</w:t>
      </w:r>
      <w:r>
        <w:rPr>
          <w:rFonts w:ascii="ＭＳ 明朝" w:eastAsia="ＭＳ 明朝" w:hAnsi="ＭＳ 明朝" w:hint="eastAsia"/>
        </w:rPr>
        <w:t>及び</w:t>
      </w:r>
      <w:r w:rsidRPr="00BC14EB">
        <w:rPr>
          <w:rFonts w:ascii="ＭＳ 明朝" w:eastAsia="ＭＳ 明朝" w:hAnsi="ＭＳ 明朝" w:hint="eastAsia"/>
        </w:rPr>
        <w:t>通称名</w:t>
      </w:r>
      <w:r>
        <w:rPr>
          <w:rFonts w:ascii="ＭＳ 明朝" w:eastAsia="ＭＳ 明朝" w:hAnsi="ＭＳ 明朝" w:hint="eastAsia"/>
        </w:rPr>
        <w:t>、並びにそれらの</w:t>
      </w:r>
      <w:r w:rsidRPr="00BC14EB">
        <w:rPr>
          <w:rFonts w:ascii="ＭＳ 明朝" w:eastAsia="ＭＳ 明朝" w:hAnsi="ＭＳ 明朝" w:hint="eastAsia"/>
        </w:rPr>
        <w:t>優先順位が連携されることを前提とし、本仕様書では連携された優先順位に基づいて帳票へ印字することを必須機能とする。</w:t>
      </w:r>
    </w:p>
    <w:p w14:paraId="19DF9CA6" w14:textId="30ECB9D4" w:rsidR="000A64DF" w:rsidRPr="00BC14EB"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BC14EB">
        <w:rPr>
          <w:rFonts w:ascii="ＭＳ 明朝" w:eastAsia="ＭＳ 明朝" w:hAnsi="ＭＳ 明朝" w:hint="eastAsia"/>
        </w:rPr>
        <w:t>、国民健康保険システムで利用する帳票において、住民記録システムで設定した優先順位とは異なる氏名で印字を希望するケースを鑑み、</w:t>
      </w:r>
      <w:r>
        <w:rPr>
          <w:rFonts w:ascii="ＭＳ 明朝" w:eastAsia="ＭＳ 明朝" w:hAnsi="ＭＳ 明朝" w:hint="eastAsia"/>
        </w:rPr>
        <w:t>あらかじめ</w:t>
      </w:r>
      <w:r w:rsidRPr="00BC14EB">
        <w:rPr>
          <w:rFonts w:ascii="ＭＳ 明朝" w:eastAsia="ＭＳ 明朝" w:hAnsi="ＭＳ 明朝" w:hint="eastAsia"/>
        </w:rPr>
        <w:t>本名の他、通称名を連携した</w:t>
      </w:r>
      <w:r>
        <w:rPr>
          <w:rFonts w:ascii="ＭＳ 明朝" w:eastAsia="ＭＳ 明朝" w:hAnsi="ＭＳ 明朝" w:hint="eastAsia"/>
        </w:rPr>
        <w:t>上</w:t>
      </w:r>
      <w:r w:rsidRPr="00BC14EB">
        <w:rPr>
          <w:rFonts w:ascii="ＭＳ 明朝" w:eastAsia="ＭＳ 明朝" w:hAnsi="ＭＳ 明朝" w:hint="eastAsia"/>
        </w:rPr>
        <w:t>で、住民向けの帳票に印字する氏名については、住民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2782D41"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00703828">
        <w:rPr>
          <w:rFonts w:ascii="ＭＳ 明朝" w:eastAsia="ＭＳ 明朝" w:hAnsi="ＭＳ 明朝" w:hint="eastAsia"/>
        </w:rPr>
        <w:t>【第</w:t>
      </w:r>
      <w:r w:rsidRPr="00BC14EB">
        <w:rPr>
          <w:rFonts w:ascii="ＭＳ 明朝" w:eastAsia="ＭＳ 明朝" w:hAnsi="ＭＳ 明朝"/>
        </w:rPr>
        <w:t>2.0版</w:t>
      </w:r>
      <w:r w:rsidR="00703828">
        <w:rPr>
          <w:rFonts w:ascii="ＭＳ 明朝" w:eastAsia="ＭＳ 明朝" w:hAnsi="ＭＳ 明朝" w:hint="eastAsia"/>
        </w:rPr>
        <w:t>】</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1D931703" w14:textId="77777777"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28"/>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3D8F13A9" w:rsidR="000A64DF" w:rsidRPr="000A0308" w:rsidRDefault="000A64DF" w:rsidP="000A0308">
      <w:pPr>
        <w:pStyle w:val="ab"/>
      </w:pPr>
      <w:r>
        <w:t xml:space="preserve">図 </w:t>
      </w:r>
      <w:fldSimple w:instr=" STYLEREF 1 \s ">
        <w:r w:rsidR="00A15F1B">
          <w:rPr>
            <w:noProof/>
          </w:rPr>
          <w:t>３</w:t>
        </w:r>
      </w:fldSimple>
      <w:r>
        <w:noBreakHyphen/>
      </w:r>
      <w:fldSimple w:instr=" SEQ 図 \* DBCHAR \s 1 ">
        <w:r w:rsidR="00A15F1B">
          <w:rPr>
            <w:rFonts w:hint="eastAsia"/>
            <w:noProof/>
          </w:rPr>
          <w:t>１３</w:t>
        </w:r>
      </w:fldSimple>
      <w:r>
        <w:rPr>
          <w:rFonts w:hint="eastAsia"/>
        </w:rPr>
        <w:t xml:space="preserve"> 文書番号</w:t>
      </w:r>
      <w:r>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2A01A3A3" w14:textId="77777777"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処理用番号、連帳用バーマーク</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印刷封入封緘の作業時に使用する処理用番号や、連帳用に使用する検査用連番等については、ユニークな番号であれば運用上問題ないと考えることから、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連帳用バーマークについては本仕様書の対象外とする。ただし、一覧機能やEUC機能を用いて出力したファイルを利用して、封入封緘業者において連帳用バーマーク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77777777" w:rsidR="003774CF" w:rsidRPr="00795C97" w:rsidRDefault="000A64DF" w:rsidP="000A030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連帳用バーマーク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12A1CD4"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なお、連帳用バーマークの実装を妨げるものではない。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394A442F" w14:textId="77777777" w:rsidR="000A64DF" w:rsidRPr="0091562E" w:rsidRDefault="000A64DF" w:rsidP="000A64DF">
      <w:pPr>
        <w:pStyle w:val="aff3"/>
        <w:tabs>
          <w:tab w:val="left" w:pos="993"/>
        </w:tabs>
        <w:ind w:leftChars="0" w:left="800"/>
        <w:rPr>
          <w:rFonts w:ascii="ＭＳ 明朝" w:eastAsia="ＭＳ 明朝" w:hAnsi="ＭＳ 明朝" w:cs="CIDFont+F2"/>
        </w:rPr>
      </w:pP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7E2880E5"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Pr>
          <w:rFonts w:ascii="ＭＳ 明朝" w:eastAsia="ＭＳ 明朝" w:hAnsi="ＭＳ 明朝" w:cs="CIDFont+F2"/>
        </w:rPr>
        <w:fldChar w:fldCharType="begin"/>
      </w:r>
      <w:r>
        <w:rPr>
          <w:rFonts w:ascii="ＭＳ 明朝" w:eastAsia="ＭＳ 明朝" w:hAnsi="ＭＳ 明朝" w:cs="CIDFont+F2"/>
        </w:rPr>
        <w:instrText xml:space="preserve"> REF _Ref101280926 \h </w:instrText>
      </w:r>
      <w:r>
        <w:rPr>
          <w:rFonts w:ascii="ＭＳ 明朝" w:eastAsia="ＭＳ 明朝" w:hAnsi="ＭＳ 明朝" w:cs="CIDFont+F2"/>
        </w:rPr>
      </w:r>
      <w:r>
        <w:rPr>
          <w:rFonts w:ascii="ＭＳ 明朝" w:eastAsia="ＭＳ 明朝" w:hAnsi="ＭＳ 明朝" w:cs="CIDFont+F2"/>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３</w:t>
      </w:r>
      <w:r w:rsidR="00A15F1B" w:rsidRPr="007B25D9">
        <w:rPr>
          <w:rFonts w:ascii="ＭＳ 明朝" w:eastAsia="ＭＳ 明朝" w:hAnsi="ＭＳ 明朝"/>
        </w:rPr>
        <w:noBreakHyphen/>
      </w:r>
      <w:r w:rsidR="00A15F1B">
        <w:rPr>
          <w:rFonts w:ascii="ＭＳ 明朝" w:eastAsia="ＭＳ 明朝" w:hAnsi="ＭＳ 明朝" w:hint="eastAsia"/>
          <w:noProof/>
        </w:rPr>
        <w:t>１４</w:t>
      </w:r>
      <w:r>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0A64DF">
      <w:pPr>
        <w:pStyle w:val="ab"/>
        <w:rPr>
          <w:rFonts w:cs="CIDFont+F2"/>
        </w:rPr>
      </w:pPr>
      <w:r>
        <w:rPr>
          <w:noProof/>
        </w:rPr>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29"/>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4D1A11AF" w:rsidR="000A64DF" w:rsidRDefault="000A64DF" w:rsidP="000A64DF">
      <w:pPr>
        <w:jc w:val="center"/>
        <w:rPr>
          <w:rFonts w:ascii="ＭＳ 明朝" w:eastAsia="ＭＳ 明朝" w:hAnsi="ＭＳ 明朝" w:cs="CIDFont+F2"/>
        </w:rPr>
      </w:pPr>
      <w:bookmarkStart w:id="73" w:name="_Ref101280926"/>
      <w:bookmarkStart w:id="74" w:name="_Ref101280925"/>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３</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１４</w:t>
      </w:r>
      <w:r w:rsidRPr="007B25D9">
        <w:rPr>
          <w:rFonts w:ascii="ＭＳ 明朝" w:eastAsia="ＭＳ 明朝" w:hAnsi="ＭＳ 明朝"/>
          <w:noProof/>
        </w:rPr>
        <w:fldChar w:fldCharType="end"/>
      </w:r>
      <w:bookmarkEnd w:id="73"/>
      <w:r w:rsidRPr="007B25D9">
        <w:rPr>
          <w:rFonts w:ascii="ＭＳ 明朝" w:eastAsia="ＭＳ 明朝" w:hAnsi="ＭＳ 明朝" w:hint="eastAsia"/>
        </w:rPr>
        <w:t xml:space="preserve"> </w:t>
      </w:r>
      <w:r w:rsidRPr="007B25D9">
        <w:rPr>
          <w:rFonts w:ascii="ＭＳ 明朝" w:eastAsia="ＭＳ 明朝" w:hAnsi="ＭＳ 明朝" w:cs="CIDFont+F2" w:hint="eastAsia"/>
        </w:rPr>
        <w:t>料／税の文言変更対象項目の記載イメージ</w:t>
      </w:r>
      <w:bookmarkEnd w:id="74"/>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1D7102A6" w14:textId="2E52679A"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4824F2B6" w14:textId="535EEE01" w:rsidR="009E387B" w:rsidRPr="007D1B59" w:rsidRDefault="00F95CDC" w:rsidP="009E387B">
      <w:pPr>
        <w:pStyle w:val="3"/>
      </w:pPr>
      <w:bookmarkStart w:id="75" w:name="_Toc187308534"/>
      <w:r w:rsidRPr="00F95CDC">
        <w:rPr>
          <w:rStyle w:val="af0"/>
          <w:rFonts w:hint="eastAsia"/>
        </w:rPr>
        <w:t>帳票レイアウトのユニバーサルデザイン対応について</w:t>
      </w:r>
      <w:bookmarkEnd w:id="75"/>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7AD2B0EC" w14:textId="14ECD72A" w:rsidR="00D7336A" w:rsidRPr="00C824F3" w:rsidRDefault="00D7336A" w:rsidP="00E75A81">
      <w:pPr>
        <w:pStyle w:val="1"/>
        <w:ind w:left="645" w:right="220"/>
        <w:rPr>
          <w:sz w:val="32"/>
          <w:szCs w:val="36"/>
        </w:rPr>
        <w:sectPr w:rsidR="00D7336A" w:rsidRPr="00C824F3" w:rsidSect="00DE49C1">
          <w:pgSz w:w="11906" w:h="16838" w:code="9"/>
          <w:pgMar w:top="1701" w:right="1418" w:bottom="1559" w:left="1418" w:header="851" w:footer="510" w:gutter="0"/>
          <w:cols w:space="425"/>
          <w:titlePg/>
          <w:docGrid w:linePitch="360"/>
        </w:sectPr>
      </w:pPr>
      <w:bookmarkStart w:id="76" w:name="_Toc187308535"/>
      <w:r w:rsidRPr="00C824F3">
        <w:rPr>
          <w:rFonts w:hint="eastAsia"/>
        </w:rPr>
        <w:t>データ要件</w:t>
      </w:r>
      <w:r w:rsidR="00C32E63" w:rsidRPr="00C824F3">
        <w:rPr>
          <w:rFonts w:hint="eastAsia"/>
        </w:rPr>
        <w:t>・連携要件</w:t>
      </w:r>
      <w:bookmarkEnd w:id="76"/>
    </w:p>
    <w:p w14:paraId="7FDA5739" w14:textId="67E21893" w:rsidR="00D7336A" w:rsidRPr="00C824F3" w:rsidRDefault="00DA0F92" w:rsidP="00405DDC">
      <w:pPr>
        <w:pStyle w:val="2"/>
        <w:spacing w:before="0"/>
      </w:pPr>
      <w:bookmarkStart w:id="77" w:name="_Toc187308536"/>
      <w:r w:rsidRPr="00C824F3">
        <w:rPr>
          <w:rFonts w:hint="eastAsia"/>
        </w:rPr>
        <w:t>データ要件</w:t>
      </w:r>
      <w:r w:rsidR="00C32E63" w:rsidRPr="00C824F3">
        <w:rPr>
          <w:rFonts w:hint="eastAsia"/>
        </w:rPr>
        <w:t>・連携要件</w:t>
      </w:r>
      <w:r w:rsidRPr="00C824F3">
        <w:rPr>
          <w:rFonts w:hint="eastAsia"/>
        </w:rPr>
        <w:t>について</w:t>
      </w:r>
      <w:bookmarkEnd w:id="77"/>
    </w:p>
    <w:p w14:paraId="765131E5" w14:textId="77777777"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データ要件は、システム内で管理するデータ項目や内容等となるため、機能要件に定義する管理項目と整理される。</w:t>
      </w:r>
    </w:p>
    <w:p w14:paraId="23F418B4" w14:textId="2B518382" w:rsidR="00920720" w:rsidRPr="00614439" w:rsidRDefault="00920720" w:rsidP="007960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連携要件は、庁内の他業務システムとの連携や、国保連合会等の外部システムとの連携に</w:t>
      </w:r>
      <w:r w:rsidR="00504B39" w:rsidRPr="00614439">
        <w:rPr>
          <w:rFonts w:ascii="ＭＳ 明朝" w:eastAsia="ＭＳ 明朝" w:hAnsi="ＭＳ 明朝" w:cs="CIDFont+F2" w:hint="eastAsia"/>
          <w:color w:val="000000" w:themeColor="text1"/>
        </w:rPr>
        <w:t>係る</w:t>
      </w:r>
      <w:r w:rsidRPr="00614439">
        <w:rPr>
          <w:rFonts w:ascii="ＭＳ 明朝" w:eastAsia="ＭＳ 明朝" w:hAnsi="ＭＳ 明朝" w:cs="CIDFont+F2" w:hint="eastAsia"/>
          <w:color w:val="000000" w:themeColor="text1"/>
        </w:rPr>
        <w:t>要件と整理される。</w:t>
      </w:r>
    </w:p>
    <w:p w14:paraId="07391D8F" w14:textId="28B4D056" w:rsidR="00A9071F" w:rsidRPr="00BC3E06" w:rsidRDefault="00A9071F" w:rsidP="00A9071F">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連携要件については、令和</w:t>
      </w:r>
      <w:r w:rsidRPr="00BC3E06">
        <w:rPr>
          <w:rFonts w:ascii="ＭＳ 明朝" w:eastAsia="ＭＳ 明朝" w:hAnsi="ＭＳ 明朝" w:cs="CIDFont+F2"/>
        </w:rPr>
        <w:t>3年1月に内閣官房IT室から発出されている「地方</w:t>
      </w:r>
      <w:r w:rsidR="003649AF" w:rsidRPr="00BC3E06">
        <w:rPr>
          <w:rFonts w:ascii="ＭＳ 明朝" w:eastAsia="ＭＳ 明朝" w:hAnsi="ＭＳ 明朝" w:cs="CIDFont+F2" w:hint="eastAsia"/>
        </w:rPr>
        <w:t>市区町村</w:t>
      </w:r>
      <w:r w:rsidRPr="00BC3E06">
        <w:rPr>
          <w:rFonts w:ascii="ＭＳ 明朝" w:eastAsia="ＭＳ 明朝" w:hAnsi="ＭＳ 明朝" w:cs="CIDFont+F2"/>
        </w:rPr>
        <w:t>の業務プロセス・情報システムの標準化の作業方針の見直しについて」にて、内閣官房IT室（現デジタル庁）が制度を所管する厚生労働省及び関係団体の協力を得て詳細化すると記載されている。</w:t>
      </w:r>
    </w:p>
    <w:p w14:paraId="35D9FD02" w14:textId="0BF53B20" w:rsidR="002F3DE9" w:rsidRPr="00405DDC" w:rsidRDefault="00A9071F" w:rsidP="00405DDC">
      <w:pPr>
        <w:autoSpaceDE w:val="0"/>
        <w:autoSpaceDN w:val="0"/>
        <w:adjustRightInd w:val="0"/>
        <w:ind w:firstLineChars="100" w:firstLine="220"/>
        <w:rPr>
          <w:rFonts w:ascii="ＭＳ 明朝" w:eastAsia="ＭＳ 明朝" w:hAnsi="ＭＳ 明朝" w:cs="CIDFont+F2"/>
        </w:rPr>
      </w:pPr>
      <w:r w:rsidRPr="00BC3E06">
        <w:rPr>
          <w:rFonts w:ascii="ＭＳ 明朝" w:eastAsia="ＭＳ 明朝" w:hAnsi="ＭＳ 明朝" w:cs="CIDFont+F2" w:hint="eastAsia"/>
        </w:rPr>
        <w:t>このため、国民健康保険システムにおけるデータ要件</w:t>
      </w:r>
      <w:r w:rsidR="00405DDC">
        <w:rPr>
          <w:rFonts w:ascii="ＭＳ 明朝" w:eastAsia="ＭＳ 明朝" w:hAnsi="ＭＳ 明朝" w:cs="CIDFont+F2" w:hint="eastAsia"/>
        </w:rPr>
        <w:t>及び</w:t>
      </w:r>
      <w:r w:rsidRPr="00BC3E06">
        <w:rPr>
          <w:rFonts w:ascii="ＭＳ 明朝" w:eastAsia="ＭＳ 明朝" w:hAnsi="ＭＳ 明朝" w:cs="CIDFont+F2" w:hint="eastAsia"/>
        </w:rPr>
        <w:t>連携要件については、今後デジタル庁から示される方針を待って検討する。</w:t>
      </w:r>
      <w:bookmarkStart w:id="78" w:name="_Hlk71222644"/>
    </w:p>
    <w:bookmarkEnd w:id="78"/>
    <w:p w14:paraId="7E8E560D" w14:textId="06CBF86B" w:rsidR="00920720" w:rsidRPr="00C824F3" w:rsidRDefault="0079601A" w:rsidP="00920720">
      <w:pPr>
        <w:jc w:val="cente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0" behindDoc="0" locked="0" layoutInCell="1" allowOverlap="1" wp14:anchorId="70C38AFF" wp14:editId="79B1886D">
                <wp:simplePos x="0" y="0"/>
                <wp:positionH relativeFrom="column">
                  <wp:posOffset>1746996</wp:posOffset>
                </wp:positionH>
                <wp:positionV relativeFrom="paragraph">
                  <wp:posOffset>3481070</wp:posOffset>
                </wp:positionV>
                <wp:extent cx="3967260" cy="1404620"/>
                <wp:effectExtent l="0" t="0" r="14605" b="11430"/>
                <wp:wrapNone/>
                <wp:docPr id="217" name="テキスト ボックス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0C38AFF" id="_x0000_t202" coordsize="21600,21600" o:spt="202" path="m,l,21600r21600,l21600,xe">
                <v:stroke joinstyle="miter"/>
                <v:path gradientshapeok="t" o:connecttype="rect"/>
              </v:shapetype>
              <v:shape id="テキスト ボックス 217" o:spid="_x0000_s1026" type="#_x0000_t202" style="position:absolute;left:0;text-align:left;margin-left:137.55pt;margin-top:274.1pt;width:312.4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">
                <v:textbox style="mso-fit-shape-to-text:t">
                  <w:txbxContent>
                    <w:p w14:paraId="50346525" w14:textId="6CAF044B" w:rsidR="00AB0F33" w:rsidRPr="0079601A" w:rsidRDefault="00AB0F33" w:rsidP="0079601A">
                      <w:pPr>
                        <w:spacing w:after="0" w:line="240" w:lineRule="auto"/>
                        <w:rPr>
                          <w:sz w:val="18"/>
                          <w:szCs w:val="18"/>
                        </w:rPr>
                      </w:pPr>
                      <w:r w:rsidRPr="0079601A">
                        <w:rPr>
                          <w:rFonts w:ascii="ＭＳ 明朝" w:eastAsia="ＭＳ 明朝" w:hAnsi="ＭＳ 明朝" w:hint="eastAsia"/>
                          <w:sz w:val="18"/>
                          <w:szCs w:val="18"/>
                        </w:rPr>
                        <w:t>内閣官房IT室資料「地方自治体の業務プロセス・情報システムの標準化の作業方針の見直しについて」（令和</w:t>
                      </w:r>
                      <w:r w:rsidRPr="0079601A">
                        <w:rPr>
                          <w:rFonts w:ascii="ＭＳ 明朝" w:eastAsia="ＭＳ 明朝" w:hAnsi="ＭＳ 明朝"/>
                          <w:sz w:val="18"/>
                          <w:szCs w:val="18"/>
                        </w:rPr>
                        <w:t>3年</w:t>
                      </w:r>
                      <w:r w:rsidR="000D735B">
                        <w:rPr>
                          <w:rFonts w:ascii="ＭＳ 明朝" w:eastAsia="ＭＳ 明朝" w:hAnsi="ＭＳ 明朝" w:hint="eastAsia"/>
                          <w:sz w:val="18"/>
                          <w:szCs w:val="18"/>
                        </w:rPr>
                        <w:t>2</w:t>
                      </w:r>
                      <w:r w:rsidRPr="0079601A">
                        <w:rPr>
                          <w:rFonts w:ascii="ＭＳ 明朝" w:eastAsia="ＭＳ 明朝" w:hAnsi="ＭＳ 明朝"/>
                          <w:sz w:val="18"/>
                          <w:szCs w:val="18"/>
                        </w:rPr>
                        <w:t>月）</w:t>
                      </w:r>
                      <w:r w:rsidRPr="0079601A">
                        <w:rPr>
                          <w:rFonts w:ascii="ＭＳ 明朝" w:eastAsia="ＭＳ 明朝" w:hAnsi="ＭＳ 明朝" w:hint="eastAsia"/>
                          <w:sz w:val="18"/>
                          <w:szCs w:val="18"/>
                        </w:rPr>
                        <w:t>より抜粋</w:t>
                      </w:r>
                    </w:p>
                  </w:txbxContent>
                </v:textbox>
              </v:shape>
            </w:pict>
          </mc:Fallback>
        </mc:AlternateContent>
      </w:r>
      <w:r w:rsidR="00920720" w:rsidRPr="00920720">
        <w:rPr>
          <w:rFonts w:ascii="ＭＳ 明朝" w:eastAsia="ＭＳ 明朝" w:hAnsi="ＭＳ 明朝"/>
          <w:noProof/>
        </w:rPr>
        <w:drawing>
          <wp:inline distT="0" distB="0" distL="0" distR="0" wp14:anchorId="71ED5098" wp14:editId="2ACBBAF4">
            <wp:extent cx="5578972" cy="3542986"/>
            <wp:effectExtent l="19050" t="19050" r="22225" b="19685"/>
            <wp:docPr id="5" name="図 5">
              <a:extLst xmlns:a="http://schemas.openxmlformats.org/drawingml/2006/main">
                <a:ext uri="{FF2B5EF4-FFF2-40B4-BE49-F238E27FC236}">
                  <a16:creationId xmlns:a16="http://schemas.microsoft.com/office/drawing/2014/main" id="{FD73432D-608A-450F-B248-5050891196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FD73432D-608A-450F-B248-505089119638}"/>
                        </a:ext>
                      </a:extLst>
                    </pic:cNvPr>
                    <pic:cNvPicPr>
                      <a:picLocks noChangeAspect="1"/>
                    </pic:cNvPicPr>
                  </pic:nvPicPr>
                  <pic:blipFill>
                    <a:blip r:embed="rId30"/>
                    <a:stretch>
                      <a:fillRect/>
                    </a:stretch>
                  </pic:blipFill>
                  <pic:spPr>
                    <a:xfrm>
                      <a:off x="0" y="0"/>
                      <a:ext cx="5583208" cy="3545676"/>
                    </a:xfrm>
                    <a:prstGeom prst="rect">
                      <a:avLst/>
                    </a:prstGeom>
                    <a:ln>
                      <a:solidFill>
                        <a:srgbClr val="002060"/>
                      </a:solidFill>
                    </a:ln>
                  </pic:spPr>
                </pic:pic>
              </a:graphicData>
            </a:graphic>
          </wp:inline>
        </w:drawing>
      </w:r>
    </w:p>
    <w:p w14:paraId="293E71FD" w14:textId="0C1A1DED" w:rsidR="00405DDC" w:rsidRDefault="00405DDC" w:rsidP="00C455B2">
      <w:pPr>
        <w:rPr>
          <w:rFonts w:ascii="ＭＳ 明朝" w:eastAsia="ＭＳ 明朝" w:hAnsi="ＭＳ 明朝"/>
        </w:rPr>
      </w:pPr>
    </w:p>
    <w:p w14:paraId="6C831EEC" w14:textId="208122DB" w:rsidR="00C455B2" w:rsidRPr="00C455B2" w:rsidRDefault="00C455B2" w:rsidP="00C455B2">
      <w:pPr>
        <w:jc w:val="center"/>
        <w:rPr>
          <w:rFonts w:ascii="ＭＳ 明朝" w:eastAsia="ＭＳ 明朝" w:hAnsi="ＭＳ 明朝" w:cs="CIDFont+F2"/>
        </w:rPr>
      </w:pPr>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４</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r w:rsidRPr="007B25D9">
        <w:rPr>
          <w:rFonts w:ascii="ＭＳ 明朝" w:eastAsia="ＭＳ 明朝" w:hAnsi="ＭＳ 明朝" w:hint="eastAsia"/>
        </w:rPr>
        <w:t xml:space="preserve"> </w:t>
      </w:r>
      <w:r>
        <w:rPr>
          <w:rFonts w:ascii="ＭＳ 明朝" w:eastAsia="ＭＳ 明朝" w:hAnsi="ＭＳ 明朝"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42993EFD" w14:textId="2EDB349C" w:rsidR="0079601A" w:rsidRPr="00614439" w:rsidRDefault="0079601A" w:rsidP="00466938">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なお、連携要件として定義が必要な情報（住民記録情報、</w:t>
      </w:r>
      <w:r w:rsidR="00256B15" w:rsidRPr="00614439">
        <w:rPr>
          <w:rFonts w:ascii="ＭＳ 明朝" w:eastAsia="ＭＳ 明朝" w:hAnsi="ＭＳ 明朝" w:cs="CIDFont+F2" w:hint="eastAsia"/>
          <w:color w:val="000000" w:themeColor="text1"/>
        </w:rPr>
        <w:t>税務情報</w:t>
      </w:r>
      <w:r w:rsidRPr="00614439">
        <w:rPr>
          <w:rFonts w:ascii="ＭＳ 明朝" w:eastAsia="ＭＳ 明朝" w:hAnsi="ＭＳ 明朝" w:cs="CIDFont+F2" w:hint="eastAsia"/>
          <w:color w:val="000000" w:themeColor="text1"/>
        </w:rPr>
        <w:t>等の単位）については機能要件として定義を行う。詳細な要件については</w:t>
      </w:r>
      <w:r w:rsidR="00405DDC" w:rsidRPr="00614439">
        <w:rPr>
          <w:rFonts w:ascii="ＭＳ 明朝" w:eastAsia="ＭＳ 明朝" w:hAnsi="ＭＳ 明朝" w:cs="CIDFont+F2" w:hint="eastAsia"/>
          <w:color w:val="000000" w:themeColor="text1"/>
        </w:rPr>
        <w:t>共通の</w:t>
      </w:r>
      <w:r w:rsidRPr="00614439">
        <w:rPr>
          <w:rFonts w:ascii="ＭＳ 明朝" w:eastAsia="ＭＳ 明朝" w:hAnsi="ＭＳ 明朝" w:cs="CIDFont+F2" w:hint="eastAsia"/>
          <w:color w:val="000000" w:themeColor="text1"/>
        </w:rPr>
        <w:t>機能・帳票要件を参照のこと。</w:t>
      </w:r>
    </w:p>
    <w:p w14:paraId="5AB63A65" w14:textId="6111D5FC" w:rsidR="00846927" w:rsidRPr="00614439" w:rsidRDefault="0079601A" w:rsidP="00756E0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今後、</w:t>
      </w:r>
      <w:r w:rsidR="00A32D17" w:rsidRPr="00614439">
        <w:rPr>
          <w:rFonts w:ascii="ＭＳ 明朝" w:eastAsia="ＭＳ 明朝" w:hAnsi="ＭＳ 明朝" w:cs="CIDFont+F2" w:hint="eastAsia"/>
          <w:color w:val="000000" w:themeColor="text1"/>
        </w:rPr>
        <w:t>デジタル庁</w:t>
      </w:r>
      <w:r w:rsidRPr="00614439">
        <w:rPr>
          <w:rFonts w:ascii="ＭＳ 明朝" w:eastAsia="ＭＳ 明朝" w:hAnsi="ＭＳ 明朝" w:cs="CIDFont+F2" w:hint="eastAsia"/>
          <w:color w:val="000000" w:themeColor="text1"/>
        </w:rPr>
        <w:t>により詳細化された内容を踏まえ、</w:t>
      </w:r>
      <w:r w:rsidR="00405DDC" w:rsidRPr="00614439">
        <w:rPr>
          <w:rFonts w:ascii="ＭＳ 明朝" w:eastAsia="ＭＳ 明朝" w:hAnsi="ＭＳ 明朝" w:cs="CIDFont+F2" w:hint="eastAsia"/>
          <w:color w:val="000000" w:themeColor="text1"/>
        </w:rPr>
        <w:t>本</w:t>
      </w:r>
      <w:r w:rsidRPr="00614439">
        <w:rPr>
          <w:rFonts w:ascii="ＭＳ 明朝" w:eastAsia="ＭＳ 明朝" w:hAnsi="ＭＳ 明朝" w:cs="CIDFont+F2" w:hint="eastAsia"/>
          <w:color w:val="000000" w:themeColor="text1"/>
        </w:rPr>
        <w:t>仕様書の</w:t>
      </w:r>
      <w:r w:rsidR="00405DDC" w:rsidRPr="00614439">
        <w:rPr>
          <w:rFonts w:ascii="ＭＳ 明朝" w:eastAsia="ＭＳ 明朝" w:hAnsi="ＭＳ 明朝" w:cs="CIDFont+F2" w:hint="eastAsia"/>
          <w:color w:val="000000" w:themeColor="text1"/>
        </w:rPr>
        <w:t>影響箇所</w:t>
      </w:r>
      <w:r w:rsidRPr="00614439">
        <w:rPr>
          <w:rFonts w:ascii="ＭＳ 明朝" w:eastAsia="ＭＳ 明朝" w:hAnsi="ＭＳ 明朝" w:cs="CIDFont+F2" w:hint="eastAsia"/>
          <w:color w:val="000000" w:themeColor="text1"/>
        </w:rPr>
        <w:t>を改版していく。必要に応じて、</w:t>
      </w:r>
      <w:r w:rsidR="00466938" w:rsidRPr="00614439">
        <w:rPr>
          <w:rFonts w:ascii="ＭＳ 明朝" w:eastAsia="ＭＳ 明朝" w:hAnsi="ＭＳ 明朝" w:cs="CIDFont+F2" w:hint="eastAsia"/>
          <w:color w:val="000000" w:themeColor="text1"/>
        </w:rPr>
        <w:t>本仕様書の</w:t>
      </w:r>
      <w:r w:rsidRPr="00614439">
        <w:rPr>
          <w:rFonts w:ascii="ＭＳ 明朝" w:eastAsia="ＭＳ 明朝" w:hAnsi="ＭＳ 明朝" w:cs="CIDFont+F2" w:hint="eastAsia"/>
          <w:color w:val="000000" w:themeColor="text1"/>
        </w:rPr>
        <w:t>章構成</w:t>
      </w:r>
      <w:r w:rsidR="00466938" w:rsidRPr="00614439">
        <w:rPr>
          <w:rFonts w:ascii="ＭＳ 明朝" w:eastAsia="ＭＳ 明朝" w:hAnsi="ＭＳ 明朝" w:cs="CIDFont+F2" w:hint="eastAsia"/>
          <w:color w:val="000000" w:themeColor="text1"/>
        </w:rPr>
        <w:t>を</w:t>
      </w:r>
      <w:r w:rsidRPr="00614439">
        <w:rPr>
          <w:rFonts w:ascii="ＭＳ 明朝" w:eastAsia="ＭＳ 明朝" w:hAnsi="ＭＳ 明朝" w:cs="CIDFont+F2" w:hint="eastAsia"/>
          <w:color w:val="000000" w:themeColor="text1"/>
        </w:rPr>
        <w:t>見直</w:t>
      </w:r>
      <w:r w:rsidR="00466938" w:rsidRPr="00614439">
        <w:rPr>
          <w:rFonts w:ascii="ＭＳ 明朝" w:eastAsia="ＭＳ 明朝" w:hAnsi="ＭＳ 明朝" w:cs="CIDFont+F2" w:hint="eastAsia"/>
          <w:color w:val="000000" w:themeColor="text1"/>
        </w:rPr>
        <w:t>す</w:t>
      </w:r>
      <w:r w:rsidRPr="00614439">
        <w:rPr>
          <w:rFonts w:ascii="ＭＳ 明朝" w:eastAsia="ＭＳ 明朝" w:hAnsi="ＭＳ 明朝" w:cs="CIDFont+F2" w:hint="eastAsia"/>
          <w:color w:val="000000" w:themeColor="text1"/>
        </w:rPr>
        <w:t>。</w:t>
      </w: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6362E798" w14:textId="77777777" w:rsidR="00756E03" w:rsidRPr="007357AF" w:rsidRDefault="00756E03" w:rsidP="0079601A">
      <w:pPr>
        <w:autoSpaceDE w:val="0"/>
        <w:autoSpaceDN w:val="0"/>
        <w:adjustRightInd w:val="0"/>
        <w:ind w:firstLineChars="100" w:firstLine="220"/>
        <w:rPr>
          <w:rFonts w:ascii="ＭＳ 明朝" w:eastAsia="ＭＳ 明朝" w:hAnsi="ＭＳ 明朝" w:cs="CIDFont+F2"/>
        </w:rPr>
      </w:pPr>
    </w:p>
    <w:p w14:paraId="6D708078" w14:textId="1F780A6C" w:rsidR="00756E03" w:rsidRPr="007357AF" w:rsidRDefault="00756E03" w:rsidP="0031325D">
      <w:pPr>
        <w:pStyle w:val="3"/>
      </w:pPr>
      <w:bookmarkStart w:id="79" w:name="_Toc187308537"/>
      <w:r w:rsidRPr="00327BD6">
        <w:rPr>
          <w:rStyle w:val="af0"/>
          <w:rFonts w:hint="eastAsia"/>
        </w:rPr>
        <w:t>データの保持年数について</w:t>
      </w:r>
      <w:bookmarkEnd w:id="79"/>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0" w:name="_Toc187308538"/>
      <w:r w:rsidRPr="00234832">
        <w:rPr>
          <w:rStyle w:val="af0"/>
          <w:rFonts w:hint="eastAsia"/>
          <w:color w:val="000000" w:themeColor="text1"/>
        </w:rPr>
        <w:t>文字について</w:t>
      </w:r>
      <w:bookmarkEnd w:id="80"/>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0EF658B5" w14:textId="50586AE1" w:rsidR="00070CC3" w:rsidRDefault="00F01F0C" w:rsidP="00405DDC">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要件は、「地方公共団体の基幹業務システムに係るデータ要件・連携要件標準仕様書」の規定に準ずる。</w:t>
      </w:r>
    </w:p>
    <w:p w14:paraId="56A4ABEB" w14:textId="5E61429B" w:rsidR="00C8207A" w:rsidRPr="000941E7" w:rsidRDefault="00C8207A" w:rsidP="00C8207A">
      <w:pPr>
        <w:ind w:leftChars="200" w:left="440" w:firstLineChars="100" w:firstLine="220"/>
        <w:rPr>
          <w:rFonts w:ascii="ＭＳ 明朝" w:eastAsia="ＭＳ 明朝" w:hAnsi="ＭＳ 明朝" w:cs="CIDFont+F2"/>
        </w:rPr>
      </w:pPr>
      <w:r w:rsidRPr="00C8207A">
        <w:rPr>
          <w:rFonts w:ascii="ＭＳ 明朝" w:eastAsia="ＭＳ 明朝" w:hAnsi="ＭＳ 明朝" w:cs="CIDFont+F2" w:hint="eastAsia"/>
        </w:rPr>
        <w:t>なお、連携元システムの文字要件の変更に対しては、今後</w:t>
      </w:r>
      <w:r w:rsidR="00760EAA">
        <w:rPr>
          <w:rFonts w:ascii="ＭＳ 明朝" w:eastAsia="ＭＳ 明朝" w:hAnsi="ＭＳ 明朝" w:cs="CIDFont+F2" w:hint="eastAsia"/>
        </w:rPr>
        <w:t>デジタル庁より</w:t>
      </w:r>
      <w:r w:rsidRPr="00C8207A">
        <w:rPr>
          <w:rFonts w:ascii="ＭＳ 明朝" w:eastAsia="ＭＳ 明朝" w:hAnsi="ＭＳ 明朝" w:cs="CIDFont+F2" w:hint="eastAsia"/>
        </w:rPr>
        <w:t>方針が示され次第機能要件を再検討することとする。</w:t>
      </w:r>
    </w:p>
    <w:p w14:paraId="268C343C" w14:textId="77777777" w:rsidR="00234832" w:rsidRPr="000C7529" w:rsidRDefault="00234832" w:rsidP="00405DDC">
      <w:pPr>
        <w:ind w:leftChars="200" w:left="440" w:firstLineChars="100" w:firstLine="220"/>
        <w:rPr>
          <w:rFonts w:ascii="ＭＳ 明朝" w:eastAsia="ＭＳ 明朝" w:hAnsi="ＭＳ 明朝" w:cs="CIDFont+F2"/>
          <w:color w:val="000000" w:themeColor="text1"/>
        </w:rPr>
      </w:pPr>
    </w:p>
    <w:p w14:paraId="618FD9E3" w14:textId="010F2A07" w:rsidR="007357AF" w:rsidRPr="000C7529" w:rsidRDefault="007357AF" w:rsidP="00405DDC">
      <w:pPr>
        <w:ind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【検討の経緯】</w:t>
      </w:r>
    </w:p>
    <w:p w14:paraId="41E8B20B" w14:textId="57486447"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0C7529">
        <w:rPr>
          <w:rFonts w:ascii="ＭＳ 明朝" w:eastAsia="ＭＳ 明朝" w:hAnsi="ＭＳ 明朝" w:cs="CIDFont+F2" w:hint="eastAsia"/>
          <w:color w:val="000000" w:themeColor="text1"/>
        </w:rPr>
        <w:t>文字</w:t>
      </w:r>
      <w:r w:rsidR="005A5160" w:rsidRPr="00DF222E">
        <w:rPr>
          <w:rFonts w:ascii="ＭＳ 明朝" w:eastAsia="ＭＳ 明朝" w:hAnsi="ＭＳ 明朝" w:cs="CIDFont+F2" w:hint="eastAsia"/>
          <w:color w:val="000000" w:themeColor="text1"/>
        </w:rPr>
        <w:t>要件については、「地方公共団体の基幹業務システムに係るデータ要件・連携要件標準仕様書」に規定されることから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404F267C" w:rsidR="00AB7DE8" w:rsidRPr="00931656" w:rsidRDefault="00AB7DE8" w:rsidP="00931656">
      <w:pPr>
        <w:tabs>
          <w:tab w:val="left" w:pos="993"/>
        </w:tabs>
        <w:rPr>
          <w:rFonts w:ascii="ＭＳ 明朝" w:eastAsia="ＭＳ 明朝" w:hAnsi="ＭＳ 明朝"/>
          <w:color w:val="FF0000"/>
        </w:rPr>
      </w:pPr>
    </w:p>
    <w:p w14:paraId="504B77E9" w14:textId="3F9FD0B9" w:rsidR="00756E03" w:rsidRDefault="00756E03" w:rsidP="0079601A">
      <w:pPr>
        <w:autoSpaceDE w:val="0"/>
        <w:autoSpaceDN w:val="0"/>
        <w:adjustRightInd w:val="0"/>
        <w:ind w:firstLineChars="100" w:firstLine="220"/>
        <w:rPr>
          <w:rFonts w:ascii="ＭＳ 明朝" w:eastAsia="ＭＳ 明朝" w:hAnsi="ＭＳ 明朝" w:cs="CIDFont+F2"/>
          <w:color w:val="FF0000"/>
        </w:rPr>
      </w:pPr>
    </w:p>
    <w:p w14:paraId="5FCF8E3B" w14:textId="54451677" w:rsidR="006666E3" w:rsidRPr="00C824F3" w:rsidRDefault="006666E3" w:rsidP="000941E7">
      <w:pPr>
        <w:rPr>
          <w:rFonts w:ascii="ＭＳ 明朝" w:eastAsia="ＭＳ 明朝" w:hAnsi="ＭＳ 明朝"/>
          <w:sz w:val="48"/>
          <w:szCs w:val="48"/>
        </w:rPr>
      </w:pP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289B76E6"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0BBDFD5C"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1" w:name="_Toc187308539"/>
      <w:r w:rsidRPr="00C824F3">
        <w:rPr>
          <w:rFonts w:hint="eastAsia"/>
        </w:rPr>
        <w:t>非機能要件</w:t>
      </w:r>
      <w:bookmarkEnd w:id="81"/>
    </w:p>
    <w:p w14:paraId="288C1121" w14:textId="56A1060C" w:rsidR="00545E94" w:rsidRPr="00C824F3" w:rsidRDefault="00DA0F92" w:rsidP="00234832">
      <w:pPr>
        <w:pStyle w:val="2"/>
        <w:spacing w:before="0"/>
      </w:pPr>
      <w:bookmarkStart w:id="82" w:name="_Toc187308540"/>
      <w:r w:rsidRPr="00C824F3">
        <w:rPr>
          <w:rFonts w:hint="eastAsia"/>
        </w:rPr>
        <w:t>非機能要件について</w:t>
      </w:r>
      <w:bookmarkEnd w:id="82"/>
    </w:p>
    <w:p w14:paraId="2079D46A" w14:textId="72C1D5DA" w:rsidR="001B50E1" w:rsidRPr="00614439" w:rsidRDefault="001B50E1"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標準仕様における非機能要件は、</w:t>
      </w:r>
      <w:r w:rsidR="00A32D17" w:rsidRPr="00614439">
        <w:rPr>
          <w:rFonts w:ascii="ＭＳ 明朝" w:eastAsia="ＭＳ 明朝" w:hAnsi="ＭＳ 明朝" w:cs="CIDFont+F2" w:hint="eastAsia"/>
          <w:color w:val="000000" w:themeColor="text1"/>
        </w:rPr>
        <w:t>デジタル庁</w:t>
      </w:r>
      <w:r w:rsidR="008D4CA7" w:rsidRPr="00614439">
        <w:rPr>
          <w:rFonts w:ascii="ＭＳ 明朝" w:eastAsia="ＭＳ 明朝" w:hAnsi="ＭＳ 明朝" w:cs="CIDFont+F2" w:hint="eastAsia"/>
          <w:color w:val="000000" w:themeColor="text1"/>
        </w:rPr>
        <w:t>及び</w:t>
      </w:r>
      <w:r w:rsidRPr="00614439">
        <w:rPr>
          <w:rFonts w:ascii="ＭＳ 明朝" w:eastAsia="ＭＳ 明朝" w:hAnsi="ＭＳ 明朝" w:cs="CIDFont+F2" w:hint="eastAsia"/>
          <w:color w:val="000000" w:themeColor="text1"/>
        </w:rPr>
        <w:t>総務省</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作成された非機能要件の標準（標準非機能要件）に準拠する。</w:t>
      </w:r>
    </w:p>
    <w:p w14:paraId="7CD6AD89" w14:textId="05E0777D" w:rsidR="009F651A" w:rsidRPr="00614439" w:rsidRDefault="009F651A" w:rsidP="001B50E1">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標準非機能要件の整理にあたり、</w:t>
      </w:r>
      <w:r w:rsidR="00C455B2">
        <w:rPr>
          <w:rFonts w:ascii="ＭＳ 明朝" w:eastAsia="ＭＳ 明朝" w:hAnsi="ＭＳ 明朝" w:cs="CIDFont+F2"/>
          <w:color w:val="000000" w:themeColor="text1"/>
        </w:rPr>
        <w:fldChar w:fldCharType="begin"/>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hint="eastAsia"/>
          <w:color w:val="000000" w:themeColor="text1"/>
        </w:rPr>
        <w:instrText>REF _Ref101281535 \h</w:instrText>
      </w:r>
      <w:r w:rsidR="00C455B2">
        <w:rPr>
          <w:rFonts w:ascii="ＭＳ 明朝" w:eastAsia="ＭＳ 明朝" w:hAnsi="ＭＳ 明朝" w:cs="CIDFont+F2"/>
          <w:color w:val="000000" w:themeColor="text1"/>
        </w:rPr>
        <w:instrText xml:space="preserve"> </w:instrText>
      </w:r>
      <w:r w:rsidR="00C455B2">
        <w:rPr>
          <w:rFonts w:ascii="ＭＳ 明朝" w:eastAsia="ＭＳ 明朝" w:hAnsi="ＭＳ 明朝" w:cs="CIDFont+F2"/>
          <w:color w:val="000000" w:themeColor="text1"/>
        </w:rPr>
      </w:r>
      <w:r w:rsidR="00C455B2">
        <w:rPr>
          <w:rFonts w:ascii="ＭＳ 明朝" w:eastAsia="ＭＳ 明朝" w:hAnsi="ＭＳ 明朝" w:cs="CIDFont+F2"/>
          <w:color w:val="000000" w:themeColor="text1"/>
        </w:rPr>
        <w:fldChar w:fldCharType="separate"/>
      </w:r>
      <w:r w:rsidR="00A15F1B" w:rsidRPr="007B25D9">
        <w:rPr>
          <w:rFonts w:ascii="ＭＳ 明朝" w:eastAsia="ＭＳ 明朝" w:hAnsi="ＭＳ 明朝"/>
        </w:rPr>
        <w:t xml:space="preserve">図 </w:t>
      </w:r>
      <w:r w:rsidR="00A15F1B">
        <w:rPr>
          <w:rFonts w:ascii="ＭＳ 明朝" w:eastAsia="ＭＳ 明朝" w:hAnsi="ＭＳ 明朝"/>
          <w:noProof/>
        </w:rPr>
        <w:t>５</w:t>
      </w:r>
      <w:r w:rsidR="00A15F1B" w:rsidRPr="007B25D9">
        <w:rPr>
          <w:rFonts w:ascii="ＭＳ 明朝" w:eastAsia="ＭＳ 明朝" w:hAnsi="ＭＳ 明朝"/>
        </w:rPr>
        <w:noBreakHyphen/>
      </w:r>
      <w:r w:rsidR="00A15F1B">
        <w:rPr>
          <w:rFonts w:ascii="ＭＳ 明朝" w:eastAsia="ＭＳ 明朝" w:hAnsi="ＭＳ 明朝" w:hint="eastAsia"/>
          <w:noProof/>
        </w:rPr>
        <w:t>１</w:t>
      </w:r>
      <w:r w:rsidR="00C455B2">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取扱いが整理されている。</w:t>
      </w:r>
      <w:bookmarkStart w:id="83" w:name="_Hlk71222654"/>
    </w:p>
    <w:bookmarkEnd w:id="83"/>
    <w:p w14:paraId="06D07546" w14:textId="587C0A52" w:rsidR="009F651A" w:rsidRPr="0079601A" w:rsidRDefault="00466938" w:rsidP="009F651A">
      <w:pPr>
        <w:autoSpaceDE w:val="0"/>
        <w:autoSpaceDN w:val="0"/>
        <w:adjustRightInd w:val="0"/>
        <w:spacing w:line="240" w:lineRule="auto"/>
        <w:jc w:val="center"/>
        <w:rPr>
          <w:rFonts w:ascii="ＭＳ 明朝" w:eastAsia="ＭＳ 明朝" w:hAnsi="ＭＳ 明朝" w:cs="CIDFont+F2"/>
        </w:rPr>
      </w:pPr>
      <w:r w:rsidRPr="0079601A">
        <w:rPr>
          <w:rFonts w:ascii="ＭＳ 明朝" w:eastAsia="ＭＳ 明朝" w:hAnsi="ＭＳ 明朝"/>
          <w:noProof/>
        </w:rPr>
        <mc:AlternateContent>
          <mc:Choice Requires="wps">
            <w:drawing>
              <wp:anchor distT="45720" distB="45720" distL="114300" distR="114300" simplePos="0" relativeHeight="251658241" behindDoc="0" locked="0" layoutInCell="1" allowOverlap="1" wp14:anchorId="1AAEA294" wp14:editId="64CFF822">
                <wp:simplePos x="0" y="0"/>
                <wp:positionH relativeFrom="column">
                  <wp:posOffset>3056140</wp:posOffset>
                </wp:positionH>
                <wp:positionV relativeFrom="paragraph">
                  <wp:posOffset>3382010</wp:posOffset>
                </wp:positionV>
                <wp:extent cx="3067396" cy="1404620"/>
                <wp:effectExtent l="0" t="0" r="19050" b="22225"/>
                <wp:wrapNone/>
                <wp:docPr id="118" name="テキスト ボックス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396" cy="1404620"/>
                        </a:xfrm>
                        <a:prstGeom prst="rect">
                          <a:avLst/>
                        </a:prstGeom>
                        <a:solidFill>
                          <a:srgbClr val="FFFFFF"/>
                        </a:solidFill>
                        <a:ln w="9525">
                          <a:solidFill>
                            <a:srgbClr val="000000"/>
                          </a:solidFill>
                          <a:miter lim="800000"/>
                          <a:headEnd/>
                          <a:tailEnd/>
                        </a:ln>
                      </wps:spPr>
                      <wps:txbx>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AEA294" id="テキスト ボックス 118" o:spid="_x0000_s1027" type="#_x0000_t202" style="position:absolute;left:0;text-align:left;margin-left:240.65pt;margin-top:266.3pt;width:241.5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">
                <v:textbox style="mso-fit-shape-to-text:t">
                  <w:txbxContent>
                    <w:p w14:paraId="3124BB0D" w14:textId="77777777" w:rsidR="00AB0F33" w:rsidRPr="0079601A" w:rsidRDefault="00AB0F33" w:rsidP="00466938">
                      <w:pPr>
                        <w:spacing w:after="0" w:line="240" w:lineRule="auto"/>
                        <w:rPr>
                          <w:sz w:val="18"/>
                          <w:szCs w:val="18"/>
                        </w:rPr>
                      </w:pPr>
                      <w:r w:rsidRPr="0079601A">
                        <w:rPr>
                          <w:rFonts w:ascii="ＭＳ 明朝" w:eastAsia="ＭＳ 明朝" w:hAnsi="ＭＳ 明朝" w:hint="eastAsia"/>
                          <w:sz w:val="18"/>
                          <w:szCs w:val="18"/>
                        </w:rPr>
                        <w:t>内閣官房IT室資料「</w:t>
                      </w:r>
                      <w:r w:rsidRPr="00466938">
                        <w:rPr>
                          <w:rFonts w:ascii="ＭＳ 明朝" w:eastAsia="ＭＳ 明朝" w:hAnsi="ＭＳ 明朝" w:hint="eastAsia"/>
                          <w:sz w:val="18"/>
                          <w:szCs w:val="18"/>
                        </w:rPr>
                        <w:t>地方自治体の業務プロセス・情報システムの非機能要件の標準について</w:t>
                      </w:r>
                      <w:r w:rsidRPr="0079601A">
                        <w:rPr>
                          <w:rFonts w:ascii="ＭＳ 明朝" w:eastAsia="ＭＳ 明朝" w:hAnsi="ＭＳ 明朝" w:hint="eastAsia"/>
                          <w:sz w:val="18"/>
                          <w:szCs w:val="18"/>
                        </w:rPr>
                        <w:t>」より抜粋</w:t>
                      </w:r>
                    </w:p>
                  </w:txbxContent>
                </v:textbox>
              </v:shape>
            </w:pict>
          </mc:Fallback>
        </mc:AlternateContent>
      </w:r>
      <w:r w:rsidR="009F651A" w:rsidRPr="00C824F3">
        <w:rPr>
          <w:rFonts w:ascii="ＭＳ 明朝" w:eastAsia="ＭＳ 明朝" w:hAnsi="ＭＳ 明朝"/>
          <w:noProof/>
        </w:rPr>
        <w:drawing>
          <wp:inline distT="0" distB="0" distL="0" distR="0" wp14:anchorId="637D2415" wp14:editId="4B606199">
            <wp:extent cx="5020567" cy="3440893"/>
            <wp:effectExtent l="19050" t="19050" r="27940" b="2667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5029756" cy="344719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819ABCA" w14:textId="5FBF7F51" w:rsidR="00234832" w:rsidRDefault="00234832" w:rsidP="00C455B2">
      <w:pPr>
        <w:rPr>
          <w:rFonts w:ascii="ＭＳ 明朝" w:eastAsia="ＭＳ 明朝" w:hAnsi="ＭＳ 明朝"/>
        </w:rPr>
      </w:pPr>
    </w:p>
    <w:p w14:paraId="7017006A" w14:textId="26888423" w:rsidR="00C455B2" w:rsidRPr="00C455B2" w:rsidRDefault="00C455B2" w:rsidP="00C455B2">
      <w:pPr>
        <w:jc w:val="center"/>
        <w:rPr>
          <w:rFonts w:ascii="ＭＳ 明朝" w:eastAsia="ＭＳ 明朝" w:hAnsi="ＭＳ 明朝" w:cs="CIDFont+F2"/>
        </w:rPr>
      </w:pPr>
      <w:bookmarkStart w:id="84" w:name="_Ref101281535"/>
      <w:bookmarkStart w:id="85" w:name="_Ref101281523"/>
      <w:r w:rsidRPr="007B25D9">
        <w:rPr>
          <w:rFonts w:ascii="ＭＳ 明朝" w:eastAsia="ＭＳ 明朝" w:hAnsi="ＭＳ 明朝"/>
        </w:rPr>
        <w:t xml:space="preserve">図 </w:t>
      </w:r>
      <w:r w:rsidRPr="007B25D9">
        <w:rPr>
          <w:rFonts w:ascii="ＭＳ 明朝" w:eastAsia="ＭＳ 明朝" w:hAnsi="ＭＳ 明朝"/>
        </w:rPr>
        <w:fldChar w:fldCharType="begin"/>
      </w:r>
      <w:r w:rsidRPr="007B25D9">
        <w:rPr>
          <w:rFonts w:ascii="ＭＳ 明朝" w:eastAsia="ＭＳ 明朝" w:hAnsi="ＭＳ 明朝"/>
        </w:rPr>
        <w:instrText xml:space="preserve"> STYLEREF 1 \s </w:instrText>
      </w:r>
      <w:r w:rsidRPr="007B25D9">
        <w:rPr>
          <w:rFonts w:ascii="ＭＳ 明朝" w:eastAsia="ＭＳ 明朝" w:hAnsi="ＭＳ 明朝"/>
        </w:rPr>
        <w:fldChar w:fldCharType="separate"/>
      </w:r>
      <w:r w:rsidR="00A15F1B">
        <w:rPr>
          <w:rFonts w:ascii="ＭＳ 明朝" w:eastAsia="ＭＳ 明朝" w:hAnsi="ＭＳ 明朝"/>
          <w:noProof/>
        </w:rPr>
        <w:t>５</w:t>
      </w:r>
      <w:r w:rsidRPr="007B25D9">
        <w:rPr>
          <w:rFonts w:ascii="ＭＳ 明朝" w:eastAsia="ＭＳ 明朝" w:hAnsi="ＭＳ 明朝"/>
          <w:noProof/>
        </w:rPr>
        <w:fldChar w:fldCharType="end"/>
      </w:r>
      <w:r w:rsidRPr="007B25D9">
        <w:rPr>
          <w:rFonts w:ascii="ＭＳ 明朝" w:eastAsia="ＭＳ 明朝" w:hAnsi="ＭＳ 明朝"/>
        </w:rPr>
        <w:noBreakHyphen/>
      </w:r>
      <w:r w:rsidRPr="007B25D9">
        <w:rPr>
          <w:rFonts w:ascii="ＭＳ 明朝" w:eastAsia="ＭＳ 明朝" w:hAnsi="ＭＳ 明朝"/>
        </w:rPr>
        <w:fldChar w:fldCharType="begin"/>
      </w:r>
      <w:r w:rsidRPr="007B25D9">
        <w:rPr>
          <w:rFonts w:ascii="ＭＳ 明朝" w:eastAsia="ＭＳ 明朝" w:hAnsi="ＭＳ 明朝"/>
        </w:rPr>
        <w:instrText xml:space="preserve"> SEQ 図 \* DBCHAR \s 1 </w:instrText>
      </w:r>
      <w:r w:rsidRPr="007B25D9">
        <w:rPr>
          <w:rFonts w:ascii="ＭＳ 明朝" w:eastAsia="ＭＳ 明朝" w:hAnsi="ＭＳ 明朝"/>
        </w:rPr>
        <w:fldChar w:fldCharType="separate"/>
      </w:r>
      <w:r w:rsidR="00A15F1B">
        <w:rPr>
          <w:rFonts w:ascii="ＭＳ 明朝" w:eastAsia="ＭＳ 明朝" w:hAnsi="ＭＳ 明朝" w:hint="eastAsia"/>
          <w:noProof/>
        </w:rPr>
        <w:t>１</w:t>
      </w:r>
      <w:r w:rsidRPr="007B25D9">
        <w:rPr>
          <w:rFonts w:ascii="ＭＳ 明朝" w:eastAsia="ＭＳ 明朝" w:hAnsi="ＭＳ 明朝"/>
          <w:noProof/>
        </w:rPr>
        <w:fldChar w:fldCharType="end"/>
      </w:r>
      <w:bookmarkEnd w:id="84"/>
      <w:r w:rsidRPr="007B25D9">
        <w:rPr>
          <w:rFonts w:ascii="ＭＳ 明朝" w:eastAsia="ＭＳ 明朝" w:hAnsi="ＭＳ 明朝" w:hint="eastAsia"/>
        </w:rPr>
        <w:t xml:space="preserve"> </w:t>
      </w:r>
      <w:r w:rsidRPr="00234832">
        <w:rPr>
          <w:rFonts w:ascii="ＭＳ 明朝" w:eastAsia="ＭＳ 明朝" w:hAnsi="ＭＳ 明朝" w:hint="eastAsia"/>
        </w:rPr>
        <w:t>「標準非機能要件」の取扱い</w:t>
      </w:r>
      <w:bookmarkEnd w:id="85"/>
    </w:p>
    <w:p w14:paraId="3A00B04A" w14:textId="77777777" w:rsidR="00234832" w:rsidRPr="00614439" w:rsidRDefault="00234832" w:rsidP="009F651A">
      <w:pPr>
        <w:autoSpaceDE w:val="0"/>
        <w:autoSpaceDN w:val="0"/>
        <w:adjustRightInd w:val="0"/>
        <w:ind w:firstLineChars="100" w:firstLine="220"/>
        <w:rPr>
          <w:rFonts w:ascii="ＭＳ 明朝" w:eastAsia="ＭＳ 明朝" w:hAnsi="ＭＳ 明朝" w:cs="CIDFont+F2"/>
          <w:color w:val="000000" w:themeColor="text1"/>
        </w:rPr>
      </w:pPr>
    </w:p>
    <w:p w14:paraId="713E66A1" w14:textId="1CCB01FC" w:rsidR="009F651A" w:rsidRPr="00614439" w:rsidRDefault="001B50E1" w:rsidP="009F651A">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標準非機能要件の詳細については、</w:t>
      </w:r>
      <w:r w:rsidR="009F651A" w:rsidRPr="00614439">
        <w:rPr>
          <w:rFonts w:ascii="ＭＳ 明朝" w:eastAsia="ＭＳ 明朝" w:hAnsi="ＭＳ 明朝" w:cs="CIDFont+F2" w:hint="eastAsia"/>
          <w:color w:val="000000" w:themeColor="text1"/>
        </w:rPr>
        <w:t>以下の資料を参照することとする。</w:t>
      </w:r>
    </w:p>
    <w:p w14:paraId="01F41A17" w14:textId="79F88593" w:rsidR="00545E94" w:rsidRPr="00614439" w:rsidRDefault="00234832" w:rsidP="00234832">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1B50E1" w:rsidRPr="00614439">
        <w:rPr>
          <w:rFonts w:ascii="ＭＳ 明朝" w:eastAsia="ＭＳ 明朝" w:hAnsi="ＭＳ 明朝" w:cs="CIDFont+F2" w:hint="eastAsia"/>
          <w:color w:val="000000" w:themeColor="text1"/>
        </w:rPr>
        <w:t>「地方自治体の業務プロセス・情報システムの非機能要件の標準</w:t>
      </w:r>
      <w:r w:rsidR="009F651A" w:rsidRPr="00614439">
        <w:rPr>
          <w:rFonts w:ascii="ＭＳ 明朝" w:eastAsia="ＭＳ 明朝" w:hAnsi="ＭＳ 明朝" w:cs="CIDFont+F2" w:hint="eastAsia"/>
          <w:color w:val="000000" w:themeColor="text1"/>
        </w:rPr>
        <w:t>について</w:t>
      </w:r>
      <w:r w:rsidR="001B50E1" w:rsidRPr="00614439">
        <w:rPr>
          <w:rFonts w:ascii="ＭＳ 明朝" w:eastAsia="ＭＳ 明朝" w:hAnsi="ＭＳ 明朝" w:cs="CIDFont+F2" w:hint="eastAsia"/>
          <w:color w:val="000000" w:themeColor="text1"/>
        </w:rPr>
        <w:t>」</w:t>
      </w:r>
    </w:p>
    <w:p w14:paraId="0C99918A" w14:textId="21B2EC82" w:rsidR="009F651A" w:rsidRPr="00614439" w:rsidRDefault="00234832" w:rsidP="004B385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〇</w:t>
      </w:r>
      <w:r w:rsidR="009F651A" w:rsidRPr="00614439">
        <w:rPr>
          <w:rFonts w:ascii="ＭＳ 明朝" w:eastAsia="ＭＳ 明朝" w:hAnsi="ＭＳ 明朝" w:cs="CIDFont+F2" w:hint="eastAsia"/>
          <w:color w:val="000000" w:themeColor="text1"/>
        </w:rPr>
        <w:t>「地方自治体の業務プロセス・情報システムの非機能要件の標準（標準非機能要件）」</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6" w:name="_Toc187308541"/>
      <w:r w:rsidRPr="00C824F3">
        <w:rPr>
          <w:rFonts w:hint="eastAsia"/>
        </w:rPr>
        <w:t>用語</w:t>
      </w:r>
      <w:bookmarkEnd w:id="86"/>
    </w:p>
    <w:p w14:paraId="6BF516E8" w14:textId="3B6242E6" w:rsidR="00DA0F92" w:rsidRPr="00C824F3" w:rsidRDefault="00DA0F92" w:rsidP="00DA0F92">
      <w:pPr>
        <w:pStyle w:val="216pt1"/>
        <w:rPr>
          <w:sz w:val="22"/>
          <w:szCs w:val="22"/>
        </w:rPr>
      </w:pPr>
      <w:r w:rsidRPr="00C824F3">
        <w:rPr>
          <w:rFonts w:hint="eastAsia"/>
          <w:sz w:val="22"/>
          <w:szCs w:val="22"/>
        </w:rPr>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659EADE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234832">
        <w:rPr>
          <w:rFonts w:ascii="ＭＳ 明朝" w:eastAsia="ＭＳ 明朝" w:hAnsi="ＭＳ 明朝" w:hint="eastAsia"/>
          <w:b/>
          <w:bCs/>
          <w:u w:val="single"/>
        </w:rPr>
        <w:t>切れ</w:t>
      </w:r>
      <w:r w:rsidRPr="00EC5D49">
        <w:rPr>
          <w:rFonts w:ascii="ＭＳ 明朝" w:eastAsia="ＭＳ 明朝" w:hAnsi="ＭＳ 明朝"/>
          <w:b/>
          <w:bCs/>
          <w:u w:val="single"/>
        </w:rPr>
        <w:t>【もじ</w:t>
      </w:r>
      <w:r w:rsidR="00234832">
        <w:rPr>
          <w:rFonts w:ascii="ＭＳ 明朝" w:eastAsia="ＭＳ 明朝" w:hAnsi="ＭＳ 明朝" w:hint="eastAsia"/>
          <w:b/>
          <w:bCs/>
          <w:u w:val="single"/>
        </w:rPr>
        <w:t>ぎ</w:t>
      </w:r>
      <w:r w:rsidRPr="00EC5D49">
        <w:rPr>
          <w:rFonts w:ascii="ＭＳ 明朝" w:eastAsia="ＭＳ 明朝" w:hAnsi="ＭＳ 明朝"/>
          <w:b/>
          <w:bCs/>
          <w:u w:val="single"/>
        </w:rPr>
        <w:t>れ】</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368C95" w14:textId="77777777" w:rsidR="005077D1" w:rsidRDefault="005077D1" w:rsidP="00307FFC">
      <w:r>
        <w:separator/>
      </w:r>
    </w:p>
  </w:endnote>
  <w:endnote w:type="continuationSeparator" w:id="0">
    <w:p w14:paraId="43170073" w14:textId="77777777" w:rsidR="005077D1" w:rsidRDefault="005077D1" w:rsidP="00307FFC">
      <w:r>
        <w:continuationSeparator/>
      </w:r>
    </w:p>
  </w:endnote>
  <w:endnote w:type="continuationNotice" w:id="1">
    <w:p w14:paraId="16026BC5" w14:textId="77777777" w:rsidR="005077D1" w:rsidRDefault="005077D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IDFont+F2">
    <w:altName w:val="游ゴシック"/>
    <w:panose1 w:val="00000000000000000000"/>
    <w:charset w:val="80"/>
    <w:family w:val="auto"/>
    <w:notTrueType/>
    <w:pitch w:val="default"/>
    <w:sig w:usb0="00000001" w:usb1="08070000" w:usb2="00000010" w:usb3="00000000" w:csb0="00020000"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altName w:val="MS PMincho"/>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BIZ UD明朝 Medium">
    <w:altName w:val="BIZ UDMincho Medium"/>
    <w:panose1 w:val="02020500000000000000"/>
    <w:charset w:val="80"/>
    <w:family w:val="roman"/>
    <w:pitch w:val="fixed"/>
    <w:sig w:usb0="E00002F7" w:usb1="2AC7EDF8" w:usb2="00000012"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F6C1" w14:textId="159D785E"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127E38">
              <w:rPr>
                <w:rFonts w:ascii="ＭＳ 明朝" w:eastAsia="ＭＳ 明朝" w:hAnsi="ＭＳ 明朝"/>
                <w:noProof/>
              </w:rPr>
              <w:instrText>72</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127E38">
              <w:rPr>
                <w:rFonts w:ascii="ＭＳ 明朝" w:eastAsia="ＭＳ 明朝" w:hAnsi="ＭＳ 明朝"/>
                <w:noProof/>
              </w:rPr>
              <w:t>71</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5C14B158" w:rsidR="005C5288" w:rsidRDefault="005C5288">
            <w:pPr>
              <w:pStyle w:val="a5"/>
              <w:jc w:val="center"/>
            </w:pPr>
            <w:r w:rsidRPr="005C5288">
              <w:rPr>
                <w:rFonts w:ascii="ＭＳ 明朝" w:eastAsia="ＭＳ 明朝" w:hAnsi="ＭＳ 明朝"/>
                <w:lang w:val="ja-JP"/>
              </w:rPr>
              <w:t xml:space="preserve"> </w:t>
            </w:r>
            <w:r w:rsidRPr="005C5288">
              <w:rPr>
                <w:rFonts w:ascii="ＭＳ 明朝" w:eastAsia="ＭＳ 明朝" w:hAnsi="ＭＳ 明朝"/>
                <w:sz w:val="24"/>
                <w:szCs w:val="24"/>
              </w:rPr>
              <w:fldChar w:fldCharType="begin"/>
            </w:r>
            <w:r w:rsidRPr="005C5288">
              <w:rPr>
                <w:rFonts w:ascii="ＭＳ 明朝" w:eastAsia="ＭＳ 明朝" w:hAnsi="ＭＳ 明朝"/>
              </w:rPr>
              <w:instrText>PAGE</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r w:rsidRPr="005C5288">
              <w:rPr>
                <w:rFonts w:ascii="ＭＳ 明朝" w:eastAsia="ＭＳ 明朝" w:hAnsi="ＭＳ 明朝"/>
                <w:lang w:val="ja-JP"/>
              </w:rPr>
              <w:t xml:space="preserve"> / </w:t>
            </w:r>
            <w:r w:rsidRPr="005C5288">
              <w:rPr>
                <w:rFonts w:ascii="ＭＳ 明朝" w:eastAsia="ＭＳ 明朝" w:hAnsi="ＭＳ 明朝"/>
                <w:sz w:val="24"/>
                <w:szCs w:val="24"/>
              </w:rPr>
              <w:fldChar w:fldCharType="begin"/>
            </w:r>
            <w:r w:rsidRPr="005C5288">
              <w:rPr>
                <w:rFonts w:ascii="ＭＳ 明朝" w:eastAsia="ＭＳ 明朝" w:hAnsi="ＭＳ 明朝"/>
              </w:rPr>
              <w:instrText>NUMPAGES</w:instrText>
            </w:r>
            <w:r w:rsidRPr="005C5288">
              <w:rPr>
                <w:rFonts w:ascii="ＭＳ 明朝" w:eastAsia="ＭＳ 明朝" w:hAnsi="ＭＳ 明朝"/>
                <w:sz w:val="24"/>
                <w:szCs w:val="24"/>
              </w:rPr>
              <w:fldChar w:fldCharType="separate"/>
            </w:r>
            <w:r w:rsidRPr="005C5288">
              <w:rPr>
                <w:rFonts w:ascii="ＭＳ 明朝" w:eastAsia="ＭＳ 明朝" w:hAnsi="ＭＳ 明朝"/>
                <w:lang w:val="ja-JP"/>
              </w:rPr>
              <w:t>2</w:t>
            </w:r>
            <w:r w:rsidRPr="005C5288">
              <w:rPr>
                <w:rFonts w:ascii="ＭＳ 明朝" w:eastAsia="ＭＳ 明朝" w:hAnsi="ＭＳ 明朝"/>
                <w:sz w:val="24"/>
                <w:szCs w:val="24"/>
              </w:rPr>
              <w:fldChar w:fldCharType="end"/>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0DED41" w14:textId="77777777" w:rsidR="005077D1" w:rsidRDefault="005077D1" w:rsidP="00307FFC">
      <w:r>
        <w:separator/>
      </w:r>
    </w:p>
  </w:footnote>
  <w:footnote w:type="continuationSeparator" w:id="0">
    <w:p w14:paraId="7C4005CE" w14:textId="77777777" w:rsidR="005077D1" w:rsidRDefault="005077D1" w:rsidP="00307FFC">
      <w:r>
        <w:continuationSeparator/>
      </w:r>
    </w:p>
  </w:footnote>
  <w:footnote w:type="continuationNotice" w:id="1">
    <w:p w14:paraId="0A6EFCFC" w14:textId="77777777" w:rsidR="005077D1" w:rsidRDefault="005077D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2"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3"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4"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9"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0"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1"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5"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8"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3"/>
  </w:num>
  <w:num w:numId="2" w16cid:durableId="732311614">
    <w:abstractNumId w:val="0"/>
  </w:num>
  <w:num w:numId="3" w16cid:durableId="2009674283">
    <w:abstractNumId w:val="10"/>
  </w:num>
  <w:num w:numId="4" w16cid:durableId="1227254323">
    <w:abstractNumId w:val="11"/>
  </w:num>
  <w:num w:numId="5" w16cid:durableId="2019428705">
    <w:abstractNumId w:val="12"/>
  </w:num>
  <w:num w:numId="6" w16cid:durableId="1112819739">
    <w:abstractNumId w:val="2"/>
  </w:num>
  <w:num w:numId="7" w16cid:durableId="1752192003">
    <w:abstractNumId w:val="6"/>
  </w:num>
  <w:num w:numId="8" w16cid:durableId="69233915">
    <w:abstractNumId w:val="14"/>
  </w:num>
  <w:num w:numId="9" w16cid:durableId="1488086854">
    <w:abstractNumId w:val="17"/>
  </w:num>
  <w:num w:numId="10" w16cid:durableId="1958830928">
    <w:abstractNumId w:val="9"/>
  </w:num>
  <w:num w:numId="11" w16cid:durableId="667639862">
    <w:abstractNumId w:val="14"/>
    <w:lvlOverride w:ilvl="0">
      <w:startOverride w:val="1"/>
    </w:lvlOverride>
  </w:num>
  <w:num w:numId="12" w16cid:durableId="1055276133">
    <w:abstractNumId w:val="14"/>
    <w:lvlOverride w:ilvl="0">
      <w:startOverride w:val="1"/>
    </w:lvlOverride>
  </w:num>
  <w:num w:numId="13" w16cid:durableId="11147242">
    <w:abstractNumId w:val="14"/>
    <w:lvlOverride w:ilvl="0">
      <w:startOverride w:val="1"/>
    </w:lvlOverride>
  </w:num>
  <w:num w:numId="14" w16cid:durableId="1854147193">
    <w:abstractNumId w:val="1"/>
  </w:num>
  <w:num w:numId="15" w16cid:durableId="1900628344">
    <w:abstractNumId w:val="4"/>
  </w:num>
  <w:num w:numId="16" w16cid:durableId="540167887">
    <w:abstractNumId w:val="16"/>
  </w:num>
  <w:num w:numId="17" w16cid:durableId="130250727">
    <w:abstractNumId w:val="5"/>
  </w:num>
  <w:num w:numId="18" w16cid:durableId="869339321">
    <w:abstractNumId w:val="8"/>
  </w:num>
  <w:num w:numId="19" w16cid:durableId="701366411">
    <w:abstractNumId w:val="3"/>
  </w:num>
  <w:num w:numId="20" w16cid:durableId="1106196223">
    <w:abstractNumId w:val="18"/>
  </w:num>
  <w:num w:numId="21" w16cid:durableId="356155220">
    <w:abstractNumId w:val="15"/>
  </w:num>
  <w:num w:numId="22" w16cid:durableId="722603079">
    <w:abstractNumId w:val="1"/>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7"/>
  </w:num>
  <w:num w:numId="24" w16cid:durableId="138617694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1"/>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bordersDoNotSurroundHeader/>
  <w:bordersDoNotSurroundFooter/>
  <w:proofState w:spelling="clean" w:grammar="dirty"/>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34C3"/>
    <w:rsid w:val="00003529"/>
    <w:rsid w:val="000039A4"/>
    <w:rsid w:val="00007B91"/>
    <w:rsid w:val="00010099"/>
    <w:rsid w:val="000106AC"/>
    <w:rsid w:val="000146E3"/>
    <w:rsid w:val="0001580C"/>
    <w:rsid w:val="00015BEE"/>
    <w:rsid w:val="00016E2F"/>
    <w:rsid w:val="000212BE"/>
    <w:rsid w:val="00024055"/>
    <w:rsid w:val="000246EC"/>
    <w:rsid w:val="0002565C"/>
    <w:rsid w:val="00027621"/>
    <w:rsid w:val="00030592"/>
    <w:rsid w:val="00030AD0"/>
    <w:rsid w:val="00030C99"/>
    <w:rsid w:val="000322FF"/>
    <w:rsid w:val="000323BA"/>
    <w:rsid w:val="00032E11"/>
    <w:rsid w:val="000335B1"/>
    <w:rsid w:val="00033EE3"/>
    <w:rsid w:val="00035F23"/>
    <w:rsid w:val="00036040"/>
    <w:rsid w:val="000377BA"/>
    <w:rsid w:val="000403FA"/>
    <w:rsid w:val="000407CE"/>
    <w:rsid w:val="00040CBD"/>
    <w:rsid w:val="0004519D"/>
    <w:rsid w:val="000468C4"/>
    <w:rsid w:val="00046B4C"/>
    <w:rsid w:val="00051813"/>
    <w:rsid w:val="0005281B"/>
    <w:rsid w:val="00054D4D"/>
    <w:rsid w:val="000551A4"/>
    <w:rsid w:val="00055272"/>
    <w:rsid w:val="0005590E"/>
    <w:rsid w:val="00056C1C"/>
    <w:rsid w:val="0005756A"/>
    <w:rsid w:val="000577C3"/>
    <w:rsid w:val="00060481"/>
    <w:rsid w:val="00060F73"/>
    <w:rsid w:val="00062E58"/>
    <w:rsid w:val="00065231"/>
    <w:rsid w:val="00070AF4"/>
    <w:rsid w:val="00070CC3"/>
    <w:rsid w:val="00071E52"/>
    <w:rsid w:val="0007275A"/>
    <w:rsid w:val="00073029"/>
    <w:rsid w:val="0007575C"/>
    <w:rsid w:val="00076BE9"/>
    <w:rsid w:val="000774B1"/>
    <w:rsid w:val="00080531"/>
    <w:rsid w:val="00081ACF"/>
    <w:rsid w:val="00081D01"/>
    <w:rsid w:val="00081DB8"/>
    <w:rsid w:val="0008229C"/>
    <w:rsid w:val="00083292"/>
    <w:rsid w:val="000838C3"/>
    <w:rsid w:val="00083FFF"/>
    <w:rsid w:val="0008408B"/>
    <w:rsid w:val="000854F1"/>
    <w:rsid w:val="000855F3"/>
    <w:rsid w:val="00086C9F"/>
    <w:rsid w:val="00090266"/>
    <w:rsid w:val="00091E97"/>
    <w:rsid w:val="0009393C"/>
    <w:rsid w:val="00093EF0"/>
    <w:rsid w:val="000941E7"/>
    <w:rsid w:val="000961B0"/>
    <w:rsid w:val="00097224"/>
    <w:rsid w:val="000A0308"/>
    <w:rsid w:val="000A03E9"/>
    <w:rsid w:val="000A060E"/>
    <w:rsid w:val="000A08F0"/>
    <w:rsid w:val="000A2A84"/>
    <w:rsid w:val="000A39B7"/>
    <w:rsid w:val="000A4CF0"/>
    <w:rsid w:val="000A538D"/>
    <w:rsid w:val="000A5CFF"/>
    <w:rsid w:val="000A64DF"/>
    <w:rsid w:val="000B3135"/>
    <w:rsid w:val="000B3633"/>
    <w:rsid w:val="000B46FF"/>
    <w:rsid w:val="000B519C"/>
    <w:rsid w:val="000B57BF"/>
    <w:rsid w:val="000B67EA"/>
    <w:rsid w:val="000C115D"/>
    <w:rsid w:val="000C2775"/>
    <w:rsid w:val="000C37AA"/>
    <w:rsid w:val="000C4712"/>
    <w:rsid w:val="000C4DBB"/>
    <w:rsid w:val="000C69DF"/>
    <w:rsid w:val="000C7324"/>
    <w:rsid w:val="000C73AB"/>
    <w:rsid w:val="000C7529"/>
    <w:rsid w:val="000D103E"/>
    <w:rsid w:val="000D13B5"/>
    <w:rsid w:val="000D1814"/>
    <w:rsid w:val="000D1B45"/>
    <w:rsid w:val="000D1D43"/>
    <w:rsid w:val="000D218B"/>
    <w:rsid w:val="000D310A"/>
    <w:rsid w:val="000D3410"/>
    <w:rsid w:val="000D3D0A"/>
    <w:rsid w:val="000D4B0B"/>
    <w:rsid w:val="000D5248"/>
    <w:rsid w:val="000D5627"/>
    <w:rsid w:val="000D6047"/>
    <w:rsid w:val="000D68A6"/>
    <w:rsid w:val="000D735B"/>
    <w:rsid w:val="000E0258"/>
    <w:rsid w:val="000E2533"/>
    <w:rsid w:val="000E5506"/>
    <w:rsid w:val="000E5ED6"/>
    <w:rsid w:val="000F0FCE"/>
    <w:rsid w:val="000F37EF"/>
    <w:rsid w:val="000F3DF3"/>
    <w:rsid w:val="000F4400"/>
    <w:rsid w:val="000F444A"/>
    <w:rsid w:val="000F4BC6"/>
    <w:rsid w:val="000F4D09"/>
    <w:rsid w:val="000F5134"/>
    <w:rsid w:val="000F7AC8"/>
    <w:rsid w:val="00100633"/>
    <w:rsid w:val="00101987"/>
    <w:rsid w:val="00101CE9"/>
    <w:rsid w:val="00102182"/>
    <w:rsid w:val="00102586"/>
    <w:rsid w:val="00102D97"/>
    <w:rsid w:val="0010320E"/>
    <w:rsid w:val="00105F9A"/>
    <w:rsid w:val="00107B0B"/>
    <w:rsid w:val="00107F3F"/>
    <w:rsid w:val="0011099F"/>
    <w:rsid w:val="00111A61"/>
    <w:rsid w:val="0011414D"/>
    <w:rsid w:val="001148D3"/>
    <w:rsid w:val="001159B5"/>
    <w:rsid w:val="00115CAA"/>
    <w:rsid w:val="00116A2F"/>
    <w:rsid w:val="00116B22"/>
    <w:rsid w:val="00116D78"/>
    <w:rsid w:val="00117D25"/>
    <w:rsid w:val="00117EF9"/>
    <w:rsid w:val="001201BB"/>
    <w:rsid w:val="001209FA"/>
    <w:rsid w:val="00120AE0"/>
    <w:rsid w:val="00121EB2"/>
    <w:rsid w:val="00122B76"/>
    <w:rsid w:val="00123283"/>
    <w:rsid w:val="00123934"/>
    <w:rsid w:val="00125C21"/>
    <w:rsid w:val="00126450"/>
    <w:rsid w:val="001276A8"/>
    <w:rsid w:val="00127E38"/>
    <w:rsid w:val="00130436"/>
    <w:rsid w:val="00130C1C"/>
    <w:rsid w:val="001311DC"/>
    <w:rsid w:val="00131C5C"/>
    <w:rsid w:val="0013239D"/>
    <w:rsid w:val="00132F5F"/>
    <w:rsid w:val="00133E93"/>
    <w:rsid w:val="00134757"/>
    <w:rsid w:val="0013485C"/>
    <w:rsid w:val="00134DA6"/>
    <w:rsid w:val="0013553F"/>
    <w:rsid w:val="001355DF"/>
    <w:rsid w:val="001356FA"/>
    <w:rsid w:val="00137328"/>
    <w:rsid w:val="00140AE4"/>
    <w:rsid w:val="001435EC"/>
    <w:rsid w:val="00144AE7"/>
    <w:rsid w:val="00145340"/>
    <w:rsid w:val="00145575"/>
    <w:rsid w:val="001457C4"/>
    <w:rsid w:val="0014739B"/>
    <w:rsid w:val="001517E9"/>
    <w:rsid w:val="001528E8"/>
    <w:rsid w:val="00152FF4"/>
    <w:rsid w:val="001536A7"/>
    <w:rsid w:val="0015492F"/>
    <w:rsid w:val="0015518A"/>
    <w:rsid w:val="001565F2"/>
    <w:rsid w:val="00157758"/>
    <w:rsid w:val="00160B56"/>
    <w:rsid w:val="00161071"/>
    <w:rsid w:val="001617D5"/>
    <w:rsid w:val="00163645"/>
    <w:rsid w:val="001641DF"/>
    <w:rsid w:val="00166925"/>
    <w:rsid w:val="00166F51"/>
    <w:rsid w:val="00166F55"/>
    <w:rsid w:val="00170480"/>
    <w:rsid w:val="0017077E"/>
    <w:rsid w:val="00170815"/>
    <w:rsid w:val="00170DBA"/>
    <w:rsid w:val="00173D5F"/>
    <w:rsid w:val="00174907"/>
    <w:rsid w:val="00175352"/>
    <w:rsid w:val="00175696"/>
    <w:rsid w:val="00176315"/>
    <w:rsid w:val="001779D7"/>
    <w:rsid w:val="00177C8D"/>
    <w:rsid w:val="00180AF4"/>
    <w:rsid w:val="00180D77"/>
    <w:rsid w:val="00181ADD"/>
    <w:rsid w:val="0018341D"/>
    <w:rsid w:val="00185F53"/>
    <w:rsid w:val="00185F88"/>
    <w:rsid w:val="001874FF"/>
    <w:rsid w:val="00187523"/>
    <w:rsid w:val="0019195D"/>
    <w:rsid w:val="001923B7"/>
    <w:rsid w:val="001936BE"/>
    <w:rsid w:val="001951E5"/>
    <w:rsid w:val="001959F7"/>
    <w:rsid w:val="0019714A"/>
    <w:rsid w:val="001A0FE7"/>
    <w:rsid w:val="001A1004"/>
    <w:rsid w:val="001A233D"/>
    <w:rsid w:val="001A3B59"/>
    <w:rsid w:val="001A4013"/>
    <w:rsid w:val="001A48CF"/>
    <w:rsid w:val="001A5402"/>
    <w:rsid w:val="001A6299"/>
    <w:rsid w:val="001A6651"/>
    <w:rsid w:val="001A6D45"/>
    <w:rsid w:val="001A77E5"/>
    <w:rsid w:val="001B0000"/>
    <w:rsid w:val="001B1914"/>
    <w:rsid w:val="001B1E84"/>
    <w:rsid w:val="001B39B8"/>
    <w:rsid w:val="001B3E7F"/>
    <w:rsid w:val="001B4510"/>
    <w:rsid w:val="001B4563"/>
    <w:rsid w:val="001B50E1"/>
    <w:rsid w:val="001B564C"/>
    <w:rsid w:val="001B7151"/>
    <w:rsid w:val="001C2142"/>
    <w:rsid w:val="001C34A6"/>
    <w:rsid w:val="001C3574"/>
    <w:rsid w:val="001C40ED"/>
    <w:rsid w:val="001C4830"/>
    <w:rsid w:val="001C4EAA"/>
    <w:rsid w:val="001C5910"/>
    <w:rsid w:val="001C645C"/>
    <w:rsid w:val="001C6923"/>
    <w:rsid w:val="001C7560"/>
    <w:rsid w:val="001D204F"/>
    <w:rsid w:val="001D2DF6"/>
    <w:rsid w:val="001D3510"/>
    <w:rsid w:val="001D3E26"/>
    <w:rsid w:val="001D4BB8"/>
    <w:rsid w:val="001D589A"/>
    <w:rsid w:val="001D5E04"/>
    <w:rsid w:val="001E08DA"/>
    <w:rsid w:val="001E0F14"/>
    <w:rsid w:val="001E336E"/>
    <w:rsid w:val="001E51B8"/>
    <w:rsid w:val="001E5796"/>
    <w:rsid w:val="001E5B06"/>
    <w:rsid w:val="001E6ACC"/>
    <w:rsid w:val="001E6BDB"/>
    <w:rsid w:val="001F0283"/>
    <w:rsid w:val="001F3470"/>
    <w:rsid w:val="001F4868"/>
    <w:rsid w:val="001F4CC1"/>
    <w:rsid w:val="00205557"/>
    <w:rsid w:val="00206021"/>
    <w:rsid w:val="00207897"/>
    <w:rsid w:val="00207BF0"/>
    <w:rsid w:val="00207C83"/>
    <w:rsid w:val="002103D4"/>
    <w:rsid w:val="00211876"/>
    <w:rsid w:val="00212E0A"/>
    <w:rsid w:val="00214526"/>
    <w:rsid w:val="00215FF6"/>
    <w:rsid w:val="002169A7"/>
    <w:rsid w:val="00217AC6"/>
    <w:rsid w:val="002222BD"/>
    <w:rsid w:val="00222690"/>
    <w:rsid w:val="00223DD5"/>
    <w:rsid w:val="0022472F"/>
    <w:rsid w:val="00224D8C"/>
    <w:rsid w:val="00226D65"/>
    <w:rsid w:val="00226DC3"/>
    <w:rsid w:val="002301B1"/>
    <w:rsid w:val="00230E9C"/>
    <w:rsid w:val="00230EA4"/>
    <w:rsid w:val="002339E6"/>
    <w:rsid w:val="00233F99"/>
    <w:rsid w:val="00234832"/>
    <w:rsid w:val="00234C78"/>
    <w:rsid w:val="00234C93"/>
    <w:rsid w:val="00235A17"/>
    <w:rsid w:val="002379DA"/>
    <w:rsid w:val="0024053C"/>
    <w:rsid w:val="00240D15"/>
    <w:rsid w:val="00241F71"/>
    <w:rsid w:val="0024289E"/>
    <w:rsid w:val="0024484E"/>
    <w:rsid w:val="00246559"/>
    <w:rsid w:val="00246A44"/>
    <w:rsid w:val="0025018F"/>
    <w:rsid w:val="00250FC2"/>
    <w:rsid w:val="002512AE"/>
    <w:rsid w:val="002526AA"/>
    <w:rsid w:val="0025337F"/>
    <w:rsid w:val="002542E7"/>
    <w:rsid w:val="00255211"/>
    <w:rsid w:val="00256B15"/>
    <w:rsid w:val="002600FC"/>
    <w:rsid w:val="00260985"/>
    <w:rsid w:val="00260A5A"/>
    <w:rsid w:val="0026343E"/>
    <w:rsid w:val="00263915"/>
    <w:rsid w:val="00264CAB"/>
    <w:rsid w:val="00265954"/>
    <w:rsid w:val="00265C31"/>
    <w:rsid w:val="0026721F"/>
    <w:rsid w:val="002672E5"/>
    <w:rsid w:val="00267A95"/>
    <w:rsid w:val="00270225"/>
    <w:rsid w:val="00270F29"/>
    <w:rsid w:val="002715BF"/>
    <w:rsid w:val="002723A6"/>
    <w:rsid w:val="0027387B"/>
    <w:rsid w:val="00277DE2"/>
    <w:rsid w:val="00277F51"/>
    <w:rsid w:val="00281D80"/>
    <w:rsid w:val="00282218"/>
    <w:rsid w:val="00283314"/>
    <w:rsid w:val="002855B3"/>
    <w:rsid w:val="00285A1E"/>
    <w:rsid w:val="0028655C"/>
    <w:rsid w:val="00286CB6"/>
    <w:rsid w:val="002915C0"/>
    <w:rsid w:val="002917A0"/>
    <w:rsid w:val="002923FF"/>
    <w:rsid w:val="00296A6F"/>
    <w:rsid w:val="00297133"/>
    <w:rsid w:val="00297F88"/>
    <w:rsid w:val="002A1767"/>
    <w:rsid w:val="002A2110"/>
    <w:rsid w:val="002A2F0B"/>
    <w:rsid w:val="002A3574"/>
    <w:rsid w:val="002A4664"/>
    <w:rsid w:val="002A6115"/>
    <w:rsid w:val="002A6269"/>
    <w:rsid w:val="002B051A"/>
    <w:rsid w:val="002B0C36"/>
    <w:rsid w:val="002B1A30"/>
    <w:rsid w:val="002B4A76"/>
    <w:rsid w:val="002B5FC5"/>
    <w:rsid w:val="002B6FF2"/>
    <w:rsid w:val="002B71F9"/>
    <w:rsid w:val="002B750B"/>
    <w:rsid w:val="002B75FC"/>
    <w:rsid w:val="002C087C"/>
    <w:rsid w:val="002C0995"/>
    <w:rsid w:val="002C0BD4"/>
    <w:rsid w:val="002C0E55"/>
    <w:rsid w:val="002C1794"/>
    <w:rsid w:val="002C2637"/>
    <w:rsid w:val="002C299D"/>
    <w:rsid w:val="002C51BE"/>
    <w:rsid w:val="002C63DE"/>
    <w:rsid w:val="002C73DA"/>
    <w:rsid w:val="002C7722"/>
    <w:rsid w:val="002C7A6B"/>
    <w:rsid w:val="002D0656"/>
    <w:rsid w:val="002D12F9"/>
    <w:rsid w:val="002D15D8"/>
    <w:rsid w:val="002D1D64"/>
    <w:rsid w:val="002D566B"/>
    <w:rsid w:val="002D5CD3"/>
    <w:rsid w:val="002D713D"/>
    <w:rsid w:val="002E0954"/>
    <w:rsid w:val="002E259B"/>
    <w:rsid w:val="002E443E"/>
    <w:rsid w:val="002E5378"/>
    <w:rsid w:val="002E5684"/>
    <w:rsid w:val="002E59E7"/>
    <w:rsid w:val="002E6962"/>
    <w:rsid w:val="002F0786"/>
    <w:rsid w:val="002F2AD0"/>
    <w:rsid w:val="002F31B6"/>
    <w:rsid w:val="002F3DE9"/>
    <w:rsid w:val="002F3F96"/>
    <w:rsid w:val="002F5C72"/>
    <w:rsid w:val="002F5C81"/>
    <w:rsid w:val="002F7378"/>
    <w:rsid w:val="002F75F1"/>
    <w:rsid w:val="00300D4C"/>
    <w:rsid w:val="00301DA8"/>
    <w:rsid w:val="00302562"/>
    <w:rsid w:val="00303589"/>
    <w:rsid w:val="0030373C"/>
    <w:rsid w:val="00304C0B"/>
    <w:rsid w:val="00305388"/>
    <w:rsid w:val="003057AE"/>
    <w:rsid w:val="00305C9F"/>
    <w:rsid w:val="003060FF"/>
    <w:rsid w:val="003071AA"/>
    <w:rsid w:val="00307447"/>
    <w:rsid w:val="00307753"/>
    <w:rsid w:val="00307FFC"/>
    <w:rsid w:val="00311515"/>
    <w:rsid w:val="003119F6"/>
    <w:rsid w:val="00312693"/>
    <w:rsid w:val="0031325D"/>
    <w:rsid w:val="0031422D"/>
    <w:rsid w:val="003146EE"/>
    <w:rsid w:val="0031774A"/>
    <w:rsid w:val="0032104F"/>
    <w:rsid w:val="003219AD"/>
    <w:rsid w:val="003265E6"/>
    <w:rsid w:val="00326704"/>
    <w:rsid w:val="00327345"/>
    <w:rsid w:val="00327BD6"/>
    <w:rsid w:val="00330D65"/>
    <w:rsid w:val="00331170"/>
    <w:rsid w:val="00331F6A"/>
    <w:rsid w:val="003344A9"/>
    <w:rsid w:val="00335CA5"/>
    <w:rsid w:val="00336D1F"/>
    <w:rsid w:val="0033704A"/>
    <w:rsid w:val="00337E1A"/>
    <w:rsid w:val="00340149"/>
    <w:rsid w:val="003401F1"/>
    <w:rsid w:val="0034020F"/>
    <w:rsid w:val="00340DA4"/>
    <w:rsid w:val="00341F6F"/>
    <w:rsid w:val="00342DAC"/>
    <w:rsid w:val="00343C62"/>
    <w:rsid w:val="00344FC9"/>
    <w:rsid w:val="0034553C"/>
    <w:rsid w:val="0034702C"/>
    <w:rsid w:val="00347AAB"/>
    <w:rsid w:val="003510D4"/>
    <w:rsid w:val="00351C6A"/>
    <w:rsid w:val="0035212C"/>
    <w:rsid w:val="00352B30"/>
    <w:rsid w:val="00353944"/>
    <w:rsid w:val="00354043"/>
    <w:rsid w:val="00354A9C"/>
    <w:rsid w:val="00354C97"/>
    <w:rsid w:val="00355098"/>
    <w:rsid w:val="003579A6"/>
    <w:rsid w:val="00361FC9"/>
    <w:rsid w:val="0036243A"/>
    <w:rsid w:val="0036290D"/>
    <w:rsid w:val="003636BB"/>
    <w:rsid w:val="00363C33"/>
    <w:rsid w:val="003648CE"/>
    <w:rsid w:val="003649AF"/>
    <w:rsid w:val="00364DC0"/>
    <w:rsid w:val="00365B4C"/>
    <w:rsid w:val="0036659B"/>
    <w:rsid w:val="00371E89"/>
    <w:rsid w:val="00372284"/>
    <w:rsid w:val="00372296"/>
    <w:rsid w:val="00374E95"/>
    <w:rsid w:val="00374F22"/>
    <w:rsid w:val="003755B6"/>
    <w:rsid w:val="003774CF"/>
    <w:rsid w:val="00380805"/>
    <w:rsid w:val="003829FF"/>
    <w:rsid w:val="00382E12"/>
    <w:rsid w:val="0038446A"/>
    <w:rsid w:val="00384812"/>
    <w:rsid w:val="00386572"/>
    <w:rsid w:val="0038718E"/>
    <w:rsid w:val="00387D85"/>
    <w:rsid w:val="00390073"/>
    <w:rsid w:val="003909F8"/>
    <w:rsid w:val="00390A26"/>
    <w:rsid w:val="003918D1"/>
    <w:rsid w:val="003928C1"/>
    <w:rsid w:val="00392990"/>
    <w:rsid w:val="00395CB2"/>
    <w:rsid w:val="003A1837"/>
    <w:rsid w:val="003A1A51"/>
    <w:rsid w:val="003A39FA"/>
    <w:rsid w:val="003A49DB"/>
    <w:rsid w:val="003A6139"/>
    <w:rsid w:val="003A77FE"/>
    <w:rsid w:val="003A7B8C"/>
    <w:rsid w:val="003B21FE"/>
    <w:rsid w:val="003B2B29"/>
    <w:rsid w:val="003B615A"/>
    <w:rsid w:val="003B790E"/>
    <w:rsid w:val="003B7DD3"/>
    <w:rsid w:val="003C1286"/>
    <w:rsid w:val="003C4E94"/>
    <w:rsid w:val="003C54CE"/>
    <w:rsid w:val="003C5637"/>
    <w:rsid w:val="003C5699"/>
    <w:rsid w:val="003C6648"/>
    <w:rsid w:val="003C7FF6"/>
    <w:rsid w:val="003D0272"/>
    <w:rsid w:val="003D08B0"/>
    <w:rsid w:val="003D0CFF"/>
    <w:rsid w:val="003D143B"/>
    <w:rsid w:val="003D26FA"/>
    <w:rsid w:val="003D36F4"/>
    <w:rsid w:val="003D3861"/>
    <w:rsid w:val="003D54A8"/>
    <w:rsid w:val="003D5B56"/>
    <w:rsid w:val="003E0FBA"/>
    <w:rsid w:val="003E1852"/>
    <w:rsid w:val="003E1CF1"/>
    <w:rsid w:val="003E2101"/>
    <w:rsid w:val="003E2C99"/>
    <w:rsid w:val="003E2EDF"/>
    <w:rsid w:val="003E3A98"/>
    <w:rsid w:val="003E434F"/>
    <w:rsid w:val="003E481A"/>
    <w:rsid w:val="003E4EB5"/>
    <w:rsid w:val="003E5433"/>
    <w:rsid w:val="003E66EA"/>
    <w:rsid w:val="003E77A9"/>
    <w:rsid w:val="003F038E"/>
    <w:rsid w:val="003F0914"/>
    <w:rsid w:val="003F161E"/>
    <w:rsid w:val="003F1CF4"/>
    <w:rsid w:val="003F1FA9"/>
    <w:rsid w:val="003F470D"/>
    <w:rsid w:val="003F4936"/>
    <w:rsid w:val="003F4C13"/>
    <w:rsid w:val="003F603D"/>
    <w:rsid w:val="003F63C2"/>
    <w:rsid w:val="003F6D25"/>
    <w:rsid w:val="003F6D3A"/>
    <w:rsid w:val="003F7A27"/>
    <w:rsid w:val="004046DF"/>
    <w:rsid w:val="00405DDC"/>
    <w:rsid w:val="004060BF"/>
    <w:rsid w:val="004078D2"/>
    <w:rsid w:val="004105A3"/>
    <w:rsid w:val="0041067A"/>
    <w:rsid w:val="004109F7"/>
    <w:rsid w:val="00410D84"/>
    <w:rsid w:val="00411891"/>
    <w:rsid w:val="00413FCD"/>
    <w:rsid w:val="00414C0A"/>
    <w:rsid w:val="004169EB"/>
    <w:rsid w:val="00417040"/>
    <w:rsid w:val="0041716E"/>
    <w:rsid w:val="00417237"/>
    <w:rsid w:val="00417A34"/>
    <w:rsid w:val="00417B5B"/>
    <w:rsid w:val="00417D00"/>
    <w:rsid w:val="00417F53"/>
    <w:rsid w:val="00420492"/>
    <w:rsid w:val="004207DA"/>
    <w:rsid w:val="00421A54"/>
    <w:rsid w:val="00421AA3"/>
    <w:rsid w:val="00422500"/>
    <w:rsid w:val="0042251B"/>
    <w:rsid w:val="00430068"/>
    <w:rsid w:val="00430846"/>
    <w:rsid w:val="0043095F"/>
    <w:rsid w:val="00430F1F"/>
    <w:rsid w:val="00431193"/>
    <w:rsid w:val="00431AFA"/>
    <w:rsid w:val="00433894"/>
    <w:rsid w:val="0043424D"/>
    <w:rsid w:val="00434514"/>
    <w:rsid w:val="00440621"/>
    <w:rsid w:val="00440748"/>
    <w:rsid w:val="00440AC8"/>
    <w:rsid w:val="00441B46"/>
    <w:rsid w:val="004432E9"/>
    <w:rsid w:val="0044400C"/>
    <w:rsid w:val="00445034"/>
    <w:rsid w:val="004454B1"/>
    <w:rsid w:val="00446E3F"/>
    <w:rsid w:val="00447109"/>
    <w:rsid w:val="00447607"/>
    <w:rsid w:val="00447ECA"/>
    <w:rsid w:val="00450496"/>
    <w:rsid w:val="0045059E"/>
    <w:rsid w:val="00451B22"/>
    <w:rsid w:val="00452B25"/>
    <w:rsid w:val="0045300E"/>
    <w:rsid w:val="0045351C"/>
    <w:rsid w:val="004543B1"/>
    <w:rsid w:val="004565E8"/>
    <w:rsid w:val="004567AD"/>
    <w:rsid w:val="004568FE"/>
    <w:rsid w:val="00456BA8"/>
    <w:rsid w:val="00461A45"/>
    <w:rsid w:val="0046241F"/>
    <w:rsid w:val="00462590"/>
    <w:rsid w:val="004640FB"/>
    <w:rsid w:val="00466938"/>
    <w:rsid w:val="004711EF"/>
    <w:rsid w:val="00471903"/>
    <w:rsid w:val="00471A46"/>
    <w:rsid w:val="00473589"/>
    <w:rsid w:val="004744B1"/>
    <w:rsid w:val="00475894"/>
    <w:rsid w:val="00475FAA"/>
    <w:rsid w:val="0047631B"/>
    <w:rsid w:val="00477A54"/>
    <w:rsid w:val="0048067B"/>
    <w:rsid w:val="00480777"/>
    <w:rsid w:val="00481229"/>
    <w:rsid w:val="00481C12"/>
    <w:rsid w:val="00482337"/>
    <w:rsid w:val="00485576"/>
    <w:rsid w:val="004855F4"/>
    <w:rsid w:val="0048605F"/>
    <w:rsid w:val="0048754E"/>
    <w:rsid w:val="00487B15"/>
    <w:rsid w:val="00490B48"/>
    <w:rsid w:val="00491A73"/>
    <w:rsid w:val="00491EC4"/>
    <w:rsid w:val="0049575D"/>
    <w:rsid w:val="00496CBF"/>
    <w:rsid w:val="004A043D"/>
    <w:rsid w:val="004A07EC"/>
    <w:rsid w:val="004A11F0"/>
    <w:rsid w:val="004A1331"/>
    <w:rsid w:val="004A14DD"/>
    <w:rsid w:val="004A3221"/>
    <w:rsid w:val="004A49C4"/>
    <w:rsid w:val="004A68B7"/>
    <w:rsid w:val="004A6FDD"/>
    <w:rsid w:val="004B0A17"/>
    <w:rsid w:val="004B119C"/>
    <w:rsid w:val="004B1362"/>
    <w:rsid w:val="004B1B5D"/>
    <w:rsid w:val="004B2FB8"/>
    <w:rsid w:val="004B35A3"/>
    <w:rsid w:val="004B3853"/>
    <w:rsid w:val="004B4119"/>
    <w:rsid w:val="004B4423"/>
    <w:rsid w:val="004B461A"/>
    <w:rsid w:val="004B5550"/>
    <w:rsid w:val="004B6227"/>
    <w:rsid w:val="004B635E"/>
    <w:rsid w:val="004B72CE"/>
    <w:rsid w:val="004C13CE"/>
    <w:rsid w:val="004C5B5B"/>
    <w:rsid w:val="004C6BB2"/>
    <w:rsid w:val="004C704F"/>
    <w:rsid w:val="004C79A2"/>
    <w:rsid w:val="004C7BFA"/>
    <w:rsid w:val="004D135B"/>
    <w:rsid w:val="004D1680"/>
    <w:rsid w:val="004D3306"/>
    <w:rsid w:val="004D3C89"/>
    <w:rsid w:val="004E0576"/>
    <w:rsid w:val="004E3FDF"/>
    <w:rsid w:val="004E5236"/>
    <w:rsid w:val="004E6427"/>
    <w:rsid w:val="004E777F"/>
    <w:rsid w:val="004E7879"/>
    <w:rsid w:val="004F18B8"/>
    <w:rsid w:val="004F1CA3"/>
    <w:rsid w:val="004F3376"/>
    <w:rsid w:val="004F3C65"/>
    <w:rsid w:val="004F446D"/>
    <w:rsid w:val="004F45F1"/>
    <w:rsid w:val="004F4763"/>
    <w:rsid w:val="004F68F7"/>
    <w:rsid w:val="00500B09"/>
    <w:rsid w:val="00502921"/>
    <w:rsid w:val="00502DEA"/>
    <w:rsid w:val="005031FD"/>
    <w:rsid w:val="00503658"/>
    <w:rsid w:val="005044BF"/>
    <w:rsid w:val="00504B39"/>
    <w:rsid w:val="00504E77"/>
    <w:rsid w:val="00506E02"/>
    <w:rsid w:val="005077D1"/>
    <w:rsid w:val="00512079"/>
    <w:rsid w:val="00512458"/>
    <w:rsid w:val="0051246D"/>
    <w:rsid w:val="00512C8A"/>
    <w:rsid w:val="00513EFB"/>
    <w:rsid w:val="00514D53"/>
    <w:rsid w:val="005150FE"/>
    <w:rsid w:val="00515812"/>
    <w:rsid w:val="005160D7"/>
    <w:rsid w:val="00516D0A"/>
    <w:rsid w:val="005204E2"/>
    <w:rsid w:val="00520C35"/>
    <w:rsid w:val="00521D16"/>
    <w:rsid w:val="005235C3"/>
    <w:rsid w:val="00523A5A"/>
    <w:rsid w:val="00525F49"/>
    <w:rsid w:val="005260A8"/>
    <w:rsid w:val="00526DD4"/>
    <w:rsid w:val="005279D9"/>
    <w:rsid w:val="00530B98"/>
    <w:rsid w:val="00532C6E"/>
    <w:rsid w:val="00533B33"/>
    <w:rsid w:val="00533F43"/>
    <w:rsid w:val="0053573D"/>
    <w:rsid w:val="00535B31"/>
    <w:rsid w:val="00536DB0"/>
    <w:rsid w:val="00536DE8"/>
    <w:rsid w:val="005449A5"/>
    <w:rsid w:val="00545E94"/>
    <w:rsid w:val="00546032"/>
    <w:rsid w:val="00546308"/>
    <w:rsid w:val="005515DD"/>
    <w:rsid w:val="005521E1"/>
    <w:rsid w:val="0055229D"/>
    <w:rsid w:val="00552B2E"/>
    <w:rsid w:val="00553DAA"/>
    <w:rsid w:val="005542C7"/>
    <w:rsid w:val="00554AF1"/>
    <w:rsid w:val="0055550E"/>
    <w:rsid w:val="005577F4"/>
    <w:rsid w:val="00557BBE"/>
    <w:rsid w:val="005609DF"/>
    <w:rsid w:val="00560C3F"/>
    <w:rsid w:val="00561F5B"/>
    <w:rsid w:val="00562C89"/>
    <w:rsid w:val="00562E66"/>
    <w:rsid w:val="0056351A"/>
    <w:rsid w:val="005639E2"/>
    <w:rsid w:val="00570187"/>
    <w:rsid w:val="00571C0D"/>
    <w:rsid w:val="00572DBA"/>
    <w:rsid w:val="005753B8"/>
    <w:rsid w:val="005776D3"/>
    <w:rsid w:val="005778B9"/>
    <w:rsid w:val="005807D8"/>
    <w:rsid w:val="00581D46"/>
    <w:rsid w:val="00582E50"/>
    <w:rsid w:val="00584008"/>
    <w:rsid w:val="005841DE"/>
    <w:rsid w:val="0058499A"/>
    <w:rsid w:val="00584CC2"/>
    <w:rsid w:val="00585A42"/>
    <w:rsid w:val="00585D95"/>
    <w:rsid w:val="005861BB"/>
    <w:rsid w:val="005864AB"/>
    <w:rsid w:val="005864D1"/>
    <w:rsid w:val="0058663E"/>
    <w:rsid w:val="00587BC3"/>
    <w:rsid w:val="00590321"/>
    <w:rsid w:val="00590384"/>
    <w:rsid w:val="005909C0"/>
    <w:rsid w:val="00590A27"/>
    <w:rsid w:val="00590CE2"/>
    <w:rsid w:val="00591E29"/>
    <w:rsid w:val="005920CB"/>
    <w:rsid w:val="005924A0"/>
    <w:rsid w:val="00593C8E"/>
    <w:rsid w:val="005944EB"/>
    <w:rsid w:val="00596CE0"/>
    <w:rsid w:val="005A0A17"/>
    <w:rsid w:val="005A132B"/>
    <w:rsid w:val="005A1371"/>
    <w:rsid w:val="005A1663"/>
    <w:rsid w:val="005A166E"/>
    <w:rsid w:val="005A2499"/>
    <w:rsid w:val="005A3A32"/>
    <w:rsid w:val="005A4B60"/>
    <w:rsid w:val="005A4B80"/>
    <w:rsid w:val="005A50EA"/>
    <w:rsid w:val="005A5160"/>
    <w:rsid w:val="005A590B"/>
    <w:rsid w:val="005A6C17"/>
    <w:rsid w:val="005A710B"/>
    <w:rsid w:val="005A71B5"/>
    <w:rsid w:val="005B0ECE"/>
    <w:rsid w:val="005B0F9A"/>
    <w:rsid w:val="005B16A5"/>
    <w:rsid w:val="005B1B8C"/>
    <w:rsid w:val="005B2323"/>
    <w:rsid w:val="005B399C"/>
    <w:rsid w:val="005B3F9A"/>
    <w:rsid w:val="005B4A10"/>
    <w:rsid w:val="005B4BDC"/>
    <w:rsid w:val="005B4D92"/>
    <w:rsid w:val="005B513C"/>
    <w:rsid w:val="005B552D"/>
    <w:rsid w:val="005B61C2"/>
    <w:rsid w:val="005B6605"/>
    <w:rsid w:val="005C0FBD"/>
    <w:rsid w:val="005C10E0"/>
    <w:rsid w:val="005C1C9E"/>
    <w:rsid w:val="005C464D"/>
    <w:rsid w:val="005C5288"/>
    <w:rsid w:val="005C7934"/>
    <w:rsid w:val="005D02B2"/>
    <w:rsid w:val="005D21F6"/>
    <w:rsid w:val="005D2276"/>
    <w:rsid w:val="005D2375"/>
    <w:rsid w:val="005D33FE"/>
    <w:rsid w:val="005D3636"/>
    <w:rsid w:val="005D4F0F"/>
    <w:rsid w:val="005D51DB"/>
    <w:rsid w:val="005D5B8C"/>
    <w:rsid w:val="005E5EB7"/>
    <w:rsid w:val="005E73F6"/>
    <w:rsid w:val="005E74BB"/>
    <w:rsid w:val="005F0E21"/>
    <w:rsid w:val="005F193A"/>
    <w:rsid w:val="005F1D76"/>
    <w:rsid w:val="005F3EEF"/>
    <w:rsid w:val="00600ADA"/>
    <w:rsid w:val="00602A30"/>
    <w:rsid w:val="00602F96"/>
    <w:rsid w:val="00604629"/>
    <w:rsid w:val="00604C73"/>
    <w:rsid w:val="00605D3A"/>
    <w:rsid w:val="00607DAC"/>
    <w:rsid w:val="006112C0"/>
    <w:rsid w:val="00611A4D"/>
    <w:rsid w:val="00614439"/>
    <w:rsid w:val="00615E91"/>
    <w:rsid w:val="00616696"/>
    <w:rsid w:val="00617A55"/>
    <w:rsid w:val="00617ED7"/>
    <w:rsid w:val="006205A6"/>
    <w:rsid w:val="00621013"/>
    <w:rsid w:val="00622128"/>
    <w:rsid w:val="00622AA0"/>
    <w:rsid w:val="00622C16"/>
    <w:rsid w:val="00622E78"/>
    <w:rsid w:val="0062339E"/>
    <w:rsid w:val="006244C0"/>
    <w:rsid w:val="00625B51"/>
    <w:rsid w:val="00633E65"/>
    <w:rsid w:val="006344D0"/>
    <w:rsid w:val="00635665"/>
    <w:rsid w:val="00635CAA"/>
    <w:rsid w:val="00636534"/>
    <w:rsid w:val="00636638"/>
    <w:rsid w:val="00636C91"/>
    <w:rsid w:val="00636F9F"/>
    <w:rsid w:val="00637F2B"/>
    <w:rsid w:val="00640D46"/>
    <w:rsid w:val="0064205F"/>
    <w:rsid w:val="006422B3"/>
    <w:rsid w:val="00644264"/>
    <w:rsid w:val="00645DFF"/>
    <w:rsid w:val="00646004"/>
    <w:rsid w:val="0064627C"/>
    <w:rsid w:val="00650B93"/>
    <w:rsid w:val="006511FA"/>
    <w:rsid w:val="00651BDA"/>
    <w:rsid w:val="006522E4"/>
    <w:rsid w:val="0065394A"/>
    <w:rsid w:val="00654D35"/>
    <w:rsid w:val="0065569C"/>
    <w:rsid w:val="00656F56"/>
    <w:rsid w:val="00660F04"/>
    <w:rsid w:val="00660FAB"/>
    <w:rsid w:val="00661E06"/>
    <w:rsid w:val="006630A2"/>
    <w:rsid w:val="0066312C"/>
    <w:rsid w:val="00663222"/>
    <w:rsid w:val="006638C4"/>
    <w:rsid w:val="00663913"/>
    <w:rsid w:val="006644B9"/>
    <w:rsid w:val="006666E3"/>
    <w:rsid w:val="00666E08"/>
    <w:rsid w:val="00672695"/>
    <w:rsid w:val="006732DD"/>
    <w:rsid w:val="00674797"/>
    <w:rsid w:val="00676E92"/>
    <w:rsid w:val="0067725A"/>
    <w:rsid w:val="00677C2E"/>
    <w:rsid w:val="006806F0"/>
    <w:rsid w:val="00680F57"/>
    <w:rsid w:val="0068143C"/>
    <w:rsid w:val="0068215D"/>
    <w:rsid w:val="0068377D"/>
    <w:rsid w:val="00683FAB"/>
    <w:rsid w:val="006842D7"/>
    <w:rsid w:val="00685D8A"/>
    <w:rsid w:val="0068671D"/>
    <w:rsid w:val="00687552"/>
    <w:rsid w:val="00690295"/>
    <w:rsid w:val="00694243"/>
    <w:rsid w:val="0069706C"/>
    <w:rsid w:val="00697621"/>
    <w:rsid w:val="006A1176"/>
    <w:rsid w:val="006A1937"/>
    <w:rsid w:val="006A25D9"/>
    <w:rsid w:val="006A28EE"/>
    <w:rsid w:val="006A2D0F"/>
    <w:rsid w:val="006A43D2"/>
    <w:rsid w:val="006A4DC4"/>
    <w:rsid w:val="006A57CB"/>
    <w:rsid w:val="006A6147"/>
    <w:rsid w:val="006A6909"/>
    <w:rsid w:val="006B0672"/>
    <w:rsid w:val="006B0869"/>
    <w:rsid w:val="006B1667"/>
    <w:rsid w:val="006B32E9"/>
    <w:rsid w:val="006B53BA"/>
    <w:rsid w:val="006B79F2"/>
    <w:rsid w:val="006C08A4"/>
    <w:rsid w:val="006C0C8E"/>
    <w:rsid w:val="006C181D"/>
    <w:rsid w:val="006C27EB"/>
    <w:rsid w:val="006C29DF"/>
    <w:rsid w:val="006C4648"/>
    <w:rsid w:val="006C66AA"/>
    <w:rsid w:val="006C7065"/>
    <w:rsid w:val="006C70B2"/>
    <w:rsid w:val="006C7A56"/>
    <w:rsid w:val="006D3FE4"/>
    <w:rsid w:val="006D5917"/>
    <w:rsid w:val="006D5FFC"/>
    <w:rsid w:val="006D6317"/>
    <w:rsid w:val="006E07E7"/>
    <w:rsid w:val="006E0E66"/>
    <w:rsid w:val="006E1DD0"/>
    <w:rsid w:val="006E2E4A"/>
    <w:rsid w:val="006E3692"/>
    <w:rsid w:val="006E597C"/>
    <w:rsid w:val="006E5D6E"/>
    <w:rsid w:val="006E6D89"/>
    <w:rsid w:val="006F0784"/>
    <w:rsid w:val="006F14B4"/>
    <w:rsid w:val="006F394C"/>
    <w:rsid w:val="006F588A"/>
    <w:rsid w:val="006F5EB2"/>
    <w:rsid w:val="006F6DB8"/>
    <w:rsid w:val="006F6FD9"/>
    <w:rsid w:val="006F7AB5"/>
    <w:rsid w:val="00700251"/>
    <w:rsid w:val="00700D5F"/>
    <w:rsid w:val="00700EBA"/>
    <w:rsid w:val="007023A7"/>
    <w:rsid w:val="00703828"/>
    <w:rsid w:val="00703A19"/>
    <w:rsid w:val="00711036"/>
    <w:rsid w:val="0071311E"/>
    <w:rsid w:val="00713DB0"/>
    <w:rsid w:val="0071578E"/>
    <w:rsid w:val="00716FFE"/>
    <w:rsid w:val="00720016"/>
    <w:rsid w:val="0072146B"/>
    <w:rsid w:val="00721AC0"/>
    <w:rsid w:val="0072236E"/>
    <w:rsid w:val="007224DD"/>
    <w:rsid w:val="00723C1A"/>
    <w:rsid w:val="00723E22"/>
    <w:rsid w:val="00723F7D"/>
    <w:rsid w:val="0072406F"/>
    <w:rsid w:val="00724A20"/>
    <w:rsid w:val="00724F07"/>
    <w:rsid w:val="007311A4"/>
    <w:rsid w:val="007330AF"/>
    <w:rsid w:val="00733644"/>
    <w:rsid w:val="007340F2"/>
    <w:rsid w:val="007357AF"/>
    <w:rsid w:val="00736A75"/>
    <w:rsid w:val="0073738D"/>
    <w:rsid w:val="00740B6C"/>
    <w:rsid w:val="007433BD"/>
    <w:rsid w:val="007459B6"/>
    <w:rsid w:val="00745D81"/>
    <w:rsid w:val="007470B2"/>
    <w:rsid w:val="00747DA9"/>
    <w:rsid w:val="00747E0C"/>
    <w:rsid w:val="00750590"/>
    <w:rsid w:val="00750A65"/>
    <w:rsid w:val="00751BCE"/>
    <w:rsid w:val="00751F5E"/>
    <w:rsid w:val="00752A95"/>
    <w:rsid w:val="007530BD"/>
    <w:rsid w:val="007543F2"/>
    <w:rsid w:val="00754D2A"/>
    <w:rsid w:val="00756134"/>
    <w:rsid w:val="007566F0"/>
    <w:rsid w:val="007568C2"/>
    <w:rsid w:val="00756E03"/>
    <w:rsid w:val="007575B2"/>
    <w:rsid w:val="007609CE"/>
    <w:rsid w:val="00760EAA"/>
    <w:rsid w:val="0076182C"/>
    <w:rsid w:val="007635EC"/>
    <w:rsid w:val="0076392B"/>
    <w:rsid w:val="0076498D"/>
    <w:rsid w:val="00764B04"/>
    <w:rsid w:val="0076513B"/>
    <w:rsid w:val="007666F6"/>
    <w:rsid w:val="00767ADD"/>
    <w:rsid w:val="00770F18"/>
    <w:rsid w:val="007720EF"/>
    <w:rsid w:val="00772320"/>
    <w:rsid w:val="0077234A"/>
    <w:rsid w:val="00772A58"/>
    <w:rsid w:val="00772ABA"/>
    <w:rsid w:val="007737E4"/>
    <w:rsid w:val="00774EDD"/>
    <w:rsid w:val="00775408"/>
    <w:rsid w:val="0077604F"/>
    <w:rsid w:val="007763A0"/>
    <w:rsid w:val="00776D53"/>
    <w:rsid w:val="0077767E"/>
    <w:rsid w:val="00777960"/>
    <w:rsid w:val="0078112B"/>
    <w:rsid w:val="007813E6"/>
    <w:rsid w:val="00781786"/>
    <w:rsid w:val="00781C44"/>
    <w:rsid w:val="00782B4C"/>
    <w:rsid w:val="00783318"/>
    <w:rsid w:val="00784529"/>
    <w:rsid w:val="00791A7B"/>
    <w:rsid w:val="00792A5B"/>
    <w:rsid w:val="007935CD"/>
    <w:rsid w:val="00795A03"/>
    <w:rsid w:val="00795AD5"/>
    <w:rsid w:val="00795C97"/>
    <w:rsid w:val="00795FDE"/>
    <w:rsid w:val="0079601A"/>
    <w:rsid w:val="00797256"/>
    <w:rsid w:val="00797DE7"/>
    <w:rsid w:val="007A2561"/>
    <w:rsid w:val="007A2B77"/>
    <w:rsid w:val="007A37D4"/>
    <w:rsid w:val="007A3B36"/>
    <w:rsid w:val="007A3B59"/>
    <w:rsid w:val="007A3BCD"/>
    <w:rsid w:val="007A61EA"/>
    <w:rsid w:val="007B017C"/>
    <w:rsid w:val="007B1065"/>
    <w:rsid w:val="007B12BE"/>
    <w:rsid w:val="007B157B"/>
    <w:rsid w:val="007B25D9"/>
    <w:rsid w:val="007B364B"/>
    <w:rsid w:val="007B4F81"/>
    <w:rsid w:val="007B57F8"/>
    <w:rsid w:val="007B6469"/>
    <w:rsid w:val="007C08AB"/>
    <w:rsid w:val="007C1173"/>
    <w:rsid w:val="007C15D5"/>
    <w:rsid w:val="007C21AD"/>
    <w:rsid w:val="007C2C5D"/>
    <w:rsid w:val="007C4CA5"/>
    <w:rsid w:val="007C550E"/>
    <w:rsid w:val="007C59E9"/>
    <w:rsid w:val="007D0470"/>
    <w:rsid w:val="007D1B59"/>
    <w:rsid w:val="007D1FE1"/>
    <w:rsid w:val="007D5022"/>
    <w:rsid w:val="007D6052"/>
    <w:rsid w:val="007D63CE"/>
    <w:rsid w:val="007D7C0A"/>
    <w:rsid w:val="007E25D3"/>
    <w:rsid w:val="007E56A4"/>
    <w:rsid w:val="007E5743"/>
    <w:rsid w:val="007E703C"/>
    <w:rsid w:val="007F0600"/>
    <w:rsid w:val="007F0BBD"/>
    <w:rsid w:val="007F155D"/>
    <w:rsid w:val="007F2F24"/>
    <w:rsid w:val="007F37AB"/>
    <w:rsid w:val="007F6496"/>
    <w:rsid w:val="007F7FFC"/>
    <w:rsid w:val="008018E8"/>
    <w:rsid w:val="00801DFE"/>
    <w:rsid w:val="00802C23"/>
    <w:rsid w:val="00802C3B"/>
    <w:rsid w:val="00802D8B"/>
    <w:rsid w:val="00803B7E"/>
    <w:rsid w:val="0080504C"/>
    <w:rsid w:val="0080585D"/>
    <w:rsid w:val="00805C7F"/>
    <w:rsid w:val="00811736"/>
    <w:rsid w:val="008119A7"/>
    <w:rsid w:val="00811DC9"/>
    <w:rsid w:val="00812217"/>
    <w:rsid w:val="00814A88"/>
    <w:rsid w:val="00817C8C"/>
    <w:rsid w:val="008217C8"/>
    <w:rsid w:val="0082276D"/>
    <w:rsid w:val="00822D06"/>
    <w:rsid w:val="0082466E"/>
    <w:rsid w:val="00824948"/>
    <w:rsid w:val="0082496A"/>
    <w:rsid w:val="008275F6"/>
    <w:rsid w:val="0082783E"/>
    <w:rsid w:val="00830918"/>
    <w:rsid w:val="00830CBF"/>
    <w:rsid w:val="00831022"/>
    <w:rsid w:val="00831BEA"/>
    <w:rsid w:val="0083745E"/>
    <w:rsid w:val="00840227"/>
    <w:rsid w:val="008408F2"/>
    <w:rsid w:val="008424C6"/>
    <w:rsid w:val="00842586"/>
    <w:rsid w:val="00842F14"/>
    <w:rsid w:val="00843AC0"/>
    <w:rsid w:val="008441D1"/>
    <w:rsid w:val="00844443"/>
    <w:rsid w:val="00845CF3"/>
    <w:rsid w:val="00846927"/>
    <w:rsid w:val="0085031D"/>
    <w:rsid w:val="0085143F"/>
    <w:rsid w:val="00851A9D"/>
    <w:rsid w:val="00851D63"/>
    <w:rsid w:val="0085499E"/>
    <w:rsid w:val="008551DA"/>
    <w:rsid w:val="00855E80"/>
    <w:rsid w:val="00857AA4"/>
    <w:rsid w:val="0086004D"/>
    <w:rsid w:val="00860323"/>
    <w:rsid w:val="00860F95"/>
    <w:rsid w:val="008619D4"/>
    <w:rsid w:val="00862756"/>
    <w:rsid w:val="0086331F"/>
    <w:rsid w:val="00864AC7"/>
    <w:rsid w:val="0086591B"/>
    <w:rsid w:val="0086674A"/>
    <w:rsid w:val="008713C3"/>
    <w:rsid w:val="00872DFE"/>
    <w:rsid w:val="0087303F"/>
    <w:rsid w:val="0087363A"/>
    <w:rsid w:val="0087459F"/>
    <w:rsid w:val="00874A81"/>
    <w:rsid w:val="008754DF"/>
    <w:rsid w:val="008764EB"/>
    <w:rsid w:val="00876C0F"/>
    <w:rsid w:val="00883E48"/>
    <w:rsid w:val="00884E20"/>
    <w:rsid w:val="00885748"/>
    <w:rsid w:val="00885831"/>
    <w:rsid w:val="00886A98"/>
    <w:rsid w:val="00887925"/>
    <w:rsid w:val="008909B5"/>
    <w:rsid w:val="00891793"/>
    <w:rsid w:val="00891A97"/>
    <w:rsid w:val="00896E9C"/>
    <w:rsid w:val="0089779D"/>
    <w:rsid w:val="008A1903"/>
    <w:rsid w:val="008A31F3"/>
    <w:rsid w:val="008A48B8"/>
    <w:rsid w:val="008A5362"/>
    <w:rsid w:val="008A568C"/>
    <w:rsid w:val="008A64EC"/>
    <w:rsid w:val="008A696F"/>
    <w:rsid w:val="008B0606"/>
    <w:rsid w:val="008B1BA9"/>
    <w:rsid w:val="008B3CA2"/>
    <w:rsid w:val="008B57F4"/>
    <w:rsid w:val="008B64C0"/>
    <w:rsid w:val="008B7139"/>
    <w:rsid w:val="008C12AF"/>
    <w:rsid w:val="008C1DB4"/>
    <w:rsid w:val="008C20DF"/>
    <w:rsid w:val="008C23C0"/>
    <w:rsid w:val="008C325F"/>
    <w:rsid w:val="008C33BA"/>
    <w:rsid w:val="008C552C"/>
    <w:rsid w:val="008C5B15"/>
    <w:rsid w:val="008C7916"/>
    <w:rsid w:val="008D0247"/>
    <w:rsid w:val="008D0E48"/>
    <w:rsid w:val="008D1DA0"/>
    <w:rsid w:val="008D43D9"/>
    <w:rsid w:val="008D471B"/>
    <w:rsid w:val="008D4CA7"/>
    <w:rsid w:val="008D6145"/>
    <w:rsid w:val="008D6759"/>
    <w:rsid w:val="008D7E26"/>
    <w:rsid w:val="008E0343"/>
    <w:rsid w:val="008E3EF5"/>
    <w:rsid w:val="008E61FC"/>
    <w:rsid w:val="008E7D96"/>
    <w:rsid w:val="008E7F82"/>
    <w:rsid w:val="008F07D3"/>
    <w:rsid w:val="008F1558"/>
    <w:rsid w:val="008F1D2C"/>
    <w:rsid w:val="008F1E55"/>
    <w:rsid w:val="008F5548"/>
    <w:rsid w:val="008F5724"/>
    <w:rsid w:val="008F5DD1"/>
    <w:rsid w:val="008F7AD0"/>
    <w:rsid w:val="008F7DDB"/>
    <w:rsid w:val="00901806"/>
    <w:rsid w:val="00901C5F"/>
    <w:rsid w:val="0090275A"/>
    <w:rsid w:val="00902F8B"/>
    <w:rsid w:val="009032D3"/>
    <w:rsid w:val="00905CDD"/>
    <w:rsid w:val="00907077"/>
    <w:rsid w:val="00913B61"/>
    <w:rsid w:val="00913C07"/>
    <w:rsid w:val="0091433A"/>
    <w:rsid w:val="0091562E"/>
    <w:rsid w:val="00916D5B"/>
    <w:rsid w:val="00917A23"/>
    <w:rsid w:val="009201D6"/>
    <w:rsid w:val="0092060A"/>
    <w:rsid w:val="00920720"/>
    <w:rsid w:val="00922953"/>
    <w:rsid w:val="00922FFD"/>
    <w:rsid w:val="009233D4"/>
    <w:rsid w:val="00926563"/>
    <w:rsid w:val="009277AF"/>
    <w:rsid w:val="00927B07"/>
    <w:rsid w:val="00931656"/>
    <w:rsid w:val="00933CCB"/>
    <w:rsid w:val="00936D0C"/>
    <w:rsid w:val="00942707"/>
    <w:rsid w:val="0094289D"/>
    <w:rsid w:val="00942AC4"/>
    <w:rsid w:val="009437D6"/>
    <w:rsid w:val="00943B8F"/>
    <w:rsid w:val="0094477A"/>
    <w:rsid w:val="00945B29"/>
    <w:rsid w:val="0094681E"/>
    <w:rsid w:val="009510AB"/>
    <w:rsid w:val="0095362A"/>
    <w:rsid w:val="00956092"/>
    <w:rsid w:val="00956352"/>
    <w:rsid w:val="00956E2E"/>
    <w:rsid w:val="00957D59"/>
    <w:rsid w:val="00957DDE"/>
    <w:rsid w:val="00961661"/>
    <w:rsid w:val="0096186B"/>
    <w:rsid w:val="00961B4F"/>
    <w:rsid w:val="00962052"/>
    <w:rsid w:val="009620E1"/>
    <w:rsid w:val="00963112"/>
    <w:rsid w:val="00963A59"/>
    <w:rsid w:val="00964960"/>
    <w:rsid w:val="00965AD3"/>
    <w:rsid w:val="00966999"/>
    <w:rsid w:val="009670FD"/>
    <w:rsid w:val="00970389"/>
    <w:rsid w:val="0097162D"/>
    <w:rsid w:val="009716FB"/>
    <w:rsid w:val="00972C02"/>
    <w:rsid w:val="009736E3"/>
    <w:rsid w:val="00974169"/>
    <w:rsid w:val="00975A71"/>
    <w:rsid w:val="0097664F"/>
    <w:rsid w:val="00977E06"/>
    <w:rsid w:val="00980102"/>
    <w:rsid w:val="00982124"/>
    <w:rsid w:val="009838C8"/>
    <w:rsid w:val="0098412D"/>
    <w:rsid w:val="009842D8"/>
    <w:rsid w:val="009852F4"/>
    <w:rsid w:val="00985554"/>
    <w:rsid w:val="00985634"/>
    <w:rsid w:val="00986046"/>
    <w:rsid w:val="0098634A"/>
    <w:rsid w:val="009906FB"/>
    <w:rsid w:val="00992298"/>
    <w:rsid w:val="009925CA"/>
    <w:rsid w:val="00992F57"/>
    <w:rsid w:val="009933A2"/>
    <w:rsid w:val="00993682"/>
    <w:rsid w:val="00995506"/>
    <w:rsid w:val="0099676D"/>
    <w:rsid w:val="009A3A0A"/>
    <w:rsid w:val="009A757A"/>
    <w:rsid w:val="009A76DE"/>
    <w:rsid w:val="009A78AD"/>
    <w:rsid w:val="009A7EAF"/>
    <w:rsid w:val="009B1FEF"/>
    <w:rsid w:val="009B2493"/>
    <w:rsid w:val="009B3C1F"/>
    <w:rsid w:val="009B4E49"/>
    <w:rsid w:val="009C0267"/>
    <w:rsid w:val="009C185B"/>
    <w:rsid w:val="009C2E5E"/>
    <w:rsid w:val="009C5515"/>
    <w:rsid w:val="009C63C7"/>
    <w:rsid w:val="009C7153"/>
    <w:rsid w:val="009D041F"/>
    <w:rsid w:val="009D0A5A"/>
    <w:rsid w:val="009D1439"/>
    <w:rsid w:val="009D156C"/>
    <w:rsid w:val="009D17CA"/>
    <w:rsid w:val="009D190A"/>
    <w:rsid w:val="009D3A2D"/>
    <w:rsid w:val="009D3C7B"/>
    <w:rsid w:val="009D4A58"/>
    <w:rsid w:val="009D6200"/>
    <w:rsid w:val="009D7BAE"/>
    <w:rsid w:val="009E1117"/>
    <w:rsid w:val="009E1270"/>
    <w:rsid w:val="009E1DE4"/>
    <w:rsid w:val="009E20E8"/>
    <w:rsid w:val="009E2864"/>
    <w:rsid w:val="009E2DB1"/>
    <w:rsid w:val="009E387B"/>
    <w:rsid w:val="009E4A94"/>
    <w:rsid w:val="009E5023"/>
    <w:rsid w:val="009E560A"/>
    <w:rsid w:val="009E6A5C"/>
    <w:rsid w:val="009E6C38"/>
    <w:rsid w:val="009E6E3B"/>
    <w:rsid w:val="009F1FFF"/>
    <w:rsid w:val="009F22C2"/>
    <w:rsid w:val="009F4864"/>
    <w:rsid w:val="009F651A"/>
    <w:rsid w:val="00A002A1"/>
    <w:rsid w:val="00A00862"/>
    <w:rsid w:val="00A011FA"/>
    <w:rsid w:val="00A020DA"/>
    <w:rsid w:val="00A024C2"/>
    <w:rsid w:val="00A02785"/>
    <w:rsid w:val="00A036A5"/>
    <w:rsid w:val="00A048B3"/>
    <w:rsid w:val="00A04BEF"/>
    <w:rsid w:val="00A058A7"/>
    <w:rsid w:val="00A06EF7"/>
    <w:rsid w:val="00A07A93"/>
    <w:rsid w:val="00A12F84"/>
    <w:rsid w:val="00A143FE"/>
    <w:rsid w:val="00A15F1B"/>
    <w:rsid w:val="00A166EF"/>
    <w:rsid w:val="00A1799C"/>
    <w:rsid w:val="00A200D4"/>
    <w:rsid w:val="00A21D4A"/>
    <w:rsid w:val="00A220A9"/>
    <w:rsid w:val="00A2314D"/>
    <w:rsid w:val="00A23676"/>
    <w:rsid w:val="00A2385B"/>
    <w:rsid w:val="00A254DE"/>
    <w:rsid w:val="00A25A04"/>
    <w:rsid w:val="00A25BD7"/>
    <w:rsid w:val="00A26B14"/>
    <w:rsid w:val="00A27DB9"/>
    <w:rsid w:val="00A320EF"/>
    <w:rsid w:val="00A32D17"/>
    <w:rsid w:val="00A33F18"/>
    <w:rsid w:val="00A34FFB"/>
    <w:rsid w:val="00A35C61"/>
    <w:rsid w:val="00A40985"/>
    <w:rsid w:val="00A40A49"/>
    <w:rsid w:val="00A410B9"/>
    <w:rsid w:val="00A414ED"/>
    <w:rsid w:val="00A4239D"/>
    <w:rsid w:val="00A42FCB"/>
    <w:rsid w:val="00A43A25"/>
    <w:rsid w:val="00A443BA"/>
    <w:rsid w:val="00A45DB5"/>
    <w:rsid w:val="00A4783B"/>
    <w:rsid w:val="00A479E0"/>
    <w:rsid w:val="00A51DA9"/>
    <w:rsid w:val="00A5536D"/>
    <w:rsid w:val="00A56996"/>
    <w:rsid w:val="00A57077"/>
    <w:rsid w:val="00A57A55"/>
    <w:rsid w:val="00A60C25"/>
    <w:rsid w:val="00A60F80"/>
    <w:rsid w:val="00A60F97"/>
    <w:rsid w:val="00A626BE"/>
    <w:rsid w:val="00A63BB1"/>
    <w:rsid w:val="00A64C09"/>
    <w:rsid w:val="00A658BA"/>
    <w:rsid w:val="00A66B02"/>
    <w:rsid w:val="00A70537"/>
    <w:rsid w:val="00A70916"/>
    <w:rsid w:val="00A71811"/>
    <w:rsid w:val="00A72089"/>
    <w:rsid w:val="00A73A73"/>
    <w:rsid w:val="00A73C02"/>
    <w:rsid w:val="00A73CCF"/>
    <w:rsid w:val="00A74517"/>
    <w:rsid w:val="00A74B8B"/>
    <w:rsid w:val="00A809D5"/>
    <w:rsid w:val="00A80A2F"/>
    <w:rsid w:val="00A8299B"/>
    <w:rsid w:val="00A83854"/>
    <w:rsid w:val="00A845DF"/>
    <w:rsid w:val="00A8591D"/>
    <w:rsid w:val="00A87926"/>
    <w:rsid w:val="00A90158"/>
    <w:rsid w:val="00A906A1"/>
    <w:rsid w:val="00A9071F"/>
    <w:rsid w:val="00A92222"/>
    <w:rsid w:val="00A9294B"/>
    <w:rsid w:val="00A93CA2"/>
    <w:rsid w:val="00A94E40"/>
    <w:rsid w:val="00A957B9"/>
    <w:rsid w:val="00A966E6"/>
    <w:rsid w:val="00A9796E"/>
    <w:rsid w:val="00AA1729"/>
    <w:rsid w:val="00AA1F66"/>
    <w:rsid w:val="00AA348F"/>
    <w:rsid w:val="00AA383A"/>
    <w:rsid w:val="00AA4D07"/>
    <w:rsid w:val="00AA5061"/>
    <w:rsid w:val="00AA5420"/>
    <w:rsid w:val="00AA6BE6"/>
    <w:rsid w:val="00AA73D9"/>
    <w:rsid w:val="00AB02E4"/>
    <w:rsid w:val="00AB0A98"/>
    <w:rsid w:val="00AB0F33"/>
    <w:rsid w:val="00AB1083"/>
    <w:rsid w:val="00AB459E"/>
    <w:rsid w:val="00AB4C73"/>
    <w:rsid w:val="00AB7500"/>
    <w:rsid w:val="00AB78D4"/>
    <w:rsid w:val="00AB7DE8"/>
    <w:rsid w:val="00AC0C13"/>
    <w:rsid w:val="00AC2BA9"/>
    <w:rsid w:val="00AC30BD"/>
    <w:rsid w:val="00AC36FB"/>
    <w:rsid w:val="00AC3B7B"/>
    <w:rsid w:val="00AC4D72"/>
    <w:rsid w:val="00AC650E"/>
    <w:rsid w:val="00AC668B"/>
    <w:rsid w:val="00AD0739"/>
    <w:rsid w:val="00AD0FED"/>
    <w:rsid w:val="00AD15EF"/>
    <w:rsid w:val="00AD1633"/>
    <w:rsid w:val="00AD1C2E"/>
    <w:rsid w:val="00AD31F8"/>
    <w:rsid w:val="00AD3A2A"/>
    <w:rsid w:val="00AD428B"/>
    <w:rsid w:val="00AD46F3"/>
    <w:rsid w:val="00AD607C"/>
    <w:rsid w:val="00AD663F"/>
    <w:rsid w:val="00AD6FEC"/>
    <w:rsid w:val="00AD7406"/>
    <w:rsid w:val="00AD78CE"/>
    <w:rsid w:val="00AE3390"/>
    <w:rsid w:val="00AE5D5C"/>
    <w:rsid w:val="00AE64CD"/>
    <w:rsid w:val="00AE72F2"/>
    <w:rsid w:val="00AE75FE"/>
    <w:rsid w:val="00AF02F9"/>
    <w:rsid w:val="00AF0C04"/>
    <w:rsid w:val="00AF273C"/>
    <w:rsid w:val="00AF3C2A"/>
    <w:rsid w:val="00AF4711"/>
    <w:rsid w:val="00AF48F2"/>
    <w:rsid w:val="00AF4CEF"/>
    <w:rsid w:val="00B012F5"/>
    <w:rsid w:val="00B018CF"/>
    <w:rsid w:val="00B01C89"/>
    <w:rsid w:val="00B02101"/>
    <w:rsid w:val="00B0295A"/>
    <w:rsid w:val="00B0399E"/>
    <w:rsid w:val="00B03A45"/>
    <w:rsid w:val="00B04CF7"/>
    <w:rsid w:val="00B062E2"/>
    <w:rsid w:val="00B10ECC"/>
    <w:rsid w:val="00B11361"/>
    <w:rsid w:val="00B11AE2"/>
    <w:rsid w:val="00B138E4"/>
    <w:rsid w:val="00B150CA"/>
    <w:rsid w:val="00B209F0"/>
    <w:rsid w:val="00B2153C"/>
    <w:rsid w:val="00B2256F"/>
    <w:rsid w:val="00B232D4"/>
    <w:rsid w:val="00B23CA1"/>
    <w:rsid w:val="00B23E60"/>
    <w:rsid w:val="00B242B6"/>
    <w:rsid w:val="00B26CE4"/>
    <w:rsid w:val="00B27B19"/>
    <w:rsid w:val="00B27CDC"/>
    <w:rsid w:val="00B27D72"/>
    <w:rsid w:val="00B3011D"/>
    <w:rsid w:val="00B32624"/>
    <w:rsid w:val="00B328AA"/>
    <w:rsid w:val="00B32C3F"/>
    <w:rsid w:val="00B33250"/>
    <w:rsid w:val="00B33463"/>
    <w:rsid w:val="00B338AE"/>
    <w:rsid w:val="00B33AC4"/>
    <w:rsid w:val="00B33D94"/>
    <w:rsid w:val="00B3471E"/>
    <w:rsid w:val="00B40061"/>
    <w:rsid w:val="00B40499"/>
    <w:rsid w:val="00B42AC3"/>
    <w:rsid w:val="00B439E9"/>
    <w:rsid w:val="00B465AD"/>
    <w:rsid w:val="00B4730B"/>
    <w:rsid w:val="00B47A88"/>
    <w:rsid w:val="00B50CF5"/>
    <w:rsid w:val="00B50E27"/>
    <w:rsid w:val="00B50F62"/>
    <w:rsid w:val="00B51182"/>
    <w:rsid w:val="00B5346A"/>
    <w:rsid w:val="00B53E4D"/>
    <w:rsid w:val="00B546BF"/>
    <w:rsid w:val="00B5494F"/>
    <w:rsid w:val="00B56774"/>
    <w:rsid w:val="00B5778E"/>
    <w:rsid w:val="00B60D9A"/>
    <w:rsid w:val="00B60E9D"/>
    <w:rsid w:val="00B619C1"/>
    <w:rsid w:val="00B639CE"/>
    <w:rsid w:val="00B666D3"/>
    <w:rsid w:val="00B679A4"/>
    <w:rsid w:val="00B70E64"/>
    <w:rsid w:val="00B71A2F"/>
    <w:rsid w:val="00B71F5B"/>
    <w:rsid w:val="00B72003"/>
    <w:rsid w:val="00B722F5"/>
    <w:rsid w:val="00B726D3"/>
    <w:rsid w:val="00B74565"/>
    <w:rsid w:val="00B74634"/>
    <w:rsid w:val="00B74680"/>
    <w:rsid w:val="00B76178"/>
    <w:rsid w:val="00B77DA4"/>
    <w:rsid w:val="00B813A5"/>
    <w:rsid w:val="00B83FCB"/>
    <w:rsid w:val="00B85503"/>
    <w:rsid w:val="00B8723A"/>
    <w:rsid w:val="00B91FA1"/>
    <w:rsid w:val="00B9258A"/>
    <w:rsid w:val="00B93350"/>
    <w:rsid w:val="00B93E6E"/>
    <w:rsid w:val="00B96376"/>
    <w:rsid w:val="00BA0552"/>
    <w:rsid w:val="00BA1047"/>
    <w:rsid w:val="00BA139A"/>
    <w:rsid w:val="00BA2414"/>
    <w:rsid w:val="00BA2CE6"/>
    <w:rsid w:val="00BA3A15"/>
    <w:rsid w:val="00BA3C77"/>
    <w:rsid w:val="00BA5B03"/>
    <w:rsid w:val="00BA5DB5"/>
    <w:rsid w:val="00BA639E"/>
    <w:rsid w:val="00BA70F3"/>
    <w:rsid w:val="00BB2F3D"/>
    <w:rsid w:val="00BB3445"/>
    <w:rsid w:val="00BB620B"/>
    <w:rsid w:val="00BB6EB5"/>
    <w:rsid w:val="00BB75F1"/>
    <w:rsid w:val="00BC14EB"/>
    <w:rsid w:val="00BC1512"/>
    <w:rsid w:val="00BC369E"/>
    <w:rsid w:val="00BC3E06"/>
    <w:rsid w:val="00BC4431"/>
    <w:rsid w:val="00BC4C31"/>
    <w:rsid w:val="00BC4FA5"/>
    <w:rsid w:val="00BC54F5"/>
    <w:rsid w:val="00BC5DC5"/>
    <w:rsid w:val="00BC61DA"/>
    <w:rsid w:val="00BC6577"/>
    <w:rsid w:val="00BC769C"/>
    <w:rsid w:val="00BD0F37"/>
    <w:rsid w:val="00BD111C"/>
    <w:rsid w:val="00BD1B3D"/>
    <w:rsid w:val="00BD21F7"/>
    <w:rsid w:val="00BD4F3A"/>
    <w:rsid w:val="00BD537A"/>
    <w:rsid w:val="00BD55D4"/>
    <w:rsid w:val="00BD56B4"/>
    <w:rsid w:val="00BD5BA8"/>
    <w:rsid w:val="00BD7CC4"/>
    <w:rsid w:val="00BD7CD7"/>
    <w:rsid w:val="00BD7CF4"/>
    <w:rsid w:val="00BD7F56"/>
    <w:rsid w:val="00BE1CC8"/>
    <w:rsid w:val="00BE27B9"/>
    <w:rsid w:val="00BE2B4B"/>
    <w:rsid w:val="00BE4A9D"/>
    <w:rsid w:val="00BE5220"/>
    <w:rsid w:val="00BE5359"/>
    <w:rsid w:val="00BE588D"/>
    <w:rsid w:val="00BE5EDF"/>
    <w:rsid w:val="00BE664E"/>
    <w:rsid w:val="00BE6ED6"/>
    <w:rsid w:val="00BE6FF7"/>
    <w:rsid w:val="00BF02A7"/>
    <w:rsid w:val="00BF1020"/>
    <w:rsid w:val="00BF200C"/>
    <w:rsid w:val="00BF43C2"/>
    <w:rsid w:val="00BF7C34"/>
    <w:rsid w:val="00BF7C5B"/>
    <w:rsid w:val="00C00BC5"/>
    <w:rsid w:val="00C00D2A"/>
    <w:rsid w:val="00C0171D"/>
    <w:rsid w:val="00C01E36"/>
    <w:rsid w:val="00C028AB"/>
    <w:rsid w:val="00C044D1"/>
    <w:rsid w:val="00C0455D"/>
    <w:rsid w:val="00C04FF5"/>
    <w:rsid w:val="00C05E23"/>
    <w:rsid w:val="00C06935"/>
    <w:rsid w:val="00C069BE"/>
    <w:rsid w:val="00C07902"/>
    <w:rsid w:val="00C0793A"/>
    <w:rsid w:val="00C07D39"/>
    <w:rsid w:val="00C103F3"/>
    <w:rsid w:val="00C118C0"/>
    <w:rsid w:val="00C14A08"/>
    <w:rsid w:val="00C14AB2"/>
    <w:rsid w:val="00C157DA"/>
    <w:rsid w:val="00C15C13"/>
    <w:rsid w:val="00C16D49"/>
    <w:rsid w:val="00C21403"/>
    <w:rsid w:val="00C21E61"/>
    <w:rsid w:val="00C236A6"/>
    <w:rsid w:val="00C24FF2"/>
    <w:rsid w:val="00C250F8"/>
    <w:rsid w:val="00C2648B"/>
    <w:rsid w:val="00C26571"/>
    <w:rsid w:val="00C2695E"/>
    <w:rsid w:val="00C2770D"/>
    <w:rsid w:val="00C3270E"/>
    <w:rsid w:val="00C32BAF"/>
    <w:rsid w:val="00C32E63"/>
    <w:rsid w:val="00C355F3"/>
    <w:rsid w:val="00C400B0"/>
    <w:rsid w:val="00C40C4F"/>
    <w:rsid w:val="00C41459"/>
    <w:rsid w:val="00C43421"/>
    <w:rsid w:val="00C438F9"/>
    <w:rsid w:val="00C43EA1"/>
    <w:rsid w:val="00C44F35"/>
    <w:rsid w:val="00C455B2"/>
    <w:rsid w:val="00C458A4"/>
    <w:rsid w:val="00C45E1C"/>
    <w:rsid w:val="00C466CD"/>
    <w:rsid w:val="00C46805"/>
    <w:rsid w:val="00C46D1D"/>
    <w:rsid w:val="00C474AE"/>
    <w:rsid w:val="00C47935"/>
    <w:rsid w:val="00C510DC"/>
    <w:rsid w:val="00C53C2E"/>
    <w:rsid w:val="00C56FF7"/>
    <w:rsid w:val="00C57328"/>
    <w:rsid w:val="00C600E8"/>
    <w:rsid w:val="00C62A98"/>
    <w:rsid w:val="00C65D3A"/>
    <w:rsid w:val="00C6641B"/>
    <w:rsid w:val="00C67432"/>
    <w:rsid w:val="00C711B1"/>
    <w:rsid w:val="00C7127C"/>
    <w:rsid w:val="00C712EB"/>
    <w:rsid w:val="00C71F34"/>
    <w:rsid w:val="00C7291E"/>
    <w:rsid w:val="00C805B9"/>
    <w:rsid w:val="00C80F25"/>
    <w:rsid w:val="00C81767"/>
    <w:rsid w:val="00C8207A"/>
    <w:rsid w:val="00C824F3"/>
    <w:rsid w:val="00C82DEE"/>
    <w:rsid w:val="00C87EB0"/>
    <w:rsid w:val="00C90199"/>
    <w:rsid w:val="00C906E4"/>
    <w:rsid w:val="00C906F7"/>
    <w:rsid w:val="00C92B9C"/>
    <w:rsid w:val="00C92E2B"/>
    <w:rsid w:val="00C95BC9"/>
    <w:rsid w:val="00C95DA7"/>
    <w:rsid w:val="00C961E2"/>
    <w:rsid w:val="00CA107E"/>
    <w:rsid w:val="00CA13D9"/>
    <w:rsid w:val="00CA21F4"/>
    <w:rsid w:val="00CA2885"/>
    <w:rsid w:val="00CA2A2E"/>
    <w:rsid w:val="00CA4124"/>
    <w:rsid w:val="00CA4762"/>
    <w:rsid w:val="00CA49C7"/>
    <w:rsid w:val="00CA503E"/>
    <w:rsid w:val="00CA7E1A"/>
    <w:rsid w:val="00CB07C5"/>
    <w:rsid w:val="00CB1231"/>
    <w:rsid w:val="00CB5613"/>
    <w:rsid w:val="00CB5C9A"/>
    <w:rsid w:val="00CB5FBB"/>
    <w:rsid w:val="00CB6428"/>
    <w:rsid w:val="00CB6DAB"/>
    <w:rsid w:val="00CC0E6A"/>
    <w:rsid w:val="00CC2772"/>
    <w:rsid w:val="00CC435E"/>
    <w:rsid w:val="00CC5BC1"/>
    <w:rsid w:val="00CC5F36"/>
    <w:rsid w:val="00CC5F6D"/>
    <w:rsid w:val="00CD0ADD"/>
    <w:rsid w:val="00CD1959"/>
    <w:rsid w:val="00CD1AD9"/>
    <w:rsid w:val="00CD2C7F"/>
    <w:rsid w:val="00CD327A"/>
    <w:rsid w:val="00CE1170"/>
    <w:rsid w:val="00CE25F8"/>
    <w:rsid w:val="00CE27DC"/>
    <w:rsid w:val="00CE29B9"/>
    <w:rsid w:val="00CE394C"/>
    <w:rsid w:val="00CE3B87"/>
    <w:rsid w:val="00CE3F98"/>
    <w:rsid w:val="00CE4868"/>
    <w:rsid w:val="00CE4A54"/>
    <w:rsid w:val="00CE4FE2"/>
    <w:rsid w:val="00CE5EF7"/>
    <w:rsid w:val="00CE636E"/>
    <w:rsid w:val="00CE77C5"/>
    <w:rsid w:val="00CE7C6B"/>
    <w:rsid w:val="00CF1AAC"/>
    <w:rsid w:val="00CF22E8"/>
    <w:rsid w:val="00CF2473"/>
    <w:rsid w:val="00CF4576"/>
    <w:rsid w:val="00CF6A4D"/>
    <w:rsid w:val="00D00297"/>
    <w:rsid w:val="00D00C9C"/>
    <w:rsid w:val="00D00CF7"/>
    <w:rsid w:val="00D01ED6"/>
    <w:rsid w:val="00D024EB"/>
    <w:rsid w:val="00D0315C"/>
    <w:rsid w:val="00D03DF4"/>
    <w:rsid w:val="00D05636"/>
    <w:rsid w:val="00D05D37"/>
    <w:rsid w:val="00D10A30"/>
    <w:rsid w:val="00D10E8D"/>
    <w:rsid w:val="00D1191A"/>
    <w:rsid w:val="00D11E33"/>
    <w:rsid w:val="00D12FBB"/>
    <w:rsid w:val="00D15344"/>
    <w:rsid w:val="00D155D7"/>
    <w:rsid w:val="00D17111"/>
    <w:rsid w:val="00D2006E"/>
    <w:rsid w:val="00D204BD"/>
    <w:rsid w:val="00D20771"/>
    <w:rsid w:val="00D21A59"/>
    <w:rsid w:val="00D22212"/>
    <w:rsid w:val="00D24566"/>
    <w:rsid w:val="00D262E0"/>
    <w:rsid w:val="00D26D88"/>
    <w:rsid w:val="00D3086E"/>
    <w:rsid w:val="00D31A9B"/>
    <w:rsid w:val="00D34DB8"/>
    <w:rsid w:val="00D37827"/>
    <w:rsid w:val="00D4077C"/>
    <w:rsid w:val="00D412BE"/>
    <w:rsid w:val="00D417F6"/>
    <w:rsid w:val="00D43234"/>
    <w:rsid w:val="00D45843"/>
    <w:rsid w:val="00D45C40"/>
    <w:rsid w:val="00D47135"/>
    <w:rsid w:val="00D47DF0"/>
    <w:rsid w:val="00D50A99"/>
    <w:rsid w:val="00D50D43"/>
    <w:rsid w:val="00D51166"/>
    <w:rsid w:val="00D51B64"/>
    <w:rsid w:val="00D538A8"/>
    <w:rsid w:val="00D53FBE"/>
    <w:rsid w:val="00D5676B"/>
    <w:rsid w:val="00D5679A"/>
    <w:rsid w:val="00D56E23"/>
    <w:rsid w:val="00D600F2"/>
    <w:rsid w:val="00D609A7"/>
    <w:rsid w:val="00D62B34"/>
    <w:rsid w:val="00D64A45"/>
    <w:rsid w:val="00D65469"/>
    <w:rsid w:val="00D65AE1"/>
    <w:rsid w:val="00D66A64"/>
    <w:rsid w:val="00D66E55"/>
    <w:rsid w:val="00D67433"/>
    <w:rsid w:val="00D6767D"/>
    <w:rsid w:val="00D67ADD"/>
    <w:rsid w:val="00D7173D"/>
    <w:rsid w:val="00D71B7B"/>
    <w:rsid w:val="00D71D46"/>
    <w:rsid w:val="00D72219"/>
    <w:rsid w:val="00D7233A"/>
    <w:rsid w:val="00D723BB"/>
    <w:rsid w:val="00D7336A"/>
    <w:rsid w:val="00D7420F"/>
    <w:rsid w:val="00D751FA"/>
    <w:rsid w:val="00D76C4E"/>
    <w:rsid w:val="00D771BF"/>
    <w:rsid w:val="00D803C9"/>
    <w:rsid w:val="00D8104D"/>
    <w:rsid w:val="00D821D1"/>
    <w:rsid w:val="00D839D8"/>
    <w:rsid w:val="00D9221F"/>
    <w:rsid w:val="00D94DFA"/>
    <w:rsid w:val="00D95507"/>
    <w:rsid w:val="00D96563"/>
    <w:rsid w:val="00D9790C"/>
    <w:rsid w:val="00D979E8"/>
    <w:rsid w:val="00DA04C5"/>
    <w:rsid w:val="00DA0537"/>
    <w:rsid w:val="00DA0A04"/>
    <w:rsid w:val="00DA0F92"/>
    <w:rsid w:val="00DA14D0"/>
    <w:rsid w:val="00DA1CF5"/>
    <w:rsid w:val="00DA3C29"/>
    <w:rsid w:val="00DA4538"/>
    <w:rsid w:val="00DA4EAC"/>
    <w:rsid w:val="00DA5DA2"/>
    <w:rsid w:val="00DA6D2B"/>
    <w:rsid w:val="00DA7622"/>
    <w:rsid w:val="00DA7ABC"/>
    <w:rsid w:val="00DB0315"/>
    <w:rsid w:val="00DB0AEA"/>
    <w:rsid w:val="00DB2450"/>
    <w:rsid w:val="00DB2490"/>
    <w:rsid w:val="00DB2ABE"/>
    <w:rsid w:val="00DB444B"/>
    <w:rsid w:val="00DB4518"/>
    <w:rsid w:val="00DB5070"/>
    <w:rsid w:val="00DB5255"/>
    <w:rsid w:val="00DB6F4D"/>
    <w:rsid w:val="00DC122E"/>
    <w:rsid w:val="00DC186B"/>
    <w:rsid w:val="00DC1972"/>
    <w:rsid w:val="00DC19CD"/>
    <w:rsid w:val="00DC3631"/>
    <w:rsid w:val="00DC39B6"/>
    <w:rsid w:val="00DC4E82"/>
    <w:rsid w:val="00DD0603"/>
    <w:rsid w:val="00DD14E8"/>
    <w:rsid w:val="00DD2A5C"/>
    <w:rsid w:val="00DD38DA"/>
    <w:rsid w:val="00DD67E9"/>
    <w:rsid w:val="00DD7059"/>
    <w:rsid w:val="00DE0257"/>
    <w:rsid w:val="00DE06F1"/>
    <w:rsid w:val="00DE10F0"/>
    <w:rsid w:val="00DE14B2"/>
    <w:rsid w:val="00DE2479"/>
    <w:rsid w:val="00DE3101"/>
    <w:rsid w:val="00DE49C1"/>
    <w:rsid w:val="00DE52C9"/>
    <w:rsid w:val="00DE5E3A"/>
    <w:rsid w:val="00DE5FBD"/>
    <w:rsid w:val="00DE7B52"/>
    <w:rsid w:val="00DF00B7"/>
    <w:rsid w:val="00DF0F04"/>
    <w:rsid w:val="00E03540"/>
    <w:rsid w:val="00E048AC"/>
    <w:rsid w:val="00E05661"/>
    <w:rsid w:val="00E068BA"/>
    <w:rsid w:val="00E068C0"/>
    <w:rsid w:val="00E069B5"/>
    <w:rsid w:val="00E071D9"/>
    <w:rsid w:val="00E10304"/>
    <w:rsid w:val="00E11AAA"/>
    <w:rsid w:val="00E12D3E"/>
    <w:rsid w:val="00E13563"/>
    <w:rsid w:val="00E1399C"/>
    <w:rsid w:val="00E1613F"/>
    <w:rsid w:val="00E16534"/>
    <w:rsid w:val="00E174C6"/>
    <w:rsid w:val="00E17FE1"/>
    <w:rsid w:val="00E22AFC"/>
    <w:rsid w:val="00E23A5F"/>
    <w:rsid w:val="00E25A88"/>
    <w:rsid w:val="00E26406"/>
    <w:rsid w:val="00E315B9"/>
    <w:rsid w:val="00E31CC6"/>
    <w:rsid w:val="00E325BD"/>
    <w:rsid w:val="00E37371"/>
    <w:rsid w:val="00E402B3"/>
    <w:rsid w:val="00E42BC0"/>
    <w:rsid w:val="00E433F8"/>
    <w:rsid w:val="00E44B45"/>
    <w:rsid w:val="00E44C1B"/>
    <w:rsid w:val="00E47410"/>
    <w:rsid w:val="00E5094B"/>
    <w:rsid w:val="00E50968"/>
    <w:rsid w:val="00E528CC"/>
    <w:rsid w:val="00E53103"/>
    <w:rsid w:val="00E53385"/>
    <w:rsid w:val="00E547FC"/>
    <w:rsid w:val="00E55E72"/>
    <w:rsid w:val="00E56DE7"/>
    <w:rsid w:val="00E574DC"/>
    <w:rsid w:val="00E57882"/>
    <w:rsid w:val="00E578B9"/>
    <w:rsid w:val="00E61626"/>
    <w:rsid w:val="00E62AB3"/>
    <w:rsid w:val="00E62DE3"/>
    <w:rsid w:val="00E63FD0"/>
    <w:rsid w:val="00E6433B"/>
    <w:rsid w:val="00E6488E"/>
    <w:rsid w:val="00E65ADF"/>
    <w:rsid w:val="00E6606B"/>
    <w:rsid w:val="00E67E79"/>
    <w:rsid w:val="00E7110C"/>
    <w:rsid w:val="00E7169A"/>
    <w:rsid w:val="00E71AB2"/>
    <w:rsid w:val="00E71CEB"/>
    <w:rsid w:val="00E7213A"/>
    <w:rsid w:val="00E7252F"/>
    <w:rsid w:val="00E72D87"/>
    <w:rsid w:val="00E72E1E"/>
    <w:rsid w:val="00E745AC"/>
    <w:rsid w:val="00E7492E"/>
    <w:rsid w:val="00E75A81"/>
    <w:rsid w:val="00E76E40"/>
    <w:rsid w:val="00E76E74"/>
    <w:rsid w:val="00E80E4A"/>
    <w:rsid w:val="00E815E1"/>
    <w:rsid w:val="00E843B9"/>
    <w:rsid w:val="00E86893"/>
    <w:rsid w:val="00E87049"/>
    <w:rsid w:val="00E87EF0"/>
    <w:rsid w:val="00E9030D"/>
    <w:rsid w:val="00E95C73"/>
    <w:rsid w:val="00E96536"/>
    <w:rsid w:val="00E965F4"/>
    <w:rsid w:val="00E96D24"/>
    <w:rsid w:val="00E9706A"/>
    <w:rsid w:val="00EA03F9"/>
    <w:rsid w:val="00EA15AA"/>
    <w:rsid w:val="00EA1E31"/>
    <w:rsid w:val="00EA254C"/>
    <w:rsid w:val="00EA3109"/>
    <w:rsid w:val="00EA37B4"/>
    <w:rsid w:val="00EA4664"/>
    <w:rsid w:val="00EA53E1"/>
    <w:rsid w:val="00EA6C44"/>
    <w:rsid w:val="00EB1941"/>
    <w:rsid w:val="00EB3415"/>
    <w:rsid w:val="00EB5864"/>
    <w:rsid w:val="00EB59AF"/>
    <w:rsid w:val="00EB6B2C"/>
    <w:rsid w:val="00EC0BB1"/>
    <w:rsid w:val="00EC0CCA"/>
    <w:rsid w:val="00EC1287"/>
    <w:rsid w:val="00EC30D8"/>
    <w:rsid w:val="00EC5941"/>
    <w:rsid w:val="00EC59F3"/>
    <w:rsid w:val="00EC5B31"/>
    <w:rsid w:val="00EC5D49"/>
    <w:rsid w:val="00ED06DA"/>
    <w:rsid w:val="00ED0DD7"/>
    <w:rsid w:val="00ED3B5C"/>
    <w:rsid w:val="00ED42D0"/>
    <w:rsid w:val="00ED45EA"/>
    <w:rsid w:val="00ED551D"/>
    <w:rsid w:val="00ED6921"/>
    <w:rsid w:val="00ED759D"/>
    <w:rsid w:val="00ED79F6"/>
    <w:rsid w:val="00ED7C86"/>
    <w:rsid w:val="00EE0198"/>
    <w:rsid w:val="00EE090D"/>
    <w:rsid w:val="00EE1B2A"/>
    <w:rsid w:val="00EE3679"/>
    <w:rsid w:val="00EE38E8"/>
    <w:rsid w:val="00EE3BE3"/>
    <w:rsid w:val="00EE51F0"/>
    <w:rsid w:val="00EE5404"/>
    <w:rsid w:val="00EF0484"/>
    <w:rsid w:val="00EF05DC"/>
    <w:rsid w:val="00EF07EA"/>
    <w:rsid w:val="00EF1701"/>
    <w:rsid w:val="00EF5172"/>
    <w:rsid w:val="00EF5F1B"/>
    <w:rsid w:val="00F009E3"/>
    <w:rsid w:val="00F01466"/>
    <w:rsid w:val="00F01F0C"/>
    <w:rsid w:val="00F0518F"/>
    <w:rsid w:val="00F07983"/>
    <w:rsid w:val="00F115AE"/>
    <w:rsid w:val="00F11F81"/>
    <w:rsid w:val="00F13E1E"/>
    <w:rsid w:val="00F14724"/>
    <w:rsid w:val="00F14C0C"/>
    <w:rsid w:val="00F14DCE"/>
    <w:rsid w:val="00F15125"/>
    <w:rsid w:val="00F151D1"/>
    <w:rsid w:val="00F151ED"/>
    <w:rsid w:val="00F16A39"/>
    <w:rsid w:val="00F20846"/>
    <w:rsid w:val="00F21394"/>
    <w:rsid w:val="00F222DE"/>
    <w:rsid w:val="00F22DB8"/>
    <w:rsid w:val="00F23268"/>
    <w:rsid w:val="00F30970"/>
    <w:rsid w:val="00F31B73"/>
    <w:rsid w:val="00F31E20"/>
    <w:rsid w:val="00F32805"/>
    <w:rsid w:val="00F32A8B"/>
    <w:rsid w:val="00F3361C"/>
    <w:rsid w:val="00F33819"/>
    <w:rsid w:val="00F3404E"/>
    <w:rsid w:val="00F36072"/>
    <w:rsid w:val="00F37021"/>
    <w:rsid w:val="00F3787A"/>
    <w:rsid w:val="00F37A87"/>
    <w:rsid w:val="00F400E9"/>
    <w:rsid w:val="00F40351"/>
    <w:rsid w:val="00F42239"/>
    <w:rsid w:val="00F425E3"/>
    <w:rsid w:val="00F4492D"/>
    <w:rsid w:val="00F458A5"/>
    <w:rsid w:val="00F459A4"/>
    <w:rsid w:val="00F465F7"/>
    <w:rsid w:val="00F46661"/>
    <w:rsid w:val="00F472B3"/>
    <w:rsid w:val="00F47E25"/>
    <w:rsid w:val="00F51550"/>
    <w:rsid w:val="00F5256B"/>
    <w:rsid w:val="00F5314F"/>
    <w:rsid w:val="00F531AB"/>
    <w:rsid w:val="00F537A2"/>
    <w:rsid w:val="00F54EA0"/>
    <w:rsid w:val="00F55A6C"/>
    <w:rsid w:val="00F6205B"/>
    <w:rsid w:val="00F62BDE"/>
    <w:rsid w:val="00F64269"/>
    <w:rsid w:val="00F6461A"/>
    <w:rsid w:val="00F666DB"/>
    <w:rsid w:val="00F67086"/>
    <w:rsid w:val="00F67CCE"/>
    <w:rsid w:val="00F7164B"/>
    <w:rsid w:val="00F72288"/>
    <w:rsid w:val="00F73135"/>
    <w:rsid w:val="00F73277"/>
    <w:rsid w:val="00F75145"/>
    <w:rsid w:val="00F75457"/>
    <w:rsid w:val="00F81513"/>
    <w:rsid w:val="00F81E6D"/>
    <w:rsid w:val="00F82802"/>
    <w:rsid w:val="00F835EE"/>
    <w:rsid w:val="00F86169"/>
    <w:rsid w:val="00F867C1"/>
    <w:rsid w:val="00F87001"/>
    <w:rsid w:val="00F87260"/>
    <w:rsid w:val="00F901C5"/>
    <w:rsid w:val="00F90ABB"/>
    <w:rsid w:val="00F919D2"/>
    <w:rsid w:val="00F91D7B"/>
    <w:rsid w:val="00F9389A"/>
    <w:rsid w:val="00F93CB5"/>
    <w:rsid w:val="00F9432C"/>
    <w:rsid w:val="00F95CDC"/>
    <w:rsid w:val="00F95CF8"/>
    <w:rsid w:val="00F97140"/>
    <w:rsid w:val="00F974F8"/>
    <w:rsid w:val="00FA1B11"/>
    <w:rsid w:val="00FA1B3E"/>
    <w:rsid w:val="00FA24BB"/>
    <w:rsid w:val="00FA2E54"/>
    <w:rsid w:val="00FA3266"/>
    <w:rsid w:val="00FA5896"/>
    <w:rsid w:val="00FA5F68"/>
    <w:rsid w:val="00FA657D"/>
    <w:rsid w:val="00FA79F8"/>
    <w:rsid w:val="00FA7A07"/>
    <w:rsid w:val="00FA7D90"/>
    <w:rsid w:val="00FA7EA1"/>
    <w:rsid w:val="00FB10F0"/>
    <w:rsid w:val="00FB1915"/>
    <w:rsid w:val="00FB29B1"/>
    <w:rsid w:val="00FB4D19"/>
    <w:rsid w:val="00FB4F57"/>
    <w:rsid w:val="00FB5EB5"/>
    <w:rsid w:val="00FB64BA"/>
    <w:rsid w:val="00FB7AB9"/>
    <w:rsid w:val="00FC0FE1"/>
    <w:rsid w:val="00FC1C82"/>
    <w:rsid w:val="00FC1EC0"/>
    <w:rsid w:val="00FC435C"/>
    <w:rsid w:val="00FC47C6"/>
    <w:rsid w:val="00FC5216"/>
    <w:rsid w:val="00FC5756"/>
    <w:rsid w:val="00FC6EE9"/>
    <w:rsid w:val="00FD3B7E"/>
    <w:rsid w:val="00FD6583"/>
    <w:rsid w:val="00FE0D1C"/>
    <w:rsid w:val="00FE24C4"/>
    <w:rsid w:val="00FE3086"/>
    <w:rsid w:val="00FE5723"/>
    <w:rsid w:val="00FE60B6"/>
    <w:rsid w:val="00FE65B8"/>
    <w:rsid w:val="00FE6EE6"/>
    <w:rsid w:val="00FE6F84"/>
    <w:rsid w:val="00FE7E59"/>
    <w:rsid w:val="00FF101F"/>
    <w:rsid w:val="00FF1BE1"/>
    <w:rsid w:val="00FF204D"/>
    <w:rsid w:val="00FF2F74"/>
    <w:rsid w:val="00FF367B"/>
    <w:rsid w:val="00FF4B5D"/>
    <w:rsid w:val="00FF6AA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CE25F8"/>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customXml" Target="../customXml/item4.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customXml" Target="../customXml/item3.xml"/><Relationship Id="rId8"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2" ma:contentTypeDescription="新しいドキュメントを作成します。" ma:contentTypeScope="" ma:versionID="1cea5fe2ef018714b9b9a87b94b6b973">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e2586afde03111dca77f37e4110caffd"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Props1.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2.xml><?xml version="1.0" encoding="utf-8"?>
<ds:datastoreItem xmlns:ds="http://schemas.openxmlformats.org/officeDocument/2006/customXml" ds:itemID="{3ABE9614-518D-4733-ABE4-E46A57B6967F}"/>
</file>

<file path=customXml/itemProps3.xml><?xml version="1.0" encoding="utf-8"?>
<ds:datastoreItem xmlns:ds="http://schemas.openxmlformats.org/officeDocument/2006/customXml" ds:itemID="{C73E621F-94CA-43C6-B875-7E7BAF528CCD}"/>
</file>

<file path=customXml/itemProps4.xml><?xml version="1.0" encoding="utf-8"?>
<ds:datastoreItem xmlns:ds="http://schemas.openxmlformats.org/officeDocument/2006/customXml" ds:itemID="{C3B4B4DF-9F58-4BE2-8B39-8199456588EE}"/>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0</TotalTime>
  <Pages>72</Pages>
  <Words>6571</Words>
  <Characters>37461</Characters>
  <Application>Microsoft Office Word</Application>
  <DocSecurity>0</DocSecurity>
  <Lines>312</Lines>
  <Paragraphs>87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43945</CharactersWithSpaces>
  <SharedDoc>false</SharedDoc>
  <HLinks>
    <vt:vector size="282" baseType="variant">
      <vt:variant>
        <vt:i4>1245236</vt:i4>
      </vt:variant>
      <vt:variant>
        <vt:i4>278</vt:i4>
      </vt:variant>
      <vt:variant>
        <vt:i4>0</vt:i4>
      </vt:variant>
      <vt:variant>
        <vt:i4>5</vt:i4>
      </vt:variant>
      <vt:variant>
        <vt:lpwstr/>
      </vt:variant>
      <vt:variant>
        <vt:lpwstr>_Toc130567355</vt:lpwstr>
      </vt:variant>
      <vt:variant>
        <vt:i4>1245236</vt:i4>
      </vt:variant>
      <vt:variant>
        <vt:i4>272</vt:i4>
      </vt:variant>
      <vt:variant>
        <vt:i4>0</vt:i4>
      </vt:variant>
      <vt:variant>
        <vt:i4>5</vt:i4>
      </vt:variant>
      <vt:variant>
        <vt:lpwstr/>
      </vt:variant>
      <vt:variant>
        <vt:lpwstr>_Toc130567354</vt:lpwstr>
      </vt:variant>
      <vt:variant>
        <vt:i4>1245236</vt:i4>
      </vt:variant>
      <vt:variant>
        <vt:i4>266</vt:i4>
      </vt:variant>
      <vt:variant>
        <vt:i4>0</vt:i4>
      </vt:variant>
      <vt:variant>
        <vt:i4>5</vt:i4>
      </vt:variant>
      <vt:variant>
        <vt:lpwstr/>
      </vt:variant>
      <vt:variant>
        <vt:lpwstr>_Toc130567353</vt:lpwstr>
      </vt:variant>
      <vt:variant>
        <vt:i4>1245236</vt:i4>
      </vt:variant>
      <vt:variant>
        <vt:i4>260</vt:i4>
      </vt:variant>
      <vt:variant>
        <vt:i4>0</vt:i4>
      </vt:variant>
      <vt:variant>
        <vt:i4>5</vt:i4>
      </vt:variant>
      <vt:variant>
        <vt:lpwstr/>
      </vt:variant>
      <vt:variant>
        <vt:lpwstr>_Toc130567352</vt:lpwstr>
      </vt:variant>
      <vt:variant>
        <vt:i4>1245236</vt:i4>
      </vt:variant>
      <vt:variant>
        <vt:i4>254</vt:i4>
      </vt:variant>
      <vt:variant>
        <vt:i4>0</vt:i4>
      </vt:variant>
      <vt:variant>
        <vt:i4>5</vt:i4>
      </vt:variant>
      <vt:variant>
        <vt:lpwstr/>
      </vt:variant>
      <vt:variant>
        <vt:lpwstr>_Toc130567351</vt:lpwstr>
      </vt:variant>
      <vt:variant>
        <vt:i4>1245236</vt:i4>
      </vt:variant>
      <vt:variant>
        <vt:i4>248</vt:i4>
      </vt:variant>
      <vt:variant>
        <vt:i4>0</vt:i4>
      </vt:variant>
      <vt:variant>
        <vt:i4>5</vt:i4>
      </vt:variant>
      <vt:variant>
        <vt:lpwstr/>
      </vt:variant>
      <vt:variant>
        <vt:lpwstr>_Toc130567350</vt:lpwstr>
      </vt:variant>
      <vt:variant>
        <vt:i4>1179700</vt:i4>
      </vt:variant>
      <vt:variant>
        <vt:i4>242</vt:i4>
      </vt:variant>
      <vt:variant>
        <vt:i4>0</vt:i4>
      </vt:variant>
      <vt:variant>
        <vt:i4>5</vt:i4>
      </vt:variant>
      <vt:variant>
        <vt:lpwstr/>
      </vt:variant>
      <vt:variant>
        <vt:lpwstr>_Toc130567349</vt:lpwstr>
      </vt:variant>
      <vt:variant>
        <vt:i4>1179700</vt:i4>
      </vt:variant>
      <vt:variant>
        <vt:i4>236</vt:i4>
      </vt:variant>
      <vt:variant>
        <vt:i4>0</vt:i4>
      </vt:variant>
      <vt:variant>
        <vt:i4>5</vt:i4>
      </vt:variant>
      <vt:variant>
        <vt:lpwstr/>
      </vt:variant>
      <vt:variant>
        <vt:lpwstr>_Toc130567348</vt:lpwstr>
      </vt:variant>
      <vt:variant>
        <vt:i4>1179700</vt:i4>
      </vt:variant>
      <vt:variant>
        <vt:i4>230</vt:i4>
      </vt:variant>
      <vt:variant>
        <vt:i4>0</vt:i4>
      </vt:variant>
      <vt:variant>
        <vt:i4>5</vt:i4>
      </vt:variant>
      <vt:variant>
        <vt:lpwstr/>
      </vt:variant>
      <vt:variant>
        <vt:lpwstr>_Toc130567347</vt:lpwstr>
      </vt:variant>
      <vt:variant>
        <vt:i4>1179700</vt:i4>
      </vt:variant>
      <vt:variant>
        <vt:i4>224</vt:i4>
      </vt:variant>
      <vt:variant>
        <vt:i4>0</vt:i4>
      </vt:variant>
      <vt:variant>
        <vt:i4>5</vt:i4>
      </vt:variant>
      <vt:variant>
        <vt:lpwstr/>
      </vt:variant>
      <vt:variant>
        <vt:lpwstr>_Toc130567346</vt:lpwstr>
      </vt:variant>
      <vt:variant>
        <vt:i4>1179700</vt:i4>
      </vt:variant>
      <vt:variant>
        <vt:i4>218</vt:i4>
      </vt:variant>
      <vt:variant>
        <vt:i4>0</vt:i4>
      </vt:variant>
      <vt:variant>
        <vt:i4>5</vt:i4>
      </vt:variant>
      <vt:variant>
        <vt:lpwstr/>
      </vt:variant>
      <vt:variant>
        <vt:lpwstr>_Toc130567345</vt:lpwstr>
      </vt:variant>
      <vt:variant>
        <vt:i4>1179700</vt:i4>
      </vt:variant>
      <vt:variant>
        <vt:i4>212</vt:i4>
      </vt:variant>
      <vt:variant>
        <vt:i4>0</vt:i4>
      </vt:variant>
      <vt:variant>
        <vt:i4>5</vt:i4>
      </vt:variant>
      <vt:variant>
        <vt:lpwstr/>
      </vt:variant>
      <vt:variant>
        <vt:lpwstr>_Toc130567344</vt:lpwstr>
      </vt:variant>
      <vt:variant>
        <vt:i4>1179700</vt:i4>
      </vt:variant>
      <vt:variant>
        <vt:i4>206</vt:i4>
      </vt:variant>
      <vt:variant>
        <vt:i4>0</vt:i4>
      </vt:variant>
      <vt:variant>
        <vt:i4>5</vt:i4>
      </vt:variant>
      <vt:variant>
        <vt:lpwstr/>
      </vt:variant>
      <vt:variant>
        <vt:lpwstr>_Toc130567343</vt:lpwstr>
      </vt:variant>
      <vt:variant>
        <vt:i4>1179700</vt:i4>
      </vt:variant>
      <vt:variant>
        <vt:i4>200</vt:i4>
      </vt:variant>
      <vt:variant>
        <vt:i4>0</vt:i4>
      </vt:variant>
      <vt:variant>
        <vt:i4>5</vt:i4>
      </vt:variant>
      <vt:variant>
        <vt:lpwstr/>
      </vt:variant>
      <vt:variant>
        <vt:lpwstr>_Toc130567342</vt:lpwstr>
      </vt:variant>
      <vt:variant>
        <vt:i4>1179700</vt:i4>
      </vt:variant>
      <vt:variant>
        <vt:i4>194</vt:i4>
      </vt:variant>
      <vt:variant>
        <vt:i4>0</vt:i4>
      </vt:variant>
      <vt:variant>
        <vt:i4>5</vt:i4>
      </vt:variant>
      <vt:variant>
        <vt:lpwstr/>
      </vt:variant>
      <vt:variant>
        <vt:lpwstr>_Toc130567341</vt:lpwstr>
      </vt:variant>
      <vt:variant>
        <vt:i4>1179700</vt:i4>
      </vt:variant>
      <vt:variant>
        <vt:i4>188</vt:i4>
      </vt:variant>
      <vt:variant>
        <vt:i4>0</vt:i4>
      </vt:variant>
      <vt:variant>
        <vt:i4>5</vt:i4>
      </vt:variant>
      <vt:variant>
        <vt:lpwstr/>
      </vt:variant>
      <vt:variant>
        <vt:lpwstr>_Toc130567340</vt:lpwstr>
      </vt:variant>
      <vt:variant>
        <vt:i4>1376308</vt:i4>
      </vt:variant>
      <vt:variant>
        <vt:i4>182</vt:i4>
      </vt:variant>
      <vt:variant>
        <vt:i4>0</vt:i4>
      </vt:variant>
      <vt:variant>
        <vt:i4>5</vt:i4>
      </vt:variant>
      <vt:variant>
        <vt:lpwstr/>
      </vt:variant>
      <vt:variant>
        <vt:lpwstr>_Toc130567339</vt:lpwstr>
      </vt:variant>
      <vt:variant>
        <vt:i4>1376308</vt:i4>
      </vt:variant>
      <vt:variant>
        <vt:i4>176</vt:i4>
      </vt:variant>
      <vt:variant>
        <vt:i4>0</vt:i4>
      </vt:variant>
      <vt:variant>
        <vt:i4>5</vt:i4>
      </vt:variant>
      <vt:variant>
        <vt:lpwstr/>
      </vt:variant>
      <vt:variant>
        <vt:lpwstr>_Toc130567338</vt:lpwstr>
      </vt:variant>
      <vt:variant>
        <vt:i4>1376308</vt:i4>
      </vt:variant>
      <vt:variant>
        <vt:i4>170</vt:i4>
      </vt:variant>
      <vt:variant>
        <vt:i4>0</vt:i4>
      </vt:variant>
      <vt:variant>
        <vt:i4>5</vt:i4>
      </vt:variant>
      <vt:variant>
        <vt:lpwstr/>
      </vt:variant>
      <vt:variant>
        <vt:lpwstr>_Toc130567337</vt:lpwstr>
      </vt:variant>
      <vt:variant>
        <vt:i4>1376308</vt:i4>
      </vt:variant>
      <vt:variant>
        <vt:i4>164</vt:i4>
      </vt:variant>
      <vt:variant>
        <vt:i4>0</vt:i4>
      </vt:variant>
      <vt:variant>
        <vt:i4>5</vt:i4>
      </vt:variant>
      <vt:variant>
        <vt:lpwstr/>
      </vt:variant>
      <vt:variant>
        <vt:lpwstr>_Toc130567336</vt:lpwstr>
      </vt:variant>
      <vt:variant>
        <vt:i4>1376308</vt:i4>
      </vt:variant>
      <vt:variant>
        <vt:i4>158</vt:i4>
      </vt:variant>
      <vt:variant>
        <vt:i4>0</vt:i4>
      </vt:variant>
      <vt:variant>
        <vt:i4>5</vt:i4>
      </vt:variant>
      <vt:variant>
        <vt:lpwstr/>
      </vt:variant>
      <vt:variant>
        <vt:lpwstr>_Toc130567335</vt:lpwstr>
      </vt:variant>
      <vt:variant>
        <vt:i4>1376308</vt:i4>
      </vt:variant>
      <vt:variant>
        <vt:i4>152</vt:i4>
      </vt:variant>
      <vt:variant>
        <vt:i4>0</vt:i4>
      </vt:variant>
      <vt:variant>
        <vt:i4>5</vt:i4>
      </vt:variant>
      <vt:variant>
        <vt:lpwstr/>
      </vt:variant>
      <vt:variant>
        <vt:lpwstr>_Toc130567334</vt:lpwstr>
      </vt:variant>
      <vt:variant>
        <vt:i4>1376308</vt:i4>
      </vt:variant>
      <vt:variant>
        <vt:i4>146</vt:i4>
      </vt:variant>
      <vt:variant>
        <vt:i4>0</vt:i4>
      </vt:variant>
      <vt:variant>
        <vt:i4>5</vt:i4>
      </vt:variant>
      <vt:variant>
        <vt:lpwstr/>
      </vt:variant>
      <vt:variant>
        <vt:lpwstr>_Toc130567333</vt:lpwstr>
      </vt:variant>
      <vt:variant>
        <vt:i4>1376308</vt:i4>
      </vt:variant>
      <vt:variant>
        <vt:i4>140</vt:i4>
      </vt:variant>
      <vt:variant>
        <vt:i4>0</vt:i4>
      </vt:variant>
      <vt:variant>
        <vt:i4>5</vt:i4>
      </vt:variant>
      <vt:variant>
        <vt:lpwstr/>
      </vt:variant>
      <vt:variant>
        <vt:lpwstr>_Toc130567332</vt:lpwstr>
      </vt:variant>
      <vt:variant>
        <vt:i4>1376308</vt:i4>
      </vt:variant>
      <vt:variant>
        <vt:i4>134</vt:i4>
      </vt:variant>
      <vt:variant>
        <vt:i4>0</vt:i4>
      </vt:variant>
      <vt:variant>
        <vt:i4>5</vt:i4>
      </vt:variant>
      <vt:variant>
        <vt:lpwstr/>
      </vt:variant>
      <vt:variant>
        <vt:lpwstr>_Toc130567331</vt:lpwstr>
      </vt:variant>
      <vt:variant>
        <vt:i4>1376308</vt:i4>
      </vt:variant>
      <vt:variant>
        <vt:i4>128</vt:i4>
      </vt:variant>
      <vt:variant>
        <vt:i4>0</vt:i4>
      </vt:variant>
      <vt:variant>
        <vt:i4>5</vt:i4>
      </vt:variant>
      <vt:variant>
        <vt:lpwstr/>
      </vt:variant>
      <vt:variant>
        <vt:lpwstr>_Toc130567330</vt:lpwstr>
      </vt:variant>
      <vt:variant>
        <vt:i4>1310772</vt:i4>
      </vt:variant>
      <vt:variant>
        <vt:i4>122</vt:i4>
      </vt:variant>
      <vt:variant>
        <vt:i4>0</vt:i4>
      </vt:variant>
      <vt:variant>
        <vt:i4>5</vt:i4>
      </vt:variant>
      <vt:variant>
        <vt:lpwstr/>
      </vt:variant>
      <vt:variant>
        <vt:lpwstr>_Toc130567329</vt:lpwstr>
      </vt:variant>
      <vt:variant>
        <vt:i4>1310772</vt:i4>
      </vt:variant>
      <vt:variant>
        <vt:i4>116</vt:i4>
      </vt:variant>
      <vt:variant>
        <vt:i4>0</vt:i4>
      </vt:variant>
      <vt:variant>
        <vt:i4>5</vt:i4>
      </vt:variant>
      <vt:variant>
        <vt:lpwstr/>
      </vt:variant>
      <vt:variant>
        <vt:lpwstr>_Toc130567328</vt:lpwstr>
      </vt:variant>
      <vt:variant>
        <vt:i4>1310772</vt:i4>
      </vt:variant>
      <vt:variant>
        <vt:i4>110</vt:i4>
      </vt:variant>
      <vt:variant>
        <vt:i4>0</vt:i4>
      </vt:variant>
      <vt:variant>
        <vt:i4>5</vt:i4>
      </vt:variant>
      <vt:variant>
        <vt:lpwstr/>
      </vt:variant>
      <vt:variant>
        <vt:lpwstr>_Toc130567327</vt:lpwstr>
      </vt:variant>
      <vt:variant>
        <vt:i4>1310772</vt:i4>
      </vt:variant>
      <vt:variant>
        <vt:i4>104</vt:i4>
      </vt:variant>
      <vt:variant>
        <vt:i4>0</vt:i4>
      </vt:variant>
      <vt:variant>
        <vt:i4>5</vt:i4>
      </vt:variant>
      <vt:variant>
        <vt:lpwstr/>
      </vt:variant>
      <vt:variant>
        <vt:lpwstr>_Toc130567326</vt:lpwstr>
      </vt:variant>
      <vt:variant>
        <vt:i4>1310772</vt:i4>
      </vt:variant>
      <vt:variant>
        <vt:i4>98</vt:i4>
      </vt:variant>
      <vt:variant>
        <vt:i4>0</vt:i4>
      </vt:variant>
      <vt:variant>
        <vt:i4>5</vt:i4>
      </vt:variant>
      <vt:variant>
        <vt:lpwstr/>
      </vt:variant>
      <vt:variant>
        <vt:lpwstr>_Toc130567325</vt:lpwstr>
      </vt:variant>
      <vt:variant>
        <vt:i4>1310772</vt:i4>
      </vt:variant>
      <vt:variant>
        <vt:i4>92</vt:i4>
      </vt:variant>
      <vt:variant>
        <vt:i4>0</vt:i4>
      </vt:variant>
      <vt:variant>
        <vt:i4>5</vt:i4>
      </vt:variant>
      <vt:variant>
        <vt:lpwstr/>
      </vt:variant>
      <vt:variant>
        <vt:lpwstr>_Toc130567324</vt:lpwstr>
      </vt:variant>
      <vt:variant>
        <vt:i4>1310772</vt:i4>
      </vt:variant>
      <vt:variant>
        <vt:i4>86</vt:i4>
      </vt:variant>
      <vt:variant>
        <vt:i4>0</vt:i4>
      </vt:variant>
      <vt:variant>
        <vt:i4>5</vt:i4>
      </vt:variant>
      <vt:variant>
        <vt:lpwstr/>
      </vt:variant>
      <vt:variant>
        <vt:lpwstr>_Toc130567323</vt:lpwstr>
      </vt:variant>
      <vt:variant>
        <vt:i4>1310772</vt:i4>
      </vt:variant>
      <vt:variant>
        <vt:i4>80</vt:i4>
      </vt:variant>
      <vt:variant>
        <vt:i4>0</vt:i4>
      </vt:variant>
      <vt:variant>
        <vt:i4>5</vt:i4>
      </vt:variant>
      <vt:variant>
        <vt:lpwstr/>
      </vt:variant>
      <vt:variant>
        <vt:lpwstr>_Toc130567322</vt:lpwstr>
      </vt:variant>
      <vt:variant>
        <vt:i4>1310772</vt:i4>
      </vt:variant>
      <vt:variant>
        <vt:i4>74</vt:i4>
      </vt:variant>
      <vt:variant>
        <vt:i4>0</vt:i4>
      </vt:variant>
      <vt:variant>
        <vt:i4>5</vt:i4>
      </vt:variant>
      <vt:variant>
        <vt:lpwstr/>
      </vt:variant>
      <vt:variant>
        <vt:lpwstr>_Toc130567321</vt:lpwstr>
      </vt:variant>
      <vt:variant>
        <vt:i4>1310772</vt:i4>
      </vt:variant>
      <vt:variant>
        <vt:i4>68</vt:i4>
      </vt:variant>
      <vt:variant>
        <vt:i4>0</vt:i4>
      </vt:variant>
      <vt:variant>
        <vt:i4>5</vt:i4>
      </vt:variant>
      <vt:variant>
        <vt:lpwstr/>
      </vt:variant>
      <vt:variant>
        <vt:lpwstr>_Toc130567320</vt:lpwstr>
      </vt:variant>
      <vt:variant>
        <vt:i4>1507380</vt:i4>
      </vt:variant>
      <vt:variant>
        <vt:i4>62</vt:i4>
      </vt:variant>
      <vt:variant>
        <vt:i4>0</vt:i4>
      </vt:variant>
      <vt:variant>
        <vt:i4>5</vt:i4>
      </vt:variant>
      <vt:variant>
        <vt:lpwstr/>
      </vt:variant>
      <vt:variant>
        <vt:lpwstr>_Toc130567319</vt:lpwstr>
      </vt:variant>
      <vt:variant>
        <vt:i4>1507380</vt:i4>
      </vt:variant>
      <vt:variant>
        <vt:i4>56</vt:i4>
      </vt:variant>
      <vt:variant>
        <vt:i4>0</vt:i4>
      </vt:variant>
      <vt:variant>
        <vt:i4>5</vt:i4>
      </vt:variant>
      <vt:variant>
        <vt:lpwstr/>
      </vt:variant>
      <vt:variant>
        <vt:lpwstr>_Toc130567318</vt:lpwstr>
      </vt:variant>
      <vt:variant>
        <vt:i4>1507380</vt:i4>
      </vt:variant>
      <vt:variant>
        <vt:i4>50</vt:i4>
      </vt:variant>
      <vt:variant>
        <vt:i4>0</vt:i4>
      </vt:variant>
      <vt:variant>
        <vt:i4>5</vt:i4>
      </vt:variant>
      <vt:variant>
        <vt:lpwstr/>
      </vt:variant>
      <vt:variant>
        <vt:lpwstr>_Toc130567317</vt:lpwstr>
      </vt:variant>
      <vt:variant>
        <vt:i4>1507380</vt:i4>
      </vt:variant>
      <vt:variant>
        <vt:i4>44</vt:i4>
      </vt:variant>
      <vt:variant>
        <vt:i4>0</vt:i4>
      </vt:variant>
      <vt:variant>
        <vt:i4>5</vt:i4>
      </vt:variant>
      <vt:variant>
        <vt:lpwstr/>
      </vt:variant>
      <vt:variant>
        <vt:lpwstr>_Toc130567316</vt:lpwstr>
      </vt:variant>
      <vt:variant>
        <vt:i4>1507380</vt:i4>
      </vt:variant>
      <vt:variant>
        <vt:i4>38</vt:i4>
      </vt:variant>
      <vt:variant>
        <vt:i4>0</vt:i4>
      </vt:variant>
      <vt:variant>
        <vt:i4>5</vt:i4>
      </vt:variant>
      <vt:variant>
        <vt:lpwstr/>
      </vt:variant>
      <vt:variant>
        <vt:lpwstr>_Toc130567315</vt:lpwstr>
      </vt:variant>
      <vt:variant>
        <vt:i4>1507380</vt:i4>
      </vt:variant>
      <vt:variant>
        <vt:i4>32</vt:i4>
      </vt:variant>
      <vt:variant>
        <vt:i4>0</vt:i4>
      </vt:variant>
      <vt:variant>
        <vt:i4>5</vt:i4>
      </vt:variant>
      <vt:variant>
        <vt:lpwstr/>
      </vt:variant>
      <vt:variant>
        <vt:lpwstr>_Toc130567314</vt:lpwstr>
      </vt:variant>
      <vt:variant>
        <vt:i4>1507380</vt:i4>
      </vt:variant>
      <vt:variant>
        <vt:i4>26</vt:i4>
      </vt:variant>
      <vt:variant>
        <vt:i4>0</vt:i4>
      </vt:variant>
      <vt:variant>
        <vt:i4>5</vt:i4>
      </vt:variant>
      <vt:variant>
        <vt:lpwstr/>
      </vt:variant>
      <vt:variant>
        <vt:lpwstr>_Toc130567313</vt:lpwstr>
      </vt:variant>
      <vt:variant>
        <vt:i4>1507380</vt:i4>
      </vt:variant>
      <vt:variant>
        <vt:i4>20</vt:i4>
      </vt:variant>
      <vt:variant>
        <vt:i4>0</vt:i4>
      </vt:variant>
      <vt:variant>
        <vt:i4>5</vt:i4>
      </vt:variant>
      <vt:variant>
        <vt:lpwstr/>
      </vt:variant>
      <vt:variant>
        <vt:lpwstr>_Toc130567312</vt:lpwstr>
      </vt:variant>
      <vt:variant>
        <vt:i4>1507380</vt:i4>
      </vt:variant>
      <vt:variant>
        <vt:i4>14</vt:i4>
      </vt:variant>
      <vt:variant>
        <vt:i4>0</vt:i4>
      </vt:variant>
      <vt:variant>
        <vt:i4>5</vt:i4>
      </vt:variant>
      <vt:variant>
        <vt:lpwstr/>
      </vt:variant>
      <vt:variant>
        <vt:lpwstr>_Toc130567311</vt:lpwstr>
      </vt:variant>
      <vt:variant>
        <vt:i4>1507380</vt:i4>
      </vt:variant>
      <vt:variant>
        <vt:i4>8</vt:i4>
      </vt:variant>
      <vt:variant>
        <vt:i4>0</vt:i4>
      </vt:variant>
      <vt:variant>
        <vt:i4>5</vt:i4>
      </vt:variant>
      <vt:variant>
        <vt:lpwstr/>
      </vt:variant>
      <vt:variant>
        <vt:lpwstr>_Toc130567310</vt:lpwstr>
      </vt:variant>
      <vt:variant>
        <vt:i4>1441844</vt:i4>
      </vt:variant>
      <vt:variant>
        <vt:i4>2</vt:i4>
      </vt:variant>
      <vt:variant>
        <vt:i4>0</vt:i4>
      </vt:variant>
      <vt:variant>
        <vt:i4>5</vt:i4>
      </vt:variant>
      <vt:variant>
        <vt:lpwstr/>
      </vt:variant>
      <vt:variant>
        <vt:lpwstr>_Toc130567309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
  <cp:revision>1</cp:revision>
  <dcterms:created xsi:type="dcterms:W3CDTF">2025-01-09T03:06:00Z</dcterms:created>
  <dcterms:modified xsi:type="dcterms:W3CDTF">2025-01-09T03:06:00Z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0x010100AF0A40D866770841BFAF1942E268FAD4</vt:lpwstr>
  </property>
</Properties>
</file>