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8E28A7" w14:textId="3D701F1B" w:rsidR="00DF775A" w:rsidRPr="006C4A6B" w:rsidRDefault="00D82573" w:rsidP="00DF775A">
      <w:pPr>
        <w:jc w:val="center"/>
        <w:rPr>
          <w:rFonts w:ascii="Meiryo UI" w:eastAsia="Meiryo UI" w:hAnsi="Meiryo UI" w:cs="Meiryo UI"/>
          <w:sz w:val="32"/>
          <w:szCs w:val="32"/>
        </w:rPr>
      </w:pPr>
      <w:r>
        <w:rPr>
          <w:rFonts w:ascii="Meiryo UI" w:eastAsia="Meiryo UI" w:hAnsi="Meiryo UI" w:cs="Meiryo UI" w:hint="eastAsia"/>
          <w:sz w:val="32"/>
          <w:szCs w:val="32"/>
        </w:rPr>
        <w:t>N</w:t>
      </w:r>
      <w:r w:rsidRPr="00020BBF">
        <w:rPr>
          <w:rFonts w:ascii="Meiryo UI" w:eastAsia="Meiryo UI" w:hAnsi="Meiryo UI" w:cs="Meiryo UI"/>
          <w:sz w:val="32"/>
          <w:szCs w:val="32"/>
        </w:rPr>
        <w:t>DB</w:t>
      </w:r>
      <w:r w:rsidRPr="00020BBF">
        <w:rPr>
          <w:rFonts w:ascii="Meiryo UI" w:eastAsia="Meiryo UI" w:hAnsi="Meiryo UI" w:cs="Meiryo UI" w:hint="eastAsia"/>
          <w:sz w:val="32"/>
          <w:szCs w:val="32"/>
        </w:rPr>
        <w:t>データ</w:t>
      </w:r>
      <w:r w:rsidR="00473E43" w:rsidRPr="00020BBF">
        <w:rPr>
          <w:rFonts w:ascii="Meiryo UI" w:eastAsia="Meiryo UI" w:hAnsi="Meiryo UI" w:cs="Meiryo UI" w:hint="eastAsia"/>
          <w:sz w:val="32"/>
          <w:szCs w:val="32"/>
        </w:rPr>
        <w:t>等</w:t>
      </w:r>
      <w:r w:rsidR="00DF775A" w:rsidRPr="00020BBF">
        <w:rPr>
          <w:rFonts w:ascii="Meiryo UI" w:eastAsia="Meiryo UI" w:hAnsi="Meiryo UI" w:cs="Meiryo UI" w:hint="eastAsia"/>
          <w:sz w:val="32"/>
          <w:szCs w:val="32"/>
        </w:rPr>
        <w:t>の利用</w:t>
      </w:r>
      <w:r w:rsidR="00DF775A" w:rsidRPr="006C4A6B">
        <w:rPr>
          <w:rFonts w:ascii="Meiryo UI" w:eastAsia="Meiryo UI" w:hAnsi="Meiryo UI" w:cs="Meiryo UI" w:hint="eastAsia"/>
          <w:sz w:val="32"/>
          <w:szCs w:val="32"/>
        </w:rPr>
        <w:t>についての自己点検規程</w:t>
      </w:r>
      <w:r w:rsidR="00DF775A" w:rsidRPr="006C4A6B">
        <w:rPr>
          <w:rFonts w:ascii="Meiryo UI" w:eastAsia="Meiryo UI" w:hAnsi="Meiryo UI" w:cs="Meiryo UI" w:hint="eastAsia"/>
          <w:color w:val="FF0000"/>
          <w:sz w:val="32"/>
          <w:szCs w:val="32"/>
        </w:rPr>
        <w:t>（参考例）</w:t>
      </w:r>
    </w:p>
    <w:p w14:paraId="2FBA9265" w14:textId="77777777" w:rsidR="00DF775A" w:rsidRPr="006C4A6B" w:rsidRDefault="00DF775A" w:rsidP="00DF775A">
      <w:pPr>
        <w:jc w:val="right"/>
        <w:rPr>
          <w:rFonts w:ascii="Meiryo UI" w:eastAsia="Meiryo UI" w:hAnsi="Meiryo UI" w:cs="Meiryo UI"/>
        </w:rPr>
      </w:pPr>
    </w:p>
    <w:p w14:paraId="238EECC2" w14:textId="77777777" w:rsidR="00DF775A" w:rsidRPr="006C4A6B" w:rsidRDefault="00DF775A" w:rsidP="00DF775A">
      <w:pPr>
        <w:jc w:val="right"/>
        <w:rPr>
          <w:rFonts w:ascii="Meiryo UI" w:eastAsia="Meiryo UI" w:hAnsi="Meiryo UI" w:cs="Meiryo UI"/>
        </w:rPr>
      </w:pPr>
      <w:r w:rsidRPr="006C4A6B">
        <w:rPr>
          <w:rFonts w:ascii="Meiryo UI" w:eastAsia="Meiryo UI" w:hAnsi="Meiryo UI" w:cs="Meiryo UI" w:hint="eastAsia"/>
        </w:rPr>
        <w:t>○○○○年○月○日　○○大学○○部○○研究室</w:t>
      </w:r>
    </w:p>
    <w:p w14:paraId="3D1D8D91" w14:textId="77777777" w:rsidR="00DF775A" w:rsidRDefault="00DF775A" w:rsidP="00DF775A">
      <w:pPr>
        <w:rPr>
          <w:rFonts w:ascii="Meiryo UI" w:eastAsia="Meiryo UI" w:hAnsi="Meiryo UI" w:cs="Meiryo UI"/>
        </w:rPr>
      </w:pPr>
    </w:p>
    <w:p w14:paraId="31CCCB45" w14:textId="77777777" w:rsidR="00DF775A" w:rsidRPr="006C4A6B" w:rsidRDefault="00DF775A" w:rsidP="00DF775A">
      <w:pPr>
        <w:rPr>
          <w:rFonts w:ascii="Meiryo UI" w:eastAsia="Meiryo UI" w:hAnsi="Meiryo UI" w:cs="Meiryo UI"/>
        </w:rPr>
      </w:pPr>
    </w:p>
    <w:p w14:paraId="189ED682" w14:textId="77777777" w:rsidR="00DF775A" w:rsidRPr="006C4A6B" w:rsidRDefault="00DF775A" w:rsidP="00DF775A">
      <w:pPr>
        <w:rPr>
          <w:rFonts w:ascii="Meiryo UI" w:eastAsia="Meiryo UI" w:hAnsi="Meiryo UI" w:cs="Meiryo UI"/>
        </w:rPr>
      </w:pPr>
      <w:r w:rsidRPr="006C4A6B">
        <w:rPr>
          <w:rFonts w:ascii="Meiryo UI" w:eastAsia="Meiryo UI" w:hAnsi="Meiryo UI" w:cs="Meiryo UI" w:hint="eastAsia"/>
        </w:rPr>
        <w:t>１．目的</w:t>
      </w:r>
    </w:p>
    <w:p w14:paraId="2097F4CC" w14:textId="34C868EE" w:rsidR="00DF775A" w:rsidRPr="00020BBF" w:rsidRDefault="00DF775A" w:rsidP="00DF775A">
      <w:pPr>
        <w:ind w:firstLineChars="100" w:firstLine="210"/>
        <w:rPr>
          <w:rFonts w:ascii="Meiryo UI" w:eastAsia="Meiryo UI" w:hAnsi="Meiryo UI" w:cs="Meiryo UI"/>
        </w:rPr>
      </w:pPr>
      <w:r w:rsidRPr="006C4A6B">
        <w:rPr>
          <w:rFonts w:ascii="Meiryo UI" w:eastAsia="Meiryo UI" w:hAnsi="Meiryo UI" w:cs="Meiryo UI" w:hint="eastAsia"/>
        </w:rPr>
        <w:t>この規程は、厚生労働省から提供され</w:t>
      </w:r>
      <w:r w:rsidRPr="00020BBF">
        <w:rPr>
          <w:rFonts w:ascii="Meiryo UI" w:eastAsia="Meiryo UI" w:hAnsi="Meiryo UI" w:cs="Meiryo UI" w:hint="eastAsia"/>
        </w:rPr>
        <w:t>た</w:t>
      </w:r>
      <w:r w:rsidR="00D82573" w:rsidRPr="00020BBF">
        <w:rPr>
          <w:rFonts w:ascii="Meiryo UI" w:eastAsia="Meiryo UI" w:hAnsi="Meiryo UI" w:cs="Meiryo UI" w:hint="eastAsia"/>
        </w:rPr>
        <w:t>N</w:t>
      </w:r>
      <w:r w:rsidR="00D82573" w:rsidRPr="00020BBF">
        <w:rPr>
          <w:rFonts w:ascii="Meiryo UI" w:eastAsia="Meiryo UI" w:hAnsi="Meiryo UI" w:cs="Meiryo UI"/>
        </w:rPr>
        <w:t>DB</w:t>
      </w:r>
      <w:r w:rsidR="00D82573" w:rsidRPr="00020BBF">
        <w:rPr>
          <w:rFonts w:ascii="Meiryo UI" w:eastAsia="Meiryo UI" w:hAnsi="Meiryo UI" w:cs="Meiryo UI" w:hint="eastAsia"/>
        </w:rPr>
        <w:t>データ</w:t>
      </w:r>
      <w:r w:rsidR="00473E43" w:rsidRPr="00020BBF">
        <w:rPr>
          <w:rFonts w:ascii="Meiryo UI" w:eastAsia="Meiryo UI" w:hAnsi="Meiryo UI" w:cs="Meiryo UI" w:hint="eastAsia"/>
        </w:rPr>
        <w:t>や分析にあたり発生した中間生成物、最終生成物</w:t>
      </w:r>
      <w:r w:rsidRPr="00020BBF">
        <w:rPr>
          <w:rFonts w:ascii="Meiryo UI" w:eastAsia="Meiryo UI" w:hAnsi="Meiryo UI" w:cs="Meiryo UI" w:hint="eastAsia"/>
        </w:rPr>
        <w:t>の利用について、運用管理規程に定める運用が適切に実施されているか確認するための方法、確認を行う者を定めることを目的とする。</w:t>
      </w:r>
    </w:p>
    <w:p w14:paraId="0096F919" w14:textId="77777777" w:rsidR="00DF775A" w:rsidRPr="00020BBF" w:rsidRDefault="00DF775A" w:rsidP="00DF775A">
      <w:pPr>
        <w:rPr>
          <w:rFonts w:ascii="Meiryo UI" w:eastAsia="Meiryo UI" w:hAnsi="Meiryo UI" w:cs="Meiryo UI"/>
        </w:rPr>
      </w:pPr>
    </w:p>
    <w:p w14:paraId="3ADEF665" w14:textId="77777777" w:rsidR="00DF775A" w:rsidRPr="00020BBF" w:rsidRDefault="00DF775A" w:rsidP="00DF775A">
      <w:pPr>
        <w:rPr>
          <w:rFonts w:ascii="Meiryo UI" w:eastAsia="Meiryo UI" w:hAnsi="Meiryo UI" w:cs="Meiryo UI"/>
        </w:rPr>
      </w:pPr>
      <w:r w:rsidRPr="00020BBF">
        <w:rPr>
          <w:rFonts w:ascii="Meiryo UI" w:eastAsia="Meiryo UI" w:hAnsi="Meiryo UI" w:cs="Meiryo UI" w:hint="eastAsia"/>
        </w:rPr>
        <w:t>２．自己点検の実施者</w:t>
      </w:r>
    </w:p>
    <w:p w14:paraId="169F5105" w14:textId="339570A6" w:rsidR="00DF775A" w:rsidRPr="00020BBF" w:rsidRDefault="00DF775A" w:rsidP="00DF775A">
      <w:pPr>
        <w:ind w:firstLineChars="100" w:firstLine="210"/>
        <w:rPr>
          <w:rFonts w:ascii="Meiryo UI" w:eastAsia="Meiryo UI" w:hAnsi="Meiryo UI" w:cs="Meiryo UI"/>
        </w:rPr>
      </w:pPr>
      <w:r w:rsidRPr="00020BBF">
        <w:rPr>
          <w:rFonts w:ascii="Meiryo UI" w:eastAsia="Meiryo UI" w:hAnsi="Meiryo UI" w:cs="Meiryo UI" w:hint="eastAsia"/>
        </w:rPr>
        <w:t>○○大学○○部○○研究室の○○（取扱者）が</w:t>
      </w:r>
      <w:r w:rsidR="008143B4" w:rsidRPr="00020BBF">
        <w:rPr>
          <w:rFonts w:ascii="Meiryo UI" w:eastAsia="Meiryo UI" w:hAnsi="Meiryo UI" w:cs="Meiryo UI" w:hint="eastAsia"/>
        </w:rPr>
        <w:t>管理責任者として</w:t>
      </w:r>
      <w:r w:rsidRPr="00020BBF">
        <w:rPr>
          <w:rFonts w:ascii="Meiryo UI" w:eastAsia="Meiryo UI" w:hAnsi="Meiryo UI" w:cs="Meiryo UI" w:hint="eastAsia"/>
        </w:rPr>
        <w:t>本規程の定める点検を行うこととし、△△の△△</w:t>
      </w:r>
      <w:r w:rsidR="008143B4" w:rsidRPr="00020BBF">
        <w:rPr>
          <w:rFonts w:ascii="Meiryo UI" w:eastAsia="Meiryo UI" w:hAnsi="Meiryo UI" w:cs="Meiryo UI" w:hint="eastAsia"/>
        </w:rPr>
        <w:t>（取扱者）</w:t>
      </w:r>
      <w:r w:rsidRPr="00020BBF">
        <w:rPr>
          <w:rFonts w:ascii="Meiryo UI" w:eastAsia="Meiryo UI" w:hAnsi="Meiryo UI" w:cs="Meiryo UI" w:hint="eastAsia"/>
        </w:rPr>
        <w:t>がその実施に立ち会うこととする。</w:t>
      </w:r>
    </w:p>
    <w:p w14:paraId="78F3E0F7" w14:textId="77777777" w:rsidR="00DF775A" w:rsidRPr="00020BBF" w:rsidRDefault="00DF775A" w:rsidP="00DF775A">
      <w:pPr>
        <w:rPr>
          <w:rFonts w:ascii="Meiryo UI" w:eastAsia="Meiryo UI" w:hAnsi="Meiryo UI" w:cs="Meiryo UI"/>
        </w:rPr>
      </w:pPr>
    </w:p>
    <w:p w14:paraId="3F0A4DC1" w14:textId="77777777" w:rsidR="00DF775A" w:rsidRPr="00020BBF" w:rsidRDefault="00DF775A" w:rsidP="00DF775A">
      <w:pPr>
        <w:rPr>
          <w:rFonts w:ascii="Meiryo UI" w:eastAsia="Meiryo UI" w:hAnsi="Meiryo UI" w:cs="Meiryo UI"/>
        </w:rPr>
      </w:pPr>
      <w:r w:rsidRPr="00020BBF">
        <w:rPr>
          <w:rFonts w:ascii="Meiryo UI" w:eastAsia="Meiryo UI" w:hAnsi="Meiryo UI" w:cs="Meiryo UI" w:hint="eastAsia"/>
        </w:rPr>
        <w:t>３．点検の方法</w:t>
      </w:r>
    </w:p>
    <w:p w14:paraId="0955BFDB" w14:textId="77777777" w:rsidR="00DF775A" w:rsidRPr="00020BBF" w:rsidRDefault="00DF775A" w:rsidP="00473E43">
      <w:pPr>
        <w:pStyle w:val="Default"/>
        <w:snapToGrid w:val="0"/>
        <w:spacing w:line="276" w:lineRule="auto"/>
        <w:ind w:left="570" w:hanging="360"/>
        <w:rPr>
          <w:rFonts w:ascii="Meiryo UI" w:eastAsia="Meiryo UI" w:hAnsi="Meiryo UI" w:cs="Meiryo UI"/>
          <w:color w:val="auto"/>
        </w:rPr>
      </w:pPr>
      <w:r w:rsidRPr="00020BBF">
        <w:rPr>
          <w:rFonts w:ascii="Meiryo UI" w:eastAsia="Meiryo UI" w:hAnsi="Meiryo UI" w:cs="Meiryo UI" w:hint="eastAsia"/>
          <w:color w:val="auto"/>
        </w:rPr>
        <w:t>（１）利用場所・保管場所のアクセス制限</w:t>
      </w:r>
    </w:p>
    <w:p w14:paraId="39ADE6C3" w14:textId="77777777" w:rsidR="00DF775A" w:rsidRPr="00020BBF" w:rsidRDefault="008143B4" w:rsidP="00DF775A">
      <w:pPr>
        <w:ind w:firstLineChars="100" w:firstLine="210"/>
        <w:rPr>
          <w:rFonts w:ascii="Meiryo UI" w:eastAsia="Meiryo UI" w:hAnsi="Meiryo UI" w:cs="Meiryo UI"/>
        </w:rPr>
      </w:pPr>
      <w:r w:rsidRPr="00020BBF">
        <w:rPr>
          <w:rFonts w:ascii="Meiryo UI" w:eastAsia="Meiryo UI" w:hAnsi="Meiryo UI" w:cs="Meiryo UI" w:hint="eastAsia"/>
        </w:rPr>
        <w:t>管理責任者</w:t>
      </w:r>
      <w:r w:rsidR="00DF775A" w:rsidRPr="00020BBF">
        <w:rPr>
          <w:rFonts w:ascii="Meiryo UI" w:eastAsia="Meiryo UI" w:hAnsi="Meiryo UI" w:cs="Meiryo UI" w:hint="eastAsia"/>
        </w:rPr>
        <w:t>は、○○研究室の△△及び□□から研究室への入退室状況を聴取し、入退室管理を行っている台帳と照らし合わせることにより、適切に記録がなされているか確認を行う。</w:t>
      </w:r>
    </w:p>
    <w:p w14:paraId="5F7A9523" w14:textId="77777777" w:rsidR="00DF775A" w:rsidRPr="00020BBF" w:rsidRDefault="00DF775A" w:rsidP="00DF775A">
      <w:pPr>
        <w:rPr>
          <w:rFonts w:ascii="Meiryo UI" w:eastAsia="Meiryo UI" w:hAnsi="Meiryo UI" w:cs="Meiryo UI"/>
        </w:rPr>
      </w:pPr>
      <w:r w:rsidRPr="00020BBF">
        <w:rPr>
          <w:rFonts w:ascii="Meiryo UI" w:eastAsia="Meiryo UI" w:hAnsi="Meiryo UI" w:cs="Meiryo UI" w:hint="eastAsia"/>
        </w:rPr>
        <w:t>サーバ室については、○○大学の○○課の担当職員から入退室管理の状況を聴取し、確認を行う。</w:t>
      </w:r>
    </w:p>
    <w:p w14:paraId="7CB858CC" w14:textId="77777777" w:rsidR="00DF775A" w:rsidRPr="00020BBF" w:rsidRDefault="00DF775A" w:rsidP="00DF775A">
      <w:pPr>
        <w:rPr>
          <w:rFonts w:ascii="Meiryo UI" w:eastAsia="Meiryo UI" w:hAnsi="Meiryo UI" w:cs="Meiryo UI"/>
        </w:rPr>
      </w:pPr>
    </w:p>
    <w:p w14:paraId="47337854" w14:textId="77777777" w:rsidR="00DF775A" w:rsidRPr="00020BBF" w:rsidRDefault="00DF775A" w:rsidP="00DF775A">
      <w:pPr>
        <w:rPr>
          <w:rFonts w:ascii="Meiryo UI" w:eastAsia="Meiryo UI" w:hAnsi="Meiryo UI" w:cs="Meiryo UI"/>
        </w:rPr>
      </w:pPr>
      <w:r w:rsidRPr="00020BBF">
        <w:rPr>
          <w:rFonts w:ascii="Meiryo UI" w:eastAsia="Meiryo UI" w:hAnsi="Meiryo UI" w:cs="Meiryo UI" w:hint="eastAsia"/>
        </w:rPr>
        <w:t>（２）利用・保管方法</w:t>
      </w:r>
    </w:p>
    <w:p w14:paraId="1C9C0FDA" w14:textId="77777777" w:rsidR="00DF775A" w:rsidRPr="00020BBF" w:rsidRDefault="00DF775A" w:rsidP="00DF775A">
      <w:pPr>
        <w:numPr>
          <w:ilvl w:val="0"/>
          <w:numId w:val="1"/>
        </w:numPr>
        <w:rPr>
          <w:rFonts w:ascii="Meiryo UI" w:eastAsia="Meiryo UI" w:hAnsi="Meiryo UI" w:cs="Meiryo UI"/>
        </w:rPr>
      </w:pPr>
      <w:r w:rsidRPr="00020BBF">
        <w:rPr>
          <w:rFonts w:ascii="Meiryo UI" w:eastAsia="Meiryo UI" w:hAnsi="Meiryo UI" w:cs="Meiryo UI" w:hint="eastAsia"/>
        </w:rPr>
        <w:t>研究室内の端末が施錠されたチェーンで固定されていることを確認する。</w:t>
      </w:r>
    </w:p>
    <w:p w14:paraId="2A18CFCD" w14:textId="77777777" w:rsidR="00DF775A" w:rsidRPr="00020BBF" w:rsidRDefault="00DF775A" w:rsidP="00DF775A">
      <w:pPr>
        <w:numPr>
          <w:ilvl w:val="0"/>
          <w:numId w:val="1"/>
        </w:numPr>
        <w:rPr>
          <w:rFonts w:ascii="Meiryo UI" w:eastAsia="Meiryo UI" w:hAnsi="Meiryo UI" w:cs="Meiryo UI"/>
        </w:rPr>
      </w:pPr>
      <w:r w:rsidRPr="00020BBF">
        <w:rPr>
          <w:rFonts w:ascii="Meiryo UI" w:eastAsia="Meiryo UI" w:hAnsi="Meiryo UI" w:cs="Meiryo UI" w:hint="eastAsia"/>
        </w:rPr>
        <w:t>使用していない外付け</w:t>
      </w:r>
      <w:r w:rsidR="008143B4" w:rsidRPr="00020BBF">
        <w:rPr>
          <w:rFonts w:ascii="Meiryo UI" w:eastAsia="Meiryo UI" w:hAnsi="Meiryo UI" w:cs="Meiryo UI" w:hint="eastAsia"/>
        </w:rPr>
        <w:t>HDD</w:t>
      </w:r>
      <w:r w:rsidRPr="00020BBF">
        <w:rPr>
          <w:rFonts w:ascii="Meiryo UI" w:eastAsia="Meiryo UI" w:hAnsi="Meiryo UI" w:cs="Meiryo UI" w:hint="eastAsia"/>
        </w:rPr>
        <w:t>は所定の場所に保管され、外付け</w:t>
      </w:r>
      <w:r w:rsidR="008143B4" w:rsidRPr="00020BBF">
        <w:rPr>
          <w:rFonts w:ascii="Meiryo UI" w:eastAsia="Meiryo UI" w:hAnsi="Meiryo UI" w:cs="Meiryo UI" w:hint="eastAsia"/>
        </w:rPr>
        <w:t>H</w:t>
      </w:r>
      <w:r w:rsidR="008143B4" w:rsidRPr="00020BBF">
        <w:rPr>
          <w:rFonts w:ascii="Meiryo UI" w:eastAsia="Meiryo UI" w:hAnsi="Meiryo UI" w:cs="Meiryo UI"/>
        </w:rPr>
        <w:t>DD</w:t>
      </w:r>
      <w:r w:rsidRPr="00020BBF">
        <w:rPr>
          <w:rFonts w:ascii="Meiryo UI" w:eastAsia="Meiryo UI" w:hAnsi="Meiryo UI" w:cs="Meiryo UI" w:hint="eastAsia"/>
        </w:rPr>
        <w:t>内部には何もデータが保存されていないことを確認する。</w:t>
      </w:r>
    </w:p>
    <w:p w14:paraId="14E8A864" w14:textId="4C8AD678" w:rsidR="00DF775A" w:rsidRPr="00020BBF" w:rsidRDefault="00DF775A" w:rsidP="00DF775A">
      <w:pPr>
        <w:numPr>
          <w:ilvl w:val="0"/>
          <w:numId w:val="1"/>
        </w:numPr>
        <w:rPr>
          <w:rFonts w:ascii="Meiryo UI" w:eastAsia="Meiryo UI" w:hAnsi="Meiryo UI" w:cs="Meiryo UI"/>
        </w:rPr>
      </w:pPr>
      <w:r w:rsidRPr="00020BBF">
        <w:rPr>
          <w:rFonts w:ascii="Meiryo UI" w:eastAsia="Meiryo UI" w:hAnsi="Meiryo UI" w:cs="Meiryo UI" w:hint="eastAsia"/>
        </w:rPr>
        <w:t>少なくとも数個の実在するウェブサイトにアクセスを試み、</w:t>
      </w:r>
      <w:r w:rsidR="00473E43" w:rsidRPr="00020BBF">
        <w:rPr>
          <w:rFonts w:ascii="Meiryo UI" w:eastAsia="Meiryo UI" w:hAnsi="Meiryo UI" w:cs="Meiryo UI" w:hint="eastAsia"/>
          <w:szCs w:val="21"/>
        </w:rPr>
        <w:t>インターネット、学内LAN、院内LAN等を含む</w:t>
      </w:r>
      <w:r w:rsidRPr="00020BBF">
        <w:rPr>
          <w:rFonts w:ascii="Meiryo UI" w:eastAsia="Meiryo UI" w:hAnsi="Meiryo UI" w:cs="Meiryo UI" w:hint="eastAsia"/>
        </w:rPr>
        <w:t>外部ネットワークに接続していないことを確認する。</w:t>
      </w:r>
    </w:p>
    <w:p w14:paraId="3C90D1A8" w14:textId="77777777" w:rsidR="00DF775A" w:rsidRPr="00020BBF" w:rsidRDefault="00DF775A" w:rsidP="00DF775A">
      <w:pPr>
        <w:numPr>
          <w:ilvl w:val="0"/>
          <w:numId w:val="1"/>
        </w:numPr>
        <w:rPr>
          <w:rFonts w:ascii="Meiryo UI" w:eastAsia="Meiryo UI" w:hAnsi="Meiryo UI" w:cs="Meiryo UI"/>
        </w:rPr>
      </w:pPr>
      <w:r w:rsidRPr="00020BBF">
        <w:rPr>
          <w:rFonts w:ascii="Meiryo UI" w:eastAsia="Meiryo UI" w:hAnsi="Meiryo UI" w:cs="Meiryo UI" w:hint="eastAsia"/>
        </w:rPr>
        <w:t>端末のアクセスログと入退室の管理記録、外付け</w:t>
      </w:r>
      <w:r w:rsidR="008143B4" w:rsidRPr="00020BBF">
        <w:rPr>
          <w:rFonts w:ascii="Meiryo UI" w:eastAsia="Meiryo UI" w:hAnsi="Meiryo UI" w:cs="Meiryo UI" w:hint="eastAsia"/>
        </w:rPr>
        <w:t>H</w:t>
      </w:r>
      <w:r w:rsidR="008143B4" w:rsidRPr="00020BBF">
        <w:rPr>
          <w:rFonts w:ascii="Meiryo UI" w:eastAsia="Meiryo UI" w:hAnsi="Meiryo UI" w:cs="Meiryo UI"/>
        </w:rPr>
        <w:t>DD</w:t>
      </w:r>
      <w:r w:rsidRPr="00020BBF">
        <w:rPr>
          <w:rFonts w:ascii="Meiryo UI" w:eastAsia="Meiryo UI" w:hAnsi="Meiryo UI" w:cs="Meiryo UI" w:hint="eastAsia"/>
        </w:rPr>
        <w:t>及び帳票の管理台帳と照合し、齟齬がないことを確認する。</w:t>
      </w:r>
    </w:p>
    <w:p w14:paraId="1AC7DEE5" w14:textId="77777777" w:rsidR="00DF775A" w:rsidRPr="00020BBF" w:rsidRDefault="00DF775A" w:rsidP="00DF775A">
      <w:pPr>
        <w:numPr>
          <w:ilvl w:val="0"/>
          <w:numId w:val="1"/>
        </w:numPr>
        <w:rPr>
          <w:rFonts w:ascii="Meiryo UI" w:eastAsia="Meiryo UI" w:hAnsi="Meiryo UI" w:cs="Meiryo UI"/>
        </w:rPr>
      </w:pPr>
      <w:r w:rsidRPr="00020BBF">
        <w:rPr>
          <w:rFonts w:ascii="Meiryo UI" w:eastAsia="Meiryo UI" w:hAnsi="Meiryo UI" w:cs="Meiryo UI" w:hint="eastAsia"/>
        </w:rPr>
        <w:t>帳票の所在場所を確認し、適切に保存がなされていること、又、使用していない帳票がないことを確認する。</w:t>
      </w:r>
    </w:p>
    <w:p w14:paraId="00BEA7E6" w14:textId="77777777" w:rsidR="00DF775A" w:rsidRPr="00020BBF" w:rsidRDefault="00DF775A" w:rsidP="00DF775A">
      <w:pPr>
        <w:rPr>
          <w:rFonts w:ascii="Meiryo UI" w:eastAsia="Meiryo UI" w:hAnsi="Meiryo UI" w:cs="Meiryo UI"/>
        </w:rPr>
      </w:pPr>
    </w:p>
    <w:p w14:paraId="2D3BD894" w14:textId="77777777" w:rsidR="00DF775A" w:rsidRPr="00020BBF" w:rsidRDefault="00DF775A" w:rsidP="00DF775A">
      <w:pPr>
        <w:rPr>
          <w:rFonts w:ascii="Meiryo UI" w:eastAsia="Meiryo UI" w:hAnsi="Meiryo UI" w:cs="Meiryo UI"/>
        </w:rPr>
      </w:pPr>
      <w:r w:rsidRPr="00020BBF">
        <w:rPr>
          <w:rFonts w:ascii="Meiryo UI" w:eastAsia="Meiryo UI" w:hAnsi="Meiryo UI" w:cs="Meiryo UI" w:hint="eastAsia"/>
        </w:rPr>
        <w:t>（３）機器の保守</w:t>
      </w:r>
    </w:p>
    <w:p w14:paraId="6BF07E2E" w14:textId="237D6A13" w:rsidR="00DF775A" w:rsidRPr="00020BBF" w:rsidRDefault="008143B4" w:rsidP="00DF775A">
      <w:pPr>
        <w:numPr>
          <w:ilvl w:val="0"/>
          <w:numId w:val="3"/>
        </w:numPr>
        <w:rPr>
          <w:rFonts w:ascii="Meiryo UI" w:eastAsia="Meiryo UI" w:hAnsi="Meiryo UI" w:cs="Meiryo UI"/>
        </w:rPr>
      </w:pPr>
      <w:r w:rsidRPr="00020BBF">
        <w:rPr>
          <w:rFonts w:ascii="Meiryo UI" w:eastAsia="Meiryo UI" w:hAnsi="Meiryo UI" w:cs="Meiryo UI" w:hint="eastAsia"/>
        </w:rPr>
        <w:t>NDBデータ</w:t>
      </w:r>
      <w:r w:rsidR="00473E43" w:rsidRPr="00020BBF">
        <w:rPr>
          <w:rFonts w:ascii="Meiryo UI" w:eastAsia="Meiryo UI" w:hAnsi="Meiryo UI" w:cs="Meiryo UI" w:hint="eastAsia"/>
        </w:rPr>
        <w:t>等</w:t>
      </w:r>
      <w:r w:rsidR="00DF775A" w:rsidRPr="00020BBF">
        <w:rPr>
          <w:rFonts w:ascii="Meiryo UI" w:eastAsia="Meiryo UI" w:hAnsi="Meiryo UI" w:cs="Meiryo UI" w:hint="eastAsia"/>
        </w:rPr>
        <w:t>の利用期間内に</w:t>
      </w:r>
      <w:r w:rsidR="00473E43" w:rsidRPr="00020BBF">
        <w:rPr>
          <w:rFonts w:ascii="Meiryo UI" w:eastAsia="Meiryo UI" w:hAnsi="Meiryo UI" w:cs="Meiryo UI" w:hint="eastAsia"/>
        </w:rPr>
        <w:t>取扱区域（利用場所、保管場所）や</w:t>
      </w:r>
      <w:r w:rsidR="00DF775A" w:rsidRPr="00020BBF">
        <w:rPr>
          <w:rFonts w:ascii="Meiryo UI" w:eastAsia="Meiryo UI" w:hAnsi="Meiryo UI" w:cs="Meiryo UI" w:hint="eastAsia"/>
        </w:rPr>
        <w:t>端末の保守が行われるか確認する。</w:t>
      </w:r>
    </w:p>
    <w:p w14:paraId="04259CF1" w14:textId="77777777" w:rsidR="00DF775A" w:rsidRPr="00020BBF" w:rsidRDefault="00DF775A" w:rsidP="00DF775A">
      <w:pPr>
        <w:numPr>
          <w:ilvl w:val="0"/>
          <w:numId w:val="3"/>
        </w:numPr>
        <w:rPr>
          <w:rFonts w:ascii="Meiryo UI" w:eastAsia="Meiryo UI" w:hAnsi="Meiryo UI" w:cs="Meiryo UI"/>
        </w:rPr>
      </w:pPr>
      <w:r w:rsidRPr="00020BBF">
        <w:rPr>
          <w:rFonts w:ascii="Meiryo UI" w:eastAsia="Meiryo UI" w:hAnsi="Meiryo UI" w:cs="Meiryo UI" w:hint="eastAsia"/>
        </w:rPr>
        <w:t>行われる場合には、保守を行う者との間で運用管理規程に沿った保守作業（オンサイトによる保</w:t>
      </w:r>
      <w:r w:rsidRPr="00020BBF">
        <w:rPr>
          <w:rFonts w:ascii="Meiryo UI" w:eastAsia="Meiryo UI" w:hAnsi="Meiryo UI" w:cs="Meiryo UI" w:hint="eastAsia"/>
        </w:rPr>
        <w:lastRenderedPageBreak/>
        <w:t>守、機密保持条項）が行われることが契約上、明記されているか確認する。</w:t>
      </w:r>
    </w:p>
    <w:p w14:paraId="32028CEA" w14:textId="77777777" w:rsidR="00DF775A" w:rsidRPr="00020BBF" w:rsidRDefault="00DF775A" w:rsidP="00DF775A">
      <w:pPr>
        <w:rPr>
          <w:rFonts w:ascii="Meiryo UI" w:eastAsia="Meiryo UI" w:hAnsi="Meiryo UI" w:cs="Meiryo UI"/>
        </w:rPr>
      </w:pPr>
    </w:p>
    <w:p w14:paraId="26E4ABCD" w14:textId="77777777" w:rsidR="00DF775A" w:rsidRPr="00020BBF" w:rsidRDefault="00DF775A" w:rsidP="00DF775A">
      <w:pPr>
        <w:rPr>
          <w:rFonts w:ascii="Meiryo UI" w:eastAsia="Meiryo UI" w:hAnsi="Meiryo UI" w:cs="Meiryo UI"/>
        </w:rPr>
      </w:pPr>
      <w:r w:rsidRPr="00020BBF">
        <w:rPr>
          <w:rFonts w:ascii="Meiryo UI" w:eastAsia="Meiryo UI" w:hAnsi="Meiryo UI" w:cs="Meiryo UI" w:hint="eastAsia"/>
        </w:rPr>
        <w:t>（４）取扱者以外の者への周知確認</w:t>
      </w:r>
    </w:p>
    <w:p w14:paraId="2D9F9331" w14:textId="77777777" w:rsidR="00DF775A" w:rsidRPr="00020BBF" w:rsidRDefault="00DF775A" w:rsidP="00DF775A">
      <w:pPr>
        <w:numPr>
          <w:ilvl w:val="0"/>
          <w:numId w:val="4"/>
        </w:numPr>
        <w:rPr>
          <w:rFonts w:ascii="Meiryo UI" w:eastAsia="Meiryo UI" w:hAnsi="Meiryo UI" w:cs="Meiryo UI"/>
        </w:rPr>
      </w:pPr>
      <w:r w:rsidRPr="00020BBF">
        <w:rPr>
          <w:rFonts w:ascii="Meiryo UI" w:eastAsia="Meiryo UI" w:hAnsi="Meiryo UI" w:cs="Meiryo UI" w:hint="eastAsia"/>
        </w:rPr>
        <w:t>日常的に○○研究室に出入りする</w:t>
      </w:r>
      <w:r w:rsidR="008143B4" w:rsidRPr="00020BBF">
        <w:rPr>
          <w:rFonts w:ascii="Meiryo UI" w:eastAsia="Meiryo UI" w:hAnsi="Meiryo UI" w:cs="Meiryo UI" w:hint="eastAsia"/>
        </w:rPr>
        <w:t>▽▽</w:t>
      </w:r>
      <w:r w:rsidRPr="00020BBF">
        <w:rPr>
          <w:rFonts w:ascii="Meiryo UI" w:eastAsia="Meiryo UI" w:hAnsi="Meiryo UI" w:cs="Meiryo UI" w:hint="eastAsia"/>
        </w:rPr>
        <w:t>及び</w:t>
      </w:r>
      <w:r w:rsidR="008143B4" w:rsidRPr="00020BBF">
        <w:rPr>
          <w:rFonts w:ascii="Meiryo UI" w:eastAsia="Meiryo UI" w:hAnsi="Meiryo UI" w:cs="Meiryo UI" w:hint="eastAsia"/>
        </w:rPr>
        <w:t>☆☆</w:t>
      </w:r>
      <w:r w:rsidRPr="00020BBF">
        <w:rPr>
          <w:rFonts w:ascii="Meiryo UI" w:eastAsia="Meiryo UI" w:hAnsi="Meiryo UI" w:cs="Meiryo UI" w:hint="eastAsia"/>
        </w:rPr>
        <w:t>については、運用管理規程の内容を適切に把握しているか、聴取して確認をする。</w:t>
      </w:r>
    </w:p>
    <w:p w14:paraId="5DDE8FB9" w14:textId="77777777" w:rsidR="00DF775A" w:rsidRPr="00020BBF" w:rsidRDefault="00DF775A" w:rsidP="00DF775A">
      <w:pPr>
        <w:rPr>
          <w:rFonts w:ascii="Meiryo UI" w:eastAsia="Meiryo UI" w:hAnsi="Meiryo UI" w:cs="Meiryo UI"/>
        </w:rPr>
      </w:pPr>
    </w:p>
    <w:p w14:paraId="3E3C8CA4" w14:textId="77777777" w:rsidR="00DF775A" w:rsidRPr="00020BBF" w:rsidRDefault="00DF775A" w:rsidP="00DF775A">
      <w:pPr>
        <w:rPr>
          <w:rFonts w:ascii="Meiryo UI" w:eastAsia="Meiryo UI" w:hAnsi="Meiryo UI" w:cs="Meiryo UI"/>
        </w:rPr>
      </w:pPr>
      <w:r w:rsidRPr="00020BBF">
        <w:rPr>
          <w:rFonts w:ascii="Meiryo UI" w:eastAsia="Meiryo UI" w:hAnsi="Meiryo UI" w:cs="Meiryo UI" w:hint="eastAsia"/>
        </w:rPr>
        <w:t>４．点検結果の記録</w:t>
      </w:r>
    </w:p>
    <w:p w14:paraId="33EC40A7" w14:textId="58EF74BF" w:rsidR="00DF775A" w:rsidRPr="00020BBF" w:rsidRDefault="008143B4" w:rsidP="00DF775A">
      <w:pPr>
        <w:ind w:firstLineChars="100" w:firstLine="210"/>
        <w:rPr>
          <w:rFonts w:ascii="Meiryo UI" w:eastAsia="Meiryo UI" w:hAnsi="Meiryo UI" w:cs="Meiryo UI"/>
        </w:rPr>
      </w:pPr>
      <w:r w:rsidRPr="00020BBF">
        <w:rPr>
          <w:rFonts w:ascii="Meiryo UI" w:eastAsia="Meiryo UI" w:hAnsi="Meiryo UI" w:cs="Meiryo UI" w:hint="eastAsia"/>
        </w:rPr>
        <w:t>管理責任者</w:t>
      </w:r>
      <w:r w:rsidR="00DF775A" w:rsidRPr="00020BBF">
        <w:rPr>
          <w:rFonts w:ascii="Meiryo UI" w:eastAsia="Meiryo UI" w:hAnsi="Meiryo UI" w:cs="Meiryo UI" w:hint="eastAsia"/>
        </w:rPr>
        <w:t>は、本規程の点検を行った日、時間を台帳に記録し、</w:t>
      </w:r>
      <w:r w:rsidRPr="00020BBF">
        <w:rPr>
          <w:rFonts w:ascii="Meiryo UI" w:eastAsia="Meiryo UI" w:hAnsi="Meiryo UI" w:cs="Meiryo UI" w:hint="eastAsia"/>
        </w:rPr>
        <w:t>N</w:t>
      </w:r>
      <w:r w:rsidRPr="00020BBF">
        <w:rPr>
          <w:rFonts w:ascii="Meiryo UI" w:eastAsia="Meiryo UI" w:hAnsi="Meiryo UI" w:cs="Meiryo UI"/>
        </w:rPr>
        <w:t>DB</w:t>
      </w:r>
      <w:r w:rsidRPr="00020BBF">
        <w:rPr>
          <w:rFonts w:ascii="Meiryo UI" w:eastAsia="Meiryo UI" w:hAnsi="Meiryo UI" w:cs="Meiryo UI" w:hint="eastAsia"/>
        </w:rPr>
        <w:t>データ</w:t>
      </w:r>
      <w:r w:rsidR="00473E43" w:rsidRPr="00020BBF">
        <w:rPr>
          <w:rFonts w:ascii="Meiryo UI" w:eastAsia="Meiryo UI" w:hAnsi="Meiryo UI" w:cs="Meiryo UI" w:hint="eastAsia"/>
        </w:rPr>
        <w:t>等</w:t>
      </w:r>
      <w:r w:rsidR="00DF775A" w:rsidRPr="00020BBF">
        <w:rPr>
          <w:rFonts w:ascii="Meiryo UI" w:eastAsia="Meiryo UI" w:hAnsi="Meiryo UI" w:cs="Meiryo UI" w:hint="eastAsia"/>
        </w:rPr>
        <w:t>の利用期間終了後、１年間保存すること。</w:t>
      </w:r>
    </w:p>
    <w:p w14:paraId="09790EAD" w14:textId="77777777" w:rsidR="00DF775A" w:rsidRPr="00020BBF" w:rsidRDefault="00DF775A" w:rsidP="00DF775A">
      <w:pPr>
        <w:ind w:firstLineChars="100" w:firstLine="210"/>
      </w:pPr>
    </w:p>
    <w:p w14:paraId="0434CBAF" w14:textId="77777777" w:rsidR="00DF775A" w:rsidRPr="00020BBF" w:rsidRDefault="00DF775A" w:rsidP="00DF775A">
      <w:pPr>
        <w:snapToGrid w:val="0"/>
        <w:ind w:leftChars="100" w:left="210"/>
        <w:rPr>
          <w:rFonts w:ascii="ＭＳ ゴシック" w:eastAsia="ＭＳ ゴシック" w:hAnsi="ＭＳ ゴシック"/>
          <w:szCs w:val="21"/>
        </w:rPr>
      </w:pPr>
      <w:r w:rsidRPr="00020BBF">
        <w:rPr>
          <w:rFonts w:ascii="ＭＳ ゴシック" w:eastAsia="ＭＳ ゴシック" w:hAnsi="ＭＳ ゴシック" w:hint="eastAsia"/>
          <w:szCs w:val="21"/>
        </w:rPr>
        <w:t>付表１</w:t>
      </w:r>
    </w:p>
    <w:p w14:paraId="78769AF7" w14:textId="77777777" w:rsidR="00DF775A" w:rsidRPr="00020BBF" w:rsidRDefault="00DF775A" w:rsidP="00DF775A">
      <w:pPr>
        <w:snapToGrid w:val="0"/>
        <w:ind w:leftChars="100" w:left="210"/>
        <w:jc w:val="center"/>
        <w:rPr>
          <w:rFonts w:ascii="ＭＳ ゴシック" w:eastAsia="ＭＳ ゴシック" w:hAnsi="ＭＳ ゴシック"/>
          <w:szCs w:val="21"/>
        </w:rPr>
      </w:pPr>
      <w:r w:rsidRPr="00020BBF">
        <w:rPr>
          <w:rFonts w:ascii="ＭＳ ゴシック" w:eastAsia="ＭＳ ゴシック" w:hAnsi="ＭＳ ゴシック" w:hint="eastAsia"/>
        </w:rPr>
        <w:t>自己点検実施記録台帳</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gridCol w:w="1276"/>
        <w:gridCol w:w="1276"/>
        <w:gridCol w:w="1701"/>
        <w:gridCol w:w="2410"/>
      </w:tblGrid>
      <w:tr w:rsidR="00020BBF" w:rsidRPr="00020BBF" w14:paraId="5449A8F6" w14:textId="77777777" w:rsidTr="00DF775A">
        <w:trPr>
          <w:trHeight w:val="441"/>
        </w:trPr>
        <w:tc>
          <w:tcPr>
            <w:tcW w:w="709" w:type="dxa"/>
            <w:tcBorders>
              <w:bottom w:val="double" w:sz="4" w:space="0" w:color="auto"/>
              <w:right w:val="double" w:sz="4" w:space="0" w:color="auto"/>
            </w:tcBorders>
            <w:vAlign w:val="center"/>
          </w:tcPr>
          <w:p w14:paraId="7923DDE1"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番号</w:t>
            </w:r>
          </w:p>
        </w:tc>
        <w:tc>
          <w:tcPr>
            <w:tcW w:w="2268" w:type="dxa"/>
            <w:tcBorders>
              <w:left w:val="double" w:sz="4" w:space="0" w:color="auto"/>
              <w:bottom w:val="double" w:sz="4" w:space="0" w:color="auto"/>
            </w:tcBorders>
            <w:vAlign w:val="center"/>
          </w:tcPr>
          <w:p w14:paraId="7003ED28"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日付</w:t>
            </w:r>
          </w:p>
        </w:tc>
        <w:tc>
          <w:tcPr>
            <w:tcW w:w="1276" w:type="dxa"/>
            <w:tcBorders>
              <w:bottom w:val="double" w:sz="4" w:space="0" w:color="auto"/>
            </w:tcBorders>
            <w:vAlign w:val="center"/>
          </w:tcPr>
          <w:p w14:paraId="61AE1170"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点検開始</w:t>
            </w:r>
          </w:p>
          <w:p w14:paraId="6DDFE3E8"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時間</w:t>
            </w:r>
          </w:p>
        </w:tc>
        <w:tc>
          <w:tcPr>
            <w:tcW w:w="1276" w:type="dxa"/>
            <w:tcBorders>
              <w:bottom w:val="double" w:sz="4" w:space="0" w:color="auto"/>
            </w:tcBorders>
            <w:vAlign w:val="center"/>
          </w:tcPr>
          <w:p w14:paraId="41371C8A"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点検終了</w:t>
            </w:r>
          </w:p>
          <w:p w14:paraId="7A4EAB47"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時間</w:t>
            </w:r>
          </w:p>
        </w:tc>
        <w:tc>
          <w:tcPr>
            <w:tcW w:w="1701" w:type="dxa"/>
            <w:tcBorders>
              <w:bottom w:val="double" w:sz="4" w:space="0" w:color="auto"/>
            </w:tcBorders>
            <w:vAlign w:val="center"/>
          </w:tcPr>
          <w:p w14:paraId="370DB822"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氏名</w:t>
            </w:r>
          </w:p>
        </w:tc>
        <w:tc>
          <w:tcPr>
            <w:tcW w:w="2410" w:type="dxa"/>
            <w:tcBorders>
              <w:bottom w:val="double" w:sz="4" w:space="0" w:color="auto"/>
            </w:tcBorders>
            <w:vAlign w:val="center"/>
          </w:tcPr>
          <w:p w14:paraId="245DB536"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 xml:space="preserve">備考 </w:t>
            </w:r>
          </w:p>
          <w:p w14:paraId="39FDAFAF" w14:textId="77777777" w:rsidR="00DF775A" w:rsidRPr="00020BBF" w:rsidRDefault="00DF775A" w:rsidP="00DF775A">
            <w:pPr>
              <w:pStyle w:val="a7"/>
              <w:ind w:leftChars="0" w:left="0"/>
              <w:jc w:val="center"/>
              <w:rPr>
                <w:rFonts w:ascii="ＭＳ ゴシック" w:eastAsia="ＭＳ ゴシック" w:hAnsi="ＭＳ ゴシック"/>
                <w:kern w:val="0"/>
                <w:sz w:val="18"/>
                <w:szCs w:val="18"/>
              </w:rPr>
            </w:pPr>
            <w:r w:rsidRPr="00020BBF">
              <w:rPr>
                <w:rFonts w:ascii="ＭＳ ゴシック" w:eastAsia="ＭＳ ゴシック" w:hAnsi="ＭＳ ゴシック" w:hint="eastAsia"/>
                <w:kern w:val="0"/>
                <w:sz w:val="18"/>
                <w:szCs w:val="18"/>
              </w:rPr>
              <w:t>(実施した作業内容等)</w:t>
            </w:r>
          </w:p>
        </w:tc>
      </w:tr>
      <w:tr w:rsidR="00020BBF" w:rsidRPr="00020BBF" w14:paraId="01F66238" w14:textId="77777777" w:rsidTr="00DF775A">
        <w:tc>
          <w:tcPr>
            <w:tcW w:w="709" w:type="dxa"/>
            <w:tcBorders>
              <w:top w:val="double" w:sz="4" w:space="0" w:color="auto"/>
              <w:bottom w:val="single" w:sz="4" w:space="0" w:color="auto"/>
              <w:right w:val="double" w:sz="4" w:space="0" w:color="auto"/>
            </w:tcBorders>
            <w:vAlign w:val="center"/>
          </w:tcPr>
          <w:p w14:paraId="28E3BDC9" w14:textId="77777777" w:rsidR="00DF775A" w:rsidRPr="00020BBF" w:rsidRDefault="00DF775A" w:rsidP="00DF775A">
            <w:pPr>
              <w:pStyle w:val="a7"/>
              <w:numPr>
                <w:ilvl w:val="0"/>
                <w:numId w:val="5"/>
              </w:numPr>
              <w:ind w:leftChars="0"/>
              <w:rPr>
                <w:rFonts w:ascii="ＭＳ ゴシック" w:eastAsia="ＭＳ ゴシック" w:hAnsi="ＭＳ ゴシック"/>
                <w:kern w:val="0"/>
                <w:sz w:val="20"/>
              </w:rPr>
            </w:pPr>
          </w:p>
        </w:tc>
        <w:tc>
          <w:tcPr>
            <w:tcW w:w="2268" w:type="dxa"/>
            <w:tcBorders>
              <w:top w:val="double" w:sz="4" w:space="0" w:color="auto"/>
              <w:left w:val="double" w:sz="4" w:space="0" w:color="auto"/>
              <w:bottom w:val="single" w:sz="4" w:space="0" w:color="auto"/>
            </w:tcBorders>
            <w:vAlign w:val="center"/>
          </w:tcPr>
          <w:p w14:paraId="43F48862"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　　/</w:t>
            </w:r>
          </w:p>
        </w:tc>
        <w:tc>
          <w:tcPr>
            <w:tcW w:w="1276" w:type="dxa"/>
            <w:tcBorders>
              <w:top w:val="double" w:sz="4" w:space="0" w:color="auto"/>
              <w:bottom w:val="single" w:sz="4" w:space="0" w:color="auto"/>
            </w:tcBorders>
            <w:vAlign w:val="center"/>
          </w:tcPr>
          <w:p w14:paraId="1720F291" w14:textId="77777777" w:rsidR="00DF775A" w:rsidRPr="00020BBF" w:rsidRDefault="00DF775A" w:rsidP="00DF775A">
            <w:pPr>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w:t>
            </w:r>
          </w:p>
        </w:tc>
        <w:tc>
          <w:tcPr>
            <w:tcW w:w="1276" w:type="dxa"/>
            <w:tcBorders>
              <w:top w:val="double" w:sz="4" w:space="0" w:color="auto"/>
              <w:bottom w:val="single" w:sz="4" w:space="0" w:color="auto"/>
            </w:tcBorders>
            <w:vAlign w:val="center"/>
          </w:tcPr>
          <w:p w14:paraId="66066BC8" w14:textId="77777777" w:rsidR="00DF775A" w:rsidRPr="00020BBF" w:rsidRDefault="00DF775A" w:rsidP="00DF775A">
            <w:pPr>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w:t>
            </w:r>
          </w:p>
        </w:tc>
        <w:tc>
          <w:tcPr>
            <w:tcW w:w="1701" w:type="dxa"/>
            <w:tcBorders>
              <w:top w:val="double" w:sz="4" w:space="0" w:color="auto"/>
              <w:bottom w:val="single" w:sz="4" w:space="0" w:color="auto"/>
            </w:tcBorders>
            <w:vAlign w:val="center"/>
          </w:tcPr>
          <w:p w14:paraId="1F61BFF5" w14:textId="77777777" w:rsidR="00DF775A" w:rsidRPr="00020BBF" w:rsidRDefault="00DF775A" w:rsidP="00DF775A">
            <w:pPr>
              <w:pStyle w:val="a7"/>
              <w:ind w:leftChars="0" w:left="0"/>
              <w:jc w:val="left"/>
              <w:rPr>
                <w:rFonts w:ascii="ＭＳ ゴシック" w:eastAsia="ＭＳ ゴシック" w:hAnsi="ＭＳ ゴシック"/>
                <w:kern w:val="0"/>
                <w:sz w:val="20"/>
              </w:rPr>
            </w:pPr>
          </w:p>
        </w:tc>
        <w:tc>
          <w:tcPr>
            <w:tcW w:w="2410" w:type="dxa"/>
            <w:tcBorders>
              <w:top w:val="double" w:sz="4" w:space="0" w:color="auto"/>
              <w:bottom w:val="single" w:sz="4" w:space="0" w:color="auto"/>
            </w:tcBorders>
          </w:tcPr>
          <w:p w14:paraId="040DEDDA" w14:textId="77777777" w:rsidR="00DF775A" w:rsidRPr="00020BBF" w:rsidRDefault="00DF775A" w:rsidP="00DF775A">
            <w:pPr>
              <w:pStyle w:val="a7"/>
              <w:ind w:leftChars="0" w:left="0"/>
              <w:jc w:val="left"/>
              <w:rPr>
                <w:rFonts w:ascii="ＭＳ ゴシック" w:eastAsia="ＭＳ ゴシック" w:hAnsi="ＭＳ ゴシック"/>
                <w:kern w:val="0"/>
                <w:sz w:val="20"/>
              </w:rPr>
            </w:pPr>
          </w:p>
          <w:p w14:paraId="256A817D" w14:textId="77777777" w:rsidR="00DF775A" w:rsidRPr="00020BBF" w:rsidRDefault="00DF775A" w:rsidP="00DF775A">
            <w:pPr>
              <w:pStyle w:val="a7"/>
              <w:ind w:leftChars="0" w:left="0"/>
              <w:jc w:val="left"/>
              <w:rPr>
                <w:rFonts w:ascii="ＭＳ ゴシック" w:eastAsia="ＭＳ ゴシック" w:hAnsi="ＭＳ ゴシック"/>
                <w:kern w:val="0"/>
                <w:sz w:val="20"/>
              </w:rPr>
            </w:pPr>
          </w:p>
        </w:tc>
      </w:tr>
      <w:tr w:rsidR="00020BBF" w:rsidRPr="00020BBF" w14:paraId="07A8C238" w14:textId="77777777" w:rsidTr="00DF775A">
        <w:tc>
          <w:tcPr>
            <w:tcW w:w="709" w:type="dxa"/>
            <w:tcBorders>
              <w:top w:val="single" w:sz="4" w:space="0" w:color="auto"/>
              <w:right w:val="double" w:sz="4" w:space="0" w:color="auto"/>
            </w:tcBorders>
            <w:vAlign w:val="center"/>
          </w:tcPr>
          <w:p w14:paraId="6422AE98" w14:textId="77777777" w:rsidR="00DF775A" w:rsidRPr="00020BBF" w:rsidRDefault="00DF775A" w:rsidP="00DF775A">
            <w:pPr>
              <w:pStyle w:val="a7"/>
              <w:numPr>
                <w:ilvl w:val="0"/>
                <w:numId w:val="5"/>
              </w:numPr>
              <w:ind w:leftChars="0"/>
              <w:rPr>
                <w:rFonts w:ascii="ＭＳ ゴシック" w:eastAsia="ＭＳ ゴシック" w:hAnsi="ＭＳ ゴシック"/>
                <w:kern w:val="0"/>
                <w:sz w:val="20"/>
              </w:rPr>
            </w:pPr>
          </w:p>
        </w:tc>
        <w:tc>
          <w:tcPr>
            <w:tcW w:w="2268" w:type="dxa"/>
            <w:tcBorders>
              <w:top w:val="single" w:sz="4" w:space="0" w:color="auto"/>
              <w:left w:val="double" w:sz="4" w:space="0" w:color="auto"/>
            </w:tcBorders>
            <w:vAlign w:val="center"/>
          </w:tcPr>
          <w:p w14:paraId="2190FC87"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　　/</w:t>
            </w:r>
          </w:p>
        </w:tc>
        <w:tc>
          <w:tcPr>
            <w:tcW w:w="1276" w:type="dxa"/>
            <w:tcBorders>
              <w:top w:val="single" w:sz="4" w:space="0" w:color="auto"/>
            </w:tcBorders>
            <w:vAlign w:val="center"/>
          </w:tcPr>
          <w:p w14:paraId="52348276" w14:textId="77777777" w:rsidR="00DF775A" w:rsidRPr="00020BBF" w:rsidRDefault="00DF775A" w:rsidP="00DF775A">
            <w:pPr>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w:t>
            </w:r>
          </w:p>
        </w:tc>
        <w:tc>
          <w:tcPr>
            <w:tcW w:w="1276" w:type="dxa"/>
            <w:tcBorders>
              <w:top w:val="single" w:sz="4" w:space="0" w:color="auto"/>
            </w:tcBorders>
            <w:vAlign w:val="center"/>
          </w:tcPr>
          <w:p w14:paraId="437DC448" w14:textId="77777777" w:rsidR="00DF775A" w:rsidRPr="00020BBF" w:rsidRDefault="00DF775A" w:rsidP="00DF775A">
            <w:pPr>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w:t>
            </w:r>
          </w:p>
        </w:tc>
        <w:tc>
          <w:tcPr>
            <w:tcW w:w="1701" w:type="dxa"/>
            <w:tcBorders>
              <w:top w:val="single" w:sz="4" w:space="0" w:color="auto"/>
            </w:tcBorders>
            <w:vAlign w:val="center"/>
          </w:tcPr>
          <w:p w14:paraId="4ADFC8B6" w14:textId="77777777" w:rsidR="00DF775A" w:rsidRPr="00020BBF" w:rsidRDefault="00DF775A" w:rsidP="00DF775A">
            <w:pPr>
              <w:pStyle w:val="a7"/>
              <w:ind w:leftChars="0" w:left="0"/>
              <w:jc w:val="left"/>
              <w:rPr>
                <w:rFonts w:ascii="ＭＳ ゴシック" w:eastAsia="ＭＳ ゴシック" w:hAnsi="ＭＳ ゴシック"/>
                <w:kern w:val="0"/>
                <w:sz w:val="20"/>
              </w:rPr>
            </w:pPr>
          </w:p>
        </w:tc>
        <w:tc>
          <w:tcPr>
            <w:tcW w:w="2410" w:type="dxa"/>
            <w:tcBorders>
              <w:top w:val="single" w:sz="4" w:space="0" w:color="auto"/>
            </w:tcBorders>
          </w:tcPr>
          <w:p w14:paraId="0623BDB2" w14:textId="77777777" w:rsidR="00DF775A" w:rsidRPr="00020BBF" w:rsidRDefault="00DF775A" w:rsidP="00DF775A">
            <w:pPr>
              <w:pStyle w:val="a7"/>
              <w:ind w:leftChars="0" w:left="0"/>
              <w:jc w:val="left"/>
              <w:rPr>
                <w:rFonts w:ascii="ＭＳ ゴシック" w:eastAsia="ＭＳ ゴシック" w:hAnsi="ＭＳ ゴシック"/>
                <w:kern w:val="0"/>
                <w:sz w:val="20"/>
              </w:rPr>
            </w:pPr>
          </w:p>
          <w:p w14:paraId="24310565" w14:textId="77777777" w:rsidR="00DF775A" w:rsidRPr="00020BBF" w:rsidRDefault="00DF775A" w:rsidP="00DF775A">
            <w:pPr>
              <w:pStyle w:val="a7"/>
              <w:ind w:leftChars="0" w:left="0"/>
              <w:jc w:val="left"/>
              <w:rPr>
                <w:rFonts w:ascii="ＭＳ ゴシック" w:eastAsia="ＭＳ ゴシック" w:hAnsi="ＭＳ ゴシック"/>
                <w:kern w:val="0"/>
                <w:sz w:val="20"/>
              </w:rPr>
            </w:pPr>
          </w:p>
        </w:tc>
      </w:tr>
      <w:tr w:rsidR="00020BBF" w:rsidRPr="00020BBF" w14:paraId="518898AA" w14:textId="77777777" w:rsidTr="00DF775A">
        <w:tc>
          <w:tcPr>
            <w:tcW w:w="709" w:type="dxa"/>
            <w:tcBorders>
              <w:top w:val="single" w:sz="4" w:space="0" w:color="auto"/>
              <w:left w:val="single" w:sz="4" w:space="0" w:color="auto"/>
              <w:bottom w:val="single" w:sz="4" w:space="0" w:color="auto"/>
              <w:right w:val="double" w:sz="4" w:space="0" w:color="auto"/>
            </w:tcBorders>
            <w:vAlign w:val="center"/>
          </w:tcPr>
          <w:p w14:paraId="702F9F9B" w14:textId="77777777" w:rsidR="00DF775A" w:rsidRPr="00020BBF" w:rsidRDefault="00DF775A" w:rsidP="00DF775A">
            <w:pPr>
              <w:pStyle w:val="a7"/>
              <w:numPr>
                <w:ilvl w:val="0"/>
                <w:numId w:val="5"/>
              </w:numPr>
              <w:ind w:leftChars="0"/>
              <w:rPr>
                <w:rFonts w:ascii="ＭＳ ゴシック" w:eastAsia="ＭＳ ゴシック" w:hAnsi="ＭＳ ゴシック"/>
                <w:kern w:val="0"/>
                <w:sz w:val="20"/>
              </w:rPr>
            </w:pPr>
          </w:p>
        </w:tc>
        <w:tc>
          <w:tcPr>
            <w:tcW w:w="2268" w:type="dxa"/>
            <w:tcBorders>
              <w:top w:val="single" w:sz="4" w:space="0" w:color="auto"/>
              <w:left w:val="double" w:sz="4" w:space="0" w:color="auto"/>
              <w:bottom w:val="single" w:sz="4" w:space="0" w:color="auto"/>
              <w:right w:val="single" w:sz="4" w:space="0" w:color="auto"/>
            </w:tcBorders>
            <w:vAlign w:val="center"/>
          </w:tcPr>
          <w:p w14:paraId="6E0ADF2A"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　　/</w:t>
            </w:r>
          </w:p>
        </w:tc>
        <w:tc>
          <w:tcPr>
            <w:tcW w:w="1276" w:type="dxa"/>
            <w:tcBorders>
              <w:top w:val="single" w:sz="4" w:space="0" w:color="auto"/>
              <w:left w:val="single" w:sz="4" w:space="0" w:color="auto"/>
              <w:bottom w:val="single" w:sz="4" w:space="0" w:color="auto"/>
              <w:right w:val="single" w:sz="4" w:space="0" w:color="auto"/>
            </w:tcBorders>
            <w:vAlign w:val="center"/>
          </w:tcPr>
          <w:p w14:paraId="322030CA" w14:textId="77777777" w:rsidR="00DF775A" w:rsidRPr="00020BBF" w:rsidRDefault="00DF775A" w:rsidP="00DF775A">
            <w:pPr>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17FC89D4" w14:textId="77777777" w:rsidR="00DF775A" w:rsidRPr="00020BBF" w:rsidRDefault="00DF775A" w:rsidP="00DF775A">
            <w:pPr>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4E4058B1" w14:textId="77777777" w:rsidR="00DF775A" w:rsidRPr="00020BBF" w:rsidRDefault="00DF775A" w:rsidP="00DF775A">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15974D81" w14:textId="77777777" w:rsidR="00DF775A" w:rsidRPr="00020BBF" w:rsidRDefault="00DF775A" w:rsidP="00DF775A">
            <w:pPr>
              <w:pStyle w:val="a7"/>
              <w:ind w:leftChars="0" w:left="0"/>
              <w:jc w:val="left"/>
              <w:rPr>
                <w:rFonts w:ascii="ＭＳ ゴシック" w:eastAsia="ＭＳ ゴシック" w:hAnsi="ＭＳ ゴシック"/>
                <w:kern w:val="0"/>
                <w:sz w:val="20"/>
              </w:rPr>
            </w:pPr>
          </w:p>
          <w:p w14:paraId="6885011D" w14:textId="77777777" w:rsidR="00DF775A" w:rsidRPr="00020BBF" w:rsidRDefault="00DF775A" w:rsidP="00DF775A">
            <w:pPr>
              <w:pStyle w:val="a7"/>
              <w:ind w:leftChars="0" w:left="0"/>
              <w:jc w:val="left"/>
              <w:rPr>
                <w:rFonts w:ascii="ＭＳ ゴシック" w:eastAsia="ＭＳ ゴシック" w:hAnsi="ＭＳ ゴシック"/>
                <w:kern w:val="0"/>
                <w:sz w:val="20"/>
              </w:rPr>
            </w:pPr>
          </w:p>
        </w:tc>
      </w:tr>
      <w:tr w:rsidR="00020BBF" w:rsidRPr="00020BBF" w14:paraId="0873995D" w14:textId="77777777" w:rsidTr="00DF775A">
        <w:tc>
          <w:tcPr>
            <w:tcW w:w="709" w:type="dxa"/>
            <w:tcBorders>
              <w:top w:val="single" w:sz="4" w:space="0" w:color="auto"/>
              <w:left w:val="single" w:sz="4" w:space="0" w:color="auto"/>
              <w:bottom w:val="single" w:sz="4" w:space="0" w:color="auto"/>
              <w:right w:val="double" w:sz="4" w:space="0" w:color="auto"/>
            </w:tcBorders>
            <w:vAlign w:val="center"/>
          </w:tcPr>
          <w:p w14:paraId="00559784" w14:textId="77777777" w:rsidR="00DF775A" w:rsidRPr="00020BBF" w:rsidRDefault="00DF775A" w:rsidP="00DF775A">
            <w:pPr>
              <w:pStyle w:val="a7"/>
              <w:numPr>
                <w:ilvl w:val="0"/>
                <w:numId w:val="5"/>
              </w:numPr>
              <w:ind w:leftChars="0"/>
              <w:rPr>
                <w:rFonts w:ascii="ＭＳ ゴシック" w:eastAsia="ＭＳ ゴシック" w:hAnsi="ＭＳ ゴシック"/>
                <w:kern w:val="0"/>
                <w:sz w:val="20"/>
              </w:rPr>
            </w:pPr>
          </w:p>
        </w:tc>
        <w:tc>
          <w:tcPr>
            <w:tcW w:w="2268" w:type="dxa"/>
            <w:tcBorders>
              <w:top w:val="single" w:sz="4" w:space="0" w:color="auto"/>
              <w:left w:val="double" w:sz="4" w:space="0" w:color="auto"/>
              <w:bottom w:val="single" w:sz="4" w:space="0" w:color="auto"/>
              <w:right w:val="single" w:sz="4" w:space="0" w:color="auto"/>
            </w:tcBorders>
            <w:vAlign w:val="center"/>
          </w:tcPr>
          <w:p w14:paraId="6EA249B0"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　　/</w:t>
            </w:r>
          </w:p>
        </w:tc>
        <w:tc>
          <w:tcPr>
            <w:tcW w:w="1276" w:type="dxa"/>
            <w:tcBorders>
              <w:top w:val="single" w:sz="4" w:space="0" w:color="auto"/>
              <w:left w:val="single" w:sz="4" w:space="0" w:color="auto"/>
              <w:bottom w:val="single" w:sz="4" w:space="0" w:color="auto"/>
              <w:right w:val="single" w:sz="4" w:space="0" w:color="auto"/>
            </w:tcBorders>
            <w:vAlign w:val="center"/>
          </w:tcPr>
          <w:p w14:paraId="62F1E19E" w14:textId="77777777" w:rsidR="00DF775A" w:rsidRPr="00020BBF" w:rsidRDefault="00DF775A" w:rsidP="00DF775A">
            <w:pPr>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74695C36" w14:textId="77777777" w:rsidR="00DF775A" w:rsidRPr="00020BBF" w:rsidRDefault="00DF775A" w:rsidP="00DF775A">
            <w:pPr>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09038074" w14:textId="77777777" w:rsidR="00DF775A" w:rsidRPr="00020BBF" w:rsidRDefault="00DF775A" w:rsidP="00DF775A">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666386EE" w14:textId="77777777" w:rsidR="00DF775A" w:rsidRPr="00020BBF" w:rsidRDefault="00DF775A" w:rsidP="00DF775A">
            <w:pPr>
              <w:pStyle w:val="a7"/>
              <w:ind w:leftChars="0" w:left="0"/>
              <w:jc w:val="left"/>
              <w:rPr>
                <w:rFonts w:ascii="ＭＳ ゴシック" w:eastAsia="ＭＳ ゴシック" w:hAnsi="ＭＳ ゴシック"/>
                <w:kern w:val="0"/>
                <w:sz w:val="20"/>
              </w:rPr>
            </w:pPr>
          </w:p>
          <w:p w14:paraId="133C396C" w14:textId="77777777" w:rsidR="00DF775A" w:rsidRPr="00020BBF" w:rsidRDefault="00DF775A" w:rsidP="00DF775A">
            <w:pPr>
              <w:pStyle w:val="a7"/>
              <w:ind w:leftChars="0" w:left="0"/>
              <w:jc w:val="left"/>
              <w:rPr>
                <w:rFonts w:ascii="ＭＳ ゴシック" w:eastAsia="ＭＳ ゴシック" w:hAnsi="ＭＳ ゴシック"/>
                <w:kern w:val="0"/>
                <w:sz w:val="20"/>
              </w:rPr>
            </w:pPr>
          </w:p>
        </w:tc>
      </w:tr>
    </w:tbl>
    <w:p w14:paraId="55CF2FF1" w14:textId="77777777" w:rsidR="00DF775A" w:rsidRPr="00020BBF" w:rsidRDefault="00DF775A" w:rsidP="00DF775A">
      <w:pPr>
        <w:snapToGrid w:val="0"/>
        <w:ind w:leftChars="100" w:left="210"/>
        <w:jc w:val="left"/>
        <w:rPr>
          <w:rFonts w:ascii="ＭＳ ゴシック" w:eastAsia="ＭＳ ゴシック" w:hAnsi="ＭＳ ゴシック"/>
          <w:szCs w:val="21"/>
        </w:rPr>
      </w:pPr>
      <w:r w:rsidRPr="00020BBF">
        <w:rPr>
          <w:rFonts w:ascii="ＭＳ ゴシック" w:eastAsia="ＭＳ ゴシック" w:hAnsi="ＭＳ ゴシック" w:hint="eastAsia"/>
          <w:szCs w:val="21"/>
        </w:rPr>
        <w:t>（適宜、行を追加して使用）</w:t>
      </w:r>
    </w:p>
    <w:p w14:paraId="086F225F" w14:textId="77777777" w:rsidR="00DF775A" w:rsidRPr="00020BBF" w:rsidRDefault="00DF775A" w:rsidP="00DF775A">
      <w:pPr>
        <w:snapToGrid w:val="0"/>
        <w:ind w:leftChars="100" w:left="210"/>
        <w:jc w:val="left"/>
        <w:rPr>
          <w:rFonts w:ascii="ＭＳ 明朝" w:hAnsi="ＭＳ 明朝"/>
          <w:szCs w:val="21"/>
        </w:rPr>
      </w:pPr>
    </w:p>
    <w:p w14:paraId="2A86469E" w14:textId="743FCC6E" w:rsidR="00DF775A" w:rsidRDefault="00DF775A" w:rsidP="00DF775A">
      <w:pPr>
        <w:ind w:firstLineChars="100" w:firstLine="210"/>
      </w:pPr>
    </w:p>
    <w:sectPr w:rsidR="00DF775A" w:rsidSect="00DF775A">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87EC9F" w14:textId="77777777" w:rsidR="003F13E8" w:rsidRDefault="003F13E8">
      <w:r>
        <w:separator/>
      </w:r>
    </w:p>
  </w:endnote>
  <w:endnote w:type="continuationSeparator" w:id="0">
    <w:p w14:paraId="609ABBD1" w14:textId="77777777" w:rsidR="003F13E8" w:rsidRDefault="003F1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B73C6A" w14:textId="77777777" w:rsidR="003F13E8" w:rsidRDefault="003F13E8">
      <w:r>
        <w:separator/>
      </w:r>
    </w:p>
  </w:footnote>
  <w:footnote w:type="continuationSeparator" w:id="0">
    <w:p w14:paraId="27007D70" w14:textId="77777777" w:rsidR="003F13E8" w:rsidRDefault="003F13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B8F0A4" w14:textId="77777777" w:rsidR="00DF775A" w:rsidRDefault="00DF775A">
    <w:pPr>
      <w:pStyle w:val="a3"/>
    </w:pPr>
    <w:r>
      <w:rPr>
        <w:rFonts w:hint="eastAsia"/>
      </w:rPr>
      <w:t>別添２－４</w:t>
    </w:r>
  </w:p>
  <w:p w14:paraId="65F49759" w14:textId="77777777" w:rsidR="00DF775A" w:rsidRDefault="00DF775A">
    <w:pPr>
      <w:pStyle w:val="a3"/>
    </w:pPr>
  </w:p>
  <w:p w14:paraId="735F0E04" w14:textId="77777777" w:rsidR="00DF775A" w:rsidRPr="006C4A6B" w:rsidRDefault="00DF775A" w:rsidP="00DF775A">
    <w:pPr>
      <w:pStyle w:val="a3"/>
      <w:jc w:val="center"/>
      <w:rPr>
        <w:color w:val="FF0000"/>
      </w:rPr>
    </w:pPr>
    <w:r w:rsidRPr="006C4A6B">
      <w:rPr>
        <w:rFonts w:hint="eastAsia"/>
        <w:color w:val="FF0000"/>
      </w:rPr>
      <w:t>※記載内容は参考例であり、実際の審査での了承を保証するものではない</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86171"/>
    <w:multiLevelType w:val="hybridMultilevel"/>
    <w:tmpl w:val="4A46AFD0"/>
    <w:lvl w:ilvl="0" w:tplc="FFFFFFFF">
      <w:numFmt w:val="bullet"/>
      <w:lvlText w:val="・"/>
      <w:lvlJc w:val="left"/>
      <w:pPr>
        <w:ind w:left="420" w:hanging="420"/>
      </w:pPr>
      <w:rPr>
        <w:rFonts w:ascii="ＭＳ 明朝" w:eastAsia="ＭＳ 明朝" w:hAnsi="ＭＳ 明朝" w:cs="Times New Roman"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 w15:restartNumberingAfterBreak="0">
    <w:nsid w:val="0D51083A"/>
    <w:multiLevelType w:val="hybridMultilevel"/>
    <w:tmpl w:val="6D469402"/>
    <w:lvl w:ilvl="0" w:tplc="FFFFFFFF">
      <w:numFmt w:val="bullet"/>
      <w:lvlText w:val="・"/>
      <w:lvlJc w:val="left"/>
      <w:pPr>
        <w:ind w:left="420" w:hanging="420"/>
      </w:pPr>
      <w:rPr>
        <w:rFonts w:ascii="ＭＳ 明朝" w:eastAsia="ＭＳ 明朝" w:hAnsi="ＭＳ 明朝" w:cs="Times New Roman"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 w15:restartNumberingAfterBreak="0">
    <w:nsid w:val="296F3EF7"/>
    <w:multiLevelType w:val="hybridMultilevel"/>
    <w:tmpl w:val="6F6C1912"/>
    <w:lvl w:ilvl="0" w:tplc="FFFFFFFF">
      <w:numFmt w:val="bullet"/>
      <w:lvlText w:val="・"/>
      <w:lvlJc w:val="left"/>
      <w:pPr>
        <w:ind w:left="420" w:hanging="420"/>
      </w:pPr>
      <w:rPr>
        <w:rFonts w:ascii="ＭＳ 明朝" w:eastAsia="ＭＳ 明朝" w:hAnsi="ＭＳ 明朝" w:cs="Times New Roman"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3" w15:restartNumberingAfterBreak="0">
    <w:nsid w:val="531220CA"/>
    <w:multiLevelType w:val="hybridMultilevel"/>
    <w:tmpl w:val="24F2B760"/>
    <w:lvl w:ilvl="0" w:tplc="FFFFFFFF">
      <w:start w:val="1"/>
      <w:numFmt w:val="decimal"/>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 w15:restartNumberingAfterBreak="0">
    <w:nsid w:val="60212112"/>
    <w:multiLevelType w:val="hybridMultilevel"/>
    <w:tmpl w:val="4EB84BF2"/>
    <w:lvl w:ilvl="0" w:tplc="FFFFFFFF">
      <w:numFmt w:val="bullet"/>
      <w:lvlText w:val="・"/>
      <w:lvlJc w:val="left"/>
      <w:pPr>
        <w:ind w:left="360" w:hanging="360"/>
      </w:pPr>
      <w:rPr>
        <w:rFonts w:ascii="ＭＳ 明朝" w:eastAsia="ＭＳ 明朝" w:hAnsi="ＭＳ 明朝" w:cs="Times New Roman"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num w:numId="1" w16cid:durableId="1034816718">
    <w:abstractNumId w:val="0"/>
  </w:num>
  <w:num w:numId="2" w16cid:durableId="1885562655">
    <w:abstractNumId w:val="4"/>
  </w:num>
  <w:num w:numId="3" w16cid:durableId="1406562218">
    <w:abstractNumId w:val="2"/>
  </w:num>
  <w:num w:numId="4" w16cid:durableId="484468418">
    <w:abstractNumId w:val="1"/>
  </w:num>
  <w:num w:numId="5" w16cid:durableId="20102808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removePersonalInformation/>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573"/>
    <w:rsid w:val="00020BBF"/>
    <w:rsid w:val="003F13E8"/>
    <w:rsid w:val="00473E43"/>
    <w:rsid w:val="00511759"/>
    <w:rsid w:val="00740509"/>
    <w:rsid w:val="008143B4"/>
    <w:rsid w:val="00895A9D"/>
    <w:rsid w:val="00BD2708"/>
    <w:rsid w:val="00C643DB"/>
    <w:rsid w:val="00D82573"/>
    <w:rsid w:val="00DF775A"/>
    <w:rsid w:val="00EF7A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B5983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507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7D3B"/>
    <w:pPr>
      <w:tabs>
        <w:tab w:val="center" w:pos="4252"/>
        <w:tab w:val="right" w:pos="8504"/>
      </w:tabs>
      <w:snapToGrid w:val="0"/>
    </w:pPr>
  </w:style>
  <w:style w:type="character" w:customStyle="1" w:styleId="a4">
    <w:name w:val="ヘッダー (文字)"/>
    <w:basedOn w:val="a0"/>
    <w:link w:val="a3"/>
    <w:uiPriority w:val="99"/>
    <w:rsid w:val="00B97D3B"/>
  </w:style>
  <w:style w:type="paragraph" w:styleId="a5">
    <w:name w:val="footer"/>
    <w:basedOn w:val="a"/>
    <w:link w:val="a6"/>
    <w:uiPriority w:val="99"/>
    <w:unhideWhenUsed/>
    <w:rsid w:val="00B97D3B"/>
    <w:pPr>
      <w:tabs>
        <w:tab w:val="center" w:pos="4252"/>
        <w:tab w:val="right" w:pos="8504"/>
      </w:tabs>
      <w:snapToGrid w:val="0"/>
    </w:pPr>
  </w:style>
  <w:style w:type="character" w:customStyle="1" w:styleId="a6">
    <w:name w:val="フッター (文字)"/>
    <w:basedOn w:val="a0"/>
    <w:link w:val="a5"/>
    <w:uiPriority w:val="99"/>
    <w:rsid w:val="00B97D3B"/>
  </w:style>
  <w:style w:type="paragraph" w:styleId="a7">
    <w:name w:val="List Paragraph"/>
    <w:basedOn w:val="a"/>
    <w:uiPriority w:val="34"/>
    <w:qFormat/>
    <w:rsid w:val="007E728F"/>
    <w:pPr>
      <w:ind w:leftChars="400" w:left="840"/>
    </w:pPr>
  </w:style>
  <w:style w:type="paragraph" w:styleId="a8">
    <w:name w:val="Balloon Text"/>
    <w:basedOn w:val="a"/>
    <w:link w:val="a9"/>
    <w:uiPriority w:val="99"/>
    <w:semiHidden/>
    <w:unhideWhenUsed/>
    <w:rsid w:val="00381FD8"/>
    <w:rPr>
      <w:rFonts w:ascii="Arial" w:eastAsia="ＭＳ ゴシック" w:hAnsi="Arial"/>
      <w:sz w:val="18"/>
      <w:szCs w:val="18"/>
    </w:rPr>
  </w:style>
  <w:style w:type="character" w:customStyle="1" w:styleId="a9">
    <w:name w:val="吹き出し (文字)"/>
    <w:link w:val="a8"/>
    <w:uiPriority w:val="99"/>
    <w:semiHidden/>
    <w:rsid w:val="00381FD8"/>
    <w:rPr>
      <w:rFonts w:ascii="Arial" w:eastAsia="ＭＳ ゴシック" w:hAnsi="Arial" w:cs="Times New Roman"/>
      <w:kern w:val="2"/>
      <w:sz w:val="18"/>
      <w:szCs w:val="18"/>
    </w:rPr>
  </w:style>
  <w:style w:type="paragraph" w:styleId="aa">
    <w:name w:val="Revision"/>
    <w:hidden/>
    <w:uiPriority w:val="99"/>
    <w:semiHidden/>
    <w:rsid w:val="00D82573"/>
    <w:rPr>
      <w:kern w:val="2"/>
      <w:sz w:val="21"/>
      <w:szCs w:val="22"/>
    </w:rPr>
  </w:style>
  <w:style w:type="paragraph" w:customStyle="1" w:styleId="Default">
    <w:name w:val="Default"/>
    <w:rsid w:val="00473E43"/>
    <w:pPr>
      <w:widowControl w:val="0"/>
      <w:autoSpaceDE w:val="0"/>
      <w:autoSpaceDN w:val="0"/>
      <w:adjustRightInd w:val="0"/>
    </w:pPr>
    <w:rPr>
      <w:rFonts w:ascii="ＭＳ" w:eastAsia="ＭＳ" w:cs="Ｍ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4" ma:contentTypeDescription="新しいドキュメントを作成します。" ma:contentTypeScope="" ma:versionID="208c09eb12f581c12d71b1969df32166">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24cc7c589199e43915cd3ac1c3c2444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7DEABD0-5CA1-4FAD-A517-6B497AA103B3}"/>
</file>

<file path=customXml/itemProps2.xml><?xml version="1.0" encoding="utf-8"?>
<ds:datastoreItem xmlns:ds="http://schemas.openxmlformats.org/officeDocument/2006/customXml" ds:itemID="{361B3551-D90A-4DC8-AC47-1547BC25BF3F}"/>
</file>

<file path=customXml/itemProps3.xml><?xml version="1.0" encoding="utf-8"?>
<ds:datastoreItem xmlns:ds="http://schemas.openxmlformats.org/officeDocument/2006/customXml" ds:itemID="{2CC3D364-10E1-46A3-8C36-5856C17D809A}"/>
</file>

<file path=docProps/app.xml><?xml version="1.0" encoding="utf-8"?>
<Properties xmlns="http://schemas.openxmlformats.org/officeDocument/2006/extended-properties" xmlns:vt="http://schemas.openxmlformats.org/officeDocument/2006/docPropsVTypes">
  <Template>Normal</Template>
  <TotalTime>0</TotalTime>
  <Pages>2</Pages>
  <Words>164</Words>
  <Characters>935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2024-11-18T08:13:00Z</dcterms:created>
  <dcterms:modified xsi:type="dcterms:W3CDTF">2024-11-20T04:45:00Z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