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86F36" w14:textId="54A07867" w:rsidR="00B16CF3" w:rsidRDefault="006F7870" w:rsidP="006F7870">
      <w:pPr>
        <w:ind w:left="560" w:hangingChars="200" w:hanging="560"/>
        <w:jc w:val="right"/>
        <w:rPr>
          <w:rFonts w:ascii="ＭＳ ゴシック" w:eastAsia="ＭＳ ゴシック" w:hAnsi="ＭＳ ゴシック"/>
          <w:i/>
          <w:sz w:val="24"/>
          <w:u w:val="single"/>
        </w:rPr>
      </w:pPr>
      <w:r>
        <w:rPr>
          <w:rFonts w:ascii="ＭＳ ゴシック" w:eastAsia="ＭＳ ゴシック" w:hAnsi="ＭＳ ゴシック"/>
          <w:i/>
          <w:sz w:val="28"/>
          <w:u w:val="single"/>
        </w:rPr>
        <w:t>＜集計分析結果＞</w:t>
      </w:r>
    </w:p>
    <w:p w14:paraId="2B37F3FE" w14:textId="1C981252" w:rsidR="006F7870" w:rsidRDefault="006F7870" w:rsidP="006F7870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14:paraId="11038C5D" w14:textId="502C8495" w:rsidR="006F7870" w:rsidRDefault="006F7870" w:rsidP="006F7870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14:paraId="56E715D4" w14:textId="7A3D4DB7" w:rsidR="006F7870" w:rsidRDefault="006F7870" w:rsidP="006F7870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14:paraId="1CDB4E4F" w14:textId="2457E4AC" w:rsidR="006F7870" w:rsidRDefault="006F7870" w:rsidP="006F7870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14:paraId="5AEC6842" w14:textId="5A0190A5" w:rsidR="006F7870" w:rsidRDefault="006F7870" w:rsidP="006F7870">
      <w:pPr>
        <w:ind w:left="800" w:hangingChars="200" w:hanging="80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40"/>
        </w:rPr>
        <w:t>(単純集計版)</w:t>
      </w:r>
    </w:p>
    <w:p w14:paraId="0916E894" w14:textId="4EE5390D" w:rsidR="006F7870" w:rsidRDefault="006F7870" w:rsidP="006F7870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14:paraId="4ACA85E8" w14:textId="06DF9499" w:rsidR="006F7870" w:rsidRDefault="006F7870" w:rsidP="006F7870">
      <w:pPr>
        <w:ind w:left="1120" w:hangingChars="200" w:hanging="1120"/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/>
          <w:sz w:val="56"/>
        </w:rPr>
        <w:t>在宅介護実態調査の集計結果</w:t>
      </w:r>
    </w:p>
    <w:p w14:paraId="4A546F2C" w14:textId="5906CFE4" w:rsidR="006F7870" w:rsidRDefault="006F7870" w:rsidP="006F7870">
      <w:pPr>
        <w:ind w:left="640" w:hangingChars="200" w:hanging="64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t>～第９期介護保険事業計画の策定に向けて～</w:t>
      </w:r>
    </w:p>
    <w:p w14:paraId="75623843" w14:textId="54156BC2" w:rsidR="006F7870" w:rsidRDefault="006F7870" w:rsidP="006F7870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14:paraId="54D3D069" w14:textId="5CEF2B4D" w:rsidR="006F7870" w:rsidRDefault="006F7870" w:rsidP="006F7870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14:paraId="5E5D1D09" w14:textId="352FC9F9" w:rsidR="006F7870" w:rsidRDefault="006F7870" w:rsidP="006F7870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14:paraId="056417EC" w14:textId="6BF670A1" w:rsidR="006F7870" w:rsidRDefault="006F7870" w:rsidP="006F7870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14:paraId="684BBDA8" w14:textId="3CB7C8E6" w:rsidR="006F7870" w:rsidRDefault="006F7870" w:rsidP="006F7870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14:paraId="71A2E47C" w14:textId="11246D73" w:rsidR="006F7870" w:rsidRDefault="006F7870" w:rsidP="006F7870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14:paraId="3D8786C1" w14:textId="134979E0" w:rsidR="006F7870" w:rsidRDefault="006F7870" w:rsidP="006F7870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14:paraId="04D53F1A" w14:textId="03E268D1" w:rsidR="006F7870" w:rsidRDefault="006F7870" w:rsidP="006F7870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14:paraId="1FDBDF63" w14:textId="51159B0D" w:rsidR="006F7870" w:rsidRDefault="006F7870" w:rsidP="006F7870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14:paraId="44EA2381" w14:textId="51955959" w:rsidR="006F7870" w:rsidRDefault="006F7870" w:rsidP="006F7870">
      <w:pPr>
        <w:ind w:left="640" w:hangingChars="200" w:hanging="64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t>●●年●●月</w:t>
      </w:r>
    </w:p>
    <w:p w14:paraId="69917AE7" w14:textId="5C8CED66" w:rsidR="006F7870" w:rsidRDefault="006F7870" w:rsidP="006F7870">
      <w:pPr>
        <w:ind w:left="640" w:hangingChars="200" w:hanging="64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t>＜▲▲市＞</w:t>
      </w:r>
    </w:p>
    <w:p w14:paraId="257C49AF" w14:textId="2C237A12" w:rsidR="006F7870" w:rsidRDefault="006F7870">
      <w:pPr>
        <w:widowControl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br w:type="page"/>
      </w:r>
    </w:p>
    <w:p w14:paraId="680EC08E" w14:textId="18FDF462" w:rsidR="006F7870" w:rsidRDefault="006F7870" w:rsidP="006F7870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14:paraId="56820E07" w14:textId="77777777" w:rsidR="006F7870" w:rsidRDefault="006F7870" w:rsidP="006F7870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  <w:sectPr w:rsidR="006F7870" w:rsidSect="006F78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851" w:footer="567" w:gutter="0"/>
          <w:cols w:space="425"/>
          <w:docGrid w:type="lines" w:linePitch="350" w:charSpace="2307"/>
        </w:sectPr>
      </w:pPr>
    </w:p>
    <w:p w14:paraId="6195238C" w14:textId="6417D23E" w:rsidR="006F7870" w:rsidRDefault="006F7870" w:rsidP="006F7870">
      <w:pPr>
        <w:spacing w:afterLines="100" w:after="350"/>
        <w:ind w:left="640" w:hangingChars="200" w:hanging="640"/>
        <w:jc w:val="center"/>
        <w:rPr>
          <w:rFonts w:ascii="ＭＳ 明朝" w:eastAsia="ＭＳ 明朝" w:hAnsi="ＭＳ 明朝"/>
          <w:sz w:val="32"/>
          <w:u w:val="single"/>
        </w:rPr>
      </w:pPr>
      <w:r>
        <w:rPr>
          <w:rFonts w:ascii="ＭＳ 明朝" w:eastAsia="ＭＳ 明朝" w:hAnsi="ＭＳ 明朝"/>
          <w:sz w:val="32"/>
          <w:u w:val="single"/>
        </w:rPr>
        <w:lastRenderedPageBreak/>
        <w:t>目次</w:t>
      </w:r>
    </w:p>
    <w:p w14:paraId="00E982F9" w14:textId="019D9CD5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1 基本調査項目（Ａ票）　　　［P.1］</w:t>
      </w:r>
    </w:p>
    <w:p w14:paraId="16963EAF" w14:textId="27CBD618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(1) 世帯類型　　　［P.1］</w:t>
      </w:r>
    </w:p>
    <w:p w14:paraId="51E11D13" w14:textId="66AAB494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(2) 家族等による介護の頻度　　　［P.1］</w:t>
      </w:r>
    </w:p>
    <w:p w14:paraId="3DDE71AD" w14:textId="52D4F9B7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(3) 主な介護者の本人との関係　　　［P.2］</w:t>
      </w:r>
    </w:p>
    <w:p w14:paraId="4F7CCE0D" w14:textId="620092EC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(4) 主な介護者の性別　　　［P.2］</w:t>
      </w:r>
    </w:p>
    <w:p w14:paraId="4B1146E5" w14:textId="687166D3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(5) 主な介護者の年齢　　　［P.3］</w:t>
      </w:r>
    </w:p>
    <w:p w14:paraId="61829660" w14:textId="62ECDC9F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(6) 主な介護者が行っている介護　　　［P.4］</w:t>
      </w:r>
    </w:p>
    <w:p w14:paraId="33D8B70C" w14:textId="5A4A67D1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(7) 介護のための離職の有無　　　［P.5］</w:t>
      </w:r>
    </w:p>
    <w:p w14:paraId="737DAB4B" w14:textId="1357F6CF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(8) 保険外の支援・サービスの利用状況　　　［P.6］</w:t>
      </w:r>
    </w:p>
    <w:p w14:paraId="30A424FD" w14:textId="3E0414D3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(9) 在宅生活の継続のために充実が必要な支援・サービス　　　［P.7］</w:t>
      </w:r>
    </w:p>
    <w:p w14:paraId="3D9FABB5" w14:textId="40CDEA4C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(10) 施設等検討の状況　　　［P.7］</w:t>
      </w:r>
    </w:p>
    <w:p w14:paraId="36A22CA4" w14:textId="7AD3729B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(11) 本人が抱えている傷病　　　［P.8］</w:t>
      </w:r>
    </w:p>
    <w:p w14:paraId="1CE0ADF4" w14:textId="6F126CD2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(12) 訪問診療の利用の有無　　　［P.9］</w:t>
      </w:r>
    </w:p>
    <w:p w14:paraId="30E5AD99" w14:textId="4F271BBC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(13) 介護保険サービスの利用の有無　　　［P.9］</w:t>
      </w:r>
    </w:p>
    <w:p w14:paraId="2A5FC973" w14:textId="5CA23569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(14) 介護保険サービス未利用の理由　　　［P.10］</w:t>
      </w:r>
    </w:p>
    <w:p w14:paraId="55E7DDA7" w14:textId="1B133501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2 主な介護者様用の調査項目（Ｂ票）　　　［P.11］</w:t>
      </w:r>
    </w:p>
    <w:p w14:paraId="4AE53091" w14:textId="6DB44EF9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(1) 主な介護者の勤務形態　　　［P.11］</w:t>
      </w:r>
    </w:p>
    <w:p w14:paraId="3946949A" w14:textId="4C2B3CA8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(2) 主な介護者の方の働き方の調整の状況　　　［P.12］</w:t>
      </w:r>
    </w:p>
    <w:p w14:paraId="31C2D7D1" w14:textId="5B030DBF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(3) 就労の継続に向けて効果的であると考えられる勤め先からの支援　　　［P.13］</w:t>
      </w:r>
    </w:p>
    <w:p w14:paraId="1F333F57" w14:textId="1E843148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(4) 主な介護者の就労継続の可否に係る意識　　　［P.14］</w:t>
      </w:r>
    </w:p>
    <w:p w14:paraId="50635A37" w14:textId="33F7C954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(5) 今後の在宅生活の継続に向けて、主な介護者が不安に感じる介護　　　［P.15］</w:t>
      </w:r>
    </w:p>
    <w:p w14:paraId="43F36AF1" w14:textId="63496185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3 要介護認定データ　　　［P.16］</w:t>
      </w:r>
    </w:p>
    <w:p w14:paraId="112F1259" w14:textId="7BCEEE09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(1) 年齢　　　［P.16］</w:t>
      </w:r>
    </w:p>
    <w:p w14:paraId="4C8EB911" w14:textId="3D2B1A92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(2) 性別　　　［P.16］</w:t>
      </w:r>
    </w:p>
    <w:p w14:paraId="39A72456" w14:textId="4BBCBEFF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(3) 二次判定結果（要介護度）　　　［P.17］</w:t>
      </w:r>
    </w:p>
    <w:p w14:paraId="22F82CE2" w14:textId="6679F1F8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(4) サービス利用の組み合わせ　　　［P.17］</w:t>
      </w:r>
    </w:p>
    <w:p w14:paraId="6F44A89C" w14:textId="3DE68120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(5) 訪問系サービスの合計利用回数　　　［P.18］</w:t>
      </w:r>
    </w:p>
    <w:p w14:paraId="4EF48815" w14:textId="508ADD1B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(6) 通所系サービスの合計利用回数　　　［P.19］</w:t>
      </w:r>
    </w:p>
    <w:p w14:paraId="7A513F21" w14:textId="1F5FBB4F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(7) 短期系サービスの合計利用回数　　　［P.20］</w:t>
      </w:r>
    </w:p>
    <w:p w14:paraId="36A18131" w14:textId="52142C82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(8) 障害高齢者の日常生活自立度　　　［P.20］</w:t>
      </w:r>
    </w:p>
    <w:p w14:paraId="6AFC472C" w14:textId="122A26CF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(9) 認知症高齢者の日常生活自立度　　　［P.21］</w:t>
      </w:r>
    </w:p>
    <w:p w14:paraId="761F7DFB" w14:textId="3130FB86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</w:p>
    <w:p w14:paraId="3F2E088A" w14:textId="7F0C19E9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※図表タイトルの「★」は、オプション調査項目であることを示しています。</w:t>
      </w:r>
    </w:p>
    <w:p w14:paraId="0E4AFE6D" w14:textId="6E0F5BF5" w:rsidR="006F7870" w:rsidRDefault="006F7870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lastRenderedPageBreak/>
        <w:br w:type="page"/>
      </w:r>
    </w:p>
    <w:p w14:paraId="3A354197" w14:textId="77777777" w:rsidR="006F7870" w:rsidRDefault="006F7870" w:rsidP="006F7870">
      <w:pPr>
        <w:spacing w:afterLines="10" w:after="35"/>
        <w:ind w:left="400" w:hangingChars="200" w:hanging="400"/>
        <w:jc w:val="left"/>
        <w:rPr>
          <w:rFonts w:ascii="ＭＳ 明朝" w:eastAsia="ＭＳ 明朝" w:hAnsi="ＭＳ 明朝"/>
          <w:sz w:val="20"/>
        </w:rPr>
        <w:sectPr w:rsidR="006F7870" w:rsidSect="006F7870">
          <w:type w:val="oddPage"/>
          <w:pgSz w:w="11906" w:h="16838"/>
          <w:pgMar w:top="1417" w:right="1417" w:bottom="1417" w:left="1417" w:header="851" w:footer="567" w:gutter="0"/>
          <w:cols w:space="425"/>
          <w:docGrid w:type="lines" w:linePitch="350" w:charSpace="2307"/>
        </w:sectPr>
      </w:pPr>
    </w:p>
    <w:p w14:paraId="5E47C754" w14:textId="3CD1C8E9" w:rsidR="006F7870" w:rsidRDefault="006F7870" w:rsidP="006F7870">
      <w:pPr>
        <w:spacing w:afterLines="150" w:after="525"/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t>1　 基本調査項目（Ａ票）</w:t>
      </w:r>
    </w:p>
    <w:p w14:paraId="571572B4" w14:textId="24169B29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(1)  世帯類型</w:t>
      </w:r>
    </w:p>
    <w:p w14:paraId="124B3ADB" w14:textId="2935AD40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「その他」の割合が最も高く60.0%となっている。次いで、「夫婦のみ世帯（24.0%）」、「単身世帯（16.0%）」となっている。</w:t>
      </w:r>
    </w:p>
    <w:p w14:paraId="0B444812" w14:textId="31E188E3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図表1-1　世帯類型（単数回答）</w:t>
      </w:r>
    </w:p>
    <w:p w14:paraId="344D3093" w14:textId="43E2E95C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0B569D2E" wp14:editId="41CE939F">
            <wp:extent cx="5210175" cy="1802765"/>
            <wp:effectExtent l="0" t="0" r="952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F3F91" w14:textId="432F5E4A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(2)  家族等による介護の頻度</w:t>
      </w:r>
    </w:p>
    <w:p w14:paraId="0B41239D" w14:textId="6E09615C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「ほぼ毎日」の割合が最も高く68.0%となっている。次いで、「ない（12.0%）」、「週1～2日（12.0%）」、「週1日以下（6.0%）」となっている。</w:t>
      </w:r>
    </w:p>
    <w:p w14:paraId="78E8ED38" w14:textId="58D0A7A3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図表1-2　家族等による介護の頻度（単数回答）</w:t>
      </w:r>
    </w:p>
    <w:p w14:paraId="57BC07DB" w14:textId="52B9F3C9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44EAF705" wp14:editId="0A049173">
            <wp:extent cx="5210175" cy="1802765"/>
            <wp:effectExtent l="0" t="0" r="952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A3691" w14:textId="5ABBA38D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B7E3B5A" w14:textId="7AEAF606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(3)  主な介護者の本人との関係</w:t>
      </w:r>
    </w:p>
    <w:p w14:paraId="22ED4ECD" w14:textId="7DFE817A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「子」の割合が最も高く61.4%となっている。次いで、「配偶者（25.0%）」、「子の配偶者（11.4%）」となっている。</w:t>
      </w:r>
    </w:p>
    <w:p w14:paraId="27BA2167" w14:textId="60893119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図表1-3　★主な介護者の本人との関係（単数回答）</w:t>
      </w:r>
    </w:p>
    <w:p w14:paraId="0A2D6C12" w14:textId="661C2C65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755E77B5" wp14:editId="035B9813">
            <wp:extent cx="5210175" cy="2338070"/>
            <wp:effectExtent l="0" t="0" r="9525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0B1C" w14:textId="7A030577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(4)  主な介護者の性別</w:t>
      </w:r>
    </w:p>
    <w:p w14:paraId="60F5ADED" w14:textId="3E92F1F0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「女性」の割合が最も高く54.5%となっている。次いで、「男性（43.2%）」となっている。</w:t>
      </w:r>
    </w:p>
    <w:p w14:paraId="2658496C" w14:textId="0336CB71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図表1-4　★主な介護者の性別（単数回答）</w:t>
      </w:r>
    </w:p>
    <w:p w14:paraId="682761F9" w14:textId="4B38F452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57FB8C08" wp14:editId="7C1F9290">
            <wp:extent cx="5210175" cy="1802765"/>
            <wp:effectExtent l="0" t="0" r="9525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BCC3" w14:textId="47A013A3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31E329F" w14:textId="59C04732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(5)  主な介護者の年齢</w:t>
      </w:r>
    </w:p>
    <w:p w14:paraId="40782E3E" w14:textId="4868B109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「60代」の割合が最も高く40.9%となっている。次いで、「50代（22.7%）」、「70代（22.7%）」、「80歳以上（9.1%）」となっている。</w:t>
      </w:r>
    </w:p>
    <w:p w14:paraId="735C7ADC" w14:textId="2DACDA83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図表1-5　主な介護者の年齢（単数回答）</w:t>
      </w:r>
    </w:p>
    <w:p w14:paraId="5B47ADF4" w14:textId="77234C5B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16BA2DA0" wp14:editId="2D019C36">
            <wp:extent cx="5210175" cy="2880995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53081" w14:textId="16F3CE1D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236EC34" w14:textId="7C6D795B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(6)  主な介護者が行っている介護</w:t>
      </w:r>
    </w:p>
    <w:p w14:paraId="0ED5993D" w14:textId="4D669F8B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「その他の家事（掃除、洗濯、買い物 等）」の割合が最も高く88.6%となっている。次いで、「金銭管理や生活面に必要な諸手続き（77.3%）」、「食事の準備（調理等）（75.0%）」となっている。</w:t>
      </w:r>
    </w:p>
    <w:p w14:paraId="75038231" w14:textId="694218DF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図表1-6　★主な介護者が行っている介護（複数回答）</w:t>
      </w:r>
    </w:p>
    <w:p w14:paraId="27C0FFC6" w14:textId="3562799C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23598FFD" wp14:editId="303F3A5B">
            <wp:extent cx="5210175" cy="37782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2BC4" w14:textId="65EEBD32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2DD13F7" w14:textId="0F6DBA00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(7)  介護のための離職の有無</w:t>
      </w:r>
    </w:p>
    <w:p w14:paraId="7F854BEB" w14:textId="093FD86D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「介護のために仕事を辞めた家族・親族はいない」の割合が最も高く75.0%となっている。次いで、「主な介護者が仕事を辞めた（転職除く）（15.9%）」、「主な介護者が転職した（6.8%）」となっている。</w:t>
      </w:r>
    </w:p>
    <w:p w14:paraId="715E7708" w14:textId="11A47E72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図表1-7　介護のための離職の有無（複数回答）</w:t>
      </w:r>
    </w:p>
    <w:p w14:paraId="6E939DCC" w14:textId="759193E9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06BA198A" wp14:editId="4DA01019">
            <wp:extent cx="5210175" cy="3053715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45537" w14:textId="7BD5B55A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09B29E4" w14:textId="659483A7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(8)  保険外の支援・サービスの利用状況</w:t>
      </w:r>
    </w:p>
    <w:p w14:paraId="0D8B7B1B" w14:textId="45B92ADF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「利用していない」の割合が最も高く58.0%となっている。次いで、「その他（12.0%）」、「配食（10.0%）」、「掃除・洗濯（10.0%）」となっている。</w:t>
      </w:r>
    </w:p>
    <w:p w14:paraId="6BAE8F8A" w14:textId="11F95B82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図表1-8　★保険外の支援・サービスの利用状況（複数回答）</w:t>
      </w:r>
    </w:p>
    <w:p w14:paraId="2638451F" w14:textId="7E80EB72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1F3FB8D6" wp14:editId="194EFA58">
            <wp:extent cx="5210175" cy="2880995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56C3A" w14:textId="52322C91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9E48520" w14:textId="25A89923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(9)  在宅生活の継続のために充実が必要な支援・サービス</w:t>
      </w:r>
    </w:p>
    <w:p w14:paraId="50078F6F" w14:textId="6C1E9DDC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「特になし」の割合が最も高く36.0%となっている。次いで、「見守り、声かけ（20.0%）」、「移送サービス（介護・福祉ﾀｸｼｰ等）（18.0%）」となっている。</w:t>
      </w:r>
    </w:p>
    <w:p w14:paraId="6D9AEF70" w14:textId="225650C0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図表1-9　★在宅生活の継続のために充実が必要な支援・サービス（複数回答）</w:t>
      </w:r>
    </w:p>
    <w:p w14:paraId="64649B35" w14:textId="745F18A8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13AC0494" wp14:editId="43520158">
            <wp:extent cx="5210175" cy="2880995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1CF20" w14:textId="31F2745B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(10)  施設等検討の状況</w:t>
      </w:r>
    </w:p>
    <w:p w14:paraId="3D6694E9" w14:textId="0CC1EFA7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「検討していない」の割合が最も高く78.0%となっている。次いで、「検討中（12.0%）」、「申請済み（10.0%）」となっている。</w:t>
      </w:r>
    </w:p>
    <w:p w14:paraId="07139970" w14:textId="001985FF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図表1-10　施設等検討の状況（単数回答）</w:t>
      </w:r>
    </w:p>
    <w:p w14:paraId="6E364693" w14:textId="5AD06A19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23E412DF" wp14:editId="4EE15A88">
            <wp:extent cx="5210175" cy="1984375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2D95" w14:textId="3923B840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A604532" w14:textId="463F689E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(11)  本人が抱えている傷病</w:t>
      </w:r>
    </w:p>
    <w:p w14:paraId="099D5682" w14:textId="5758D39C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「認知症」の割合が最も高く36.0%となっている。次いで、「筋骨格系疾患（骨粗しょう症、脊柱管狭窄症等）（34.0%）」、「心疾患（心臓病）（30.0%）」となっている。</w:t>
      </w:r>
    </w:p>
    <w:p w14:paraId="05BAE509" w14:textId="5CB7C497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図表1-11　★本人が抱えている傷病（複数回答）</w:t>
      </w:r>
    </w:p>
    <w:p w14:paraId="10FDB4B1" w14:textId="13802CA9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3111F436" wp14:editId="532C869F">
            <wp:extent cx="5210175" cy="6107430"/>
            <wp:effectExtent l="0" t="0" r="9525" b="762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10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DFB14" w14:textId="2F24E162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4E7332F" w14:textId="2D0AFAB3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(12)  訪問診療の利用の有無</w:t>
      </w:r>
    </w:p>
    <w:p w14:paraId="19405FB3" w14:textId="5484D196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「利用していない」の割合が最も高く94.0%となっている。次いで、「利用している（6.0%）」となっている。</w:t>
      </w:r>
    </w:p>
    <w:p w14:paraId="06693A71" w14:textId="59D18BAB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図表1-12　★訪問診療の利用の有無（単数回答）</w:t>
      </w:r>
    </w:p>
    <w:p w14:paraId="56E8179B" w14:textId="65732AF4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5470A33C" wp14:editId="5172CAE5">
            <wp:extent cx="5210175" cy="1984375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3C06A" w14:textId="75887BFC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(13)  介護保険サービスの利用の有無</w:t>
      </w:r>
    </w:p>
    <w:p w14:paraId="10097959" w14:textId="2CC47516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「利用している」の割合が最も高く70.0%となっている。次いで、「利用していない（28.0%）」となっている。</w:t>
      </w:r>
    </w:p>
    <w:p w14:paraId="07CC9620" w14:textId="1F438D7F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図表1-13　★介護保険サービスの利用の有無（単数回答）</w:t>
      </w:r>
    </w:p>
    <w:p w14:paraId="7D98088A" w14:textId="4C0C6761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6A75339C" wp14:editId="70A87689">
            <wp:extent cx="5210175" cy="1984375"/>
            <wp:effectExtent l="0" t="0" r="952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CB4F" w14:textId="22ED7860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B2FC1FC" w14:textId="053342E5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(14)  介護保険サービス未利用の理由</w:t>
      </w:r>
    </w:p>
    <w:p w14:paraId="1A9A087C" w14:textId="4522D781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現状では、サービスを利用するほどの状態ではない」の割合が最も高く46.7%となっている。次いで、「利用したいサービスが利用できない、身近にない（20.0%）」、「本人にサービス利用の希望がない（13.3%）」、「家族が介護をするため必要ない（13.3%）」となっている。</w:t>
      </w:r>
    </w:p>
    <w:p w14:paraId="64B23AA4" w14:textId="723D2B2D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図表1-14　★介護保険サービスの未利用の理由（複数回答）</w:t>
      </w:r>
    </w:p>
    <w:p w14:paraId="2FAE535C" w14:textId="1C55C44D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67530EC8" wp14:editId="59DA57CD">
            <wp:extent cx="5210175" cy="4131945"/>
            <wp:effectExtent l="0" t="0" r="9525" b="190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86BB" w14:textId="797D1F60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029A9E6" w14:textId="4B1D8EBE" w:rsidR="006F7870" w:rsidRDefault="006F7870" w:rsidP="006F7870">
      <w:pPr>
        <w:spacing w:afterLines="150" w:after="525"/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t>2　 主な介護者様用の調査項目（Ｂ票）</w:t>
      </w:r>
    </w:p>
    <w:p w14:paraId="47F9E81D" w14:textId="191A687D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(1)  主な介護者の勤務形態</w:t>
      </w:r>
    </w:p>
    <w:p w14:paraId="25274DE4" w14:textId="086FD449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「働いていない」の割合が最も高く52.3%となっている。次いで、「フルタイム勤務（27.3%）」、「パートタイム勤務（18.2%）」となっている。</w:t>
      </w:r>
    </w:p>
    <w:p w14:paraId="452FB94E" w14:textId="2B1143D5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図表2-1　主な介護者の勤務形態（単数回答）</w:t>
      </w:r>
    </w:p>
    <w:p w14:paraId="50641A6B" w14:textId="4B54495F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49D49A80" wp14:editId="53EEA4F5">
            <wp:extent cx="5210175" cy="1802765"/>
            <wp:effectExtent l="0" t="0" r="9525" b="698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F91D5" w14:textId="74CEEB33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121FE69" w14:textId="70482B75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(2)  主な介護者の方の働き方の調整の状況</w:t>
      </w:r>
    </w:p>
    <w:p w14:paraId="1BB827DC" w14:textId="6AD9746E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介護のために、「労働時間を調整（残業免除、短時間勤務、遅出・早帰・中抜け等）」しながら、働いている」の割合が最も高く33.3%となっている。次いで、「特に行っていない（28.6%）」、「介護のために、「休暇（年休や介護休暇等）」を取りながら、働いている（14.3%）」、「介護のために、2～4以外の調整をしながら、働いている（14.3%）」となっている。</w:t>
      </w:r>
    </w:p>
    <w:p w14:paraId="3354A26A" w14:textId="5B1E9871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図表2-2　主な介護者の働き方の調整状況（複数回答）</w:t>
      </w:r>
    </w:p>
    <w:p w14:paraId="3FCAFC65" w14:textId="79AB9557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6E0D377A" wp14:editId="3DF71A8D">
            <wp:extent cx="5210175" cy="4312920"/>
            <wp:effectExtent l="0" t="0" r="952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D1B99" w14:textId="6DA2C2DC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81A6C82" w14:textId="4018C233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(3)  就労の継続に向けて効果的であると考えられる勤め先からの支援</w:t>
      </w:r>
    </w:p>
    <w:p w14:paraId="10DEF705" w14:textId="3EADE1C9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自営業・フリーランス等のため、勤め先はない」、「介護をしている従業員への経済的な支援」の割合が高く、それぞれ23.8%となっている。次いで、「制度を利用しやすい職場づくり（14.3%）」、「主な介護者に確認しないと、わからない（14.3%）」、「介護休業・介護休暇等の制度の充実（9.5%）」、「介護に関する相談窓口・相談担当者の設置（9.5%）」、「特にない（9.5%）」となっている。</w:t>
      </w:r>
    </w:p>
    <w:p w14:paraId="2FBBC0CD" w14:textId="44C626A5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図表2-3　★就労の継続に向けて効果的であると考えられる勤め先からの支援（複数回答）</w:t>
      </w:r>
    </w:p>
    <w:p w14:paraId="00C56681" w14:textId="14F1C8C4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6EDDF161" wp14:editId="3A063A3B">
            <wp:extent cx="5210175" cy="4312920"/>
            <wp:effectExtent l="0" t="0" r="952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B224" w14:textId="2707D0B0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1DDC4C1" w14:textId="0CFB2E86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(4)  主な介護者の就労継続の可否に係る意識</w:t>
      </w:r>
    </w:p>
    <w:p w14:paraId="1B3486C6" w14:textId="3702F9B3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問題はあるが、何とか続けていける」の割合が最も高く42.9%となっている。次いで、「問題なく、続けていける（14.3%）」、「続けていくのは、かなり難しい（14.3%）」、「続けていくのは、やや難しい（9.5%）」、「わからない（9.5%）」となっている。</w:t>
      </w:r>
    </w:p>
    <w:p w14:paraId="083224CB" w14:textId="2F8E2BEA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図表2-4　主な介護者の就労継続の可否に係る意識（単数回答）</w:t>
      </w:r>
    </w:p>
    <w:p w14:paraId="7C378CD7" w14:textId="0466D833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27F63764" wp14:editId="4B220925">
            <wp:extent cx="5210175" cy="1802765"/>
            <wp:effectExtent l="0" t="0" r="9525" b="698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0C5A9" w14:textId="5B1D4D76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E319ABC" w14:textId="365F2C78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(5)  今後の在宅生活の継続に向けて、主な介護者が不安に感じる介護</w:t>
      </w:r>
    </w:p>
    <w:p w14:paraId="7C39CFDB" w14:textId="7C2A5661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「認知症状への対応」の割合が最も高く34.1%となっている。次いで、「外出の付き添い、送迎等（27.3%）」、「食事の準備（調理等）（22.7%）」となっている。</w:t>
      </w:r>
    </w:p>
    <w:p w14:paraId="7F40B275" w14:textId="783DA027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図表2-5　今後の在宅生活の継続に向けて、主な介護者が不安に感じる介護（複数回答）</w:t>
      </w:r>
    </w:p>
    <w:p w14:paraId="6F35F9DE" w14:textId="1DCEC9D4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51DE8F4A" wp14:editId="6806B130">
            <wp:extent cx="5210175" cy="3778250"/>
            <wp:effectExtent l="0" t="0" r="952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19C70" w14:textId="1664E7F7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8239B04" w14:textId="6CB353FB" w:rsidR="006F7870" w:rsidRDefault="006F7870" w:rsidP="006F7870">
      <w:pPr>
        <w:spacing w:afterLines="150" w:after="525"/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t>3　 要介護認定データ</w:t>
      </w:r>
    </w:p>
    <w:p w14:paraId="36A9BB2C" w14:textId="1024F50E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(1)  年齢</w:t>
      </w:r>
    </w:p>
    <w:p w14:paraId="74D9E097" w14:textId="3A6E52EA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「90～94歳」の割合が最も高く56.0%となっている。次いで、「85～89歳（22.0%）」、「95～99歳（18.0%）」となっている。</w:t>
      </w:r>
    </w:p>
    <w:p w14:paraId="356FC123" w14:textId="13109653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図表3-1　年齢</w:t>
      </w:r>
    </w:p>
    <w:p w14:paraId="7E63AD17" w14:textId="1F214BA0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49D3B9F3" wp14:editId="32676317">
            <wp:extent cx="5210175" cy="2700020"/>
            <wp:effectExtent l="0" t="0" r="9525" b="508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EEB2D" w14:textId="3513375B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(2)  性別</w:t>
      </w:r>
    </w:p>
    <w:p w14:paraId="3D3F78A6" w14:textId="59A3651E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「女性」の割合が最も高く72.0%となっている。次いで、「男性（28.0%）」となっている。</w:t>
      </w:r>
    </w:p>
    <w:p w14:paraId="6C6B2529" w14:textId="19BE1F41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図表3-2　性別</w:t>
      </w:r>
    </w:p>
    <w:p w14:paraId="2DC1BE81" w14:textId="0023D4DE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369C34E5" wp14:editId="54CEE92B">
            <wp:extent cx="5210175" cy="1802765"/>
            <wp:effectExtent l="0" t="0" r="9525" b="698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9FC1F" w14:textId="215B6FD5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BDE058F" w14:textId="4661EA11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(3)  二次判定結果（要介護度）</w:t>
      </w:r>
    </w:p>
    <w:p w14:paraId="355D7235" w14:textId="0619FF42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「なし」の割合が最も高く28.0%となっている。次いで、「要介護４（20.0%）」、「要介護１（18.0%）」となっている。</w:t>
      </w:r>
    </w:p>
    <w:p w14:paraId="2E624026" w14:textId="638F85A4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図表3-3　二次判定結果</w:t>
      </w:r>
    </w:p>
    <w:p w14:paraId="1406CF47" w14:textId="3CCC07C9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4C836DC2" wp14:editId="0B62EEAC">
            <wp:extent cx="5210175" cy="2700020"/>
            <wp:effectExtent l="0" t="0" r="9525" b="508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8AE6" w14:textId="70DD92C5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(4)  サービス利用の組み合わせ</w:t>
      </w:r>
    </w:p>
    <w:p w14:paraId="7F548773" w14:textId="30710BD0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「未利用」の割合が最も高く44.0%となっている。次いで、「通所系のみ（22.0%）」、「訪問＋通所（12.0%）」となっている。</w:t>
      </w:r>
    </w:p>
    <w:p w14:paraId="7BDEF975" w14:textId="25DFA8B6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図表3-4　サービス利用の組み合わせ</w:t>
      </w:r>
    </w:p>
    <w:p w14:paraId="10580C03" w14:textId="1381D5D7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7DE961F9" wp14:editId="46347347">
            <wp:extent cx="5210175" cy="2700020"/>
            <wp:effectExtent l="0" t="0" r="9525" b="508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41F0" w14:textId="185050F3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C3E2A3B" w14:textId="537F858C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(5)  訪問系サービスの合計利用回数</w:t>
      </w:r>
    </w:p>
    <w:p w14:paraId="5E332ED7" w14:textId="2B8808E9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「0回」の割合が最も高く82.0%となっている。次いで、「5～14回（14.0%）」、「1～4回（2.0%）」、「25～31回（2.0%）」となっている。</w:t>
      </w:r>
    </w:p>
    <w:p w14:paraId="1CCA9DBA" w14:textId="52A209C6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図表3-5　サービスの利用回数（訪問系）</w:t>
      </w:r>
    </w:p>
    <w:p w14:paraId="2D5DC214" w14:textId="6869C568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320BA468" wp14:editId="0CE3CA1A">
            <wp:extent cx="5210175" cy="2700020"/>
            <wp:effectExtent l="0" t="0" r="9525" b="508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705FA" w14:textId="36FE187E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CFE67B3" w14:textId="7A5F7786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(6)  通所系サービスの合計利用回数</w:t>
      </w:r>
    </w:p>
    <w:p w14:paraId="3B79556D" w14:textId="178FF3EA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「0回」の割合が最も高く58.0%となっている。次いで、「5～9回（14.0%）」、「10～14回（10.0%）」、「15～24回（10.0%）」となっている。</w:t>
      </w:r>
    </w:p>
    <w:p w14:paraId="088D05CB" w14:textId="6EA9AD8A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図表3-6　サービスの利用回数（通所系）</w:t>
      </w:r>
    </w:p>
    <w:p w14:paraId="7E73859C" w14:textId="45DE3F0E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0E64C7A9" wp14:editId="3A9F9DF2">
            <wp:extent cx="5210175" cy="2700020"/>
            <wp:effectExtent l="0" t="0" r="9525" b="508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5D5B2" w14:textId="58CE33F8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9AC94E5" w14:textId="5EC6190F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(7)  短期系サービスの合計利用回数</w:t>
      </w:r>
    </w:p>
    <w:p w14:paraId="70BC352E" w14:textId="5C748584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「0回」の割合が最も高く84.0%となっている。次いで、「15～24回（6.0%）」、「5～9回（4.0%）」、「25回以上（4.0%）」となっている。</w:t>
      </w:r>
    </w:p>
    <w:p w14:paraId="7D32F8B5" w14:textId="6444BAB2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図表3-7　サービスの利用回数（短期系）</w:t>
      </w:r>
    </w:p>
    <w:p w14:paraId="3BBB3174" w14:textId="04884947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3B39DDFA" wp14:editId="25616AEE">
            <wp:extent cx="5210175" cy="2700020"/>
            <wp:effectExtent l="0" t="0" r="9525" b="508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D61F" w14:textId="54D21E8E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(8)  障害高齢者の日常生活自立度</w:t>
      </w:r>
    </w:p>
    <w:p w14:paraId="1BEB0E52" w14:textId="69D55B62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「Ａ２」の割合が最も高く33.3%となっている。次いで、「Ｂ２（19.4%）」、「Ｃ２（13.9%）」となっている。</w:t>
      </w:r>
    </w:p>
    <w:p w14:paraId="391F9FA2" w14:textId="4EE56019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図表3-8　障害高齢者の日常生活自立度</w:t>
      </w:r>
    </w:p>
    <w:p w14:paraId="50A49146" w14:textId="3F39C63F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2B68166C" wp14:editId="49A84ACE">
            <wp:extent cx="5210175" cy="2700020"/>
            <wp:effectExtent l="0" t="0" r="9525" b="508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3A14" w14:textId="5B0B9931" w:rsidR="006F7870" w:rsidRDefault="006F78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700C597" w14:textId="2899CD2C" w:rsidR="006F7870" w:rsidRDefault="006F7870" w:rsidP="006F7870">
      <w:pPr>
        <w:spacing w:afterLines="50" w:after="175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(9)  認知症高齢者の日常生活自立度</w:t>
      </w:r>
    </w:p>
    <w:p w14:paraId="2F60D9F7" w14:textId="045D2C1A" w:rsidR="006F7870" w:rsidRDefault="006F7870" w:rsidP="006F7870">
      <w:pPr>
        <w:spacing w:afterLines="50" w:after="175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「Ⅱｂ」の割合が最も高く33.3%となっている。次いで、「Ⅲａ（30.6%）」、「Ⅱａ（13.9%）」となっている。</w:t>
      </w:r>
    </w:p>
    <w:p w14:paraId="0571A004" w14:textId="6FBDEDFC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図表3-9　認知症高齢者の日常生活自立度</w:t>
      </w:r>
    </w:p>
    <w:p w14:paraId="645FE24B" w14:textId="0CBE55CD" w:rsid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6F7870">
        <w:drawing>
          <wp:inline distT="0" distB="0" distL="0" distR="0" wp14:anchorId="5E251F8D" wp14:editId="496A7377">
            <wp:extent cx="5210175" cy="2700020"/>
            <wp:effectExtent l="0" t="0" r="9525" b="508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4082" w14:textId="77777777" w:rsidR="006F7870" w:rsidRPr="006F7870" w:rsidRDefault="006F7870" w:rsidP="006F7870">
      <w:pPr>
        <w:spacing w:after="175"/>
        <w:ind w:left="420" w:hangingChars="200" w:hanging="420"/>
        <w:jc w:val="center"/>
        <w:rPr>
          <w:rFonts w:ascii="ＭＳ ゴシック" w:eastAsia="ＭＳ ゴシック" w:hAnsi="ＭＳ ゴシック"/>
        </w:rPr>
      </w:pPr>
    </w:p>
    <w:sectPr w:rsidR="006F7870" w:rsidRPr="006F7870" w:rsidSect="006F7870">
      <w:footerReference w:type="default" r:id="rId40"/>
      <w:pgSz w:w="11906" w:h="16838"/>
      <w:pgMar w:top="1417" w:right="1417" w:bottom="1417" w:left="1417" w:header="851" w:footer="567" w:gutter="0"/>
      <w:pgNumType w:start="1"/>
      <w:cols w:space="425"/>
      <w:docGrid w:type="lines" w:linePitch="350" w:charSpace="2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1ACFB" w14:textId="77777777" w:rsidR="006F7870" w:rsidRDefault="006F7870" w:rsidP="006F7870">
      <w:r>
        <w:separator/>
      </w:r>
    </w:p>
  </w:endnote>
  <w:endnote w:type="continuationSeparator" w:id="0">
    <w:p w14:paraId="13B0BFC5" w14:textId="77777777" w:rsidR="006F7870" w:rsidRDefault="006F7870" w:rsidP="006F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38B8" w14:textId="77777777" w:rsidR="006F7870" w:rsidRDefault="006F7870" w:rsidP="00DF62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0E66CEF" w14:textId="77777777" w:rsidR="006F7870" w:rsidRDefault="006F78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5E16" w14:textId="77777777" w:rsidR="006F7870" w:rsidRDefault="006F78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9EFC1" w14:textId="77777777" w:rsidR="006F7870" w:rsidRDefault="006F787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DC5B" w14:textId="7BAFE2DF" w:rsidR="006F7870" w:rsidRDefault="006F7870" w:rsidP="00DF62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2B3D8FDF" w14:textId="77777777" w:rsidR="006F7870" w:rsidRDefault="006F7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85D0E" w14:textId="77777777" w:rsidR="006F7870" w:rsidRDefault="006F7870" w:rsidP="006F7870">
      <w:r>
        <w:separator/>
      </w:r>
    </w:p>
  </w:footnote>
  <w:footnote w:type="continuationSeparator" w:id="0">
    <w:p w14:paraId="0ABE2D0F" w14:textId="77777777" w:rsidR="006F7870" w:rsidRDefault="006F7870" w:rsidP="006F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83C9D" w14:textId="77777777" w:rsidR="006F7870" w:rsidRDefault="006F78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D7D0D" w14:textId="77777777" w:rsidR="006F7870" w:rsidRDefault="006F78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459F" w14:textId="77777777" w:rsidR="006F7870" w:rsidRDefault="006F78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70"/>
    <w:rsid w:val="00023339"/>
    <w:rsid w:val="0005456A"/>
    <w:rsid w:val="000E53E6"/>
    <w:rsid w:val="00104EF5"/>
    <w:rsid w:val="00134FCC"/>
    <w:rsid w:val="00140EDC"/>
    <w:rsid w:val="00193A90"/>
    <w:rsid w:val="00195748"/>
    <w:rsid w:val="00197E6F"/>
    <w:rsid w:val="002208C0"/>
    <w:rsid w:val="0022147E"/>
    <w:rsid w:val="002256BB"/>
    <w:rsid w:val="00226BDA"/>
    <w:rsid w:val="002466C4"/>
    <w:rsid w:val="00276DE5"/>
    <w:rsid w:val="002A5B43"/>
    <w:rsid w:val="002C0729"/>
    <w:rsid w:val="002C2C35"/>
    <w:rsid w:val="002D7F17"/>
    <w:rsid w:val="002E4089"/>
    <w:rsid w:val="003068D9"/>
    <w:rsid w:val="003106F1"/>
    <w:rsid w:val="003168FA"/>
    <w:rsid w:val="00336800"/>
    <w:rsid w:val="003478F1"/>
    <w:rsid w:val="00350443"/>
    <w:rsid w:val="003507E6"/>
    <w:rsid w:val="00350888"/>
    <w:rsid w:val="0036231E"/>
    <w:rsid w:val="00394C14"/>
    <w:rsid w:val="004210FE"/>
    <w:rsid w:val="004253F6"/>
    <w:rsid w:val="00486843"/>
    <w:rsid w:val="004A319E"/>
    <w:rsid w:val="004B775B"/>
    <w:rsid w:val="004D4DBD"/>
    <w:rsid w:val="00510181"/>
    <w:rsid w:val="005509C2"/>
    <w:rsid w:val="00563E94"/>
    <w:rsid w:val="00574360"/>
    <w:rsid w:val="005D0F3F"/>
    <w:rsid w:val="005E7E25"/>
    <w:rsid w:val="005F3C98"/>
    <w:rsid w:val="0063122A"/>
    <w:rsid w:val="00631453"/>
    <w:rsid w:val="006352B5"/>
    <w:rsid w:val="006356FB"/>
    <w:rsid w:val="00636F7F"/>
    <w:rsid w:val="006457E4"/>
    <w:rsid w:val="0065423E"/>
    <w:rsid w:val="006560A9"/>
    <w:rsid w:val="00663B30"/>
    <w:rsid w:val="006B2ECB"/>
    <w:rsid w:val="006C001E"/>
    <w:rsid w:val="006C6774"/>
    <w:rsid w:val="006F7870"/>
    <w:rsid w:val="00710925"/>
    <w:rsid w:val="0071233D"/>
    <w:rsid w:val="00720DE5"/>
    <w:rsid w:val="00740AA9"/>
    <w:rsid w:val="00754832"/>
    <w:rsid w:val="007666B8"/>
    <w:rsid w:val="00791612"/>
    <w:rsid w:val="007A1D72"/>
    <w:rsid w:val="007B05CB"/>
    <w:rsid w:val="00803075"/>
    <w:rsid w:val="0083130A"/>
    <w:rsid w:val="00844DD7"/>
    <w:rsid w:val="00876DC7"/>
    <w:rsid w:val="0089502D"/>
    <w:rsid w:val="0089764C"/>
    <w:rsid w:val="008A5167"/>
    <w:rsid w:val="008E3076"/>
    <w:rsid w:val="00906E32"/>
    <w:rsid w:val="009306E3"/>
    <w:rsid w:val="009B362B"/>
    <w:rsid w:val="00A04AF3"/>
    <w:rsid w:val="00A560D2"/>
    <w:rsid w:val="00A64E0C"/>
    <w:rsid w:val="00A8612E"/>
    <w:rsid w:val="00AB0C81"/>
    <w:rsid w:val="00AC3095"/>
    <w:rsid w:val="00B01AAF"/>
    <w:rsid w:val="00B16CF3"/>
    <w:rsid w:val="00B21859"/>
    <w:rsid w:val="00B27A51"/>
    <w:rsid w:val="00B84E2E"/>
    <w:rsid w:val="00B90F43"/>
    <w:rsid w:val="00BA7C46"/>
    <w:rsid w:val="00BB681B"/>
    <w:rsid w:val="00BF084B"/>
    <w:rsid w:val="00C652B2"/>
    <w:rsid w:val="00CC6994"/>
    <w:rsid w:val="00E13AB4"/>
    <w:rsid w:val="00E401E1"/>
    <w:rsid w:val="00E47827"/>
    <w:rsid w:val="00EA3FEB"/>
    <w:rsid w:val="00EA6140"/>
    <w:rsid w:val="00EB2499"/>
    <w:rsid w:val="00EC6618"/>
    <w:rsid w:val="00F54127"/>
    <w:rsid w:val="00F5741A"/>
    <w:rsid w:val="00F6759A"/>
    <w:rsid w:val="00F74D49"/>
    <w:rsid w:val="00F81A07"/>
    <w:rsid w:val="00FA2FA6"/>
    <w:rsid w:val="00F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61251"/>
  <w15:chartTrackingRefBased/>
  <w15:docId w15:val="{D36E5FE7-C6C9-4312-8280-8D28F3A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870"/>
  </w:style>
  <w:style w:type="paragraph" w:styleId="a5">
    <w:name w:val="footer"/>
    <w:basedOn w:val="a"/>
    <w:link w:val="a6"/>
    <w:uiPriority w:val="99"/>
    <w:unhideWhenUsed/>
    <w:rsid w:val="006F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870"/>
  </w:style>
  <w:style w:type="character" w:styleId="a7">
    <w:name w:val="page number"/>
    <w:basedOn w:val="a0"/>
    <w:uiPriority w:val="99"/>
    <w:semiHidden/>
    <w:unhideWhenUsed/>
    <w:rsid w:val="006F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8.wmf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10" Type="http://schemas.openxmlformats.org/officeDocument/2006/relationships/header" Target="header3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遥奈(sugano-haruna.z12)</dc:creator>
  <cp:keywords/>
  <dc:description/>
  <cp:lastModifiedBy>菅野 遥奈(sugano-haruna.z12)</cp:lastModifiedBy>
  <cp:revision>1</cp:revision>
  <dcterms:created xsi:type="dcterms:W3CDTF">2023-02-22T10:15:00Z</dcterms:created>
  <dcterms:modified xsi:type="dcterms:W3CDTF">2023-02-22T10:17:00Z</dcterms:modified>
</cp:coreProperties>
</file>