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60C" w14:textId="51C21F4D" w:rsidR="005F7AFD" w:rsidRPr="005F7AFD" w:rsidRDefault="005F7AFD" w:rsidP="005F7AFD">
      <w:pPr>
        <w:spacing w:line="300" w:lineRule="exact"/>
        <w:jc w:val="left"/>
        <w:rPr>
          <w:rFonts w:ascii="游ゴシック" w:eastAsia="游ゴシック" w:hAnsi="游ゴシック"/>
          <w:sz w:val="22"/>
          <w:szCs w:val="16"/>
        </w:rPr>
      </w:pPr>
      <w:r w:rsidRPr="005F7AFD">
        <w:rPr>
          <w:rFonts w:ascii="游ゴシック" w:eastAsia="游ゴシック" w:hAnsi="游ゴシック" w:hint="eastAsia"/>
          <w:sz w:val="22"/>
          <w:szCs w:val="16"/>
        </w:rPr>
        <w:t>別紙様式３</w:t>
      </w:r>
    </w:p>
    <w:p w14:paraId="1D3D425C" w14:textId="7C9E7E75" w:rsidR="00B6545D" w:rsidRPr="005F7AFD" w:rsidRDefault="00B6545D" w:rsidP="00B6545D">
      <w:pPr>
        <w:spacing w:line="360" w:lineRule="exact"/>
        <w:jc w:val="center"/>
        <w:rPr>
          <w:rFonts w:ascii="游ゴシック" w:eastAsia="游ゴシック" w:hAnsi="游ゴシック"/>
          <w:b/>
          <w:bCs/>
          <w:sz w:val="32"/>
          <w:szCs w:val="21"/>
        </w:rPr>
      </w:pPr>
      <w:r w:rsidRPr="005F7AFD">
        <w:rPr>
          <w:rFonts w:ascii="游ゴシック" w:eastAsia="游ゴシック" w:hAnsi="游ゴシック" w:hint="eastAsia"/>
          <w:b/>
          <w:bCs/>
          <w:sz w:val="32"/>
          <w:szCs w:val="21"/>
        </w:rPr>
        <w:t>褥瘡対策に関する診療計画書</w:t>
      </w:r>
    </w:p>
    <w:p w14:paraId="6A7EB79E" w14:textId="77777777" w:rsidR="005F7AFD" w:rsidRDefault="00B6545D" w:rsidP="005F7AFD">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52277C97" w14:textId="4A639CAF" w:rsidR="00B6545D" w:rsidRPr="00152212" w:rsidRDefault="00B6545D" w:rsidP="005F7AFD">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Pr="00152212">
        <w:rPr>
          <w:rFonts w:ascii="游ゴシック" w:eastAsia="游ゴシック" w:hAnsi="游ゴシック" w:hint="eastAsia"/>
          <w:sz w:val="18"/>
          <w:szCs w:val="18"/>
          <w:u w:val="single"/>
        </w:rPr>
        <w:t xml:space="preserve">記入者名　　　　　　　　　　　　　　　</w:t>
      </w:r>
    </w:p>
    <w:p w14:paraId="6A1A2526" w14:textId="77777777" w:rsidR="00B6545D" w:rsidRDefault="00B6545D" w:rsidP="00B6545D">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B6545D" w:rsidRPr="00C20FEE" w14:paraId="1BE5CCD4" w14:textId="77777777" w:rsidTr="0015129F">
        <w:trPr>
          <w:trHeight w:val="390"/>
        </w:trPr>
        <w:tc>
          <w:tcPr>
            <w:tcW w:w="2828" w:type="dxa"/>
            <w:vAlign w:val="center"/>
          </w:tcPr>
          <w:p w14:paraId="08100D82"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AE2DA83"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37BF7C61" w14:textId="77777777" w:rsidTr="0015129F">
        <w:trPr>
          <w:trHeight w:val="390"/>
        </w:trPr>
        <w:tc>
          <w:tcPr>
            <w:tcW w:w="2828" w:type="dxa"/>
            <w:vAlign w:val="center"/>
          </w:tcPr>
          <w:p w14:paraId="59EF9098"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568AFE2B"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2D45A77E"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64374784"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5D891D7A" w14:textId="77777777" w:rsidTr="0015129F">
        <w:trPr>
          <w:trHeight w:val="390"/>
        </w:trPr>
        <w:tc>
          <w:tcPr>
            <w:tcW w:w="2828" w:type="dxa"/>
            <w:vAlign w:val="center"/>
          </w:tcPr>
          <w:p w14:paraId="48135E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2A1DE0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573B1DBD"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11F0CA2F" w14:textId="77777777" w:rsidR="00B6545D" w:rsidRPr="00C20FEE" w:rsidRDefault="00B6545D" w:rsidP="0015129F">
            <w:pPr>
              <w:spacing w:line="260" w:lineRule="exact"/>
              <w:rPr>
                <w:rFonts w:ascii="游ゴシック" w:eastAsia="游ゴシック" w:hAnsi="游ゴシック"/>
                <w:sz w:val="18"/>
                <w:szCs w:val="18"/>
              </w:rPr>
            </w:pPr>
          </w:p>
        </w:tc>
      </w:tr>
    </w:tbl>
    <w:p w14:paraId="703CB832" w14:textId="77777777" w:rsidR="00B6545D" w:rsidRDefault="00B6545D" w:rsidP="00B6545D">
      <w:pPr>
        <w:jc w:val="left"/>
        <w:rPr>
          <w:rFonts w:ascii="游ゴシック" w:eastAsia="游ゴシック" w:hAnsi="游ゴシック"/>
          <w:b/>
          <w:bCs/>
          <w:sz w:val="20"/>
          <w:szCs w:val="20"/>
        </w:rPr>
      </w:pPr>
    </w:p>
    <w:p w14:paraId="64733F10" w14:textId="77777777" w:rsidR="00B6545D" w:rsidRDefault="00B6545D" w:rsidP="00B6545D">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B6545D" w:rsidRPr="00F963DA" w14:paraId="7DABEC5F" w14:textId="77777777" w:rsidTr="0015129F">
        <w:trPr>
          <w:cantSplit/>
          <w:trHeight w:val="336"/>
        </w:trPr>
        <w:tc>
          <w:tcPr>
            <w:tcW w:w="2837" w:type="dxa"/>
            <w:vAlign w:val="center"/>
          </w:tcPr>
          <w:p w14:paraId="34472E0B"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29BE1EAF" w14:textId="77777777" w:rsidR="00B6545D"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B6545D" w:rsidRPr="00F963DA" w14:paraId="71E36763" w14:textId="77777777" w:rsidTr="0015129F">
        <w:trPr>
          <w:cantSplit/>
          <w:trHeight w:val="336"/>
        </w:trPr>
        <w:tc>
          <w:tcPr>
            <w:tcW w:w="2837" w:type="dxa"/>
            <w:vAlign w:val="center"/>
          </w:tcPr>
          <w:p w14:paraId="4797FFA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2D38AA20"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B6545D" w:rsidRPr="00F963DA" w14:paraId="103EC898" w14:textId="77777777" w:rsidTr="0015129F">
        <w:trPr>
          <w:cantSplit/>
          <w:trHeight w:val="336"/>
        </w:trPr>
        <w:tc>
          <w:tcPr>
            <w:tcW w:w="2837" w:type="dxa"/>
            <w:vAlign w:val="center"/>
          </w:tcPr>
          <w:p w14:paraId="3C023208"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3B463A7E"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Ⅱb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B6545D" w:rsidRPr="00F963DA" w14:paraId="2F77EA15" w14:textId="77777777" w:rsidTr="0015129F">
        <w:trPr>
          <w:cantSplit/>
          <w:trHeight w:val="336"/>
        </w:trPr>
        <w:tc>
          <w:tcPr>
            <w:tcW w:w="2837" w:type="dxa"/>
            <w:vAlign w:val="center"/>
          </w:tcPr>
          <w:p w14:paraId="53A23A5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1A62F79"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B6545D" w:rsidRPr="00F963DA" w14:paraId="0127623C" w14:textId="77777777" w:rsidTr="0015129F">
        <w:trPr>
          <w:cantSplit/>
          <w:trHeight w:val="336"/>
        </w:trPr>
        <w:tc>
          <w:tcPr>
            <w:tcW w:w="2837" w:type="dxa"/>
            <w:vAlign w:val="center"/>
          </w:tcPr>
          <w:p w14:paraId="265BF927"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172189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5EF03C6F" w14:textId="77777777" w:rsidR="00B6545D" w:rsidRDefault="00B6545D" w:rsidP="00B6545D">
      <w:pPr>
        <w:spacing w:line="260" w:lineRule="exact"/>
        <w:jc w:val="left"/>
        <w:rPr>
          <w:rFonts w:ascii="游ゴシック" w:eastAsia="游ゴシック" w:hAnsi="游ゴシック"/>
          <w:b/>
          <w:bCs/>
          <w:sz w:val="20"/>
          <w:szCs w:val="12"/>
        </w:rPr>
      </w:pPr>
    </w:p>
    <w:p w14:paraId="414B67B6" w14:textId="77777777" w:rsidR="00B6545D" w:rsidRDefault="00B6545D" w:rsidP="00B6545D">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B6545D" w14:paraId="22313C5C" w14:textId="77777777" w:rsidTr="0015129F">
        <w:trPr>
          <w:trHeight w:val="661"/>
        </w:trPr>
        <w:tc>
          <w:tcPr>
            <w:tcW w:w="846" w:type="dxa"/>
          </w:tcPr>
          <w:p w14:paraId="04D679F4" w14:textId="77777777" w:rsidR="00B6545D" w:rsidRPr="009C560E" w:rsidRDefault="00B6545D" w:rsidP="0015129F">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Pr>
                <w:rFonts w:ascii="游ゴシック" w:eastAsia="游ゴシック" w:hAnsi="游ゴシック" w:hint="eastAsia"/>
                <w:sz w:val="16"/>
                <w:szCs w:val="8"/>
              </w:rPr>
              <w:t>なし</w:t>
            </w:r>
          </w:p>
        </w:tc>
        <w:tc>
          <w:tcPr>
            <w:tcW w:w="9610" w:type="dxa"/>
          </w:tcPr>
          <w:p w14:paraId="33112809" w14:textId="77777777" w:rsidR="00B6545D" w:rsidRDefault="00B6545D" w:rsidP="0015129F">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3439A30F" w14:textId="77777777" w:rsidR="00B6545D" w:rsidRPr="009C560E" w:rsidRDefault="00B6545D" w:rsidP="0015129F">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55E55AF4" w14:textId="77777777" w:rsidR="00B6545D" w:rsidRDefault="00B6545D" w:rsidP="00B6545D">
      <w:pPr>
        <w:spacing w:line="260" w:lineRule="exact"/>
        <w:rPr>
          <w:rFonts w:ascii="游ゴシック" w:eastAsia="游ゴシック" w:hAnsi="游ゴシック"/>
          <w:b/>
          <w:bCs/>
          <w:sz w:val="20"/>
          <w:szCs w:val="21"/>
        </w:rPr>
      </w:pPr>
    </w:p>
    <w:p w14:paraId="5ADF320F" w14:textId="77777777" w:rsidR="00B6545D" w:rsidRPr="00152212" w:rsidRDefault="00B6545D" w:rsidP="00B6545D">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B6545D" w:rsidRPr="009103AE" w14:paraId="07D8DD81" w14:textId="77777777" w:rsidTr="0015129F">
        <w:trPr>
          <w:trHeight w:val="960"/>
        </w:trPr>
        <w:tc>
          <w:tcPr>
            <w:tcW w:w="1271" w:type="dxa"/>
          </w:tcPr>
          <w:p w14:paraId="3F90471C"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1D04D8F6" w14:textId="77777777" w:rsidR="00B6545D" w:rsidRPr="00E408D8" w:rsidRDefault="00B6545D" w:rsidP="0015129F">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E041C66"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5EC25663"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078EBEE"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19FFECBE"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0A2A025A"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08A8FB8F"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5C74DA7"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9FADC0E" w14:textId="77777777" w:rsidR="00B6545D" w:rsidRPr="00E408D8" w:rsidRDefault="00B6545D" w:rsidP="0015129F">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B6545D" w:rsidRPr="009103AE" w14:paraId="37576B31" w14:textId="77777777" w:rsidTr="0015129F">
        <w:trPr>
          <w:trHeight w:val="289"/>
        </w:trPr>
        <w:tc>
          <w:tcPr>
            <w:tcW w:w="1271" w:type="dxa"/>
            <w:vAlign w:val="center"/>
          </w:tcPr>
          <w:p w14:paraId="25B65E3B"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049B208" w14:textId="77777777" w:rsidR="00B6545D" w:rsidRPr="00E33520" w:rsidRDefault="00B6545D" w:rsidP="0015129F">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063FCA61"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5843AD2D"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B6545D" w:rsidRPr="009103AE" w14:paraId="28FEB95E" w14:textId="77777777" w:rsidTr="0015129F">
        <w:trPr>
          <w:trHeight w:val="289"/>
        </w:trPr>
        <w:tc>
          <w:tcPr>
            <w:tcW w:w="1271" w:type="dxa"/>
            <w:vMerge w:val="restart"/>
          </w:tcPr>
          <w:p w14:paraId="2FB81A75"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44DBC44F"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3E06E151"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1031A3CA" w14:textId="77777777" w:rsidTr="0015129F">
        <w:trPr>
          <w:trHeight w:val="289"/>
        </w:trPr>
        <w:tc>
          <w:tcPr>
            <w:tcW w:w="1271" w:type="dxa"/>
            <w:vMerge/>
          </w:tcPr>
          <w:p w14:paraId="4F1A15ED"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36C80994"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33243C7F"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7CB0839D" w14:textId="77777777" w:rsidTr="0015129F">
        <w:trPr>
          <w:trHeight w:val="289"/>
        </w:trPr>
        <w:tc>
          <w:tcPr>
            <w:tcW w:w="1271" w:type="dxa"/>
            <w:vMerge/>
          </w:tcPr>
          <w:p w14:paraId="5B653314"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54657708"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39455E8"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1AB6122D" w14:textId="77777777" w:rsidR="00B6545D" w:rsidRPr="005F7AFD" w:rsidRDefault="00B6545D" w:rsidP="00B6545D">
      <w:pPr>
        <w:spacing w:line="260" w:lineRule="exact"/>
        <w:jc w:val="right"/>
        <w:rPr>
          <w:rFonts w:ascii="游ゴシック" w:eastAsia="游ゴシック" w:hAnsi="游ゴシック"/>
          <w:sz w:val="20"/>
          <w:szCs w:val="21"/>
        </w:rPr>
      </w:pPr>
      <w:r w:rsidRPr="005F7AFD">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55E410CD" w14:textId="77777777" w:rsidR="00B6545D" w:rsidRDefault="00B6545D" w:rsidP="00B6545D">
      <w:pPr>
        <w:spacing w:line="260" w:lineRule="exact"/>
        <w:jc w:val="left"/>
        <w:rPr>
          <w:rFonts w:ascii="游ゴシック" w:eastAsia="游ゴシック" w:hAnsi="游ゴシック"/>
          <w:b/>
          <w:bCs/>
          <w:sz w:val="20"/>
          <w:szCs w:val="21"/>
        </w:rPr>
      </w:pPr>
    </w:p>
    <w:p w14:paraId="29657B1D" w14:textId="77777777" w:rsidR="00B6545D" w:rsidRDefault="00B6545D" w:rsidP="00B6545D">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 xml:space="preserve">【褥瘡の状態の評価（褥瘡がある場合のみ評価）】　</w:t>
      </w:r>
    </w:p>
    <w:p w14:paraId="3530DDEE" w14:textId="77777777" w:rsidR="00B6545D" w:rsidRPr="002E5DB7" w:rsidRDefault="00B6545D" w:rsidP="00B6545D">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B6545D" w:rsidRPr="00152212" w14:paraId="7963DCED" w14:textId="77777777" w:rsidTr="0015129F">
        <w:trPr>
          <w:trHeight w:val="265"/>
        </w:trPr>
        <w:tc>
          <w:tcPr>
            <w:tcW w:w="991" w:type="dxa"/>
            <w:vAlign w:val="center"/>
          </w:tcPr>
          <w:p w14:paraId="2EBEB77F"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65925A47"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0： 皮膚損傷・発赤なし </w:t>
            </w:r>
          </w:p>
          <w:p w14:paraId="3A9E392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1： 持続する発赤 </w:t>
            </w:r>
          </w:p>
          <w:p w14:paraId="63033B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2： 真皮までの損傷</w:t>
            </w:r>
          </w:p>
        </w:tc>
        <w:tc>
          <w:tcPr>
            <w:tcW w:w="4885" w:type="dxa"/>
          </w:tcPr>
          <w:p w14:paraId="0DFF153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3 ： 皮下組織までの損傷</w:t>
            </w:r>
          </w:p>
          <w:p w14:paraId="0DDC83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4 ： 皮下組織を越える損傷 </w:t>
            </w:r>
          </w:p>
          <w:p w14:paraId="5FAE37D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5 ： 関節腔、体腔に至る損傷 </w:t>
            </w:r>
          </w:p>
          <w:p w14:paraId="39A0371A"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□DDTI：深部損傷褥瘡（DTI）疑い</w:t>
            </w:r>
          </w:p>
          <w:p w14:paraId="526EA2A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U ：</w:t>
            </w:r>
            <w:r w:rsidRPr="00044ED0">
              <w:rPr>
                <w:rFonts w:ascii="游ゴシック" w:eastAsia="游ゴシック" w:hAnsi="游ゴシック" w:hint="eastAsia"/>
                <w:sz w:val="16"/>
                <w:szCs w:val="16"/>
              </w:rPr>
              <w:t xml:space="preserve"> 壊死組織で覆われ深さの判定が不能</w:t>
            </w:r>
          </w:p>
        </w:tc>
      </w:tr>
      <w:tr w:rsidR="00B6545D" w:rsidRPr="00152212" w14:paraId="4EF9E45B" w14:textId="77777777" w:rsidTr="0015129F">
        <w:trPr>
          <w:trHeight w:val="504"/>
        </w:trPr>
        <w:tc>
          <w:tcPr>
            <w:tcW w:w="991" w:type="dxa"/>
            <w:vAlign w:val="center"/>
          </w:tcPr>
          <w:p w14:paraId="071F69A3"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5B24374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0： なし </w:t>
            </w:r>
          </w:p>
          <w:p w14:paraId="176A81C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1： 少量:毎日のドレッシング交換を要しない </w:t>
            </w:r>
          </w:p>
          <w:p w14:paraId="6C0286D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3： 中等量:1日1回のドレッシング交換を要する  </w:t>
            </w:r>
          </w:p>
        </w:tc>
        <w:tc>
          <w:tcPr>
            <w:tcW w:w="4885" w:type="dxa"/>
          </w:tcPr>
          <w:p w14:paraId="37FBB92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6： 多量:1日2回以上のドレッシング交換を要する  </w:t>
            </w:r>
          </w:p>
        </w:tc>
      </w:tr>
      <w:tr w:rsidR="00B6545D" w:rsidRPr="00152212" w14:paraId="33B4C2B0" w14:textId="77777777" w:rsidTr="0015129F">
        <w:trPr>
          <w:trHeight w:val="1038"/>
        </w:trPr>
        <w:tc>
          <w:tcPr>
            <w:tcW w:w="991" w:type="dxa"/>
            <w:vAlign w:val="center"/>
          </w:tcPr>
          <w:p w14:paraId="63BA47D4"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7C6288D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0： 皮膚損傷なし </w:t>
            </w:r>
          </w:p>
          <w:p w14:paraId="6B29D2B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3： 4未満 </w:t>
            </w:r>
          </w:p>
          <w:p w14:paraId="3E84978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6： 4以上 16未満 </w:t>
            </w:r>
          </w:p>
          <w:p w14:paraId="7FB718E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8： 16以上 36未満 </w:t>
            </w:r>
          </w:p>
          <w:p w14:paraId="2E43022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9： 36以上 64未満 </w:t>
            </w:r>
          </w:p>
          <w:p w14:paraId="5BB5660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s 12： 64以上 100未満</w:t>
            </w:r>
          </w:p>
        </w:tc>
        <w:tc>
          <w:tcPr>
            <w:tcW w:w="4885" w:type="dxa"/>
          </w:tcPr>
          <w:p w14:paraId="59191E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15： 100以上   </w:t>
            </w:r>
          </w:p>
        </w:tc>
      </w:tr>
      <w:tr w:rsidR="00B6545D" w:rsidRPr="00152212" w14:paraId="60405063" w14:textId="77777777" w:rsidTr="0015129F">
        <w:trPr>
          <w:trHeight w:val="692"/>
        </w:trPr>
        <w:tc>
          <w:tcPr>
            <w:tcW w:w="991" w:type="dxa"/>
            <w:vAlign w:val="center"/>
          </w:tcPr>
          <w:p w14:paraId="389DA2C5"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Pr="00044ED0">
              <w:rPr>
                <w:rFonts w:ascii="游ゴシック" w:eastAsia="游ゴシック" w:hAnsi="游ゴシック"/>
                <w:sz w:val="16"/>
                <w:szCs w:val="16"/>
              </w:rPr>
              <w:t>感染</w:t>
            </w:r>
          </w:p>
        </w:tc>
        <w:tc>
          <w:tcPr>
            <w:tcW w:w="4609" w:type="dxa"/>
          </w:tcPr>
          <w:p w14:paraId="127A285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0： 局所の炎症徴候なし </w:t>
            </w:r>
          </w:p>
          <w:p w14:paraId="7369B9F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1： 局所の炎症徴候あり(創周囲の発赤</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腫脹</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熱感</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疼痛)</w:t>
            </w:r>
          </w:p>
        </w:tc>
        <w:tc>
          <w:tcPr>
            <w:tcW w:w="4885" w:type="dxa"/>
          </w:tcPr>
          <w:p w14:paraId="3A0F1876" w14:textId="77777777" w:rsidR="00B6545D" w:rsidRPr="00044ED0" w:rsidRDefault="00B6545D" w:rsidP="0015129F">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□I3c：臨界的定着疑い（創面にぬめりがあり、浸出液が多い。</w:t>
            </w:r>
          </w:p>
          <w:p w14:paraId="702A2C79" w14:textId="77777777" w:rsidR="00B6545D" w:rsidRPr="00044ED0" w:rsidRDefault="00B6545D" w:rsidP="0015129F">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1CF9145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3： 局所の明らかな感染徴候あり(炎症徴候、膿、悪臭など) </w:t>
            </w:r>
          </w:p>
          <w:p w14:paraId="1A8E4D8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9： 全身的影響あり(発熱など)</w:t>
            </w:r>
          </w:p>
        </w:tc>
      </w:tr>
      <w:tr w:rsidR="00B6545D" w:rsidRPr="00152212" w14:paraId="7138FC73" w14:textId="77777777" w:rsidTr="0015129F">
        <w:trPr>
          <w:trHeight w:val="678"/>
        </w:trPr>
        <w:tc>
          <w:tcPr>
            <w:tcW w:w="991" w:type="dxa"/>
            <w:vAlign w:val="center"/>
          </w:tcPr>
          <w:p w14:paraId="1E58CFD7"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502A37D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0： </w:t>
            </w:r>
            <w:r w:rsidRPr="00044ED0">
              <w:rPr>
                <w:rFonts w:ascii="游ゴシック" w:eastAsia="游ゴシック" w:hAnsi="游ゴシック" w:hint="eastAsia"/>
                <w:sz w:val="16"/>
                <w:szCs w:val="16"/>
              </w:rPr>
              <w:t>創が治癒した場合、創の浅い場合、深部損傷褥瘡（DTI</w:t>
            </w:r>
            <w:r w:rsidRPr="00044ED0">
              <w:rPr>
                <w:rFonts w:ascii="游ゴシック" w:eastAsia="游ゴシック" w:hAnsi="游ゴシック"/>
                <w:sz w:val="16"/>
                <w:szCs w:val="16"/>
              </w:rPr>
              <w:t>）</w:t>
            </w:r>
          </w:p>
          <w:p w14:paraId="7EACC037" w14:textId="77777777" w:rsidR="00B6545D" w:rsidRPr="00044ED0" w:rsidRDefault="00B6545D" w:rsidP="0015129F">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Pr="00044ED0">
              <w:rPr>
                <w:rFonts w:ascii="游ゴシック" w:eastAsia="游ゴシック" w:hAnsi="游ゴシック"/>
                <w:sz w:val="16"/>
                <w:szCs w:val="16"/>
              </w:rPr>
              <w:t xml:space="preserve"> </w:t>
            </w:r>
          </w:p>
          <w:p w14:paraId="4456F604"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1： 良性肉芽が創面の90%以上を占める </w:t>
            </w:r>
          </w:p>
          <w:p w14:paraId="5728D0F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3： 良性肉芽が創面の50%以上90%未満を占める</w:t>
            </w:r>
          </w:p>
        </w:tc>
        <w:tc>
          <w:tcPr>
            <w:tcW w:w="4885" w:type="dxa"/>
          </w:tcPr>
          <w:p w14:paraId="53E67C6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4： 良性肉芽が、創面の10%以上50%未満を占める </w:t>
            </w:r>
          </w:p>
          <w:p w14:paraId="4C4098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5： 良性肉芽が、創面の10%未満を占める </w:t>
            </w:r>
          </w:p>
          <w:p w14:paraId="651BA94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6： 良性肉芽が全く形成されていない</w:t>
            </w:r>
          </w:p>
        </w:tc>
      </w:tr>
      <w:tr w:rsidR="00B6545D" w:rsidRPr="00152212" w14:paraId="19F93C8B" w14:textId="77777777" w:rsidTr="0015129F">
        <w:trPr>
          <w:trHeight w:val="346"/>
        </w:trPr>
        <w:tc>
          <w:tcPr>
            <w:tcW w:w="991" w:type="dxa"/>
            <w:vAlign w:val="center"/>
          </w:tcPr>
          <w:p w14:paraId="3239BFD0"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6C8068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0： 壊死組織なし</w:t>
            </w:r>
          </w:p>
        </w:tc>
        <w:tc>
          <w:tcPr>
            <w:tcW w:w="4885" w:type="dxa"/>
          </w:tcPr>
          <w:p w14:paraId="1526899C"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N 3： 柔らかい壊死組織あり </w:t>
            </w:r>
          </w:p>
          <w:p w14:paraId="0279E95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6： 硬く厚い密着した壊死組織あり</w:t>
            </w:r>
          </w:p>
        </w:tc>
      </w:tr>
      <w:tr w:rsidR="00B6545D" w:rsidRPr="00152212" w14:paraId="451E85EE" w14:textId="77777777" w:rsidTr="0015129F">
        <w:trPr>
          <w:trHeight w:val="67"/>
        </w:trPr>
        <w:tc>
          <w:tcPr>
            <w:tcW w:w="991" w:type="dxa"/>
            <w:vAlign w:val="center"/>
          </w:tcPr>
          <w:p w14:paraId="09947219"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1EE9EC2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0： ポケットなし</w:t>
            </w:r>
          </w:p>
        </w:tc>
        <w:tc>
          <w:tcPr>
            <w:tcW w:w="4885" w:type="dxa"/>
          </w:tcPr>
          <w:p w14:paraId="0F1510B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6 ： 4未満 </w:t>
            </w:r>
          </w:p>
          <w:p w14:paraId="362F556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9</w:t>
            </w:r>
            <w:r w:rsidRPr="00044ED0">
              <w:rPr>
                <w:rFonts w:ascii="游ゴシック" w:eastAsia="游ゴシック" w:hAnsi="游ゴシック" w:hint="eastAsia"/>
                <w:sz w:val="16"/>
                <w:szCs w:val="16"/>
              </w:rPr>
              <w:t xml:space="preserve"> </w:t>
            </w:r>
            <w:r w:rsidRPr="00044ED0">
              <w:rPr>
                <w:rFonts w:ascii="游ゴシック" w:eastAsia="游ゴシック" w:hAnsi="游ゴシック"/>
                <w:sz w:val="16"/>
                <w:szCs w:val="16"/>
              </w:rPr>
              <w:t xml:space="preserve">： 4以上16未満 </w:t>
            </w:r>
          </w:p>
          <w:p w14:paraId="50EC6C9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12： 16以上36未満 </w:t>
            </w:r>
          </w:p>
          <w:p w14:paraId="190DE5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24： 36以上</w:t>
            </w:r>
          </w:p>
        </w:tc>
      </w:tr>
    </w:tbl>
    <w:p w14:paraId="3F04E256" w14:textId="77777777" w:rsidR="00B6545D" w:rsidRDefault="00B6545D" w:rsidP="00B6545D">
      <w:pPr>
        <w:spacing w:line="200" w:lineRule="exact"/>
        <w:ind w:right="480"/>
        <w:jc w:val="right"/>
        <w:rPr>
          <w:rFonts w:ascii="游ゴシック" w:eastAsia="游ゴシック" w:hAnsi="游ゴシック"/>
          <w:sz w:val="16"/>
          <w:szCs w:val="16"/>
        </w:rPr>
      </w:pPr>
    </w:p>
    <w:p w14:paraId="396BE624" w14:textId="77777777" w:rsidR="00B6545D" w:rsidRDefault="00B6545D" w:rsidP="00B6545D">
      <w:pPr>
        <w:spacing w:line="200" w:lineRule="exact"/>
        <w:ind w:right="480"/>
        <w:jc w:val="right"/>
        <w:rPr>
          <w:rFonts w:ascii="游ゴシック" w:eastAsia="游ゴシック" w:hAnsi="游ゴシック"/>
          <w:sz w:val="16"/>
          <w:szCs w:val="16"/>
        </w:rPr>
      </w:pPr>
    </w:p>
    <w:p w14:paraId="7B68D84E" w14:textId="088635DE" w:rsidR="00B6545D" w:rsidRPr="004C34B3" w:rsidRDefault="00B6545D" w:rsidP="00B6545D">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t>【</w:t>
      </w:r>
      <w:r w:rsidR="001A3DF1">
        <w:rPr>
          <w:rFonts w:ascii="游ゴシック" w:eastAsia="游ゴシック" w:hAnsi="游ゴシック" w:hint="eastAsia"/>
          <w:b/>
          <w:bCs/>
          <w:sz w:val="20"/>
          <w:szCs w:val="20"/>
        </w:rPr>
        <w:t>看護</w:t>
      </w:r>
      <w:r w:rsidRPr="004C34B3">
        <w:rPr>
          <w:rFonts w:ascii="游ゴシック" w:eastAsia="游ゴシック" w:hAnsi="游ゴシック" w:hint="eastAsia"/>
          <w:b/>
          <w:bCs/>
          <w:sz w:val="20"/>
          <w:szCs w:val="20"/>
        </w:rPr>
        <w:t>計画】</w:t>
      </w:r>
    </w:p>
    <w:p w14:paraId="003F1164" w14:textId="77777777" w:rsidR="00B6545D" w:rsidRPr="004C34B3" w:rsidRDefault="00B6545D" w:rsidP="00B6545D">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B6545D" w:rsidRPr="004C34B3" w14:paraId="7242E9C9" w14:textId="77777777" w:rsidTr="0015129F">
        <w:tc>
          <w:tcPr>
            <w:tcW w:w="4392" w:type="dxa"/>
            <w:gridSpan w:val="2"/>
            <w:tcBorders>
              <w:bottom w:val="double" w:sz="4" w:space="0" w:color="auto"/>
            </w:tcBorders>
          </w:tcPr>
          <w:p w14:paraId="0E8ACFEB"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7E5732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B6545D" w:rsidRPr="004C34B3" w14:paraId="7F5E4107" w14:textId="77777777" w:rsidTr="00EE12E0">
        <w:tc>
          <w:tcPr>
            <w:tcW w:w="4392" w:type="dxa"/>
            <w:gridSpan w:val="2"/>
            <w:tcBorders>
              <w:top w:val="double" w:sz="4" w:space="0" w:color="auto"/>
              <w:bottom w:val="single" w:sz="4" w:space="0" w:color="auto"/>
            </w:tcBorders>
          </w:tcPr>
          <w:p w14:paraId="0C0FC7F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bottom w:val="single" w:sz="4" w:space="0" w:color="auto"/>
            </w:tcBorders>
          </w:tcPr>
          <w:p w14:paraId="547749FD"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EE12E0" w:rsidRPr="004C34B3" w14:paraId="45F8E41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34C9504B" w14:textId="6D876458"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Borders>
              <w:top w:val="single" w:sz="4" w:space="0" w:color="auto"/>
              <w:left w:val="single" w:sz="4" w:space="0" w:color="auto"/>
              <w:bottom w:val="single" w:sz="4" w:space="0" w:color="auto"/>
              <w:right w:val="single" w:sz="4" w:space="0" w:color="auto"/>
            </w:tcBorders>
          </w:tcPr>
          <w:p w14:paraId="7E216440" w14:textId="77777777" w:rsidR="00EE12E0" w:rsidRDefault="00EE12E0" w:rsidP="00EE12E0">
            <w:pPr>
              <w:jc w:val="left"/>
              <w:rPr>
                <w:rFonts w:ascii="游ゴシック" w:eastAsia="游ゴシック" w:hAnsi="游ゴシック"/>
                <w:sz w:val="18"/>
                <w:szCs w:val="18"/>
              </w:rPr>
            </w:pPr>
          </w:p>
          <w:p w14:paraId="620FD4D2" w14:textId="77777777" w:rsidR="00EE12E0" w:rsidRDefault="00EE12E0" w:rsidP="00EE12E0">
            <w:pPr>
              <w:jc w:val="left"/>
              <w:rPr>
                <w:rFonts w:ascii="游ゴシック" w:eastAsia="游ゴシック" w:hAnsi="游ゴシック"/>
                <w:sz w:val="18"/>
                <w:szCs w:val="18"/>
              </w:rPr>
            </w:pPr>
          </w:p>
          <w:p w14:paraId="2A1A1734" w14:textId="77777777" w:rsidR="00EE12E0" w:rsidRPr="004C34B3" w:rsidRDefault="00EE12E0" w:rsidP="00EE12E0">
            <w:pPr>
              <w:jc w:val="left"/>
              <w:rPr>
                <w:rFonts w:ascii="游ゴシック" w:eastAsia="游ゴシック" w:hAnsi="游ゴシック"/>
                <w:sz w:val="18"/>
                <w:szCs w:val="18"/>
              </w:rPr>
            </w:pPr>
          </w:p>
        </w:tc>
      </w:tr>
      <w:tr w:rsidR="00EE12E0" w:rsidRPr="004C34B3" w14:paraId="716198A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05F5B76F" w14:textId="146479F2"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Borders>
              <w:top w:val="single" w:sz="4" w:space="0" w:color="auto"/>
              <w:left w:val="single" w:sz="4" w:space="0" w:color="auto"/>
              <w:bottom w:val="single" w:sz="4" w:space="0" w:color="auto"/>
              <w:right w:val="single" w:sz="4" w:space="0" w:color="auto"/>
            </w:tcBorders>
          </w:tcPr>
          <w:p w14:paraId="6DA703D7" w14:textId="77777777" w:rsidR="00EE12E0" w:rsidRDefault="00EE12E0" w:rsidP="00EE12E0">
            <w:pPr>
              <w:jc w:val="left"/>
              <w:rPr>
                <w:rFonts w:ascii="游ゴシック" w:eastAsia="游ゴシック" w:hAnsi="游ゴシック"/>
                <w:sz w:val="18"/>
                <w:szCs w:val="18"/>
              </w:rPr>
            </w:pPr>
          </w:p>
          <w:p w14:paraId="3E8AE435" w14:textId="77777777" w:rsidR="00EE12E0" w:rsidRPr="004C34B3" w:rsidRDefault="00EE12E0" w:rsidP="00EE12E0">
            <w:pPr>
              <w:jc w:val="left"/>
              <w:rPr>
                <w:rFonts w:ascii="游ゴシック" w:eastAsia="游ゴシック" w:hAnsi="游ゴシック"/>
                <w:sz w:val="18"/>
                <w:szCs w:val="18"/>
              </w:rPr>
            </w:pPr>
          </w:p>
        </w:tc>
      </w:tr>
      <w:tr w:rsidR="00B6545D" w:rsidRPr="004C34B3" w14:paraId="6B67760E" w14:textId="77777777" w:rsidTr="00EE12E0">
        <w:trPr>
          <w:trHeight w:val="229"/>
        </w:trPr>
        <w:tc>
          <w:tcPr>
            <w:tcW w:w="3276" w:type="dxa"/>
            <w:vMerge w:val="restart"/>
            <w:tcBorders>
              <w:top w:val="single" w:sz="4" w:space="0" w:color="auto"/>
            </w:tcBorders>
          </w:tcPr>
          <w:p w14:paraId="5E1177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5F2BEBE5" w14:textId="77777777" w:rsidR="00B6545D"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3305A6A7"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Borders>
              <w:top w:val="single" w:sz="4" w:space="0" w:color="auto"/>
            </w:tcBorders>
          </w:tcPr>
          <w:p w14:paraId="7AD7352C"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Borders>
              <w:top w:val="single" w:sz="4" w:space="0" w:color="auto"/>
            </w:tcBorders>
          </w:tcPr>
          <w:p w14:paraId="2D1FD764" w14:textId="77777777" w:rsidR="00B6545D" w:rsidRPr="004C34B3" w:rsidRDefault="00B6545D" w:rsidP="0015129F">
            <w:pPr>
              <w:jc w:val="left"/>
              <w:rPr>
                <w:rFonts w:ascii="游ゴシック" w:eastAsia="游ゴシック" w:hAnsi="游ゴシック"/>
                <w:sz w:val="18"/>
                <w:szCs w:val="18"/>
              </w:rPr>
            </w:pPr>
          </w:p>
          <w:p w14:paraId="3996DB4A" w14:textId="77777777" w:rsidR="00B6545D" w:rsidRPr="004C34B3" w:rsidRDefault="00B6545D" w:rsidP="0015129F">
            <w:pPr>
              <w:jc w:val="left"/>
              <w:rPr>
                <w:rFonts w:ascii="游ゴシック" w:eastAsia="游ゴシック" w:hAnsi="游ゴシック"/>
                <w:sz w:val="18"/>
                <w:szCs w:val="18"/>
              </w:rPr>
            </w:pPr>
          </w:p>
        </w:tc>
      </w:tr>
      <w:tr w:rsidR="00B6545D" w:rsidRPr="004C34B3" w14:paraId="0CC21271" w14:textId="77777777" w:rsidTr="0015129F">
        <w:tc>
          <w:tcPr>
            <w:tcW w:w="3276" w:type="dxa"/>
            <w:vMerge/>
          </w:tcPr>
          <w:p w14:paraId="7B28DE8F" w14:textId="77777777" w:rsidR="00B6545D" w:rsidRPr="004C34B3" w:rsidRDefault="00B6545D" w:rsidP="0015129F">
            <w:pPr>
              <w:jc w:val="left"/>
              <w:rPr>
                <w:rFonts w:ascii="游ゴシック" w:eastAsia="游ゴシック" w:hAnsi="游ゴシック"/>
                <w:sz w:val="18"/>
                <w:szCs w:val="18"/>
              </w:rPr>
            </w:pPr>
          </w:p>
        </w:tc>
        <w:tc>
          <w:tcPr>
            <w:tcW w:w="1116" w:type="dxa"/>
          </w:tcPr>
          <w:p w14:paraId="69EF0E4E"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304B801" w14:textId="77777777" w:rsidR="00B6545D" w:rsidRPr="004C34B3" w:rsidRDefault="00B6545D" w:rsidP="0015129F">
            <w:pPr>
              <w:jc w:val="left"/>
              <w:rPr>
                <w:rFonts w:ascii="游ゴシック" w:eastAsia="游ゴシック" w:hAnsi="游ゴシック"/>
                <w:sz w:val="18"/>
                <w:szCs w:val="18"/>
              </w:rPr>
            </w:pPr>
          </w:p>
          <w:p w14:paraId="3713C6E5" w14:textId="77777777" w:rsidR="00B6545D" w:rsidRPr="004C34B3" w:rsidRDefault="00B6545D" w:rsidP="0015129F">
            <w:pPr>
              <w:jc w:val="left"/>
              <w:rPr>
                <w:rFonts w:ascii="游ゴシック" w:eastAsia="游ゴシック" w:hAnsi="游ゴシック"/>
                <w:sz w:val="18"/>
                <w:szCs w:val="18"/>
              </w:rPr>
            </w:pPr>
          </w:p>
        </w:tc>
      </w:tr>
      <w:tr w:rsidR="00B6545D" w:rsidRPr="004C34B3" w14:paraId="5FB801A4" w14:textId="77777777" w:rsidTr="0015129F">
        <w:tc>
          <w:tcPr>
            <w:tcW w:w="4392" w:type="dxa"/>
            <w:gridSpan w:val="2"/>
          </w:tcPr>
          <w:p w14:paraId="0C4A24F6"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378B5C8" w14:textId="77777777" w:rsidR="00B6545D" w:rsidRDefault="00B6545D" w:rsidP="0015129F">
            <w:pPr>
              <w:jc w:val="left"/>
              <w:rPr>
                <w:rFonts w:ascii="游ゴシック" w:eastAsia="游ゴシック" w:hAnsi="游ゴシック"/>
                <w:sz w:val="18"/>
                <w:szCs w:val="18"/>
              </w:rPr>
            </w:pPr>
          </w:p>
          <w:p w14:paraId="18E266EA" w14:textId="77777777" w:rsidR="00B6545D" w:rsidRDefault="00B6545D" w:rsidP="0015129F">
            <w:pPr>
              <w:jc w:val="left"/>
              <w:rPr>
                <w:rFonts w:ascii="游ゴシック" w:eastAsia="游ゴシック" w:hAnsi="游ゴシック"/>
                <w:sz w:val="18"/>
                <w:szCs w:val="18"/>
              </w:rPr>
            </w:pPr>
          </w:p>
          <w:p w14:paraId="4092EDC2" w14:textId="77777777" w:rsidR="00B6545D" w:rsidRPr="004C34B3" w:rsidRDefault="00B6545D" w:rsidP="0015129F">
            <w:pPr>
              <w:jc w:val="left"/>
              <w:rPr>
                <w:rFonts w:ascii="游ゴシック" w:eastAsia="游ゴシック" w:hAnsi="游ゴシック"/>
                <w:sz w:val="18"/>
                <w:szCs w:val="18"/>
              </w:rPr>
            </w:pPr>
          </w:p>
        </w:tc>
      </w:tr>
      <w:tr w:rsidR="00B6545D" w:rsidRPr="004C34B3" w14:paraId="711B8E93" w14:textId="77777777" w:rsidTr="0015129F">
        <w:tc>
          <w:tcPr>
            <w:tcW w:w="4392" w:type="dxa"/>
            <w:gridSpan w:val="2"/>
          </w:tcPr>
          <w:p w14:paraId="3123EC70"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4A3241D4" w14:textId="77777777" w:rsidR="00B6545D" w:rsidRDefault="00B6545D" w:rsidP="0015129F">
            <w:pPr>
              <w:jc w:val="left"/>
              <w:rPr>
                <w:rFonts w:ascii="游ゴシック" w:eastAsia="游ゴシック" w:hAnsi="游ゴシック"/>
                <w:sz w:val="18"/>
                <w:szCs w:val="18"/>
              </w:rPr>
            </w:pPr>
          </w:p>
          <w:p w14:paraId="05144440" w14:textId="77777777" w:rsidR="00B6545D" w:rsidRDefault="00B6545D" w:rsidP="0015129F">
            <w:pPr>
              <w:jc w:val="left"/>
              <w:rPr>
                <w:rFonts w:ascii="游ゴシック" w:eastAsia="游ゴシック" w:hAnsi="游ゴシック"/>
                <w:sz w:val="18"/>
                <w:szCs w:val="18"/>
              </w:rPr>
            </w:pPr>
          </w:p>
          <w:p w14:paraId="758B03BE" w14:textId="77777777" w:rsidR="00B6545D" w:rsidRPr="004C34B3" w:rsidRDefault="00B6545D" w:rsidP="0015129F">
            <w:pPr>
              <w:jc w:val="left"/>
              <w:rPr>
                <w:rFonts w:ascii="游ゴシック" w:eastAsia="游ゴシック" w:hAnsi="游ゴシック"/>
                <w:sz w:val="18"/>
                <w:szCs w:val="18"/>
              </w:rPr>
            </w:pPr>
          </w:p>
        </w:tc>
      </w:tr>
      <w:tr w:rsidR="00B6545D" w:rsidRPr="004C34B3" w14:paraId="645A7A54" w14:textId="77777777" w:rsidTr="0015129F">
        <w:tc>
          <w:tcPr>
            <w:tcW w:w="4392" w:type="dxa"/>
            <w:gridSpan w:val="2"/>
          </w:tcPr>
          <w:p w14:paraId="493995A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412F62C4" w14:textId="77777777" w:rsidR="00B6545D" w:rsidRDefault="00B6545D" w:rsidP="0015129F">
            <w:pPr>
              <w:jc w:val="left"/>
              <w:rPr>
                <w:rFonts w:ascii="游ゴシック" w:eastAsia="游ゴシック" w:hAnsi="游ゴシック"/>
                <w:sz w:val="18"/>
                <w:szCs w:val="18"/>
              </w:rPr>
            </w:pPr>
          </w:p>
          <w:p w14:paraId="51ECC208" w14:textId="77777777" w:rsidR="00B6545D" w:rsidRDefault="00B6545D" w:rsidP="0015129F">
            <w:pPr>
              <w:jc w:val="left"/>
              <w:rPr>
                <w:rFonts w:ascii="游ゴシック" w:eastAsia="游ゴシック" w:hAnsi="游ゴシック"/>
                <w:sz w:val="18"/>
                <w:szCs w:val="18"/>
              </w:rPr>
            </w:pPr>
          </w:p>
          <w:p w14:paraId="02DC9C07" w14:textId="77777777" w:rsidR="00B6545D" w:rsidRPr="004C34B3" w:rsidRDefault="00B6545D" w:rsidP="0015129F">
            <w:pPr>
              <w:jc w:val="left"/>
              <w:rPr>
                <w:rFonts w:ascii="游ゴシック" w:eastAsia="游ゴシック" w:hAnsi="游ゴシック"/>
                <w:sz w:val="18"/>
                <w:szCs w:val="18"/>
              </w:rPr>
            </w:pPr>
          </w:p>
        </w:tc>
      </w:tr>
    </w:tbl>
    <w:p w14:paraId="357EDCFE" w14:textId="77777777" w:rsidR="00B6545D" w:rsidRPr="004C34B3" w:rsidRDefault="00B6545D" w:rsidP="00B6545D">
      <w:pPr>
        <w:jc w:val="left"/>
        <w:rPr>
          <w:rFonts w:ascii="ＭＳ 明朝" w:eastAsia="ＭＳ 明朝" w:hAnsi="ＭＳ 明朝"/>
          <w:sz w:val="44"/>
          <w:szCs w:val="28"/>
        </w:rPr>
      </w:pPr>
    </w:p>
    <w:sectPr w:rsidR="00B6545D" w:rsidRPr="004C34B3"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0C3A"/>
    <w:rsid w:val="000E6CFC"/>
    <w:rsid w:val="00107FA5"/>
    <w:rsid w:val="00120AE6"/>
    <w:rsid w:val="00131BB1"/>
    <w:rsid w:val="001346A5"/>
    <w:rsid w:val="00136F10"/>
    <w:rsid w:val="00152212"/>
    <w:rsid w:val="001561AC"/>
    <w:rsid w:val="001674E3"/>
    <w:rsid w:val="00167F9F"/>
    <w:rsid w:val="0017062A"/>
    <w:rsid w:val="001712E6"/>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27253"/>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5F7AFD"/>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125AE"/>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2024-03-06T10:13:00Z</dcterms:created>
  <dcterms:modified xsi:type="dcterms:W3CDTF">2024-03-06T10:13:00Z</dcterms:modified>
</cp:coreProperties>
</file>