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7762F432"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E02616">
                              <w:rPr>
                                <w:rFonts w:asciiTheme="minorEastAsia" w:eastAsiaTheme="minorEastAsia" w:hAnsiTheme="minorEastAsia" w:hint="eastAsia"/>
                                <w:sz w:val="20"/>
                              </w:rPr>
                              <w:t>６</w:t>
                            </w:r>
                            <w:r w:rsidRPr="007F0E11">
                              <w:rPr>
                                <w:rFonts w:asciiTheme="minorEastAsia" w:eastAsiaTheme="minorEastAsia" w:hAnsiTheme="minorEastAsia" w:hint="eastAsia"/>
                                <w:sz w:val="20"/>
                              </w:rPr>
                              <w:t>年</w:t>
                            </w:r>
                            <w:r w:rsidR="00E02616">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sidR="00E02616">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7762F432"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E02616">
                        <w:rPr>
                          <w:rFonts w:asciiTheme="minorEastAsia" w:eastAsiaTheme="minorEastAsia" w:hAnsiTheme="minorEastAsia" w:hint="eastAsia"/>
                          <w:sz w:val="20"/>
                        </w:rPr>
                        <w:t>６</w:t>
                      </w:r>
                      <w:r w:rsidRPr="007F0E11">
                        <w:rPr>
                          <w:rFonts w:asciiTheme="minorEastAsia" w:eastAsiaTheme="minorEastAsia" w:hAnsiTheme="minorEastAsia" w:hint="eastAsia"/>
                          <w:sz w:val="20"/>
                        </w:rPr>
                        <w:t>年</w:t>
                      </w:r>
                      <w:r w:rsidR="00E02616">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sidR="00E02616">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31BF4937"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E02616">
                              <w:rPr>
                                <w:rFonts w:asciiTheme="majorEastAsia" w:eastAsiaTheme="majorEastAsia" w:hAnsiTheme="majorEastAsia"/>
                              </w:rPr>
                              <w:t>6</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31BF4937"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E02616">
                        <w:rPr>
                          <w:rFonts w:asciiTheme="majorEastAsia" w:eastAsiaTheme="majorEastAsia" w:hAnsiTheme="majorEastAsia"/>
                        </w:rPr>
                        <w:t>6</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D13A50">
        <w:rPr>
          <w:rFonts w:asciiTheme="majorEastAsia" w:eastAsiaTheme="majorEastAsia" w:hAnsiTheme="majorEastAsia" w:hint="eastAsia"/>
          <w:spacing w:val="75"/>
          <w:kern w:val="0"/>
          <w:sz w:val="24"/>
          <w:szCs w:val="24"/>
          <w:u w:val="single"/>
          <w:fitText w:val="3120" w:id="203638272"/>
        </w:rPr>
        <w:t>使用者</w:t>
      </w:r>
      <w:r w:rsidR="00FF5AF3" w:rsidRPr="00D13A50">
        <w:rPr>
          <w:rFonts w:asciiTheme="majorEastAsia" w:eastAsiaTheme="majorEastAsia" w:hAnsiTheme="majorEastAsia" w:hint="eastAsia"/>
          <w:spacing w:val="75"/>
          <w:kern w:val="0"/>
          <w:sz w:val="24"/>
          <w:szCs w:val="24"/>
          <w:u w:val="single"/>
          <w:fitText w:val="3120" w:id="203638272"/>
        </w:rPr>
        <w:t>側代</w:t>
      </w:r>
      <w:r w:rsidRPr="00D13A50">
        <w:rPr>
          <w:rFonts w:asciiTheme="majorEastAsia" w:eastAsiaTheme="majorEastAsia" w:hAnsiTheme="majorEastAsia" w:hint="eastAsia"/>
          <w:spacing w:val="75"/>
          <w:kern w:val="0"/>
          <w:sz w:val="24"/>
          <w:szCs w:val="24"/>
          <w:u w:val="single"/>
          <w:fitText w:val="3120" w:id="203638272"/>
        </w:rPr>
        <w:t>表者名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F96F09" w:rsidRDefault="00F2198D" w:rsidP="00A26822">
            <w:pPr>
              <w:spacing w:line="240" w:lineRule="auto"/>
              <w:ind w:firstLine="180"/>
              <w:jc w:val="center"/>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はい</w:t>
            </w:r>
          </w:p>
          <w:p w14:paraId="793F8C40" w14:textId="31FC9864" w:rsidR="00F2198D" w:rsidRPr="002135BF" w:rsidRDefault="003C0B04" w:rsidP="00A26822">
            <w:pPr>
              <w:spacing w:line="240" w:lineRule="auto"/>
              <w:ind w:firstLine="220"/>
              <w:jc w:val="center"/>
              <w:rPr>
                <w:rFonts w:asciiTheme="majorEastAsia" w:eastAsiaTheme="majorEastAsia" w:hAnsiTheme="majorEastAsia"/>
                <w:sz w:val="24"/>
                <w:szCs w:val="24"/>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F96F09">
                  <w:rPr>
                    <w:rFonts w:ascii="ＭＳ ゴシック" w:eastAsia="ＭＳ ゴシック" w:hAnsi="ＭＳ ゴシック" w:hint="eastAsia"/>
                    <w:sz w:val="22"/>
                  </w:rPr>
                  <w:t>☐</w:t>
                </w:r>
              </w:sdtContent>
            </w:sdt>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6BDB2D9F"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2103530791"/>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585B5935" w14:textId="0E1FEADC"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972054730"/>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025FA09C" w14:textId="3A0B83BE"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158941914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tc>
      </w:tr>
    </w:tbl>
    <w:p w14:paraId="191C3B88" w14:textId="0C1D4667" w:rsidR="006C18C5" w:rsidRPr="00326333" w:rsidRDefault="006C18C5"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本助成金の支給要件は、計画書提出時点ではなく正社員化等の各取組時点における支給要件により支給の可否が決定されますので、ご注意ください。</w:t>
      </w:r>
    </w:p>
    <w:p w14:paraId="36801D4D" w14:textId="40ADC82F" w:rsidR="00326333" w:rsidRPr="00082D8B" w:rsidRDefault="00A94EBD"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に計画</w:t>
      </w:r>
      <w:r w:rsidR="00C47C7F">
        <w:rPr>
          <w:rFonts w:asciiTheme="majorEastAsia" w:eastAsiaTheme="majorEastAsia" w:hAnsiTheme="majorEastAsia" w:hint="eastAsia"/>
          <w:sz w:val="18"/>
          <w:szCs w:val="28"/>
        </w:rPr>
        <w:t>書</w:t>
      </w:r>
      <w:r w:rsidR="00326333" w:rsidRPr="00082D8B">
        <w:rPr>
          <w:rFonts w:asciiTheme="majorEastAsia" w:eastAsiaTheme="majorEastAsia" w:hAnsiTheme="majorEastAsia" w:hint="eastAsia"/>
          <w:sz w:val="18"/>
          <w:szCs w:val="28"/>
        </w:rPr>
        <w:t>を提出する必要があります。</w:t>
      </w:r>
    </w:p>
    <w:p w14:paraId="05C95E01" w14:textId="2D27AB11" w:rsidR="00F27AB6" w:rsidRPr="002135BF" w:rsidRDefault="00326333" w:rsidP="00E02616">
      <w:pPr>
        <w:spacing w:line="280" w:lineRule="exact"/>
        <w:ind w:left="319" w:hangingChars="177" w:hanging="31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E02616">
        <w:rPr>
          <w:rFonts w:asciiTheme="majorEastAsia" w:eastAsiaTheme="majorEastAsia" w:hAnsiTheme="major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w:t>
      </w:r>
      <w:r w:rsidR="000E4B63">
        <w:rPr>
          <w:rFonts w:asciiTheme="majorEastAsia" w:eastAsiaTheme="majorEastAsia" w:hAnsiTheme="majorEastAsia" w:hint="eastAsia"/>
          <w:sz w:val="18"/>
          <w:szCs w:val="28"/>
        </w:rPr>
        <w:t>書</w:t>
      </w:r>
      <w:r w:rsidR="00744D08">
        <w:rPr>
          <w:rFonts w:asciiTheme="majorEastAsia" w:eastAsiaTheme="majorEastAsia" w:hAnsiTheme="majorEastAsia" w:hint="eastAsia"/>
          <w:sz w:val="18"/>
          <w:szCs w:val="28"/>
        </w:rPr>
        <w:t>（変更届）</w:t>
      </w:r>
      <w:r>
        <w:rPr>
          <w:rFonts w:asciiTheme="majorEastAsia" w:eastAsiaTheme="majorEastAsia" w:hAnsiTheme="majorEastAsia" w:hint="eastAsia"/>
          <w:sz w:val="18"/>
          <w:szCs w:val="28"/>
        </w:rPr>
        <w:t>を提出する場合、様式第</w:t>
      </w:r>
      <w:r w:rsidR="00744D08">
        <w:rPr>
          <w:rFonts w:asciiTheme="majorEastAsia" w:eastAsiaTheme="majorEastAsia" w:hAnsiTheme="majorEastAsia" w:hint="eastAsia"/>
          <w:sz w:val="18"/>
          <w:szCs w:val="28"/>
        </w:rPr>
        <w:t>２</w:t>
      </w:r>
      <w:r>
        <w:rPr>
          <w:rFonts w:asciiTheme="majorEastAsia" w:eastAsiaTheme="majorEastAsia" w:hAnsiTheme="majorEastAsia" w:hint="eastAsia"/>
          <w:sz w:val="18"/>
          <w:szCs w:val="28"/>
        </w:rPr>
        <w:t>号の表紙</w:t>
      </w:r>
      <w:r w:rsidR="00744D08">
        <w:rPr>
          <w:rFonts w:asciiTheme="majorEastAsia" w:eastAsiaTheme="majorEastAsia" w:hAnsiTheme="majorEastAsia" w:hint="eastAsia"/>
          <w:sz w:val="18"/>
          <w:szCs w:val="28"/>
        </w:rPr>
        <w:t>、申告</w:t>
      </w:r>
      <w:r w:rsidR="000E4B63">
        <w:rPr>
          <w:rFonts w:asciiTheme="majorEastAsia" w:eastAsiaTheme="majorEastAsia" w:hAnsiTheme="majorEastAsia" w:hint="eastAsia"/>
          <w:sz w:val="18"/>
          <w:szCs w:val="28"/>
        </w:rPr>
        <w:t>表</w:t>
      </w:r>
      <w:r>
        <w:rPr>
          <w:rFonts w:asciiTheme="majorEastAsia" w:eastAsiaTheme="majorEastAsia" w:hAnsiTheme="majorEastAsia" w:hint="eastAsia"/>
          <w:sz w:val="18"/>
          <w:szCs w:val="28"/>
        </w:rPr>
        <w:t>及び共通</w:t>
      </w:r>
      <w:r w:rsidR="00744D08">
        <w:rPr>
          <w:rFonts w:asciiTheme="majorEastAsia" w:eastAsiaTheme="majorEastAsia" w:hAnsiTheme="majorEastAsia" w:hint="eastAsia"/>
          <w:sz w:val="18"/>
          <w:szCs w:val="28"/>
        </w:rPr>
        <w:t>の他、</w:t>
      </w:r>
      <w:r w:rsidR="000E4B63">
        <w:rPr>
          <w:rFonts w:asciiTheme="majorEastAsia" w:eastAsiaTheme="majorEastAsia" w:hAnsiTheme="majorEastAsia" w:hint="eastAsia"/>
          <w:sz w:val="18"/>
          <w:szCs w:val="28"/>
        </w:rPr>
        <w:t>コースの</w:t>
      </w:r>
      <w:r w:rsidR="00744D08">
        <w:rPr>
          <w:rFonts w:asciiTheme="majorEastAsia" w:eastAsiaTheme="majorEastAsia" w:hAnsiTheme="majorEastAsia" w:hint="eastAsia"/>
          <w:sz w:val="18"/>
          <w:szCs w:val="28"/>
        </w:rPr>
        <w:t>追加がある場合は、</w:t>
      </w:r>
      <w:r>
        <w:rPr>
          <w:rFonts w:asciiTheme="majorEastAsia" w:eastAsiaTheme="majorEastAsia" w:hAnsiTheme="majorEastAsia" w:hint="eastAsia"/>
          <w:sz w:val="18"/>
          <w:szCs w:val="28"/>
        </w:rPr>
        <w:t>計画（全コース共通</w:t>
      </w:r>
      <w:r w:rsidR="000E4B63">
        <w:rPr>
          <w:rFonts w:asciiTheme="majorEastAsia" w:eastAsiaTheme="majorEastAsia" w:hAnsiTheme="majorEastAsia" w:hint="eastAsia"/>
          <w:sz w:val="18"/>
          <w:szCs w:val="28"/>
        </w:rPr>
        <w:t>）</w:t>
      </w:r>
      <w:r>
        <w:rPr>
          <w:rFonts w:asciiTheme="majorEastAsia" w:eastAsiaTheme="majorEastAsia" w:hAnsiTheme="majorEastAsia" w:hint="eastAsia"/>
          <w:sz w:val="18"/>
          <w:szCs w:val="28"/>
        </w:rPr>
        <w:t>及び該当するコース別</w:t>
      </w:r>
      <w:r w:rsidR="000E4B63">
        <w:rPr>
          <w:rFonts w:asciiTheme="majorEastAsia" w:eastAsiaTheme="majorEastAsia" w:hAnsiTheme="majorEastAsia" w:hint="eastAsia"/>
          <w:sz w:val="18"/>
          <w:szCs w:val="28"/>
        </w:rPr>
        <w:t>（その１～その</w:t>
      </w:r>
      <w:r w:rsidR="00A53494">
        <w:rPr>
          <w:rFonts w:asciiTheme="majorEastAsia" w:eastAsiaTheme="majorEastAsia" w:hAnsiTheme="majorEastAsia" w:hint="eastAsia"/>
          <w:sz w:val="18"/>
          <w:szCs w:val="28"/>
        </w:rPr>
        <w:t>６</w:t>
      </w:r>
      <w:r>
        <w:rPr>
          <w:rFonts w:asciiTheme="majorEastAsia" w:eastAsiaTheme="majorEastAsia" w:hAnsiTheme="majorEastAsia" w:hint="eastAsia"/>
          <w:sz w:val="18"/>
          <w:szCs w:val="28"/>
        </w:rPr>
        <w:t>）</w:t>
      </w:r>
      <w:r w:rsidRPr="0090157A">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併せて</w:t>
      </w:r>
      <w:r w:rsidRPr="0090157A">
        <w:rPr>
          <w:rFonts w:asciiTheme="majorEastAsia" w:eastAsiaTheme="majorEastAsia" w:hAnsiTheme="majorEastAsia" w:hint="eastAsia"/>
          <w:sz w:val="18"/>
          <w:szCs w:val="18"/>
        </w:rPr>
        <w:t>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77777777" w:rsidR="00805A8D" w:rsidRPr="002135BF" w:rsidRDefault="00A537FE" w:rsidP="0058738F">
      <w:pPr>
        <w:ind w:firstLineChars="0" w:firstLine="0"/>
        <w:rPr>
          <w:rFonts w:asciiTheme="majorEastAsia" w:eastAsiaTheme="majorEastAsia" w:hAnsiTheme="majorEastAsia"/>
          <w:spacing w:val="-8"/>
          <w:sz w:val="24"/>
          <w:szCs w:val="24"/>
          <w:u w:val="single"/>
        </w:rPr>
      </w:pPr>
      <w:r w:rsidRPr="002135BF">
        <w:rPr>
          <w:rFonts w:asciiTheme="majorEastAsia" w:eastAsiaTheme="majorEastAsia" w:hAnsiTheme="majorEastAsia" w:hint="eastAsia"/>
          <w:sz w:val="24"/>
          <w:szCs w:val="24"/>
          <w:u w:val="single"/>
        </w:rPr>
        <w:t>既に</w:t>
      </w:r>
      <w:r w:rsidR="00805A8D" w:rsidRPr="002135BF">
        <w:rPr>
          <w:rFonts w:asciiTheme="majorEastAsia" w:eastAsiaTheme="majorEastAsia" w:hAnsiTheme="majorEastAsia" w:hint="eastAsia"/>
          <w:spacing w:val="-8"/>
          <w:sz w:val="24"/>
          <w:szCs w:val="24"/>
          <w:u w:val="single"/>
        </w:rPr>
        <w:t>管轄労働局長の</w:t>
      </w:r>
      <w:r w:rsidR="00B95E4A" w:rsidRPr="002135BF">
        <w:rPr>
          <w:rFonts w:asciiTheme="majorEastAsia" w:eastAsiaTheme="majorEastAsia" w:hAnsiTheme="majorEastAsia" w:hint="eastAsia"/>
          <w:spacing w:val="-8"/>
          <w:sz w:val="24"/>
          <w:szCs w:val="24"/>
          <w:u w:val="single"/>
        </w:rPr>
        <w:t>受給資格の認定</w:t>
      </w:r>
      <w:r w:rsidR="00805A8D" w:rsidRPr="002135BF">
        <w:rPr>
          <w:rFonts w:asciiTheme="majorEastAsia" w:eastAsiaTheme="majorEastAsia" w:hAnsiTheme="majorEastAsia" w:hint="eastAsia"/>
          <w:spacing w:val="-8"/>
          <w:sz w:val="24"/>
          <w:szCs w:val="24"/>
          <w:u w:val="single"/>
        </w:rPr>
        <w:t>を受けたキャリアアップ計画書の受</w:t>
      </w:r>
      <w:r w:rsidR="00AA1CCE" w:rsidRPr="002135BF">
        <w:rPr>
          <w:rFonts w:asciiTheme="majorEastAsia" w:eastAsiaTheme="majorEastAsia" w:hAnsiTheme="majorEastAsia" w:hint="eastAsia"/>
          <w:spacing w:val="-8"/>
          <w:sz w:val="24"/>
          <w:szCs w:val="24"/>
          <w:u w:val="single"/>
        </w:rPr>
        <w:t>付</w:t>
      </w:r>
      <w:r w:rsidR="00805A8D" w:rsidRPr="002135BF">
        <w:rPr>
          <w:rFonts w:asciiTheme="majorEastAsia" w:eastAsiaTheme="majorEastAsia" w:hAnsiTheme="majorEastAsia" w:hint="eastAsia"/>
          <w:spacing w:val="-8"/>
          <w:sz w:val="24"/>
          <w:szCs w:val="24"/>
          <w:u w:val="single"/>
        </w:rPr>
        <w:t>番号：</w:t>
      </w:r>
    </w:p>
    <w:p w14:paraId="164E189D" w14:textId="77777777" w:rsidR="0058738F" w:rsidRPr="002135BF" w:rsidRDefault="00805A8D"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p>
    <w:p w14:paraId="4D12EE50" w14:textId="77777777" w:rsidR="004B57A0" w:rsidRPr="002135BF" w:rsidRDefault="006C18C5"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CADE"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35BF">
        <w:rPr>
          <w:rFonts w:asciiTheme="majorEastAsia" w:eastAsiaTheme="majorEastAsia" w:hAnsiTheme="majorEastAsia" w:hint="eastAsia"/>
          <w:sz w:val="24"/>
          <w:szCs w:val="24"/>
        </w:rPr>
        <w:t xml:space="preserve">　　※変更前のキャリアアップ計画書の（写）を添付してください。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156E6"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E02616">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284" w:left="1701" w:header="851" w:footer="992" w:gutter="0"/>
          <w:cols w:space="425"/>
          <w:titlePg/>
          <w:docGrid w:type="lines" w:linePitch="360"/>
        </w:sectPr>
      </w:pPr>
    </w:p>
    <w:p w14:paraId="3FFDA6B3"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3BD4EB56"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44AD1559" w14:textId="52630573"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0774E8B7"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E02616">
                              <w:rPr>
                                <w:rFonts w:asciiTheme="majorEastAsia" w:eastAsiaTheme="majorEastAsia" w:hAnsiTheme="majorEastAsia" w:hint="eastAsia"/>
                              </w:rPr>
                              <w:t>6</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0774E8B7"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E02616">
                        <w:rPr>
                          <w:rFonts w:asciiTheme="majorEastAsia" w:eastAsiaTheme="majorEastAsia" w:hAnsiTheme="majorEastAsia" w:hint="eastAsia"/>
                        </w:rPr>
                        <w:t>6</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40D906AE" w:rsidR="00763E25" w:rsidRPr="002135BF" w:rsidRDefault="00F226F8"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7777777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3B54C14"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End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B0456B1"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w:t>
            </w:r>
            <w:r w:rsidRPr="007C0FC4">
              <w:rPr>
                <w:rFonts w:asciiTheme="majorEastAsia" w:eastAsiaTheme="majorEastAsia" w:hAnsiTheme="majorEastAsia" w:hint="eastAsia"/>
                <w:sz w:val="20"/>
                <w:szCs w:val="20"/>
              </w:rPr>
              <w:t>模（人数）</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End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77777777"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（代理人・社会保険労務士による提出代行者または事務代理者欄）</w:t>
            </w:r>
          </w:p>
        </w:tc>
      </w:tr>
      <w:tr w:rsidR="003A53C9" w:rsidRPr="002135BF" w14:paraId="6ED53E4C" w14:textId="77777777" w:rsidTr="00B330A4">
        <w:tc>
          <w:tcPr>
            <w:tcW w:w="6771" w:type="dxa"/>
          </w:tcPr>
          <w:p w14:paraId="47CB7963" w14:textId="0CC733B0"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DD285C"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2722BA2D"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⑪</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0919024E"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⑫</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7DC71FC" w:rsidR="00B330A4" w:rsidRPr="00F226F8"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20"/>
          <w:szCs w:val="28"/>
        </w:rPr>
      </w:pPr>
      <w:r w:rsidRPr="00F226F8">
        <w:rPr>
          <w:rFonts w:asciiTheme="majorEastAsia" w:eastAsiaTheme="majorEastAsia" w:hAnsiTheme="majorEastAsia" w:hint="eastAsia"/>
          <w:b/>
          <w:sz w:val="20"/>
          <w:szCs w:val="28"/>
        </w:rPr>
        <w:t>【共通】</w:t>
      </w:r>
      <w:r w:rsidR="00C47C7F">
        <w:rPr>
          <w:rFonts w:asciiTheme="majorEastAsia" w:eastAsiaTheme="majorEastAsia" w:hAnsiTheme="majorEastAsia" w:hint="eastAsia"/>
          <w:b/>
          <w:sz w:val="20"/>
          <w:szCs w:val="28"/>
        </w:rPr>
        <w:t>⑨</w:t>
      </w:r>
      <w:r w:rsidR="00912FCC" w:rsidRPr="00F226F8">
        <w:rPr>
          <w:rFonts w:asciiTheme="majorEastAsia" w:eastAsiaTheme="majorEastAsia" w:hAnsiTheme="majorEastAsia" w:hint="eastAsia"/>
          <w:b/>
          <w:sz w:val="20"/>
          <w:szCs w:val="28"/>
        </w:rPr>
        <w:t>～</w:t>
      </w:r>
      <w:r w:rsidR="00C47C7F">
        <w:rPr>
          <w:rFonts w:asciiTheme="majorEastAsia" w:eastAsiaTheme="majorEastAsia" w:hAnsiTheme="majorEastAsia" w:hint="eastAsia"/>
          <w:b/>
          <w:sz w:val="20"/>
          <w:szCs w:val="28"/>
        </w:rPr>
        <w:t>⑫</w:t>
      </w:r>
      <w:r w:rsidRPr="00F226F8">
        <w:rPr>
          <w:rFonts w:asciiTheme="majorEastAsia" w:eastAsiaTheme="majorEastAsia" w:hAnsiTheme="majorEastAsia" w:hint="eastAsia"/>
          <w:b/>
          <w:sz w:val="20"/>
          <w:szCs w:val="28"/>
        </w:rPr>
        <w:t>のみの変更については</w:t>
      </w:r>
      <w:r w:rsidR="00744D08" w:rsidRPr="00F226F8">
        <w:rPr>
          <w:rFonts w:asciiTheme="majorEastAsia" w:eastAsiaTheme="majorEastAsia" w:hAnsiTheme="majorEastAsia" w:hint="eastAsia"/>
          <w:b/>
          <w:sz w:val="20"/>
          <w:szCs w:val="28"/>
        </w:rPr>
        <w:t>、</w:t>
      </w:r>
      <w:r w:rsidRPr="00F226F8">
        <w:rPr>
          <w:rFonts w:asciiTheme="majorEastAsia" w:eastAsiaTheme="majorEastAsia" w:hAnsiTheme="majorEastAsia" w:hint="eastAsia"/>
          <w:b/>
          <w:sz w:val="20"/>
          <w:szCs w:val="28"/>
        </w:rPr>
        <w:t>本変更届の提出は</w:t>
      </w:r>
      <w:r w:rsidR="00920619" w:rsidRPr="00F226F8">
        <w:rPr>
          <w:rFonts w:asciiTheme="majorEastAsia" w:eastAsiaTheme="majorEastAsia" w:hAnsiTheme="majorEastAsia" w:hint="eastAsia"/>
          <w:b/>
          <w:sz w:val="20"/>
          <w:szCs w:val="28"/>
        </w:rPr>
        <w:t>不要</w:t>
      </w:r>
      <w:r w:rsidRPr="00F226F8">
        <w:rPr>
          <w:rFonts w:asciiTheme="majorEastAsia" w:eastAsiaTheme="majorEastAsia" w:hAnsiTheme="majorEastAsia" w:hint="eastAsia"/>
          <w:b/>
          <w:sz w:val="20"/>
          <w:szCs w:val="28"/>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68AAF2AB" w:rsidR="00A94EBD" w:rsidRPr="002135BF" w:rsidRDefault="007C0FC4"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5F4EDFC" w14:textId="5F009EBA" w:rsidR="00E02616" w:rsidRPr="002135BF" w:rsidRDefault="002B38D4" w:rsidP="002B38D4">
      <w:pPr>
        <w:widowControl/>
        <w:spacing w:line="0" w:lineRule="atLeast"/>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2B318214">
                <wp:simplePos x="0" y="0"/>
                <wp:positionH relativeFrom="column">
                  <wp:posOffset>-661035</wp:posOffset>
                </wp:positionH>
                <wp:positionV relativeFrom="paragraph">
                  <wp:posOffset>-9525</wp:posOffset>
                </wp:positionV>
                <wp:extent cx="3387725"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0D17050C"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E02616">
                              <w:rPr>
                                <w:rFonts w:asciiTheme="majorEastAsia" w:eastAsiaTheme="majorEastAsia" w:hAnsiTheme="majorEastAsia"/>
                              </w:rPr>
                              <w:t>6</w:t>
                            </w:r>
                            <w:r w:rsidR="00DA2E97" w:rsidRPr="00A016BC">
                              <w:rPr>
                                <w:rFonts w:asciiTheme="majorEastAsia" w:eastAsiaTheme="majorEastAsia" w:hAnsiTheme="majorEastAsia" w:hint="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margin-left:-52.05pt;margin-top:-.7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" stroked="f">
                <v:textbox inset="5.85pt,.7pt,5.85pt,.7pt">
                  <w:txbxContent>
                    <w:p w14:paraId="6164807F" w14:textId="0D17050C"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E02616">
                        <w:rPr>
                          <w:rFonts w:asciiTheme="majorEastAsia" w:eastAsiaTheme="majorEastAsia" w:hAnsiTheme="majorEastAsia"/>
                        </w:rPr>
                        <w:t>6</w:t>
                      </w:r>
                      <w:r w:rsidR="00DA2E97" w:rsidRPr="00A016BC">
                        <w:rPr>
                          <w:rFonts w:asciiTheme="majorEastAsia" w:eastAsiaTheme="majorEastAsia" w:hAnsiTheme="majorEastAsia" w:hint="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p>
    <w:p w14:paraId="2E84FA2F" w14:textId="0300F027" w:rsidR="00CA4313" w:rsidRPr="002B38D4" w:rsidRDefault="00CA4313" w:rsidP="002B38D4">
      <w:pPr>
        <w:widowControl/>
        <w:spacing w:line="0" w:lineRule="atLeast"/>
        <w:ind w:firstLineChars="0" w:firstLine="0"/>
        <w:jc w:val="center"/>
        <w:rPr>
          <w:rFonts w:asciiTheme="majorEastAsia" w:eastAsiaTheme="majorEastAsia" w:hAnsiTheme="majorEastAsia"/>
          <w:b/>
          <w:sz w:val="18"/>
          <w:szCs w:val="18"/>
        </w:rPr>
      </w:pPr>
    </w:p>
    <w:tbl>
      <w:tblPr>
        <w:tblStyle w:val="ab"/>
        <w:tblpPr w:leftFromText="142" w:rightFromText="142" w:vertAnchor="page" w:horzAnchor="margin" w:tblpXSpec="center" w:tblpY="2131"/>
        <w:tblW w:w="5751" w:type="pct"/>
        <w:tblCellMar>
          <w:left w:w="85" w:type="dxa"/>
          <w:right w:w="85" w:type="dxa"/>
        </w:tblCellMar>
        <w:tblLook w:val="04A0" w:firstRow="1" w:lastRow="0" w:firstColumn="1" w:lastColumn="0" w:noHBand="0" w:noVBand="1"/>
      </w:tblPr>
      <w:tblGrid>
        <w:gridCol w:w="1848"/>
        <w:gridCol w:w="521"/>
        <w:gridCol w:w="522"/>
        <w:gridCol w:w="8"/>
        <w:gridCol w:w="530"/>
        <w:gridCol w:w="8"/>
        <w:gridCol w:w="530"/>
        <w:gridCol w:w="8"/>
        <w:gridCol w:w="526"/>
        <w:gridCol w:w="8"/>
        <w:gridCol w:w="520"/>
        <w:gridCol w:w="12"/>
        <w:gridCol w:w="516"/>
        <w:gridCol w:w="18"/>
        <w:gridCol w:w="513"/>
        <w:gridCol w:w="20"/>
        <w:gridCol w:w="92"/>
        <w:gridCol w:w="417"/>
        <w:gridCol w:w="22"/>
        <w:gridCol w:w="311"/>
        <w:gridCol w:w="194"/>
        <w:gridCol w:w="25"/>
        <w:gridCol w:w="393"/>
        <w:gridCol w:w="104"/>
        <w:gridCol w:w="29"/>
        <w:gridCol w:w="513"/>
        <w:gridCol w:w="22"/>
        <w:gridCol w:w="507"/>
        <w:gridCol w:w="27"/>
        <w:gridCol w:w="501"/>
        <w:gridCol w:w="516"/>
      </w:tblGrid>
      <w:tr w:rsidR="002B38D4" w:rsidRPr="00110FD3" w14:paraId="53C51EC0" w14:textId="77777777" w:rsidTr="002B38D4">
        <w:trPr>
          <w:trHeight w:val="556"/>
        </w:trPr>
        <w:tc>
          <w:tcPr>
            <w:tcW w:w="5000" w:type="pct"/>
            <w:gridSpan w:val="31"/>
            <w:tcBorders>
              <w:top w:val="nil"/>
              <w:left w:val="nil"/>
              <w:bottom w:val="single" w:sz="12" w:space="0" w:color="auto"/>
              <w:right w:val="nil"/>
            </w:tcBorders>
            <w:vAlign w:val="center"/>
          </w:tcPr>
          <w:p w14:paraId="01632668" w14:textId="77777777" w:rsidR="002B38D4" w:rsidRPr="00110FD3" w:rsidRDefault="002B38D4" w:rsidP="002B38D4">
            <w:pPr>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2B38D4" w:rsidRPr="00110FD3" w14:paraId="021F6062" w14:textId="77777777" w:rsidTr="002B38D4">
        <w:trPr>
          <w:trHeight w:val="633"/>
        </w:trPr>
        <w:tc>
          <w:tcPr>
            <w:tcW w:w="945" w:type="pct"/>
            <w:tcBorders>
              <w:top w:val="single" w:sz="12" w:space="0" w:color="auto"/>
              <w:left w:val="single" w:sz="12" w:space="0" w:color="auto"/>
              <w:bottom w:val="single" w:sz="4" w:space="0" w:color="auto"/>
            </w:tcBorders>
            <w:shd w:val="clear" w:color="auto" w:fill="C4BC96" w:themeFill="background2" w:themeFillShade="BF"/>
            <w:vAlign w:val="center"/>
          </w:tcPr>
          <w:p w14:paraId="4C3983B7"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12" w:space="0" w:color="auto"/>
              <w:bottom w:val="single" w:sz="4" w:space="0" w:color="auto"/>
              <w:right w:val="single" w:sz="12" w:space="0" w:color="auto"/>
            </w:tcBorders>
            <w:vAlign w:val="center"/>
          </w:tcPr>
          <w:p w14:paraId="557EF239"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r>
      <w:tr w:rsidR="002B38D4" w:rsidRPr="00110FD3" w14:paraId="347DCB96" w14:textId="77777777" w:rsidTr="002B38D4">
        <w:trPr>
          <w:trHeight w:val="332"/>
        </w:trPr>
        <w:tc>
          <w:tcPr>
            <w:tcW w:w="945" w:type="pct"/>
            <w:vMerge w:val="restart"/>
            <w:tcBorders>
              <w:top w:val="single" w:sz="4" w:space="0" w:color="auto"/>
              <w:left w:val="single" w:sz="12" w:space="0" w:color="auto"/>
            </w:tcBorders>
            <w:shd w:val="clear" w:color="auto" w:fill="C4BC96" w:themeFill="background2" w:themeFillShade="BF"/>
            <w:vAlign w:val="center"/>
          </w:tcPr>
          <w:p w14:paraId="08C143C1"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4" w:space="0" w:color="auto"/>
              <w:bottom w:val="dotted" w:sz="4" w:space="0" w:color="auto"/>
              <w:right w:val="single" w:sz="12" w:space="0" w:color="auto"/>
            </w:tcBorders>
            <w:vAlign w:val="center"/>
          </w:tcPr>
          <w:p w14:paraId="795106C6"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2B38D4" w:rsidRPr="00110FD3" w14:paraId="05C0BF16" w14:textId="77777777" w:rsidTr="002B38D4">
        <w:trPr>
          <w:trHeight w:val="540"/>
        </w:trPr>
        <w:tc>
          <w:tcPr>
            <w:tcW w:w="945" w:type="pct"/>
            <w:vMerge/>
            <w:tcBorders>
              <w:left w:val="single" w:sz="12" w:space="0" w:color="auto"/>
              <w:bottom w:val="single" w:sz="4" w:space="0" w:color="auto"/>
            </w:tcBorders>
            <w:shd w:val="clear" w:color="auto" w:fill="C4BC96" w:themeFill="background2" w:themeFillShade="BF"/>
            <w:vAlign w:val="center"/>
          </w:tcPr>
          <w:p w14:paraId="58F8192D"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c>
          <w:tcPr>
            <w:tcW w:w="4055" w:type="pct"/>
            <w:gridSpan w:val="30"/>
            <w:tcBorders>
              <w:top w:val="dotted" w:sz="4" w:space="0" w:color="auto"/>
              <w:bottom w:val="single" w:sz="4" w:space="0" w:color="auto"/>
              <w:right w:val="single" w:sz="12" w:space="0" w:color="auto"/>
            </w:tcBorders>
            <w:vAlign w:val="center"/>
          </w:tcPr>
          <w:p w14:paraId="40EAAB77"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2239A91D" w14:textId="77777777" w:rsidTr="002B38D4">
        <w:trPr>
          <w:trHeight w:val="557"/>
        </w:trPr>
        <w:tc>
          <w:tcPr>
            <w:tcW w:w="945" w:type="pct"/>
            <w:tcBorders>
              <w:top w:val="single" w:sz="4" w:space="0" w:color="auto"/>
              <w:left w:val="single" w:sz="12" w:space="0" w:color="auto"/>
            </w:tcBorders>
            <w:shd w:val="clear" w:color="auto" w:fill="C4BC96" w:themeFill="background2" w:themeFillShade="BF"/>
            <w:vAlign w:val="center"/>
          </w:tcPr>
          <w:p w14:paraId="4E6F7413"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Pr="00D64144">
              <w:rPr>
                <w:rFonts w:asciiTheme="majorEastAsia" w:eastAsiaTheme="majorEastAsia" w:hAnsiTheme="majorEastAsia" w:hint="eastAsia"/>
                <w:color w:val="000000" w:themeColor="text1"/>
                <w:sz w:val="14"/>
                <w:szCs w:val="14"/>
              </w:rPr>
              <w:t>（必須）</w:t>
            </w:r>
          </w:p>
        </w:tc>
        <w:tc>
          <w:tcPr>
            <w:tcW w:w="2225" w:type="pct"/>
            <w:gridSpan w:val="16"/>
            <w:tcBorders>
              <w:top w:val="single" w:sz="4" w:space="0" w:color="auto"/>
              <w:bottom w:val="single" w:sz="4" w:space="0" w:color="auto"/>
            </w:tcBorders>
            <w:vAlign w:val="center"/>
          </w:tcPr>
          <w:p w14:paraId="24C4E8E0" w14:textId="77777777" w:rsidR="002B38D4" w:rsidRPr="00110FD3" w:rsidRDefault="002B38D4" w:rsidP="002B38D4">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3126A966" w14:textId="77777777" w:rsidR="002B38D4" w:rsidRPr="00110FD3" w:rsidRDefault="002B38D4" w:rsidP="002B38D4">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33D8798" w14:textId="77777777" w:rsidR="002B38D4" w:rsidRPr="00110FD3" w:rsidRDefault="002B38D4" w:rsidP="002B38D4">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Pr="00744D08">
              <w:rPr>
                <w:rFonts w:asciiTheme="majorEastAsia" w:eastAsiaTheme="majorEastAsia" w:hAnsiTheme="majorEastAsia" w:hint="eastAsia"/>
                <w:color w:val="000000" w:themeColor="text1"/>
                <w:sz w:val="14"/>
                <w:szCs w:val="14"/>
              </w:rPr>
              <w:t>（必須）</w:t>
            </w:r>
          </w:p>
        </w:tc>
        <w:tc>
          <w:tcPr>
            <w:tcW w:w="1134" w:type="pct"/>
            <w:gridSpan w:val="8"/>
            <w:tcBorders>
              <w:top w:val="single" w:sz="4" w:space="0" w:color="auto"/>
              <w:bottom w:val="single" w:sz="4" w:space="0" w:color="auto"/>
              <w:right w:val="single" w:sz="12" w:space="0" w:color="auto"/>
            </w:tcBorders>
            <w:vAlign w:val="center"/>
          </w:tcPr>
          <w:p w14:paraId="5A87AE6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15BB23E2" w14:textId="77777777" w:rsidTr="002B38D4">
        <w:trPr>
          <w:trHeight w:val="599"/>
        </w:trPr>
        <w:tc>
          <w:tcPr>
            <w:tcW w:w="945" w:type="pct"/>
            <w:tcBorders>
              <w:top w:val="single" w:sz="4" w:space="0" w:color="auto"/>
              <w:left w:val="single" w:sz="12" w:space="0" w:color="auto"/>
            </w:tcBorders>
            <w:shd w:val="clear" w:color="auto" w:fill="C4BC96" w:themeFill="background2" w:themeFillShade="BF"/>
            <w:vAlign w:val="center"/>
          </w:tcPr>
          <w:p w14:paraId="19198A44"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03DA062F"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Pr="00D64144">
              <w:rPr>
                <w:rFonts w:asciiTheme="majorEastAsia" w:eastAsiaTheme="majorEastAsia" w:hAnsiTheme="majorEastAsia" w:hint="eastAsia"/>
                <w:color w:val="000000" w:themeColor="text1"/>
                <w:sz w:val="14"/>
                <w:szCs w:val="14"/>
              </w:rPr>
              <w:t>（必須）</w:t>
            </w:r>
          </w:p>
        </w:tc>
        <w:tc>
          <w:tcPr>
            <w:tcW w:w="267" w:type="pct"/>
            <w:tcBorders>
              <w:top w:val="single" w:sz="4" w:space="0" w:color="auto"/>
              <w:bottom w:val="single" w:sz="4" w:space="0" w:color="auto"/>
              <w:right w:val="dotted" w:sz="4" w:space="0" w:color="auto"/>
            </w:tcBorders>
            <w:vAlign w:val="center"/>
          </w:tcPr>
          <w:p w14:paraId="5E2BE46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single" w:sz="4" w:space="0" w:color="auto"/>
              <w:left w:val="dotted" w:sz="4" w:space="0" w:color="auto"/>
              <w:bottom w:val="single" w:sz="4" w:space="0" w:color="auto"/>
              <w:right w:val="dotted" w:sz="4" w:space="0" w:color="auto"/>
            </w:tcBorders>
            <w:vAlign w:val="center"/>
          </w:tcPr>
          <w:p w14:paraId="54E55CF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7E2D4A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2A8FDC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0175A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F0BE29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6014B38"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AAF874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0AE6544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413C610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4462B0E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1928FD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4A0A5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519" w:type="pct"/>
            <w:gridSpan w:val="2"/>
            <w:tcBorders>
              <w:top w:val="single" w:sz="4" w:space="0" w:color="auto"/>
              <w:left w:val="dotted" w:sz="4" w:space="0" w:color="auto"/>
              <w:bottom w:val="single" w:sz="4" w:space="0" w:color="auto"/>
              <w:right w:val="single" w:sz="12" w:space="0" w:color="auto"/>
              <w:tr2bl w:val="single" w:sz="4" w:space="0" w:color="auto"/>
            </w:tcBorders>
            <w:vAlign w:val="center"/>
          </w:tcPr>
          <w:p w14:paraId="3208C6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5528239E" w14:textId="77777777" w:rsidTr="002B38D4">
        <w:trPr>
          <w:trHeight w:val="379"/>
        </w:trPr>
        <w:tc>
          <w:tcPr>
            <w:tcW w:w="945" w:type="pct"/>
            <w:vMerge w:val="restart"/>
            <w:tcBorders>
              <w:top w:val="single" w:sz="4" w:space="0" w:color="auto"/>
              <w:left w:val="single" w:sz="12" w:space="0" w:color="auto"/>
            </w:tcBorders>
            <w:shd w:val="clear" w:color="auto" w:fill="C4BC96" w:themeFill="background2" w:themeFillShade="BF"/>
            <w:vAlign w:val="center"/>
          </w:tcPr>
          <w:p w14:paraId="475C55B1" w14:textId="77777777" w:rsidR="002B38D4" w:rsidRPr="00110FD3" w:rsidRDefault="002B38D4" w:rsidP="002B38D4">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Pr="00D64144">
              <w:rPr>
                <w:rFonts w:asciiTheme="majorEastAsia" w:eastAsiaTheme="majorEastAsia" w:hAnsiTheme="majorEastAsia" w:hint="eastAsia"/>
                <w:color w:val="000000" w:themeColor="text1"/>
                <w:sz w:val="14"/>
                <w:szCs w:val="14"/>
              </w:rPr>
              <w:t>（必須）</w:t>
            </w:r>
          </w:p>
        </w:tc>
        <w:tc>
          <w:tcPr>
            <w:tcW w:w="538" w:type="pct"/>
            <w:gridSpan w:val="3"/>
            <w:tcBorders>
              <w:top w:val="single" w:sz="4" w:space="0" w:color="auto"/>
              <w:bottom w:val="double" w:sz="4" w:space="0" w:color="auto"/>
              <w:right w:val="dotted" w:sz="4" w:space="0" w:color="auto"/>
            </w:tcBorders>
            <w:vAlign w:val="center"/>
          </w:tcPr>
          <w:p w14:paraId="3C5030CE"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6B6D2FF1"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8" w:type="pct"/>
            <w:gridSpan w:val="4"/>
            <w:tcBorders>
              <w:top w:val="single" w:sz="4" w:space="0" w:color="auto"/>
              <w:left w:val="dotted" w:sz="4" w:space="0" w:color="auto"/>
              <w:bottom w:val="double" w:sz="4" w:space="0" w:color="auto"/>
              <w:right w:val="dotted" w:sz="4" w:space="0" w:color="auto"/>
            </w:tcBorders>
            <w:vAlign w:val="center"/>
          </w:tcPr>
          <w:p w14:paraId="56D519F9"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4" w:type="pct"/>
            <w:gridSpan w:val="17"/>
            <w:tcBorders>
              <w:top w:val="single" w:sz="4" w:space="0" w:color="auto"/>
              <w:left w:val="dotted" w:sz="4" w:space="0" w:color="auto"/>
              <w:bottom w:val="double" w:sz="4" w:space="0" w:color="auto"/>
              <w:right w:val="dotted" w:sz="4" w:space="0" w:color="auto"/>
            </w:tcBorders>
            <w:vAlign w:val="center"/>
          </w:tcPr>
          <w:p w14:paraId="4852552D"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5"/>
            <w:tcBorders>
              <w:top w:val="single" w:sz="4" w:space="0" w:color="auto"/>
              <w:left w:val="dotted" w:sz="4" w:space="0" w:color="auto"/>
              <w:bottom w:val="double" w:sz="4" w:space="0" w:color="auto"/>
              <w:right w:val="single" w:sz="12" w:space="0" w:color="auto"/>
            </w:tcBorders>
            <w:vAlign w:val="center"/>
          </w:tcPr>
          <w:p w14:paraId="199A7285"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2B38D4" w:rsidRPr="00110FD3" w14:paraId="33B20CC1" w14:textId="77777777" w:rsidTr="002B38D4">
        <w:trPr>
          <w:trHeight w:val="737"/>
        </w:trPr>
        <w:tc>
          <w:tcPr>
            <w:tcW w:w="945" w:type="pct"/>
            <w:vMerge/>
            <w:tcBorders>
              <w:left w:val="single" w:sz="12" w:space="0" w:color="auto"/>
            </w:tcBorders>
            <w:shd w:val="clear" w:color="auto" w:fill="C4BC96" w:themeFill="background2" w:themeFillShade="BF"/>
            <w:vAlign w:val="center"/>
          </w:tcPr>
          <w:p w14:paraId="7FEB534A" w14:textId="77777777" w:rsidR="002B38D4" w:rsidRPr="00110FD3" w:rsidRDefault="002B38D4" w:rsidP="002B38D4">
            <w:pPr>
              <w:spacing w:line="240" w:lineRule="auto"/>
              <w:ind w:firstLine="200"/>
              <w:jc w:val="left"/>
              <w:rPr>
                <w:rFonts w:asciiTheme="majorEastAsia" w:eastAsiaTheme="majorEastAsia" w:hAnsiTheme="majorEastAsia"/>
                <w:sz w:val="20"/>
                <w:szCs w:val="20"/>
              </w:rPr>
            </w:pPr>
          </w:p>
        </w:tc>
        <w:tc>
          <w:tcPr>
            <w:tcW w:w="267" w:type="pct"/>
            <w:tcBorders>
              <w:top w:val="double" w:sz="4" w:space="0" w:color="auto"/>
              <w:right w:val="dotted" w:sz="4" w:space="0" w:color="auto"/>
            </w:tcBorders>
            <w:vAlign w:val="center"/>
          </w:tcPr>
          <w:p w14:paraId="01E737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tcBorders>
              <w:top w:val="double" w:sz="4" w:space="0" w:color="auto"/>
              <w:left w:val="dotted" w:sz="4" w:space="0" w:color="auto"/>
              <w:right w:val="dotted" w:sz="4" w:space="0" w:color="auto"/>
            </w:tcBorders>
            <w:vAlign w:val="center"/>
          </w:tcPr>
          <w:p w14:paraId="1E48AF1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657303A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85F911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54D98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E76B69"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5105BF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0FA4A46B"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3A444B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6907C0CC"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697C372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6" w:type="pct"/>
            <w:gridSpan w:val="2"/>
            <w:tcBorders>
              <w:top w:val="double" w:sz="4" w:space="0" w:color="auto"/>
              <w:left w:val="dotted" w:sz="4" w:space="0" w:color="auto"/>
              <w:right w:val="dotted" w:sz="4" w:space="0" w:color="auto"/>
            </w:tcBorders>
            <w:vAlign w:val="center"/>
          </w:tcPr>
          <w:p w14:paraId="5D5E078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2"/>
            <w:tcBorders>
              <w:top w:val="double" w:sz="4" w:space="0" w:color="auto"/>
              <w:left w:val="dotted" w:sz="4" w:space="0" w:color="auto"/>
              <w:right w:val="dotted" w:sz="4" w:space="0" w:color="auto"/>
            </w:tcBorders>
            <w:vAlign w:val="center"/>
          </w:tcPr>
          <w:p w14:paraId="7B54814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3EFEDC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right w:val="single" w:sz="12" w:space="0" w:color="auto"/>
            </w:tcBorders>
            <w:vAlign w:val="center"/>
          </w:tcPr>
          <w:p w14:paraId="5681269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0EEE4637" w14:textId="77777777" w:rsidTr="002B38D4">
        <w:trPr>
          <w:trHeight w:val="511"/>
        </w:trPr>
        <w:tc>
          <w:tcPr>
            <w:tcW w:w="945" w:type="pct"/>
            <w:tcBorders>
              <w:top w:val="single" w:sz="4" w:space="0" w:color="auto"/>
              <w:left w:val="single" w:sz="12" w:space="0" w:color="auto"/>
              <w:bottom w:val="single" w:sz="12" w:space="0" w:color="auto"/>
            </w:tcBorders>
            <w:shd w:val="clear" w:color="auto" w:fill="C4BC96" w:themeFill="background2" w:themeFillShade="BF"/>
            <w:vAlign w:val="center"/>
          </w:tcPr>
          <w:p w14:paraId="50A00DCC"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r w:rsidRPr="00D64144">
              <w:rPr>
                <w:rFonts w:asciiTheme="majorEastAsia" w:eastAsiaTheme="majorEastAsia" w:hAnsiTheme="majorEastAsia" w:hint="eastAsia"/>
                <w:color w:val="000000" w:themeColor="text1"/>
                <w:sz w:val="14"/>
                <w:szCs w:val="14"/>
              </w:rPr>
              <w:t>（必須）</w:t>
            </w:r>
          </w:p>
        </w:tc>
        <w:tc>
          <w:tcPr>
            <w:tcW w:w="2608" w:type="pct"/>
            <w:gridSpan w:val="19"/>
            <w:tcBorders>
              <w:top w:val="single" w:sz="4" w:space="0" w:color="auto"/>
              <w:bottom w:val="single" w:sz="12" w:space="0" w:color="auto"/>
            </w:tcBorders>
            <w:vAlign w:val="center"/>
          </w:tcPr>
          <w:p w14:paraId="273E221A" w14:textId="77777777" w:rsidR="002B38D4" w:rsidRPr="00B80208" w:rsidRDefault="002B38D4" w:rsidP="002B38D4">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12" w:space="0" w:color="auto"/>
            </w:tcBorders>
            <w:shd w:val="clear" w:color="auto" w:fill="C4BC96" w:themeFill="background2" w:themeFillShade="BF"/>
            <w:vAlign w:val="center"/>
          </w:tcPr>
          <w:p w14:paraId="15AF14DE" w14:textId="77777777" w:rsidR="002B38D4" w:rsidRDefault="002B38D4" w:rsidP="002B38D4">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78C03ED2" w14:textId="77777777" w:rsidR="002B38D4" w:rsidRPr="00B80208" w:rsidRDefault="002B38D4" w:rsidP="002B38D4">
            <w:pPr>
              <w:widowControl/>
              <w:spacing w:line="0" w:lineRule="atLeast"/>
              <w:ind w:firstLineChars="0" w:firstLine="0"/>
              <w:rPr>
                <w:rFonts w:asciiTheme="majorEastAsia" w:eastAsiaTheme="majorEastAsia" w:hAnsiTheme="majorEastAsia"/>
                <w:sz w:val="20"/>
                <w:szCs w:val="20"/>
              </w:rPr>
            </w:pPr>
            <w:r w:rsidRPr="00164736">
              <w:rPr>
                <w:rFonts w:asciiTheme="majorEastAsia" w:eastAsiaTheme="majorEastAsia" w:hAnsiTheme="majorEastAsia" w:hint="eastAsia"/>
                <w:sz w:val="18"/>
                <w:szCs w:val="18"/>
              </w:rPr>
              <w:t>（人数）</w:t>
            </w:r>
            <w:r w:rsidRPr="00D64144">
              <w:rPr>
                <w:rFonts w:asciiTheme="majorEastAsia" w:eastAsiaTheme="majorEastAsia" w:hAnsiTheme="majorEastAsia" w:hint="eastAsia"/>
                <w:color w:val="000000" w:themeColor="text1"/>
                <w:sz w:val="14"/>
                <w:szCs w:val="14"/>
              </w:rPr>
              <w:t>（必須）</w:t>
            </w:r>
          </w:p>
        </w:tc>
        <w:tc>
          <w:tcPr>
            <w:tcW w:w="795" w:type="pct"/>
            <w:gridSpan w:val="4"/>
            <w:tcBorders>
              <w:top w:val="single" w:sz="4" w:space="0" w:color="auto"/>
              <w:bottom w:val="single" w:sz="12" w:space="0" w:color="auto"/>
              <w:right w:val="single" w:sz="12" w:space="0" w:color="auto"/>
            </w:tcBorders>
            <w:vAlign w:val="center"/>
          </w:tcPr>
          <w:p w14:paraId="0236E4A5" w14:textId="77777777" w:rsidR="002B38D4" w:rsidRPr="00B80208" w:rsidRDefault="002B38D4" w:rsidP="002B38D4">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2B38D4" w:rsidRPr="00110FD3" w14:paraId="57CAE132" w14:textId="77777777" w:rsidTr="002B38D4">
        <w:tc>
          <w:tcPr>
            <w:tcW w:w="5000" w:type="pct"/>
            <w:gridSpan w:val="31"/>
            <w:tcBorders>
              <w:top w:val="single" w:sz="12" w:space="0" w:color="auto"/>
              <w:left w:val="nil"/>
              <w:bottom w:val="nil"/>
              <w:right w:val="nil"/>
            </w:tcBorders>
            <w:vAlign w:val="center"/>
          </w:tcPr>
          <w:p w14:paraId="66086F44" w14:textId="77777777" w:rsidR="002B38D4" w:rsidRPr="00110FD3" w:rsidRDefault="002B38D4" w:rsidP="002B38D4">
            <w:pPr>
              <w:widowControl/>
              <w:spacing w:line="260" w:lineRule="exact"/>
              <w:ind w:firstLineChars="0" w:firstLine="0"/>
              <w:rPr>
                <w:rFonts w:asciiTheme="majorEastAsia" w:eastAsiaTheme="majorEastAsia" w:hAnsiTheme="majorEastAsia"/>
                <w:sz w:val="24"/>
                <w:szCs w:val="24"/>
              </w:rPr>
            </w:pPr>
          </w:p>
          <w:p w14:paraId="6CA178E3" w14:textId="77777777" w:rsidR="002B38D4" w:rsidRDefault="002B38D4" w:rsidP="002B38D4">
            <w:pPr>
              <w:widowControl/>
              <w:spacing w:line="280" w:lineRule="exac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09A79FF8" w14:textId="77777777" w:rsidR="002B38D4" w:rsidRPr="002B38D4" w:rsidRDefault="002B38D4" w:rsidP="00A53494">
            <w:pPr>
              <w:widowControl/>
              <w:spacing w:line="280" w:lineRule="exac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提出代行または事務代理者の場合は必ず記入してください。</w:t>
            </w:r>
          </w:p>
          <w:p w14:paraId="7EB0982D" w14:textId="7FE1E45A" w:rsidR="002B38D4" w:rsidRPr="00110FD3" w:rsidRDefault="002B38D4" w:rsidP="002B38D4">
            <w:pPr>
              <w:widowControl/>
              <w:spacing w:line="280" w:lineRule="exac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sidR="00A53494">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79A2043B" w14:textId="52B123CA"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00697013" w:rsidRPr="00697013">
        <w:rPr>
          <w:rFonts w:asciiTheme="majorEastAsia" w:eastAsiaTheme="majorEastAsia" w:hAnsiTheme="majorEastAsia" w:hint="eastAsia"/>
          <w:b/>
          <w:sz w:val="24"/>
          <w:szCs w:val="24"/>
        </w:rPr>
        <w:t>※</w:t>
      </w:r>
      <w:r w:rsidR="00744D08">
        <w:rPr>
          <w:rFonts w:asciiTheme="majorEastAsia" w:eastAsiaTheme="majorEastAsia" w:hAnsiTheme="majorEastAsia" w:hint="eastAsia"/>
          <w:b/>
          <w:sz w:val="24"/>
          <w:szCs w:val="24"/>
        </w:rPr>
        <w:t>必須項目以外については、</w:t>
      </w:r>
      <w:r w:rsidR="00697013" w:rsidRPr="00697013">
        <w:rPr>
          <w:rFonts w:asciiTheme="majorEastAsia" w:eastAsiaTheme="majorEastAsia" w:hAnsiTheme="majorEastAsia" w:hint="eastAsia"/>
          <w:b/>
          <w:sz w:val="24"/>
          <w:szCs w:val="24"/>
        </w:rPr>
        <w:t>変更する欄のみ記入してください。</w:t>
      </w:r>
      <w:bookmarkStart w:id="0" w:name="_Hlk148521648"/>
    </w:p>
    <w:tbl>
      <w:tblPr>
        <w:tblStyle w:val="ab"/>
        <w:tblW w:w="5758" w:type="pct"/>
        <w:tblInd w:w="-643"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2B38D4">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2B38D4">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2B38D4">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2B38D4">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2B38D4">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2B38D4">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r w:rsidRPr="002B38D4">
        <w:rPr>
          <w:rFonts w:asciiTheme="majorEastAsia" w:eastAsiaTheme="majorEastAsia" w:hAnsiTheme="majorEastAsia"/>
          <w:b/>
          <w:noProof/>
          <w:sz w:val="22"/>
        </w:rPr>
        <mc:AlternateContent>
          <mc:Choice Requires="wps">
            <w:drawing>
              <wp:anchor distT="0" distB="0" distL="114300" distR="114300" simplePos="0" relativeHeight="251682304" behindDoc="0" locked="0" layoutInCell="1" allowOverlap="1" wp14:anchorId="0F54CC75" wp14:editId="5C87F14B">
                <wp:simplePos x="0" y="0"/>
                <wp:positionH relativeFrom="column">
                  <wp:posOffset>-465455</wp:posOffset>
                </wp:positionH>
                <wp:positionV relativeFrom="paragraph">
                  <wp:posOffset>135890</wp:posOffset>
                </wp:positionV>
                <wp:extent cx="2066925" cy="2762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noFill/>
                        <a:ln>
                          <a:noFill/>
                        </a:ln>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36.65pt;margin-top:10.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Ff5AEAAKgDAAAOAAAAZHJzL2Uyb0RvYy54bWysU9tu2zAMfR+wfxD0vtgxujQx4hRdiw4D&#10;ugvQ7QNkWbKF2aJGKbGzrx8lp2m2vQ17EURSPjznkN7eTEPPDgq9AVvx5SLnTFkJjbFtxb99fXiz&#10;5s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" filled="f"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p>
    <w:tbl>
      <w:tblPr>
        <w:tblStyle w:val="ab"/>
        <w:tblW w:w="5760" w:type="pct"/>
        <w:tblInd w:w="-643" w:type="dxa"/>
        <w:tblLayout w:type="fixed"/>
        <w:tblCellMar>
          <w:left w:w="57" w:type="dxa"/>
          <w:right w:w="57" w:type="dxa"/>
        </w:tblCellMar>
        <w:tblLook w:val="04A0" w:firstRow="1" w:lastRow="0" w:firstColumn="1" w:lastColumn="0" w:noHBand="0" w:noVBand="1"/>
      </w:tblPr>
      <w:tblGrid>
        <w:gridCol w:w="2410"/>
        <w:gridCol w:w="7372"/>
      </w:tblGrid>
      <w:tr w:rsidR="00E65E61" w:rsidRPr="00110FD3" w14:paraId="6E2DD722" w14:textId="77777777" w:rsidTr="002B38D4">
        <w:trPr>
          <w:trHeight w:val="479"/>
        </w:trPr>
        <w:tc>
          <w:tcPr>
            <w:tcW w:w="1232" w:type="pct"/>
            <w:vMerge w:val="restart"/>
            <w:shd w:val="clear" w:color="auto" w:fill="F2F2F2" w:themeFill="background1" w:themeFillShade="F2"/>
          </w:tcPr>
          <w:p w14:paraId="3C97A040" w14:textId="70B6CB22" w:rsidR="00E65E61" w:rsidRDefault="00E65E61" w:rsidP="00F96F09">
            <w:pPr>
              <w:widowControl/>
              <w:spacing w:line="240"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r w:rsidRPr="00110FD3">
              <w:rPr>
                <w:rFonts w:asciiTheme="majorEastAsia" w:eastAsiaTheme="majorEastAsia" w:hAnsiTheme="majorEastAsia" w:hint="eastAsia"/>
                <w:sz w:val="20"/>
                <w:szCs w:val="20"/>
              </w:rPr>
              <w:t>情報</w:t>
            </w:r>
          </w:p>
          <w:p w14:paraId="1FEB8B19" w14:textId="2CE3B7A5"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複数</w:t>
            </w:r>
            <w:r w:rsidRPr="00F96F09" w:rsidDel="00776EA8">
              <w:rPr>
                <w:rFonts w:asciiTheme="majorEastAsia" w:eastAsiaTheme="majorEastAsia" w:hAnsiTheme="majorEastAsia"/>
                <w:sz w:val="17"/>
                <w:szCs w:val="17"/>
                <w:u w:val="single"/>
              </w:rPr>
              <w:t>の</w:t>
            </w:r>
            <w:r w:rsidRPr="00F96F09">
              <w:rPr>
                <w:rFonts w:asciiTheme="majorEastAsia" w:eastAsiaTheme="majorEastAsia" w:hAnsiTheme="majorEastAsia"/>
                <w:sz w:val="17"/>
                <w:szCs w:val="17"/>
                <w:u w:val="single"/>
              </w:rPr>
              <w:t>事業所</w:t>
            </w:r>
            <w:r w:rsidRPr="00F96F09">
              <w:rPr>
                <w:rFonts w:asciiTheme="majorEastAsia" w:eastAsiaTheme="majorEastAsia" w:hAnsiTheme="majorEastAsia" w:hint="eastAsia"/>
                <w:sz w:val="17"/>
                <w:szCs w:val="17"/>
                <w:u w:val="single"/>
              </w:rPr>
              <w:t>における兼任</w:t>
            </w:r>
            <w:r w:rsidRPr="00F96F09">
              <w:rPr>
                <w:rFonts w:asciiTheme="majorEastAsia" w:eastAsiaTheme="majorEastAsia" w:hAnsiTheme="majorEastAsia"/>
                <w:sz w:val="17"/>
                <w:szCs w:val="17"/>
                <w:u w:val="single"/>
              </w:rPr>
              <w:t>及び労働者代表との兼任はできません</w:t>
            </w:r>
            <w:r w:rsidRPr="00F96F09" w:rsidDel="00DE476C">
              <w:rPr>
                <w:rFonts w:asciiTheme="majorEastAsia" w:eastAsiaTheme="majorEastAsia" w:hAnsiTheme="majorEastAsia"/>
                <w:sz w:val="17"/>
                <w:szCs w:val="17"/>
                <w:u w:val="single"/>
              </w:rPr>
              <w:t>。</w:t>
            </w:r>
          </w:p>
          <w:p w14:paraId="2A43FB60" w14:textId="77777777"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p>
          <w:p w14:paraId="582C92B4" w14:textId="74A847F8" w:rsidR="00D64144"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hint="eastAsia"/>
                <w:sz w:val="17"/>
                <w:szCs w:val="17"/>
                <w:u w:val="single"/>
              </w:rPr>
              <w:t>※　提出日</w:t>
            </w:r>
            <w:r w:rsidR="005606D3">
              <w:rPr>
                <w:rFonts w:asciiTheme="majorEastAsia" w:eastAsiaTheme="majorEastAsia" w:hAnsiTheme="majorEastAsia" w:hint="eastAsia"/>
                <w:sz w:val="17"/>
                <w:szCs w:val="17"/>
                <w:u w:val="single"/>
              </w:rPr>
              <w:t>以</w:t>
            </w:r>
            <w:r w:rsidRPr="00F96F09">
              <w:rPr>
                <w:rFonts w:asciiTheme="majorEastAsia" w:eastAsiaTheme="majorEastAsia" w:hAnsiTheme="majorEastAsia" w:hint="eastAsia"/>
                <w:sz w:val="17"/>
                <w:szCs w:val="17"/>
                <w:u w:val="single"/>
              </w:rPr>
              <w:t>前に配置されていることが必要です</w:t>
            </w:r>
            <w:r w:rsidR="00D64144" w:rsidRPr="00F96F09">
              <w:rPr>
                <w:rFonts w:asciiTheme="majorEastAsia" w:eastAsiaTheme="majorEastAsia" w:hAnsiTheme="majorEastAsia" w:hint="eastAsia"/>
                <w:sz w:val="17"/>
                <w:szCs w:val="17"/>
                <w:u w:val="single"/>
              </w:rPr>
              <w:t>。</w:t>
            </w:r>
          </w:p>
          <w:p w14:paraId="2A4FC620" w14:textId="77777777" w:rsidR="00744D08" w:rsidRPr="00F96F09" w:rsidRDefault="00744D08" w:rsidP="00F96F09">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F96F09">
            <w:pPr>
              <w:spacing w:line="240" w:lineRule="auto"/>
              <w:ind w:left="170" w:hangingChars="100" w:hanging="170"/>
              <w:rPr>
                <w:rFonts w:asciiTheme="majorEastAsia" w:eastAsiaTheme="majorEastAsia" w:hAnsiTheme="majorEastAsia"/>
                <w:sz w:val="16"/>
                <w:szCs w:val="16"/>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当てはまる全てのチェックボックスにチェックをつけて下さい。</w:t>
            </w:r>
          </w:p>
        </w:tc>
        <w:tc>
          <w:tcPr>
            <w:tcW w:w="3768"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2B38D4">
        <w:trPr>
          <w:trHeight w:val="503"/>
        </w:trPr>
        <w:tc>
          <w:tcPr>
            <w:tcW w:w="1232"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768"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2B38D4">
        <w:trPr>
          <w:trHeight w:val="711"/>
        </w:trPr>
        <w:tc>
          <w:tcPr>
            <w:tcW w:w="1232"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5441112F" w14:textId="04848422" w:rsidR="00E65E61" w:rsidRPr="00110FD3" w:rsidRDefault="003C0B04"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79887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役員である</w:t>
            </w:r>
          </w:p>
          <w:p w14:paraId="5F3D16C8" w14:textId="6ACDBF73" w:rsidR="00E65E61" w:rsidRPr="00110FD3" w:rsidRDefault="003C0B04"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33083215"/>
                <w14:checkbox>
                  <w14:checked w14:val="0"/>
                  <w14:checkedState w14:val="00FE" w14:font="Wingdings"/>
                  <w14:uncheckedState w14:val="2610" w14:font="ＭＳ ゴシック"/>
                </w14:checkbox>
              </w:sdtPr>
              <w:sdtEndPr/>
              <w:sdtContent>
                <w:r w:rsid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2B38D4">
        <w:trPr>
          <w:trHeight w:val="1531"/>
        </w:trPr>
        <w:tc>
          <w:tcPr>
            <w:tcW w:w="1232"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2369A55" w:rsidR="00E65E61" w:rsidRDefault="003C0B04"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63351929"/>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4B291F">
              <w:rPr>
                <w:rFonts w:asciiTheme="majorEastAsia" w:eastAsiaTheme="majorEastAsia" w:hAnsiTheme="majorEastAsia" w:hint="eastAsia"/>
                <w:sz w:val="20"/>
                <w:szCs w:val="20"/>
              </w:rPr>
              <w:t xml:space="preserve">　</w:t>
            </w:r>
            <w:r w:rsidR="00E65E61">
              <w:rPr>
                <w:rFonts w:asciiTheme="majorEastAsia" w:eastAsiaTheme="majorEastAsia" w:hAnsiTheme="majorEastAsia" w:hint="eastAsia"/>
                <w:sz w:val="20"/>
                <w:szCs w:val="20"/>
              </w:rPr>
              <w:t>キャリアアップのために講ずる取組等を事業所内に周知</w:t>
            </w:r>
          </w:p>
          <w:p w14:paraId="1E2EB224" w14:textId="33CB9CF3" w:rsidR="00E65E61" w:rsidRDefault="003C0B04"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87455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921E99">
              <w:rPr>
                <w:rFonts w:asciiTheme="majorEastAsia" w:eastAsiaTheme="majorEastAsia" w:hAnsiTheme="majorEastAsia" w:hint="eastAsia"/>
                <w:sz w:val="20"/>
                <w:szCs w:val="20"/>
              </w:rPr>
              <w:t>キャリアアップ計画の見直し及び</w:t>
            </w:r>
            <w:r w:rsidR="00E65E61">
              <w:rPr>
                <w:rFonts w:asciiTheme="majorEastAsia" w:eastAsiaTheme="majorEastAsia" w:hAnsiTheme="majorEastAsia" w:hint="eastAsia"/>
                <w:sz w:val="20"/>
                <w:szCs w:val="20"/>
              </w:rPr>
              <w:t>見直しに</w:t>
            </w:r>
            <w:r w:rsidR="00E65E61" w:rsidRPr="00921E99">
              <w:rPr>
                <w:rFonts w:asciiTheme="majorEastAsia" w:eastAsiaTheme="majorEastAsia" w:hAnsiTheme="majorEastAsia" w:hint="eastAsia"/>
                <w:sz w:val="20"/>
                <w:szCs w:val="20"/>
              </w:rPr>
              <w:t>基づく取組のフォローアップ</w:t>
            </w:r>
          </w:p>
          <w:p w14:paraId="0074C39B" w14:textId="2550E9AD" w:rsidR="00E65E61" w:rsidRDefault="003C0B04"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2197106"/>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職業能力等の向上のための訓練、研修その他業務指導等の実施</w:t>
            </w:r>
          </w:p>
          <w:p w14:paraId="1A80D173" w14:textId="2C214BB2" w:rsidR="00E65E61" w:rsidRDefault="003C0B04"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14775537"/>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AE1100">
              <w:rPr>
                <w:rFonts w:asciiTheme="majorEastAsia" w:eastAsiaTheme="majorEastAsia" w:hAnsiTheme="majorEastAsia" w:hint="eastAsia"/>
                <w:sz w:val="20"/>
                <w:szCs w:val="20"/>
              </w:rPr>
              <w:t>仕事内容や処遇等について話し合う機会や相談窓口</w:t>
            </w:r>
            <w:r w:rsidR="00E65E61">
              <w:rPr>
                <w:rFonts w:asciiTheme="majorEastAsia" w:eastAsiaTheme="majorEastAsia" w:hAnsiTheme="majorEastAsia" w:hint="eastAsia"/>
                <w:sz w:val="20"/>
                <w:szCs w:val="20"/>
              </w:rPr>
              <w:t>の設置</w:t>
            </w:r>
          </w:p>
          <w:p w14:paraId="5AEFEED6" w14:textId="1461A7D6" w:rsidR="00E65E61" w:rsidRPr="00922B65" w:rsidRDefault="003C0B04"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3398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その他（　　　　　　　　　　　　　　　　　　　　　　　　　　　　）</w:t>
            </w:r>
          </w:p>
        </w:tc>
      </w:tr>
    </w:tbl>
    <w:bookmarkEnd w:id="0"/>
    <w:p w14:paraId="0967E96F" w14:textId="35CCC3EA" w:rsidR="00427EC3" w:rsidRDefault="00427EC3" w:rsidP="002B38D4">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0E812CD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BgkiOA+gEAANEDAAAOAAAAAAAAAAAAAAAA&#10;AC4CAABkcnMvZTJvRG9jLnhtbFBLAQItABQABgAIAAAAIQAtlSjC3wAAAAgBAAAPAAAAAAAAAAAA&#10;AAAAAFQEAABkcnMvZG93bnJldi54bWxQSwUGAAAAAAQABADzAAAAYAUAAAAA&#10;" stroked="f">
                <v:textbox inset="5.85pt,.7pt,5.85pt,.7pt">
                  <w:txbxContent>
                    <w:p w14:paraId="1C47B364" w14:textId="0E812CD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43948822"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427EC3" w:rsidRPr="00AD0A5E"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131BA838"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56A29119" w14:textId="77777777" w:rsidR="00427EC3" w:rsidRPr="00AD0A5E"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427EC3">
              <w:rPr>
                <w:rFonts w:asciiTheme="majorEastAsia" w:eastAsiaTheme="majorEastAsia" w:hAnsiTheme="majorEastAsia" w:hint="eastAsia"/>
                <w:spacing w:val="150"/>
                <w:kern w:val="0"/>
                <w:sz w:val="20"/>
                <w:szCs w:val="20"/>
                <w:fitText w:val="3200" w:id="-1164781056"/>
              </w:rPr>
              <w:t>正社員化コー</w:t>
            </w:r>
            <w:r w:rsidRPr="00427EC3">
              <w:rPr>
                <w:rFonts w:asciiTheme="majorEastAsia" w:eastAsiaTheme="majorEastAsia" w:hAnsiTheme="majorEastAsia" w:hint="eastAsia"/>
                <w:kern w:val="0"/>
                <w:sz w:val="20"/>
                <w:szCs w:val="20"/>
                <w:fitText w:val="3200" w:id="-1164781056"/>
              </w:rPr>
              <w:t>ス</w:t>
            </w:r>
            <w:r w:rsidRPr="00AD0A5E">
              <w:rPr>
                <w:rFonts w:asciiTheme="majorEastAsia" w:eastAsiaTheme="majorEastAsia" w:hAnsiTheme="majorEastAsia" w:hint="eastAsia"/>
                <w:sz w:val="20"/>
                <w:szCs w:val="20"/>
              </w:rPr>
              <w:t xml:space="preserve">　　　　　（　　　　年　　月頃実施予定）</w:t>
            </w:r>
          </w:p>
          <w:p w14:paraId="2841DB56" w14:textId="77777777" w:rsidR="00427EC3" w:rsidRPr="00AD0A5E" w:rsidRDefault="00427EC3" w:rsidP="00346593">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w:t>
            </w:r>
            <w:r w:rsidRPr="00427EC3">
              <w:rPr>
                <w:rFonts w:asciiTheme="majorEastAsia" w:eastAsiaTheme="majorEastAsia" w:hAnsiTheme="majorEastAsia" w:hint="eastAsia"/>
                <w:spacing w:val="30"/>
                <w:kern w:val="0"/>
                <w:sz w:val="18"/>
                <w:szCs w:val="18"/>
                <w:fitText w:val="900" w:id="-1164781055"/>
              </w:rPr>
              <w:t>正規雇</w:t>
            </w:r>
            <w:r w:rsidRPr="00427EC3">
              <w:rPr>
                <w:rFonts w:asciiTheme="majorEastAsia" w:eastAsiaTheme="majorEastAsia" w:hAnsiTheme="majorEastAsia" w:hint="eastAsia"/>
                <w:kern w:val="0"/>
                <w:sz w:val="18"/>
                <w:szCs w:val="18"/>
                <w:fitText w:val="900" w:id="-1164781055"/>
              </w:rPr>
              <w:t>用</w:t>
            </w:r>
            <w:r w:rsidRPr="00AD0A5E">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427EC3">
              <w:rPr>
                <w:rFonts w:asciiTheme="majorEastAsia" w:eastAsiaTheme="majorEastAsia" w:hAnsiTheme="majorEastAsia" w:hint="eastAsia"/>
                <w:spacing w:val="66"/>
                <w:kern w:val="0"/>
                <w:sz w:val="20"/>
                <w:szCs w:val="20"/>
                <w:fitText w:val="3200" w:id="-1164781054"/>
              </w:rPr>
              <w:t>障害者正社員化コー</w:t>
            </w:r>
            <w:r w:rsidRPr="00427EC3">
              <w:rPr>
                <w:rFonts w:asciiTheme="majorEastAsia" w:eastAsiaTheme="majorEastAsia" w:hAnsiTheme="majorEastAsia" w:hint="eastAsia"/>
                <w:spacing w:val="6"/>
                <w:kern w:val="0"/>
                <w:sz w:val="20"/>
                <w:szCs w:val="20"/>
                <w:fitText w:val="3200" w:id="-1164781054"/>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年　　月頃実施予定）</w:t>
            </w:r>
          </w:p>
          <w:p w14:paraId="63DBBECF" w14:textId="77777777" w:rsidR="00427EC3" w:rsidRPr="00AD0A5E" w:rsidRDefault="00427EC3" w:rsidP="00346593">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AD0A5E">
              <w:rPr>
                <w:rFonts w:asciiTheme="majorEastAsia" w:eastAsiaTheme="majorEastAsia" w:hAnsiTheme="majorEastAsia" w:hint="eastAsia"/>
                <w:sz w:val="20"/>
                <w:szCs w:val="20"/>
              </w:rPr>
              <w:t xml:space="preserve">３　</w:t>
            </w:r>
            <w:r w:rsidRPr="00427EC3">
              <w:rPr>
                <w:rFonts w:asciiTheme="majorEastAsia" w:eastAsiaTheme="majorEastAsia" w:hAnsiTheme="majorEastAsia" w:hint="eastAsia"/>
                <w:spacing w:val="66"/>
                <w:kern w:val="0"/>
                <w:sz w:val="20"/>
                <w:szCs w:val="20"/>
                <w:fitText w:val="3200" w:id="-1164781053"/>
              </w:rPr>
              <w:t>賃金規定等改定コー</w:t>
            </w:r>
            <w:r w:rsidRPr="00427EC3">
              <w:rPr>
                <w:rFonts w:asciiTheme="majorEastAsia" w:eastAsiaTheme="majorEastAsia" w:hAnsiTheme="majorEastAsia" w:hint="eastAsia"/>
                <w:spacing w:val="6"/>
                <w:kern w:val="0"/>
                <w:sz w:val="20"/>
                <w:szCs w:val="20"/>
                <w:fitText w:val="3200" w:id="-1164781053"/>
              </w:rPr>
              <w:t>ス</w:t>
            </w:r>
            <w:r w:rsidRPr="00AD0A5E">
              <w:rPr>
                <w:rFonts w:asciiTheme="majorEastAsia" w:eastAsiaTheme="majorEastAsia" w:hAnsiTheme="majorEastAsia" w:hint="eastAsia"/>
                <w:sz w:val="20"/>
                <w:szCs w:val="20"/>
              </w:rPr>
              <w:t xml:space="preserve">　　　　　（　　　　年　　月頃実施予定）</w:t>
            </w:r>
          </w:p>
          <w:p w14:paraId="650E496D"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427EC3">
              <w:rPr>
                <w:rFonts w:asciiTheme="majorEastAsia" w:eastAsiaTheme="majorEastAsia" w:hAnsiTheme="majorEastAsia" w:hint="eastAsia"/>
                <w:spacing w:val="50"/>
                <w:kern w:val="0"/>
                <w:sz w:val="20"/>
                <w:szCs w:val="20"/>
                <w:fitText w:val="3200" w:id="-1164781052"/>
              </w:rPr>
              <w:t>賃金規定等共通化コー</w:t>
            </w:r>
            <w:r w:rsidRPr="00427EC3">
              <w:rPr>
                <w:rFonts w:asciiTheme="majorEastAsia" w:eastAsiaTheme="majorEastAsia" w:hAnsiTheme="majorEastAsia" w:hint="eastAsia"/>
                <w:kern w:val="0"/>
                <w:sz w:val="20"/>
                <w:szCs w:val="20"/>
                <w:fitText w:val="3200" w:id="-1164781052"/>
              </w:rPr>
              <w:t>ス</w:t>
            </w:r>
            <w:r w:rsidRPr="00AD0A5E">
              <w:rPr>
                <w:rFonts w:asciiTheme="majorEastAsia" w:eastAsiaTheme="majorEastAsia" w:hAnsiTheme="majorEastAsia" w:hint="eastAsia"/>
                <w:sz w:val="20"/>
                <w:szCs w:val="20"/>
              </w:rPr>
              <w:t xml:space="preserve">　　　　　（　　　　年　　月頃実施予定）</w:t>
            </w:r>
          </w:p>
          <w:p w14:paraId="7023CB37" w14:textId="77777777" w:rsidR="00427EC3" w:rsidRPr="00AD0A5E"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427EC3">
              <w:rPr>
                <w:rFonts w:asciiTheme="majorEastAsia" w:eastAsiaTheme="majorEastAsia" w:hAnsiTheme="majorEastAsia" w:hint="eastAsia"/>
                <w:spacing w:val="25"/>
                <w:kern w:val="0"/>
                <w:sz w:val="20"/>
                <w:szCs w:val="20"/>
                <w:fitText w:val="3200" w:id="-1164781051"/>
              </w:rPr>
              <w:t>賞与・退職金制度導入コー</w:t>
            </w:r>
            <w:r w:rsidRPr="00427EC3">
              <w:rPr>
                <w:rFonts w:asciiTheme="majorEastAsia" w:eastAsiaTheme="majorEastAsia" w:hAnsiTheme="majorEastAsia" w:hint="eastAsia"/>
                <w:kern w:val="0"/>
                <w:sz w:val="20"/>
                <w:szCs w:val="20"/>
                <w:fitText w:val="3200" w:id="-1164781051"/>
              </w:rPr>
              <w:t>ス</w:t>
            </w:r>
            <w:r w:rsidRPr="00AD0A5E">
              <w:rPr>
                <w:rFonts w:asciiTheme="majorEastAsia" w:eastAsiaTheme="majorEastAsia" w:hAnsiTheme="majorEastAsia" w:hint="eastAsia"/>
                <w:sz w:val="20"/>
                <w:szCs w:val="20"/>
              </w:rPr>
              <w:t xml:space="preserve">　　　　　（　　　　年　　月頃実施予定）</w:t>
            </w:r>
          </w:p>
          <w:p w14:paraId="03698EE5" w14:textId="50A7BBC7" w:rsidR="00427EC3" w:rsidRPr="00AD0A5E" w:rsidRDefault="00427EC3" w:rsidP="00E0261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６　</w:t>
            </w:r>
            <w:bookmarkEnd w:id="1"/>
            <w:r w:rsidRPr="00E02616">
              <w:rPr>
                <w:rFonts w:asciiTheme="majorEastAsia" w:eastAsiaTheme="majorEastAsia" w:hAnsiTheme="majorEastAsia" w:hint="eastAsia"/>
                <w:spacing w:val="15"/>
                <w:kern w:val="0"/>
                <w:sz w:val="20"/>
                <w:szCs w:val="20"/>
                <w:fitText w:val="3200" w:id="-1164781049"/>
              </w:rPr>
              <w:t>社会保険適用時処遇改善コー</w:t>
            </w:r>
            <w:r w:rsidRPr="00E02616">
              <w:rPr>
                <w:rFonts w:asciiTheme="majorEastAsia" w:eastAsiaTheme="majorEastAsia" w:hAnsiTheme="majorEastAsia" w:hint="eastAsia"/>
                <w:spacing w:val="5"/>
                <w:kern w:val="0"/>
                <w:sz w:val="20"/>
                <w:szCs w:val="20"/>
                <w:fitText w:val="3200" w:id="-1164781049"/>
              </w:rPr>
              <w:t>ス</w:t>
            </w:r>
          </w:p>
          <w:p w14:paraId="039BAA2E"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 xml:space="preserve">支給メニュー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　　 　年　　月頃実施予定）</w:t>
            </w:r>
          </w:p>
          <w:p w14:paraId="05DC6907"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Pr="00AD0A5E">
              <w:rPr>
                <w:rFonts w:asciiTheme="majorEastAsia" w:eastAsiaTheme="majorEastAsia" w:hAnsiTheme="majorEastAsia" w:hint="eastAsia"/>
                <w:kern w:val="0"/>
                <w:sz w:val="20"/>
                <w:szCs w:val="20"/>
              </w:rPr>
              <w:t xml:space="preserve">　労働時間延長メニュー </w:t>
            </w:r>
            <w:r w:rsidRPr="00AD0A5E">
              <w:rPr>
                <w:rFonts w:asciiTheme="majorEastAsia" w:eastAsiaTheme="majorEastAsia" w:hAnsiTheme="majorEastAsia"/>
                <w:kern w:val="0"/>
                <w:sz w:val="20"/>
                <w:szCs w:val="20"/>
              </w:rPr>
              <w:t xml:space="preserve">   </w:t>
            </w:r>
            <w:r>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年　　月頃実施予定）</w:t>
            </w:r>
          </w:p>
          <w:p w14:paraId="73B5DB80" w14:textId="77777777" w:rsidR="00427EC3" w:rsidRPr="00AD0A5E" w:rsidRDefault="00427EC3" w:rsidP="00346593">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併用メニュー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年　　月頃実施予定）</w:t>
            </w:r>
          </w:p>
          <w:p w14:paraId="22B2B2EA"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p>
        </w:tc>
      </w:tr>
    </w:tbl>
    <w:p w14:paraId="0FECB2D2"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p>
    <w:p w14:paraId="17E7C5B9" w14:textId="383B691C" w:rsidR="00427EC3" w:rsidRPr="00AD0A5E" w:rsidRDefault="00427EC3" w:rsidP="00427EC3">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E02616">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3198F97D" w14:textId="0FC56632" w:rsidR="00427EC3" w:rsidRPr="003B2658" w:rsidRDefault="00427EC3" w:rsidP="00427EC3">
      <w:pPr>
        <w:widowControl/>
        <w:spacing w:line="240" w:lineRule="auto"/>
        <w:ind w:left="600" w:hangingChars="300" w:hanging="600"/>
        <w:jc w:val="left"/>
        <w:rPr>
          <w:rFonts w:asciiTheme="majorEastAsia" w:eastAsiaTheme="majorEastAsia" w:hAnsiTheme="majorEastAsia"/>
          <w:sz w:val="17"/>
          <w:szCs w:val="17"/>
        </w:rPr>
      </w:pPr>
      <w:bookmarkStart w:id="2" w:name="_Hlk154506120"/>
      <w:r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w:t>
      </w:r>
      <w:r w:rsidR="00E02616">
        <w:rPr>
          <w:rFonts w:asciiTheme="majorEastAsia" w:eastAsiaTheme="majorEastAsia" w:hAnsiTheme="majorEastAsia" w:hint="eastAsia"/>
          <w:sz w:val="18"/>
          <w:szCs w:val="18"/>
        </w:rPr>
        <w:t>過去に</w:t>
      </w:r>
      <w:r w:rsidRPr="003B2658">
        <w:rPr>
          <w:rFonts w:asciiTheme="majorEastAsia" w:eastAsiaTheme="majorEastAsia" w:hAnsiTheme="majorEastAsia" w:hint="eastAsia"/>
          <w:sz w:val="18"/>
          <w:szCs w:val="18"/>
        </w:rPr>
        <w:t>短時間労働者労働時間延長コースの計画届を提出している場合でも、</w:t>
      </w:r>
      <w:r w:rsidR="00E02616">
        <w:rPr>
          <w:rFonts w:asciiTheme="majorEastAsia" w:eastAsiaTheme="majorEastAsia" w:hAnsiTheme="majorEastAsia" w:hint="eastAsia"/>
          <w:sz w:val="18"/>
          <w:szCs w:val="18"/>
        </w:rPr>
        <w:t xml:space="preserve">「６　</w:t>
      </w:r>
      <w:r w:rsidRPr="003B2658">
        <w:rPr>
          <w:rFonts w:asciiTheme="majorEastAsia" w:eastAsiaTheme="majorEastAsia" w:hAnsiTheme="majorEastAsia" w:hint="eastAsia"/>
          <w:sz w:val="18"/>
          <w:szCs w:val="18"/>
        </w:rPr>
        <w:t>社会保険適用時処遇改善コース</w:t>
      </w:r>
      <w:r w:rsidR="00E02616">
        <w:rPr>
          <w:rFonts w:asciiTheme="majorEastAsia" w:eastAsiaTheme="majorEastAsia" w:hAnsiTheme="majorEastAsia" w:hint="eastAsia"/>
          <w:sz w:val="18"/>
          <w:szCs w:val="18"/>
        </w:rPr>
        <w:t>」</w:t>
      </w:r>
      <w:r w:rsidRPr="003B2658">
        <w:rPr>
          <w:rFonts w:asciiTheme="majorEastAsia" w:eastAsiaTheme="majorEastAsia" w:hAnsiTheme="majorEastAsia" w:hint="eastAsia"/>
          <w:sz w:val="18"/>
          <w:szCs w:val="18"/>
        </w:rPr>
        <w:t>の計画</w:t>
      </w:r>
      <w:r w:rsidR="008B413A">
        <w:rPr>
          <w:rFonts w:asciiTheme="majorEastAsia" w:eastAsiaTheme="majorEastAsia" w:hAnsiTheme="majorEastAsia" w:hint="eastAsia"/>
          <w:sz w:val="18"/>
          <w:szCs w:val="18"/>
        </w:rPr>
        <w:t>書</w:t>
      </w:r>
      <w:r w:rsidRPr="003B265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又は</w:t>
      </w:r>
      <w:r w:rsidRPr="003B2658">
        <w:rPr>
          <w:rFonts w:asciiTheme="majorEastAsia" w:eastAsiaTheme="majorEastAsia" w:hAnsiTheme="majorEastAsia" w:hint="eastAsia"/>
          <w:sz w:val="18"/>
          <w:szCs w:val="18"/>
        </w:rPr>
        <w:t>変更届）を提出する必要があります。）</w:t>
      </w:r>
    </w:p>
    <w:bookmarkEnd w:id="2"/>
    <w:p w14:paraId="54A7FB7D"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詳しくはパンフレット「キャリアアップ助成金のご案内」をご参照ください。</w:t>
      </w:r>
    </w:p>
    <w:p w14:paraId="6287F7C2" w14:textId="0D5DEC77" w:rsidR="00427EC3" w:rsidRDefault="00427EC3">
      <w:pPr>
        <w:widowControl/>
        <w:spacing w:line="240" w:lineRule="auto"/>
        <w:ind w:firstLineChars="0" w:firstLine="0"/>
        <w:jc w:val="left"/>
        <w:rPr>
          <w:rFonts w:asciiTheme="majorEastAsia" w:eastAsiaTheme="majorEastAsia" w:hAnsiTheme="majorEastAsia"/>
          <w:b/>
          <w:bCs/>
          <w:sz w:val="20"/>
          <w:szCs w:val="20"/>
        </w:rPr>
      </w:pPr>
      <w:r>
        <w:rPr>
          <w:rFonts w:asciiTheme="majorEastAsia" w:eastAsiaTheme="majorEastAsia" w:hAnsiTheme="majorEastAsia"/>
          <w:b/>
          <w:bCs/>
          <w:sz w:val="20"/>
          <w:szCs w:val="20"/>
        </w:rPr>
        <w:br w:type="page"/>
      </w:r>
    </w:p>
    <w:p w14:paraId="1538AB37"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7184" behindDoc="0" locked="0" layoutInCell="1" allowOverlap="1" wp14:anchorId="32C3F0DB" wp14:editId="21FBD901">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925C9" w14:textId="7BEA1676"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C3F0DB" id="Text Box 23" o:spid="_x0000_s1032" type="#_x0000_t202" style="position:absolute;margin-left:-33pt;margin-top:-.8pt;width:329.25pt;height: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" stroked="f">
                <v:textbox inset="5.85pt,.7pt,5.85pt,.7pt">
                  <w:txbxContent>
                    <w:p w14:paraId="44D925C9" w14:textId="7BEA1676"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3A0D1960" w14:textId="1FDA79E7"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bookmarkStart w:id="3" w:name="_Hlk143252993"/>
      <w:r w:rsidRPr="00AD0A5E">
        <w:rPr>
          <w:rFonts w:asciiTheme="majorEastAsia" w:eastAsiaTheme="majorEastAsia" w:hAnsiTheme="majorEastAsia" w:hint="eastAsia"/>
          <w:b/>
          <w:bCs/>
          <w:sz w:val="28"/>
          <w:szCs w:val="28"/>
        </w:rPr>
        <w:t>「１　正社員化コース」に係る計画内容</w:t>
      </w:r>
    </w:p>
    <w:p w14:paraId="6B66A02D" w14:textId="7F51FA6D"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73E7060D" w14:textId="77777777" w:rsidTr="00346593">
        <w:trPr>
          <w:trHeight w:val="1361"/>
        </w:trPr>
        <w:tc>
          <w:tcPr>
            <w:tcW w:w="2694" w:type="dxa"/>
            <w:shd w:val="clear" w:color="auto" w:fill="F2F2F2" w:themeFill="background1" w:themeFillShade="F2"/>
            <w:vAlign w:val="center"/>
          </w:tcPr>
          <w:p w14:paraId="23933ACA"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bookmarkStart w:id="4" w:name="_Hlk143264074"/>
            <w:bookmarkStart w:id="5" w:name="_Hlk143252774"/>
            <w:r w:rsidRPr="00AD0A5E">
              <w:rPr>
                <w:rFonts w:asciiTheme="majorEastAsia" w:eastAsiaTheme="majorEastAsia" w:hAnsiTheme="majorEastAsia" w:hint="eastAsia"/>
                <w:sz w:val="20"/>
                <w:szCs w:val="20"/>
              </w:rPr>
              <w:t>③対象者</w:t>
            </w:r>
          </w:p>
          <w:p w14:paraId="624312B9"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42323E04" w14:textId="4E2F125A"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8683282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有期雇用労働者</w:t>
            </w:r>
            <w:r w:rsidR="00364F09" w:rsidRPr="00F96F09">
              <w:rPr>
                <w:rFonts w:asciiTheme="majorEastAsia" w:eastAsiaTheme="majorEastAsia" w:hAnsiTheme="majorEastAsia" w:hint="eastAsia"/>
                <w:sz w:val="18"/>
                <w:szCs w:val="18"/>
              </w:rPr>
              <w:t>（勤続５年以内の有期雇用労働者）</w:t>
            </w:r>
          </w:p>
          <w:p w14:paraId="1C81EE21" w14:textId="19FA8EF8"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10598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sz w:val="18"/>
                <w:szCs w:val="18"/>
              </w:rPr>
              <w:t>無期雇用労働者</w:t>
            </w:r>
            <w:r w:rsidR="00427EC3" w:rsidRPr="00F96F09">
              <w:rPr>
                <w:rFonts w:asciiTheme="majorEastAsia" w:eastAsiaTheme="majorEastAsia" w:hAnsiTheme="majorEastAsia" w:hint="eastAsia"/>
                <w:sz w:val="18"/>
                <w:szCs w:val="18"/>
              </w:rPr>
              <w:t>（正規雇用労働者を除く</w:t>
            </w:r>
            <w:r w:rsidR="00364F09" w:rsidRPr="00F96F09">
              <w:rPr>
                <w:rFonts w:asciiTheme="majorEastAsia" w:eastAsiaTheme="majorEastAsia" w:hAnsiTheme="majorEastAsia" w:hint="eastAsia"/>
                <w:sz w:val="18"/>
                <w:szCs w:val="18"/>
              </w:rPr>
              <w:t>・勤続５年超の有期雇用労働者含む</w:t>
            </w:r>
            <w:r w:rsidR="00427EC3" w:rsidRPr="00F96F09">
              <w:rPr>
                <w:rFonts w:asciiTheme="majorEastAsia" w:eastAsiaTheme="majorEastAsia" w:hAnsiTheme="majorEastAsia" w:hint="eastAsia"/>
                <w:sz w:val="18"/>
                <w:szCs w:val="18"/>
              </w:rPr>
              <w:t>）</w:t>
            </w:r>
          </w:p>
          <w:p w14:paraId="3F993730" w14:textId="0B20D6B2" w:rsidR="00427EC3" w:rsidRPr="00AD0A5E" w:rsidRDefault="003C0B04" w:rsidP="00346593">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270581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派遣労働者</w:t>
            </w:r>
          </w:p>
        </w:tc>
      </w:tr>
      <w:bookmarkEnd w:id="4"/>
      <w:tr w:rsidR="00427EC3" w:rsidRPr="00AD0A5E" w14:paraId="32C140EA" w14:textId="77777777" w:rsidTr="00346593">
        <w:trPr>
          <w:trHeight w:val="1152"/>
        </w:trPr>
        <w:tc>
          <w:tcPr>
            <w:tcW w:w="2694" w:type="dxa"/>
            <w:shd w:val="clear" w:color="auto" w:fill="F2F2F2" w:themeFill="background1" w:themeFillShade="F2"/>
            <w:vAlign w:val="center"/>
          </w:tcPr>
          <w:p w14:paraId="00E003DB"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D00A806"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D3AC241" w14:textId="63C7F7E1"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223AEEF3" w14:textId="05D92DF4" w:rsidR="00427EC3" w:rsidRPr="00F96F09" w:rsidRDefault="003C0B04"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6448893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対象者のうち、（　　　）名程度に対し、正規雇用労働者（多様な正社員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49EDAC5E" w14:textId="77C4A176" w:rsidR="00427EC3" w:rsidRPr="00F96F09" w:rsidRDefault="003C0B04"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1157054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対象者（派遣労働者）のうち、（　　　）名程度に対し、正規雇用労働者（多様な正社員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含む）としての直接雇用を実施</w:t>
            </w:r>
          </w:p>
          <w:p w14:paraId="3DFA6A4D" w14:textId="77777777" w:rsidR="00427EC3" w:rsidRPr="00F96F09" w:rsidRDefault="00427EC3" w:rsidP="00346593">
            <w:pPr>
              <w:widowControl/>
              <w:spacing w:line="240"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勤務地限定正社員・職務限定正社員・短時間正社員のこと</w:t>
            </w:r>
          </w:p>
          <w:p w14:paraId="4ACCED87"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2AFF09C2" w14:textId="77777777" w:rsidTr="00346593">
        <w:trPr>
          <w:trHeight w:val="366"/>
        </w:trPr>
        <w:tc>
          <w:tcPr>
            <w:tcW w:w="2694" w:type="dxa"/>
            <w:tcBorders>
              <w:right w:val="single" w:sz="4" w:space="0" w:color="auto"/>
            </w:tcBorders>
            <w:shd w:val="clear" w:color="auto" w:fill="F2F2F2" w:themeFill="background1" w:themeFillShade="F2"/>
            <w:vAlign w:val="center"/>
          </w:tcPr>
          <w:p w14:paraId="3AE427ED"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DDC7D8C" w14:textId="77777777" w:rsidR="00427EC3" w:rsidRPr="00AD0A5E" w:rsidRDefault="00427EC3" w:rsidP="00346593">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6EAAD77" w14:textId="4C48EBB6" w:rsidR="002807D1" w:rsidRDefault="002807D1" w:rsidP="002807D1">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w:t>
            </w:r>
            <w:r w:rsidR="00FE3A18">
              <w:rPr>
                <w:rFonts w:asciiTheme="majorEastAsia" w:eastAsiaTheme="majorEastAsia" w:hAnsiTheme="majorEastAsia" w:hint="eastAsia"/>
                <w:sz w:val="18"/>
                <w:szCs w:val="18"/>
              </w:rPr>
              <w:t>ず</w:t>
            </w:r>
            <w:r>
              <w:rPr>
                <w:rFonts w:asciiTheme="majorEastAsia" w:eastAsiaTheme="majorEastAsia" w:hAnsiTheme="majorEastAsia" w:hint="eastAsia"/>
                <w:sz w:val="18"/>
                <w:szCs w:val="18"/>
              </w:rPr>
              <w:t>る前の取組状況）</w:t>
            </w:r>
          </w:p>
          <w:p w14:paraId="440D66A7" w14:textId="7D893395" w:rsidR="002807D1" w:rsidRDefault="003C0B04" w:rsidP="002807D1">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2807D1">
                  <w:rPr>
                    <w:rFonts w:ascii="ＭＳ ゴシック" w:eastAsia="ＭＳ ゴシック" w:hAnsi="ＭＳ ゴシック" w:hint="eastAsia"/>
                    <w:sz w:val="18"/>
                    <w:szCs w:val="18"/>
                  </w:rPr>
                  <w:t>☐</w:t>
                </w:r>
              </w:sdtContent>
            </w:sdt>
            <w:r w:rsidR="002807D1" w:rsidRPr="00B24D90">
              <w:rPr>
                <w:rFonts w:asciiTheme="majorEastAsia" w:eastAsiaTheme="majorEastAsia" w:hAnsiTheme="majorEastAsia" w:hint="eastAsia"/>
                <w:sz w:val="18"/>
                <w:szCs w:val="18"/>
              </w:rPr>
              <w:t xml:space="preserve">　</w:t>
            </w:r>
            <w:r w:rsidR="002807D1" w:rsidRPr="00913B3B">
              <w:rPr>
                <w:rFonts w:asciiTheme="majorEastAsia" w:eastAsiaTheme="majorEastAsia" w:hAnsiTheme="majorEastAsia" w:hint="eastAsia"/>
                <w:sz w:val="18"/>
                <w:szCs w:val="18"/>
              </w:rPr>
              <w:t>既に通常の正規雇用</w:t>
            </w:r>
            <w:r w:rsidR="002807D1">
              <w:rPr>
                <w:rFonts w:asciiTheme="majorEastAsia" w:eastAsiaTheme="majorEastAsia" w:hAnsiTheme="majorEastAsia" w:hint="eastAsia"/>
                <w:sz w:val="18"/>
                <w:szCs w:val="18"/>
              </w:rPr>
              <w:t>労働者への</w:t>
            </w:r>
            <w:r w:rsidR="002807D1" w:rsidRPr="00913B3B">
              <w:rPr>
                <w:rFonts w:asciiTheme="majorEastAsia" w:eastAsiaTheme="majorEastAsia" w:hAnsiTheme="majorEastAsia" w:hint="eastAsia"/>
                <w:sz w:val="18"/>
                <w:szCs w:val="18"/>
              </w:rPr>
              <w:t>転換制度あり</w:t>
            </w:r>
            <w:r w:rsidR="00A37FB0">
              <w:rPr>
                <w:rFonts w:asciiTheme="majorEastAsia" w:eastAsiaTheme="majorEastAsia" w:hAnsiTheme="majorEastAsia" w:hint="eastAsia"/>
                <w:sz w:val="18"/>
                <w:szCs w:val="18"/>
              </w:rPr>
              <w:t>（※１）</w:t>
            </w:r>
            <w:r w:rsidR="002807D1" w:rsidRPr="00913B3B">
              <w:rPr>
                <w:rFonts w:asciiTheme="majorEastAsia" w:eastAsiaTheme="majorEastAsia" w:hAnsiTheme="majorEastAsia" w:hint="eastAsia"/>
                <w:sz w:val="18"/>
                <w:szCs w:val="18"/>
              </w:rPr>
              <w:t>。</w:t>
            </w:r>
          </w:p>
          <w:p w14:paraId="5127E5E4" w14:textId="0825F9CC" w:rsidR="002807D1" w:rsidRDefault="003C0B04" w:rsidP="002807D1">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2807D1">
                  <w:rPr>
                    <w:rFonts w:ascii="ＭＳ ゴシック" w:eastAsia="ＭＳ ゴシック" w:hAnsi="ＭＳ ゴシック" w:hint="eastAsia"/>
                    <w:sz w:val="18"/>
                    <w:szCs w:val="18"/>
                  </w:rPr>
                  <w:t>☐</w:t>
                </w:r>
              </w:sdtContent>
            </w:sdt>
            <w:r w:rsidR="002807D1" w:rsidRPr="00B24D90">
              <w:rPr>
                <w:rFonts w:asciiTheme="majorEastAsia" w:eastAsiaTheme="majorEastAsia" w:hAnsiTheme="majorEastAsia" w:hint="eastAsia"/>
                <w:sz w:val="18"/>
                <w:szCs w:val="18"/>
              </w:rPr>
              <w:t xml:space="preserve">　</w:t>
            </w:r>
            <w:r w:rsidR="002807D1" w:rsidRPr="00913B3B">
              <w:rPr>
                <w:rFonts w:asciiTheme="majorEastAsia" w:eastAsiaTheme="majorEastAsia" w:hAnsiTheme="majorEastAsia" w:hint="eastAsia"/>
                <w:sz w:val="18"/>
                <w:szCs w:val="18"/>
              </w:rPr>
              <w:t>既に多様な正社員（勤務地限定・職務限定・短時間正社員）制度あり</w:t>
            </w:r>
            <w:r w:rsidR="00A37FB0">
              <w:rPr>
                <w:rFonts w:asciiTheme="majorEastAsia" w:eastAsiaTheme="majorEastAsia" w:hAnsiTheme="majorEastAsia" w:hint="eastAsia"/>
                <w:sz w:val="18"/>
                <w:szCs w:val="18"/>
              </w:rPr>
              <w:t>（※２）</w:t>
            </w:r>
            <w:r w:rsidR="002807D1" w:rsidRPr="00913B3B">
              <w:rPr>
                <w:rFonts w:asciiTheme="majorEastAsia" w:eastAsiaTheme="majorEastAsia" w:hAnsiTheme="majorEastAsia" w:hint="eastAsia"/>
                <w:sz w:val="18"/>
                <w:szCs w:val="18"/>
              </w:rPr>
              <w:t>。</w:t>
            </w:r>
          </w:p>
          <w:p w14:paraId="705A02BD" w14:textId="77777777" w:rsidR="002807D1" w:rsidRDefault="002807D1" w:rsidP="002807D1">
            <w:pPr>
              <w:widowControl/>
              <w:spacing w:line="276" w:lineRule="auto"/>
              <w:ind w:firstLineChars="0" w:firstLine="0"/>
              <w:rPr>
                <w:rFonts w:asciiTheme="majorEastAsia" w:eastAsiaTheme="majorEastAsia" w:hAnsiTheme="majorEastAsia"/>
                <w:sz w:val="18"/>
                <w:szCs w:val="18"/>
              </w:rPr>
            </w:pPr>
          </w:p>
          <w:p w14:paraId="25180ABF" w14:textId="77777777" w:rsidR="002807D1" w:rsidRDefault="002807D1" w:rsidP="002807D1">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6EC94484" w14:textId="1B38D1BC"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921163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通常の正規雇用労働者（多様な正社員を除く）に転換する制度を新たに就業規則等に規定</w:t>
            </w:r>
            <w:r w:rsidR="00A37FB0">
              <w:rPr>
                <w:rFonts w:asciiTheme="majorEastAsia" w:eastAsiaTheme="majorEastAsia" w:hAnsiTheme="majorEastAsia"/>
                <w:sz w:val="18"/>
                <w:szCs w:val="18"/>
              </w:rPr>
              <w:br/>
            </w:r>
            <w:r w:rsidR="00A37FB0">
              <w:rPr>
                <w:rFonts w:asciiTheme="majorEastAsia" w:eastAsiaTheme="majorEastAsia" w:hAnsiTheme="majorEastAsia" w:hint="eastAsia"/>
                <w:kern w:val="0"/>
                <w:sz w:val="18"/>
                <w:szCs w:val="18"/>
              </w:rPr>
              <w:t>（※１にチェックが無い場合に、チェックを付記してください。）</w:t>
            </w:r>
          </w:p>
          <w:p w14:paraId="3A5661EE" w14:textId="1DEC711A"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67525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初めて多様な正社員への転換を実施する場合は、「勤務地限定・職務限定・短時間正社員」制度及び当該雇用形態への転換する制度を新たに就業規則等に規定</w:t>
            </w:r>
            <w:r w:rsidR="00A37FB0">
              <w:rPr>
                <w:rFonts w:asciiTheme="majorEastAsia" w:eastAsiaTheme="majorEastAsia" w:hAnsiTheme="majorEastAsia"/>
                <w:sz w:val="18"/>
                <w:szCs w:val="18"/>
              </w:rPr>
              <w:br/>
            </w:r>
            <w:r w:rsidR="00A37FB0">
              <w:rPr>
                <w:rFonts w:asciiTheme="majorEastAsia" w:eastAsiaTheme="majorEastAsia" w:hAnsiTheme="majorEastAsia" w:hint="eastAsia"/>
                <w:kern w:val="0"/>
                <w:sz w:val="18"/>
                <w:szCs w:val="18"/>
              </w:rPr>
              <w:t>（※２にチェックが無い場合に、チェックを付記してください。）</w:t>
            </w:r>
          </w:p>
          <w:p w14:paraId="1EF7C98B" w14:textId="62C60D1B" w:rsidR="00427EC3" w:rsidRPr="00F96F09" w:rsidRDefault="003C0B04"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47874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派遣先事業所において、</w:t>
            </w:r>
            <w:r w:rsidR="00427EC3" w:rsidRPr="00F96F09">
              <w:rPr>
                <w:rFonts w:asciiTheme="majorEastAsia" w:eastAsiaTheme="majorEastAsia" w:hAnsiTheme="majorEastAsia"/>
                <w:sz w:val="18"/>
                <w:szCs w:val="18"/>
              </w:rPr>
              <w:t>派遣労働者を</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含む）として</w:t>
            </w:r>
            <w:r w:rsidR="00427EC3" w:rsidRPr="00F96F09">
              <w:rPr>
                <w:rFonts w:asciiTheme="majorEastAsia" w:eastAsiaTheme="majorEastAsia" w:hAnsiTheme="majorEastAsia"/>
                <w:sz w:val="18"/>
                <w:szCs w:val="18"/>
              </w:rPr>
              <w:t>直接雇用する場合には、派遣労働者の</w:t>
            </w:r>
            <w:r w:rsidR="00427EC3" w:rsidRPr="00F96F09">
              <w:rPr>
                <w:rFonts w:asciiTheme="majorEastAsia" w:eastAsiaTheme="majorEastAsia" w:hAnsiTheme="majorEastAsia" w:hint="eastAsia"/>
                <w:sz w:val="18"/>
                <w:szCs w:val="18"/>
              </w:rPr>
              <w:t>直接雇用</w:t>
            </w:r>
            <w:r w:rsidR="00427EC3" w:rsidRPr="00F96F09">
              <w:rPr>
                <w:rFonts w:asciiTheme="majorEastAsia" w:eastAsiaTheme="majorEastAsia" w:hAnsiTheme="majorEastAsia"/>
                <w:sz w:val="18"/>
                <w:szCs w:val="18"/>
              </w:rPr>
              <w:t>の</w:t>
            </w:r>
            <w:r w:rsidR="00427EC3" w:rsidRPr="00F96F09">
              <w:rPr>
                <w:rFonts w:asciiTheme="majorEastAsia" w:eastAsiaTheme="majorEastAsia" w:hAnsiTheme="majorEastAsia" w:hint="eastAsia"/>
                <w:sz w:val="18"/>
                <w:szCs w:val="18"/>
              </w:rPr>
              <w:t>制度を新たに</w:t>
            </w:r>
            <w:r w:rsidR="00427EC3" w:rsidRPr="00F96F09">
              <w:rPr>
                <w:rFonts w:asciiTheme="majorEastAsia" w:eastAsiaTheme="majorEastAsia" w:hAnsiTheme="majorEastAsia"/>
                <w:sz w:val="18"/>
                <w:szCs w:val="18"/>
              </w:rPr>
              <w:t>就業規則等に</w:t>
            </w:r>
            <w:r w:rsidR="00427EC3" w:rsidRPr="00F96F09">
              <w:rPr>
                <w:rFonts w:asciiTheme="majorEastAsia" w:eastAsiaTheme="majorEastAsia" w:hAnsiTheme="majorEastAsia" w:hint="eastAsia"/>
                <w:sz w:val="18"/>
                <w:szCs w:val="18"/>
              </w:rPr>
              <w:t>規定</w:t>
            </w:r>
          </w:p>
          <w:p w14:paraId="22FBAA6C" w14:textId="2F9AFB6A"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842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対象者の働き方の希望を把握するための面談の実施</w:t>
            </w:r>
          </w:p>
          <w:p w14:paraId="2BC5AB4E" w14:textId="4D731212"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6916866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対象者に対し、正社員化に向けたキャリアアップのための教育訓練等を実施</w:t>
            </w:r>
          </w:p>
          <w:p w14:paraId="5949A068" w14:textId="52890D16" w:rsidR="00427EC3" w:rsidRPr="00F96F09" w:rsidRDefault="003C0B04" w:rsidP="00F226F8">
            <w:pPr>
              <w:spacing w:line="276" w:lineRule="auto"/>
              <w:ind w:left="360" w:hangingChars="200" w:hanging="360"/>
              <w:rPr>
                <w:sz w:val="18"/>
                <w:szCs w:val="18"/>
              </w:rPr>
            </w:pPr>
            <w:sdt>
              <w:sdtPr>
                <w:rPr>
                  <w:rFonts w:asciiTheme="majorEastAsia" w:eastAsiaTheme="majorEastAsia" w:hAnsiTheme="majorEastAsia" w:hint="eastAsia"/>
                  <w:sz w:val="18"/>
                  <w:szCs w:val="18"/>
                </w:rPr>
                <w:id w:val="206953389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含む）に転換するための面接試験・昇格試験等を実施（有期実習型訓練修了者は職業能力証明シートの評価等により判断）</w:t>
            </w:r>
          </w:p>
          <w:p w14:paraId="789BA426" w14:textId="06407198" w:rsidR="00427EC3" w:rsidRPr="00F96F09" w:rsidRDefault="003C0B04" w:rsidP="00346593">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0324991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sz w:val="18"/>
                <w:szCs w:val="18"/>
              </w:rPr>
              <w:t>その他</w:t>
            </w:r>
            <w:r w:rsidR="00427EC3" w:rsidRPr="00F96F09">
              <w:rPr>
                <w:rFonts w:asciiTheme="majorEastAsia" w:eastAsiaTheme="majorEastAsia" w:hAnsiTheme="majorEastAsia" w:hint="eastAsia"/>
                <w:sz w:val="18"/>
                <w:szCs w:val="18"/>
              </w:rPr>
              <w:t>（　　　　　　　　　　　　　　　　　　　　　　　　　　　　　　）</w:t>
            </w:r>
          </w:p>
          <w:p w14:paraId="05F53501" w14:textId="77777777" w:rsidR="00427EC3" w:rsidRPr="00F96F09" w:rsidRDefault="00427EC3" w:rsidP="00346593">
            <w:pPr>
              <w:widowControl/>
              <w:spacing w:line="276" w:lineRule="auto"/>
              <w:ind w:firstLineChars="0" w:firstLine="0"/>
              <w:jc w:val="left"/>
              <w:rPr>
                <w:sz w:val="18"/>
                <w:szCs w:val="18"/>
              </w:rPr>
            </w:pPr>
          </w:p>
        </w:tc>
      </w:tr>
      <w:bookmarkEnd w:id="3"/>
      <w:bookmarkEnd w:id="5"/>
    </w:tbl>
    <w:p w14:paraId="15261944" w14:textId="77777777" w:rsidR="00427EC3" w:rsidRPr="00AD0A5E" w:rsidRDefault="00427EC3" w:rsidP="00427EC3">
      <w:pPr>
        <w:widowControl/>
        <w:spacing w:line="240" w:lineRule="auto"/>
        <w:ind w:left="200" w:hangingChars="100" w:hanging="200"/>
        <w:jc w:val="left"/>
        <w:rPr>
          <w:rFonts w:asciiTheme="majorEastAsia" w:eastAsiaTheme="majorEastAsia" w:hAnsiTheme="majorEastAsia"/>
          <w:sz w:val="20"/>
          <w:szCs w:val="20"/>
        </w:rPr>
      </w:pPr>
    </w:p>
    <w:p w14:paraId="71A40B9C"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p>
    <w:p w14:paraId="5D4C1B61" w14:textId="3FF549EA"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1040" behindDoc="0" locked="0" layoutInCell="1" allowOverlap="1" wp14:anchorId="55C0ADDD" wp14:editId="15CAFE7E">
                <wp:simplePos x="0" y="0"/>
                <wp:positionH relativeFrom="column">
                  <wp:posOffset>-403860</wp:posOffset>
                </wp:positionH>
                <wp:positionV relativeFrom="paragraph">
                  <wp:posOffset>-2540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A48C6" w14:textId="7420D40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0ADDD" id="_x0000_t202" coordsize="21600,21600" o:spt="202" path="m,l,21600r21600,l21600,xe">
                <v:stroke joinstyle="miter"/>
                <v:path gradientshapeok="t" o:connecttype="rect"/>
              </v:shapetype>
              <v:shape id="Text Box 1" o:spid="_x0000_s1033" type="#_x0000_t202" style="position:absolute;margin-left:-31.8pt;margin-top:-.2pt;width:329.25pt;height: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" stroked="f">
                <v:textbox inset="5.85pt,.7pt,5.85pt,.7pt">
                  <w:txbxContent>
                    <w:p w14:paraId="54EA48C6" w14:textId="7420D40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25BF67F2" w14:textId="77777777" w:rsidR="003C0B04" w:rsidRDefault="003C0B04" w:rsidP="003C0B04">
      <w:pPr>
        <w:widowControl/>
        <w:spacing w:line="0" w:lineRule="atLeast"/>
        <w:ind w:firstLineChars="0" w:firstLine="0"/>
        <w:jc w:val="center"/>
        <w:rPr>
          <w:rFonts w:asciiTheme="majorEastAsia" w:eastAsiaTheme="majorEastAsia" w:hAnsiTheme="majorEastAsia"/>
          <w:b/>
          <w:bCs/>
          <w:sz w:val="28"/>
          <w:szCs w:val="28"/>
        </w:rPr>
      </w:pPr>
      <w:bookmarkStart w:id="6" w:name="_Hlk143253055"/>
    </w:p>
    <w:p w14:paraId="4BC33406" w14:textId="2791F70D"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「２　障害者正社員化コース」に係る計画内容</w:t>
      </w:r>
    </w:p>
    <w:p w14:paraId="22C43F13" w14:textId="7581D0AD"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51D2CD16" w14:textId="77777777" w:rsidTr="00346593">
        <w:trPr>
          <w:trHeight w:val="1361"/>
        </w:trPr>
        <w:tc>
          <w:tcPr>
            <w:tcW w:w="2694" w:type="dxa"/>
            <w:shd w:val="clear" w:color="auto" w:fill="F2F2F2" w:themeFill="background1" w:themeFillShade="F2"/>
            <w:vAlign w:val="center"/>
          </w:tcPr>
          <w:p w14:paraId="1AAFB794"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22263B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C58FB43" w14:textId="51A00744" w:rsidR="00427EC3" w:rsidRPr="00F96F09" w:rsidRDefault="003C0B04" w:rsidP="00346593">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45674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w:t>
            </w:r>
          </w:p>
          <w:p w14:paraId="5CAC1C9E" w14:textId="0343A37C" w:rsidR="00427EC3" w:rsidRPr="00F96F09" w:rsidRDefault="003C0B04" w:rsidP="00346593">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3393313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無期雇用労働者（正規雇用労働者を除く）</w:t>
            </w:r>
          </w:p>
        </w:tc>
      </w:tr>
      <w:tr w:rsidR="00427EC3" w:rsidRPr="00AD0A5E" w14:paraId="328ED01D" w14:textId="77777777" w:rsidTr="00346593">
        <w:trPr>
          <w:trHeight w:val="831"/>
        </w:trPr>
        <w:tc>
          <w:tcPr>
            <w:tcW w:w="2694" w:type="dxa"/>
            <w:shd w:val="clear" w:color="auto" w:fill="F2F2F2" w:themeFill="background1" w:themeFillShade="F2"/>
            <w:vAlign w:val="center"/>
          </w:tcPr>
          <w:p w14:paraId="1F12B038"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AFF050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47179C0"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60586CCD" w14:textId="77777777" w:rsidR="00427EC3" w:rsidRPr="00AD0A5E" w:rsidRDefault="00427EC3" w:rsidP="00346593">
            <w:pPr>
              <w:widowControl/>
              <w:spacing w:line="240" w:lineRule="auto"/>
              <w:ind w:firstLine="260"/>
              <w:jc w:val="left"/>
              <w:rPr>
                <w:szCs w:val="26"/>
              </w:rPr>
            </w:pPr>
          </w:p>
          <w:p w14:paraId="3B52DB33"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74B00E7D" w14:textId="54E36F1D" w:rsidR="00427EC3" w:rsidRPr="00F96F09" w:rsidRDefault="003C0B04"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734601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有期雇用労働者の対象者のうち、（　　　）名程度に対して正規雇用労働者（多様な正社員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2128BEE2" w14:textId="77326655" w:rsidR="00427EC3" w:rsidRPr="00F96F09" w:rsidRDefault="003C0B04"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9703034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有期雇用労働者の対象者のうち、（　　　）名程度に対して無期雇用労働者（※２）への転換を実施</w:t>
            </w:r>
            <w:r w:rsidR="00190FCF">
              <w:rPr>
                <w:rFonts w:asciiTheme="majorEastAsia" w:eastAsiaTheme="majorEastAsia" w:hAnsiTheme="majorEastAsia" w:hint="eastAsia"/>
                <w:sz w:val="18"/>
                <w:szCs w:val="18"/>
              </w:rPr>
              <w:t>（※３）</w:t>
            </w:r>
          </w:p>
          <w:p w14:paraId="332FA61D" w14:textId="5E571C08" w:rsidR="00427EC3" w:rsidRPr="00F96F09" w:rsidRDefault="003C0B04"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979867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無期雇用労働者の対象者のうち、（　　　）名程度に対して正規雇用労働者（多様な正社員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46048159"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勤務地限定正社員・職務限定正社員・短時間正社員のこと</w:t>
            </w:r>
          </w:p>
          <w:p w14:paraId="35E312DE" w14:textId="08DF5348" w:rsidR="00427EC3" w:rsidRDefault="00427EC3" w:rsidP="00346593">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正規雇用労働者・多様な正社員以外かつ週所定労働時間が20時間以上の者</w:t>
            </w:r>
          </w:p>
          <w:p w14:paraId="7A8AB9AF" w14:textId="68B8600C" w:rsidR="00190FCF" w:rsidRPr="00F96F09" w:rsidRDefault="00190FCF" w:rsidP="00346593">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35798D3"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34D262D3" w14:textId="77777777" w:rsidTr="00346593">
        <w:trPr>
          <w:trHeight w:val="366"/>
        </w:trPr>
        <w:tc>
          <w:tcPr>
            <w:tcW w:w="2694" w:type="dxa"/>
            <w:tcBorders>
              <w:right w:val="single" w:sz="4" w:space="0" w:color="auto"/>
            </w:tcBorders>
            <w:shd w:val="clear" w:color="auto" w:fill="F2F2F2" w:themeFill="background1" w:themeFillShade="F2"/>
            <w:vAlign w:val="center"/>
          </w:tcPr>
          <w:p w14:paraId="2BD2ACDF"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C3EB3AA" w14:textId="77777777" w:rsidR="00427EC3" w:rsidRPr="00AD0A5E" w:rsidRDefault="00427EC3" w:rsidP="00346593">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C7F53A2" w14:textId="330D5964" w:rsidR="00427EC3" w:rsidRPr="00F96F09" w:rsidRDefault="003C0B04"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079090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5BB81D48" w14:textId="72375CED"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35806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対象者の働き方の希望を把握し、仕事内容や処遇等について話し合う面談の実施</w:t>
            </w:r>
          </w:p>
          <w:p w14:paraId="41482C2C" w14:textId="4EDB451C"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957959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対象者に対し、正社員化等に向けたキャリアアップのための教育訓練等を実施</w:t>
            </w:r>
          </w:p>
          <w:p w14:paraId="08D365BC" w14:textId="71F3EA93" w:rsidR="00427EC3" w:rsidRPr="00F96F09" w:rsidRDefault="003C0B04"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482126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含む）に転換するための面接試験・昇格試験等を実施</w:t>
            </w:r>
          </w:p>
          <w:p w14:paraId="30F2974B" w14:textId="50B3E4C2" w:rsidR="00427EC3" w:rsidRPr="00F96F09" w:rsidRDefault="003C0B04" w:rsidP="00F226F8">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471958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65A2E259" w14:textId="77777777" w:rsidR="00427EC3" w:rsidRPr="00F96F09" w:rsidRDefault="00427EC3" w:rsidP="00346593">
            <w:pPr>
              <w:spacing w:line="276" w:lineRule="auto"/>
              <w:ind w:firstLineChars="0" w:firstLine="0"/>
              <w:rPr>
                <w:sz w:val="18"/>
                <w:szCs w:val="18"/>
              </w:rPr>
            </w:pPr>
          </w:p>
        </w:tc>
      </w:tr>
    </w:tbl>
    <w:p w14:paraId="0626011D" w14:textId="77777777" w:rsidR="00427EC3" w:rsidRPr="00AD0A5E" w:rsidRDefault="00427EC3" w:rsidP="00427EC3">
      <w:pPr>
        <w:widowControl/>
        <w:spacing w:line="240" w:lineRule="auto"/>
        <w:ind w:left="281" w:hangingChars="100" w:hanging="281"/>
        <w:rPr>
          <w:rFonts w:asciiTheme="majorEastAsia" w:eastAsiaTheme="majorEastAsia" w:hAnsiTheme="majorEastAsia"/>
          <w:b/>
          <w:bCs/>
          <w:sz w:val="28"/>
          <w:szCs w:val="28"/>
        </w:rPr>
      </w:pPr>
    </w:p>
    <w:p w14:paraId="7B055B72"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6"/>
    <w:p w14:paraId="1792212C"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2064" behindDoc="0" locked="0" layoutInCell="1" allowOverlap="1" wp14:anchorId="77082E1A" wp14:editId="0FDD8B2B">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84606" w14:textId="45E4A37D"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82E1A" id="Text Box 2" o:spid="_x0000_s1034" type="#_x0000_t202" style="position:absolute;margin-left:-31.05pt;margin-top:-.7pt;width:366.75pt;height: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rUV6M+QEAANEDAAAOAAAAAAAAAAAAAAAAAC4C&#10;AABkcnMvZTJvRG9jLnhtbFBLAQItABQABgAIAAAAIQBT7uls3QAAAAkBAAAPAAAAAAAAAAAAAAAA&#10;AFMEAABkcnMvZG93bnJldi54bWxQSwUGAAAAAAQABADzAAAAXQUAAAAA&#10;" stroked="f">
                <v:textbox inset="5.85pt,.7pt,5.85pt,.7pt">
                  <w:txbxContent>
                    <w:p w14:paraId="25584606" w14:textId="45E4A37D"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5C0F5918"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53D9CBD4" w14:textId="13FE5813"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56D633F" w14:textId="664F5C02" w:rsidR="00427EC3" w:rsidRPr="00AD0A5E" w:rsidRDefault="00AD6630" w:rsidP="00427EC3">
      <w:pPr>
        <w:widowControl/>
        <w:spacing w:line="240" w:lineRule="auto"/>
        <w:ind w:firstLineChars="0" w:firstLine="0"/>
        <w:jc w:val="center"/>
        <w:rPr>
          <w:rFonts w:asciiTheme="majorEastAsia" w:eastAsiaTheme="majorEastAsia" w:hAnsiTheme="majorEastAsia"/>
          <w:b/>
          <w:sz w:val="28"/>
          <w:szCs w:val="28"/>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71EE6592" w14:textId="77777777" w:rsidTr="00346593">
        <w:trPr>
          <w:trHeight w:val="1361"/>
        </w:trPr>
        <w:tc>
          <w:tcPr>
            <w:tcW w:w="2694" w:type="dxa"/>
            <w:shd w:val="clear" w:color="auto" w:fill="F2F2F2" w:themeFill="background1" w:themeFillShade="F2"/>
            <w:vAlign w:val="center"/>
          </w:tcPr>
          <w:p w14:paraId="308562EC"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830B4F4"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F9AB77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7D7D9E0E" w14:textId="488636A7"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5793360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全ての有期雇用労働者等（正規雇用労働者以外の無期雇用労働者を含む）</w:t>
            </w:r>
          </w:p>
          <w:p w14:paraId="57257E03" w14:textId="058E384A"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46766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一部の有期雇用労働者等</w:t>
            </w:r>
          </w:p>
          <w:p w14:paraId="54602DE7"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（一部の対象者のみ改定を行う場合は、限定する理由を以下から選択してください。）</w:t>
            </w:r>
          </w:p>
          <w:p w14:paraId="08CDD794" w14:textId="0BDAFE2A"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3693047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雇用形態の区分（契約社員、パート、アルバイト等）で一部の区分のみ</w:t>
            </w:r>
          </w:p>
          <w:p w14:paraId="5BD40861" w14:textId="4F07175D" w:rsidR="00427EC3" w:rsidRPr="00F96F09" w:rsidRDefault="003C0B04" w:rsidP="00346593">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1528594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職種別（事務、営業、販売等）で一部の職種のみ</w:t>
            </w:r>
          </w:p>
          <w:p w14:paraId="7052533E" w14:textId="1A1CAAE8"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196455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業務レベルによる区分（初級、中級、上級等）が規定されている場合で、その　　</w:t>
            </w:r>
          </w:p>
          <w:p w14:paraId="215061D8" w14:textId="77777777" w:rsidR="00427EC3" w:rsidRPr="00F96F09" w:rsidRDefault="00427EC3" w:rsidP="00346593">
            <w:pPr>
              <w:widowControl/>
              <w:spacing w:line="276" w:lineRule="auto"/>
              <w:ind w:firstLineChars="300" w:firstLine="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一部の区分のみ</w:t>
            </w:r>
          </w:p>
          <w:p w14:paraId="23C659BC" w14:textId="27F4DC91"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0456468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雇用保険適用事業所非該当承認施設単位（店舗単位等）</w:t>
            </w:r>
          </w:p>
          <w:p w14:paraId="0B6D58F7" w14:textId="6B61951E"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785990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最低賃金の改定施行によって、これを下回ることとなる金額の等級のみ</w:t>
            </w:r>
          </w:p>
          <w:p w14:paraId="7CFAC322"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（ただし、各都道府県の新最低賃金の公示日以降、発行日の前日までに賃金規定等の増額改定を行う必要があります。）</w:t>
            </w:r>
          </w:p>
          <w:p w14:paraId="3B1CF387" w14:textId="05AC6D42"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4031145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60B74567"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D495485" w14:textId="77777777" w:rsidTr="00346593">
        <w:trPr>
          <w:trHeight w:val="831"/>
        </w:trPr>
        <w:tc>
          <w:tcPr>
            <w:tcW w:w="2694" w:type="dxa"/>
            <w:shd w:val="clear" w:color="auto" w:fill="F2F2F2" w:themeFill="background1" w:themeFillShade="F2"/>
            <w:vAlign w:val="center"/>
          </w:tcPr>
          <w:p w14:paraId="61BB741E"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6F629A42"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4C4BD61"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AA1FF30"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基本給を定めた賃金規定等（※１）を３％以上増額改定し、全て又は一部の対象者に適用することにより、待遇の改善を図る</w:t>
            </w:r>
          </w:p>
          <w:p w14:paraId="33C7C32F"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p>
          <w:p w14:paraId="1197A789"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【取組内容（予定）】</w:t>
            </w:r>
          </w:p>
          <w:p w14:paraId="0202F4DC" w14:textId="0C741B0E"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03212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３％以上５％未満の増額改定</w:t>
            </w:r>
          </w:p>
          <w:p w14:paraId="46785757" w14:textId="461E00F4"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2496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５％以上の増額改定</w:t>
            </w:r>
          </w:p>
          <w:p w14:paraId="11BB8006"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賃金規定、賃金テーブル、賃金一覧表等の賃金額の定めがあるもの</w:t>
            </w:r>
          </w:p>
          <w:p w14:paraId="612B215F" w14:textId="77777777" w:rsidR="00427EC3" w:rsidRPr="00F96F09" w:rsidRDefault="00427EC3" w:rsidP="00346593">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支給申請予定の一部の区分ごとに改定率が異なる場合は、当てはまる区分を　全て選択してください</w:t>
            </w:r>
          </w:p>
          <w:p w14:paraId="4EAC2662"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A141873" w14:textId="77777777" w:rsidTr="00346593">
        <w:trPr>
          <w:trHeight w:val="1701"/>
        </w:trPr>
        <w:tc>
          <w:tcPr>
            <w:tcW w:w="2694" w:type="dxa"/>
            <w:tcBorders>
              <w:right w:val="single" w:sz="4" w:space="0" w:color="auto"/>
            </w:tcBorders>
            <w:shd w:val="clear" w:color="auto" w:fill="F2F2F2" w:themeFill="background1" w:themeFillShade="F2"/>
            <w:vAlign w:val="center"/>
          </w:tcPr>
          <w:p w14:paraId="413C40C4"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F8D7FDC"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26F00E7" w14:textId="5FF2EDD1"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5109686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6782598F" w14:textId="73FD0F8E"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3091978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対象者及び正規雇用労働者の仕事内容や責任の程度を比較し、待遇がそれに見合ったものとなっているかどうかを確認するための、職務分析・</w:t>
            </w:r>
            <w:r w:rsidR="00427EC3" w:rsidRPr="00F96F09">
              <w:rPr>
                <w:rFonts w:asciiTheme="majorEastAsia" w:eastAsiaTheme="majorEastAsia" w:hAnsiTheme="majorEastAsia" w:hint="eastAsia"/>
                <w:b/>
                <w:bCs/>
                <w:sz w:val="18"/>
                <w:szCs w:val="18"/>
                <w:u w:val="single"/>
              </w:rPr>
              <w:t>職務評価</w:t>
            </w:r>
            <w:r w:rsidR="00427EC3" w:rsidRPr="00F96F09">
              <w:rPr>
                <w:rFonts w:asciiTheme="majorEastAsia" w:eastAsiaTheme="majorEastAsia" w:hAnsiTheme="majorEastAsia" w:hint="eastAsia"/>
                <w:sz w:val="18"/>
                <w:szCs w:val="18"/>
              </w:rPr>
              <w:t>の実施</w:t>
            </w:r>
          </w:p>
          <w:p w14:paraId="0EB2B345" w14:textId="77B21329"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48793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対象者に適用される基本給を定めた賃金規定等が改定前に存在しない場合には、当該規定を新たに作成（作成前の賃金と比較して３％以上増額となるよう整備）</w:t>
            </w:r>
          </w:p>
          <w:p w14:paraId="78941C41" w14:textId="6F51F487" w:rsidR="00427EC3" w:rsidRPr="00F96F09" w:rsidRDefault="003C0B04" w:rsidP="00F226F8">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72109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650CE0AC" w14:textId="77777777" w:rsidR="00427EC3" w:rsidRPr="00F96F09" w:rsidRDefault="00427EC3" w:rsidP="00346593">
            <w:pPr>
              <w:pStyle w:val="ac"/>
              <w:spacing w:line="276" w:lineRule="auto"/>
              <w:ind w:left="1040" w:firstLine="180"/>
              <w:rPr>
                <w:rFonts w:asciiTheme="majorEastAsia" w:eastAsiaTheme="majorEastAsia" w:hAnsiTheme="majorEastAsia"/>
                <w:sz w:val="18"/>
                <w:szCs w:val="18"/>
              </w:rPr>
            </w:pPr>
          </w:p>
        </w:tc>
      </w:tr>
    </w:tbl>
    <w:p w14:paraId="454445D6"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6737F683"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3088" behindDoc="0" locked="0" layoutInCell="1" allowOverlap="1" wp14:anchorId="41309D81" wp14:editId="01173024">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C4878" w14:textId="3E061AD7"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309D81" id="Text Box 4" o:spid="_x0000_s1035" type="#_x0000_t202" style="position:absolute;left:0;text-align:left;margin-left:-31.8pt;margin-top:-.7pt;width:315.75pt;height: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Q+AEAANEDAAAOAAAAZHJzL2Uyb0RvYy54bWysU9tu2zAMfR+wfxD0vjgx0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V+e5O6koni+bVDHz4q6Fk8lBypqQldHB99iNWI4jkkJvNgdL3XxiQD22pn&#10;kB0FDcA+rUTgVZixMdhCfDYhxptEMzKbOIaxGpmuS76OEJF1BfWJeCNMc0X/gA4d4G/OBpqpkvtf&#10;B4GKM/PJkna3y3xNREMyVqs1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0YZEPgBAADRAwAADgAAAAAAAAAAAAAAAAAu&#10;AgAAZHJzL2Uyb0RvYy54bWxQSwECLQAUAAYACAAAACEAzTvy9t8AAAAJAQAADwAAAAAAAAAAAAAA&#10;AABSBAAAZHJzL2Rvd25yZXYueG1sUEsFBgAAAAAEAAQA8wAAAF4FAAAAAA==&#10;" stroked="f">
                <v:textbox inset="5.85pt,.7pt,5.85pt,.7pt">
                  <w:txbxContent>
                    <w:p w14:paraId="2EAC4878" w14:textId="3E061AD7"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68F8DC46"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p>
    <w:p w14:paraId="2E275DB8"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291F815E" w14:textId="6FE7D675"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415BF649" w14:textId="77777777" w:rsidTr="00346593">
        <w:trPr>
          <w:trHeight w:val="1361"/>
        </w:trPr>
        <w:tc>
          <w:tcPr>
            <w:tcW w:w="2694" w:type="dxa"/>
            <w:shd w:val="clear" w:color="auto" w:fill="F2F2F2" w:themeFill="background1" w:themeFillShade="F2"/>
            <w:vAlign w:val="center"/>
          </w:tcPr>
          <w:p w14:paraId="27E55275"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3990B87" w14:textId="77777777" w:rsidR="00427EC3" w:rsidRPr="00F96F09" w:rsidRDefault="00427EC3" w:rsidP="00346593">
            <w:pPr>
              <w:widowControl/>
              <w:spacing w:line="276" w:lineRule="auto"/>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427EC3" w:rsidRPr="00AD0A5E" w14:paraId="12438207" w14:textId="77777777" w:rsidTr="00346593">
        <w:trPr>
          <w:trHeight w:val="831"/>
        </w:trPr>
        <w:tc>
          <w:tcPr>
            <w:tcW w:w="2694" w:type="dxa"/>
            <w:shd w:val="clear" w:color="auto" w:fill="F2F2F2" w:themeFill="background1" w:themeFillShade="F2"/>
            <w:vAlign w:val="center"/>
          </w:tcPr>
          <w:p w14:paraId="000429DD"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3AC6A082" w14:textId="77777777" w:rsidR="00427EC3" w:rsidRPr="00F96F09" w:rsidRDefault="00427EC3" w:rsidP="00346593">
            <w:pPr>
              <w:spacing w:line="276" w:lineRule="auto"/>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sz w:val="18"/>
                <w:szCs w:val="18"/>
              </w:rPr>
              <w:t>正規雇用労働者と共通の職務等に応じた賃金</w:t>
            </w:r>
            <w:r w:rsidRPr="00F96F09">
              <w:rPr>
                <w:rFonts w:asciiTheme="majorEastAsia" w:eastAsiaTheme="majorEastAsia" w:hAnsiTheme="majorEastAsia" w:hint="eastAsia"/>
                <w:sz w:val="18"/>
                <w:szCs w:val="18"/>
              </w:rPr>
              <w:t>（※１）</w:t>
            </w:r>
            <w:r w:rsidRPr="00F96F09">
              <w:rPr>
                <w:rFonts w:asciiTheme="majorEastAsia" w:eastAsiaTheme="majorEastAsia" w:hAnsiTheme="majorEastAsia"/>
                <w:sz w:val="18"/>
                <w:szCs w:val="18"/>
              </w:rPr>
              <w:t>規定等（</w:t>
            </w:r>
            <w:r w:rsidRPr="00F96F09">
              <w:rPr>
                <w:rFonts w:asciiTheme="majorEastAsia" w:eastAsiaTheme="majorEastAsia" w:hAnsiTheme="majorEastAsia" w:hint="eastAsia"/>
                <w:sz w:val="18"/>
                <w:szCs w:val="18"/>
              </w:rPr>
              <w:t>※２</w:t>
            </w:r>
            <w:r w:rsidRPr="00F96F09">
              <w:rPr>
                <w:rFonts w:asciiTheme="majorEastAsia" w:eastAsiaTheme="majorEastAsia" w:hAnsiTheme="majorEastAsia"/>
                <w:sz w:val="18"/>
                <w:szCs w:val="18"/>
              </w:rPr>
              <w:t>）を作成し、適用することにより、待遇の改善を図る</w:t>
            </w:r>
          </w:p>
          <w:p w14:paraId="71086EEC" w14:textId="77777777" w:rsidR="00427EC3" w:rsidRPr="00F96F09" w:rsidRDefault="00427EC3" w:rsidP="00346593">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基本給など職務の内容に密接に関連して支払われる賃金のこと</w:t>
            </w:r>
          </w:p>
          <w:p w14:paraId="6B943750" w14:textId="77777777" w:rsidR="00427EC3" w:rsidRPr="00F96F09" w:rsidRDefault="00427EC3" w:rsidP="00346593">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※２　</w:t>
            </w:r>
            <w:r w:rsidRPr="00F96F09">
              <w:rPr>
                <w:rFonts w:asciiTheme="majorEastAsia" w:eastAsiaTheme="majorEastAsia" w:hAnsiTheme="majorEastAsia"/>
                <w:sz w:val="18"/>
                <w:szCs w:val="18"/>
              </w:rPr>
              <w:t>賃金規定、賃金テーブル、賃金一覧表等の賃金額の定めがあるもの</w:t>
            </w:r>
          </w:p>
          <w:p w14:paraId="301AE157" w14:textId="77777777" w:rsidR="00427EC3" w:rsidRPr="00F96F09" w:rsidRDefault="00427EC3" w:rsidP="00346593">
            <w:pPr>
              <w:spacing w:line="276" w:lineRule="auto"/>
              <w:ind w:firstLineChars="0" w:firstLine="0"/>
              <w:rPr>
                <w:sz w:val="18"/>
                <w:szCs w:val="18"/>
              </w:rPr>
            </w:pPr>
          </w:p>
        </w:tc>
      </w:tr>
      <w:tr w:rsidR="00427EC3" w:rsidRPr="00AD0A5E" w14:paraId="2201E318" w14:textId="77777777" w:rsidTr="00346593">
        <w:trPr>
          <w:trHeight w:val="366"/>
        </w:trPr>
        <w:tc>
          <w:tcPr>
            <w:tcW w:w="2694" w:type="dxa"/>
            <w:tcBorders>
              <w:right w:val="single" w:sz="4" w:space="0" w:color="auto"/>
            </w:tcBorders>
            <w:shd w:val="clear" w:color="auto" w:fill="F2F2F2" w:themeFill="background1" w:themeFillShade="F2"/>
            <w:vAlign w:val="center"/>
          </w:tcPr>
          <w:p w14:paraId="42DFFB98"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5C3C0C6" w14:textId="77777777" w:rsidR="00427EC3" w:rsidRPr="00AD0A5E" w:rsidRDefault="00427EC3" w:rsidP="00346593">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1C73B80" w14:textId="65615263"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8773144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334299F5" w14:textId="281C5D6E"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799209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対象者及び正規雇用労働者の職務の内容や職業能力等について、職務分析・職務評価の実施</w:t>
            </w:r>
          </w:p>
          <w:p w14:paraId="1D191A88" w14:textId="3AADF77C"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973746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対象者について、職務の内容に密接に関連して支払われる賃金が基本給以外にないかどうかの確認（</w:t>
            </w:r>
            <w:bookmarkStart w:id="7" w:name="_Hlk143505686"/>
            <w:r w:rsidR="00427EC3" w:rsidRPr="00F96F09">
              <w:rPr>
                <w:rFonts w:asciiTheme="majorEastAsia" w:eastAsiaTheme="majorEastAsia" w:hAnsiTheme="majorEastAsia" w:hint="eastAsia"/>
                <w:sz w:val="18"/>
                <w:szCs w:val="18"/>
              </w:rPr>
              <w:t>共通化する対象となる賃金の範囲の確認）</w:t>
            </w:r>
          </w:p>
          <w:bookmarkEnd w:id="7"/>
          <w:p w14:paraId="671B94AB" w14:textId="2A9C9649"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197024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正規雇用労働者と共通の職務等に応じた賃金規定等の作成</w:t>
            </w:r>
          </w:p>
          <w:p w14:paraId="282345FB" w14:textId="33C25D2C"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561508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賃金規定等の区分を有期雇用労働者等と正規雇用労働者についてそれぞれ３区分以上設け、うち共通する区分を２区分以上設ける</w:t>
            </w:r>
          </w:p>
          <w:bookmarkStart w:id="8" w:name="_Hlk143505621"/>
          <w:p w14:paraId="6C406A33" w14:textId="2E78787D"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1095845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正規雇用労働者及び対象者に作成した規定を適用（対象者のうち１名以上、正規雇用労働者が位置づけられている等級以上の等級に位置づけられていること）</w:t>
            </w:r>
          </w:p>
          <w:bookmarkEnd w:id="8"/>
          <w:p w14:paraId="7E371352" w14:textId="111936DE"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67881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21ED271A" w14:textId="77777777" w:rsidR="00427EC3" w:rsidRPr="00F96F09" w:rsidRDefault="00427EC3" w:rsidP="00346593">
            <w:pPr>
              <w:spacing w:line="276" w:lineRule="auto"/>
              <w:ind w:firstLineChars="0" w:firstLine="0"/>
              <w:jc w:val="left"/>
              <w:rPr>
                <w:rFonts w:asciiTheme="majorEastAsia" w:eastAsiaTheme="majorEastAsia" w:hAnsiTheme="majorEastAsia"/>
                <w:sz w:val="18"/>
                <w:szCs w:val="18"/>
              </w:rPr>
            </w:pPr>
          </w:p>
        </w:tc>
      </w:tr>
    </w:tbl>
    <w:p w14:paraId="3D71D09B"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525CAFB0"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8CCC38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4112" behindDoc="0" locked="0" layoutInCell="1" allowOverlap="1" wp14:anchorId="719E731F" wp14:editId="66B3663E">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C25FF" w14:textId="74299353"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9E731F" id="Text Box 19" o:spid="_x0000_s1036" type="#_x0000_t202" style="position:absolute;margin-left:-30.75pt;margin-top:-.45pt;width:319.5pt;height: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W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pAoj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ADoVVW9wEAANIDAAAOAAAAAAAAAAAAAAAAAC4C&#10;AABkcnMvZTJvRG9jLnhtbFBLAQItABQABgAIAAAAIQAJYrgt3wAAAAgBAAAPAAAAAAAAAAAAAAAA&#10;AFEEAABkcnMvZG93bnJldi54bWxQSwUGAAAAAAQABADzAAAAXQUAAAAA&#10;" stroked="f">
                <v:textbox inset="5.85pt,.7pt,5.85pt,.7pt">
                  <w:txbxContent>
                    <w:p w14:paraId="13CC25FF" w14:textId="74299353"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72772FDE"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6CBACAB" w14:textId="4FBF5925"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572" w:type="dxa"/>
        <w:tblLayout w:type="fixed"/>
        <w:tblLook w:val="04A0" w:firstRow="1" w:lastRow="0" w:firstColumn="1" w:lastColumn="0" w:noHBand="0" w:noVBand="1"/>
      </w:tblPr>
      <w:tblGrid>
        <w:gridCol w:w="2694"/>
        <w:gridCol w:w="7087"/>
      </w:tblGrid>
      <w:tr w:rsidR="00427EC3" w:rsidRPr="00AD0A5E" w14:paraId="73045B85" w14:textId="77777777" w:rsidTr="00346593">
        <w:trPr>
          <w:trHeight w:val="1361"/>
        </w:trPr>
        <w:tc>
          <w:tcPr>
            <w:tcW w:w="2694" w:type="dxa"/>
            <w:shd w:val="clear" w:color="auto" w:fill="F2F2F2" w:themeFill="background1" w:themeFillShade="F2"/>
            <w:vAlign w:val="center"/>
          </w:tcPr>
          <w:p w14:paraId="48832AB2"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6B09D384" w14:textId="77777777" w:rsidR="00427EC3" w:rsidRPr="00F96F09" w:rsidRDefault="00427EC3" w:rsidP="00346593">
            <w:pPr>
              <w:widowControl/>
              <w:spacing w:line="400" w:lineRule="exact"/>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427EC3" w:rsidRPr="00AD0A5E" w14:paraId="0ADCC560" w14:textId="77777777" w:rsidTr="00346593">
        <w:trPr>
          <w:trHeight w:val="831"/>
        </w:trPr>
        <w:tc>
          <w:tcPr>
            <w:tcW w:w="2694" w:type="dxa"/>
            <w:shd w:val="clear" w:color="auto" w:fill="F2F2F2" w:themeFill="background1" w:themeFillShade="F2"/>
            <w:vAlign w:val="center"/>
          </w:tcPr>
          <w:p w14:paraId="0938052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p w14:paraId="452ADBDF"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841DC05"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1A275C6"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408CEB1F" w14:textId="77777777" w:rsidR="00427EC3" w:rsidRPr="00F96F09" w:rsidRDefault="00427EC3" w:rsidP="00346593">
            <w:pPr>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就業規則又は労働協約の定めるところにより、全ての対象者に関して、賞与・退職金制度を新たに設け、当該制度を適用することにより、待遇の改善を図る</w:t>
            </w:r>
          </w:p>
          <w:p w14:paraId="7924D4F5"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【継続的な制度として、新たに導入する制度内容（予定）】</w:t>
            </w:r>
          </w:p>
          <w:p w14:paraId="150AACE6" w14:textId="6C44C83A"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8349694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賞与制度（６か月相当として対象者１人あたり５万円以上）</w:t>
            </w:r>
          </w:p>
          <w:p w14:paraId="5597AAA0" w14:textId="19DE5AAE"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1957935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退職金制度（６か月相当として対象者１人あたり１万８千円以上）</w:t>
            </w:r>
          </w:p>
          <w:p w14:paraId="3679A95F" w14:textId="2834E3B5" w:rsidR="00427EC3" w:rsidRPr="00F96F09" w:rsidRDefault="00427EC3" w:rsidP="00346593">
            <w:pPr>
              <w:ind w:left="180" w:hangingChars="100" w:hanging="180"/>
              <w:rPr>
                <w:rFonts w:asciiTheme="majorEastAsia" w:eastAsiaTheme="majorEastAsia" w:hAnsiTheme="majorEastAsia"/>
                <w:sz w:val="18"/>
                <w:szCs w:val="18"/>
              </w:rPr>
            </w:pPr>
            <w:r w:rsidRPr="00F96F09">
              <w:rPr>
                <w:rFonts w:hint="eastAsia"/>
                <w:sz w:val="18"/>
                <w:szCs w:val="18"/>
              </w:rPr>
              <w:t xml:space="preserve">　</w:t>
            </w:r>
            <w:sdt>
              <w:sdtPr>
                <w:rPr>
                  <w:rFonts w:asciiTheme="majorEastAsia" w:eastAsiaTheme="majorEastAsia" w:hAnsiTheme="majorEastAsia" w:hint="eastAsia"/>
                  <w:sz w:val="18"/>
                  <w:szCs w:val="18"/>
                </w:rPr>
                <w:id w:val="-22182485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中退共など外部退職金制度の導入</w:t>
            </w:r>
          </w:p>
          <w:p w14:paraId="746374E7" w14:textId="44CF826E" w:rsidR="00427EC3" w:rsidRPr="00F96F09" w:rsidRDefault="003C0B04"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0776253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積立型民間保険契約の返戻金などの利用</w:t>
            </w:r>
          </w:p>
          <w:p w14:paraId="2688C87E" w14:textId="681F7A47" w:rsidR="00427EC3" w:rsidRPr="00F96F09" w:rsidRDefault="003C0B04"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41457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社内積立（毎月の対象者と積立金が確認できる帳簿を作成）</w:t>
            </w:r>
          </w:p>
          <w:p w14:paraId="688045F0" w14:textId="6280E4A5" w:rsidR="00427EC3" w:rsidRPr="00F96F09" w:rsidRDefault="003C0B04"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361892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企業型確定拠出年金制度の利用</w:t>
            </w:r>
          </w:p>
          <w:p w14:paraId="1C0802EC" w14:textId="0542E1C4" w:rsidR="00427EC3" w:rsidRPr="00F96F09" w:rsidRDefault="003C0B04"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710107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その他（　　　　　　　　　　　　　　　　　　　　　　　　　　　　　　）</w:t>
            </w:r>
          </w:p>
          <w:p w14:paraId="7A64DF70" w14:textId="77777777" w:rsidR="00427EC3" w:rsidRPr="00F96F09" w:rsidRDefault="00427EC3" w:rsidP="00346593">
            <w:pPr>
              <w:ind w:left="180" w:hangingChars="100" w:hanging="180"/>
              <w:rPr>
                <w:sz w:val="18"/>
                <w:szCs w:val="18"/>
              </w:rPr>
            </w:pPr>
          </w:p>
        </w:tc>
      </w:tr>
      <w:tr w:rsidR="00427EC3" w:rsidRPr="00AD0A5E" w14:paraId="0DC37272" w14:textId="77777777" w:rsidTr="00346593">
        <w:trPr>
          <w:trHeight w:val="366"/>
        </w:trPr>
        <w:tc>
          <w:tcPr>
            <w:tcW w:w="2694" w:type="dxa"/>
            <w:tcBorders>
              <w:right w:val="single" w:sz="4" w:space="0" w:color="auto"/>
            </w:tcBorders>
            <w:shd w:val="clear" w:color="auto" w:fill="F2F2F2" w:themeFill="background1" w:themeFillShade="F2"/>
            <w:vAlign w:val="center"/>
          </w:tcPr>
          <w:p w14:paraId="528CA6C0"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8E5FA66"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C4156A" w14:textId="042EE19E" w:rsidR="00427EC3" w:rsidRPr="00F96F09"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3074822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62764ECF" w14:textId="160039FB" w:rsidR="00427EC3" w:rsidRPr="00F96F09" w:rsidRDefault="003C0B04"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1401765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対象者及び正規雇用労働者の職務の内容や職業能力等について、職務分析・職務評価の実施</w:t>
            </w:r>
          </w:p>
          <w:p w14:paraId="6FBA4A17" w14:textId="3BDBB8CA" w:rsidR="00427EC3" w:rsidRPr="00F96F09" w:rsidRDefault="003C0B04"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0952876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全ての対象者に適用する賞与・退職金制度について、その金額に関してのバランスの検討等</w:t>
            </w:r>
          </w:p>
          <w:p w14:paraId="58B94DF7" w14:textId="3B231CC9" w:rsidR="00427EC3" w:rsidRPr="00F96F09" w:rsidRDefault="003C0B04"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60920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57F0CF13" w14:textId="013CF75A" w:rsidR="00427EC3" w:rsidRPr="00F96F09" w:rsidRDefault="003C0B04"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5731508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その他（　　　　　　　　　　　　　　　　　　　　　　　　　　　　　　　</w:t>
            </w:r>
            <w:r w:rsidR="00F96F09" w:rsidRPr="00F96F09">
              <w:rPr>
                <w:rFonts w:asciiTheme="majorEastAsia" w:eastAsiaTheme="majorEastAsia" w:hAnsiTheme="majorEastAsia" w:hint="eastAsia"/>
                <w:sz w:val="18"/>
                <w:szCs w:val="18"/>
              </w:rPr>
              <w:t>）</w:t>
            </w:r>
          </w:p>
          <w:p w14:paraId="4C44FDA5" w14:textId="77777777" w:rsidR="00427EC3" w:rsidRPr="00F96F09" w:rsidRDefault="00427EC3" w:rsidP="00346593">
            <w:pPr>
              <w:spacing w:line="276" w:lineRule="auto"/>
              <w:ind w:firstLineChars="0" w:firstLine="0"/>
              <w:jc w:val="left"/>
              <w:rPr>
                <w:rFonts w:asciiTheme="majorEastAsia" w:eastAsiaTheme="majorEastAsia" w:hAnsiTheme="majorEastAsia"/>
                <w:sz w:val="18"/>
                <w:szCs w:val="18"/>
              </w:rPr>
            </w:pPr>
          </w:p>
        </w:tc>
      </w:tr>
    </w:tbl>
    <w:p w14:paraId="1E0A282D"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06B418F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7490F687"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Text Box 20" o:spid="_x0000_s1037"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xx+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iQRIu0K6iMRR5iMRQ+BfjrA35wNZKqS+197&#10;gYoz89mSeDfLxe0VuTAFq9UtscbLRHWREFYSUMllQM6mYBsm5+4d6rajStO4LNyT4I1OWrx2deqf&#10;jJMkOpk8OvMyTqden+LmD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FG93HH4AQAA0gMAAA4AAAAAAAAAAAAAAAAALgIA&#10;AGRycy9lMm9Eb2MueG1sUEsBAi0AFAAGAAgAAAAhAIVCTBbdAAAACAEAAA8AAAAAAAAAAAAAAAAA&#10;UgQAAGRycy9kb3ducmV2LnhtbFBLBQYAAAAABAAEAPMAAABcBQAAAAA=&#10;" stroked="f">
                <v:textbox inset="5.85pt,.7pt,5.85pt,.7pt">
                  <w:txbxContent>
                    <w:p w14:paraId="6922967D" w14:textId="7490F687"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02616">
                        <w:rPr>
                          <w:rFonts w:ascii="ＭＳ ゴシック" w:eastAsia="ＭＳ ゴシック" w:hAnsi="ＭＳ ゴシック"/>
                          <w:color w:val="000000" w:themeColor="text1"/>
                        </w:rPr>
                        <w:t>6</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7D9B34A1" w14:textId="20109BC2"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2B38D4">
        <w:rPr>
          <w:rFonts w:asciiTheme="majorEastAsia" w:eastAsiaTheme="majorEastAsia" w:hAnsiTheme="majorEastAsia" w:hint="eastAsia"/>
          <w:b/>
          <w:bCs/>
          <w:sz w:val="28"/>
          <w:szCs w:val="28"/>
        </w:rPr>
        <w:t>６</w:t>
      </w:r>
      <w:r>
        <w:rPr>
          <w:rFonts w:asciiTheme="majorEastAsia" w:eastAsiaTheme="majorEastAsia" w:hAnsiTheme="majorEastAsia" w:hint="eastAsia"/>
          <w:b/>
          <w:bCs/>
          <w:sz w:val="28"/>
          <w:szCs w:val="28"/>
        </w:rPr>
        <w:t xml:space="preserve">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Pr>
          <w:rFonts w:asciiTheme="majorEastAsia" w:eastAsiaTheme="majorEastAsia" w:hAnsiTheme="majorEastAsia" w:hint="eastAsia"/>
          <w:b/>
          <w:bCs/>
          <w:sz w:val="28"/>
          <w:szCs w:val="28"/>
        </w:rPr>
        <w:t>内容</w:t>
      </w:r>
    </w:p>
    <w:p w14:paraId="3BB4D492" w14:textId="24B7F54E"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427EC3" w14:paraId="7C0F2F01" w14:textId="77777777" w:rsidTr="00346593">
        <w:trPr>
          <w:trHeight w:val="811"/>
        </w:trPr>
        <w:tc>
          <w:tcPr>
            <w:tcW w:w="2694" w:type="dxa"/>
            <w:shd w:val="clear" w:color="auto" w:fill="F2F2F2" w:themeFill="background1" w:themeFillShade="F2"/>
            <w:vAlign w:val="center"/>
          </w:tcPr>
          <w:p w14:paraId="7B86E1E7" w14:textId="77777777" w:rsidR="00427EC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09555F4" w14:textId="77777777" w:rsidR="00427EC3" w:rsidRPr="00AF68F5" w:rsidRDefault="00427EC3" w:rsidP="00346593">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427EC3" w14:paraId="4450CCBE" w14:textId="77777777" w:rsidTr="00346593">
        <w:trPr>
          <w:trHeight w:val="1262"/>
        </w:trPr>
        <w:tc>
          <w:tcPr>
            <w:tcW w:w="2694" w:type="dxa"/>
            <w:shd w:val="clear" w:color="auto" w:fill="F2F2F2" w:themeFill="background1" w:themeFillShade="F2"/>
            <w:vAlign w:val="center"/>
          </w:tcPr>
          <w:p w14:paraId="6D8B307F" w14:textId="77777777" w:rsidR="00427EC3" w:rsidRPr="00110FD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0FD07C8A" w14:textId="77777777" w:rsidR="00427EC3" w:rsidRPr="0066524C" w:rsidRDefault="00427EC3" w:rsidP="00364F09">
            <w:pPr>
              <w:spacing w:line="32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0910C7B0" w14:textId="77777777" w:rsidR="00427EC3" w:rsidRDefault="00427EC3" w:rsidP="00364F09">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4C466C1C" w14:textId="0FA00DAA" w:rsidR="00F96F09" w:rsidRPr="007D642B" w:rsidRDefault="000E4136" w:rsidP="00364F09">
            <w:pPr>
              <w:widowControl/>
              <w:spacing w:line="320" w:lineRule="exact"/>
              <w:ind w:left="160" w:hangingChars="100" w:hanging="160"/>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F96F09" w:rsidRPr="00C433B1">
              <w:rPr>
                <w:rFonts w:asciiTheme="majorEastAsia" w:eastAsiaTheme="majorEastAsia" w:hAnsiTheme="majorEastAsia" w:hint="eastAsia"/>
                <w:sz w:val="16"/>
                <w:szCs w:val="16"/>
              </w:rPr>
              <w:t>同一対象者の</w:t>
            </w:r>
            <w:r w:rsidR="00F96F09" w:rsidRPr="00C433B1">
              <w:rPr>
                <w:rFonts w:asciiTheme="majorEastAsia" w:eastAsiaTheme="majorEastAsia" w:hAnsiTheme="majorEastAsia" w:hint="eastAsia"/>
                <w:sz w:val="16"/>
                <w:szCs w:val="16"/>
                <w:u w:val="single"/>
              </w:rPr>
              <w:t>重複計上は</w:t>
            </w:r>
            <w:r w:rsidR="00F96F09">
              <w:rPr>
                <w:rFonts w:asciiTheme="majorEastAsia" w:eastAsiaTheme="majorEastAsia" w:hAnsiTheme="majorEastAsia" w:hint="eastAsia"/>
                <w:sz w:val="16"/>
                <w:szCs w:val="16"/>
                <w:u w:val="single"/>
              </w:rPr>
              <w:t>しないようご留意ください</w:t>
            </w:r>
            <w:r w:rsidR="00F96F09" w:rsidRPr="00C433B1">
              <w:rPr>
                <w:rFonts w:asciiTheme="majorEastAsia" w:eastAsiaTheme="majorEastAsia" w:hAnsiTheme="majorEastAsia" w:hint="eastAsia"/>
                <w:sz w:val="16"/>
                <w:szCs w:val="16"/>
                <w:u w:val="single"/>
              </w:rPr>
              <w:t>。</w:t>
            </w:r>
          </w:p>
        </w:tc>
        <w:tc>
          <w:tcPr>
            <w:tcW w:w="7229" w:type="dxa"/>
            <w:vAlign w:val="center"/>
          </w:tcPr>
          <w:p w14:paraId="44AE4DEE" w14:textId="6D740235" w:rsidR="00427EC3" w:rsidRDefault="003C0B04"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291176"/>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「手当等支給メニュー」の措置を講じ、社会保険加入による処遇の改善を図る</w:t>
            </w:r>
          </w:p>
          <w:p w14:paraId="6DF0828B" w14:textId="61737B9D" w:rsidR="00427EC3" w:rsidRPr="00FB1E06" w:rsidRDefault="00427EC3" w:rsidP="004A5AEF">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＜令和６年度に（　　　）名、令和７年度に（　　　）名程度＞</w:t>
            </w:r>
          </w:p>
          <w:p w14:paraId="3ECCFB98" w14:textId="559FDB40" w:rsidR="00427EC3" w:rsidRDefault="003C0B04"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1870733"/>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「労働時間延長メニュー」の措置を講じ、社会保険加入による処遇の改善を図る</w:t>
            </w:r>
          </w:p>
          <w:p w14:paraId="58DCBBAD" w14:textId="48E371B2" w:rsidR="00427EC3" w:rsidRPr="00FB1E06" w:rsidRDefault="00427EC3" w:rsidP="004A5AEF">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＜令和６年度に（　　　）名、令和７年度に（　　　）名程度＞</w:t>
            </w:r>
          </w:p>
          <w:p w14:paraId="2718C44D" w14:textId="651D4B60" w:rsidR="00427EC3" w:rsidRDefault="003C0B04"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5190481"/>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「併用メニュー」の措置を講じ、社会保険加入による処遇の改善を図る</w:t>
            </w:r>
          </w:p>
          <w:p w14:paraId="7C2F7963" w14:textId="3D951C02" w:rsidR="00427EC3" w:rsidRPr="00AD0A5E" w:rsidRDefault="00427EC3" w:rsidP="004A5AEF">
            <w:pPr>
              <w:widowControl/>
              <w:spacing w:line="200" w:lineRule="atLeast"/>
              <w:ind w:leftChars="215" w:left="559" w:firstLineChars="0" w:firstLine="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＜令和６年度に（　　　）名、令和７年度に（　　　）名程度＞</w:t>
            </w:r>
          </w:p>
        </w:tc>
      </w:tr>
      <w:tr w:rsidR="00427EC3" w:rsidRPr="00AD0A5E" w14:paraId="19A49D73" w14:textId="77777777" w:rsidTr="00346593">
        <w:tc>
          <w:tcPr>
            <w:tcW w:w="2694" w:type="dxa"/>
            <w:shd w:val="clear" w:color="auto" w:fill="F2F2F2" w:themeFill="background1" w:themeFillShade="F2"/>
            <w:vAlign w:val="center"/>
          </w:tcPr>
          <w:p w14:paraId="6ACB5F93" w14:textId="77777777" w:rsidR="00427EC3" w:rsidRDefault="00427EC3" w:rsidP="00346593">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171E8058" w14:textId="77777777" w:rsidR="00427EC3" w:rsidRPr="0085782A" w:rsidRDefault="00427EC3" w:rsidP="00346593">
            <w:pPr>
              <w:widowControl/>
              <w:spacing w:line="276" w:lineRule="auto"/>
              <w:ind w:left="200" w:hangingChars="100" w:hanging="200"/>
              <w:jc w:val="left"/>
              <w:rPr>
                <w:rFonts w:asciiTheme="majorEastAsia" w:eastAsiaTheme="majorEastAsia" w:hAnsiTheme="majorEastAsia"/>
                <w:sz w:val="20"/>
                <w:szCs w:val="20"/>
              </w:rPr>
            </w:pPr>
          </w:p>
          <w:p w14:paraId="082E5FDA" w14:textId="77777777" w:rsidR="00427EC3" w:rsidRPr="00AC2720" w:rsidRDefault="00427EC3" w:rsidP="00346593">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761FE44A" w14:textId="77777777" w:rsidR="00427EC3" w:rsidRPr="0085782A" w:rsidRDefault="00427EC3" w:rsidP="00346593">
            <w:pPr>
              <w:ind w:left="200" w:hangingChars="100" w:hanging="200"/>
              <w:rPr>
                <w:rFonts w:asciiTheme="majorEastAsia" w:eastAsiaTheme="majorEastAsia" w:hAnsiTheme="majorEastAsia"/>
                <w:sz w:val="20"/>
                <w:szCs w:val="20"/>
              </w:rPr>
            </w:pPr>
          </w:p>
          <w:p w14:paraId="4085F0A1" w14:textId="77777777" w:rsidR="00427EC3" w:rsidRPr="0085782A" w:rsidRDefault="00427EC3" w:rsidP="00346593">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6D6D332B" w14:textId="77777777" w:rsidR="00427EC3" w:rsidRPr="0066524C" w:rsidRDefault="00427EC3" w:rsidP="00346593">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1150DAEE" w14:textId="2458518B"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56856524"/>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65EB9BEC" w14:textId="307C1D50"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757295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社会保険制度の概要や加入のメリット及び本助成措置について、対象者に説明</w:t>
            </w:r>
          </w:p>
          <w:p w14:paraId="1AC9A72B" w14:textId="0FAC1112"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161160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労働条件の変更時には、雇用契約書や労働条件通知書にて変更内容を通知</w:t>
            </w:r>
          </w:p>
          <w:p w14:paraId="451EEED1" w14:textId="51DF203D"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41112329"/>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その他（　　　　　　　　　　　　　　　　　　　　　　　　　　　　　　　）</w:t>
            </w:r>
          </w:p>
          <w:p w14:paraId="4EBCABBB"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手当等の支給方法</w:t>
            </w:r>
          </w:p>
          <w:p w14:paraId="3714FCAD"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＜１年目＞</w:t>
            </w:r>
          </w:p>
          <w:p w14:paraId="3B2E4739" w14:textId="77777777" w:rsidR="00427EC3" w:rsidRPr="000E4136" w:rsidRDefault="00427EC3" w:rsidP="00346593">
            <w:pPr>
              <w:widowControl/>
              <w:spacing w:line="240" w:lineRule="auto"/>
              <w:ind w:firstLine="18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新たに社会保険に適用した際に、適用から１年間は本人負担分の社会保険料相当額</w:t>
            </w:r>
            <w:r w:rsidRPr="000E4136">
              <w:rPr>
                <w:rFonts w:asciiTheme="majorEastAsia" w:eastAsiaTheme="majorEastAsia" w:hAnsiTheme="majorEastAsia" w:hint="eastAsia"/>
                <w:sz w:val="18"/>
                <w:szCs w:val="18"/>
                <w:vertAlign w:val="superscript"/>
              </w:rPr>
              <w:t>※１</w:t>
            </w:r>
            <w:r w:rsidRPr="000E4136">
              <w:rPr>
                <w:rFonts w:asciiTheme="majorEastAsia" w:eastAsiaTheme="majorEastAsia" w:hAnsiTheme="majorEastAsia" w:hint="eastAsia"/>
                <w:sz w:val="18"/>
                <w:szCs w:val="18"/>
              </w:rPr>
              <w:t>の一時的な手当等</w:t>
            </w:r>
            <w:r w:rsidRPr="000E4136">
              <w:rPr>
                <w:rFonts w:asciiTheme="majorEastAsia" w:eastAsiaTheme="majorEastAsia" w:hAnsiTheme="majorEastAsia" w:hint="eastAsia"/>
                <w:sz w:val="18"/>
                <w:szCs w:val="18"/>
                <w:vertAlign w:val="superscript"/>
              </w:rPr>
              <w:t>※２</w:t>
            </w:r>
            <w:r w:rsidRPr="000E4136">
              <w:rPr>
                <w:rFonts w:asciiTheme="majorEastAsia" w:eastAsiaTheme="majorEastAsia" w:hAnsiTheme="majorEastAsia" w:hint="eastAsia"/>
                <w:sz w:val="18"/>
                <w:szCs w:val="18"/>
              </w:rPr>
              <w:t>を支給</w:t>
            </w:r>
          </w:p>
          <w:p w14:paraId="796F2F65" w14:textId="66CEA766" w:rsidR="00427EC3" w:rsidRPr="000E4136" w:rsidRDefault="003C0B04"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71323391"/>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上記の一時的な手当等を支給することを対象者に通知（給与明細による通知も可）</w:t>
            </w:r>
          </w:p>
          <w:p w14:paraId="397A1FCA"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＜２年目以降＞</w:t>
            </w:r>
          </w:p>
          <w:p w14:paraId="1D226A04" w14:textId="29433C82" w:rsidR="00427EC3" w:rsidRPr="000E4136" w:rsidRDefault="003C0B04" w:rsidP="00F226F8">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342260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２年目に18％以上の恒常的な賃金上昇（基本給等</w:t>
            </w:r>
            <w:r w:rsidR="00427EC3" w:rsidRPr="000E4136">
              <w:rPr>
                <w:rFonts w:asciiTheme="majorEastAsia" w:eastAsiaTheme="majorEastAsia" w:hAnsiTheme="majorEastAsia" w:hint="eastAsia"/>
                <w:sz w:val="18"/>
                <w:szCs w:val="18"/>
                <w:vertAlign w:val="superscript"/>
              </w:rPr>
              <w:t>※３</w:t>
            </w:r>
            <w:r w:rsidR="00427EC3" w:rsidRPr="000E4136">
              <w:rPr>
                <w:rFonts w:asciiTheme="majorEastAsia" w:eastAsiaTheme="majorEastAsia" w:hAnsiTheme="majorEastAsia" w:hint="eastAsia"/>
                <w:sz w:val="18"/>
                <w:szCs w:val="18"/>
              </w:rPr>
              <w:t>の増額）を実施</w:t>
            </w:r>
          </w:p>
          <w:p w14:paraId="4C49E8EE" w14:textId="54B754A7" w:rsidR="00427EC3" w:rsidRPr="000E4136" w:rsidRDefault="003C0B04" w:rsidP="00F226F8">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0462338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２年目に引き続き一時的な手当等を支給し、３年目に下記のいずれかの取組を実施</w:t>
            </w:r>
          </w:p>
          <w:p w14:paraId="4A79C542" w14:textId="584FD0E1" w:rsidR="00427EC3" w:rsidRPr="000E4136" w:rsidRDefault="003C0B04"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410730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労働時間の延長（概ね週所定労働時間数に0.18を乗じた時間数以上）</w:t>
            </w:r>
          </w:p>
          <w:p w14:paraId="3C9143CD" w14:textId="6BB3CD7B" w:rsidR="00427EC3" w:rsidRPr="000E4136" w:rsidRDefault="003C0B04"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365222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基本給等の増額（基本給の単価に対して18％以上の増額）</w:t>
            </w:r>
          </w:p>
          <w:p w14:paraId="2BE2EC9C" w14:textId="6AE3890A" w:rsidR="00427EC3" w:rsidRPr="000E4136" w:rsidRDefault="003C0B04"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0764863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労働時間の延長及び基本給等の増額</w:t>
            </w:r>
          </w:p>
          <w:p w14:paraId="3B9BEE0B"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労働時間の延長</w:t>
            </w:r>
          </w:p>
          <w:p w14:paraId="6807FFE0" w14:textId="45353AFE"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249953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労働時間の延長（４時間以上）</w:t>
            </w:r>
          </w:p>
          <w:p w14:paraId="15F01316" w14:textId="2CA503B5"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813418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労働時間の延長（３時間以上）及び基本給の増額（５％以上）</w:t>
            </w:r>
          </w:p>
          <w:p w14:paraId="3618FD3F" w14:textId="1AA20F9D"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9902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労働時間の延長（２時間以上）及び基本給の増額（10％以上）</w:t>
            </w:r>
          </w:p>
          <w:p w14:paraId="77B833F3" w14:textId="12E75B9F" w:rsidR="00427EC3" w:rsidRPr="000E4136" w:rsidRDefault="003C0B04"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25195103"/>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労働時間の延長（１時間以上）及び基本給の増額（15％以上）</w:t>
            </w:r>
          </w:p>
          <w:p w14:paraId="70ADD7DA"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p>
          <w:p w14:paraId="583EB9A9"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　社会保険料の標準報酬月額と標準賞与額の合計額の15％以上でも可。</w:t>
            </w:r>
          </w:p>
          <w:p w14:paraId="79655EC9"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　標準報酬月額の算定に考慮されない「社会保険適用促進手当」及び基本給等</w:t>
            </w:r>
          </w:p>
          <w:p w14:paraId="2611F304" w14:textId="73F5DA47" w:rsidR="00427EC3" w:rsidRPr="00482BCD" w:rsidRDefault="00427EC3" w:rsidP="00427EC3">
            <w:pPr>
              <w:widowControl/>
              <w:spacing w:line="240" w:lineRule="auto"/>
              <w:ind w:left="360" w:hangingChars="200" w:hanging="36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※３　基本給又は就業規則等に定められた恒常的（定額）に支給する手当</w:t>
            </w:r>
          </w:p>
        </w:tc>
      </w:tr>
    </w:tbl>
    <w:p w14:paraId="1B637417" w14:textId="58FA3C8A" w:rsidR="00D13A50" w:rsidRDefault="00427EC3" w:rsidP="00C70E69">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2B38D4">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0F73DA18"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bookmarkStart w:id="9" w:name="_Hlk148520924"/>
      <w:r w:rsidRPr="00AD0A5E">
        <w:rPr>
          <w:rFonts w:asciiTheme="majorEastAsia" w:eastAsiaTheme="majorEastAsia" w:hAnsiTheme="majorEastAsia" w:hint="eastAsia"/>
          <w:b/>
          <w:sz w:val="18"/>
          <w:szCs w:val="18"/>
        </w:rPr>
        <w:lastRenderedPageBreak/>
        <w:t>《注意事項》</w:t>
      </w:r>
    </w:p>
    <w:p w14:paraId="6A829545" w14:textId="77777777" w:rsidR="00CA600D" w:rsidRDefault="00CA600D" w:rsidP="00CA600D">
      <w:pPr>
        <w:widowControl/>
        <w:spacing w:line="32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・コース追加の場合、様式第２号（計画）に関して、届出時の記載内容を改めて記載する必要はありません。新たに追加するコースの内容のみご記載ください。</w:t>
      </w:r>
    </w:p>
    <w:p w14:paraId="2EA56E01" w14:textId="77777777" w:rsidR="00CA600D" w:rsidRPr="00AD0A5E" w:rsidRDefault="00CA600D" w:rsidP="00CA600D">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・本助成金の支給要件は、年度替わり、あるいは年度内の改正により変更されることがありますので、厚生労働省のホームページ等をよくご確認ください。また、</w:t>
      </w:r>
      <w:r w:rsidRPr="00AD0A5E">
        <w:rPr>
          <w:rFonts w:asciiTheme="majorEastAsia" w:eastAsiaTheme="majorEastAsia" w:hAnsiTheme="majorEastAsia" w:hint="eastAsia"/>
          <w:sz w:val="18"/>
          <w:szCs w:val="18"/>
          <w:u w:val="single"/>
        </w:rPr>
        <w:t>支給要件は</w:t>
      </w:r>
      <w:r>
        <w:rPr>
          <w:rFonts w:asciiTheme="majorEastAsia" w:eastAsiaTheme="majorEastAsia" w:hAnsiTheme="majorEastAsia" w:hint="eastAsia"/>
          <w:sz w:val="18"/>
          <w:szCs w:val="18"/>
          <w:u w:val="single"/>
        </w:rPr>
        <w:t>キャリアアップ計画書及び当該変更届</w:t>
      </w:r>
      <w:r w:rsidRPr="00AD0A5E">
        <w:rPr>
          <w:rFonts w:asciiTheme="majorEastAsia" w:eastAsiaTheme="majorEastAsia" w:hAnsiTheme="majorEastAsia" w:hint="eastAsia"/>
          <w:sz w:val="18"/>
          <w:szCs w:val="18"/>
          <w:u w:val="single"/>
        </w:rPr>
        <w:t>の提出時点ではなく</w:t>
      </w:r>
      <w:r>
        <w:rPr>
          <w:rFonts w:asciiTheme="majorEastAsia" w:eastAsiaTheme="majorEastAsia" w:hAnsiTheme="majorEastAsia" w:hint="eastAsia"/>
          <w:sz w:val="18"/>
          <w:szCs w:val="18"/>
          <w:u w:val="single"/>
        </w:rPr>
        <w:t>、</w:t>
      </w:r>
      <w:r w:rsidRPr="00AD0A5E">
        <w:rPr>
          <w:rFonts w:asciiTheme="majorEastAsia" w:eastAsiaTheme="majorEastAsia" w:hAnsiTheme="majorEastAsia" w:hint="eastAsia"/>
          <w:sz w:val="18"/>
          <w:szCs w:val="18"/>
          <w:u w:val="single"/>
        </w:rPr>
        <w:t>各取組時点（正社員化の場合は、転換等の実施日時点）での判断となります</w:t>
      </w:r>
      <w:r w:rsidRPr="00AD0A5E">
        <w:rPr>
          <w:rFonts w:asciiTheme="majorEastAsia" w:eastAsiaTheme="majorEastAsia" w:hAnsiTheme="majorEastAsia" w:hint="eastAsia"/>
          <w:sz w:val="18"/>
          <w:szCs w:val="18"/>
        </w:rPr>
        <w:t>ので、ご注意ください。</w:t>
      </w:r>
    </w:p>
    <w:p w14:paraId="1B79F275" w14:textId="77777777" w:rsidR="00CA600D" w:rsidRPr="00AD0A5E" w:rsidRDefault="00CA600D" w:rsidP="00CA600D">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・添付書類は、①事業主の委任を受けて代理人が提出する場合は委任状（原本）、② その他管轄</w:t>
      </w:r>
      <w:r>
        <w:rPr>
          <w:rFonts w:asciiTheme="majorEastAsia" w:eastAsiaTheme="majorEastAsia" w:hAnsiTheme="majorEastAsia" w:hint="eastAsia"/>
          <w:sz w:val="18"/>
          <w:szCs w:val="18"/>
        </w:rPr>
        <w:t>の都道府県</w:t>
      </w:r>
      <w:r w:rsidRPr="00AD0A5E">
        <w:rPr>
          <w:rFonts w:asciiTheme="majorEastAsia" w:eastAsiaTheme="majorEastAsia" w:hAnsiTheme="majorEastAsia" w:hint="eastAsia"/>
          <w:sz w:val="18"/>
          <w:szCs w:val="18"/>
        </w:rPr>
        <w:t>労働局長が必要と認める書類となります。</w:t>
      </w:r>
    </w:p>
    <w:p w14:paraId="30574108" w14:textId="77777777" w:rsidR="00CA600D" w:rsidRPr="003B2658" w:rsidRDefault="00CA600D" w:rsidP="00CA600D">
      <w:pPr>
        <w:widowControl/>
        <w:tabs>
          <w:tab w:val="left" w:pos="142"/>
        </w:tabs>
        <w:spacing w:line="0" w:lineRule="atLeast"/>
        <w:ind w:firstLineChars="0" w:firstLine="0"/>
        <w:rPr>
          <w:rFonts w:asciiTheme="majorEastAsia" w:eastAsiaTheme="majorEastAsia" w:hAnsiTheme="majorEastAsia"/>
          <w:sz w:val="18"/>
          <w:szCs w:val="18"/>
        </w:rPr>
      </w:pPr>
    </w:p>
    <w:p w14:paraId="1E66912C"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5FDC007A"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号（表紙）】</w:t>
      </w:r>
    </w:p>
    <w:p w14:paraId="160B2AB4"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(1) 事業所の所在地を管轄する都道府県名を</w:t>
      </w:r>
      <w:r w:rsidRPr="00AD0A5E">
        <w:rPr>
          <w:rFonts w:asciiTheme="majorEastAsia" w:eastAsiaTheme="majorEastAsia" w:hAnsiTheme="majorEastAsia" w:hint="eastAsia"/>
          <w:b/>
          <w:sz w:val="18"/>
          <w:szCs w:val="18"/>
        </w:rPr>
        <w:t>労働局長</w:t>
      </w:r>
      <w:r w:rsidRPr="00AD0A5E">
        <w:rPr>
          <w:rFonts w:asciiTheme="majorEastAsia" w:eastAsiaTheme="majorEastAsia" w:hAnsiTheme="majorEastAsia" w:hint="eastAsia"/>
          <w:sz w:val="18"/>
          <w:szCs w:val="18"/>
        </w:rPr>
        <w:t>の前に記入してください。</w:t>
      </w:r>
    </w:p>
    <w:p w14:paraId="457201D3"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Pr="00AD0A5E">
        <w:rPr>
          <w:rFonts w:asciiTheme="majorEastAsia" w:eastAsiaTheme="majorEastAsia" w:hAnsiTheme="majorEastAsia" w:hint="eastAsia"/>
          <w:b/>
          <w:sz w:val="18"/>
          <w:szCs w:val="18"/>
        </w:rPr>
        <w:t>使用者側代表者名：</w:t>
      </w:r>
      <w:r w:rsidRPr="00AD0A5E">
        <w:rPr>
          <w:rFonts w:asciiTheme="majorEastAsia" w:eastAsiaTheme="majorEastAsia" w:hAnsiTheme="majorEastAsia" w:hint="eastAsia"/>
          <w:sz w:val="18"/>
          <w:szCs w:val="18"/>
        </w:rPr>
        <w:t>事業主</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キャリアアップ管理者（以下「管理者」という。）の氏名を記載してください。</w:t>
      </w:r>
    </w:p>
    <w:p w14:paraId="41BCCB9A" w14:textId="77777777" w:rsidR="00CA600D"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Pr="00AD0A5E">
        <w:rPr>
          <w:rFonts w:asciiTheme="majorEastAsia" w:eastAsiaTheme="majorEastAsia" w:hAnsiTheme="majorEastAsia" w:hint="eastAsia"/>
          <w:b/>
          <w:sz w:val="18"/>
          <w:szCs w:val="18"/>
        </w:rPr>
        <w:t>労働組合等の労働者代表者名：</w:t>
      </w:r>
      <w:r w:rsidRPr="00AD0A5E">
        <w:rPr>
          <w:rFonts w:asciiTheme="majorEastAsia" w:eastAsiaTheme="majorEastAsia" w:hAnsiTheme="majorEastAsia" w:hint="eastAsia"/>
          <w:sz w:val="18"/>
          <w:szCs w:val="18"/>
        </w:rPr>
        <w:t>計画書について意見を聴いた労働組合等の労働者の代表者本人の氏名を記載してください。</w:t>
      </w:r>
    </w:p>
    <w:p w14:paraId="02DBA585"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(4) </w:t>
      </w:r>
      <w:r w:rsidRPr="00AC39EF">
        <w:rPr>
          <w:rFonts w:asciiTheme="majorEastAsia" w:eastAsiaTheme="majorEastAsia" w:hAnsiTheme="majorEastAsia" w:hint="eastAsia"/>
          <w:b/>
          <w:bCs/>
          <w:sz w:val="18"/>
          <w:szCs w:val="18"/>
        </w:rPr>
        <w:t>※変更前のキャリアアップ計画書の（写）</w:t>
      </w:r>
      <w:r>
        <w:rPr>
          <w:rFonts w:asciiTheme="majorEastAsia" w:eastAsiaTheme="majorEastAsia" w:hAnsiTheme="majorEastAsia" w:hint="eastAsia"/>
          <w:sz w:val="18"/>
          <w:szCs w:val="18"/>
        </w:rPr>
        <w:t>については、表紙のみならず、認定を受けた計画書一式の写しを添付してください。</w:t>
      </w:r>
    </w:p>
    <w:p w14:paraId="3F69993D" w14:textId="77777777" w:rsidR="00CA600D" w:rsidRPr="00AD0A5E" w:rsidRDefault="00CA600D" w:rsidP="00CA600D">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号（共通）】</w:t>
      </w:r>
    </w:p>
    <w:p w14:paraId="51287C4C" w14:textId="77777777" w:rsidR="00CA600D" w:rsidRDefault="00CA600D" w:rsidP="00CA600D">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⑧企業規模（人数）については、常時雇用する労働者数（２か月を超えて使用される者であり、週所定労働時間が当該事業主に雇用される通常の労働者と概ね同等である労働者数）を記入してください。</w:t>
      </w:r>
    </w:p>
    <w:p w14:paraId="193556DD"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社会保険労務士による提出代行者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事務代理者とは、申請者が社会保険労務士法施行規則（昭和43年厚生省・労働省令第１号）第16条第２項に規定する提出代行者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同施行規則第16条の３に規定する事務代理者のことを言います。</w:t>
      </w:r>
    </w:p>
    <w:p w14:paraId="2E521B4D"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キャリアアップ管理者の</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内容は、キャリアアップ管理者として行う</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を選択してください。</w:t>
      </w:r>
    </w:p>
    <w:p w14:paraId="1EEE2999"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号（計画）】</w:t>
      </w:r>
    </w:p>
    <w:p w14:paraId="31BE9725" w14:textId="77777777" w:rsidR="00CA600D" w:rsidRPr="003B745A" w:rsidRDefault="00CA600D" w:rsidP="00CA600D">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②</w:t>
      </w:r>
      <w:r w:rsidRPr="00AD0A5E">
        <w:rPr>
          <w:rFonts w:asciiTheme="majorEastAsia" w:eastAsiaTheme="majorEastAsia" w:hAnsiTheme="majorEastAsia" w:hint="eastAsia"/>
          <w:b/>
          <w:sz w:val="18"/>
          <w:szCs w:val="18"/>
        </w:rPr>
        <w:t>キャリアアップ計画期間中に講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る措置の項目</w:t>
      </w:r>
    </w:p>
    <w:p w14:paraId="77B921A2"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る措置として、</w:t>
      </w:r>
      <w:r>
        <w:rPr>
          <w:rFonts w:asciiTheme="majorEastAsia" w:eastAsiaTheme="majorEastAsia" w:hAnsiTheme="majorEastAsia" w:hint="eastAsia"/>
          <w:sz w:val="18"/>
          <w:szCs w:val="18"/>
        </w:rPr>
        <w:t>新たに追加す</w:t>
      </w:r>
      <w:r w:rsidRPr="00AD0A5E">
        <w:rPr>
          <w:rFonts w:asciiTheme="majorEastAsia" w:eastAsiaTheme="majorEastAsia" w:hAnsiTheme="majorEastAsia" w:hint="eastAsia"/>
          <w:sz w:val="18"/>
          <w:szCs w:val="18"/>
        </w:rPr>
        <w:t>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に「○」を記入してください。</w:t>
      </w:r>
    </w:p>
    <w:p w14:paraId="144C30BA"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正社員化コース及び障害者正社員化コースを講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る措置の内訳（正規雇用等、勤務地限定正社員、職務限定正社員、短時間正社員）に「○」を記入してください。</w:t>
      </w:r>
    </w:p>
    <w:p w14:paraId="49F60033"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また、各コースの措置を講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る予定の時期（複数回講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る予定の場合は、最初の時期）を記入してください。</w:t>
      </w:r>
    </w:p>
    <w:p w14:paraId="7D7279F1" w14:textId="360B4429" w:rsidR="00CA600D" w:rsidRPr="003B745A" w:rsidRDefault="00CA600D" w:rsidP="00CA600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3B745A">
        <w:rPr>
          <w:rFonts w:asciiTheme="majorEastAsia" w:eastAsiaTheme="majorEastAsia" w:hAnsiTheme="majorEastAsia" w:hint="eastAsia"/>
          <w:b/>
          <w:sz w:val="18"/>
          <w:szCs w:val="18"/>
        </w:rPr>
        <w:t xml:space="preserve">　</w:t>
      </w:r>
      <w:r w:rsidR="003B745A" w:rsidRPr="004408EB">
        <w:rPr>
          <w:rFonts w:asciiTheme="majorEastAsia" w:eastAsiaTheme="majorEastAsia" w:hAnsiTheme="majorEastAsia" w:hint="eastAsia"/>
          <w:b/>
          <w:sz w:val="18"/>
          <w:szCs w:val="18"/>
          <w:u w:val="single"/>
        </w:rPr>
        <w:t>※０の場合は、「０」とご記載ください。</w:t>
      </w:r>
    </w:p>
    <w:p w14:paraId="2BBD1574"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③</w:t>
      </w:r>
      <w:r w:rsidRPr="00AD0A5E">
        <w:rPr>
          <w:rFonts w:asciiTheme="majorEastAsia" w:eastAsiaTheme="majorEastAsia" w:hAnsiTheme="majorEastAsia" w:hint="eastAsia"/>
          <w:b/>
          <w:sz w:val="18"/>
          <w:szCs w:val="18"/>
        </w:rPr>
        <w:t>対象者</w:t>
      </w:r>
    </w:p>
    <w:p w14:paraId="0FECC335" w14:textId="44766F50" w:rsidR="00CA600D" w:rsidRPr="00AD0A5E" w:rsidRDefault="00CA600D" w:rsidP="00CA600D">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キャリアアップ計画期間中に対象とする労働者について、</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sidR="003B745A">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9098759"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④</w:t>
      </w:r>
      <w:r w:rsidRPr="00AD0A5E">
        <w:rPr>
          <w:rFonts w:asciiTheme="majorEastAsia" w:eastAsiaTheme="majorEastAsia" w:hAnsiTheme="majorEastAsia" w:hint="eastAsia"/>
          <w:b/>
          <w:sz w:val="18"/>
          <w:szCs w:val="18"/>
        </w:rPr>
        <w:t>目標</w:t>
      </w:r>
    </w:p>
    <w:p w14:paraId="4D9A128F" w14:textId="75E1F770" w:rsidR="00CA600D" w:rsidRPr="00AD0A5E" w:rsidRDefault="00CA600D" w:rsidP="00CA600D">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キャリアアップ計画期間中に講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3B745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2AC6DEC1"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⑤</w:t>
      </w:r>
      <w:r w:rsidRPr="00AD0A5E">
        <w:rPr>
          <w:rFonts w:asciiTheme="majorEastAsia" w:eastAsiaTheme="majorEastAsia" w:hAnsiTheme="majorEastAsia" w:hint="eastAsia"/>
          <w:b/>
          <w:sz w:val="18"/>
          <w:szCs w:val="18"/>
        </w:rPr>
        <w:t>目標を達成するために講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w:t>
      </w:r>
    </w:p>
    <w:p w14:paraId="2A5C4DAF" w14:textId="395BF5F2" w:rsidR="00CA600D" w:rsidRPr="00AC39EF" w:rsidRDefault="00CA600D" w:rsidP="00CA600D">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る措置の内容を</w:t>
      </w:r>
      <w:r w:rsidR="003B745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bookmarkEnd w:id="9"/>
    </w:p>
    <w:p w14:paraId="2B5206CE" w14:textId="77777777" w:rsidR="00CA600D" w:rsidRPr="00CA600D" w:rsidRDefault="00CA600D" w:rsidP="00C70E69">
      <w:pPr>
        <w:widowControl/>
        <w:spacing w:line="240" w:lineRule="auto"/>
        <w:ind w:left="201" w:hangingChars="100" w:hanging="201"/>
        <w:jc w:val="left"/>
        <w:rPr>
          <w:rFonts w:asciiTheme="majorEastAsia" w:eastAsiaTheme="majorEastAsia" w:hAnsiTheme="majorEastAsia"/>
          <w:b/>
          <w:sz w:val="20"/>
          <w:szCs w:val="19"/>
        </w:rPr>
      </w:pPr>
    </w:p>
    <w:sectPr w:rsidR="00CA600D" w:rsidRPr="00CA600D"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4259" w14:textId="77777777" w:rsidR="008328B3" w:rsidRDefault="008328B3" w:rsidP="00334F5D">
      <w:pPr>
        <w:ind w:firstLine="260"/>
      </w:pPr>
      <w:r>
        <w:separator/>
      </w:r>
    </w:p>
  </w:endnote>
  <w:endnote w:type="continuationSeparator" w:id="0">
    <w:p w14:paraId="7E913158" w14:textId="77777777" w:rsidR="008328B3" w:rsidRDefault="008328B3"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10F9" w14:textId="77777777" w:rsidR="008328B3" w:rsidRDefault="008328B3" w:rsidP="00334F5D">
      <w:pPr>
        <w:ind w:firstLine="260"/>
      </w:pPr>
      <w:r>
        <w:separator/>
      </w:r>
    </w:p>
  </w:footnote>
  <w:footnote w:type="continuationSeparator" w:id="0">
    <w:p w14:paraId="0A801B00" w14:textId="77777777" w:rsidR="008328B3" w:rsidRDefault="008328B3"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547DF"/>
    <w:rsid w:val="000555FE"/>
    <w:rsid w:val="0005703C"/>
    <w:rsid w:val="00061064"/>
    <w:rsid w:val="0006268B"/>
    <w:rsid w:val="000657F4"/>
    <w:rsid w:val="00070159"/>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E4136"/>
    <w:rsid w:val="000E45FC"/>
    <w:rsid w:val="000E4B63"/>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76693"/>
    <w:rsid w:val="00186F7B"/>
    <w:rsid w:val="00187BFF"/>
    <w:rsid w:val="00190FCF"/>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07D1"/>
    <w:rsid w:val="0028312E"/>
    <w:rsid w:val="002841D7"/>
    <w:rsid w:val="002949DB"/>
    <w:rsid w:val="002955A9"/>
    <w:rsid w:val="00297838"/>
    <w:rsid w:val="002A3ABB"/>
    <w:rsid w:val="002B38D4"/>
    <w:rsid w:val="002B4D1C"/>
    <w:rsid w:val="002B587A"/>
    <w:rsid w:val="002B63DC"/>
    <w:rsid w:val="002B69A8"/>
    <w:rsid w:val="002C052B"/>
    <w:rsid w:val="002D344E"/>
    <w:rsid w:val="002D5E64"/>
    <w:rsid w:val="002D63D1"/>
    <w:rsid w:val="002D71CA"/>
    <w:rsid w:val="002D790F"/>
    <w:rsid w:val="002E3FBF"/>
    <w:rsid w:val="002E41E5"/>
    <w:rsid w:val="002F2E97"/>
    <w:rsid w:val="0030133D"/>
    <w:rsid w:val="0030245B"/>
    <w:rsid w:val="003044DB"/>
    <w:rsid w:val="00321E2D"/>
    <w:rsid w:val="00322A2A"/>
    <w:rsid w:val="00326333"/>
    <w:rsid w:val="00334F5D"/>
    <w:rsid w:val="0034119D"/>
    <w:rsid w:val="00346367"/>
    <w:rsid w:val="003469B9"/>
    <w:rsid w:val="00354E9A"/>
    <w:rsid w:val="00355306"/>
    <w:rsid w:val="0036107F"/>
    <w:rsid w:val="00361C29"/>
    <w:rsid w:val="00362FC4"/>
    <w:rsid w:val="00364F09"/>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B745A"/>
    <w:rsid w:val="003C0B04"/>
    <w:rsid w:val="003C14F5"/>
    <w:rsid w:val="003D5019"/>
    <w:rsid w:val="003D512A"/>
    <w:rsid w:val="003D5AF8"/>
    <w:rsid w:val="003D785F"/>
    <w:rsid w:val="003E1046"/>
    <w:rsid w:val="003E794D"/>
    <w:rsid w:val="003F1928"/>
    <w:rsid w:val="00400521"/>
    <w:rsid w:val="0040127B"/>
    <w:rsid w:val="00404B5B"/>
    <w:rsid w:val="0040638B"/>
    <w:rsid w:val="0040686A"/>
    <w:rsid w:val="0041647F"/>
    <w:rsid w:val="00420933"/>
    <w:rsid w:val="004245EF"/>
    <w:rsid w:val="00424C8B"/>
    <w:rsid w:val="00427EC3"/>
    <w:rsid w:val="004347AB"/>
    <w:rsid w:val="0044256C"/>
    <w:rsid w:val="00443D78"/>
    <w:rsid w:val="00452EB4"/>
    <w:rsid w:val="0045749F"/>
    <w:rsid w:val="00462B19"/>
    <w:rsid w:val="00464AA5"/>
    <w:rsid w:val="00466E61"/>
    <w:rsid w:val="004672ED"/>
    <w:rsid w:val="004721EF"/>
    <w:rsid w:val="004730C3"/>
    <w:rsid w:val="00474182"/>
    <w:rsid w:val="004773EF"/>
    <w:rsid w:val="0047754B"/>
    <w:rsid w:val="004905D6"/>
    <w:rsid w:val="00490A4E"/>
    <w:rsid w:val="004A2A6E"/>
    <w:rsid w:val="004A5790"/>
    <w:rsid w:val="004A5AEF"/>
    <w:rsid w:val="004B3D95"/>
    <w:rsid w:val="004B57A0"/>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2823"/>
    <w:rsid w:val="0055578D"/>
    <w:rsid w:val="005606D3"/>
    <w:rsid w:val="0057374B"/>
    <w:rsid w:val="00584FC3"/>
    <w:rsid w:val="0058738F"/>
    <w:rsid w:val="00594DAD"/>
    <w:rsid w:val="005A021D"/>
    <w:rsid w:val="005A1078"/>
    <w:rsid w:val="005C1CD1"/>
    <w:rsid w:val="005C2EE7"/>
    <w:rsid w:val="005C45F2"/>
    <w:rsid w:val="005C6ECA"/>
    <w:rsid w:val="005C7731"/>
    <w:rsid w:val="005D5686"/>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335EA"/>
    <w:rsid w:val="00735940"/>
    <w:rsid w:val="00735E83"/>
    <w:rsid w:val="00740AF9"/>
    <w:rsid w:val="007419F0"/>
    <w:rsid w:val="007441B2"/>
    <w:rsid w:val="00744C15"/>
    <w:rsid w:val="00744D08"/>
    <w:rsid w:val="00756E5B"/>
    <w:rsid w:val="00763E25"/>
    <w:rsid w:val="00765DFB"/>
    <w:rsid w:val="007736C8"/>
    <w:rsid w:val="00795848"/>
    <w:rsid w:val="00795EFA"/>
    <w:rsid w:val="00796D5F"/>
    <w:rsid w:val="007A3473"/>
    <w:rsid w:val="007A66E9"/>
    <w:rsid w:val="007B077E"/>
    <w:rsid w:val="007B74AA"/>
    <w:rsid w:val="007C0FC4"/>
    <w:rsid w:val="007D281A"/>
    <w:rsid w:val="007E1E45"/>
    <w:rsid w:val="007E6EA0"/>
    <w:rsid w:val="007E7685"/>
    <w:rsid w:val="007F3783"/>
    <w:rsid w:val="007F3F89"/>
    <w:rsid w:val="0080284E"/>
    <w:rsid w:val="00805A8D"/>
    <w:rsid w:val="0080629D"/>
    <w:rsid w:val="008112C1"/>
    <w:rsid w:val="00813027"/>
    <w:rsid w:val="00814C88"/>
    <w:rsid w:val="00815B10"/>
    <w:rsid w:val="008212D0"/>
    <w:rsid w:val="00822D7F"/>
    <w:rsid w:val="00826B18"/>
    <w:rsid w:val="00830BB7"/>
    <w:rsid w:val="008328B3"/>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97A3B"/>
    <w:rsid w:val="008A5956"/>
    <w:rsid w:val="008A6803"/>
    <w:rsid w:val="008A7854"/>
    <w:rsid w:val="008B4043"/>
    <w:rsid w:val="008B413A"/>
    <w:rsid w:val="008C4672"/>
    <w:rsid w:val="008D3033"/>
    <w:rsid w:val="008D4772"/>
    <w:rsid w:val="008E5C72"/>
    <w:rsid w:val="008F0B64"/>
    <w:rsid w:val="008F4451"/>
    <w:rsid w:val="008F6A75"/>
    <w:rsid w:val="008F6D43"/>
    <w:rsid w:val="00900ED8"/>
    <w:rsid w:val="009022D3"/>
    <w:rsid w:val="00904C85"/>
    <w:rsid w:val="00907DF7"/>
    <w:rsid w:val="00910F8A"/>
    <w:rsid w:val="009110AB"/>
    <w:rsid w:val="00912FCC"/>
    <w:rsid w:val="00915291"/>
    <w:rsid w:val="00917599"/>
    <w:rsid w:val="00920619"/>
    <w:rsid w:val="009229A3"/>
    <w:rsid w:val="00931B17"/>
    <w:rsid w:val="009320C9"/>
    <w:rsid w:val="00935C1A"/>
    <w:rsid w:val="00951140"/>
    <w:rsid w:val="009521CC"/>
    <w:rsid w:val="0095648D"/>
    <w:rsid w:val="009617C4"/>
    <w:rsid w:val="00963710"/>
    <w:rsid w:val="009643FE"/>
    <w:rsid w:val="00964507"/>
    <w:rsid w:val="009668B0"/>
    <w:rsid w:val="00966C63"/>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491D"/>
    <w:rsid w:val="00A17DD6"/>
    <w:rsid w:val="00A21172"/>
    <w:rsid w:val="00A2165C"/>
    <w:rsid w:val="00A22A5B"/>
    <w:rsid w:val="00A24CE9"/>
    <w:rsid w:val="00A25492"/>
    <w:rsid w:val="00A26822"/>
    <w:rsid w:val="00A34B10"/>
    <w:rsid w:val="00A37FB0"/>
    <w:rsid w:val="00A47131"/>
    <w:rsid w:val="00A53494"/>
    <w:rsid w:val="00A537FE"/>
    <w:rsid w:val="00A54F93"/>
    <w:rsid w:val="00A576DE"/>
    <w:rsid w:val="00A63CF7"/>
    <w:rsid w:val="00A654B9"/>
    <w:rsid w:val="00A67025"/>
    <w:rsid w:val="00A71620"/>
    <w:rsid w:val="00A75F40"/>
    <w:rsid w:val="00A764C9"/>
    <w:rsid w:val="00A8513D"/>
    <w:rsid w:val="00A85169"/>
    <w:rsid w:val="00A86207"/>
    <w:rsid w:val="00A863AB"/>
    <w:rsid w:val="00A91C6A"/>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6630"/>
    <w:rsid w:val="00AD7BAF"/>
    <w:rsid w:val="00AE411A"/>
    <w:rsid w:val="00AE42AB"/>
    <w:rsid w:val="00AE541C"/>
    <w:rsid w:val="00AE6F15"/>
    <w:rsid w:val="00AF3C9E"/>
    <w:rsid w:val="00B00C63"/>
    <w:rsid w:val="00B01314"/>
    <w:rsid w:val="00B04D40"/>
    <w:rsid w:val="00B104D6"/>
    <w:rsid w:val="00B10C59"/>
    <w:rsid w:val="00B10E7D"/>
    <w:rsid w:val="00B1129F"/>
    <w:rsid w:val="00B16220"/>
    <w:rsid w:val="00B17EA8"/>
    <w:rsid w:val="00B20A2D"/>
    <w:rsid w:val="00B2112B"/>
    <w:rsid w:val="00B330A4"/>
    <w:rsid w:val="00B36948"/>
    <w:rsid w:val="00B406E2"/>
    <w:rsid w:val="00B413DA"/>
    <w:rsid w:val="00B52AD0"/>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0525C"/>
    <w:rsid w:val="00C17658"/>
    <w:rsid w:val="00C2477C"/>
    <w:rsid w:val="00C25C19"/>
    <w:rsid w:val="00C27277"/>
    <w:rsid w:val="00C333B3"/>
    <w:rsid w:val="00C35EC9"/>
    <w:rsid w:val="00C35F70"/>
    <w:rsid w:val="00C3743A"/>
    <w:rsid w:val="00C4345F"/>
    <w:rsid w:val="00C43517"/>
    <w:rsid w:val="00C435B3"/>
    <w:rsid w:val="00C447EB"/>
    <w:rsid w:val="00C47C7F"/>
    <w:rsid w:val="00C54530"/>
    <w:rsid w:val="00C545F5"/>
    <w:rsid w:val="00C56D4A"/>
    <w:rsid w:val="00C61534"/>
    <w:rsid w:val="00C63430"/>
    <w:rsid w:val="00C64F9C"/>
    <w:rsid w:val="00C70E69"/>
    <w:rsid w:val="00C7240E"/>
    <w:rsid w:val="00C739F9"/>
    <w:rsid w:val="00C81CC7"/>
    <w:rsid w:val="00C85234"/>
    <w:rsid w:val="00C86A44"/>
    <w:rsid w:val="00C87548"/>
    <w:rsid w:val="00C90E9B"/>
    <w:rsid w:val="00C96EFC"/>
    <w:rsid w:val="00C9748E"/>
    <w:rsid w:val="00CA32B7"/>
    <w:rsid w:val="00CA4313"/>
    <w:rsid w:val="00CA600D"/>
    <w:rsid w:val="00CA739F"/>
    <w:rsid w:val="00CB0ECA"/>
    <w:rsid w:val="00CC1DF1"/>
    <w:rsid w:val="00CC2A56"/>
    <w:rsid w:val="00CC36D3"/>
    <w:rsid w:val="00CC399C"/>
    <w:rsid w:val="00CC5F23"/>
    <w:rsid w:val="00CC6AAF"/>
    <w:rsid w:val="00CD4D7A"/>
    <w:rsid w:val="00CE2CF5"/>
    <w:rsid w:val="00CE6B1E"/>
    <w:rsid w:val="00CF00FF"/>
    <w:rsid w:val="00CF2E5D"/>
    <w:rsid w:val="00CF74C3"/>
    <w:rsid w:val="00CF750A"/>
    <w:rsid w:val="00D01556"/>
    <w:rsid w:val="00D02247"/>
    <w:rsid w:val="00D13A50"/>
    <w:rsid w:val="00D15BDC"/>
    <w:rsid w:val="00D17941"/>
    <w:rsid w:val="00D2034C"/>
    <w:rsid w:val="00D24B15"/>
    <w:rsid w:val="00D24B22"/>
    <w:rsid w:val="00D372D8"/>
    <w:rsid w:val="00D40098"/>
    <w:rsid w:val="00D445CB"/>
    <w:rsid w:val="00D50F45"/>
    <w:rsid w:val="00D51405"/>
    <w:rsid w:val="00D53FFC"/>
    <w:rsid w:val="00D61161"/>
    <w:rsid w:val="00D64144"/>
    <w:rsid w:val="00D66273"/>
    <w:rsid w:val="00D662F6"/>
    <w:rsid w:val="00D671F3"/>
    <w:rsid w:val="00D8159A"/>
    <w:rsid w:val="00D85158"/>
    <w:rsid w:val="00D852A2"/>
    <w:rsid w:val="00D92DA4"/>
    <w:rsid w:val="00D95D8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616"/>
    <w:rsid w:val="00E029D7"/>
    <w:rsid w:val="00E05E36"/>
    <w:rsid w:val="00E06EC9"/>
    <w:rsid w:val="00E11322"/>
    <w:rsid w:val="00E14C3C"/>
    <w:rsid w:val="00E17B9C"/>
    <w:rsid w:val="00E20E9E"/>
    <w:rsid w:val="00E2113A"/>
    <w:rsid w:val="00E31058"/>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6AC3"/>
    <w:rsid w:val="00EB046D"/>
    <w:rsid w:val="00EB133F"/>
    <w:rsid w:val="00EB207B"/>
    <w:rsid w:val="00EB2FE7"/>
    <w:rsid w:val="00EC1536"/>
    <w:rsid w:val="00EC1FA3"/>
    <w:rsid w:val="00EC6666"/>
    <w:rsid w:val="00EE043A"/>
    <w:rsid w:val="00EE111D"/>
    <w:rsid w:val="00EE1CBA"/>
    <w:rsid w:val="00EE4334"/>
    <w:rsid w:val="00EE4E60"/>
    <w:rsid w:val="00EE4E75"/>
    <w:rsid w:val="00EE6870"/>
    <w:rsid w:val="00EF4293"/>
    <w:rsid w:val="00EF57AA"/>
    <w:rsid w:val="00F02DA6"/>
    <w:rsid w:val="00F039AA"/>
    <w:rsid w:val="00F10A42"/>
    <w:rsid w:val="00F16ABA"/>
    <w:rsid w:val="00F17B1D"/>
    <w:rsid w:val="00F2198D"/>
    <w:rsid w:val="00F226F8"/>
    <w:rsid w:val="00F27AB6"/>
    <w:rsid w:val="00F35F5D"/>
    <w:rsid w:val="00F368FD"/>
    <w:rsid w:val="00F434CA"/>
    <w:rsid w:val="00F546CD"/>
    <w:rsid w:val="00F54B0A"/>
    <w:rsid w:val="00F57145"/>
    <w:rsid w:val="00F67423"/>
    <w:rsid w:val="00F73BDA"/>
    <w:rsid w:val="00F81146"/>
    <w:rsid w:val="00F81F8E"/>
    <w:rsid w:val="00F94176"/>
    <w:rsid w:val="00F9446D"/>
    <w:rsid w:val="00F96F09"/>
    <w:rsid w:val="00FB00A8"/>
    <w:rsid w:val="00FB1E41"/>
    <w:rsid w:val="00FB20DF"/>
    <w:rsid w:val="00FB3115"/>
    <w:rsid w:val="00FB417B"/>
    <w:rsid w:val="00FC30F0"/>
    <w:rsid w:val="00FD646E"/>
    <w:rsid w:val="00FE3A18"/>
    <w:rsid w:val="00FE4F87"/>
    <w:rsid w:val="00FE5156"/>
    <w:rsid w:val="00FF2A93"/>
    <w:rsid w:val="00FF30F3"/>
    <w:rsid w:val="00FF5AF3"/>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8D19-C5EA-4FD0-8CE9-477FE59C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1458</Words>
  <Characters>8312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2023-03-14T02:16:00Z</dcterms:created>
  <dcterms:modified xsi:type="dcterms:W3CDTF">2024-03-04T09:23:00Z</dcterms:modified>
</cp:coreProperties>
</file>