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33D61EFF" w14:textId="77777777" w:rsidR="000A7D2C" w:rsidRDefault="000A7D2C" w:rsidP="000A7D2C">
                  <w:pPr>
                    <w:spacing w:line="220" w:lineRule="exact"/>
                    <w:jc w:val="lef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鉄道車両整備職種</w:t>
                  </w:r>
                </w:p>
                <w:p w14:paraId="0CC3CCA0" w14:textId="386FEF0F" w:rsidR="00F94DFF" w:rsidRPr="00E67E20" w:rsidRDefault="000A7D2C" w:rsidP="000A7D2C">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hint="cs"/>
                      <w:sz w:val="16"/>
                      <w:szCs w:val="20"/>
                      <w:cs/>
                      <w:lang w:bidi="th-TH"/>
                    </w:rPr>
                    <w:t>การซ่อมบำรุงตู้รถไฟ</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19FCC35B" w14:textId="77777777" w:rsidR="000A7D2C" w:rsidRDefault="000A7D2C" w:rsidP="000A7D2C">
                  <w:pPr>
                    <w:spacing w:line="220" w:lineRule="exac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空気装置検修・解ぎ装</w:t>
                  </w:r>
                  <w:r w:rsidRPr="007F5F0C">
                    <w:rPr>
                      <w:rFonts w:asciiTheme="majorHAnsi" w:eastAsiaTheme="majorEastAsia" w:hAnsiTheme="majorHAnsi" w:cstheme="majorHAnsi" w:hint="eastAsia"/>
                      <w:sz w:val="16"/>
                      <w:szCs w:val="16"/>
                    </w:rPr>
                    <w:t>作業</w:t>
                  </w:r>
                </w:p>
                <w:p w14:paraId="37ADF5FD" w14:textId="10DF4225" w:rsidR="00F94DFF" w:rsidRPr="00E67E20" w:rsidRDefault="000A7D2C" w:rsidP="000A7D2C">
                  <w:pPr>
                    <w:spacing w:line="220" w:lineRule="exact"/>
                    <w:rPr>
                      <w:rFonts w:asciiTheme="majorHAnsi" w:eastAsiaTheme="majorEastAsia" w:hAnsiTheme="majorHAnsi" w:cstheme="majorHAnsi"/>
                      <w:sz w:val="16"/>
                      <w:szCs w:val="16"/>
                    </w:rPr>
                  </w:pPr>
                  <w:r w:rsidRPr="007E5A3C">
                    <w:rPr>
                      <w:rFonts w:ascii="Cordia New" w:eastAsiaTheme="majorEastAsia" w:hAnsi="Cordia New" w:cs="Cordia New"/>
                      <w:sz w:val="16"/>
                      <w:szCs w:val="20"/>
                      <w:cs/>
                      <w:lang w:bidi="th-TH"/>
                    </w:rPr>
                    <w:t>งานตรวจซ่อมและรื้อถอนอุปกรณ์</w:t>
                  </w:r>
                  <w:r>
                    <w:rPr>
                      <w:rFonts w:ascii="Cordia New" w:eastAsiaTheme="majorEastAsia" w:hAnsi="Cordia New" w:cs="Cordia New" w:hint="cs"/>
                      <w:sz w:val="16"/>
                      <w:szCs w:val="20"/>
                      <w:cs/>
                      <w:lang w:bidi="th-TH"/>
                    </w:rPr>
                    <w:t>ลม</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28A99E"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C7D97D"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D6D6DD"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57B408DD"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0A7D2C" w:rsidRPr="002036B9" w14:paraId="078072BB" w14:textId="77777777" w:rsidTr="00F94DFF">
        <w:trPr>
          <w:trHeight w:val="457"/>
        </w:trPr>
        <w:tc>
          <w:tcPr>
            <w:tcW w:w="2551" w:type="dxa"/>
            <w:vMerge w:val="restart"/>
            <w:vAlign w:val="center"/>
          </w:tcPr>
          <w:p w14:paraId="666F2E27" w14:textId="77777777" w:rsidR="000A7D2C" w:rsidRPr="002036B9" w:rsidRDefault="000A7D2C" w:rsidP="000A7D2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0A7D2C" w:rsidRPr="002036B9" w:rsidRDefault="000A7D2C" w:rsidP="000A7D2C">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0A7D2C" w:rsidRPr="002036B9" w:rsidRDefault="000A7D2C" w:rsidP="000A7D2C">
            <w:pPr>
              <w:spacing w:line="160" w:lineRule="exact"/>
              <w:jc w:val="center"/>
              <w:rPr>
                <w:sz w:val="14"/>
                <w:szCs w:val="14"/>
              </w:rPr>
            </w:pPr>
          </w:p>
        </w:tc>
        <w:tc>
          <w:tcPr>
            <w:tcW w:w="609" w:type="dxa"/>
          </w:tcPr>
          <w:p w14:paraId="3ECD8D6E" w14:textId="77777777" w:rsidR="000A7D2C" w:rsidRPr="002036B9" w:rsidRDefault="000A7D2C" w:rsidP="000A7D2C">
            <w:pPr>
              <w:spacing w:line="160" w:lineRule="exact"/>
              <w:rPr>
                <w:sz w:val="14"/>
                <w:szCs w:val="14"/>
              </w:rPr>
            </w:pPr>
          </w:p>
        </w:tc>
        <w:tc>
          <w:tcPr>
            <w:tcW w:w="610" w:type="dxa"/>
          </w:tcPr>
          <w:p w14:paraId="6EB78AD4"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vAlign w:val="center"/>
          </w:tcPr>
          <w:p w14:paraId="7312B22B" w14:textId="77777777" w:rsidR="000A7D2C" w:rsidRDefault="000A7D2C" w:rsidP="000A7D2C">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7FC018B2" w14:textId="2F49FEAD" w:rsidR="000A7D2C" w:rsidRPr="00E67E20" w:rsidRDefault="000A7D2C" w:rsidP="000A7D2C">
            <w:pPr>
              <w:spacing w:line="200" w:lineRule="exact"/>
              <w:rPr>
                <w:rFonts w:asciiTheme="majorBidi" w:eastAsia="ＭＳ Ｐゴシック" w:hAnsiTheme="majorBidi" w:cstheme="majorBidi"/>
                <w:color w:val="000000"/>
                <w:sz w:val="14"/>
                <w:szCs w:val="14"/>
              </w:rPr>
            </w:pPr>
            <w:r w:rsidRPr="007E5A3C">
              <w:rPr>
                <w:rFonts w:ascii="Cordia New" w:eastAsiaTheme="majorEastAsia" w:hAnsi="Cordia New" w:cs="Cordia New"/>
                <w:sz w:val="16"/>
                <w:szCs w:val="16"/>
                <w:cs/>
                <w:lang w:bidi="th-TH"/>
              </w:rPr>
              <w:t>งานจัดการ คัดเลือก จัดวางวัสดุและเครื่องมือ</w:t>
            </w:r>
          </w:p>
        </w:tc>
      </w:tr>
      <w:tr w:rsidR="000A7D2C" w:rsidRPr="002036B9" w14:paraId="51ECEC64" w14:textId="77777777" w:rsidTr="00F94DFF">
        <w:trPr>
          <w:trHeight w:val="407"/>
        </w:trPr>
        <w:tc>
          <w:tcPr>
            <w:tcW w:w="2551" w:type="dxa"/>
            <w:vMerge/>
          </w:tcPr>
          <w:p w14:paraId="65BE3265" w14:textId="77777777" w:rsidR="000A7D2C" w:rsidRPr="002036B9" w:rsidRDefault="000A7D2C" w:rsidP="000A7D2C">
            <w:pPr>
              <w:spacing w:line="160" w:lineRule="exact"/>
              <w:rPr>
                <w:sz w:val="14"/>
                <w:szCs w:val="14"/>
              </w:rPr>
            </w:pPr>
          </w:p>
        </w:tc>
        <w:tc>
          <w:tcPr>
            <w:tcW w:w="609" w:type="dxa"/>
            <w:tcBorders>
              <w:top w:val="single" w:sz="4" w:space="0" w:color="auto"/>
            </w:tcBorders>
            <w:vAlign w:val="center"/>
          </w:tcPr>
          <w:p w14:paraId="4CA02AF3" w14:textId="77777777" w:rsidR="000A7D2C" w:rsidRPr="002036B9" w:rsidRDefault="000A7D2C" w:rsidP="000A7D2C">
            <w:pPr>
              <w:spacing w:line="160" w:lineRule="exact"/>
              <w:jc w:val="center"/>
              <w:rPr>
                <w:sz w:val="14"/>
                <w:szCs w:val="14"/>
              </w:rPr>
            </w:pPr>
          </w:p>
        </w:tc>
        <w:tc>
          <w:tcPr>
            <w:tcW w:w="609" w:type="dxa"/>
            <w:tcBorders>
              <w:top w:val="single" w:sz="4" w:space="0" w:color="auto"/>
            </w:tcBorders>
          </w:tcPr>
          <w:p w14:paraId="379C9973" w14:textId="77777777" w:rsidR="000A7D2C" w:rsidRPr="002036B9" w:rsidRDefault="000A7D2C" w:rsidP="000A7D2C">
            <w:pPr>
              <w:spacing w:line="160" w:lineRule="exact"/>
              <w:rPr>
                <w:sz w:val="14"/>
                <w:szCs w:val="14"/>
              </w:rPr>
            </w:pPr>
          </w:p>
        </w:tc>
        <w:tc>
          <w:tcPr>
            <w:tcW w:w="610" w:type="dxa"/>
            <w:tcBorders>
              <w:top w:val="single" w:sz="4" w:space="0" w:color="auto"/>
            </w:tcBorders>
          </w:tcPr>
          <w:p w14:paraId="0DB79D35"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E0304D0" w14:textId="77777777" w:rsidR="000A7D2C" w:rsidRDefault="000A7D2C" w:rsidP="000A7D2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空気装置の車体からの取り外し、取り付け部や非解装部位の状態判断</w:t>
            </w:r>
          </w:p>
          <w:p w14:paraId="7AA61E7F" w14:textId="54DC93A0" w:rsidR="000A7D2C" w:rsidRPr="00E67E20" w:rsidRDefault="000A7D2C" w:rsidP="000A7D2C">
            <w:pPr>
              <w:spacing w:line="160" w:lineRule="exact"/>
              <w:rPr>
                <w:rFonts w:asciiTheme="majorBidi" w:eastAsiaTheme="majorEastAsia" w:hAnsiTheme="majorBidi" w:cstheme="majorBidi"/>
                <w:sz w:val="14"/>
                <w:szCs w:val="14"/>
              </w:rPr>
            </w:pPr>
            <w:r w:rsidRPr="007E5A3C">
              <w:rPr>
                <w:rFonts w:asciiTheme="majorHAnsi" w:eastAsiaTheme="majorEastAsia" w:hAnsiTheme="majorHAnsi" w:hint="cs"/>
                <w:sz w:val="16"/>
                <w:szCs w:val="16"/>
                <w:cs/>
                <w:lang w:bidi="th-TH"/>
              </w:rPr>
              <w:t>ถอดอุปกรณ์</w:t>
            </w:r>
            <w:r>
              <w:rPr>
                <w:rFonts w:asciiTheme="majorHAnsi" w:eastAsiaTheme="majorEastAsia" w:hAnsiTheme="majorHAnsi" w:hint="cs"/>
                <w:sz w:val="16"/>
                <w:szCs w:val="16"/>
                <w:cs/>
                <w:lang w:bidi="th-TH"/>
              </w:rPr>
              <w:t>ลม</w:t>
            </w:r>
            <w:r w:rsidRPr="007E5A3C">
              <w:rPr>
                <w:rFonts w:asciiTheme="majorHAnsi" w:eastAsiaTheme="majorEastAsia" w:hAnsiTheme="majorHAnsi" w:hint="cs"/>
                <w:sz w:val="16"/>
                <w:szCs w:val="16"/>
                <w:cs/>
                <w:lang w:bidi="th-TH"/>
              </w:rPr>
              <w:t>ออกจากตัวรถ พิจารณาสภาพของส่วนที่ติดตั้งหรือส่วนที่ยังไม่ได้ถอดออก</w:t>
            </w:r>
          </w:p>
        </w:tc>
      </w:tr>
      <w:tr w:rsidR="000A7D2C" w:rsidRPr="002036B9" w14:paraId="25E9C3B3" w14:textId="77777777" w:rsidTr="00F94DFF">
        <w:trPr>
          <w:trHeight w:val="427"/>
        </w:trPr>
        <w:tc>
          <w:tcPr>
            <w:tcW w:w="2551" w:type="dxa"/>
            <w:vMerge/>
          </w:tcPr>
          <w:p w14:paraId="093594B8" w14:textId="77777777" w:rsidR="000A7D2C" w:rsidRPr="002036B9" w:rsidRDefault="000A7D2C" w:rsidP="000A7D2C">
            <w:pPr>
              <w:spacing w:line="160" w:lineRule="exact"/>
              <w:rPr>
                <w:sz w:val="14"/>
                <w:szCs w:val="14"/>
              </w:rPr>
            </w:pPr>
          </w:p>
        </w:tc>
        <w:tc>
          <w:tcPr>
            <w:tcW w:w="609" w:type="dxa"/>
            <w:tcBorders>
              <w:top w:val="single" w:sz="4" w:space="0" w:color="auto"/>
            </w:tcBorders>
            <w:vAlign w:val="center"/>
          </w:tcPr>
          <w:p w14:paraId="679708E5" w14:textId="77777777" w:rsidR="000A7D2C" w:rsidRPr="002036B9" w:rsidRDefault="000A7D2C" w:rsidP="000A7D2C">
            <w:pPr>
              <w:spacing w:line="160" w:lineRule="exact"/>
              <w:jc w:val="center"/>
              <w:rPr>
                <w:sz w:val="14"/>
                <w:szCs w:val="14"/>
              </w:rPr>
            </w:pPr>
          </w:p>
        </w:tc>
        <w:tc>
          <w:tcPr>
            <w:tcW w:w="609" w:type="dxa"/>
            <w:tcBorders>
              <w:top w:val="single" w:sz="4" w:space="0" w:color="auto"/>
            </w:tcBorders>
          </w:tcPr>
          <w:p w14:paraId="283D1FEB" w14:textId="77777777" w:rsidR="000A7D2C" w:rsidRPr="002036B9" w:rsidRDefault="000A7D2C" w:rsidP="000A7D2C">
            <w:pPr>
              <w:spacing w:line="160" w:lineRule="exact"/>
              <w:rPr>
                <w:sz w:val="14"/>
                <w:szCs w:val="14"/>
              </w:rPr>
            </w:pPr>
          </w:p>
        </w:tc>
        <w:tc>
          <w:tcPr>
            <w:tcW w:w="610" w:type="dxa"/>
            <w:tcBorders>
              <w:top w:val="single" w:sz="4" w:space="0" w:color="auto"/>
            </w:tcBorders>
          </w:tcPr>
          <w:p w14:paraId="4BFE5555"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7B18F5A" w14:textId="77777777" w:rsidR="000A7D2C" w:rsidRDefault="000A7D2C" w:rsidP="000A7D2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空気装置の検査修繕</w:t>
            </w:r>
          </w:p>
          <w:p w14:paraId="1D1ABDA2" w14:textId="11D52379" w:rsidR="000A7D2C" w:rsidRPr="00E67E20" w:rsidRDefault="000A7D2C" w:rsidP="000A7D2C">
            <w:pPr>
              <w:spacing w:line="200" w:lineRule="exact"/>
              <w:rPr>
                <w:rFonts w:asciiTheme="majorBidi" w:eastAsia="ＭＳ Ｐゴシック" w:hAnsiTheme="majorBidi" w:cstheme="majorBidi"/>
                <w:color w:val="000000"/>
                <w:sz w:val="14"/>
                <w:szCs w:val="14"/>
              </w:rPr>
            </w:pPr>
            <w:r w:rsidRPr="00267178">
              <w:rPr>
                <w:rFonts w:ascii="Cordia New" w:eastAsiaTheme="majorEastAsia" w:hAnsi="Cordia New" w:cs="Cordia New"/>
                <w:sz w:val="16"/>
                <w:szCs w:val="16"/>
                <w:cs/>
                <w:lang w:bidi="th-TH"/>
              </w:rPr>
              <w:t>ตรวจเช็คและซ่อมแซมอุปกรณ์</w:t>
            </w:r>
            <w:r>
              <w:rPr>
                <w:rFonts w:ascii="Cordia New" w:eastAsiaTheme="majorEastAsia" w:hAnsi="Cordia New" w:cs="Cordia New" w:hint="cs"/>
                <w:sz w:val="16"/>
                <w:szCs w:val="16"/>
                <w:cs/>
                <w:lang w:bidi="th-TH"/>
              </w:rPr>
              <w:t>ลม</w:t>
            </w:r>
          </w:p>
        </w:tc>
      </w:tr>
      <w:tr w:rsidR="000A7D2C" w:rsidRPr="002036B9" w14:paraId="57F54E13" w14:textId="77777777" w:rsidTr="00F94DFF">
        <w:trPr>
          <w:trHeight w:val="405"/>
        </w:trPr>
        <w:tc>
          <w:tcPr>
            <w:tcW w:w="2551" w:type="dxa"/>
            <w:vMerge/>
          </w:tcPr>
          <w:p w14:paraId="14056752" w14:textId="77777777" w:rsidR="000A7D2C" w:rsidRPr="002036B9" w:rsidRDefault="000A7D2C" w:rsidP="000A7D2C">
            <w:pPr>
              <w:spacing w:line="160" w:lineRule="exact"/>
              <w:rPr>
                <w:sz w:val="14"/>
                <w:szCs w:val="14"/>
              </w:rPr>
            </w:pPr>
          </w:p>
        </w:tc>
        <w:tc>
          <w:tcPr>
            <w:tcW w:w="609" w:type="dxa"/>
            <w:tcBorders>
              <w:top w:val="single" w:sz="4" w:space="0" w:color="auto"/>
            </w:tcBorders>
            <w:vAlign w:val="center"/>
          </w:tcPr>
          <w:p w14:paraId="2E597E98" w14:textId="77777777" w:rsidR="000A7D2C" w:rsidRPr="002036B9" w:rsidRDefault="000A7D2C" w:rsidP="000A7D2C">
            <w:pPr>
              <w:spacing w:line="160" w:lineRule="exact"/>
              <w:jc w:val="center"/>
              <w:rPr>
                <w:sz w:val="14"/>
                <w:szCs w:val="14"/>
              </w:rPr>
            </w:pPr>
          </w:p>
        </w:tc>
        <w:tc>
          <w:tcPr>
            <w:tcW w:w="609" w:type="dxa"/>
            <w:tcBorders>
              <w:top w:val="single" w:sz="4" w:space="0" w:color="auto"/>
            </w:tcBorders>
          </w:tcPr>
          <w:p w14:paraId="3A5A63D6" w14:textId="77777777" w:rsidR="000A7D2C" w:rsidRPr="002036B9" w:rsidRDefault="000A7D2C" w:rsidP="000A7D2C">
            <w:pPr>
              <w:spacing w:line="160" w:lineRule="exact"/>
              <w:rPr>
                <w:sz w:val="14"/>
                <w:szCs w:val="14"/>
              </w:rPr>
            </w:pPr>
          </w:p>
        </w:tc>
        <w:tc>
          <w:tcPr>
            <w:tcW w:w="610" w:type="dxa"/>
            <w:tcBorders>
              <w:top w:val="single" w:sz="4" w:space="0" w:color="auto"/>
            </w:tcBorders>
          </w:tcPr>
          <w:p w14:paraId="38B4E1AF"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4124DFD" w14:textId="77777777" w:rsidR="000A7D2C" w:rsidRDefault="000A7D2C" w:rsidP="000A7D2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空気装置の組み立て</w:t>
            </w:r>
            <w:r>
              <w:rPr>
                <w:rFonts w:asciiTheme="majorHAnsi" w:eastAsiaTheme="majorEastAsia" w:hAnsiTheme="majorHAnsi" w:cstheme="majorHAnsi" w:hint="eastAsia"/>
                <w:sz w:val="14"/>
                <w:szCs w:val="14"/>
              </w:rPr>
              <w:t>及び</w:t>
            </w:r>
            <w:r w:rsidRPr="004217C0">
              <w:rPr>
                <w:rFonts w:asciiTheme="majorHAnsi" w:eastAsiaTheme="majorEastAsia" w:hAnsiTheme="majorHAnsi" w:cstheme="majorHAnsi" w:hint="eastAsia"/>
                <w:sz w:val="14"/>
                <w:szCs w:val="14"/>
              </w:rPr>
              <w:t>組み立て後の後検査</w:t>
            </w:r>
          </w:p>
          <w:p w14:paraId="32007E2D" w14:textId="4D468C45" w:rsidR="000A7D2C" w:rsidRPr="00E67E20" w:rsidRDefault="000A7D2C" w:rsidP="000A7D2C">
            <w:pPr>
              <w:spacing w:line="200" w:lineRule="exact"/>
              <w:rPr>
                <w:rFonts w:asciiTheme="majorBidi" w:eastAsia="ＭＳ Ｐゴシック" w:hAnsiTheme="majorBidi" w:cstheme="majorBidi"/>
                <w:color w:val="000000"/>
                <w:sz w:val="14"/>
                <w:szCs w:val="14"/>
              </w:rPr>
            </w:pPr>
            <w:r w:rsidRPr="00267178">
              <w:rPr>
                <w:rFonts w:ascii="Cordia New" w:eastAsiaTheme="majorEastAsia" w:hAnsi="Cordia New" w:cs="Cordia New"/>
                <w:sz w:val="12"/>
                <w:szCs w:val="16"/>
                <w:cs/>
                <w:lang w:bidi="th-TH"/>
              </w:rPr>
              <w:t>ประกอบอุปกรณ์</w:t>
            </w:r>
            <w:r>
              <w:rPr>
                <w:rFonts w:ascii="Cordia New" w:eastAsiaTheme="majorEastAsia" w:hAnsi="Cordia New" w:cs="Cordia New" w:hint="cs"/>
                <w:sz w:val="12"/>
                <w:szCs w:val="16"/>
                <w:cs/>
                <w:lang w:bidi="th-TH"/>
              </w:rPr>
              <w:t>ลม</w:t>
            </w:r>
            <w:r w:rsidRPr="00267178">
              <w:rPr>
                <w:rFonts w:ascii="Cordia New" w:eastAsiaTheme="majorEastAsia" w:hAnsi="Cordia New" w:cs="Cordia New"/>
                <w:sz w:val="12"/>
                <w:szCs w:val="16"/>
                <w:cs/>
                <w:lang w:bidi="th-TH"/>
              </w:rPr>
              <w:t>และทำการตรวจเช็คภายหลังการประกอบ</w:t>
            </w:r>
          </w:p>
        </w:tc>
      </w:tr>
      <w:tr w:rsidR="000A7D2C" w:rsidRPr="000A7D2C" w14:paraId="143C0B7D" w14:textId="77777777" w:rsidTr="00F94DFF">
        <w:trPr>
          <w:trHeight w:val="424"/>
        </w:trPr>
        <w:tc>
          <w:tcPr>
            <w:tcW w:w="2551" w:type="dxa"/>
            <w:vMerge/>
          </w:tcPr>
          <w:p w14:paraId="78C124E9" w14:textId="77777777" w:rsidR="000A7D2C" w:rsidRPr="002036B9" w:rsidRDefault="000A7D2C" w:rsidP="000A7D2C">
            <w:pPr>
              <w:spacing w:line="160" w:lineRule="exact"/>
              <w:rPr>
                <w:sz w:val="14"/>
                <w:szCs w:val="14"/>
              </w:rPr>
            </w:pPr>
          </w:p>
        </w:tc>
        <w:tc>
          <w:tcPr>
            <w:tcW w:w="609" w:type="dxa"/>
            <w:tcBorders>
              <w:top w:val="single" w:sz="4" w:space="0" w:color="auto"/>
            </w:tcBorders>
            <w:vAlign w:val="center"/>
          </w:tcPr>
          <w:p w14:paraId="24B20212" w14:textId="77777777" w:rsidR="000A7D2C" w:rsidRPr="002036B9" w:rsidRDefault="000A7D2C" w:rsidP="000A7D2C">
            <w:pPr>
              <w:spacing w:line="160" w:lineRule="exact"/>
              <w:jc w:val="center"/>
              <w:rPr>
                <w:sz w:val="14"/>
                <w:szCs w:val="14"/>
              </w:rPr>
            </w:pPr>
          </w:p>
        </w:tc>
        <w:tc>
          <w:tcPr>
            <w:tcW w:w="609" w:type="dxa"/>
            <w:tcBorders>
              <w:top w:val="single" w:sz="4" w:space="0" w:color="auto"/>
            </w:tcBorders>
          </w:tcPr>
          <w:p w14:paraId="5C063717" w14:textId="77777777" w:rsidR="000A7D2C" w:rsidRPr="002036B9" w:rsidRDefault="000A7D2C" w:rsidP="000A7D2C">
            <w:pPr>
              <w:spacing w:line="160" w:lineRule="exact"/>
              <w:rPr>
                <w:sz w:val="14"/>
                <w:szCs w:val="14"/>
              </w:rPr>
            </w:pPr>
          </w:p>
        </w:tc>
        <w:tc>
          <w:tcPr>
            <w:tcW w:w="610" w:type="dxa"/>
            <w:tcBorders>
              <w:top w:val="single" w:sz="4" w:space="0" w:color="auto"/>
            </w:tcBorders>
          </w:tcPr>
          <w:p w14:paraId="757C634A"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B02E05E" w14:textId="77777777" w:rsidR="000A7D2C" w:rsidRDefault="000A7D2C" w:rsidP="000A7D2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空気装置の車体への取り付け</w:t>
            </w:r>
          </w:p>
          <w:p w14:paraId="766B7A34" w14:textId="58663829" w:rsidR="000A7D2C" w:rsidRPr="00E67E20" w:rsidRDefault="000A7D2C" w:rsidP="000A7D2C">
            <w:pPr>
              <w:spacing w:line="160" w:lineRule="exact"/>
              <w:rPr>
                <w:rFonts w:asciiTheme="majorBidi" w:eastAsiaTheme="majorEastAsia" w:hAnsiTheme="majorBidi" w:cstheme="majorBidi"/>
                <w:sz w:val="14"/>
                <w:szCs w:val="14"/>
                <w:lang w:val="es-ES_tradnl"/>
              </w:rPr>
            </w:pPr>
            <w:r w:rsidRPr="00267178">
              <w:rPr>
                <w:rFonts w:asciiTheme="majorHAnsi" w:eastAsiaTheme="majorEastAsia" w:hAnsiTheme="majorHAnsi" w:cs="Browallia New" w:hint="cs"/>
                <w:sz w:val="12"/>
                <w:szCs w:val="16"/>
                <w:cs/>
                <w:lang w:bidi="th-TH"/>
              </w:rPr>
              <w:t>ติดตั้งอุปกรณ์</w:t>
            </w:r>
            <w:r>
              <w:rPr>
                <w:rFonts w:asciiTheme="majorHAnsi" w:eastAsiaTheme="majorEastAsia" w:hAnsiTheme="majorHAnsi" w:cs="Browallia New" w:hint="cs"/>
                <w:sz w:val="12"/>
                <w:szCs w:val="16"/>
                <w:cs/>
                <w:lang w:bidi="th-TH"/>
              </w:rPr>
              <w:t>ลม</w:t>
            </w:r>
            <w:r w:rsidRPr="00267178">
              <w:rPr>
                <w:rFonts w:asciiTheme="majorHAnsi" w:eastAsiaTheme="majorEastAsia" w:hAnsiTheme="majorHAnsi" w:cs="Browallia New" w:hint="cs"/>
                <w:sz w:val="12"/>
                <w:szCs w:val="16"/>
                <w:cs/>
                <w:lang w:bidi="th-TH"/>
              </w:rPr>
              <w:t>เข้าไปที่ตัวรถ</w:t>
            </w:r>
          </w:p>
        </w:tc>
      </w:tr>
      <w:tr w:rsidR="000A7D2C" w:rsidRPr="002036B9" w14:paraId="15A0E2A9" w14:textId="77777777" w:rsidTr="00F94DFF">
        <w:trPr>
          <w:trHeight w:val="403"/>
        </w:trPr>
        <w:tc>
          <w:tcPr>
            <w:tcW w:w="2551" w:type="dxa"/>
            <w:vMerge w:val="restart"/>
            <w:vAlign w:val="center"/>
          </w:tcPr>
          <w:p w14:paraId="5E9171C8" w14:textId="77777777" w:rsidR="000A7D2C" w:rsidRPr="00B87C9D" w:rsidRDefault="000A7D2C" w:rsidP="000A7D2C">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0A7D2C" w:rsidRPr="00B87C9D" w:rsidRDefault="000A7D2C" w:rsidP="000A7D2C">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0A7D2C" w:rsidRPr="002036B9" w:rsidRDefault="000A7D2C" w:rsidP="000A7D2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0A7D2C" w:rsidRPr="00CB30F4" w:rsidRDefault="000A7D2C" w:rsidP="000A7D2C">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0A7D2C" w:rsidRPr="00CB30F4" w:rsidRDefault="000A7D2C" w:rsidP="000A7D2C">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0A7D2C" w:rsidRPr="002036B9" w:rsidRDefault="000A7D2C" w:rsidP="000A7D2C">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0A7D2C" w:rsidRPr="002036B9" w:rsidRDefault="000A7D2C" w:rsidP="000A7D2C">
            <w:pPr>
              <w:spacing w:line="160" w:lineRule="exact"/>
              <w:rPr>
                <w:sz w:val="14"/>
                <w:szCs w:val="14"/>
              </w:rPr>
            </w:pPr>
          </w:p>
        </w:tc>
        <w:tc>
          <w:tcPr>
            <w:tcW w:w="609" w:type="dxa"/>
            <w:vAlign w:val="center"/>
          </w:tcPr>
          <w:p w14:paraId="08765E08" w14:textId="77777777" w:rsidR="000A7D2C" w:rsidRPr="002036B9" w:rsidRDefault="000A7D2C" w:rsidP="000A7D2C">
            <w:pPr>
              <w:spacing w:line="160" w:lineRule="exact"/>
              <w:jc w:val="center"/>
              <w:rPr>
                <w:sz w:val="14"/>
                <w:szCs w:val="14"/>
              </w:rPr>
            </w:pPr>
          </w:p>
        </w:tc>
        <w:tc>
          <w:tcPr>
            <w:tcW w:w="610" w:type="dxa"/>
          </w:tcPr>
          <w:p w14:paraId="400215AC"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vAlign w:val="center"/>
          </w:tcPr>
          <w:p w14:paraId="6A829A49" w14:textId="77777777" w:rsidR="000A7D2C" w:rsidRDefault="000A7D2C" w:rsidP="000A7D2C">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2BCDEA43" w14:textId="2F65D310" w:rsidR="000A7D2C" w:rsidRPr="00E67E20" w:rsidRDefault="000A7D2C" w:rsidP="000A7D2C">
            <w:pPr>
              <w:spacing w:line="200" w:lineRule="exact"/>
              <w:rPr>
                <w:rFonts w:asciiTheme="majorBidi" w:eastAsia="ＭＳ Ｐゴシック" w:hAnsiTheme="majorBidi" w:cstheme="majorBidi"/>
                <w:color w:val="000000"/>
                <w:sz w:val="14"/>
                <w:szCs w:val="14"/>
                <w:rtl/>
              </w:rPr>
            </w:pPr>
            <w:r w:rsidRPr="00267178">
              <w:rPr>
                <w:rFonts w:ascii="Cordia New" w:eastAsiaTheme="majorEastAsia" w:hAnsi="Cordia New" w:cs="Cordia New"/>
                <w:sz w:val="12"/>
                <w:szCs w:val="16"/>
                <w:cs/>
                <w:lang w:bidi="th-TH"/>
              </w:rPr>
              <w:t>งานตรวจซ่อมตัวรถ</w:t>
            </w:r>
          </w:p>
        </w:tc>
      </w:tr>
      <w:tr w:rsidR="000A7D2C" w:rsidRPr="002036B9" w14:paraId="7796D1FE" w14:textId="77777777" w:rsidTr="00F94DFF">
        <w:trPr>
          <w:trHeight w:val="437"/>
        </w:trPr>
        <w:tc>
          <w:tcPr>
            <w:tcW w:w="2551" w:type="dxa"/>
            <w:vMerge/>
          </w:tcPr>
          <w:p w14:paraId="58242A76" w14:textId="77777777" w:rsidR="000A7D2C" w:rsidRPr="002036B9" w:rsidRDefault="000A7D2C" w:rsidP="000A7D2C">
            <w:pPr>
              <w:spacing w:line="160" w:lineRule="exact"/>
              <w:rPr>
                <w:sz w:val="14"/>
                <w:szCs w:val="14"/>
              </w:rPr>
            </w:pPr>
          </w:p>
        </w:tc>
        <w:tc>
          <w:tcPr>
            <w:tcW w:w="609" w:type="dxa"/>
          </w:tcPr>
          <w:p w14:paraId="7E7DCC20" w14:textId="77777777" w:rsidR="000A7D2C" w:rsidRPr="002036B9" w:rsidRDefault="000A7D2C" w:rsidP="000A7D2C">
            <w:pPr>
              <w:spacing w:line="160" w:lineRule="exact"/>
              <w:rPr>
                <w:sz w:val="14"/>
                <w:szCs w:val="14"/>
              </w:rPr>
            </w:pPr>
          </w:p>
        </w:tc>
        <w:tc>
          <w:tcPr>
            <w:tcW w:w="609" w:type="dxa"/>
          </w:tcPr>
          <w:p w14:paraId="3B0CF0F8" w14:textId="77777777" w:rsidR="000A7D2C" w:rsidRPr="002036B9" w:rsidRDefault="000A7D2C" w:rsidP="000A7D2C">
            <w:pPr>
              <w:spacing w:line="160" w:lineRule="exact"/>
              <w:rPr>
                <w:sz w:val="14"/>
                <w:szCs w:val="14"/>
              </w:rPr>
            </w:pPr>
          </w:p>
        </w:tc>
        <w:tc>
          <w:tcPr>
            <w:tcW w:w="610" w:type="dxa"/>
          </w:tcPr>
          <w:p w14:paraId="7A8531FB"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vAlign w:val="center"/>
          </w:tcPr>
          <w:p w14:paraId="02C0B1FC" w14:textId="77777777" w:rsidR="000A7D2C" w:rsidRDefault="000A7D2C" w:rsidP="000A7D2C">
            <w:pPr>
              <w:spacing w:line="160" w:lineRule="exact"/>
              <w:rPr>
                <w:rFonts w:asciiTheme="majorHAnsi" w:eastAsiaTheme="majorEastAsia" w:hAnsiTheme="majorHAnsi" w:cstheme="majorHAnsi"/>
                <w:sz w:val="14"/>
                <w:szCs w:val="14"/>
              </w:rPr>
            </w:pPr>
            <w:r w:rsidRPr="00D038A6">
              <w:rPr>
                <w:rFonts w:asciiTheme="majorHAnsi" w:eastAsiaTheme="majorEastAsia" w:hAnsiTheme="majorHAnsi" w:cstheme="majorHAnsi" w:hint="eastAsia"/>
                <w:sz w:val="14"/>
                <w:szCs w:val="14"/>
              </w:rPr>
              <w:t>空気装置以外の装置の解ぎ装作業</w:t>
            </w:r>
          </w:p>
          <w:p w14:paraId="16EC055F" w14:textId="3578B6D6" w:rsidR="000A7D2C" w:rsidRPr="00E67E20" w:rsidRDefault="000A7D2C" w:rsidP="000A7D2C">
            <w:pPr>
              <w:spacing w:line="200" w:lineRule="exact"/>
              <w:rPr>
                <w:rFonts w:asciiTheme="majorBidi" w:eastAsia="ＭＳ Ｐゴシック" w:hAnsiTheme="majorBidi" w:cstheme="majorBidi"/>
                <w:color w:val="000000"/>
                <w:sz w:val="14"/>
                <w:szCs w:val="14"/>
                <w:lang w:bidi="th-TH"/>
              </w:rPr>
            </w:pPr>
            <w:r w:rsidRPr="00267178">
              <w:rPr>
                <w:rFonts w:ascii="Cordia New" w:eastAsiaTheme="majorEastAsia" w:hAnsi="Cordia New" w:cs="Cordia New"/>
                <w:sz w:val="12"/>
                <w:szCs w:val="16"/>
                <w:cs/>
                <w:lang w:bidi="th-TH"/>
              </w:rPr>
              <w:t>งานรื้อถอดอุปกรณ์ส่วนอื่นที่นอกเหนือจากอุปกรณ์</w:t>
            </w:r>
            <w:r>
              <w:rPr>
                <w:rFonts w:ascii="Cordia New" w:eastAsiaTheme="majorEastAsia" w:hAnsi="Cordia New" w:cs="Cordia New" w:hint="cs"/>
                <w:sz w:val="12"/>
                <w:szCs w:val="16"/>
                <w:cs/>
                <w:lang w:bidi="th-TH"/>
              </w:rPr>
              <w:t>ลม</w:t>
            </w:r>
          </w:p>
        </w:tc>
      </w:tr>
      <w:tr w:rsidR="000A7D2C" w:rsidRPr="002036B9" w14:paraId="104984FC" w14:textId="77777777" w:rsidTr="00F94DFF">
        <w:trPr>
          <w:trHeight w:val="401"/>
        </w:trPr>
        <w:tc>
          <w:tcPr>
            <w:tcW w:w="2551" w:type="dxa"/>
            <w:vMerge/>
          </w:tcPr>
          <w:p w14:paraId="7002FE39" w14:textId="77777777" w:rsidR="000A7D2C" w:rsidRPr="002036B9" w:rsidRDefault="000A7D2C" w:rsidP="000A7D2C">
            <w:pPr>
              <w:spacing w:line="160" w:lineRule="exact"/>
              <w:rPr>
                <w:sz w:val="14"/>
                <w:szCs w:val="14"/>
              </w:rPr>
            </w:pPr>
          </w:p>
        </w:tc>
        <w:tc>
          <w:tcPr>
            <w:tcW w:w="609" w:type="dxa"/>
            <w:vAlign w:val="center"/>
          </w:tcPr>
          <w:p w14:paraId="3DDFC1C6" w14:textId="77777777" w:rsidR="000A7D2C" w:rsidRPr="002036B9" w:rsidRDefault="000A7D2C" w:rsidP="000A7D2C">
            <w:pPr>
              <w:spacing w:line="160" w:lineRule="exact"/>
              <w:jc w:val="center"/>
              <w:rPr>
                <w:sz w:val="14"/>
                <w:szCs w:val="14"/>
              </w:rPr>
            </w:pPr>
          </w:p>
        </w:tc>
        <w:tc>
          <w:tcPr>
            <w:tcW w:w="609" w:type="dxa"/>
          </w:tcPr>
          <w:p w14:paraId="4C19A684" w14:textId="77777777" w:rsidR="000A7D2C" w:rsidRPr="002036B9" w:rsidRDefault="000A7D2C" w:rsidP="000A7D2C">
            <w:pPr>
              <w:spacing w:line="160" w:lineRule="exact"/>
              <w:rPr>
                <w:sz w:val="14"/>
                <w:szCs w:val="14"/>
              </w:rPr>
            </w:pPr>
          </w:p>
        </w:tc>
        <w:tc>
          <w:tcPr>
            <w:tcW w:w="610" w:type="dxa"/>
          </w:tcPr>
          <w:p w14:paraId="0F15EAC6" w14:textId="77777777" w:rsidR="000A7D2C" w:rsidRPr="002036B9" w:rsidRDefault="000A7D2C" w:rsidP="000A7D2C">
            <w:pPr>
              <w:spacing w:line="160" w:lineRule="exact"/>
              <w:jc w:val="left"/>
              <w:rPr>
                <w:rFonts w:asciiTheme="majorHAnsi" w:eastAsiaTheme="majorEastAsia" w:hAnsiTheme="majorHAnsi" w:cstheme="majorHAnsi"/>
                <w:sz w:val="14"/>
                <w:szCs w:val="14"/>
              </w:rPr>
            </w:pPr>
          </w:p>
        </w:tc>
        <w:tc>
          <w:tcPr>
            <w:tcW w:w="5543" w:type="dxa"/>
            <w:vAlign w:val="center"/>
          </w:tcPr>
          <w:p w14:paraId="08702DD6" w14:textId="77777777" w:rsidR="000A7D2C" w:rsidRDefault="000A7D2C" w:rsidP="000A7D2C">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点検調整作業</w:t>
            </w:r>
          </w:p>
          <w:p w14:paraId="631DFB96" w14:textId="529B1454" w:rsidR="000A7D2C" w:rsidRPr="00E67E20" w:rsidRDefault="000A7D2C" w:rsidP="000A7D2C">
            <w:pPr>
              <w:spacing w:line="200" w:lineRule="exact"/>
              <w:rPr>
                <w:rFonts w:asciiTheme="majorBidi" w:eastAsia="ＭＳ Ｐゴシック" w:hAnsiTheme="majorBidi" w:cstheme="majorBidi"/>
                <w:color w:val="000000"/>
                <w:sz w:val="14"/>
                <w:szCs w:val="14"/>
                <w:lang w:eastAsia="zh-CN" w:bidi="th-TH"/>
              </w:rPr>
            </w:pPr>
            <w:r w:rsidRPr="00267178">
              <w:rPr>
                <w:rFonts w:ascii="Cordia New" w:eastAsiaTheme="majorEastAsia" w:hAnsi="Cordia New" w:cs="Cordia New"/>
                <w:sz w:val="12"/>
                <w:szCs w:val="16"/>
                <w:cs/>
                <w:lang w:bidi="th-TH"/>
              </w:rPr>
              <w:t>งานตรวจเช็คและปรับแต่ง</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7D2C"/>
    <w:rsid w:val="000C3A36"/>
    <w:rsid w:val="000D6BBC"/>
    <w:rsid w:val="000F0E32"/>
    <w:rsid w:val="000F4550"/>
    <w:rsid w:val="00105E81"/>
    <w:rsid w:val="001117D5"/>
    <w:rsid w:val="0011296D"/>
    <w:rsid w:val="00113693"/>
    <w:rsid w:val="00121AEF"/>
    <w:rsid w:val="00126B12"/>
    <w:rsid w:val="00132CEF"/>
    <w:rsid w:val="00153942"/>
    <w:rsid w:val="001564F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2023-08-21T07:06:00Z</dcterms:modified>
</cp:coreProperties>
</file>