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F94DFF" w14:paraId="7004B6A9" w14:textId="77777777" w:rsidTr="00F94DFF">
        <w:trPr>
          <w:trHeight w:val="14327"/>
        </w:trPr>
        <w:tc>
          <w:tcPr>
            <w:tcW w:w="10314" w:type="dxa"/>
          </w:tcPr>
          <w:p w14:paraId="628BE2C8" w14:textId="710AB144" w:rsidR="00F94DFF" w:rsidRPr="009C2FB8"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2B87FA35" w14:textId="77777777" w:rsidR="00F94DFF" w:rsidRPr="00D54240" w:rsidRDefault="00F94DFF" w:rsidP="00F94DFF">
            <w:pPr>
              <w:jc w:val="center"/>
              <w:rPr>
                <w:sz w:val="18"/>
                <w:szCs w:val="16"/>
                <w:lang w:val="de-DE"/>
              </w:rPr>
            </w:pPr>
            <w:r w:rsidRPr="00D54240">
              <w:rPr>
                <w:rFonts w:ascii="Arial" w:hAnsi="Arial" w:cs="Arial"/>
                <w:color w:val="222222"/>
                <w:sz w:val="20"/>
                <w:szCs w:val="16"/>
                <w:lang w:val="de-DE"/>
              </w:rPr>
              <w:t>Nangangasiwang organisasyon / O</w:t>
            </w:r>
            <w:r w:rsidRPr="00D54240">
              <w:rPr>
                <w:rFonts w:ascii="Arial" w:hAnsi="Arial" w:cs="Arial" w:hint="eastAsia"/>
                <w:color w:val="222222"/>
                <w:sz w:val="20"/>
                <w:szCs w:val="16"/>
                <w:lang w:val="de-DE"/>
              </w:rPr>
              <w:t>rganisasyong</w:t>
            </w:r>
            <w:r w:rsidRPr="00D54240">
              <w:rPr>
                <w:rFonts w:ascii="Arial" w:hAnsi="Arial" w:cs="Arial"/>
                <w:color w:val="222222"/>
                <w:sz w:val="20"/>
                <w:szCs w:val="16"/>
                <w:lang w:val="de-DE"/>
              </w:rPr>
              <w:t xml:space="preserve"> nagbibigay</w:t>
            </w:r>
            <w:r w:rsidRPr="00D54240">
              <w:rPr>
                <w:rFonts w:ascii="Arial" w:hAnsi="Arial" w:cs="Arial" w:hint="eastAsia"/>
                <w:color w:val="222222"/>
                <w:sz w:val="20"/>
                <w:szCs w:val="16"/>
                <w:lang w:val="de-DE"/>
              </w:rPr>
              <w:t xml:space="preserve"> </w:t>
            </w:r>
            <w:r w:rsidRPr="00D54240">
              <w:rPr>
                <w:rFonts w:ascii="Arial" w:hAnsi="Arial" w:cs="Arial"/>
                <w:color w:val="222222"/>
                <w:sz w:val="20"/>
                <w:szCs w:val="16"/>
                <w:lang w:val="de-DE"/>
              </w:rPr>
              <w:t>ng pagsasanay</w:t>
            </w:r>
          </w:p>
          <w:p w14:paraId="1A969E25" w14:textId="77777777" w:rsidR="00F94DFF" w:rsidRPr="00D54240" w:rsidRDefault="00F94DFF" w:rsidP="00F94DFF">
            <w:pPr>
              <w:pStyle w:val="a8"/>
              <w:spacing w:before="0" w:after="0"/>
              <w:rPr>
                <w:rFonts w:ascii="ＭＳ Ｐゴシック" w:eastAsia="ＭＳ Ｐゴシック" w:hAnsi="ＭＳ Ｐゴシック" w:cs="メイリオ"/>
                <w:b/>
                <w:sz w:val="24"/>
                <w:szCs w:val="21"/>
                <w:lang w:val="de-DE"/>
              </w:rPr>
            </w:pPr>
            <w:r w:rsidRPr="009C2FB8">
              <w:rPr>
                <w:rFonts w:ascii="ＭＳ Ｐゴシック" w:eastAsia="ＭＳ Ｐゴシック" w:hAnsi="ＭＳ Ｐゴシック" w:cs="メイリオ" w:hint="eastAsia"/>
                <w:b/>
                <w:sz w:val="24"/>
                <w:szCs w:val="21"/>
                <w:lang w:eastAsia="zh-TW"/>
              </w:rPr>
              <w:t>技能実習修了証明書</w:t>
            </w:r>
          </w:p>
          <w:p w14:paraId="1F3DB195" w14:textId="77777777" w:rsidR="00F94DFF" w:rsidRPr="00D54240" w:rsidRDefault="00F94DFF" w:rsidP="00F94DFF">
            <w:pPr>
              <w:pStyle w:val="a8"/>
              <w:spacing w:before="0" w:after="0"/>
              <w:rPr>
                <w:rStyle w:val="hps"/>
                <w:rFonts w:ascii="Arial" w:hAnsi="Arial" w:cs="Arial"/>
                <w:color w:val="222222"/>
                <w:sz w:val="22"/>
                <w:szCs w:val="21"/>
                <w:lang w:val="de-DE"/>
              </w:rPr>
            </w:pPr>
            <w:r w:rsidRPr="00D54240">
              <w:rPr>
                <w:rFonts w:ascii="Arial" w:hAnsi="Arial" w:cs="Arial"/>
                <w:color w:val="222222"/>
                <w:sz w:val="24"/>
                <w:szCs w:val="21"/>
                <w:lang w:val="de-DE"/>
              </w:rPr>
              <w:t>Sertipiko ng pagtatapos ng programa ng teknikal na pagsasanay</w:t>
            </w:r>
          </w:p>
          <w:p w14:paraId="1CD26730" w14:textId="77777777" w:rsidR="00F94DFF" w:rsidRPr="00D54240"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val="de-DE" w:eastAsia="zh-CN"/>
              </w:rPr>
            </w:pPr>
            <w:r w:rsidRPr="002036B9">
              <w:rPr>
                <w:rFonts w:asciiTheme="majorEastAsia" w:eastAsiaTheme="majorEastAsia" w:hAnsiTheme="majorEastAsia" w:cs="メイリオ" w:hint="eastAsia"/>
                <w:b/>
                <w:sz w:val="17"/>
                <w:szCs w:val="17"/>
                <w:lang w:eastAsia="zh-CN"/>
              </w:rPr>
              <w:t>技能実習生氏名</w:t>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Pr>
                <w:rFonts w:asciiTheme="majorEastAsia" w:eastAsiaTheme="majorEastAsia" w:hAnsiTheme="majorEastAsia" w:cs="メイリオ" w:hint="eastAsia"/>
                <w:color w:val="FF0000"/>
                <w:sz w:val="17"/>
                <w:szCs w:val="17"/>
                <w:lang w:eastAsia="zh-CN"/>
              </w:rPr>
              <w:t xml:space="preserve">　　　　　　　　　　　　　　　</w:t>
            </w:r>
            <w:r w:rsidRPr="00D54240">
              <w:rPr>
                <w:rFonts w:asciiTheme="majorEastAsia" w:eastAsiaTheme="majorEastAsia" w:hAnsiTheme="majorEastAsia" w:cs="メイリオ" w:hint="eastAsia"/>
                <w:color w:val="FF0000"/>
                <w:sz w:val="17"/>
                <w:szCs w:val="17"/>
                <w:lang w:val="de-DE" w:eastAsia="zh-CN"/>
              </w:rPr>
              <w:t xml:space="preserve"> </w:t>
            </w:r>
            <w:r w:rsidRPr="002036B9">
              <w:rPr>
                <w:rFonts w:asciiTheme="majorEastAsia" w:eastAsiaTheme="majorEastAsia" w:hAnsiTheme="majorEastAsia" w:cs="メイリオ" w:hint="eastAsia"/>
                <w:b/>
                <w:sz w:val="14"/>
                <w:szCs w:val="14"/>
                <w:lang w:eastAsia="zh-CN"/>
              </w:rPr>
              <w:t>国籍</w:t>
            </w:r>
            <w:r w:rsidRPr="00D54240">
              <w:rPr>
                <w:rFonts w:asciiTheme="majorEastAsia" w:eastAsiaTheme="majorEastAsia" w:hAnsiTheme="majorEastAsia" w:cs="メイリオ" w:hint="eastAsia"/>
                <w:b/>
                <w:sz w:val="14"/>
                <w:szCs w:val="14"/>
                <w:lang w:val="de-DE" w:eastAsia="zh-CN"/>
              </w:rPr>
              <w:t xml:space="preserve">       </w:t>
            </w:r>
          </w:p>
          <w:p w14:paraId="4ECD6FE8" w14:textId="77777777" w:rsidR="00F94DFF" w:rsidRPr="00D54240"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lang w:val="de-DE"/>
              </w:rPr>
            </w:pPr>
            <w:r w:rsidRPr="00D54240">
              <w:rPr>
                <w:rStyle w:val="hps"/>
                <w:rFonts w:ascii="Arial" w:hAnsi="Arial" w:cs="Arial"/>
                <w:b/>
                <w:color w:val="222222"/>
                <w:sz w:val="10"/>
                <w:szCs w:val="10"/>
                <w:lang w:val="de-DE"/>
              </w:rPr>
              <w:t>Pangalan ng tinuturuan sa teknikal na pagsasanay</w:t>
            </w:r>
            <w:r w:rsidRPr="00D54240">
              <w:rPr>
                <w:rStyle w:val="hps"/>
                <w:rFonts w:ascii="Arial" w:hAnsi="Arial" w:cs="Arial" w:hint="eastAsia"/>
                <w:b/>
                <w:color w:val="222222"/>
                <w:sz w:val="17"/>
                <w:szCs w:val="17"/>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9C2FB8">
              <w:rPr>
                <w:rFonts w:asciiTheme="majorHAnsi" w:eastAsia="HGS創英角ｺﾞｼｯｸUB" w:hAnsiTheme="majorHAnsi" w:cstheme="majorHAnsi" w:hint="eastAsia"/>
                <w:color w:val="FF0000"/>
                <w:sz w:val="20"/>
                <w:szCs w:val="20"/>
                <w:u w:val="single" w:color="000000" w:themeColor="text1"/>
              </w:rPr>
              <w:t xml:space="preserve">　　　　　　　　　</w:t>
            </w:r>
            <w:r>
              <w:rPr>
                <w:rFonts w:asciiTheme="majorHAnsi" w:eastAsia="HGS創英角ｺﾞｼｯｸUB" w:hAnsiTheme="majorHAnsi" w:cstheme="majorHAnsi" w:hint="eastAsia"/>
                <w:color w:val="FF0000"/>
                <w:sz w:val="20"/>
                <w:szCs w:val="20"/>
              </w:rPr>
              <w:t xml:space="preserve">　</w:t>
            </w:r>
            <w:r w:rsidRPr="00D54240">
              <w:rPr>
                <w:rFonts w:asciiTheme="majorHAnsi" w:eastAsia="HGS創英角ｺﾞｼｯｸUB" w:hAnsiTheme="majorHAnsi" w:cstheme="majorHAnsi"/>
                <w:b/>
                <w:sz w:val="10"/>
                <w:szCs w:val="10"/>
                <w:lang w:val="de-DE"/>
              </w:rPr>
              <w:t>Nasyonalidad</w:t>
            </w:r>
            <w:r w:rsidRPr="00D54240">
              <w:rPr>
                <w:rFonts w:asciiTheme="majorHAnsi" w:eastAsia="HGS創英角ｺﾞｼｯｸUB" w:hAnsiTheme="majorHAnsi" w:cstheme="majorHAnsi" w:hint="eastAsia"/>
                <w:b/>
                <w:sz w:val="14"/>
                <w:szCs w:val="14"/>
                <w:lang w:val="de-DE"/>
              </w:rPr>
              <w:t xml:space="preserve"> </w:t>
            </w:r>
            <w:r w:rsidRPr="00D54240">
              <w:rPr>
                <w:rFonts w:asciiTheme="majorHAnsi" w:eastAsia="HGS創英角ｺﾞｼｯｸUB" w:hAnsiTheme="majorHAnsi" w:cstheme="majorHAnsi" w:hint="eastAsia"/>
                <w:b/>
                <w:sz w:val="14"/>
                <w:szCs w:val="14"/>
                <w:lang w:val="de-DE"/>
              </w:rPr>
              <w:tab/>
            </w:r>
            <w:r w:rsidRPr="00D54240">
              <w:rPr>
                <w:rFonts w:asciiTheme="majorHAnsi" w:eastAsia="HGS創英角ｺﾞｼｯｸUB" w:hAnsiTheme="majorHAnsi" w:cstheme="majorHAnsi" w:hint="eastAsia"/>
                <w:b/>
                <w:sz w:val="14"/>
                <w:szCs w:val="14"/>
                <w:u w:val="single"/>
                <w:lang w:val="de-DE"/>
              </w:rPr>
              <w:t xml:space="preserve">               </w:t>
            </w:r>
            <w:r w:rsidRPr="00D54240">
              <w:rPr>
                <w:rFonts w:asciiTheme="majorHAnsi" w:eastAsia="HGS創英角ｺﾞｼｯｸUB" w:hAnsiTheme="majorHAnsi" w:cstheme="majorHAnsi" w:hint="eastAsia"/>
                <w:sz w:val="14"/>
                <w:szCs w:val="14"/>
                <w:u w:val="single"/>
                <w:lang w:val="de-DE"/>
              </w:rPr>
              <w:t xml:space="preserve">               </w:t>
            </w:r>
          </w:p>
          <w:p w14:paraId="3A4AFE75" w14:textId="77777777" w:rsidR="00F94DFF" w:rsidRPr="002036B9"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6A10ACE9" w14:textId="77777777" w:rsidR="00F94DFF" w:rsidRPr="002036B9" w:rsidRDefault="00F94DFF" w:rsidP="00F94DFF">
            <w:pPr>
              <w:spacing w:line="240" w:lineRule="atLeast"/>
              <w:ind w:leftChars="270" w:left="567" w:right="-2"/>
              <w:rPr>
                <w:rFonts w:ascii="Arial" w:hAnsi="Arial" w:cs="Arial"/>
                <w:color w:val="222222"/>
                <w:sz w:val="16"/>
                <w:szCs w:val="16"/>
                <w:lang w:val="en"/>
              </w:rPr>
            </w:pPr>
            <w:r w:rsidRPr="003E71D0">
              <w:rPr>
                <w:rFonts w:ascii="Arial" w:hAnsi="Arial" w:cs="Arial"/>
                <w:color w:val="222222"/>
                <w:sz w:val="16"/>
                <w:szCs w:val="16"/>
              </w:rPr>
              <w:t>A</w:t>
            </w:r>
            <w:r w:rsidRPr="003E71D0">
              <w:rPr>
                <w:rFonts w:ascii="Arial" w:hAnsi="Arial" w:cs="Arial" w:hint="eastAsia"/>
                <w:color w:val="222222"/>
                <w:sz w:val="16"/>
                <w:szCs w:val="16"/>
              </w:rPr>
              <w:t xml:space="preserve">ng </w:t>
            </w:r>
            <w:r w:rsidRPr="003E71D0">
              <w:rPr>
                <w:rFonts w:ascii="Arial" w:hAnsi="Arial" w:cs="Arial"/>
                <w:color w:val="222222"/>
                <w:sz w:val="16"/>
                <w:szCs w:val="16"/>
              </w:rPr>
              <w:t>taong ito ay nagtapos na ng programa ng teknikal na pagsasanay sa nangangasiwang organisasyon at organisasyong nagbibigay ng pagsasanay sa Japan, ay binibigyan ng garantiya ng mga sumusunod.</w:t>
            </w:r>
          </w:p>
          <w:p w14:paraId="1CC661C1"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年</w:t>
            </w:r>
            <w:r w:rsidRPr="002036B9">
              <w:rPr>
                <w:rFonts w:asciiTheme="majorHAnsi" w:eastAsiaTheme="majorEastAsia" w:hAnsiTheme="majorHAnsi" w:cstheme="majorHAnsi"/>
                <w:sz w:val="16"/>
                <w:szCs w:val="16"/>
              </w:rPr>
              <w:t>(</w:t>
            </w:r>
            <w:r w:rsidRPr="003E71D0">
              <w:rPr>
                <w:rFonts w:asciiTheme="majorHAnsi" w:eastAsiaTheme="majorEastAsia" w:hAnsiTheme="majorHAnsi" w:cstheme="majorHAnsi" w:hint="eastAsia"/>
                <w:sz w:val="16"/>
                <w:szCs w:val="16"/>
              </w:rPr>
              <w:t>taon</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月</w:t>
            </w:r>
            <w:r w:rsidRPr="002036B9">
              <w:rPr>
                <w:rFonts w:asciiTheme="majorHAnsi" w:eastAsiaTheme="majorEastAsia" w:hAnsiTheme="majorHAnsi" w:cstheme="majorHAnsi"/>
                <w:sz w:val="16"/>
                <w:szCs w:val="16"/>
              </w:rPr>
              <w:t>(</w:t>
            </w:r>
            <w:r w:rsidRPr="003E71D0">
              <w:rPr>
                <w:rFonts w:asciiTheme="majorHAnsi" w:eastAsiaTheme="majorEastAsia" w:hAnsiTheme="majorHAnsi" w:cstheme="majorHAnsi" w:hint="eastAsia"/>
                <w:sz w:val="16"/>
                <w:szCs w:val="16"/>
              </w:rPr>
              <w:t>buwan</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日</w:t>
            </w:r>
            <w:r w:rsidRPr="002036B9">
              <w:rPr>
                <w:rFonts w:asciiTheme="majorHAnsi" w:eastAsiaTheme="majorEastAsia" w:hAnsiTheme="majorHAnsi" w:cstheme="majorHAnsi"/>
                <w:sz w:val="16"/>
                <w:szCs w:val="16"/>
              </w:rPr>
              <w:t>(</w:t>
            </w:r>
            <w:r w:rsidRPr="003E71D0">
              <w:rPr>
                <w:rFonts w:asciiTheme="majorHAnsi" w:eastAsiaTheme="majorEastAsia" w:hAnsiTheme="majorHAnsi" w:cstheme="majorHAnsi" w:hint="eastAsia"/>
                <w:sz w:val="16"/>
                <w:szCs w:val="16"/>
              </w:rPr>
              <w:t>araw</w:t>
            </w:r>
            <w:r w:rsidRPr="002036B9">
              <w:rPr>
                <w:rFonts w:asciiTheme="majorHAnsi" w:eastAsiaTheme="majorEastAsia" w:hAnsiTheme="majorHAnsi" w:cstheme="majorHAnsi"/>
                <w:sz w:val="16"/>
                <w:szCs w:val="16"/>
              </w:rPr>
              <w:t>)</w:t>
            </w:r>
          </w:p>
          <w:p w14:paraId="01A0ED4D" w14:textId="77777777" w:rsidR="00F94DFF" w:rsidRPr="002036B9"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92518C">
              <w:rPr>
                <w:rFonts w:ascii="Arial" w:hAnsi="Arial" w:cs="Arial"/>
                <w:b/>
                <w:color w:val="222222"/>
                <w:sz w:val="16"/>
                <w:szCs w:val="16"/>
                <w:lang w:val="en"/>
              </w:rPr>
              <w:t>Nilalaman ng teknikal na pagsasanay</w:t>
            </w:r>
          </w:p>
          <w:tbl>
            <w:tblPr>
              <w:tblStyle w:val="a3"/>
              <w:tblW w:w="0" w:type="auto"/>
              <w:tblInd w:w="421" w:type="dxa"/>
              <w:tblLook w:val="04A0" w:firstRow="1" w:lastRow="0" w:firstColumn="1" w:lastColumn="0" w:noHBand="0" w:noVBand="1"/>
            </w:tblPr>
            <w:tblGrid>
              <w:gridCol w:w="1553"/>
              <w:gridCol w:w="2910"/>
              <w:gridCol w:w="1348"/>
              <w:gridCol w:w="3544"/>
            </w:tblGrid>
            <w:tr w:rsidR="00F94DFF" w:rsidRPr="002036B9" w14:paraId="724176C9" w14:textId="77777777" w:rsidTr="00F94DFF">
              <w:trPr>
                <w:trHeight w:val="467"/>
              </w:trPr>
              <w:tc>
                <w:tcPr>
                  <w:tcW w:w="1553" w:type="dxa"/>
                  <w:vAlign w:val="center"/>
                </w:tcPr>
                <w:p w14:paraId="15BC61B1"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76FC780C"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92518C">
                    <w:rPr>
                      <w:rFonts w:ascii="Arial" w:hAnsi="Arial" w:cs="Arial"/>
                      <w:color w:val="222222"/>
                      <w:sz w:val="16"/>
                      <w:szCs w:val="16"/>
                      <w:lang w:val="en"/>
                    </w:rPr>
                    <w:t>U</w:t>
                  </w:r>
                  <w:r w:rsidRPr="0092518C">
                    <w:rPr>
                      <w:rFonts w:ascii="Arial" w:hAnsi="Arial" w:cs="Arial" w:hint="eastAsia"/>
                      <w:color w:val="222222"/>
                      <w:sz w:val="16"/>
                      <w:szCs w:val="16"/>
                      <w:lang w:val="en"/>
                    </w:rPr>
                    <w:t xml:space="preserve">ri </w:t>
                  </w:r>
                  <w:r w:rsidRPr="0092518C">
                    <w:rPr>
                      <w:rFonts w:ascii="Arial" w:hAnsi="Arial" w:cs="Arial"/>
                      <w:color w:val="222222"/>
                      <w:sz w:val="16"/>
                      <w:szCs w:val="16"/>
                      <w:lang w:val="en"/>
                    </w:rPr>
                    <w:t>ng trabaho</w:t>
                  </w:r>
                </w:p>
              </w:tc>
              <w:tc>
                <w:tcPr>
                  <w:tcW w:w="2910" w:type="dxa"/>
                </w:tcPr>
                <w:p w14:paraId="0EA25DD8" w14:textId="77777777" w:rsidR="00034441" w:rsidRPr="002E1245" w:rsidRDefault="00034441" w:rsidP="00034441">
                  <w:pPr>
                    <w:spacing w:line="220" w:lineRule="exact"/>
                    <w:jc w:val="left"/>
                    <w:rPr>
                      <w:rFonts w:ascii="Arial" w:eastAsiaTheme="majorEastAsia" w:hAnsi="Arial" w:cs="Arial"/>
                      <w:sz w:val="16"/>
                      <w:szCs w:val="16"/>
                      <w:lang w:val="fil-PH"/>
                    </w:rPr>
                  </w:pPr>
                  <w:r w:rsidRPr="002E1245">
                    <w:rPr>
                      <w:rFonts w:ascii="Arial" w:eastAsiaTheme="majorEastAsia" w:hAnsi="Arial" w:cs="Arial"/>
                      <w:sz w:val="16"/>
                      <w:szCs w:val="16"/>
                      <w:lang w:val="fil-PH"/>
                    </w:rPr>
                    <w:t>ゴム製品製造職種</w:t>
                  </w:r>
                </w:p>
                <w:p w14:paraId="7B9DFE85" w14:textId="05F6D075" w:rsidR="00F94DFF" w:rsidRPr="006B0761" w:rsidRDefault="00034441" w:rsidP="00034441">
                  <w:pPr>
                    <w:spacing w:line="220" w:lineRule="exact"/>
                    <w:jc w:val="left"/>
                    <w:rPr>
                      <w:rFonts w:asciiTheme="majorEastAsia" w:eastAsiaTheme="majorEastAsia" w:hAnsiTheme="majorEastAsia" w:cs="メイリオ"/>
                      <w:sz w:val="16"/>
                      <w:szCs w:val="16"/>
                    </w:rPr>
                  </w:pPr>
                  <w:r w:rsidRPr="002E1245">
                    <w:rPr>
                      <w:rFonts w:ascii="Arial" w:eastAsiaTheme="majorEastAsia" w:hAnsi="Arial" w:cs="Arial"/>
                      <w:sz w:val="16"/>
                      <w:szCs w:val="16"/>
                      <w:lang w:val="fil-PH"/>
                    </w:rPr>
                    <w:t>Paggawa sa mga produktong gawa sa goma</w:t>
                  </w:r>
                </w:p>
              </w:tc>
              <w:tc>
                <w:tcPr>
                  <w:tcW w:w="1348" w:type="dxa"/>
                </w:tcPr>
                <w:p w14:paraId="773A26F4" w14:textId="77777777" w:rsidR="00F94DFF" w:rsidRPr="0092518C" w:rsidRDefault="00F94DFF" w:rsidP="00F94DFF">
                  <w:pPr>
                    <w:spacing w:line="220" w:lineRule="exact"/>
                    <w:jc w:val="left"/>
                    <w:rPr>
                      <w:rFonts w:asciiTheme="majorEastAsia" w:eastAsiaTheme="majorEastAsia" w:hAnsiTheme="majorEastAsia" w:cs="メイリオ"/>
                      <w:sz w:val="16"/>
                      <w:szCs w:val="16"/>
                    </w:rPr>
                  </w:pPr>
                  <w:r w:rsidRPr="0092518C">
                    <w:rPr>
                      <w:rFonts w:asciiTheme="majorEastAsia" w:eastAsiaTheme="majorEastAsia" w:hAnsiTheme="majorEastAsia" w:cs="メイリオ" w:hint="eastAsia"/>
                      <w:sz w:val="16"/>
                      <w:szCs w:val="16"/>
                    </w:rPr>
                    <w:t>作業</w:t>
                  </w:r>
                </w:p>
                <w:p w14:paraId="0CF55B8D" w14:textId="77777777" w:rsidR="00F94DFF" w:rsidRPr="002036B9" w:rsidRDefault="00F94DFF" w:rsidP="00F94DFF">
                  <w:pPr>
                    <w:widowControl/>
                    <w:spacing w:line="220" w:lineRule="exact"/>
                    <w:jc w:val="left"/>
                    <w:rPr>
                      <w:rFonts w:asciiTheme="majorEastAsia" w:eastAsiaTheme="majorEastAsia" w:hAnsiTheme="majorEastAsia" w:cs="メイリオ"/>
                      <w:sz w:val="16"/>
                      <w:szCs w:val="16"/>
                    </w:rPr>
                  </w:pPr>
                  <w:r w:rsidRPr="0092518C">
                    <w:rPr>
                      <w:rFonts w:ascii="Arial" w:hAnsi="Arial" w:cs="Arial" w:hint="eastAsia"/>
                      <w:color w:val="222222"/>
                      <w:sz w:val="16"/>
                      <w:szCs w:val="16"/>
                      <w:lang w:val="en"/>
                    </w:rPr>
                    <w:t>Gawain</w:t>
                  </w:r>
                </w:p>
              </w:tc>
              <w:tc>
                <w:tcPr>
                  <w:tcW w:w="3544" w:type="dxa"/>
                </w:tcPr>
                <w:p w14:paraId="272E263A" w14:textId="77777777" w:rsidR="00034441" w:rsidRPr="002E1245" w:rsidRDefault="00034441" w:rsidP="00034441">
                  <w:pPr>
                    <w:spacing w:line="220" w:lineRule="exact"/>
                    <w:rPr>
                      <w:rFonts w:ascii="Arial" w:eastAsiaTheme="majorEastAsia" w:hAnsi="Arial" w:cs="Arial"/>
                      <w:sz w:val="16"/>
                      <w:szCs w:val="16"/>
                      <w:lang w:val="fil-PH"/>
                    </w:rPr>
                  </w:pPr>
                  <w:r w:rsidRPr="002E1245">
                    <w:rPr>
                      <w:rFonts w:ascii="Arial" w:eastAsiaTheme="majorEastAsia" w:hAnsi="Arial" w:cs="Arial"/>
                      <w:sz w:val="16"/>
                      <w:szCs w:val="16"/>
                      <w:lang w:val="fil-PH"/>
                    </w:rPr>
                    <w:t>複合積層加工作業</w:t>
                  </w:r>
                </w:p>
                <w:p w14:paraId="30922926" w14:textId="307D3672" w:rsidR="00F94DFF" w:rsidRPr="006B0761" w:rsidRDefault="00034441" w:rsidP="00034441">
                  <w:pPr>
                    <w:spacing w:line="220" w:lineRule="exact"/>
                    <w:rPr>
                      <w:rFonts w:asciiTheme="majorHAnsi" w:eastAsiaTheme="majorEastAsia" w:hAnsiTheme="majorHAnsi" w:cstheme="majorHAnsi"/>
                      <w:sz w:val="16"/>
                      <w:szCs w:val="16"/>
                    </w:rPr>
                  </w:pPr>
                  <w:r w:rsidRPr="002E1245">
                    <w:rPr>
                      <w:rFonts w:ascii="Arial" w:eastAsiaTheme="majorEastAsia" w:hAnsi="Arial" w:cs="Arial"/>
                      <w:sz w:val="16"/>
                      <w:szCs w:val="16"/>
                      <w:lang w:val="fil-PH"/>
                    </w:rPr>
                    <w:t>Pagproseso sa composite lamination</w:t>
                  </w:r>
                </w:p>
              </w:tc>
            </w:tr>
          </w:tbl>
          <w:p w14:paraId="5476F102"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7208BA75" w14:textId="77777777" w:rsidR="00F94DFF" w:rsidRPr="002036B9"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074B65">
              <w:rPr>
                <w:rStyle w:val="hps"/>
                <w:rFonts w:ascii="Arial" w:hAnsi="Arial" w:cs="Arial" w:hint="eastAsia"/>
                <w:b/>
                <w:color w:val="222222"/>
                <w:sz w:val="16"/>
                <w:szCs w:val="16"/>
                <w:lang w:val="en"/>
              </w:rPr>
              <w:t>P</w:t>
            </w:r>
            <w:r w:rsidRPr="00074B65">
              <w:rPr>
                <w:rStyle w:val="hps"/>
                <w:rFonts w:ascii="Arial" w:hAnsi="Arial" w:cs="Arial"/>
                <w:b/>
                <w:color w:val="222222"/>
                <w:sz w:val="16"/>
                <w:szCs w:val="16"/>
                <w:lang w:val="en"/>
              </w:rPr>
              <w:t>anahon ng teknikal na pagsasanay</w:t>
            </w:r>
          </w:p>
          <w:p w14:paraId="53E60773"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3AB8A4D0" w14:textId="77777777" w:rsidR="00F94DFF" w:rsidRPr="002036B9" w:rsidRDefault="00F94DFF" w:rsidP="00F94DFF">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Pr="009C2FB8">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Pr>
                <w:rStyle w:val="hps"/>
                <w:rFonts w:ascii="Arial" w:hAnsi="Arial" w:cs="Arial" w:hint="eastAsia"/>
                <w:color w:val="000000" w:themeColor="text1"/>
                <w:sz w:val="16"/>
                <w:szCs w:val="16"/>
                <w:lang w:val="en"/>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14:paraId="589797D4" w14:textId="77777777" w:rsidR="00F94DFF" w:rsidRPr="00690EF7"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Pr>
                <w:rFonts w:asciiTheme="majorEastAsia" w:eastAsiaTheme="majorEastAsia" w:hAnsiTheme="majorEastAsia" w:cs="メイリオ" w:hint="eastAsia"/>
                <w:b/>
                <w:sz w:val="16"/>
                <w:szCs w:val="16"/>
              </w:rPr>
              <w:t xml:space="preserve">　</w:t>
            </w:r>
            <w:r w:rsidRPr="00074B65">
              <w:rPr>
                <w:rStyle w:val="hps"/>
                <w:rFonts w:ascii="Arial" w:hAnsi="Arial" w:cs="Arial"/>
                <w:b/>
                <w:color w:val="222222"/>
                <w:sz w:val="16"/>
                <w:szCs w:val="16"/>
                <w:lang w:val="en"/>
              </w:rPr>
              <w:t>Ang mga eksameng ipinasa may kaugnayan sa Teknikal na pagsasanay</w:t>
            </w:r>
          </w:p>
          <w:tbl>
            <w:tblPr>
              <w:tblStyle w:val="a3"/>
              <w:tblW w:w="9384" w:type="dxa"/>
              <w:tblInd w:w="392" w:type="dxa"/>
              <w:tblLook w:val="04A0" w:firstRow="1" w:lastRow="0" w:firstColumn="1" w:lastColumn="0" w:noHBand="0" w:noVBand="1"/>
            </w:tblPr>
            <w:tblGrid>
              <w:gridCol w:w="2513"/>
              <w:gridCol w:w="784"/>
              <w:gridCol w:w="1381"/>
              <w:gridCol w:w="4706"/>
            </w:tblGrid>
            <w:tr w:rsidR="00F94DFF" w:rsidRPr="002036B9" w14:paraId="30FB207A" w14:textId="77777777" w:rsidTr="00F94DFF">
              <w:trPr>
                <w:trHeight w:val="309"/>
              </w:trPr>
              <w:tc>
                <w:tcPr>
                  <w:tcW w:w="2513" w:type="dxa"/>
                  <w:shd w:val="clear" w:color="auto" w:fill="auto"/>
                  <w:vAlign w:val="center"/>
                </w:tcPr>
                <w:p w14:paraId="4AA878CE"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3C2F5A0B"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074B65">
                    <w:rPr>
                      <w:rStyle w:val="hps"/>
                      <w:rFonts w:ascii="Arial" w:hAnsi="Arial" w:cs="Arial"/>
                      <w:color w:val="222222"/>
                      <w:sz w:val="14"/>
                      <w:szCs w:val="14"/>
                      <w:lang w:val="en"/>
                    </w:rPr>
                    <w:t>Tawag ng eksamen</w:t>
                  </w:r>
                </w:p>
              </w:tc>
              <w:tc>
                <w:tcPr>
                  <w:tcW w:w="6871" w:type="dxa"/>
                  <w:gridSpan w:val="3"/>
                  <w:shd w:val="clear" w:color="auto" w:fill="auto"/>
                  <w:vAlign w:val="center"/>
                </w:tcPr>
                <w:p w14:paraId="7F9E1E5A"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6FFF5209"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074B65">
                    <w:rPr>
                      <w:rStyle w:val="hps"/>
                      <w:rFonts w:ascii="Arial" w:hAnsi="Arial" w:cs="Arial"/>
                      <w:color w:val="222222"/>
                      <w:sz w:val="14"/>
                      <w:szCs w:val="14"/>
                      <w:lang w:val="en"/>
                    </w:rPr>
                    <w:t>Klase ng pagpasa</w:t>
                  </w:r>
                </w:p>
              </w:tc>
            </w:tr>
            <w:tr w:rsidR="00F94DFF" w:rsidRPr="002036B9" w14:paraId="45C6718A" w14:textId="77777777" w:rsidTr="00F94DFF">
              <w:trPr>
                <w:trHeight w:val="283"/>
              </w:trPr>
              <w:tc>
                <w:tcPr>
                  <w:tcW w:w="2513" w:type="dxa"/>
                  <w:vMerge w:val="restart"/>
                  <w:shd w:val="clear" w:color="auto" w:fill="auto"/>
                  <w:vAlign w:val="center"/>
                </w:tcPr>
                <w:p w14:paraId="2D19AFE1"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4D7D101F" w14:textId="77777777" w:rsidR="00F94DFF" w:rsidRPr="002036B9" w:rsidRDefault="00F94DFF" w:rsidP="00F94DFF">
                  <w:pPr>
                    <w:spacing w:line="180" w:lineRule="exact"/>
                    <w:ind w:leftChars="16" w:left="34"/>
                    <w:jc w:val="center"/>
                    <w:rPr>
                      <w:rStyle w:val="hps"/>
                      <w:rFonts w:ascii="Arial" w:hAnsi="Arial" w:cs="Arial"/>
                      <w:color w:val="222222"/>
                      <w:spacing w:val="-10"/>
                      <w:sz w:val="14"/>
                      <w:szCs w:val="14"/>
                      <w:lang w:val="en"/>
                    </w:rPr>
                  </w:pPr>
                  <w:r w:rsidRPr="00074B65">
                    <w:rPr>
                      <w:rStyle w:val="hps"/>
                      <w:rFonts w:ascii="Arial" w:hAnsi="Arial" w:cs="Arial"/>
                      <w:color w:val="222222"/>
                      <w:spacing w:val="-10"/>
                      <w:sz w:val="14"/>
                      <w:szCs w:val="14"/>
                      <w:lang w:val="en"/>
                    </w:rPr>
                    <w:t>Eksamen ng teknikal na kakayahan</w:t>
                  </w:r>
                </w:p>
                <w:p w14:paraId="51E056BE" w14:textId="77777777" w:rsidR="00F94DFF" w:rsidRPr="002036B9" w:rsidRDefault="00F94DFF" w:rsidP="00F94DFF">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266C9CEE"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2FCD0B23" w14:textId="77777777" w:rsidR="00F94DFF" w:rsidRPr="00D54240" w:rsidRDefault="00F94DFF" w:rsidP="00F94DFF">
                  <w:pPr>
                    <w:spacing w:line="180" w:lineRule="exact"/>
                    <w:jc w:val="center"/>
                    <w:rPr>
                      <w:rFonts w:asciiTheme="majorEastAsia" w:eastAsiaTheme="majorEastAsia" w:hAnsiTheme="majorEastAsia" w:cs="メイリオ"/>
                      <w:spacing w:val="-10"/>
                      <w:kern w:val="18"/>
                      <w:sz w:val="14"/>
                      <w:szCs w:val="14"/>
                      <w:lang w:val="de-DE"/>
                    </w:rPr>
                  </w:pPr>
                  <w:r w:rsidRPr="00D54240">
                    <w:rPr>
                      <w:rStyle w:val="hps"/>
                      <w:rFonts w:ascii="Arial" w:hAnsi="Arial" w:cs="Arial"/>
                      <w:color w:val="222222"/>
                      <w:spacing w:val="-10"/>
                      <w:kern w:val="18"/>
                      <w:sz w:val="14"/>
                      <w:szCs w:val="12"/>
                      <w:lang w:val="de-DE"/>
                    </w:rPr>
                    <w:t>Eksamen ng pagsusuri sa teknikal na pagsasanay</w:t>
                  </w:r>
                </w:p>
              </w:tc>
              <w:tc>
                <w:tcPr>
                  <w:tcW w:w="784" w:type="dxa"/>
                  <w:shd w:val="clear" w:color="auto" w:fill="auto"/>
                  <w:vAlign w:val="center"/>
                </w:tcPr>
                <w:p w14:paraId="68310BCA" w14:textId="77777777" w:rsidR="00F94DFF" w:rsidRPr="00D54240" w:rsidRDefault="00F94DFF" w:rsidP="00F94DFF">
                  <w:pPr>
                    <w:spacing w:line="180" w:lineRule="exact"/>
                    <w:jc w:val="center"/>
                    <w:rPr>
                      <w:rFonts w:asciiTheme="majorEastAsia" w:eastAsiaTheme="majorEastAsia" w:hAnsiTheme="majorEastAsia" w:cs="メイリオ"/>
                      <w:sz w:val="14"/>
                      <w:szCs w:val="14"/>
                      <w:lang w:val="de-DE" w:eastAsia="zh-TW"/>
                    </w:rPr>
                  </w:pPr>
                </w:p>
              </w:tc>
              <w:tc>
                <w:tcPr>
                  <w:tcW w:w="6087" w:type="dxa"/>
                  <w:gridSpan w:val="2"/>
                  <w:shd w:val="clear" w:color="auto" w:fill="auto"/>
                  <w:vAlign w:val="center"/>
                </w:tcPr>
                <w:p w14:paraId="3C9E2890"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1A86F089"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F94DFF" w:rsidRPr="002036B9" w14:paraId="522F7678" w14:textId="77777777" w:rsidTr="00F94DFF">
              <w:trPr>
                <w:trHeight w:val="283"/>
              </w:trPr>
              <w:tc>
                <w:tcPr>
                  <w:tcW w:w="2513" w:type="dxa"/>
                  <w:vMerge/>
                  <w:shd w:val="clear" w:color="auto" w:fill="auto"/>
                  <w:vAlign w:val="center"/>
                </w:tcPr>
                <w:p w14:paraId="68FE96B1"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09E80328"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24CDDCDD"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14:paraId="089EE121"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propesyonal na grade</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F94DFF" w:rsidRPr="002036B9" w14:paraId="6985C17D" w14:textId="77777777" w:rsidTr="00F94DFF">
              <w:trPr>
                <w:trHeight w:val="283"/>
              </w:trPr>
              <w:tc>
                <w:tcPr>
                  <w:tcW w:w="2513" w:type="dxa"/>
                  <w:vMerge/>
                  <w:shd w:val="clear" w:color="auto" w:fill="auto"/>
                  <w:vAlign w:val="center"/>
                </w:tcPr>
                <w:p w14:paraId="01E0BE60"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25F4281E"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22B3C611"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14:paraId="65C2495F"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propesyonal na grade (pagpasa sa practical na pagsusulit)</w:t>
                  </w:r>
                </w:p>
              </w:tc>
            </w:tr>
            <w:tr w:rsidR="00F94DFF" w:rsidRPr="002036B9" w14:paraId="10A1E6B5" w14:textId="77777777" w:rsidTr="00F94DFF">
              <w:trPr>
                <w:trHeight w:val="283"/>
              </w:trPr>
              <w:tc>
                <w:tcPr>
                  <w:tcW w:w="2513" w:type="dxa"/>
                  <w:vMerge/>
                  <w:shd w:val="clear" w:color="auto" w:fill="auto"/>
                  <w:vAlign w:val="center"/>
                </w:tcPr>
                <w:p w14:paraId="4B5CBB8A"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3F9382E3"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9110B92"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14:paraId="3DF58FFE"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Antas 2 / mataas na antas (pagpasa sa nakasulat na pagsusulit)</w:t>
                  </w:r>
                </w:p>
              </w:tc>
            </w:tr>
            <w:tr w:rsidR="00F94DFF" w:rsidRPr="002036B9" w14:paraId="7B6E68E0" w14:textId="77777777" w:rsidTr="00F94DFF">
              <w:trPr>
                <w:trHeight w:val="283"/>
              </w:trPr>
              <w:tc>
                <w:tcPr>
                  <w:tcW w:w="2513" w:type="dxa"/>
                  <w:vMerge/>
                  <w:shd w:val="clear" w:color="auto" w:fill="auto"/>
                  <w:vAlign w:val="center"/>
                </w:tcPr>
                <w:p w14:paraId="2E1C62A8"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120183A7"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5F244F1E"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14:paraId="0EFC2D9C"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Antas 2 / mataas na antas (pagpasa sa practical na pagsusulit)</w:t>
                  </w:r>
                </w:p>
              </w:tc>
            </w:tr>
            <w:tr w:rsidR="00F94DFF" w:rsidRPr="002036B9" w14:paraId="5533EEDF" w14:textId="77777777" w:rsidTr="00F94DFF">
              <w:trPr>
                <w:trHeight w:val="1050"/>
              </w:trPr>
              <w:tc>
                <w:tcPr>
                  <w:tcW w:w="4678" w:type="dxa"/>
                  <w:gridSpan w:val="3"/>
                  <w:shd w:val="clear" w:color="auto" w:fill="auto"/>
                  <w:vAlign w:val="center"/>
                </w:tcPr>
                <w:p w14:paraId="55BA43D9" w14:textId="77777777" w:rsidR="00F94DFF" w:rsidRPr="00B93C22" w:rsidRDefault="00F94DFF" w:rsidP="00F94DFF">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65C9BA04" w14:textId="77777777" w:rsidR="00F94DFF" w:rsidRPr="00B93C22" w:rsidRDefault="00F94DFF" w:rsidP="00F94DFF">
                  <w:pPr>
                    <w:spacing w:line="180" w:lineRule="exact"/>
                    <w:ind w:leftChars="16" w:left="34"/>
                    <w:jc w:val="center"/>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14:paraId="06F211A9" w14:textId="77777777" w:rsidR="00F94DFF" w:rsidRPr="00B93C22" w:rsidRDefault="00F94DFF" w:rsidP="00F94DFF">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14:paraId="0F9C2A95" w14:textId="77777777" w:rsidR="00F94DFF" w:rsidRPr="00B93C22" w:rsidRDefault="00F94DFF" w:rsidP="00F94DFF">
                  <w:pPr>
                    <w:widowControl/>
                    <w:jc w:val="left"/>
                    <w:rPr>
                      <w:rFonts w:asciiTheme="majorEastAsia" w:eastAsiaTheme="majorEastAsia" w:hAnsiTheme="majorEastAsia" w:cs="メイリオ"/>
                      <w:sz w:val="14"/>
                      <w:szCs w:val="14"/>
                    </w:rPr>
                  </w:pPr>
                </w:p>
                <w:p w14:paraId="751A53B8" w14:textId="77777777" w:rsidR="00F94DFF" w:rsidRPr="00B93C22" w:rsidRDefault="00F94DFF" w:rsidP="00F94DFF">
                  <w:pPr>
                    <w:widowControl/>
                    <w:jc w:val="left"/>
                    <w:rPr>
                      <w:rFonts w:asciiTheme="majorEastAsia" w:eastAsiaTheme="majorEastAsia" w:hAnsiTheme="majorEastAsia" w:cs="メイリオ"/>
                      <w:sz w:val="14"/>
                      <w:szCs w:val="14"/>
                    </w:rPr>
                  </w:pPr>
                </w:p>
                <w:p w14:paraId="0E0A9F86" w14:textId="77777777" w:rsidR="00F94DFF" w:rsidRPr="00B93C22" w:rsidRDefault="00F94DFF" w:rsidP="00F94DFF">
                  <w:pPr>
                    <w:spacing w:line="180" w:lineRule="exact"/>
                    <w:rPr>
                      <w:rFonts w:asciiTheme="majorEastAsia" w:eastAsiaTheme="majorEastAsia" w:hAnsiTheme="majorEastAsia" w:cs="メイリオ"/>
                      <w:sz w:val="14"/>
                      <w:szCs w:val="14"/>
                    </w:rPr>
                  </w:pPr>
                </w:p>
                <w:p w14:paraId="48969DE3" w14:textId="77777777" w:rsidR="00F94DFF" w:rsidRPr="00B93C22" w:rsidRDefault="00F94DFF" w:rsidP="00F94DFF">
                  <w:pPr>
                    <w:spacing w:line="180" w:lineRule="exact"/>
                    <w:rPr>
                      <w:rFonts w:asciiTheme="majorEastAsia" w:eastAsiaTheme="majorEastAsia" w:hAnsiTheme="majorEastAsia" w:cs="メイリオ"/>
                      <w:sz w:val="14"/>
                      <w:szCs w:val="14"/>
                    </w:rPr>
                  </w:pPr>
                </w:p>
              </w:tc>
            </w:tr>
          </w:tbl>
          <w:p w14:paraId="445FBFF2" w14:textId="77777777" w:rsidR="00F94DFF" w:rsidRPr="0059124B" w:rsidRDefault="00F94DFF" w:rsidP="00F94DFF">
            <w:pPr>
              <w:rPr>
                <w:rFonts w:ascii="HGS創英角ｺﾞｼｯｸUB" w:eastAsia="HGS創英角ｺﾞｼｯｸUB" w:hAnsi="HGS創英角ｺﾞｼｯｸUB" w:cs="メイリオ"/>
                <w:sz w:val="16"/>
                <w:szCs w:val="16"/>
              </w:rPr>
            </w:pPr>
          </w:p>
          <w:p w14:paraId="28538613" w14:textId="77777777" w:rsidR="00F94DFF" w:rsidRPr="002036B9" w:rsidRDefault="00F94DFF" w:rsidP="00F94DFF">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Pr>
                <w:rFonts w:ascii="Arial" w:eastAsiaTheme="majorEastAsia" w:hAnsi="Arial" w:cs="Arial" w:hint="eastAsia"/>
                <w:b/>
                <w:sz w:val="16"/>
                <w:szCs w:val="16"/>
              </w:rPr>
              <w:t xml:space="preserve">　</w:t>
            </w:r>
            <w:r w:rsidRPr="00074B65">
              <w:rPr>
                <w:rStyle w:val="hps"/>
                <w:rFonts w:ascii="Arial" w:hAnsi="Arial" w:cs="Arial"/>
                <w:b/>
                <w:color w:val="222222"/>
                <w:sz w:val="16"/>
                <w:szCs w:val="16"/>
                <w:lang w:val="en"/>
              </w:rPr>
              <w:t>Nangangasiwang organisasyon</w:t>
            </w:r>
          </w:p>
          <w:p w14:paraId="274B549B" w14:textId="77777777" w:rsidR="00F94DFF" w:rsidRPr="002036B9" w:rsidRDefault="00F94DFF" w:rsidP="00F94DFF">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0FF97FA6" w14:textId="77777777" w:rsidR="00F94DFF" w:rsidRPr="006B0761"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6B0761">
              <w:rPr>
                <w:rFonts w:ascii="Arial" w:hAnsi="Arial" w:cs="Arial"/>
                <w:color w:val="000000" w:themeColor="text1"/>
                <w:sz w:val="16"/>
                <w:szCs w:val="16"/>
              </w:rPr>
              <w:t>(</w:t>
            </w:r>
            <w:r w:rsidRPr="006B0761">
              <w:rPr>
                <w:rStyle w:val="hps"/>
                <w:rFonts w:ascii="Arial" w:hAnsi="Arial" w:cs="Arial"/>
                <w:color w:val="222222"/>
                <w:sz w:val="16"/>
                <w:szCs w:val="16"/>
                <w:lang w:val="en"/>
              </w:rPr>
              <w:t>Numero ng permiso mula sa</w:t>
            </w:r>
            <w:r w:rsidRPr="006B0761">
              <w:rPr>
                <w:rStyle w:val="hps"/>
                <w:rFonts w:ascii="Arial" w:hAnsi="Arial" w:cs="Arial" w:hint="eastAsia"/>
                <w:color w:val="222222"/>
                <w:sz w:val="16"/>
                <w:szCs w:val="16"/>
                <w:lang w:val="en"/>
              </w:rPr>
              <w:t xml:space="preserve"> </w:t>
            </w:r>
            <w:r w:rsidRPr="006B0761">
              <w:rPr>
                <w:rStyle w:val="hps"/>
                <w:rFonts w:ascii="Arial" w:hAnsi="Arial" w:cs="Arial"/>
                <w:color w:val="222222"/>
                <w:sz w:val="16"/>
                <w:szCs w:val="16"/>
                <w:lang w:val="en"/>
              </w:rPr>
              <w:t>Ministry of Justice at Ministry of Health, Labour &amp; Welfare ng Japan</w:t>
            </w:r>
            <w:r w:rsidRPr="006B0761">
              <w:rPr>
                <w:rFonts w:ascii="Arial" w:hAnsi="Arial" w:cs="Arial"/>
                <w:color w:val="000000" w:themeColor="text1"/>
                <w:sz w:val="16"/>
                <w:szCs w:val="16"/>
              </w:rPr>
              <w:t>)</w:t>
            </w:r>
            <w:r w:rsidRPr="006B0761">
              <w:rPr>
                <w:rStyle w:val="hps"/>
                <w:rFonts w:ascii="Arial" w:hAnsi="Arial" w:cs="Arial"/>
                <w:color w:val="222222"/>
                <w:sz w:val="16"/>
                <w:szCs w:val="16"/>
                <w:lang w:val="en"/>
              </w:rPr>
              <w:tab/>
            </w:r>
            <w:r w:rsidRPr="006B0761">
              <w:rPr>
                <w:rStyle w:val="hps"/>
                <w:rFonts w:ascii="Arial" w:hAnsi="Arial" w:cs="Arial"/>
                <w:color w:val="222222"/>
                <w:sz w:val="16"/>
                <w:szCs w:val="16"/>
                <w:lang w:val="en"/>
              </w:rPr>
              <w:tab/>
            </w:r>
          </w:p>
          <w:p w14:paraId="71A2C5C3" w14:textId="77777777" w:rsidR="00F94DFF" w:rsidRPr="002036B9"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706368" behindDoc="0" locked="0" layoutInCell="1" allowOverlap="1" wp14:anchorId="3FC84C3E" wp14:editId="0221CD1B">
                      <wp:simplePos x="0" y="0"/>
                      <wp:positionH relativeFrom="column">
                        <wp:posOffset>963295</wp:posOffset>
                      </wp:positionH>
                      <wp:positionV relativeFrom="paragraph">
                        <wp:posOffset>177800</wp:posOffset>
                      </wp:positionV>
                      <wp:extent cx="2105025" cy="0"/>
                      <wp:effectExtent l="0" t="0" r="9525" b="19050"/>
                      <wp:wrapNone/>
                      <wp:docPr id="236" name="直線コネクタ 236"/>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3B2C12" id="直線コネクタ 236" o:spid="_x0000_s1026" style="position:absolute;left:0;text-align:lef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C89CE77" w14:textId="77777777" w:rsidR="00F94DFF" w:rsidRPr="002036B9"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1DC27231" w14:textId="77777777" w:rsidR="00F94DFF" w:rsidRPr="002036B9"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47A375CD"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64EB158F"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29A6F1DB" w14:textId="77777777" w:rsidR="00F94DFF" w:rsidRPr="002036B9" w:rsidRDefault="00F94DFF" w:rsidP="00F94DFF">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702272" behindDoc="0" locked="0" layoutInCell="1" allowOverlap="1" wp14:anchorId="65C62B78" wp14:editId="7E7E904E">
                      <wp:simplePos x="0" y="0"/>
                      <wp:positionH relativeFrom="column">
                        <wp:posOffset>959276</wp:posOffset>
                      </wp:positionH>
                      <wp:positionV relativeFrom="paragraph">
                        <wp:posOffset>19050</wp:posOffset>
                      </wp:positionV>
                      <wp:extent cx="5249545" cy="0"/>
                      <wp:effectExtent l="0" t="0" r="27305" b="19050"/>
                      <wp:wrapNone/>
                      <wp:docPr id="237" name="直線コネクタ 237"/>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9236B2" id="直線コネクタ 237" o:spid="_x0000_s1026" style="position:absolute;left:0;text-align:lef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2036B9">
              <w:rPr>
                <w:rFonts w:ascii="Arial" w:eastAsiaTheme="majorEastAsia" w:hAnsi="Arial" w:cs="Arial" w:hint="eastAsia"/>
                <w:b/>
                <w:sz w:val="16"/>
                <w:szCs w:val="16"/>
              </w:rPr>
              <w:t>実習実施者</w:t>
            </w:r>
            <w:r>
              <w:rPr>
                <w:rFonts w:ascii="Arial" w:eastAsiaTheme="majorEastAsia" w:hAnsi="Arial" w:cs="Arial" w:hint="eastAsia"/>
                <w:b/>
                <w:sz w:val="16"/>
                <w:szCs w:val="16"/>
              </w:rPr>
              <w:t xml:space="preserve">　</w:t>
            </w:r>
            <w:r w:rsidRPr="00074B65">
              <w:rPr>
                <w:rStyle w:val="hps"/>
                <w:rFonts w:ascii="Arial" w:hAnsi="Arial" w:cs="Arial"/>
                <w:b/>
                <w:color w:val="222222"/>
                <w:sz w:val="16"/>
                <w:szCs w:val="16"/>
                <w:lang w:val="en"/>
              </w:rPr>
              <w:t>Organisasyong nagbibigay ng Pagsasanay</w:t>
            </w:r>
          </w:p>
          <w:p w14:paraId="04992F69" w14:textId="77777777" w:rsidR="00F94DFF" w:rsidRPr="002036B9"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03BC8240" w14:textId="77777777" w:rsidR="00F94DFF"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71DD8014"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59876D42"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3B776FB1" w14:textId="77777777" w:rsidR="00F94DFF" w:rsidRPr="0059124B"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704320" behindDoc="0" locked="0" layoutInCell="1" allowOverlap="1" wp14:anchorId="5872FEE3" wp14:editId="4EA942B9">
                      <wp:simplePos x="0" y="0"/>
                      <wp:positionH relativeFrom="column">
                        <wp:posOffset>959276</wp:posOffset>
                      </wp:positionH>
                      <wp:positionV relativeFrom="paragraph">
                        <wp:posOffset>18415</wp:posOffset>
                      </wp:positionV>
                      <wp:extent cx="5249570" cy="0"/>
                      <wp:effectExtent l="0" t="0" r="27305" b="19050"/>
                      <wp:wrapNone/>
                      <wp:docPr id="238" name="直線コネクタ 238"/>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89EA08" id="直線コネクタ 238" o:spid="_x0000_s1026" style="position:absolute;left:0;text-align:lef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7FE057AB" w14:textId="4B61A6C0"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5C903913" w14:textId="77777777" w:rsidR="00F94DFF" w:rsidRDefault="00F94DFF" w:rsidP="00F94DFF">
      <w:pPr>
        <w:jc w:val="center"/>
        <w:rPr>
          <w:rFonts w:ascii="HGS創英角ｺﾞｼｯｸUB" w:eastAsia="HGS創英角ｺﾞｼｯｸUB" w:hAnsi="HGS創英角ｺﾞｼｯｸUB" w:cs="メイリオ"/>
          <w:sz w:val="16"/>
          <w:szCs w:val="16"/>
        </w:rPr>
      </w:pPr>
      <w:r w:rsidRPr="006B0761">
        <w:rPr>
          <w:rStyle w:val="hps"/>
          <w:rFonts w:ascii="Arial" w:hAnsi="Arial" w:cs="Arial"/>
          <w:color w:val="222222"/>
          <w:sz w:val="16"/>
          <w:szCs w:val="21"/>
          <w:lang w:val="en"/>
        </w:rPr>
        <w:t xml:space="preserve">Porma na itinakda ng </w:t>
      </w:r>
      <w:r w:rsidRPr="006B0761">
        <w:rPr>
          <w:rStyle w:val="hps"/>
          <w:rFonts w:ascii="Arial" w:hAnsi="Arial" w:cs="Arial"/>
          <w:color w:val="222222"/>
          <w:sz w:val="16"/>
          <w:szCs w:val="16"/>
          <w:lang w:val="en"/>
        </w:rPr>
        <w:t>Ministry of Justice at Ministry of Health, Labour &amp; Welfare ng Japan</w:t>
      </w:r>
      <w:r w:rsidRPr="006B0761" w:rsidDel="00233411">
        <w:rPr>
          <w:rStyle w:val="hps"/>
          <w:rFonts w:ascii="Arial" w:hAnsi="Arial" w:cs="Arial" w:hint="eastAsia"/>
          <w:color w:val="222222"/>
          <w:sz w:val="16"/>
          <w:szCs w:val="21"/>
          <w:lang w:val="en"/>
        </w:rPr>
        <w:t xml:space="preserve"> </w:t>
      </w:r>
      <w:r>
        <w:rPr>
          <w:rFonts w:ascii="HGS創英角ｺﾞｼｯｸUB" w:eastAsia="HGS創英角ｺﾞｼｯｸUB" w:hAnsi="HGS創英角ｺﾞｼｯｸUB" w:cs="メイリオ"/>
          <w:sz w:val="16"/>
          <w:szCs w:val="16"/>
        </w:rPr>
        <w:br w:type="page"/>
      </w:r>
    </w:p>
    <w:p w14:paraId="23EA74C8" w14:textId="77777777" w:rsidR="00F94DFF" w:rsidRPr="002036B9" w:rsidRDefault="00F94DFF" w:rsidP="00F94DFF">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707392" behindDoc="0" locked="0" layoutInCell="1" allowOverlap="1" wp14:anchorId="4E71A180" wp14:editId="784D93B9">
                <wp:simplePos x="0" y="0"/>
                <wp:positionH relativeFrom="column">
                  <wp:posOffset>5507990</wp:posOffset>
                </wp:positionH>
                <wp:positionV relativeFrom="paragraph">
                  <wp:posOffset>-397510</wp:posOffset>
                </wp:positionV>
                <wp:extent cx="1158875" cy="438150"/>
                <wp:effectExtent l="0" t="0" r="22225" b="19050"/>
                <wp:wrapNone/>
                <wp:docPr id="2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438150"/>
                        </a:xfrm>
                        <a:prstGeom prst="rect">
                          <a:avLst/>
                        </a:prstGeom>
                        <a:solidFill>
                          <a:srgbClr val="FFFFFF"/>
                        </a:solidFill>
                        <a:ln w="9525">
                          <a:solidFill>
                            <a:schemeClr val="tx1"/>
                          </a:solidFill>
                          <a:miter lim="800000"/>
                          <a:headEnd/>
                          <a:tailEnd/>
                        </a:ln>
                      </wps:spPr>
                      <wps:txbx>
                        <w:txbxContent>
                          <w:p w14:paraId="00302817" w14:textId="77777777" w:rsidR="00F94DFF" w:rsidRPr="0059124B" w:rsidRDefault="00F94DFF" w:rsidP="00F94DFF">
                            <w:pPr>
                              <w:jc w:val="center"/>
                              <w:rPr>
                                <w:sz w:val="18"/>
                              </w:rPr>
                            </w:pPr>
                            <w:r w:rsidRPr="0059124B">
                              <w:rPr>
                                <w:rFonts w:hint="eastAsia"/>
                                <w:sz w:val="18"/>
                              </w:rPr>
                              <w:t>別添</w:t>
                            </w:r>
                          </w:p>
                          <w:p w14:paraId="527EB8FF" w14:textId="77777777" w:rsidR="00F94DFF" w:rsidRPr="006B0761" w:rsidRDefault="00F94DFF" w:rsidP="00F94DFF">
                            <w:pPr>
                              <w:jc w:val="center"/>
                              <w:rPr>
                                <w:sz w:val="18"/>
                              </w:rPr>
                            </w:pPr>
                            <w:r w:rsidRPr="006B0761">
                              <w:rPr>
                                <w:rStyle w:val="hps"/>
                                <w:rFonts w:ascii="Arial" w:hAnsi="Arial" w:cs="Arial"/>
                                <w:color w:val="222222"/>
                                <w:sz w:val="16"/>
                                <w:szCs w:val="16"/>
                                <w:lang w:val="en"/>
                              </w:rPr>
                              <w:t>Bukod na 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71A180" id="_x0000_t202" coordsize="21600,21600" o:spt="202" path="m,l,21600r21600,l21600,xe">
                <v:stroke joinstyle="miter"/>
                <v:path gradientshapeok="t" o:connecttype="rect"/>
              </v:shapetype>
              <v:shape id="テキスト ボックス 2" o:spid="_x0000_s1026" type="#_x0000_t202" style="position:absolute;left:0;text-align:left;margin-left:433.7pt;margin-top:-31.3pt;width:91.25pt;height:3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fK3GAIAACUEAAAOAAAAZHJzL2Uyb0RvYy54bWysk99u2yAUxu8n7R0Q94vjLF5TK07Vpcs0&#10;qfsjdXsADDhGwxwGJHb39D1gN82yu2m+QBwDH+f8zsf6Zug0OUrnFZiK5rM5JdJwEMrsK/rj++7N&#10;ihIfmBFMg5EVfZSe3mxev1r3tpQLaEEL6QiKGF/2tqJtCLbMMs9b2TE/AysNLjbgOhYwdPtMONaj&#10;eqezxXz+LuvBCeuAS+/x7924SDdJv2kkD1+bxstAdEUxt5BGl8Y6jtlmzcq9Y7ZVfEqD/UMWHVMG&#10;Lz1J3bHAyMGpv6Q6xR14aMKMQ5dB0yguUw1YTT6/qOahZVamWhCOtydM/v/J8i/HB/vNkTC8hwEb&#10;mIrw9h74T08MbFtm9vLWOehbyQRenEdkWW99OR2NqH3po0jdfwaBTWaHAEloaFwXqWCdBNWxAY8n&#10;6HIIhMcr82K1uioo4bi2fLvKi9SVjJXPp63z4aOEjsRJRR02Namz470PMRtWPm+Jl3nQSuyU1ilw&#10;+3qrHTkyNMAufamAi23akL6i18WiGAH8IRG9KE8iYRgRXCh0KqCRteoquprHb7RWpPbBiGSzwJQe&#10;55ixNhPGSG5kGIZ6IEpMjCPVGsQjcnUw+hbfGU5acL8p6dGzFfW/DsxJSvQng725zpfLaPIULIur&#10;BQbufKU+X2GGo1RFAyXjdBvSw4jYDNxiDxuV8L5kMqWMXkzUp3cTzX4ep10vr3vzBAAA//8DAFBL&#10;AwQUAAYACAAAACEAlk1zCeAAAAAKAQAADwAAAGRycy9kb3ducmV2LnhtbEyPQUvDQBCF74L/YRnB&#10;W7uxhLWNmRSppJ4UGoXS2zS7JsHsbMhu2/jv3Z70OLyP977J15PtxdmMvnOM8DBPQBiune64Qfj8&#10;KGdLED4Qa+odG4Qf42Fd3N7klGl34Z05V6ERsYR9RghtCEMmpa9bY8nP3WA4Zl9utBTiOTZSj3SJ&#10;5baXiyRR0lLHcaGlwWxaU39XJ4vwuq1fKi89ldvd23DY7HWp3zXi/d30/AQimCn8wXDVj+pQRKej&#10;O7H2okdYqsc0oggztVAgrkSSrlYgjggqBVnk8v8LxS8AAAD//wMAUEsBAi0AFAAGAAgAAAAhALaD&#10;OJL+AAAA4QEAABMAAAAAAAAAAAAAAAAAAAAAAFtDb250ZW50X1R5cGVzXS54bWxQSwECLQAUAAYA&#10;CAAAACEAOP0h/9YAAACUAQAACwAAAAAAAAAAAAAAAAAvAQAAX3JlbHMvLnJlbHNQSwECLQAUAAYA&#10;CAAAACEAl0nytxgCAAAlBAAADgAAAAAAAAAAAAAAAAAuAgAAZHJzL2Uyb0RvYy54bWxQSwECLQAU&#10;AAYACAAAACEAlk1zCeAAAAAKAQAADwAAAAAAAAAAAAAAAAByBAAAZHJzL2Rvd25yZXYueG1sUEsF&#10;BgAAAAAEAAQA8wAAAH8FAAAAAA==&#10;" strokecolor="black [3213]">
                <v:textbox>
                  <w:txbxContent>
                    <w:p w14:paraId="00302817" w14:textId="77777777" w:rsidR="00F94DFF" w:rsidRPr="0059124B" w:rsidRDefault="00F94DFF" w:rsidP="00F94DFF">
                      <w:pPr>
                        <w:jc w:val="center"/>
                        <w:rPr>
                          <w:sz w:val="18"/>
                        </w:rPr>
                      </w:pPr>
                      <w:r w:rsidRPr="0059124B">
                        <w:rPr>
                          <w:rFonts w:hint="eastAsia"/>
                          <w:sz w:val="18"/>
                        </w:rPr>
                        <w:t>別添</w:t>
                      </w:r>
                    </w:p>
                    <w:p w14:paraId="527EB8FF" w14:textId="77777777" w:rsidR="00F94DFF" w:rsidRPr="006B0761" w:rsidRDefault="00F94DFF" w:rsidP="00F94DFF">
                      <w:pPr>
                        <w:jc w:val="center"/>
                        <w:rPr>
                          <w:sz w:val="18"/>
                        </w:rPr>
                      </w:pPr>
                      <w:r w:rsidRPr="006B0761">
                        <w:rPr>
                          <w:rStyle w:val="hps"/>
                          <w:rFonts w:ascii="Arial" w:hAnsi="Arial" w:cs="Arial"/>
                          <w:color w:val="222222"/>
                          <w:sz w:val="16"/>
                          <w:szCs w:val="16"/>
                          <w:lang w:val="en"/>
                        </w:rPr>
                        <w:t>Bukod na attachment</w:t>
                      </w:r>
                    </w:p>
                  </w:txbxContent>
                </v:textbox>
              </v:shape>
            </w:pict>
          </mc:Fallback>
        </mc:AlternateContent>
      </w:r>
      <w:r w:rsidRPr="002036B9">
        <w:rPr>
          <w:rFonts w:asciiTheme="majorEastAsia" w:eastAsiaTheme="majorEastAsia" w:hAnsiTheme="majorEastAsia" w:cs="メイリオ" w:hint="eastAsia"/>
          <w:b/>
          <w:sz w:val="16"/>
          <w:szCs w:val="16"/>
        </w:rPr>
        <w:t>業務(技能実習)遂行のための基本的能力</w:t>
      </w:r>
      <w:r w:rsidRPr="002036B9">
        <w:rPr>
          <w:rStyle w:val="hps"/>
          <w:rFonts w:ascii="Arial" w:hAnsi="Arial" w:cs="Arial" w:hint="eastAsia"/>
          <w:b/>
          <w:color w:val="222222"/>
          <w:sz w:val="16"/>
          <w:szCs w:val="16"/>
          <w:lang w:val="en"/>
        </w:rPr>
        <w:tab/>
      </w:r>
      <w:r w:rsidRPr="00074B65">
        <w:rPr>
          <w:rStyle w:val="hps"/>
          <w:rFonts w:ascii="Arial" w:hAnsi="Arial" w:cs="Arial"/>
          <w:b/>
          <w:color w:val="222222"/>
          <w:sz w:val="16"/>
          <w:szCs w:val="16"/>
          <w:lang w:val="en"/>
        </w:rPr>
        <w:t>Saligang kakayahan para tuparin ang trabaho(teknikal na pagsasanay)</w:t>
      </w:r>
    </w:p>
    <w:p w14:paraId="748EDF31" w14:textId="77777777" w:rsidR="00F94DFF" w:rsidRPr="002036B9"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 xml:space="preserve">Ａ：常にできている </w:t>
      </w:r>
      <w:r w:rsidRPr="00074B65">
        <w:rPr>
          <w:rFonts w:asciiTheme="majorHAnsi" w:eastAsiaTheme="majorEastAsia" w:hAnsiTheme="majorHAnsi" w:cstheme="majorHAnsi"/>
          <w:sz w:val="14"/>
          <w:szCs w:val="14"/>
        </w:rPr>
        <w:t xml:space="preserve">A: </w:t>
      </w:r>
      <w:r w:rsidRPr="00074B65">
        <w:rPr>
          <w:rFonts w:asciiTheme="majorHAnsi" w:eastAsiaTheme="majorEastAsia" w:hAnsiTheme="majorHAnsi" w:cstheme="majorHAnsi" w:hint="eastAsia"/>
          <w:sz w:val="14"/>
          <w:szCs w:val="14"/>
        </w:rPr>
        <w:t>laging nagagawa</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Ｂ：大体できている </w:t>
      </w:r>
      <w:r w:rsidRPr="00074B65">
        <w:rPr>
          <w:rFonts w:asciiTheme="majorHAnsi" w:eastAsiaTheme="majorEastAsia" w:hAnsiTheme="majorHAnsi" w:cstheme="majorHAnsi"/>
          <w:sz w:val="14"/>
          <w:szCs w:val="14"/>
        </w:rPr>
        <w:t>B: halos nagagawa</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Ｃ：評価しない </w:t>
      </w:r>
      <w:r w:rsidRPr="00074B65">
        <w:rPr>
          <w:rFonts w:asciiTheme="majorHAnsi" w:eastAsiaTheme="majorEastAsia" w:hAnsiTheme="majorHAnsi" w:cstheme="majorHAnsi"/>
          <w:sz w:val="14"/>
          <w:szCs w:val="14"/>
        </w:rPr>
        <w:t>C: hindi nagagawa</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rsidRPr="002036B9" w14:paraId="3696C6A5" w14:textId="77777777" w:rsidTr="00F94DFF">
        <w:trPr>
          <w:trHeight w:val="728"/>
        </w:trPr>
        <w:tc>
          <w:tcPr>
            <w:tcW w:w="2562" w:type="dxa"/>
            <w:vMerge w:val="restart"/>
            <w:vAlign w:val="center"/>
          </w:tcPr>
          <w:p w14:paraId="28154008" w14:textId="77777777" w:rsidR="00F94DFF" w:rsidRPr="002036B9" w:rsidRDefault="00F94DFF" w:rsidP="00F94DFF">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524635AB"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14:paraId="6A85B4E3" w14:textId="77777777" w:rsidR="00F94DFF" w:rsidRPr="002036B9" w:rsidRDefault="00F94DFF" w:rsidP="00F94DFF">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26796B84" w14:textId="77777777" w:rsidR="00F94DFF" w:rsidRPr="002036B9" w:rsidRDefault="00F94DFF" w:rsidP="00F94DFF">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14:paraId="1B1E74E2" w14:textId="77777777" w:rsidR="00F94DFF" w:rsidRPr="002036B9" w:rsidRDefault="00F94DFF" w:rsidP="00F94DFF">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7A76B1FA"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s-ES_tradnl"/>
              </w:rPr>
              <w:t>Pamantayan para tuparin ang trabaho(teknikal na pagsasanay)</w:t>
            </w:r>
          </w:p>
        </w:tc>
      </w:tr>
      <w:tr w:rsidR="00F94DFF" w:rsidRPr="002036B9" w14:paraId="71D841F0" w14:textId="77777777" w:rsidTr="00F94DFF">
        <w:trPr>
          <w:trHeight w:val="58"/>
        </w:trPr>
        <w:tc>
          <w:tcPr>
            <w:tcW w:w="2562" w:type="dxa"/>
            <w:vMerge/>
          </w:tcPr>
          <w:p w14:paraId="514F8779" w14:textId="77777777" w:rsidR="00F94DFF" w:rsidRPr="002036B9" w:rsidRDefault="00F94DFF" w:rsidP="00F94DFF">
            <w:pPr>
              <w:spacing w:line="180" w:lineRule="exact"/>
              <w:jc w:val="left"/>
              <w:rPr>
                <w:sz w:val="16"/>
                <w:szCs w:val="16"/>
              </w:rPr>
            </w:pPr>
          </w:p>
        </w:tc>
        <w:tc>
          <w:tcPr>
            <w:tcW w:w="571" w:type="dxa"/>
            <w:vAlign w:val="center"/>
          </w:tcPr>
          <w:p w14:paraId="730D1D7F"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59318A98"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5C9ED3FD"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54378AE4" w14:textId="77777777" w:rsidR="00F94DFF" w:rsidRPr="002036B9" w:rsidRDefault="00F94DFF" w:rsidP="00F94DFF">
            <w:pPr>
              <w:spacing w:line="180" w:lineRule="exact"/>
              <w:jc w:val="left"/>
              <w:rPr>
                <w:sz w:val="16"/>
                <w:szCs w:val="16"/>
              </w:rPr>
            </w:pPr>
          </w:p>
        </w:tc>
      </w:tr>
      <w:tr w:rsidR="00F94DFF" w:rsidRPr="002036B9" w14:paraId="40A22A46" w14:textId="77777777" w:rsidTr="00F94DFF">
        <w:trPr>
          <w:trHeight w:val="546"/>
        </w:trPr>
        <w:tc>
          <w:tcPr>
            <w:tcW w:w="2562" w:type="dxa"/>
          </w:tcPr>
          <w:p w14:paraId="106690B9"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業務（技能実習）への意識と取組み</w:t>
            </w:r>
          </w:p>
          <w:p w14:paraId="49CAB87D"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trabaho(teknikal na pagsasanay)</w:t>
            </w:r>
          </w:p>
        </w:tc>
        <w:tc>
          <w:tcPr>
            <w:tcW w:w="571" w:type="dxa"/>
            <w:tcBorders>
              <w:top w:val="single" w:sz="4" w:space="0" w:color="auto"/>
            </w:tcBorders>
            <w:vAlign w:val="center"/>
          </w:tcPr>
          <w:p w14:paraId="01145E7E" w14:textId="77777777" w:rsidR="00F94DFF" w:rsidRPr="002036B9" w:rsidRDefault="00F94DFF" w:rsidP="00F94DFF">
            <w:pPr>
              <w:spacing w:line="180" w:lineRule="exact"/>
              <w:jc w:val="center"/>
              <w:rPr>
                <w:color w:val="FF0000"/>
                <w:sz w:val="16"/>
                <w:szCs w:val="16"/>
              </w:rPr>
            </w:pPr>
          </w:p>
        </w:tc>
        <w:tc>
          <w:tcPr>
            <w:tcW w:w="572" w:type="dxa"/>
            <w:tcBorders>
              <w:top w:val="single" w:sz="4" w:space="0" w:color="auto"/>
            </w:tcBorders>
            <w:vAlign w:val="center"/>
          </w:tcPr>
          <w:p w14:paraId="0579BB67" w14:textId="77777777" w:rsidR="00F94DFF" w:rsidRPr="002036B9" w:rsidRDefault="00F94DFF" w:rsidP="00F94DFF">
            <w:pPr>
              <w:spacing w:line="180" w:lineRule="exact"/>
              <w:jc w:val="center"/>
              <w:rPr>
                <w:sz w:val="16"/>
                <w:szCs w:val="16"/>
              </w:rPr>
            </w:pPr>
          </w:p>
        </w:tc>
        <w:tc>
          <w:tcPr>
            <w:tcW w:w="564" w:type="dxa"/>
            <w:tcBorders>
              <w:top w:val="single" w:sz="4" w:space="0" w:color="auto"/>
            </w:tcBorders>
            <w:vAlign w:val="center"/>
          </w:tcPr>
          <w:p w14:paraId="2A1717AB" w14:textId="77777777" w:rsidR="00F94DFF" w:rsidRPr="002036B9" w:rsidRDefault="00F94DFF" w:rsidP="00F94DFF">
            <w:pPr>
              <w:spacing w:line="180" w:lineRule="exact"/>
              <w:jc w:val="center"/>
              <w:rPr>
                <w:sz w:val="16"/>
                <w:szCs w:val="16"/>
              </w:rPr>
            </w:pPr>
          </w:p>
        </w:tc>
        <w:tc>
          <w:tcPr>
            <w:tcW w:w="5370" w:type="dxa"/>
            <w:tcBorders>
              <w:top w:val="single" w:sz="4" w:space="0" w:color="auto"/>
            </w:tcBorders>
            <w:vAlign w:val="center"/>
          </w:tcPr>
          <w:p w14:paraId="52F3B167"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技能実習に対する自身の目的意識や思いを持って取り組んでいる。</w:t>
            </w:r>
          </w:p>
          <w:p w14:paraId="69E99265" w14:textId="77777777" w:rsidR="00F94DFF" w:rsidRPr="002036B9" w:rsidRDefault="00F94DFF" w:rsidP="00F94DFF">
            <w:pPr>
              <w:spacing w:line="180" w:lineRule="exact"/>
              <w:rPr>
                <w:sz w:val="14"/>
                <w:szCs w:val="14"/>
              </w:rPr>
            </w:pPr>
            <w:r w:rsidRPr="00074B65">
              <w:rPr>
                <w:rFonts w:ascii="Arial" w:hAnsi="Arial" w:cs="Arial" w:hint="eastAsia"/>
                <w:color w:val="222222"/>
                <w:sz w:val="14"/>
                <w:szCs w:val="14"/>
              </w:rPr>
              <w:t>Gumagawa ng trabaho nang may layunin at sigasig sa teknikal na pagsasanay</w:t>
            </w:r>
            <w:r w:rsidRPr="00074B65">
              <w:rPr>
                <w:rFonts w:ascii="Arial" w:hAnsi="Arial" w:cs="Arial"/>
                <w:color w:val="222222"/>
                <w:sz w:val="14"/>
                <w:szCs w:val="14"/>
              </w:rPr>
              <w:t>.</w:t>
            </w:r>
          </w:p>
        </w:tc>
      </w:tr>
      <w:tr w:rsidR="00F94DFF" w:rsidRPr="002036B9" w14:paraId="6BD3CD84" w14:textId="77777777" w:rsidTr="00F94DFF">
        <w:trPr>
          <w:trHeight w:val="506"/>
        </w:trPr>
        <w:tc>
          <w:tcPr>
            <w:tcW w:w="2562" w:type="dxa"/>
            <w:vAlign w:val="center"/>
          </w:tcPr>
          <w:p w14:paraId="283C8364"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34896381" w14:textId="77777777" w:rsidR="00F94DFF" w:rsidRPr="002036B9" w:rsidRDefault="00F94DFF" w:rsidP="00F94DFF">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14:paraId="15BB0CFB" w14:textId="77777777" w:rsidR="00F94DFF" w:rsidRPr="002036B9" w:rsidRDefault="00F94DFF" w:rsidP="00F94DFF">
            <w:pPr>
              <w:spacing w:line="180" w:lineRule="exact"/>
              <w:jc w:val="center"/>
              <w:rPr>
                <w:color w:val="FF0000"/>
                <w:sz w:val="16"/>
                <w:szCs w:val="16"/>
              </w:rPr>
            </w:pPr>
          </w:p>
        </w:tc>
        <w:tc>
          <w:tcPr>
            <w:tcW w:w="572" w:type="dxa"/>
            <w:vAlign w:val="center"/>
          </w:tcPr>
          <w:p w14:paraId="43EDA6BD" w14:textId="77777777" w:rsidR="00F94DFF" w:rsidRPr="002036B9" w:rsidRDefault="00F94DFF" w:rsidP="00F94DFF">
            <w:pPr>
              <w:spacing w:line="180" w:lineRule="exact"/>
              <w:jc w:val="center"/>
              <w:rPr>
                <w:sz w:val="16"/>
                <w:szCs w:val="16"/>
              </w:rPr>
            </w:pPr>
          </w:p>
        </w:tc>
        <w:tc>
          <w:tcPr>
            <w:tcW w:w="564" w:type="dxa"/>
            <w:vAlign w:val="center"/>
          </w:tcPr>
          <w:p w14:paraId="0F228B49" w14:textId="77777777" w:rsidR="00F94DFF" w:rsidRPr="002036B9" w:rsidRDefault="00F94DFF" w:rsidP="00F94DFF">
            <w:pPr>
              <w:spacing w:line="180" w:lineRule="exact"/>
              <w:jc w:val="center"/>
              <w:rPr>
                <w:sz w:val="16"/>
                <w:szCs w:val="16"/>
              </w:rPr>
            </w:pPr>
          </w:p>
        </w:tc>
        <w:tc>
          <w:tcPr>
            <w:tcW w:w="5370" w:type="dxa"/>
            <w:vAlign w:val="center"/>
          </w:tcPr>
          <w:p w14:paraId="3B463534" w14:textId="77777777" w:rsidR="00F94DFF" w:rsidRPr="002036B9" w:rsidRDefault="00F94DFF" w:rsidP="00F94DFF">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指示を受けた技能実習を途中で投げ出さずに、最後までやり遂げている。</w:t>
            </w:r>
          </w:p>
          <w:p w14:paraId="0F73E2E3" w14:textId="77777777" w:rsidR="00F94DFF" w:rsidRPr="002036B9" w:rsidRDefault="00F94DFF" w:rsidP="00F94DFF">
            <w:pPr>
              <w:spacing w:line="180" w:lineRule="exact"/>
              <w:rPr>
                <w:sz w:val="14"/>
                <w:szCs w:val="14"/>
              </w:rPr>
            </w:pPr>
            <w:r w:rsidRPr="00074B65">
              <w:rPr>
                <w:rStyle w:val="hps"/>
                <w:rFonts w:ascii="Arial" w:hAnsi="Arial" w:cs="Arial" w:hint="eastAsia"/>
                <w:color w:val="222222"/>
                <w:sz w:val="14"/>
                <w:szCs w:val="14"/>
                <w:lang w:val="en"/>
              </w:rPr>
              <w:t xml:space="preserve">Tumutupad ng bawat teknikal na pagsasanay sa natanggap na tagubilin hanggang sa wakas, </w:t>
            </w:r>
            <w:r w:rsidRPr="00074B65">
              <w:rPr>
                <w:rStyle w:val="hps"/>
                <w:rFonts w:ascii="Arial" w:hAnsi="Arial" w:cs="Arial"/>
                <w:color w:val="222222"/>
                <w:sz w:val="14"/>
                <w:szCs w:val="14"/>
                <w:lang w:val="en"/>
              </w:rPr>
              <w:t>hindi huminto bagaman hindi pa nagtapos ng lahat.</w:t>
            </w:r>
          </w:p>
        </w:tc>
      </w:tr>
      <w:tr w:rsidR="00F94DFF" w:rsidRPr="002036B9" w14:paraId="1A187794" w14:textId="77777777" w:rsidTr="00F94DFF">
        <w:trPr>
          <w:trHeight w:val="506"/>
        </w:trPr>
        <w:tc>
          <w:tcPr>
            <w:tcW w:w="2562" w:type="dxa"/>
            <w:vMerge w:val="restart"/>
            <w:vAlign w:val="center"/>
          </w:tcPr>
          <w:p w14:paraId="378043DB"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4EB7E89F"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n"/>
              </w:rPr>
              <w:t>Manner at komunikasyon</w:t>
            </w:r>
          </w:p>
        </w:tc>
        <w:tc>
          <w:tcPr>
            <w:tcW w:w="571" w:type="dxa"/>
            <w:vAlign w:val="center"/>
          </w:tcPr>
          <w:p w14:paraId="00640138" w14:textId="77777777" w:rsidR="00F94DFF" w:rsidRPr="002036B9" w:rsidRDefault="00F94DFF" w:rsidP="00F94DFF">
            <w:pPr>
              <w:spacing w:line="180" w:lineRule="exact"/>
              <w:jc w:val="center"/>
              <w:rPr>
                <w:color w:val="FF0000"/>
                <w:sz w:val="16"/>
                <w:szCs w:val="16"/>
              </w:rPr>
            </w:pPr>
          </w:p>
        </w:tc>
        <w:tc>
          <w:tcPr>
            <w:tcW w:w="572" w:type="dxa"/>
            <w:vAlign w:val="center"/>
          </w:tcPr>
          <w:p w14:paraId="178F7293" w14:textId="77777777" w:rsidR="00F94DFF" w:rsidRPr="002036B9" w:rsidRDefault="00F94DFF" w:rsidP="00F94DFF">
            <w:pPr>
              <w:spacing w:line="180" w:lineRule="exact"/>
              <w:jc w:val="center"/>
              <w:rPr>
                <w:sz w:val="16"/>
                <w:szCs w:val="16"/>
              </w:rPr>
            </w:pPr>
          </w:p>
        </w:tc>
        <w:tc>
          <w:tcPr>
            <w:tcW w:w="564" w:type="dxa"/>
            <w:vAlign w:val="center"/>
          </w:tcPr>
          <w:p w14:paraId="752B31D7" w14:textId="77777777" w:rsidR="00F94DFF" w:rsidRPr="002036B9" w:rsidRDefault="00F94DFF" w:rsidP="00F94DFF">
            <w:pPr>
              <w:spacing w:line="180" w:lineRule="exact"/>
              <w:jc w:val="center"/>
              <w:rPr>
                <w:sz w:val="16"/>
                <w:szCs w:val="16"/>
              </w:rPr>
            </w:pPr>
          </w:p>
        </w:tc>
        <w:tc>
          <w:tcPr>
            <w:tcW w:w="5370" w:type="dxa"/>
            <w:vAlign w:val="center"/>
          </w:tcPr>
          <w:p w14:paraId="1523F568"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職場において、技能実習にふさわしい身だしなみを保っている。</w:t>
            </w:r>
          </w:p>
          <w:p w14:paraId="1F8A5CD7" w14:textId="77777777" w:rsidR="00F94DFF" w:rsidRPr="002036B9" w:rsidRDefault="00F94DFF" w:rsidP="00F94DFF">
            <w:pPr>
              <w:spacing w:line="180" w:lineRule="exact"/>
              <w:rPr>
                <w:rFonts w:ascii="ＭＳ 明朝" w:eastAsia="ＭＳ 明朝" w:hAnsi="ＭＳ 明朝"/>
                <w:sz w:val="14"/>
                <w:szCs w:val="14"/>
              </w:rPr>
            </w:pPr>
            <w:r w:rsidRPr="00AC2AED">
              <w:rPr>
                <w:rStyle w:val="hps"/>
                <w:rFonts w:ascii="Arial" w:hAnsi="Arial" w:cs="Arial"/>
                <w:color w:val="222222"/>
                <w:sz w:val="14"/>
                <w:szCs w:val="14"/>
                <w:lang w:val="es-ES_tradnl"/>
              </w:rPr>
              <w:t>Sa lugar ng trabaho, pananatili ng angkop na pag-aayos sa teknikal na pagsasanay.</w:t>
            </w:r>
          </w:p>
        </w:tc>
      </w:tr>
      <w:tr w:rsidR="00F94DFF" w:rsidRPr="002036B9" w14:paraId="5EEDD5BC" w14:textId="77777777" w:rsidTr="00F94DFF">
        <w:trPr>
          <w:trHeight w:val="506"/>
        </w:trPr>
        <w:tc>
          <w:tcPr>
            <w:tcW w:w="2562" w:type="dxa"/>
            <w:vMerge/>
            <w:vAlign w:val="center"/>
          </w:tcPr>
          <w:p w14:paraId="37B02994" w14:textId="77777777" w:rsidR="00F94DFF" w:rsidRPr="002036B9" w:rsidRDefault="00F94DFF" w:rsidP="00F94DFF">
            <w:pPr>
              <w:spacing w:line="180" w:lineRule="exact"/>
              <w:jc w:val="center"/>
              <w:rPr>
                <w:rFonts w:ascii="ＭＳ ゴシック" w:eastAsia="ＭＳ ゴシック" w:hAnsi="ＭＳ ゴシック"/>
                <w:sz w:val="14"/>
                <w:szCs w:val="14"/>
              </w:rPr>
            </w:pPr>
          </w:p>
        </w:tc>
        <w:tc>
          <w:tcPr>
            <w:tcW w:w="571" w:type="dxa"/>
            <w:vAlign w:val="center"/>
          </w:tcPr>
          <w:p w14:paraId="7C37F12C" w14:textId="77777777" w:rsidR="00F94DFF" w:rsidRPr="002036B9" w:rsidRDefault="00F94DFF" w:rsidP="00F94DFF">
            <w:pPr>
              <w:spacing w:line="180" w:lineRule="exact"/>
              <w:jc w:val="center"/>
              <w:rPr>
                <w:color w:val="FF0000"/>
                <w:sz w:val="16"/>
                <w:szCs w:val="16"/>
              </w:rPr>
            </w:pPr>
          </w:p>
        </w:tc>
        <w:tc>
          <w:tcPr>
            <w:tcW w:w="572" w:type="dxa"/>
            <w:vAlign w:val="center"/>
          </w:tcPr>
          <w:p w14:paraId="092C2018" w14:textId="77777777" w:rsidR="00F94DFF" w:rsidRPr="002036B9" w:rsidRDefault="00F94DFF" w:rsidP="00F94DFF">
            <w:pPr>
              <w:spacing w:line="180" w:lineRule="exact"/>
              <w:jc w:val="center"/>
              <w:rPr>
                <w:sz w:val="16"/>
                <w:szCs w:val="16"/>
              </w:rPr>
            </w:pPr>
          </w:p>
        </w:tc>
        <w:tc>
          <w:tcPr>
            <w:tcW w:w="564" w:type="dxa"/>
            <w:vAlign w:val="center"/>
          </w:tcPr>
          <w:p w14:paraId="7CD7FCFA" w14:textId="77777777" w:rsidR="00F94DFF" w:rsidRPr="002036B9" w:rsidRDefault="00F94DFF" w:rsidP="00F94DFF">
            <w:pPr>
              <w:spacing w:line="180" w:lineRule="exact"/>
              <w:jc w:val="center"/>
              <w:rPr>
                <w:sz w:val="16"/>
                <w:szCs w:val="16"/>
              </w:rPr>
            </w:pPr>
          </w:p>
        </w:tc>
        <w:tc>
          <w:tcPr>
            <w:tcW w:w="5370" w:type="dxa"/>
            <w:vAlign w:val="center"/>
          </w:tcPr>
          <w:p w14:paraId="0510EEDF"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75A891C9" w14:textId="77777777" w:rsidR="00F94DFF" w:rsidRPr="002036B9" w:rsidRDefault="00F94DFF" w:rsidP="00F94DFF">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F94DFF" w:rsidRPr="002036B9" w14:paraId="75E7CE9F" w14:textId="77777777" w:rsidTr="00F94DFF">
        <w:trPr>
          <w:trHeight w:val="506"/>
        </w:trPr>
        <w:tc>
          <w:tcPr>
            <w:tcW w:w="2562" w:type="dxa"/>
            <w:vMerge/>
          </w:tcPr>
          <w:p w14:paraId="652D881A" w14:textId="77777777" w:rsidR="00F94DFF" w:rsidRPr="002036B9" w:rsidRDefault="00F94DFF" w:rsidP="00F94DFF">
            <w:pPr>
              <w:spacing w:line="180" w:lineRule="exact"/>
              <w:jc w:val="left"/>
              <w:rPr>
                <w:sz w:val="14"/>
                <w:szCs w:val="14"/>
              </w:rPr>
            </w:pPr>
          </w:p>
        </w:tc>
        <w:tc>
          <w:tcPr>
            <w:tcW w:w="571" w:type="dxa"/>
            <w:vAlign w:val="center"/>
          </w:tcPr>
          <w:p w14:paraId="1ECB427C" w14:textId="77777777" w:rsidR="00F94DFF" w:rsidRPr="002036B9" w:rsidRDefault="00F94DFF" w:rsidP="00F94DFF">
            <w:pPr>
              <w:spacing w:line="180" w:lineRule="exact"/>
              <w:jc w:val="center"/>
              <w:rPr>
                <w:color w:val="FF0000"/>
                <w:sz w:val="16"/>
                <w:szCs w:val="16"/>
              </w:rPr>
            </w:pPr>
          </w:p>
        </w:tc>
        <w:tc>
          <w:tcPr>
            <w:tcW w:w="572" w:type="dxa"/>
            <w:vAlign w:val="center"/>
          </w:tcPr>
          <w:p w14:paraId="76C25E3E" w14:textId="77777777" w:rsidR="00F94DFF" w:rsidRPr="002036B9" w:rsidRDefault="00F94DFF" w:rsidP="00F94DFF">
            <w:pPr>
              <w:spacing w:line="180" w:lineRule="exact"/>
              <w:jc w:val="center"/>
              <w:rPr>
                <w:sz w:val="16"/>
                <w:szCs w:val="16"/>
              </w:rPr>
            </w:pPr>
          </w:p>
        </w:tc>
        <w:tc>
          <w:tcPr>
            <w:tcW w:w="564" w:type="dxa"/>
            <w:vAlign w:val="center"/>
          </w:tcPr>
          <w:p w14:paraId="19A67081" w14:textId="77777777" w:rsidR="00F94DFF" w:rsidRPr="002036B9" w:rsidRDefault="00F94DFF" w:rsidP="00F94DFF">
            <w:pPr>
              <w:spacing w:line="180" w:lineRule="exact"/>
              <w:jc w:val="center"/>
              <w:rPr>
                <w:sz w:val="16"/>
                <w:szCs w:val="16"/>
              </w:rPr>
            </w:pPr>
          </w:p>
        </w:tc>
        <w:tc>
          <w:tcPr>
            <w:tcW w:w="5370" w:type="dxa"/>
            <w:vAlign w:val="center"/>
          </w:tcPr>
          <w:p w14:paraId="2136C1A2"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技能実習指導員、生活指導員に対し、正確に報告・連絡・相談をしている。</w:t>
            </w:r>
          </w:p>
          <w:p w14:paraId="4CAF233E" w14:textId="77777777" w:rsidR="00F94DFF" w:rsidRPr="002036B9" w:rsidRDefault="00F94DFF" w:rsidP="00F94DFF">
            <w:pPr>
              <w:spacing w:line="180" w:lineRule="exact"/>
              <w:rPr>
                <w:rFonts w:ascii="ＭＳ 明朝" w:eastAsia="ＭＳ 明朝" w:hAnsi="ＭＳ 明朝"/>
                <w:sz w:val="14"/>
                <w:szCs w:val="14"/>
              </w:rPr>
            </w:pPr>
            <w:r w:rsidRPr="00074B65">
              <w:rPr>
                <w:rFonts w:ascii="Arial" w:hAnsi="Arial" w:cs="Arial"/>
                <w:color w:val="222222"/>
                <w:sz w:val="14"/>
                <w:szCs w:val="14"/>
                <w:lang w:val="en"/>
              </w:rPr>
              <w:t>Eksaktong nag-uulat, nakikipag-ugnayan, at nagtatanong sa tagapagturo ng teknikal na pagsasanay at tagapayo sa buhay.</w:t>
            </w:r>
          </w:p>
        </w:tc>
      </w:tr>
      <w:tr w:rsidR="00F94DFF" w:rsidRPr="002036B9" w14:paraId="0E997828" w14:textId="77777777" w:rsidTr="00F94DFF">
        <w:trPr>
          <w:trHeight w:val="506"/>
        </w:trPr>
        <w:tc>
          <w:tcPr>
            <w:tcW w:w="2562" w:type="dxa"/>
            <w:vMerge w:val="restart"/>
            <w:vAlign w:val="center"/>
          </w:tcPr>
          <w:p w14:paraId="58EEA671"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5674207B"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n"/>
              </w:rPr>
              <w:t>Hangarin sa challenge</w:t>
            </w:r>
          </w:p>
        </w:tc>
        <w:tc>
          <w:tcPr>
            <w:tcW w:w="571" w:type="dxa"/>
            <w:vAlign w:val="center"/>
          </w:tcPr>
          <w:p w14:paraId="400EE9F2" w14:textId="77777777" w:rsidR="00F94DFF" w:rsidRPr="002036B9" w:rsidRDefault="00F94DFF" w:rsidP="00F94DFF">
            <w:pPr>
              <w:spacing w:line="180" w:lineRule="exact"/>
              <w:jc w:val="center"/>
              <w:rPr>
                <w:color w:val="FF0000"/>
                <w:sz w:val="16"/>
                <w:szCs w:val="16"/>
              </w:rPr>
            </w:pPr>
          </w:p>
        </w:tc>
        <w:tc>
          <w:tcPr>
            <w:tcW w:w="572" w:type="dxa"/>
            <w:vAlign w:val="center"/>
          </w:tcPr>
          <w:p w14:paraId="1731CBE6" w14:textId="77777777" w:rsidR="00F94DFF" w:rsidRPr="002036B9" w:rsidRDefault="00F94DFF" w:rsidP="00F94DFF">
            <w:pPr>
              <w:spacing w:line="180" w:lineRule="exact"/>
              <w:jc w:val="center"/>
              <w:rPr>
                <w:sz w:val="16"/>
                <w:szCs w:val="16"/>
              </w:rPr>
            </w:pPr>
          </w:p>
        </w:tc>
        <w:tc>
          <w:tcPr>
            <w:tcW w:w="564" w:type="dxa"/>
            <w:vAlign w:val="center"/>
          </w:tcPr>
          <w:p w14:paraId="6C67E801" w14:textId="77777777" w:rsidR="00F94DFF" w:rsidRPr="002036B9" w:rsidRDefault="00F94DFF" w:rsidP="00F94DFF">
            <w:pPr>
              <w:spacing w:line="180" w:lineRule="exact"/>
              <w:jc w:val="center"/>
              <w:rPr>
                <w:sz w:val="16"/>
                <w:szCs w:val="16"/>
              </w:rPr>
            </w:pPr>
          </w:p>
        </w:tc>
        <w:tc>
          <w:tcPr>
            <w:tcW w:w="5370" w:type="dxa"/>
            <w:vAlign w:val="center"/>
          </w:tcPr>
          <w:p w14:paraId="693C6A11"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4DBE0A2E" w14:textId="77777777" w:rsidR="00F94DFF" w:rsidRPr="002036B9" w:rsidRDefault="00F94DFF" w:rsidP="00F94DFF">
            <w:pPr>
              <w:spacing w:line="180" w:lineRule="exact"/>
              <w:rPr>
                <w:rFonts w:ascii="ＭＳ 明朝" w:eastAsia="ＭＳ 明朝" w:hAnsi="ＭＳ 明朝"/>
                <w:sz w:val="14"/>
                <w:szCs w:val="14"/>
              </w:rPr>
            </w:pPr>
            <w:r w:rsidRPr="00074B65">
              <w:rPr>
                <w:rStyle w:val="hps"/>
                <w:rFonts w:ascii="Arial" w:hAnsi="Arial" w:cs="Arial"/>
                <w:color w:val="222222"/>
                <w:sz w:val="14"/>
                <w:szCs w:val="14"/>
                <w:lang w:val="en"/>
              </w:rPr>
              <w:t>Upang maging mabisa sa trabaho, nagsisikap para mapasulong ang gawain at maging mapamaraan rito.</w:t>
            </w:r>
          </w:p>
        </w:tc>
      </w:tr>
      <w:tr w:rsidR="00F94DFF" w:rsidRPr="002036B9" w14:paraId="191D42A0" w14:textId="77777777" w:rsidTr="00F94DFF">
        <w:trPr>
          <w:trHeight w:val="506"/>
        </w:trPr>
        <w:tc>
          <w:tcPr>
            <w:tcW w:w="2562" w:type="dxa"/>
            <w:vMerge/>
          </w:tcPr>
          <w:p w14:paraId="30A34A28" w14:textId="77777777" w:rsidR="00F94DFF" w:rsidRPr="002036B9" w:rsidRDefault="00F94DFF" w:rsidP="00F94DFF">
            <w:pPr>
              <w:spacing w:line="180" w:lineRule="exact"/>
              <w:jc w:val="left"/>
              <w:rPr>
                <w:sz w:val="14"/>
                <w:szCs w:val="14"/>
              </w:rPr>
            </w:pPr>
          </w:p>
        </w:tc>
        <w:tc>
          <w:tcPr>
            <w:tcW w:w="571" w:type="dxa"/>
            <w:vAlign w:val="center"/>
          </w:tcPr>
          <w:p w14:paraId="0360C025" w14:textId="77777777" w:rsidR="00F94DFF" w:rsidRPr="002036B9" w:rsidRDefault="00F94DFF" w:rsidP="00F94DFF">
            <w:pPr>
              <w:spacing w:line="180" w:lineRule="exact"/>
              <w:jc w:val="center"/>
              <w:rPr>
                <w:color w:val="FF0000"/>
                <w:sz w:val="16"/>
                <w:szCs w:val="16"/>
              </w:rPr>
            </w:pPr>
          </w:p>
        </w:tc>
        <w:tc>
          <w:tcPr>
            <w:tcW w:w="572" w:type="dxa"/>
            <w:vAlign w:val="center"/>
          </w:tcPr>
          <w:p w14:paraId="31B7F63A" w14:textId="77777777" w:rsidR="00F94DFF" w:rsidRPr="002036B9" w:rsidRDefault="00F94DFF" w:rsidP="00F94DFF">
            <w:pPr>
              <w:spacing w:line="180" w:lineRule="exact"/>
              <w:jc w:val="center"/>
              <w:rPr>
                <w:sz w:val="16"/>
                <w:szCs w:val="16"/>
              </w:rPr>
            </w:pPr>
          </w:p>
        </w:tc>
        <w:tc>
          <w:tcPr>
            <w:tcW w:w="564" w:type="dxa"/>
            <w:vAlign w:val="center"/>
          </w:tcPr>
          <w:p w14:paraId="796DDE0B" w14:textId="77777777" w:rsidR="00F94DFF" w:rsidRPr="002036B9" w:rsidRDefault="00F94DFF" w:rsidP="00F94DFF">
            <w:pPr>
              <w:spacing w:line="180" w:lineRule="exact"/>
              <w:jc w:val="center"/>
              <w:rPr>
                <w:sz w:val="16"/>
                <w:szCs w:val="16"/>
              </w:rPr>
            </w:pPr>
          </w:p>
        </w:tc>
        <w:tc>
          <w:tcPr>
            <w:tcW w:w="5370" w:type="dxa"/>
            <w:vAlign w:val="center"/>
          </w:tcPr>
          <w:p w14:paraId="06EC3713"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2F0976BF" w14:textId="77777777" w:rsidR="00F94DFF" w:rsidRPr="002036B9" w:rsidRDefault="00F94DFF" w:rsidP="00F94DFF">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lang w:val="en"/>
              </w:rPr>
              <w:t>Nagsisi</w:t>
            </w:r>
            <w:r w:rsidRPr="00074B65">
              <w:rPr>
                <w:rStyle w:val="hps"/>
                <w:rFonts w:ascii="Arial" w:hAnsi="Arial" w:cs="Arial"/>
                <w:color w:val="222222"/>
                <w:sz w:val="14"/>
                <w:szCs w:val="14"/>
                <w:lang w:val="en"/>
              </w:rPr>
              <w:t>kap upang mapasulong ang kakayahan ng wikang Japanese, gaya ng pagkuha ng eksamen ng kakayahan ng wikang Japanese.</w:t>
            </w:r>
          </w:p>
        </w:tc>
      </w:tr>
      <w:tr w:rsidR="00F94DFF" w:rsidRPr="002036B9" w14:paraId="2F178CDE" w14:textId="77777777" w:rsidTr="00F94DFF">
        <w:trPr>
          <w:trHeight w:val="506"/>
        </w:trPr>
        <w:tc>
          <w:tcPr>
            <w:tcW w:w="2562" w:type="dxa"/>
            <w:vMerge w:val="restart"/>
            <w:vAlign w:val="center"/>
          </w:tcPr>
          <w:p w14:paraId="1291A14F"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77E61B7A" w14:textId="77777777" w:rsidR="00F94DFF" w:rsidRPr="00D54240" w:rsidRDefault="00F94DFF" w:rsidP="00F94DFF">
            <w:pPr>
              <w:spacing w:line="180" w:lineRule="exact"/>
              <w:jc w:val="center"/>
              <w:rPr>
                <w:sz w:val="14"/>
                <w:szCs w:val="14"/>
                <w:lang w:val="de-DE"/>
              </w:rPr>
            </w:pPr>
            <w:r w:rsidRPr="00AC2AED">
              <w:rPr>
                <w:rStyle w:val="hps"/>
                <w:rFonts w:ascii="Arial" w:hAnsi="Arial" w:cs="Arial"/>
                <w:color w:val="222222"/>
                <w:sz w:val="14"/>
                <w:szCs w:val="12"/>
                <w:lang w:val="de-DE"/>
              </w:rPr>
              <w:t>Pagsunod sa mga tuntunin may kinalaman sa kaligtasan, kalinisan, at iba pa</w:t>
            </w:r>
          </w:p>
        </w:tc>
        <w:tc>
          <w:tcPr>
            <w:tcW w:w="571" w:type="dxa"/>
            <w:vAlign w:val="center"/>
          </w:tcPr>
          <w:p w14:paraId="51B917F9" w14:textId="77777777" w:rsidR="00F94DFF" w:rsidRPr="00D54240" w:rsidRDefault="00F94DFF" w:rsidP="00F94DFF">
            <w:pPr>
              <w:spacing w:line="180" w:lineRule="exact"/>
              <w:jc w:val="center"/>
              <w:rPr>
                <w:color w:val="FF0000"/>
                <w:sz w:val="16"/>
                <w:szCs w:val="16"/>
                <w:lang w:val="de-DE"/>
              </w:rPr>
            </w:pPr>
          </w:p>
        </w:tc>
        <w:tc>
          <w:tcPr>
            <w:tcW w:w="572" w:type="dxa"/>
            <w:vAlign w:val="center"/>
          </w:tcPr>
          <w:p w14:paraId="44D980A7" w14:textId="77777777" w:rsidR="00F94DFF" w:rsidRPr="00D54240" w:rsidRDefault="00F94DFF" w:rsidP="00F94DFF">
            <w:pPr>
              <w:spacing w:line="180" w:lineRule="exact"/>
              <w:jc w:val="center"/>
              <w:rPr>
                <w:sz w:val="16"/>
                <w:szCs w:val="16"/>
                <w:lang w:val="de-DE"/>
              </w:rPr>
            </w:pPr>
          </w:p>
        </w:tc>
        <w:tc>
          <w:tcPr>
            <w:tcW w:w="564" w:type="dxa"/>
            <w:vAlign w:val="center"/>
          </w:tcPr>
          <w:p w14:paraId="67294E4C" w14:textId="77777777" w:rsidR="00F94DFF" w:rsidRPr="00D54240" w:rsidRDefault="00F94DFF" w:rsidP="00F94DFF">
            <w:pPr>
              <w:spacing w:line="180" w:lineRule="exact"/>
              <w:jc w:val="center"/>
              <w:rPr>
                <w:sz w:val="16"/>
                <w:szCs w:val="16"/>
                <w:lang w:val="de-DE"/>
              </w:rPr>
            </w:pPr>
          </w:p>
        </w:tc>
        <w:tc>
          <w:tcPr>
            <w:tcW w:w="5370" w:type="dxa"/>
            <w:vAlign w:val="center"/>
          </w:tcPr>
          <w:p w14:paraId="36ADAC53"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p>
          <w:p w14:paraId="3FB8C983" w14:textId="77777777" w:rsidR="00F94DFF" w:rsidRPr="002036B9" w:rsidRDefault="00F94DFF" w:rsidP="00F94DFF">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 xml:space="preserve">Nakakaintindi ng mga tuntunin </w:t>
            </w:r>
            <w:r w:rsidRPr="00074B65">
              <w:rPr>
                <w:rStyle w:val="hps"/>
                <w:rFonts w:ascii="Arial" w:hAnsi="Arial" w:cs="Arial"/>
                <w:color w:val="222222"/>
                <w:sz w:val="14"/>
                <w:szCs w:val="14"/>
              </w:rPr>
              <w:t>tungkol sa kaligtasan sa lugar ng trabaho sa tamang paraan, at gumagawa ng teknikal na pagsasanay alisunod rito.</w:t>
            </w:r>
          </w:p>
        </w:tc>
      </w:tr>
      <w:tr w:rsidR="00F94DFF" w:rsidRPr="002036B9" w14:paraId="78A9C9A9" w14:textId="77777777" w:rsidTr="00F94DFF">
        <w:trPr>
          <w:trHeight w:val="506"/>
        </w:trPr>
        <w:tc>
          <w:tcPr>
            <w:tcW w:w="2562" w:type="dxa"/>
            <w:vMerge/>
          </w:tcPr>
          <w:p w14:paraId="3583F82A" w14:textId="77777777" w:rsidR="00F94DFF" w:rsidRPr="002036B9" w:rsidRDefault="00F94DFF" w:rsidP="00F94DFF">
            <w:pPr>
              <w:spacing w:line="180" w:lineRule="exact"/>
              <w:jc w:val="center"/>
              <w:rPr>
                <w:sz w:val="16"/>
                <w:szCs w:val="16"/>
              </w:rPr>
            </w:pPr>
          </w:p>
        </w:tc>
        <w:tc>
          <w:tcPr>
            <w:tcW w:w="571" w:type="dxa"/>
            <w:vAlign w:val="center"/>
          </w:tcPr>
          <w:p w14:paraId="22D44318" w14:textId="77777777" w:rsidR="00F94DFF" w:rsidRPr="002036B9" w:rsidRDefault="00F94DFF" w:rsidP="00F94DFF">
            <w:pPr>
              <w:spacing w:line="180" w:lineRule="exact"/>
              <w:jc w:val="center"/>
              <w:rPr>
                <w:color w:val="FF0000"/>
                <w:sz w:val="16"/>
                <w:szCs w:val="16"/>
              </w:rPr>
            </w:pPr>
          </w:p>
        </w:tc>
        <w:tc>
          <w:tcPr>
            <w:tcW w:w="572" w:type="dxa"/>
            <w:vAlign w:val="center"/>
          </w:tcPr>
          <w:p w14:paraId="441EAF68" w14:textId="77777777" w:rsidR="00F94DFF" w:rsidRPr="002036B9" w:rsidRDefault="00F94DFF" w:rsidP="00F94DFF">
            <w:pPr>
              <w:spacing w:line="180" w:lineRule="exact"/>
              <w:jc w:val="center"/>
              <w:rPr>
                <w:sz w:val="16"/>
                <w:szCs w:val="16"/>
              </w:rPr>
            </w:pPr>
          </w:p>
        </w:tc>
        <w:tc>
          <w:tcPr>
            <w:tcW w:w="564" w:type="dxa"/>
            <w:vAlign w:val="center"/>
          </w:tcPr>
          <w:p w14:paraId="683C11C1" w14:textId="77777777" w:rsidR="00F94DFF" w:rsidRPr="002036B9" w:rsidRDefault="00F94DFF" w:rsidP="00F94DFF">
            <w:pPr>
              <w:spacing w:line="180" w:lineRule="exact"/>
              <w:jc w:val="center"/>
              <w:rPr>
                <w:sz w:val="16"/>
                <w:szCs w:val="16"/>
              </w:rPr>
            </w:pPr>
          </w:p>
        </w:tc>
        <w:tc>
          <w:tcPr>
            <w:tcW w:w="5370" w:type="dxa"/>
            <w:vAlign w:val="center"/>
          </w:tcPr>
          <w:p w14:paraId="6382054F"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0E128CA2" w14:textId="77777777" w:rsidR="00F94DFF" w:rsidRPr="002036B9" w:rsidRDefault="00F94DFF" w:rsidP="00F94DFF">
            <w:pPr>
              <w:spacing w:line="180" w:lineRule="exact"/>
              <w:rPr>
                <w:rFonts w:ascii="ＭＳ 明朝" w:eastAsia="ＭＳ 明朝" w:hAnsi="ＭＳ 明朝"/>
                <w:sz w:val="14"/>
                <w:szCs w:val="14"/>
              </w:rPr>
            </w:pPr>
            <w:r w:rsidRPr="00074B65">
              <w:rPr>
                <w:rStyle w:val="hps"/>
                <w:rFonts w:ascii="Arial" w:hAnsi="Arial" w:cs="Arial"/>
                <w:color w:val="222222"/>
                <w:sz w:val="14"/>
                <w:szCs w:val="14"/>
                <w:lang w:val="en"/>
              </w:rPr>
              <w:t>Nagsisikap upang alisin ang sanhi ng panganib, gaya ng pagiging masinop at maayos sa lugar ng trabaho.</w:t>
            </w:r>
          </w:p>
        </w:tc>
      </w:tr>
    </w:tbl>
    <w:p w14:paraId="24AA5C0C" w14:textId="77777777" w:rsidR="00F94DFF" w:rsidRPr="002036B9" w:rsidRDefault="00F94DFF" w:rsidP="00F94DFF">
      <w:pPr>
        <w:rPr>
          <w:rFonts w:asciiTheme="majorEastAsia" w:eastAsiaTheme="majorEastAsia" w:hAnsiTheme="majorEastAsia" w:cs="メイリオ"/>
          <w:sz w:val="16"/>
          <w:szCs w:val="16"/>
        </w:rPr>
      </w:pPr>
    </w:p>
    <w:p w14:paraId="3699F161" w14:textId="77777777" w:rsidR="00F94DFF" w:rsidRPr="002036B9"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Pr="002036B9">
        <w:rPr>
          <w:rFonts w:asciiTheme="majorEastAsia" w:eastAsiaTheme="majorEastAsia" w:hAnsiTheme="majorEastAsia" w:cs="メイリオ" w:hint="eastAsia"/>
          <w:b/>
          <w:sz w:val="16"/>
          <w:szCs w:val="16"/>
        </w:rPr>
        <w:t>．経験した業務に関する能力</w:t>
      </w:r>
      <w:r>
        <w:rPr>
          <w:rFonts w:asciiTheme="majorEastAsia" w:eastAsiaTheme="majorEastAsia" w:hAnsiTheme="majorEastAsia" w:cs="メイリオ" w:hint="eastAsia"/>
          <w:b/>
          <w:sz w:val="16"/>
          <w:szCs w:val="16"/>
        </w:rPr>
        <w:t xml:space="preserve">　</w:t>
      </w:r>
      <w:r w:rsidRPr="00074B65">
        <w:rPr>
          <w:rStyle w:val="hps"/>
          <w:rFonts w:ascii="Arial" w:hAnsi="Arial" w:cs="Arial"/>
          <w:b/>
          <w:color w:val="222222"/>
          <w:sz w:val="16"/>
          <w:szCs w:val="16"/>
          <w:lang w:val="en"/>
        </w:rPr>
        <w:t>Kakayahan sa trabaho na naranasan</w:t>
      </w:r>
    </w:p>
    <w:p w14:paraId="4ACDF8D8" w14:textId="77777777" w:rsidR="00F94DFF" w:rsidRPr="002036B9" w:rsidRDefault="00F94DFF" w:rsidP="00F94DFF">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Pr="002036B9">
        <w:rPr>
          <w:rFonts w:asciiTheme="majorEastAsia" w:eastAsiaTheme="majorEastAsia" w:hAnsiTheme="majorEastAsia" w:cs="メイリオ" w:hint="eastAsia"/>
          <w:sz w:val="14"/>
          <w:szCs w:val="14"/>
        </w:rPr>
        <w:tab/>
        <w:t>Ｂ：到達水準に達した</w:t>
      </w:r>
      <w:r w:rsidRPr="002036B9">
        <w:rPr>
          <w:rFonts w:asciiTheme="majorEastAsia" w:eastAsiaTheme="majorEastAsia" w:hAnsiTheme="majorEastAsia" w:cs="メイリオ" w:hint="eastAsia"/>
          <w:sz w:val="14"/>
          <w:szCs w:val="14"/>
        </w:rPr>
        <w:tab/>
        <w:t>Ｃ：到達水準に達しなかった</w:t>
      </w:r>
    </w:p>
    <w:p w14:paraId="5AD051CE" w14:textId="77777777" w:rsidR="00F94DFF" w:rsidRPr="002036B9"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Pr="00AC2AED">
        <w:rPr>
          <w:rStyle w:val="hps"/>
          <w:rFonts w:ascii="Arial" w:hAnsi="Arial" w:cs="Arial"/>
          <w:color w:val="222222"/>
          <w:sz w:val="14"/>
          <w:szCs w:val="12"/>
          <w:lang w:val="en"/>
        </w:rPr>
        <w:t>Nakahigit nang sapat sa tunguhing pamantayan</w:t>
      </w:r>
      <w:r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F94DFF" w:rsidRPr="002036B9" w14:paraId="7914B32F" w14:textId="77777777" w:rsidTr="00F94DFF">
        <w:trPr>
          <w:trHeight w:val="520"/>
        </w:trPr>
        <w:tc>
          <w:tcPr>
            <w:tcW w:w="2551" w:type="dxa"/>
            <w:vMerge w:val="restart"/>
            <w:vAlign w:val="center"/>
          </w:tcPr>
          <w:p w14:paraId="04DF35C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必須業務・関連業務別</w:t>
            </w:r>
          </w:p>
          <w:p w14:paraId="021F33B8" w14:textId="77777777" w:rsidR="00F94DFF" w:rsidRPr="002036B9" w:rsidRDefault="00F94DFF" w:rsidP="00F94DFF">
            <w:pPr>
              <w:spacing w:line="160" w:lineRule="exact"/>
              <w:jc w:val="center"/>
              <w:rPr>
                <w:sz w:val="14"/>
                <w:szCs w:val="14"/>
              </w:rPr>
            </w:pPr>
            <w:r w:rsidRPr="00AC2AED">
              <w:rPr>
                <w:rFonts w:ascii="Arial" w:hAnsi="Arial" w:cs="Arial" w:hint="eastAsia"/>
                <w:color w:val="222222"/>
                <w:sz w:val="14"/>
                <w:szCs w:val="14"/>
                <w:lang w:val="en"/>
              </w:rPr>
              <w:t xml:space="preserve">Hinihiling na </w:t>
            </w:r>
            <w:r w:rsidRPr="00AC2AED">
              <w:rPr>
                <w:rFonts w:ascii="Arial" w:hAnsi="Arial" w:cs="Arial"/>
                <w:color w:val="222222"/>
                <w:sz w:val="14"/>
                <w:szCs w:val="14"/>
                <w:lang w:val="en"/>
              </w:rPr>
              <w:t>trabaho at kaugnay na trabaho</w:t>
            </w:r>
          </w:p>
        </w:tc>
        <w:tc>
          <w:tcPr>
            <w:tcW w:w="1828" w:type="dxa"/>
            <w:gridSpan w:val="3"/>
            <w:vAlign w:val="center"/>
          </w:tcPr>
          <w:p w14:paraId="020FC934" w14:textId="77777777" w:rsidR="00F94DFF" w:rsidRPr="002036B9" w:rsidRDefault="00F94DFF" w:rsidP="00F94DFF">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32A67B9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543" w:type="dxa"/>
            <w:vMerge w:val="restart"/>
            <w:vAlign w:val="center"/>
          </w:tcPr>
          <w:p w14:paraId="37DFA345"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19875D58" w14:textId="77777777" w:rsidR="00F94DFF" w:rsidRPr="002036B9" w:rsidRDefault="00F94DFF" w:rsidP="00F94DFF">
            <w:pPr>
              <w:spacing w:line="160" w:lineRule="exact"/>
              <w:jc w:val="center"/>
              <w:rPr>
                <w:sz w:val="14"/>
                <w:szCs w:val="14"/>
              </w:rPr>
            </w:pPr>
            <w:r w:rsidRPr="00074B65">
              <w:rPr>
                <w:rStyle w:val="hps"/>
                <w:rFonts w:ascii="Arial" w:hAnsi="Arial" w:cs="Arial"/>
                <w:color w:val="222222"/>
                <w:sz w:val="14"/>
                <w:szCs w:val="14"/>
                <w:lang w:val="en"/>
              </w:rPr>
              <w:t>Nilalaman</w:t>
            </w:r>
          </w:p>
        </w:tc>
      </w:tr>
      <w:tr w:rsidR="00F94DFF" w:rsidRPr="002036B9" w14:paraId="7F7CED26" w14:textId="77777777" w:rsidTr="00F94DFF">
        <w:trPr>
          <w:trHeight w:val="106"/>
        </w:trPr>
        <w:tc>
          <w:tcPr>
            <w:tcW w:w="2551" w:type="dxa"/>
            <w:vMerge/>
          </w:tcPr>
          <w:p w14:paraId="2A2B1773" w14:textId="77777777" w:rsidR="00F94DFF" w:rsidRPr="002036B9" w:rsidRDefault="00F94DFF" w:rsidP="00F94DFF">
            <w:pPr>
              <w:spacing w:line="160" w:lineRule="exact"/>
              <w:rPr>
                <w:sz w:val="14"/>
                <w:szCs w:val="14"/>
              </w:rPr>
            </w:pPr>
          </w:p>
        </w:tc>
        <w:tc>
          <w:tcPr>
            <w:tcW w:w="609" w:type="dxa"/>
            <w:vAlign w:val="center"/>
          </w:tcPr>
          <w:p w14:paraId="522F568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D17DC13"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1762ACFB"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3F92D833" w14:textId="77777777" w:rsidR="00F94DFF" w:rsidRPr="002036B9" w:rsidRDefault="00F94DFF" w:rsidP="00F94DFF">
            <w:pPr>
              <w:spacing w:line="160" w:lineRule="exact"/>
              <w:rPr>
                <w:sz w:val="14"/>
                <w:szCs w:val="14"/>
              </w:rPr>
            </w:pPr>
          </w:p>
        </w:tc>
      </w:tr>
      <w:tr w:rsidR="00034441" w:rsidRPr="002036B9" w14:paraId="23079F8C" w14:textId="77777777" w:rsidTr="00F94DFF">
        <w:trPr>
          <w:trHeight w:val="457"/>
        </w:trPr>
        <w:tc>
          <w:tcPr>
            <w:tcW w:w="2551" w:type="dxa"/>
            <w:vMerge w:val="restart"/>
            <w:vAlign w:val="center"/>
          </w:tcPr>
          <w:p w14:paraId="76A2B5B9" w14:textId="77777777" w:rsidR="00034441" w:rsidRPr="002036B9" w:rsidRDefault="00034441" w:rsidP="00034441">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5B228233" w14:textId="77777777" w:rsidR="00034441" w:rsidRPr="002036B9" w:rsidRDefault="00034441" w:rsidP="00034441">
            <w:pPr>
              <w:spacing w:line="160" w:lineRule="exact"/>
              <w:jc w:val="center"/>
              <w:rPr>
                <w:sz w:val="14"/>
                <w:szCs w:val="14"/>
              </w:rPr>
            </w:pPr>
            <w:r w:rsidRPr="00074B65">
              <w:rPr>
                <w:rStyle w:val="hps"/>
                <w:rFonts w:ascii="Arial" w:hAnsi="Arial" w:cs="Arial"/>
                <w:color w:val="222222"/>
                <w:sz w:val="14"/>
                <w:szCs w:val="14"/>
                <w:lang w:val="en"/>
              </w:rPr>
              <w:t>Hinihiling na trabaho</w:t>
            </w:r>
          </w:p>
        </w:tc>
        <w:tc>
          <w:tcPr>
            <w:tcW w:w="609" w:type="dxa"/>
            <w:vAlign w:val="center"/>
          </w:tcPr>
          <w:p w14:paraId="55E9D271" w14:textId="77777777" w:rsidR="00034441" w:rsidRPr="002036B9" w:rsidRDefault="00034441" w:rsidP="00034441">
            <w:pPr>
              <w:spacing w:line="160" w:lineRule="exact"/>
              <w:jc w:val="center"/>
              <w:rPr>
                <w:sz w:val="14"/>
                <w:szCs w:val="14"/>
              </w:rPr>
            </w:pPr>
          </w:p>
        </w:tc>
        <w:tc>
          <w:tcPr>
            <w:tcW w:w="609" w:type="dxa"/>
          </w:tcPr>
          <w:p w14:paraId="063B12D2" w14:textId="77777777" w:rsidR="00034441" w:rsidRPr="002036B9" w:rsidRDefault="00034441" w:rsidP="00034441">
            <w:pPr>
              <w:spacing w:line="160" w:lineRule="exact"/>
              <w:rPr>
                <w:sz w:val="14"/>
                <w:szCs w:val="14"/>
              </w:rPr>
            </w:pPr>
          </w:p>
        </w:tc>
        <w:tc>
          <w:tcPr>
            <w:tcW w:w="610" w:type="dxa"/>
          </w:tcPr>
          <w:p w14:paraId="234DA6A2" w14:textId="77777777" w:rsidR="00034441" w:rsidRPr="002036B9" w:rsidRDefault="00034441" w:rsidP="00034441">
            <w:pPr>
              <w:spacing w:line="160" w:lineRule="exact"/>
              <w:jc w:val="left"/>
              <w:rPr>
                <w:rFonts w:asciiTheme="majorHAnsi" w:eastAsiaTheme="majorEastAsia" w:hAnsiTheme="majorHAnsi" w:cstheme="majorHAnsi"/>
                <w:sz w:val="14"/>
                <w:szCs w:val="14"/>
              </w:rPr>
            </w:pPr>
          </w:p>
        </w:tc>
        <w:tc>
          <w:tcPr>
            <w:tcW w:w="5543" w:type="dxa"/>
            <w:vAlign w:val="center"/>
          </w:tcPr>
          <w:p w14:paraId="3CC17592" w14:textId="77777777" w:rsidR="00034441" w:rsidRPr="002E1245" w:rsidRDefault="00034441" w:rsidP="00034441">
            <w:pPr>
              <w:spacing w:line="160" w:lineRule="exact"/>
              <w:rPr>
                <w:rFonts w:ascii="Arial" w:eastAsiaTheme="majorEastAsia" w:hAnsi="Arial" w:cs="Arial"/>
                <w:color w:val="000000" w:themeColor="text1"/>
                <w:sz w:val="14"/>
                <w:szCs w:val="14"/>
                <w:lang w:val="fil-PH"/>
              </w:rPr>
            </w:pPr>
            <w:r w:rsidRPr="002E1245">
              <w:rPr>
                <w:rFonts w:ascii="Arial" w:eastAsiaTheme="majorEastAsia" w:hAnsi="Arial" w:cs="Arial"/>
                <w:color w:val="000000" w:themeColor="text1"/>
                <w:sz w:val="14"/>
                <w:szCs w:val="14"/>
                <w:lang w:val="fil-PH"/>
              </w:rPr>
              <w:t>機械・治工具・測定器等の点検整備、材料準備、材料供給、加工条件設定作業</w:t>
            </w:r>
          </w:p>
          <w:p w14:paraId="5AB669D9" w14:textId="64C824A6" w:rsidR="00034441" w:rsidRPr="006B0761" w:rsidRDefault="00034441" w:rsidP="00034441">
            <w:pPr>
              <w:spacing w:line="160" w:lineRule="exact"/>
              <w:rPr>
                <w:rFonts w:asciiTheme="majorHAnsi" w:hAnsiTheme="majorHAnsi" w:cstheme="majorHAnsi"/>
                <w:sz w:val="14"/>
                <w:szCs w:val="14"/>
              </w:rPr>
            </w:pPr>
            <w:r w:rsidRPr="002E1245">
              <w:rPr>
                <w:rFonts w:ascii="Arial" w:eastAsiaTheme="majorEastAsia" w:hAnsi="Arial" w:cs="Arial"/>
                <w:color w:val="000000" w:themeColor="text1"/>
                <w:sz w:val="14"/>
                <w:szCs w:val="14"/>
                <w:lang w:val="fil-PH"/>
              </w:rPr>
              <w:t xml:space="preserve">Pagsusuri at pagpapanatili ng makina, jigs at kagamitan, instrumento sa pagsukat at iba pa, preparasyon ng mga materyales, paggawa ng material feeding at setting sa </w:t>
            </w:r>
            <w:r w:rsidRPr="002E1245">
              <w:rPr>
                <w:rFonts w:ascii="Arial" w:eastAsiaTheme="majorEastAsia" w:hAnsi="Arial" w:cs="Arial" w:hint="eastAsia"/>
                <w:color w:val="000000" w:themeColor="text1"/>
                <w:sz w:val="14"/>
                <w:szCs w:val="14"/>
                <w:lang w:val="fil-PH"/>
              </w:rPr>
              <w:t>k</w:t>
            </w:r>
            <w:r w:rsidRPr="002E1245">
              <w:rPr>
                <w:rFonts w:ascii="Arial" w:eastAsiaTheme="majorEastAsia" w:hAnsi="Arial" w:cs="Arial"/>
                <w:color w:val="000000" w:themeColor="text1"/>
                <w:sz w:val="14"/>
                <w:szCs w:val="14"/>
                <w:lang w:val="fil-PH"/>
              </w:rPr>
              <w:t>ondisyon ng pagproseso</w:t>
            </w:r>
          </w:p>
        </w:tc>
      </w:tr>
      <w:tr w:rsidR="00034441" w:rsidRPr="002036B9" w14:paraId="06982D48" w14:textId="77777777" w:rsidTr="00F94DFF">
        <w:trPr>
          <w:trHeight w:val="407"/>
        </w:trPr>
        <w:tc>
          <w:tcPr>
            <w:tcW w:w="2551" w:type="dxa"/>
            <w:vMerge/>
          </w:tcPr>
          <w:p w14:paraId="76807F0B" w14:textId="77777777" w:rsidR="00034441" w:rsidRPr="002036B9" w:rsidRDefault="00034441" w:rsidP="00034441">
            <w:pPr>
              <w:spacing w:line="160" w:lineRule="exact"/>
              <w:rPr>
                <w:sz w:val="14"/>
                <w:szCs w:val="14"/>
              </w:rPr>
            </w:pPr>
          </w:p>
        </w:tc>
        <w:tc>
          <w:tcPr>
            <w:tcW w:w="609" w:type="dxa"/>
            <w:tcBorders>
              <w:top w:val="single" w:sz="4" w:space="0" w:color="auto"/>
            </w:tcBorders>
            <w:vAlign w:val="center"/>
          </w:tcPr>
          <w:p w14:paraId="3A96CA40" w14:textId="77777777" w:rsidR="00034441" w:rsidRPr="002036B9" w:rsidRDefault="00034441" w:rsidP="00034441">
            <w:pPr>
              <w:spacing w:line="160" w:lineRule="exact"/>
              <w:jc w:val="center"/>
              <w:rPr>
                <w:sz w:val="14"/>
                <w:szCs w:val="14"/>
              </w:rPr>
            </w:pPr>
          </w:p>
        </w:tc>
        <w:tc>
          <w:tcPr>
            <w:tcW w:w="609" w:type="dxa"/>
            <w:tcBorders>
              <w:top w:val="single" w:sz="4" w:space="0" w:color="auto"/>
            </w:tcBorders>
          </w:tcPr>
          <w:p w14:paraId="45D9B977" w14:textId="77777777" w:rsidR="00034441" w:rsidRPr="002036B9" w:rsidRDefault="00034441" w:rsidP="00034441">
            <w:pPr>
              <w:spacing w:line="160" w:lineRule="exact"/>
              <w:rPr>
                <w:sz w:val="14"/>
                <w:szCs w:val="14"/>
              </w:rPr>
            </w:pPr>
          </w:p>
        </w:tc>
        <w:tc>
          <w:tcPr>
            <w:tcW w:w="610" w:type="dxa"/>
            <w:tcBorders>
              <w:top w:val="single" w:sz="4" w:space="0" w:color="auto"/>
            </w:tcBorders>
          </w:tcPr>
          <w:p w14:paraId="4CACD742" w14:textId="77777777" w:rsidR="00034441" w:rsidRPr="002036B9" w:rsidRDefault="00034441" w:rsidP="00034441">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53DB736D" w14:textId="77777777" w:rsidR="00034441" w:rsidRPr="002E1245" w:rsidRDefault="00034441" w:rsidP="00034441">
            <w:pPr>
              <w:spacing w:line="160" w:lineRule="exact"/>
              <w:rPr>
                <w:rFonts w:ascii="Arial" w:eastAsiaTheme="majorEastAsia" w:hAnsi="Arial" w:cs="Arial"/>
                <w:color w:val="000000" w:themeColor="text1"/>
                <w:sz w:val="14"/>
                <w:szCs w:val="14"/>
                <w:lang w:val="fil-PH"/>
              </w:rPr>
            </w:pPr>
            <w:r w:rsidRPr="002E1245">
              <w:rPr>
                <w:rFonts w:ascii="Arial" w:eastAsiaTheme="majorEastAsia" w:hAnsi="Arial" w:cs="Arial"/>
                <w:color w:val="000000" w:themeColor="text1"/>
                <w:sz w:val="14"/>
                <w:szCs w:val="14"/>
                <w:lang w:val="fil-PH"/>
              </w:rPr>
              <w:t>試し加工、調整、複合積層設備による加工作業</w:t>
            </w:r>
          </w:p>
          <w:p w14:paraId="085A2DB5" w14:textId="24E81037" w:rsidR="00034441" w:rsidRPr="006B0761" w:rsidRDefault="00034441" w:rsidP="00034441">
            <w:pPr>
              <w:spacing w:line="160" w:lineRule="exact"/>
              <w:rPr>
                <w:rFonts w:asciiTheme="majorHAnsi" w:hAnsiTheme="majorHAnsi" w:cstheme="majorHAnsi"/>
                <w:sz w:val="14"/>
                <w:szCs w:val="14"/>
              </w:rPr>
            </w:pPr>
            <w:r w:rsidRPr="002E1245">
              <w:rPr>
                <w:rFonts w:ascii="Arial" w:eastAsiaTheme="majorEastAsia" w:hAnsi="Arial" w:cs="Arial"/>
                <w:color w:val="000000" w:themeColor="text1"/>
                <w:sz w:val="14"/>
                <w:szCs w:val="14"/>
                <w:lang w:val="fil-PH"/>
              </w:rPr>
              <w:t>Pagsubok sa pagproseso, paggawa ng adjustment, at pagproseso sa pamamagitan ng composite laminating equipment</w:t>
            </w:r>
          </w:p>
        </w:tc>
      </w:tr>
      <w:tr w:rsidR="00034441" w:rsidRPr="002036B9" w14:paraId="056D782C" w14:textId="77777777" w:rsidTr="00F94DFF">
        <w:trPr>
          <w:trHeight w:val="427"/>
        </w:trPr>
        <w:tc>
          <w:tcPr>
            <w:tcW w:w="2551" w:type="dxa"/>
            <w:vMerge/>
          </w:tcPr>
          <w:p w14:paraId="170DE34C" w14:textId="77777777" w:rsidR="00034441" w:rsidRPr="002036B9" w:rsidRDefault="00034441" w:rsidP="00034441">
            <w:pPr>
              <w:spacing w:line="160" w:lineRule="exact"/>
              <w:rPr>
                <w:sz w:val="14"/>
                <w:szCs w:val="14"/>
              </w:rPr>
            </w:pPr>
          </w:p>
        </w:tc>
        <w:tc>
          <w:tcPr>
            <w:tcW w:w="609" w:type="dxa"/>
            <w:tcBorders>
              <w:top w:val="single" w:sz="4" w:space="0" w:color="auto"/>
            </w:tcBorders>
            <w:vAlign w:val="center"/>
          </w:tcPr>
          <w:p w14:paraId="0AD5A0AC" w14:textId="77777777" w:rsidR="00034441" w:rsidRPr="002036B9" w:rsidRDefault="00034441" w:rsidP="00034441">
            <w:pPr>
              <w:spacing w:line="160" w:lineRule="exact"/>
              <w:jc w:val="center"/>
              <w:rPr>
                <w:sz w:val="14"/>
                <w:szCs w:val="14"/>
              </w:rPr>
            </w:pPr>
          </w:p>
        </w:tc>
        <w:tc>
          <w:tcPr>
            <w:tcW w:w="609" w:type="dxa"/>
            <w:tcBorders>
              <w:top w:val="single" w:sz="4" w:space="0" w:color="auto"/>
            </w:tcBorders>
          </w:tcPr>
          <w:p w14:paraId="40819397" w14:textId="77777777" w:rsidR="00034441" w:rsidRPr="002036B9" w:rsidRDefault="00034441" w:rsidP="00034441">
            <w:pPr>
              <w:spacing w:line="160" w:lineRule="exact"/>
              <w:rPr>
                <w:sz w:val="14"/>
                <w:szCs w:val="14"/>
              </w:rPr>
            </w:pPr>
          </w:p>
        </w:tc>
        <w:tc>
          <w:tcPr>
            <w:tcW w:w="610" w:type="dxa"/>
            <w:tcBorders>
              <w:top w:val="single" w:sz="4" w:space="0" w:color="auto"/>
            </w:tcBorders>
          </w:tcPr>
          <w:p w14:paraId="4607EF08" w14:textId="77777777" w:rsidR="00034441" w:rsidRPr="002036B9" w:rsidRDefault="00034441" w:rsidP="00034441">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4D140533" w14:textId="77777777" w:rsidR="00034441" w:rsidRPr="002E1245" w:rsidRDefault="00034441" w:rsidP="00034441">
            <w:pPr>
              <w:spacing w:line="160" w:lineRule="exact"/>
              <w:rPr>
                <w:rFonts w:ascii="Arial" w:eastAsiaTheme="majorEastAsia" w:hAnsi="Arial" w:cs="Arial"/>
                <w:color w:val="000000" w:themeColor="text1"/>
                <w:sz w:val="14"/>
                <w:szCs w:val="14"/>
                <w:lang w:val="fil-PH"/>
              </w:rPr>
            </w:pPr>
            <w:r w:rsidRPr="002E1245">
              <w:rPr>
                <w:rFonts w:ascii="Arial" w:eastAsiaTheme="majorEastAsia" w:hAnsi="Arial" w:cs="Arial"/>
                <w:color w:val="000000" w:themeColor="text1"/>
                <w:sz w:val="14"/>
                <w:szCs w:val="14"/>
                <w:lang w:val="fil-PH"/>
              </w:rPr>
              <w:t>形状仕上げ作業（裁断、ジョイント手直し）</w:t>
            </w:r>
          </w:p>
          <w:p w14:paraId="2E68CC2C" w14:textId="1418519E" w:rsidR="00034441" w:rsidRPr="006B0761" w:rsidRDefault="00034441" w:rsidP="00034441">
            <w:pPr>
              <w:spacing w:line="160" w:lineRule="exact"/>
              <w:rPr>
                <w:rFonts w:asciiTheme="majorHAnsi" w:hAnsiTheme="majorHAnsi" w:cstheme="majorHAnsi"/>
                <w:sz w:val="14"/>
                <w:szCs w:val="14"/>
                <w:lang w:val="es-ES_tradnl"/>
              </w:rPr>
            </w:pPr>
            <w:r w:rsidRPr="002E1245">
              <w:rPr>
                <w:rFonts w:ascii="Arial" w:eastAsiaTheme="majorEastAsia" w:hAnsi="Arial" w:cs="Arial"/>
                <w:color w:val="000000" w:themeColor="text1"/>
                <w:sz w:val="14"/>
                <w:szCs w:val="14"/>
                <w:lang w:val="fil-PH"/>
              </w:rPr>
              <w:t>Paggawa ng finishing work</w:t>
            </w:r>
            <w:r w:rsidRPr="002E1245">
              <w:rPr>
                <w:rFonts w:ascii="Arial" w:eastAsiaTheme="majorEastAsia" w:hAnsi="Arial" w:cs="Arial" w:hint="eastAsia"/>
                <w:color w:val="000000" w:themeColor="text1"/>
                <w:sz w:val="14"/>
                <w:szCs w:val="14"/>
                <w:lang w:val="fil-PH"/>
              </w:rPr>
              <w:t xml:space="preserve"> </w:t>
            </w:r>
            <w:r w:rsidRPr="002E1245">
              <w:rPr>
                <w:rFonts w:ascii="Arial" w:eastAsiaTheme="majorEastAsia" w:hAnsi="Arial" w:cs="Arial"/>
                <w:color w:val="000000" w:themeColor="text1"/>
                <w:sz w:val="14"/>
                <w:szCs w:val="14"/>
                <w:lang w:val="fil-PH"/>
              </w:rPr>
              <w:t>sa hugis (pagputol, paggawa ng joint adjustments)</w:t>
            </w:r>
          </w:p>
        </w:tc>
      </w:tr>
      <w:tr w:rsidR="00034441" w:rsidRPr="002036B9" w14:paraId="15CB0625" w14:textId="77777777" w:rsidTr="00F94DFF">
        <w:trPr>
          <w:trHeight w:val="405"/>
        </w:trPr>
        <w:tc>
          <w:tcPr>
            <w:tcW w:w="2551" w:type="dxa"/>
            <w:vMerge/>
          </w:tcPr>
          <w:p w14:paraId="53A7EEB3" w14:textId="77777777" w:rsidR="00034441" w:rsidRPr="002036B9" w:rsidRDefault="00034441" w:rsidP="00034441">
            <w:pPr>
              <w:spacing w:line="160" w:lineRule="exact"/>
              <w:rPr>
                <w:sz w:val="14"/>
                <w:szCs w:val="14"/>
              </w:rPr>
            </w:pPr>
          </w:p>
        </w:tc>
        <w:tc>
          <w:tcPr>
            <w:tcW w:w="609" w:type="dxa"/>
            <w:tcBorders>
              <w:top w:val="single" w:sz="4" w:space="0" w:color="auto"/>
            </w:tcBorders>
            <w:vAlign w:val="center"/>
          </w:tcPr>
          <w:p w14:paraId="6C7D2423" w14:textId="77777777" w:rsidR="00034441" w:rsidRPr="002036B9" w:rsidRDefault="00034441" w:rsidP="00034441">
            <w:pPr>
              <w:spacing w:line="160" w:lineRule="exact"/>
              <w:jc w:val="center"/>
              <w:rPr>
                <w:sz w:val="14"/>
                <w:szCs w:val="14"/>
              </w:rPr>
            </w:pPr>
          </w:p>
        </w:tc>
        <w:tc>
          <w:tcPr>
            <w:tcW w:w="609" w:type="dxa"/>
            <w:tcBorders>
              <w:top w:val="single" w:sz="4" w:space="0" w:color="auto"/>
            </w:tcBorders>
          </w:tcPr>
          <w:p w14:paraId="17E04E20" w14:textId="77777777" w:rsidR="00034441" w:rsidRPr="002036B9" w:rsidRDefault="00034441" w:rsidP="00034441">
            <w:pPr>
              <w:spacing w:line="160" w:lineRule="exact"/>
              <w:rPr>
                <w:sz w:val="14"/>
                <w:szCs w:val="14"/>
              </w:rPr>
            </w:pPr>
          </w:p>
        </w:tc>
        <w:tc>
          <w:tcPr>
            <w:tcW w:w="610" w:type="dxa"/>
            <w:tcBorders>
              <w:top w:val="single" w:sz="4" w:space="0" w:color="auto"/>
            </w:tcBorders>
          </w:tcPr>
          <w:p w14:paraId="1321DB66" w14:textId="77777777" w:rsidR="00034441" w:rsidRPr="002036B9" w:rsidRDefault="00034441" w:rsidP="00034441">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08E5AC67" w14:textId="77777777" w:rsidR="00034441" w:rsidRPr="002E1245" w:rsidRDefault="00034441" w:rsidP="00034441">
            <w:pPr>
              <w:spacing w:line="160" w:lineRule="exact"/>
              <w:rPr>
                <w:rFonts w:ascii="Arial" w:eastAsiaTheme="majorEastAsia" w:hAnsi="Arial" w:cs="Arial"/>
                <w:color w:val="000000" w:themeColor="text1"/>
                <w:sz w:val="14"/>
                <w:szCs w:val="14"/>
                <w:lang w:val="fil-PH"/>
              </w:rPr>
            </w:pPr>
            <w:r w:rsidRPr="002E1245">
              <w:rPr>
                <w:rFonts w:ascii="Arial" w:eastAsiaTheme="majorEastAsia" w:hAnsi="Arial" w:cs="Arial"/>
                <w:color w:val="000000" w:themeColor="text1"/>
                <w:sz w:val="14"/>
                <w:szCs w:val="14"/>
                <w:lang w:val="fil-PH"/>
              </w:rPr>
              <w:t>寸法検査及び外観検査作業</w:t>
            </w:r>
          </w:p>
          <w:p w14:paraId="0539CF1C" w14:textId="6E139E84" w:rsidR="00034441" w:rsidRPr="006B0761" w:rsidRDefault="00034441" w:rsidP="00034441">
            <w:pPr>
              <w:spacing w:line="160" w:lineRule="exact"/>
              <w:rPr>
                <w:rFonts w:asciiTheme="majorHAnsi" w:hAnsiTheme="majorHAnsi" w:cstheme="majorHAnsi"/>
                <w:sz w:val="12"/>
                <w:szCs w:val="12"/>
              </w:rPr>
            </w:pPr>
            <w:r w:rsidRPr="002E1245">
              <w:rPr>
                <w:rFonts w:ascii="Arial" w:eastAsiaTheme="majorEastAsia" w:hAnsi="Arial" w:cs="Arial"/>
                <w:color w:val="000000" w:themeColor="text1"/>
                <w:sz w:val="14"/>
                <w:szCs w:val="14"/>
                <w:lang w:val="fil-PH"/>
              </w:rPr>
              <w:t>Paggawa ng dimensional inspection, at pagsusuri sa panlabas na anyo</w:t>
            </w:r>
          </w:p>
        </w:tc>
      </w:tr>
      <w:tr w:rsidR="00034441" w:rsidRPr="002036B9" w14:paraId="4D149504" w14:textId="77777777" w:rsidTr="00F94DFF">
        <w:trPr>
          <w:trHeight w:val="424"/>
        </w:trPr>
        <w:tc>
          <w:tcPr>
            <w:tcW w:w="2551" w:type="dxa"/>
            <w:vMerge/>
          </w:tcPr>
          <w:p w14:paraId="28B769EC" w14:textId="77777777" w:rsidR="00034441" w:rsidRPr="002036B9" w:rsidRDefault="00034441" w:rsidP="00034441">
            <w:pPr>
              <w:spacing w:line="160" w:lineRule="exact"/>
              <w:rPr>
                <w:sz w:val="14"/>
                <w:szCs w:val="14"/>
              </w:rPr>
            </w:pPr>
          </w:p>
        </w:tc>
        <w:tc>
          <w:tcPr>
            <w:tcW w:w="609" w:type="dxa"/>
            <w:tcBorders>
              <w:top w:val="single" w:sz="4" w:space="0" w:color="auto"/>
            </w:tcBorders>
            <w:vAlign w:val="center"/>
          </w:tcPr>
          <w:p w14:paraId="1F674A38" w14:textId="77777777" w:rsidR="00034441" w:rsidRPr="002036B9" w:rsidRDefault="00034441" w:rsidP="00034441">
            <w:pPr>
              <w:spacing w:line="160" w:lineRule="exact"/>
              <w:jc w:val="center"/>
              <w:rPr>
                <w:sz w:val="14"/>
                <w:szCs w:val="14"/>
              </w:rPr>
            </w:pPr>
          </w:p>
        </w:tc>
        <w:tc>
          <w:tcPr>
            <w:tcW w:w="609" w:type="dxa"/>
            <w:tcBorders>
              <w:top w:val="single" w:sz="4" w:space="0" w:color="auto"/>
            </w:tcBorders>
          </w:tcPr>
          <w:p w14:paraId="589704C2" w14:textId="77777777" w:rsidR="00034441" w:rsidRPr="002036B9" w:rsidRDefault="00034441" w:rsidP="00034441">
            <w:pPr>
              <w:spacing w:line="160" w:lineRule="exact"/>
              <w:rPr>
                <w:sz w:val="14"/>
                <w:szCs w:val="14"/>
              </w:rPr>
            </w:pPr>
          </w:p>
        </w:tc>
        <w:tc>
          <w:tcPr>
            <w:tcW w:w="610" w:type="dxa"/>
            <w:tcBorders>
              <w:top w:val="single" w:sz="4" w:space="0" w:color="auto"/>
            </w:tcBorders>
          </w:tcPr>
          <w:p w14:paraId="349E6C15" w14:textId="77777777" w:rsidR="00034441" w:rsidRPr="002036B9" w:rsidRDefault="00034441" w:rsidP="00034441">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1E064E4C" w14:textId="77777777" w:rsidR="00034441" w:rsidRPr="002E1245" w:rsidRDefault="00034441" w:rsidP="00034441">
            <w:pPr>
              <w:spacing w:line="160" w:lineRule="exact"/>
              <w:rPr>
                <w:rFonts w:ascii="Arial" w:eastAsiaTheme="majorEastAsia" w:hAnsi="Arial" w:cs="Arial"/>
                <w:color w:val="000000" w:themeColor="text1"/>
                <w:sz w:val="14"/>
                <w:szCs w:val="14"/>
                <w:lang w:val="fil-PH"/>
              </w:rPr>
            </w:pPr>
            <w:r w:rsidRPr="002E1245">
              <w:rPr>
                <w:rFonts w:ascii="Arial" w:eastAsiaTheme="majorEastAsia" w:hAnsi="Arial" w:cs="Arial"/>
                <w:color w:val="000000" w:themeColor="text1"/>
                <w:sz w:val="14"/>
                <w:szCs w:val="14"/>
                <w:lang w:val="fil-PH"/>
              </w:rPr>
              <w:t>型内の汚れ除去作業</w:t>
            </w:r>
          </w:p>
          <w:p w14:paraId="25E7EA4F" w14:textId="72F68CEE" w:rsidR="00034441" w:rsidRPr="006B0761" w:rsidRDefault="00034441" w:rsidP="00034441">
            <w:pPr>
              <w:spacing w:line="160" w:lineRule="exact"/>
              <w:rPr>
                <w:rFonts w:asciiTheme="majorHAnsi" w:eastAsiaTheme="majorEastAsia" w:hAnsiTheme="majorHAnsi" w:cstheme="majorHAnsi"/>
                <w:sz w:val="14"/>
                <w:szCs w:val="14"/>
              </w:rPr>
            </w:pPr>
            <w:r w:rsidRPr="002E1245">
              <w:rPr>
                <w:rFonts w:ascii="Arial" w:eastAsiaTheme="majorEastAsia" w:hAnsi="Arial" w:cs="Arial"/>
                <w:color w:val="000000" w:themeColor="text1"/>
                <w:sz w:val="14"/>
                <w:szCs w:val="14"/>
                <w:lang w:val="fil-PH"/>
              </w:rPr>
              <w:t>Paglilinis ng dumi sa loob ng hulma</w:t>
            </w:r>
          </w:p>
        </w:tc>
      </w:tr>
      <w:tr w:rsidR="00034441" w:rsidRPr="002036B9" w14:paraId="72828704" w14:textId="77777777" w:rsidTr="00F94DFF">
        <w:trPr>
          <w:trHeight w:val="403"/>
        </w:trPr>
        <w:tc>
          <w:tcPr>
            <w:tcW w:w="2551" w:type="dxa"/>
            <w:vMerge w:val="restart"/>
            <w:vAlign w:val="center"/>
          </w:tcPr>
          <w:p w14:paraId="29A59CC3" w14:textId="77777777" w:rsidR="00034441" w:rsidRPr="002036B9" w:rsidRDefault="00034441" w:rsidP="0003444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517BA44E" w14:textId="77777777" w:rsidR="00034441" w:rsidRPr="002036B9" w:rsidRDefault="00034441" w:rsidP="00034441">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14:paraId="0F5B1869" w14:textId="77777777" w:rsidR="00034441" w:rsidRPr="002036B9" w:rsidRDefault="00034441" w:rsidP="00034441">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34C41FFB" w14:textId="77777777" w:rsidR="00034441" w:rsidRPr="002036B9" w:rsidRDefault="00034441" w:rsidP="00034441">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Paalaala)Suriin lamang ang trabaho na naranasan ng tinuturuan sa teknikal na pagsasanay</w:t>
            </w:r>
          </w:p>
        </w:tc>
        <w:tc>
          <w:tcPr>
            <w:tcW w:w="609" w:type="dxa"/>
          </w:tcPr>
          <w:p w14:paraId="630B9D9F" w14:textId="77777777" w:rsidR="00034441" w:rsidRPr="002036B9" w:rsidRDefault="00034441" w:rsidP="00034441">
            <w:pPr>
              <w:spacing w:line="160" w:lineRule="exact"/>
              <w:rPr>
                <w:sz w:val="14"/>
                <w:szCs w:val="14"/>
              </w:rPr>
            </w:pPr>
          </w:p>
        </w:tc>
        <w:tc>
          <w:tcPr>
            <w:tcW w:w="609" w:type="dxa"/>
            <w:vAlign w:val="center"/>
          </w:tcPr>
          <w:p w14:paraId="4FAADADE" w14:textId="77777777" w:rsidR="00034441" w:rsidRPr="002036B9" w:rsidRDefault="00034441" w:rsidP="00034441">
            <w:pPr>
              <w:spacing w:line="160" w:lineRule="exact"/>
              <w:jc w:val="center"/>
              <w:rPr>
                <w:sz w:val="14"/>
                <w:szCs w:val="14"/>
              </w:rPr>
            </w:pPr>
          </w:p>
        </w:tc>
        <w:tc>
          <w:tcPr>
            <w:tcW w:w="610" w:type="dxa"/>
          </w:tcPr>
          <w:p w14:paraId="689B4505" w14:textId="77777777" w:rsidR="00034441" w:rsidRPr="002036B9" w:rsidRDefault="00034441" w:rsidP="00034441">
            <w:pPr>
              <w:spacing w:line="160" w:lineRule="exact"/>
              <w:jc w:val="left"/>
              <w:rPr>
                <w:rFonts w:asciiTheme="majorHAnsi" w:eastAsiaTheme="majorEastAsia" w:hAnsiTheme="majorHAnsi" w:cstheme="majorHAnsi"/>
                <w:sz w:val="14"/>
                <w:szCs w:val="14"/>
              </w:rPr>
            </w:pPr>
          </w:p>
        </w:tc>
        <w:tc>
          <w:tcPr>
            <w:tcW w:w="5543" w:type="dxa"/>
            <w:vAlign w:val="center"/>
          </w:tcPr>
          <w:p w14:paraId="6F9BB520" w14:textId="77777777" w:rsidR="00034441" w:rsidRPr="002E1245" w:rsidRDefault="00034441" w:rsidP="00034441">
            <w:pPr>
              <w:spacing w:line="160" w:lineRule="exact"/>
              <w:rPr>
                <w:rFonts w:ascii="Arial" w:eastAsiaTheme="majorEastAsia" w:hAnsi="Arial" w:cs="Arial"/>
                <w:color w:val="000000" w:themeColor="text1"/>
                <w:sz w:val="14"/>
                <w:szCs w:val="14"/>
                <w:lang w:val="fil-PH"/>
              </w:rPr>
            </w:pPr>
            <w:r w:rsidRPr="002E1245">
              <w:rPr>
                <w:rFonts w:ascii="Arial" w:eastAsiaTheme="majorEastAsia" w:hAnsi="Arial" w:cs="Arial"/>
                <w:color w:val="000000" w:themeColor="text1"/>
                <w:sz w:val="14"/>
                <w:szCs w:val="14"/>
                <w:lang w:val="fil-PH"/>
              </w:rPr>
              <w:t>成形、押出し、混練り圧延等の加工作業</w:t>
            </w:r>
          </w:p>
          <w:p w14:paraId="3860BEBF" w14:textId="43806F75" w:rsidR="00034441" w:rsidRPr="006B0761" w:rsidRDefault="00034441" w:rsidP="00034441">
            <w:pPr>
              <w:spacing w:line="160" w:lineRule="exact"/>
              <w:rPr>
                <w:rFonts w:asciiTheme="majorHAnsi" w:hAnsiTheme="majorHAnsi" w:cstheme="majorHAnsi"/>
                <w:sz w:val="14"/>
                <w:szCs w:val="14"/>
              </w:rPr>
            </w:pPr>
            <w:r w:rsidRPr="002E1245">
              <w:rPr>
                <w:rFonts w:ascii="Arial" w:eastAsiaTheme="majorEastAsia" w:hAnsi="Arial" w:cs="Arial"/>
                <w:color w:val="000000" w:themeColor="text1"/>
                <w:sz w:val="14"/>
                <w:szCs w:val="14"/>
                <w:lang w:val="fil-PH"/>
              </w:rPr>
              <w:t xml:space="preserve">Pagproseso sa paghulma, extrusion, </w:t>
            </w:r>
            <w:r w:rsidRPr="002E1245">
              <w:rPr>
                <w:rFonts w:ascii="Arial" w:eastAsiaTheme="majorEastAsia" w:hAnsi="Arial" w:cs="Arial" w:hint="eastAsia"/>
                <w:color w:val="000000" w:themeColor="text1"/>
                <w:sz w:val="14"/>
                <w:szCs w:val="14"/>
                <w:lang w:val="fil-PH"/>
              </w:rPr>
              <w:t>p</w:t>
            </w:r>
            <w:r w:rsidRPr="002E1245">
              <w:rPr>
                <w:rFonts w:ascii="Arial" w:eastAsiaTheme="majorEastAsia" w:hAnsi="Arial" w:cs="Arial"/>
                <w:color w:val="000000" w:themeColor="text1"/>
                <w:sz w:val="14"/>
                <w:szCs w:val="14"/>
                <w:lang w:val="fil-PH"/>
              </w:rPr>
              <w:t>aghahalo / paggulong, at iba pa</w:t>
            </w:r>
          </w:p>
        </w:tc>
      </w:tr>
      <w:tr w:rsidR="00034441" w:rsidRPr="002036B9" w14:paraId="6EF15346" w14:textId="77777777" w:rsidTr="00F94DFF">
        <w:trPr>
          <w:trHeight w:val="437"/>
        </w:trPr>
        <w:tc>
          <w:tcPr>
            <w:tcW w:w="2551" w:type="dxa"/>
            <w:vMerge/>
          </w:tcPr>
          <w:p w14:paraId="1482984C" w14:textId="77777777" w:rsidR="00034441" w:rsidRPr="002036B9" w:rsidRDefault="00034441" w:rsidP="00034441">
            <w:pPr>
              <w:spacing w:line="160" w:lineRule="exact"/>
              <w:rPr>
                <w:sz w:val="14"/>
                <w:szCs w:val="14"/>
              </w:rPr>
            </w:pPr>
          </w:p>
        </w:tc>
        <w:tc>
          <w:tcPr>
            <w:tcW w:w="609" w:type="dxa"/>
          </w:tcPr>
          <w:p w14:paraId="71194830" w14:textId="77777777" w:rsidR="00034441" w:rsidRPr="002036B9" w:rsidRDefault="00034441" w:rsidP="00034441">
            <w:pPr>
              <w:spacing w:line="160" w:lineRule="exact"/>
              <w:rPr>
                <w:sz w:val="14"/>
                <w:szCs w:val="14"/>
              </w:rPr>
            </w:pPr>
          </w:p>
        </w:tc>
        <w:tc>
          <w:tcPr>
            <w:tcW w:w="609" w:type="dxa"/>
          </w:tcPr>
          <w:p w14:paraId="71F35C8F" w14:textId="77777777" w:rsidR="00034441" w:rsidRPr="002036B9" w:rsidRDefault="00034441" w:rsidP="00034441">
            <w:pPr>
              <w:spacing w:line="160" w:lineRule="exact"/>
              <w:rPr>
                <w:sz w:val="14"/>
                <w:szCs w:val="14"/>
              </w:rPr>
            </w:pPr>
          </w:p>
        </w:tc>
        <w:tc>
          <w:tcPr>
            <w:tcW w:w="610" w:type="dxa"/>
          </w:tcPr>
          <w:p w14:paraId="2032D55C" w14:textId="77777777" w:rsidR="00034441" w:rsidRPr="002036B9" w:rsidRDefault="00034441" w:rsidP="00034441">
            <w:pPr>
              <w:spacing w:line="160" w:lineRule="exact"/>
              <w:jc w:val="left"/>
              <w:rPr>
                <w:rFonts w:asciiTheme="majorHAnsi" w:eastAsiaTheme="majorEastAsia" w:hAnsiTheme="majorHAnsi" w:cstheme="majorHAnsi"/>
                <w:sz w:val="14"/>
                <w:szCs w:val="14"/>
              </w:rPr>
            </w:pPr>
          </w:p>
        </w:tc>
        <w:tc>
          <w:tcPr>
            <w:tcW w:w="5543" w:type="dxa"/>
            <w:vAlign w:val="center"/>
          </w:tcPr>
          <w:p w14:paraId="18185E0F" w14:textId="77777777" w:rsidR="00034441" w:rsidRPr="002E1245" w:rsidRDefault="00034441" w:rsidP="00034441">
            <w:pPr>
              <w:spacing w:line="160" w:lineRule="exact"/>
              <w:rPr>
                <w:rFonts w:ascii="Arial" w:eastAsiaTheme="majorEastAsia" w:hAnsi="Arial" w:cs="Arial"/>
                <w:color w:val="000000" w:themeColor="text1"/>
                <w:sz w:val="14"/>
                <w:szCs w:val="14"/>
                <w:lang w:val="fil-PH"/>
              </w:rPr>
            </w:pPr>
            <w:r w:rsidRPr="002E1245">
              <w:rPr>
                <w:rFonts w:ascii="Arial" w:eastAsiaTheme="majorEastAsia" w:hAnsi="Arial" w:cs="Arial"/>
                <w:color w:val="000000" w:themeColor="text1"/>
                <w:sz w:val="14"/>
                <w:szCs w:val="14"/>
                <w:lang w:val="fil-PH"/>
              </w:rPr>
              <w:t>ゴム製品の後処理、部品組付け、二次加工作業</w:t>
            </w:r>
          </w:p>
          <w:p w14:paraId="1D52075E" w14:textId="79DD3625" w:rsidR="00034441" w:rsidRPr="006B0761" w:rsidRDefault="00034441" w:rsidP="00034441">
            <w:pPr>
              <w:spacing w:line="160" w:lineRule="exact"/>
              <w:rPr>
                <w:rFonts w:asciiTheme="majorHAnsi" w:hAnsiTheme="majorHAnsi" w:cstheme="majorHAnsi"/>
                <w:sz w:val="14"/>
                <w:szCs w:val="14"/>
              </w:rPr>
            </w:pPr>
            <w:r w:rsidRPr="002E1245">
              <w:rPr>
                <w:rFonts w:ascii="Arial" w:eastAsiaTheme="majorEastAsia" w:hAnsi="Arial" w:cs="Arial"/>
                <w:color w:val="000000" w:themeColor="text1"/>
                <w:sz w:val="14"/>
                <w:szCs w:val="14"/>
                <w:lang w:val="fil-PH"/>
              </w:rPr>
              <w:t>Post-processing para sa mga produktong gawa sa goma, pag-assemble ng mga piyesa, secondary processing work para sa mga produktong gawa sa goma</w:t>
            </w:r>
          </w:p>
        </w:tc>
      </w:tr>
      <w:tr w:rsidR="00034441" w:rsidRPr="002036B9" w14:paraId="15BF55EB" w14:textId="77777777" w:rsidTr="00F94DFF">
        <w:trPr>
          <w:trHeight w:val="401"/>
        </w:trPr>
        <w:tc>
          <w:tcPr>
            <w:tcW w:w="2551" w:type="dxa"/>
            <w:vMerge/>
          </w:tcPr>
          <w:p w14:paraId="3B149220" w14:textId="77777777" w:rsidR="00034441" w:rsidRPr="002036B9" w:rsidRDefault="00034441" w:rsidP="00034441">
            <w:pPr>
              <w:spacing w:line="160" w:lineRule="exact"/>
              <w:rPr>
                <w:sz w:val="14"/>
                <w:szCs w:val="14"/>
              </w:rPr>
            </w:pPr>
          </w:p>
        </w:tc>
        <w:tc>
          <w:tcPr>
            <w:tcW w:w="609" w:type="dxa"/>
            <w:vAlign w:val="center"/>
          </w:tcPr>
          <w:p w14:paraId="1F36AC78" w14:textId="77777777" w:rsidR="00034441" w:rsidRPr="002036B9" w:rsidRDefault="00034441" w:rsidP="00034441">
            <w:pPr>
              <w:spacing w:line="160" w:lineRule="exact"/>
              <w:jc w:val="center"/>
              <w:rPr>
                <w:sz w:val="14"/>
                <w:szCs w:val="14"/>
              </w:rPr>
            </w:pPr>
          </w:p>
        </w:tc>
        <w:tc>
          <w:tcPr>
            <w:tcW w:w="609" w:type="dxa"/>
          </w:tcPr>
          <w:p w14:paraId="0F833F14" w14:textId="77777777" w:rsidR="00034441" w:rsidRPr="002036B9" w:rsidRDefault="00034441" w:rsidP="00034441">
            <w:pPr>
              <w:spacing w:line="160" w:lineRule="exact"/>
              <w:rPr>
                <w:sz w:val="14"/>
                <w:szCs w:val="14"/>
              </w:rPr>
            </w:pPr>
          </w:p>
        </w:tc>
        <w:tc>
          <w:tcPr>
            <w:tcW w:w="610" w:type="dxa"/>
          </w:tcPr>
          <w:p w14:paraId="3917A0AF" w14:textId="77777777" w:rsidR="00034441" w:rsidRPr="002036B9" w:rsidRDefault="00034441" w:rsidP="00034441">
            <w:pPr>
              <w:spacing w:line="160" w:lineRule="exact"/>
              <w:jc w:val="left"/>
              <w:rPr>
                <w:rFonts w:asciiTheme="majorHAnsi" w:eastAsiaTheme="majorEastAsia" w:hAnsiTheme="majorHAnsi" w:cstheme="majorHAnsi"/>
                <w:sz w:val="14"/>
                <w:szCs w:val="14"/>
              </w:rPr>
            </w:pPr>
          </w:p>
        </w:tc>
        <w:tc>
          <w:tcPr>
            <w:tcW w:w="5543" w:type="dxa"/>
            <w:vAlign w:val="center"/>
          </w:tcPr>
          <w:p w14:paraId="78EC6950" w14:textId="77777777" w:rsidR="00034441" w:rsidRPr="002E1245" w:rsidRDefault="00034441" w:rsidP="00034441">
            <w:pPr>
              <w:spacing w:line="160" w:lineRule="exact"/>
              <w:rPr>
                <w:rFonts w:ascii="Arial" w:eastAsiaTheme="majorEastAsia" w:hAnsi="Arial" w:cs="Arial"/>
                <w:color w:val="000000" w:themeColor="text1"/>
                <w:sz w:val="14"/>
                <w:szCs w:val="14"/>
                <w:lang w:val="fil-PH"/>
              </w:rPr>
            </w:pPr>
            <w:r w:rsidRPr="002E1245">
              <w:rPr>
                <w:rFonts w:ascii="Arial" w:eastAsiaTheme="majorEastAsia" w:hAnsi="Arial" w:cs="Arial"/>
                <w:color w:val="000000" w:themeColor="text1"/>
                <w:sz w:val="14"/>
                <w:szCs w:val="14"/>
                <w:lang w:val="fil-PH"/>
              </w:rPr>
              <w:t>型、製品、材料等の運搬・保管作業</w:t>
            </w:r>
          </w:p>
          <w:p w14:paraId="65D0C917" w14:textId="20910F4F" w:rsidR="00034441" w:rsidRPr="006B0761" w:rsidRDefault="00034441" w:rsidP="00034441">
            <w:pPr>
              <w:spacing w:line="160" w:lineRule="exact"/>
              <w:rPr>
                <w:rFonts w:asciiTheme="majorHAnsi" w:hAnsiTheme="majorHAnsi" w:cstheme="majorHAnsi"/>
                <w:sz w:val="14"/>
                <w:szCs w:val="14"/>
              </w:rPr>
            </w:pPr>
            <w:r w:rsidRPr="002E1245">
              <w:rPr>
                <w:rFonts w:ascii="Arial" w:eastAsiaTheme="majorEastAsia" w:hAnsi="Arial" w:cs="Arial"/>
                <w:color w:val="000000" w:themeColor="text1"/>
                <w:sz w:val="14"/>
                <w:szCs w:val="14"/>
                <w:lang w:val="fil-PH"/>
              </w:rPr>
              <w:t>Transportasyon at pag-imbak ng mga hulma, produkto, materyales, at iba pa</w:t>
            </w:r>
          </w:p>
        </w:tc>
      </w:tr>
    </w:tbl>
    <w:p w14:paraId="684FD4B0" w14:textId="77777777" w:rsidR="00F94DFF" w:rsidRPr="002036B9" w:rsidRDefault="00F94DFF" w:rsidP="00F94DFF">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 xml:space="preserve">用語解説 </w:t>
      </w:r>
      <w:r w:rsidRPr="00074B65">
        <w:rPr>
          <w:rStyle w:val="hps"/>
          <w:rFonts w:ascii="Arial" w:hAnsi="Arial" w:cs="Arial"/>
          <w:b/>
          <w:color w:val="222222"/>
          <w:sz w:val="12"/>
          <w:szCs w:val="12"/>
          <w:lang w:val="en"/>
        </w:rPr>
        <w:t>Pagpapaliwanag ng pananalita</w:t>
      </w:r>
    </w:p>
    <w:p w14:paraId="599F463E" w14:textId="77777777" w:rsidR="00F94DFF" w:rsidRPr="002036B9" w:rsidRDefault="00F94DFF" w:rsidP="00F94DF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■上記</w:t>
      </w:r>
      <w:r>
        <w:rPr>
          <w:rFonts w:asciiTheme="majorEastAsia" w:eastAsiaTheme="majorEastAsia" w:hAnsiTheme="majorEastAsia" w:cs="メイリオ" w:hint="eastAsia"/>
          <w:sz w:val="12"/>
          <w:szCs w:val="12"/>
        </w:rPr>
        <w:t>２</w:t>
      </w:r>
      <w:r w:rsidRPr="002036B9">
        <w:rPr>
          <w:rFonts w:asciiTheme="majorEastAsia" w:eastAsiaTheme="majorEastAsia" w:hAnsiTheme="majorEastAsia" w:cs="メイリオ" w:hint="eastAsia"/>
          <w:sz w:val="12"/>
          <w:szCs w:val="12"/>
        </w:rPr>
        <w:t xml:space="preserve">． </w:t>
      </w:r>
      <w:r w:rsidRPr="002036B9">
        <w:rPr>
          <w:rStyle w:val="hps"/>
          <w:rFonts w:ascii="Arial" w:hAnsi="Arial" w:cs="Arial" w:hint="eastAsia"/>
          <w:color w:val="222222"/>
          <w:sz w:val="12"/>
          <w:szCs w:val="12"/>
          <w:lang w:val="en"/>
        </w:rPr>
        <w:t xml:space="preserve"> </w:t>
      </w:r>
      <w:r>
        <w:rPr>
          <w:rFonts w:asciiTheme="majorEastAsia" w:eastAsiaTheme="majorEastAsia" w:hAnsiTheme="majorEastAsia" w:cs="メイリオ" w:hint="eastAsia"/>
          <w:sz w:val="12"/>
          <w:szCs w:val="12"/>
        </w:rPr>
        <w:t>2</w:t>
      </w:r>
      <w:r w:rsidRPr="00074B65">
        <w:rPr>
          <w:rStyle w:val="hps"/>
          <w:rFonts w:ascii="Arial" w:hAnsi="Arial" w:cs="Arial"/>
          <w:color w:val="222222"/>
          <w:sz w:val="12"/>
          <w:szCs w:val="12"/>
          <w:lang w:val="es-ES_tradnl"/>
        </w:rPr>
        <w:t>. na nakatala sa itaas</w:t>
      </w:r>
    </w:p>
    <w:p w14:paraId="4E569E5A" w14:textId="77777777" w:rsidR="00F94DFF" w:rsidRPr="002036B9" w:rsidRDefault="00F94DFF" w:rsidP="00F94DF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必須業務</w:t>
      </w:r>
      <w:r>
        <w:rPr>
          <w:rFonts w:asciiTheme="majorEastAsia" w:eastAsiaTheme="majorEastAsia" w:hAnsiTheme="majorEastAsia" w:cs="メイリオ" w:hint="eastAsia"/>
          <w:sz w:val="12"/>
          <w:szCs w:val="12"/>
        </w:rPr>
        <w:t xml:space="preserve">　</w:t>
      </w:r>
      <w:r w:rsidRPr="00074B65">
        <w:rPr>
          <w:rStyle w:val="hps"/>
          <w:rFonts w:ascii="Arial" w:hAnsi="Arial" w:cs="Arial"/>
          <w:color w:val="222222"/>
          <w:sz w:val="12"/>
          <w:szCs w:val="12"/>
          <w:lang w:val="es-ES_tradnl"/>
        </w:rPr>
        <w:t>Hinihiling na trabaho</w:t>
      </w:r>
    </w:p>
    <w:p w14:paraId="6C05B6C3"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32414F67"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14:paraId="0E8FDFF0" w14:textId="77777777" w:rsidR="00F94DFF" w:rsidRPr="002036B9"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関連業務</w:t>
      </w:r>
      <w:r>
        <w:rPr>
          <w:rFonts w:asciiTheme="majorEastAsia" w:eastAsiaTheme="majorEastAsia" w:hAnsiTheme="majorEastAsia" w:cs="メイリオ" w:hint="eastAsia"/>
          <w:sz w:val="12"/>
          <w:szCs w:val="12"/>
        </w:rPr>
        <w:t xml:space="preserve">　</w:t>
      </w:r>
      <w:r w:rsidRPr="00074B65">
        <w:rPr>
          <w:rStyle w:val="hps"/>
          <w:rFonts w:ascii="Arial" w:hAnsi="Arial" w:cs="Arial"/>
          <w:color w:val="222222"/>
          <w:sz w:val="12"/>
          <w:szCs w:val="12"/>
          <w:lang w:val="en"/>
        </w:rPr>
        <w:t>Kaugnay na trabaho</w:t>
      </w:r>
    </w:p>
    <w:p w14:paraId="408EB289"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3D63FC06" w14:textId="77777777" w:rsidR="00F94DFF" w:rsidRPr="002036B9" w:rsidRDefault="00F94DFF" w:rsidP="00F94DFF">
      <w:pPr>
        <w:spacing w:line="160" w:lineRule="exact"/>
        <w:ind w:leftChars="202" w:left="424" w:firstLine="1"/>
        <w:rPr>
          <w:rStyle w:val="hps"/>
          <w:rFonts w:ascii="Arial" w:hAnsi="Arial" w:cs="Arial"/>
          <w:color w:val="222222"/>
          <w:sz w:val="12"/>
          <w:szCs w:val="12"/>
          <w:lang w:val="en"/>
        </w:rPr>
      </w:pPr>
      <w:r w:rsidRPr="00074B65">
        <w:rPr>
          <w:rStyle w:val="hps"/>
          <w:rFonts w:ascii="Arial" w:hAnsi="Arial" w:cs="Arial"/>
          <w:color w:val="222222"/>
          <w:sz w:val="12"/>
          <w:szCs w:val="12"/>
          <w:lang w:val="en"/>
        </w:rPr>
        <w:t>Sa mga trabaho na maaaring gawin ng manggagawang makibahagi sa hinihiling na trabaho</w:t>
      </w:r>
      <w:r w:rsidRPr="00074B65">
        <w:rPr>
          <w:rStyle w:val="hps"/>
          <w:rFonts w:ascii="Arial" w:hAnsi="Arial" w:cs="Arial" w:hint="eastAsia"/>
          <w:color w:val="222222"/>
          <w:sz w:val="12"/>
          <w:szCs w:val="12"/>
          <w:lang w:val="en"/>
        </w:rPr>
        <w:t xml:space="preserve"> </w:t>
      </w:r>
      <w:r w:rsidRPr="00074B65">
        <w:rPr>
          <w:rStyle w:val="hps"/>
          <w:rFonts w:ascii="Arial" w:hAnsi="Arial" w:cs="Arial"/>
          <w:color w:val="222222"/>
          <w:sz w:val="12"/>
          <w:szCs w:val="12"/>
          <w:lang w:val="en"/>
        </w:rPr>
        <w:t xml:space="preserve">sa proseso ng bawat uri ng trabaho o gawain, ang </w:t>
      </w: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tuwiran o di-tuwirang tumulong upang pasulungin ang kakayahan sa hinihiling na trabaho bagaman hindi iyon nasasangkot sa hinihiling na trabaho.</w:t>
      </w:r>
    </w:p>
    <w:p w14:paraId="4AFA5EEC" w14:textId="4D9B8F84" w:rsidR="00F94DFF" w:rsidRDefault="00F94DFF">
      <w:pPr>
        <w:widowControl/>
        <w:jc w:val="left"/>
        <w:rPr>
          <w:rStyle w:val="hps"/>
          <w:rFonts w:asciiTheme="minorEastAsia" w:hAnsiTheme="minorEastAsia" w:cs="Arial"/>
          <w:color w:val="222222"/>
          <w:sz w:val="24"/>
          <w:szCs w:val="24"/>
          <w:lang w:val="en"/>
        </w:rPr>
      </w:pPr>
    </w:p>
    <w:sectPr w:rsidR="00F94DFF"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1C6D3" w14:textId="77777777" w:rsidR="005918A1" w:rsidRDefault="005918A1" w:rsidP="006A5F3B">
      <w:r>
        <w:separator/>
      </w:r>
    </w:p>
  </w:endnote>
  <w:endnote w:type="continuationSeparator" w:id="0">
    <w:p w14:paraId="7E254713" w14:textId="77777777" w:rsidR="005918A1" w:rsidRDefault="005918A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67D61" w14:textId="77777777" w:rsidR="005918A1" w:rsidRDefault="005918A1" w:rsidP="006A5F3B">
      <w:r>
        <w:separator/>
      </w:r>
    </w:p>
  </w:footnote>
  <w:footnote w:type="continuationSeparator" w:id="0">
    <w:p w14:paraId="1A57410B" w14:textId="77777777" w:rsidR="005918A1" w:rsidRDefault="005918A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172723160">
    <w:abstractNumId w:val="1"/>
  </w:num>
  <w:num w:numId="2" w16cid:durableId="1958179303">
    <w:abstractNumId w:val="2"/>
  </w:num>
  <w:num w:numId="3" w16cid:durableId="1100640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34441"/>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D2DAE"/>
    <w:rsid w:val="001D6EC0"/>
    <w:rsid w:val="001D7BB9"/>
    <w:rsid w:val="001F0CC1"/>
    <w:rsid w:val="001F5474"/>
    <w:rsid w:val="002030E8"/>
    <w:rsid w:val="002036B9"/>
    <w:rsid w:val="00203FB8"/>
    <w:rsid w:val="0020712D"/>
    <w:rsid w:val="002164E8"/>
    <w:rsid w:val="002217A6"/>
    <w:rsid w:val="00221C6D"/>
    <w:rsid w:val="00245669"/>
    <w:rsid w:val="00261DB3"/>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7CEB"/>
    <w:rsid w:val="00586CA5"/>
    <w:rsid w:val="0059124B"/>
    <w:rsid w:val="005918A1"/>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1A5F"/>
    <w:rsid w:val="00A82C19"/>
    <w:rsid w:val="00A83A66"/>
    <w:rsid w:val="00A85076"/>
    <w:rsid w:val="00A85522"/>
    <w:rsid w:val="00AA5ECE"/>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6963"/>
    <w:rsid w:val="00C81D53"/>
    <w:rsid w:val="00CA53FC"/>
    <w:rsid w:val="00CA6A4E"/>
    <w:rsid w:val="00CA79B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Pages>
  <Words>933</Words>
  <Characters>5323</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13</cp:revision>
  <cp:lastPrinted>2018-05-10T09:19:00Z</cp:lastPrinted>
  <dcterms:created xsi:type="dcterms:W3CDTF">2018-07-25T05:36:00Z</dcterms:created>
  <dcterms:modified xsi:type="dcterms:W3CDTF">2023-08-21T07:09:00Z</dcterms:modified>
</cp:coreProperties>
</file>