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20FF74E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067616">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374A9D" w:rsidRPr="002036B9" w14:paraId="2BA25B75" w14:textId="77777777" w:rsidTr="00F94DFF">
              <w:trPr>
                <w:trHeight w:val="467"/>
              </w:trPr>
              <w:tc>
                <w:tcPr>
                  <w:tcW w:w="1553" w:type="dxa"/>
                  <w:vAlign w:val="center"/>
                </w:tcPr>
                <w:p w14:paraId="7401795A" w14:textId="77777777" w:rsidR="00374A9D" w:rsidRPr="00687417" w:rsidRDefault="00374A9D" w:rsidP="00374A9D">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374A9D" w:rsidRPr="00687417" w:rsidRDefault="00374A9D" w:rsidP="00374A9D">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65609AAB" w14:textId="77777777" w:rsidR="00374A9D" w:rsidRPr="00AC72D8" w:rsidRDefault="00374A9D" w:rsidP="00374A9D">
                  <w:pPr>
                    <w:spacing w:line="220" w:lineRule="exact"/>
                    <w:jc w:val="left"/>
                    <w:rPr>
                      <w:rFonts w:asciiTheme="majorEastAsia" w:eastAsiaTheme="majorEastAsia" w:hAnsiTheme="majorEastAsia" w:cs="メイリオ"/>
                      <w:sz w:val="16"/>
                      <w:szCs w:val="16"/>
                      <w:highlight w:val="yellow"/>
                    </w:rPr>
                  </w:pPr>
                  <w:r w:rsidRPr="00C77341">
                    <w:rPr>
                      <w:rFonts w:asciiTheme="majorEastAsia" w:eastAsiaTheme="majorEastAsia" w:hAnsiTheme="majorEastAsia" w:cs="メイリオ" w:hint="eastAsia"/>
                      <w:sz w:val="16"/>
                      <w:szCs w:val="16"/>
                    </w:rPr>
                    <w:t>非加熱性水産加工食品製造職種</w:t>
                  </w:r>
                </w:p>
                <w:p w14:paraId="0AC6783E" w14:textId="461A8A02" w:rsidR="00374A9D" w:rsidRPr="00687417" w:rsidRDefault="00374A9D" w:rsidP="00374A9D">
                  <w:pPr>
                    <w:spacing w:line="220" w:lineRule="exact"/>
                    <w:jc w:val="left"/>
                    <w:rPr>
                      <w:rFonts w:asciiTheme="majorEastAsia" w:eastAsiaTheme="majorEastAsia" w:hAnsiTheme="majorEastAsia" w:cs="メイリオ"/>
                      <w:sz w:val="16"/>
                      <w:szCs w:val="16"/>
                      <w:highlight w:val="yellow"/>
                    </w:rPr>
                  </w:pPr>
                  <w:r w:rsidRPr="00374A9D">
                    <w:rPr>
                      <w:rFonts w:asciiTheme="majorHAnsi" w:eastAsiaTheme="majorEastAsia" w:hAnsiTheme="majorHAnsi" w:cstheme="majorHAnsi"/>
                      <w:sz w:val="12"/>
                      <w:szCs w:val="18"/>
                    </w:rPr>
                    <w:t>Pekerjaan pembuatan bahan makanan olahan perikanan yang tidak dipanaskan</w:t>
                  </w:r>
                </w:p>
              </w:tc>
              <w:tc>
                <w:tcPr>
                  <w:tcW w:w="1348" w:type="dxa"/>
                </w:tcPr>
                <w:p w14:paraId="791DCD2D" w14:textId="77777777" w:rsidR="00374A9D" w:rsidRPr="002036B9" w:rsidRDefault="00374A9D" w:rsidP="00374A9D">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075528B8" w:rsidR="00374A9D" w:rsidRPr="00687417" w:rsidRDefault="00374A9D" w:rsidP="00374A9D">
                  <w:pPr>
                    <w:widowControl/>
                    <w:spacing w:line="220" w:lineRule="exact"/>
                    <w:jc w:val="left"/>
                    <w:rPr>
                      <w:rFonts w:asciiTheme="majorEastAsia" w:eastAsiaTheme="majorEastAsia" w:hAnsiTheme="majorEastAsia" w:cs="メイリオ"/>
                      <w:sz w:val="16"/>
                      <w:szCs w:val="16"/>
                    </w:rPr>
                  </w:pPr>
                  <w:r w:rsidRPr="0010388F">
                    <w:rPr>
                      <w:rStyle w:val="hps"/>
                      <w:rFonts w:ascii="Arial" w:hAnsi="Arial" w:cs="Arial"/>
                      <w:color w:val="222222"/>
                      <w:sz w:val="16"/>
                      <w:szCs w:val="16"/>
                      <w:lang w:val="en"/>
                    </w:rPr>
                    <w:t>Pekerjaan</w:t>
                  </w:r>
                </w:p>
              </w:tc>
              <w:tc>
                <w:tcPr>
                  <w:tcW w:w="3544" w:type="dxa"/>
                </w:tcPr>
                <w:p w14:paraId="6DEFD586" w14:textId="77777777" w:rsidR="00374A9D" w:rsidRPr="00AC72D8" w:rsidRDefault="00374A9D" w:rsidP="00374A9D">
                  <w:pPr>
                    <w:spacing w:line="220" w:lineRule="exact"/>
                    <w:rPr>
                      <w:rFonts w:asciiTheme="majorHAnsi" w:eastAsiaTheme="majorEastAsia" w:hAnsiTheme="majorHAnsi" w:cstheme="majorHAnsi"/>
                      <w:sz w:val="16"/>
                      <w:szCs w:val="16"/>
                      <w:highlight w:val="yellow"/>
                    </w:rPr>
                  </w:pPr>
                  <w:r w:rsidRPr="00C77341">
                    <w:rPr>
                      <w:rFonts w:asciiTheme="majorHAnsi" w:eastAsiaTheme="majorEastAsia" w:hAnsiTheme="majorHAnsi" w:cstheme="majorHAnsi" w:hint="eastAsia"/>
                      <w:sz w:val="16"/>
                      <w:szCs w:val="16"/>
                    </w:rPr>
                    <w:t>生食用加工品作業</w:t>
                  </w:r>
                </w:p>
                <w:p w14:paraId="1A2F8231" w14:textId="24DF6DA4" w:rsidR="00374A9D" w:rsidRPr="00687417" w:rsidRDefault="00374A9D" w:rsidP="00374A9D">
                  <w:pPr>
                    <w:spacing w:line="220" w:lineRule="exact"/>
                    <w:rPr>
                      <w:rFonts w:asciiTheme="majorHAnsi" w:eastAsiaTheme="majorEastAsia" w:hAnsiTheme="majorHAnsi" w:cstheme="majorHAnsi"/>
                      <w:sz w:val="16"/>
                      <w:szCs w:val="16"/>
                      <w:highlight w:val="yellow"/>
                    </w:rPr>
                  </w:pPr>
                  <w:r w:rsidRPr="0010388F">
                    <w:rPr>
                      <w:rFonts w:asciiTheme="majorHAnsi" w:eastAsiaTheme="majorEastAsia" w:hAnsiTheme="majorHAnsi" w:cstheme="majorHAnsi"/>
                      <w:sz w:val="16"/>
                      <w:szCs w:val="16"/>
                    </w:rPr>
                    <w:t>Pembuatan produk makanan mentah</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7E792E"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BF16AE"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26465D"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4DFE2E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374A9D" w:rsidRPr="002036B9" w14:paraId="3C9E4BE1" w14:textId="77777777" w:rsidTr="00F94DFF">
        <w:trPr>
          <w:trHeight w:val="457"/>
        </w:trPr>
        <w:tc>
          <w:tcPr>
            <w:tcW w:w="2551" w:type="dxa"/>
            <w:vMerge w:val="restart"/>
            <w:vAlign w:val="center"/>
          </w:tcPr>
          <w:p w14:paraId="5F08D86E" w14:textId="77777777" w:rsidR="00374A9D" w:rsidRPr="002036B9" w:rsidRDefault="00374A9D" w:rsidP="00374A9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374A9D" w:rsidRPr="002036B9" w:rsidRDefault="00374A9D" w:rsidP="00374A9D">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374A9D" w:rsidRPr="002036B9" w:rsidRDefault="00374A9D" w:rsidP="00374A9D">
            <w:pPr>
              <w:spacing w:line="160" w:lineRule="exact"/>
              <w:jc w:val="center"/>
              <w:rPr>
                <w:sz w:val="14"/>
                <w:szCs w:val="14"/>
              </w:rPr>
            </w:pPr>
          </w:p>
        </w:tc>
        <w:tc>
          <w:tcPr>
            <w:tcW w:w="609" w:type="dxa"/>
          </w:tcPr>
          <w:p w14:paraId="24DB2B9D" w14:textId="77777777" w:rsidR="00374A9D" w:rsidRPr="002036B9" w:rsidRDefault="00374A9D" w:rsidP="00374A9D">
            <w:pPr>
              <w:spacing w:line="160" w:lineRule="exact"/>
              <w:rPr>
                <w:sz w:val="14"/>
                <w:szCs w:val="14"/>
              </w:rPr>
            </w:pPr>
          </w:p>
        </w:tc>
        <w:tc>
          <w:tcPr>
            <w:tcW w:w="610" w:type="dxa"/>
          </w:tcPr>
          <w:p w14:paraId="0724DCBD"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vAlign w:val="center"/>
          </w:tcPr>
          <w:p w14:paraId="7D0B51D3"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03E9D508" w14:textId="364F0CC1" w:rsidR="00374A9D" w:rsidRPr="008F559E" w:rsidRDefault="00374A9D" w:rsidP="00374A9D">
            <w:pPr>
              <w:spacing w:line="160" w:lineRule="exact"/>
              <w:rPr>
                <w:rFonts w:asciiTheme="majorHAnsi" w:hAnsiTheme="majorHAnsi" w:cstheme="majorHAnsi"/>
                <w:sz w:val="14"/>
                <w:szCs w:val="14"/>
                <w:highlight w:val="yellow"/>
              </w:rPr>
            </w:pPr>
            <w:r w:rsidRPr="00485065">
              <w:rPr>
                <w:rFonts w:asciiTheme="majorHAnsi" w:eastAsiaTheme="majorEastAsia" w:hAnsiTheme="majorHAnsi" w:cs="Arial"/>
                <w:sz w:val="14"/>
                <w:szCs w:val="14"/>
              </w:rPr>
              <w:t xml:space="preserve">Menilai </w:t>
            </w:r>
            <w:r>
              <w:rPr>
                <w:rFonts w:asciiTheme="majorHAnsi" w:eastAsiaTheme="majorEastAsia" w:hAnsiTheme="majorHAnsi" w:cs="Arial"/>
                <w:sz w:val="14"/>
                <w:szCs w:val="14"/>
              </w:rPr>
              <w:t>Kondisi</w:t>
            </w:r>
            <w:r w:rsidRPr="00485065">
              <w:rPr>
                <w:rFonts w:asciiTheme="majorHAnsi" w:eastAsiaTheme="majorEastAsia" w:hAnsiTheme="majorHAnsi" w:cs="Arial"/>
                <w:sz w:val="14"/>
                <w:szCs w:val="14"/>
              </w:rPr>
              <w:t xml:space="preserve"> </w:t>
            </w:r>
            <w:r>
              <w:rPr>
                <w:rFonts w:asciiTheme="majorHAnsi" w:eastAsiaTheme="majorEastAsia" w:hAnsiTheme="majorHAnsi" w:cs="Arial"/>
                <w:sz w:val="14"/>
                <w:szCs w:val="14"/>
              </w:rPr>
              <w:t>B</w:t>
            </w:r>
            <w:r w:rsidRPr="00485065">
              <w:rPr>
                <w:rFonts w:asciiTheme="majorHAnsi" w:eastAsiaTheme="majorEastAsia" w:hAnsiTheme="majorHAnsi" w:cs="Arial"/>
                <w:sz w:val="14"/>
                <w:szCs w:val="14"/>
              </w:rPr>
              <w:t xml:space="preserve">ahan </w:t>
            </w:r>
            <w:r>
              <w:rPr>
                <w:rFonts w:asciiTheme="majorHAnsi" w:eastAsiaTheme="majorEastAsia" w:hAnsiTheme="majorHAnsi" w:cs="Arial"/>
                <w:sz w:val="14"/>
                <w:szCs w:val="14"/>
              </w:rPr>
              <w:t>B</w:t>
            </w:r>
            <w:r w:rsidRPr="00485065">
              <w:rPr>
                <w:rFonts w:asciiTheme="majorHAnsi" w:eastAsiaTheme="majorEastAsia" w:hAnsiTheme="majorHAnsi" w:cs="Arial"/>
                <w:sz w:val="14"/>
                <w:szCs w:val="14"/>
              </w:rPr>
              <w:t xml:space="preserve">aku dan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emilihan </w:t>
            </w:r>
            <w:r>
              <w:rPr>
                <w:rFonts w:asciiTheme="majorHAnsi" w:eastAsiaTheme="majorEastAsia" w:hAnsiTheme="majorHAnsi" w:cs="Arial"/>
                <w:sz w:val="14"/>
                <w:szCs w:val="14"/>
              </w:rPr>
              <w:t>K</w:t>
            </w:r>
            <w:r w:rsidRPr="00485065">
              <w:rPr>
                <w:rFonts w:asciiTheme="majorHAnsi" w:eastAsiaTheme="majorEastAsia" w:hAnsiTheme="majorHAnsi" w:cs="Arial"/>
                <w:sz w:val="14"/>
                <w:szCs w:val="14"/>
              </w:rPr>
              <w:t>esegaran</w:t>
            </w:r>
          </w:p>
        </w:tc>
      </w:tr>
      <w:tr w:rsidR="00374A9D" w:rsidRPr="002036B9" w14:paraId="259FCDD5" w14:textId="77777777" w:rsidTr="00F94DFF">
        <w:trPr>
          <w:trHeight w:val="407"/>
        </w:trPr>
        <w:tc>
          <w:tcPr>
            <w:tcW w:w="2551" w:type="dxa"/>
            <w:vMerge/>
          </w:tcPr>
          <w:p w14:paraId="1FD1C484" w14:textId="77777777" w:rsidR="00374A9D" w:rsidRPr="002036B9" w:rsidRDefault="00374A9D" w:rsidP="00374A9D">
            <w:pPr>
              <w:spacing w:line="160" w:lineRule="exact"/>
              <w:rPr>
                <w:sz w:val="14"/>
                <w:szCs w:val="14"/>
              </w:rPr>
            </w:pPr>
          </w:p>
        </w:tc>
        <w:tc>
          <w:tcPr>
            <w:tcW w:w="609" w:type="dxa"/>
            <w:tcBorders>
              <w:top w:val="single" w:sz="4" w:space="0" w:color="auto"/>
            </w:tcBorders>
            <w:vAlign w:val="center"/>
          </w:tcPr>
          <w:p w14:paraId="4D6CC442" w14:textId="77777777" w:rsidR="00374A9D" w:rsidRPr="002036B9" w:rsidRDefault="00374A9D" w:rsidP="00374A9D">
            <w:pPr>
              <w:spacing w:line="160" w:lineRule="exact"/>
              <w:jc w:val="center"/>
              <w:rPr>
                <w:sz w:val="14"/>
                <w:szCs w:val="14"/>
              </w:rPr>
            </w:pPr>
          </w:p>
        </w:tc>
        <w:tc>
          <w:tcPr>
            <w:tcW w:w="609" w:type="dxa"/>
            <w:tcBorders>
              <w:top w:val="single" w:sz="4" w:space="0" w:color="auto"/>
            </w:tcBorders>
          </w:tcPr>
          <w:p w14:paraId="60B1FCAE" w14:textId="77777777" w:rsidR="00374A9D" w:rsidRPr="002036B9" w:rsidRDefault="00374A9D" w:rsidP="00374A9D">
            <w:pPr>
              <w:spacing w:line="160" w:lineRule="exact"/>
              <w:rPr>
                <w:sz w:val="14"/>
                <w:szCs w:val="14"/>
              </w:rPr>
            </w:pPr>
          </w:p>
        </w:tc>
        <w:tc>
          <w:tcPr>
            <w:tcW w:w="610" w:type="dxa"/>
            <w:tcBorders>
              <w:top w:val="single" w:sz="4" w:space="0" w:color="auto"/>
            </w:tcBorders>
          </w:tcPr>
          <w:p w14:paraId="27377DD9"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05A6162"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380EAA16" w14:textId="4656BB34" w:rsidR="00374A9D" w:rsidRPr="008F559E" w:rsidRDefault="00374A9D" w:rsidP="00374A9D">
            <w:pPr>
              <w:spacing w:line="160" w:lineRule="exact"/>
              <w:rPr>
                <w:rFonts w:asciiTheme="majorHAnsi" w:hAnsiTheme="majorHAnsi" w:cstheme="majorHAnsi"/>
                <w:sz w:val="14"/>
                <w:szCs w:val="14"/>
                <w:highlight w:val="yellow"/>
              </w:rPr>
            </w:pPr>
            <w:r w:rsidRPr="00485065">
              <w:rPr>
                <w:rFonts w:asciiTheme="majorHAnsi" w:eastAsiaTheme="majorEastAsia" w:hAnsiTheme="majorHAnsi" w:cs="Arial"/>
                <w:sz w:val="14"/>
                <w:szCs w:val="14"/>
              </w:rPr>
              <w:t xml:space="preserve">Pemilihan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isau dan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engolahan </w:t>
            </w:r>
            <w:r>
              <w:rPr>
                <w:rFonts w:asciiTheme="majorHAnsi" w:eastAsiaTheme="majorEastAsia" w:hAnsiTheme="majorHAnsi" w:cs="Arial"/>
                <w:sz w:val="14"/>
                <w:szCs w:val="14"/>
              </w:rPr>
              <w:t>I</w:t>
            </w:r>
            <w:r w:rsidRPr="00485065">
              <w:rPr>
                <w:rFonts w:asciiTheme="majorHAnsi" w:eastAsiaTheme="majorEastAsia" w:hAnsiTheme="majorHAnsi" w:cs="Arial"/>
                <w:sz w:val="14"/>
                <w:szCs w:val="14"/>
              </w:rPr>
              <w:t>kan</w:t>
            </w:r>
          </w:p>
        </w:tc>
      </w:tr>
      <w:tr w:rsidR="00374A9D" w:rsidRPr="002036B9" w14:paraId="1F1B374E" w14:textId="77777777" w:rsidTr="00F94DFF">
        <w:trPr>
          <w:trHeight w:val="427"/>
        </w:trPr>
        <w:tc>
          <w:tcPr>
            <w:tcW w:w="2551" w:type="dxa"/>
            <w:vMerge/>
          </w:tcPr>
          <w:p w14:paraId="7EA834EC" w14:textId="77777777" w:rsidR="00374A9D" w:rsidRPr="002036B9" w:rsidRDefault="00374A9D" w:rsidP="00374A9D">
            <w:pPr>
              <w:spacing w:line="160" w:lineRule="exact"/>
              <w:rPr>
                <w:sz w:val="14"/>
                <w:szCs w:val="14"/>
              </w:rPr>
            </w:pPr>
          </w:p>
        </w:tc>
        <w:tc>
          <w:tcPr>
            <w:tcW w:w="609" w:type="dxa"/>
            <w:tcBorders>
              <w:top w:val="single" w:sz="4" w:space="0" w:color="auto"/>
            </w:tcBorders>
            <w:vAlign w:val="center"/>
          </w:tcPr>
          <w:p w14:paraId="16034C0E" w14:textId="77777777" w:rsidR="00374A9D" w:rsidRPr="002036B9" w:rsidRDefault="00374A9D" w:rsidP="00374A9D">
            <w:pPr>
              <w:spacing w:line="160" w:lineRule="exact"/>
              <w:jc w:val="center"/>
              <w:rPr>
                <w:sz w:val="14"/>
                <w:szCs w:val="14"/>
              </w:rPr>
            </w:pPr>
          </w:p>
        </w:tc>
        <w:tc>
          <w:tcPr>
            <w:tcW w:w="609" w:type="dxa"/>
            <w:tcBorders>
              <w:top w:val="single" w:sz="4" w:space="0" w:color="auto"/>
            </w:tcBorders>
          </w:tcPr>
          <w:p w14:paraId="1789748E" w14:textId="77777777" w:rsidR="00374A9D" w:rsidRPr="002036B9" w:rsidRDefault="00374A9D" w:rsidP="00374A9D">
            <w:pPr>
              <w:spacing w:line="160" w:lineRule="exact"/>
              <w:rPr>
                <w:sz w:val="14"/>
                <w:szCs w:val="14"/>
              </w:rPr>
            </w:pPr>
          </w:p>
        </w:tc>
        <w:tc>
          <w:tcPr>
            <w:tcW w:w="610" w:type="dxa"/>
            <w:tcBorders>
              <w:top w:val="single" w:sz="4" w:space="0" w:color="auto"/>
            </w:tcBorders>
          </w:tcPr>
          <w:p w14:paraId="0F49194C"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684BCFF"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生食用加工処理作業</w:t>
            </w:r>
          </w:p>
          <w:p w14:paraId="23EEE6DB" w14:textId="6D536564" w:rsidR="00374A9D" w:rsidRPr="007753BB" w:rsidRDefault="00374A9D" w:rsidP="00374A9D">
            <w:pPr>
              <w:spacing w:line="160" w:lineRule="exact"/>
              <w:rPr>
                <w:i/>
                <w:sz w:val="14"/>
                <w:szCs w:val="14"/>
                <w:highlight w:val="yellow"/>
              </w:rPr>
            </w:pPr>
            <w:r>
              <w:rPr>
                <w:rFonts w:asciiTheme="majorHAnsi" w:eastAsiaTheme="majorEastAsia" w:hAnsiTheme="majorHAnsi" w:cstheme="majorHAnsi"/>
                <w:sz w:val="14"/>
                <w:szCs w:val="14"/>
              </w:rPr>
              <w:t>Pengolahan</w:t>
            </w:r>
            <w:r w:rsidRPr="00FB69B9">
              <w:rPr>
                <w:rFonts w:asciiTheme="majorHAnsi" w:eastAsiaTheme="majorEastAsia" w:hAnsiTheme="majorHAnsi" w:cstheme="majorHAnsi"/>
                <w:sz w:val="14"/>
                <w:szCs w:val="14"/>
              </w:rPr>
              <w:t xml:space="preserve"> makanan mentah</w:t>
            </w:r>
          </w:p>
        </w:tc>
      </w:tr>
      <w:tr w:rsidR="00374A9D" w:rsidRPr="002036B9" w14:paraId="3B0DE258" w14:textId="77777777" w:rsidTr="00F94DFF">
        <w:trPr>
          <w:trHeight w:val="405"/>
        </w:trPr>
        <w:tc>
          <w:tcPr>
            <w:tcW w:w="2551" w:type="dxa"/>
            <w:vMerge/>
          </w:tcPr>
          <w:p w14:paraId="72256A59" w14:textId="77777777" w:rsidR="00374A9D" w:rsidRPr="002036B9" w:rsidRDefault="00374A9D" w:rsidP="00374A9D">
            <w:pPr>
              <w:spacing w:line="160" w:lineRule="exact"/>
              <w:rPr>
                <w:sz w:val="14"/>
                <w:szCs w:val="14"/>
              </w:rPr>
            </w:pPr>
          </w:p>
        </w:tc>
        <w:tc>
          <w:tcPr>
            <w:tcW w:w="609" w:type="dxa"/>
            <w:tcBorders>
              <w:top w:val="single" w:sz="4" w:space="0" w:color="auto"/>
            </w:tcBorders>
            <w:vAlign w:val="center"/>
          </w:tcPr>
          <w:p w14:paraId="206DCF52" w14:textId="77777777" w:rsidR="00374A9D" w:rsidRPr="002036B9" w:rsidRDefault="00374A9D" w:rsidP="00374A9D">
            <w:pPr>
              <w:spacing w:line="160" w:lineRule="exact"/>
              <w:jc w:val="center"/>
              <w:rPr>
                <w:sz w:val="14"/>
                <w:szCs w:val="14"/>
              </w:rPr>
            </w:pPr>
          </w:p>
        </w:tc>
        <w:tc>
          <w:tcPr>
            <w:tcW w:w="609" w:type="dxa"/>
            <w:tcBorders>
              <w:top w:val="single" w:sz="4" w:space="0" w:color="auto"/>
            </w:tcBorders>
          </w:tcPr>
          <w:p w14:paraId="2FB7415A" w14:textId="77777777" w:rsidR="00374A9D" w:rsidRPr="002036B9" w:rsidRDefault="00374A9D" w:rsidP="00374A9D">
            <w:pPr>
              <w:spacing w:line="160" w:lineRule="exact"/>
              <w:rPr>
                <w:sz w:val="14"/>
                <w:szCs w:val="14"/>
              </w:rPr>
            </w:pPr>
          </w:p>
        </w:tc>
        <w:tc>
          <w:tcPr>
            <w:tcW w:w="610" w:type="dxa"/>
            <w:tcBorders>
              <w:top w:val="single" w:sz="4" w:space="0" w:color="auto"/>
            </w:tcBorders>
          </w:tcPr>
          <w:p w14:paraId="2452D4E4"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B4F73BA"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4A79BB29" w14:textId="121781FC" w:rsidR="00374A9D" w:rsidRPr="008F559E" w:rsidRDefault="00374A9D" w:rsidP="00374A9D">
            <w:pPr>
              <w:spacing w:line="160" w:lineRule="exact"/>
              <w:rPr>
                <w:sz w:val="14"/>
                <w:szCs w:val="14"/>
                <w:highlight w:val="yellow"/>
              </w:rPr>
            </w:pPr>
            <w:r>
              <w:rPr>
                <w:rFonts w:asciiTheme="majorHAnsi" w:eastAsiaTheme="majorEastAsia" w:hAnsiTheme="majorHAnsi" w:cs="Arial"/>
                <w:sz w:val="14"/>
                <w:szCs w:val="14"/>
              </w:rPr>
              <w:t>Pekerjaan Penyelesaian Produk</w:t>
            </w:r>
          </w:p>
        </w:tc>
      </w:tr>
      <w:tr w:rsidR="00374A9D" w:rsidRPr="002036B9" w14:paraId="67230584" w14:textId="77777777" w:rsidTr="00F94DFF">
        <w:trPr>
          <w:trHeight w:val="424"/>
        </w:trPr>
        <w:tc>
          <w:tcPr>
            <w:tcW w:w="2551" w:type="dxa"/>
            <w:vMerge/>
          </w:tcPr>
          <w:p w14:paraId="1EB12AA1" w14:textId="77777777" w:rsidR="00374A9D" w:rsidRPr="002036B9" w:rsidRDefault="00374A9D" w:rsidP="00374A9D">
            <w:pPr>
              <w:spacing w:line="160" w:lineRule="exact"/>
              <w:rPr>
                <w:sz w:val="14"/>
                <w:szCs w:val="14"/>
              </w:rPr>
            </w:pPr>
          </w:p>
        </w:tc>
        <w:tc>
          <w:tcPr>
            <w:tcW w:w="609" w:type="dxa"/>
            <w:tcBorders>
              <w:top w:val="single" w:sz="4" w:space="0" w:color="auto"/>
            </w:tcBorders>
            <w:vAlign w:val="center"/>
          </w:tcPr>
          <w:p w14:paraId="0DBD221B" w14:textId="77777777" w:rsidR="00374A9D" w:rsidRPr="002036B9" w:rsidRDefault="00374A9D" w:rsidP="00374A9D">
            <w:pPr>
              <w:spacing w:line="160" w:lineRule="exact"/>
              <w:jc w:val="center"/>
              <w:rPr>
                <w:sz w:val="14"/>
                <w:szCs w:val="14"/>
              </w:rPr>
            </w:pPr>
          </w:p>
        </w:tc>
        <w:tc>
          <w:tcPr>
            <w:tcW w:w="609" w:type="dxa"/>
            <w:tcBorders>
              <w:top w:val="single" w:sz="4" w:space="0" w:color="auto"/>
            </w:tcBorders>
          </w:tcPr>
          <w:p w14:paraId="2BD22174" w14:textId="77777777" w:rsidR="00374A9D" w:rsidRPr="002036B9" w:rsidRDefault="00374A9D" w:rsidP="00374A9D">
            <w:pPr>
              <w:spacing w:line="160" w:lineRule="exact"/>
              <w:rPr>
                <w:sz w:val="14"/>
                <w:szCs w:val="14"/>
              </w:rPr>
            </w:pPr>
          </w:p>
        </w:tc>
        <w:tc>
          <w:tcPr>
            <w:tcW w:w="610" w:type="dxa"/>
            <w:tcBorders>
              <w:top w:val="single" w:sz="4" w:space="0" w:color="auto"/>
            </w:tcBorders>
          </w:tcPr>
          <w:p w14:paraId="375A2919"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B339405" w14:textId="77777777" w:rsidR="00374A9D" w:rsidRPr="00C75FC0" w:rsidRDefault="00374A9D" w:rsidP="00374A9D">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7FB1E820" w14:textId="14C259E9" w:rsidR="00374A9D" w:rsidRPr="008F559E" w:rsidRDefault="00374A9D" w:rsidP="00374A9D">
            <w:pPr>
              <w:spacing w:line="160" w:lineRule="exact"/>
              <w:rPr>
                <w:rFonts w:asciiTheme="majorHAnsi" w:eastAsiaTheme="majorEastAsia" w:hAnsiTheme="majorHAnsi" w:cstheme="majorHAnsi"/>
                <w:sz w:val="14"/>
                <w:szCs w:val="14"/>
                <w:highlight w:val="yellow"/>
              </w:rPr>
            </w:pPr>
            <w:r w:rsidRPr="00485065">
              <w:rPr>
                <w:rFonts w:asciiTheme="majorHAnsi" w:eastAsiaTheme="majorEastAsia" w:hAnsiTheme="majorHAnsi" w:cs="Arial"/>
                <w:sz w:val="14"/>
                <w:szCs w:val="14"/>
              </w:rPr>
              <w:t xml:space="preserve">Kontrol </w:t>
            </w:r>
            <w:r>
              <w:rPr>
                <w:rFonts w:asciiTheme="majorHAnsi" w:eastAsiaTheme="majorEastAsia" w:hAnsiTheme="majorHAnsi" w:cs="Arial"/>
                <w:sz w:val="14"/>
                <w:szCs w:val="14"/>
              </w:rPr>
              <w:t>K</w:t>
            </w:r>
            <w:r w:rsidRPr="00485065">
              <w:rPr>
                <w:rFonts w:asciiTheme="majorHAnsi" w:eastAsiaTheme="majorEastAsia" w:hAnsiTheme="majorHAnsi" w:cs="Arial"/>
                <w:sz w:val="14"/>
                <w:szCs w:val="14"/>
              </w:rPr>
              <w:t xml:space="preserve">ebersihan </w:t>
            </w:r>
            <w:r>
              <w:rPr>
                <w:rFonts w:asciiTheme="majorHAnsi" w:eastAsiaTheme="majorEastAsia" w:hAnsiTheme="majorHAnsi" w:cs="Arial"/>
                <w:sz w:val="14"/>
                <w:szCs w:val="14"/>
              </w:rPr>
              <w:t>Terhadap O</w:t>
            </w:r>
            <w:r w:rsidRPr="00485065">
              <w:rPr>
                <w:rFonts w:asciiTheme="majorHAnsi" w:eastAsiaTheme="majorEastAsia" w:hAnsiTheme="majorHAnsi" w:cs="Arial"/>
                <w:sz w:val="14"/>
                <w:szCs w:val="14"/>
              </w:rPr>
              <w:t xml:space="preserve">perator dan </w:t>
            </w:r>
            <w:r>
              <w:rPr>
                <w:rFonts w:asciiTheme="majorHAnsi" w:eastAsiaTheme="majorEastAsia" w:hAnsiTheme="majorHAnsi" w:cs="Arial"/>
                <w:sz w:val="14"/>
                <w:szCs w:val="14"/>
              </w:rPr>
              <w:t>Perkakas</w:t>
            </w:r>
          </w:p>
        </w:tc>
      </w:tr>
      <w:tr w:rsidR="00374A9D" w:rsidRPr="002036B9" w14:paraId="08694F02" w14:textId="77777777" w:rsidTr="00F94DFF">
        <w:trPr>
          <w:trHeight w:val="403"/>
        </w:trPr>
        <w:tc>
          <w:tcPr>
            <w:tcW w:w="2551" w:type="dxa"/>
            <w:vMerge w:val="restart"/>
            <w:vAlign w:val="center"/>
          </w:tcPr>
          <w:p w14:paraId="45977664" w14:textId="77777777" w:rsidR="00374A9D" w:rsidRPr="002036B9" w:rsidRDefault="00374A9D" w:rsidP="00374A9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374A9D" w:rsidRPr="002036B9" w:rsidRDefault="00374A9D" w:rsidP="00374A9D">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374A9D" w:rsidRPr="002036B9" w:rsidRDefault="00374A9D" w:rsidP="00374A9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374A9D" w:rsidRPr="002036B9" w:rsidRDefault="00374A9D" w:rsidP="00374A9D">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374A9D" w:rsidRPr="002036B9" w:rsidRDefault="00374A9D" w:rsidP="00374A9D">
            <w:pPr>
              <w:spacing w:line="160" w:lineRule="exact"/>
              <w:rPr>
                <w:sz w:val="14"/>
                <w:szCs w:val="14"/>
              </w:rPr>
            </w:pPr>
          </w:p>
        </w:tc>
        <w:tc>
          <w:tcPr>
            <w:tcW w:w="609" w:type="dxa"/>
            <w:vAlign w:val="center"/>
          </w:tcPr>
          <w:p w14:paraId="2704DA73" w14:textId="77777777" w:rsidR="00374A9D" w:rsidRPr="002036B9" w:rsidRDefault="00374A9D" w:rsidP="00374A9D">
            <w:pPr>
              <w:spacing w:line="160" w:lineRule="exact"/>
              <w:jc w:val="center"/>
              <w:rPr>
                <w:sz w:val="14"/>
                <w:szCs w:val="14"/>
              </w:rPr>
            </w:pPr>
          </w:p>
        </w:tc>
        <w:tc>
          <w:tcPr>
            <w:tcW w:w="610" w:type="dxa"/>
          </w:tcPr>
          <w:p w14:paraId="003D357D"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vAlign w:val="center"/>
          </w:tcPr>
          <w:p w14:paraId="402C6F3F"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加工機械・器具の取り扱い作業</w:t>
            </w:r>
          </w:p>
          <w:p w14:paraId="0A235465" w14:textId="03B4A5D2" w:rsidR="00374A9D" w:rsidRPr="008F559E" w:rsidRDefault="00374A9D" w:rsidP="00374A9D">
            <w:pPr>
              <w:spacing w:line="160" w:lineRule="exact"/>
              <w:rPr>
                <w:sz w:val="14"/>
                <w:szCs w:val="14"/>
                <w:highlight w:val="yellow"/>
              </w:rPr>
            </w:pPr>
            <w:r w:rsidRPr="00485065">
              <w:rPr>
                <w:rFonts w:asciiTheme="majorHAnsi" w:eastAsiaTheme="majorEastAsia" w:hAnsiTheme="majorHAnsi" w:cs="Arial"/>
                <w:sz w:val="14"/>
                <w:szCs w:val="14"/>
              </w:rPr>
              <w:t xml:space="preserve">Pengoperasian </w:t>
            </w:r>
            <w:r>
              <w:rPr>
                <w:rFonts w:asciiTheme="majorHAnsi" w:eastAsiaTheme="majorEastAsia" w:hAnsiTheme="majorHAnsi" w:cs="Arial"/>
                <w:sz w:val="14"/>
                <w:szCs w:val="14"/>
              </w:rPr>
              <w:t>M</w:t>
            </w:r>
            <w:r w:rsidRPr="00485065">
              <w:rPr>
                <w:rFonts w:asciiTheme="majorHAnsi" w:eastAsiaTheme="majorEastAsia" w:hAnsiTheme="majorHAnsi" w:cs="Arial"/>
                <w:sz w:val="14"/>
                <w:szCs w:val="14"/>
              </w:rPr>
              <w:t>esin</w:t>
            </w:r>
            <w:r>
              <w:rPr>
                <w:rFonts w:asciiTheme="majorHAnsi" w:eastAsiaTheme="majorEastAsia" w:hAnsiTheme="majorHAnsi" w:cs="Arial"/>
                <w:sz w:val="14"/>
                <w:szCs w:val="14"/>
              </w:rPr>
              <w:t xml:space="preserve"> Pengolahan </w:t>
            </w:r>
            <w:r w:rsidRPr="00485065">
              <w:rPr>
                <w:rFonts w:asciiTheme="majorHAnsi" w:eastAsiaTheme="majorEastAsia" w:hAnsiTheme="majorHAnsi" w:cs="Arial"/>
                <w:sz w:val="14"/>
                <w:szCs w:val="14"/>
              </w:rPr>
              <w:t xml:space="preserve">dan </w:t>
            </w:r>
            <w:r>
              <w:rPr>
                <w:rFonts w:asciiTheme="majorHAnsi" w:eastAsiaTheme="majorEastAsia" w:hAnsiTheme="majorHAnsi" w:cs="Arial"/>
                <w:sz w:val="14"/>
                <w:szCs w:val="14"/>
              </w:rPr>
              <w:t>Perkakas</w:t>
            </w:r>
          </w:p>
        </w:tc>
      </w:tr>
      <w:tr w:rsidR="00374A9D" w:rsidRPr="002036B9" w14:paraId="55C83264" w14:textId="77777777" w:rsidTr="00F94DFF">
        <w:trPr>
          <w:trHeight w:val="437"/>
        </w:trPr>
        <w:tc>
          <w:tcPr>
            <w:tcW w:w="2551" w:type="dxa"/>
            <w:vMerge/>
          </w:tcPr>
          <w:p w14:paraId="4B08A890" w14:textId="77777777" w:rsidR="00374A9D" w:rsidRPr="002036B9" w:rsidRDefault="00374A9D" w:rsidP="00374A9D">
            <w:pPr>
              <w:spacing w:line="160" w:lineRule="exact"/>
              <w:rPr>
                <w:sz w:val="14"/>
                <w:szCs w:val="14"/>
              </w:rPr>
            </w:pPr>
          </w:p>
        </w:tc>
        <w:tc>
          <w:tcPr>
            <w:tcW w:w="609" w:type="dxa"/>
          </w:tcPr>
          <w:p w14:paraId="263775EE" w14:textId="77777777" w:rsidR="00374A9D" w:rsidRPr="002036B9" w:rsidRDefault="00374A9D" w:rsidP="00374A9D">
            <w:pPr>
              <w:spacing w:line="160" w:lineRule="exact"/>
              <w:rPr>
                <w:sz w:val="14"/>
                <w:szCs w:val="14"/>
              </w:rPr>
            </w:pPr>
          </w:p>
        </w:tc>
        <w:tc>
          <w:tcPr>
            <w:tcW w:w="609" w:type="dxa"/>
          </w:tcPr>
          <w:p w14:paraId="38B3E83B" w14:textId="77777777" w:rsidR="00374A9D" w:rsidRPr="002036B9" w:rsidRDefault="00374A9D" w:rsidP="00374A9D">
            <w:pPr>
              <w:spacing w:line="160" w:lineRule="exact"/>
              <w:rPr>
                <w:sz w:val="14"/>
                <w:szCs w:val="14"/>
              </w:rPr>
            </w:pPr>
          </w:p>
        </w:tc>
        <w:tc>
          <w:tcPr>
            <w:tcW w:w="610" w:type="dxa"/>
          </w:tcPr>
          <w:p w14:paraId="68E0DED2"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vAlign w:val="center"/>
          </w:tcPr>
          <w:p w14:paraId="6C91621A"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製品の管理作業（製品の凍結作業、製品の殺菌作業）</w:t>
            </w:r>
          </w:p>
          <w:p w14:paraId="10A2EF6F" w14:textId="206D7622" w:rsidR="00374A9D" w:rsidRPr="008F559E" w:rsidRDefault="00374A9D" w:rsidP="00374A9D">
            <w:pPr>
              <w:spacing w:line="160" w:lineRule="exact"/>
              <w:rPr>
                <w:sz w:val="14"/>
                <w:szCs w:val="14"/>
                <w:highlight w:val="yellow"/>
              </w:rPr>
            </w:pPr>
            <w:r w:rsidRPr="00485065">
              <w:rPr>
                <w:rFonts w:asciiTheme="majorHAnsi" w:eastAsiaTheme="majorEastAsia" w:hAnsiTheme="majorHAnsi" w:cstheme="majorHAnsi" w:hint="eastAsia"/>
                <w:sz w:val="14"/>
                <w:szCs w:val="14"/>
              </w:rPr>
              <w:t xml:space="preserve">Manajemen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roduk</w:t>
            </w:r>
            <w:r>
              <w:rPr>
                <w:rFonts w:asciiTheme="majorHAnsi" w:eastAsiaTheme="majorEastAsia" w:hAnsiTheme="majorHAnsi" w:cstheme="majorHAnsi" w:hint="eastAsia"/>
                <w:sz w:val="14"/>
                <w:szCs w:val="14"/>
              </w:rPr>
              <w:t xml:space="preserve"> </w:t>
            </w:r>
            <w:r>
              <w:rPr>
                <w:rFonts w:asciiTheme="majorHAnsi" w:eastAsiaTheme="majorEastAsia" w:hAnsiTheme="majorHAnsi" w:cstheme="majorHAnsi"/>
                <w:sz w:val="14"/>
                <w:szCs w:val="14"/>
              </w:rPr>
              <w:t>(</w:t>
            </w:r>
            <w:r w:rsidRPr="00485065">
              <w:rPr>
                <w:rFonts w:asciiTheme="majorHAnsi" w:eastAsiaTheme="majorEastAsia" w:hAnsiTheme="majorHAnsi" w:cstheme="majorHAnsi" w:hint="eastAsia"/>
                <w:sz w:val="14"/>
                <w:szCs w:val="14"/>
              </w:rPr>
              <w:t xml:space="preserve">Pembekuan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 xml:space="preserve">roduk. Pekerjaan </w:t>
            </w:r>
            <w:r>
              <w:rPr>
                <w:rFonts w:asciiTheme="majorHAnsi" w:eastAsiaTheme="majorEastAsia" w:hAnsiTheme="majorHAnsi" w:cstheme="majorHAnsi"/>
                <w:sz w:val="14"/>
                <w:szCs w:val="14"/>
              </w:rPr>
              <w:t>S</w:t>
            </w:r>
            <w:r w:rsidRPr="00485065">
              <w:rPr>
                <w:rFonts w:asciiTheme="majorHAnsi" w:eastAsiaTheme="majorEastAsia" w:hAnsiTheme="majorHAnsi" w:cstheme="majorHAnsi" w:hint="eastAsia"/>
                <w:sz w:val="14"/>
                <w:szCs w:val="14"/>
              </w:rPr>
              <w:t xml:space="preserve">terilisasi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roduk</w:t>
            </w:r>
            <w:r>
              <w:rPr>
                <w:rFonts w:asciiTheme="majorHAnsi" w:eastAsiaTheme="majorEastAsia" w:hAnsiTheme="majorHAnsi" w:cstheme="majorHAnsi"/>
                <w:sz w:val="14"/>
                <w:szCs w:val="14"/>
              </w:rPr>
              <w:t>.)</w:t>
            </w:r>
          </w:p>
        </w:tc>
      </w:tr>
      <w:tr w:rsidR="00374A9D" w:rsidRPr="002036B9" w14:paraId="71EA16BF" w14:textId="77777777" w:rsidTr="00F94DFF">
        <w:trPr>
          <w:trHeight w:val="401"/>
        </w:trPr>
        <w:tc>
          <w:tcPr>
            <w:tcW w:w="2551" w:type="dxa"/>
            <w:vMerge/>
          </w:tcPr>
          <w:p w14:paraId="7C420196" w14:textId="77777777" w:rsidR="00374A9D" w:rsidRPr="002036B9" w:rsidRDefault="00374A9D" w:rsidP="00374A9D">
            <w:pPr>
              <w:spacing w:line="160" w:lineRule="exact"/>
              <w:rPr>
                <w:sz w:val="14"/>
                <w:szCs w:val="14"/>
              </w:rPr>
            </w:pPr>
          </w:p>
        </w:tc>
        <w:tc>
          <w:tcPr>
            <w:tcW w:w="609" w:type="dxa"/>
            <w:vAlign w:val="center"/>
          </w:tcPr>
          <w:p w14:paraId="0B43E0D7" w14:textId="77777777" w:rsidR="00374A9D" w:rsidRPr="002036B9" w:rsidRDefault="00374A9D" w:rsidP="00374A9D">
            <w:pPr>
              <w:spacing w:line="160" w:lineRule="exact"/>
              <w:jc w:val="center"/>
              <w:rPr>
                <w:sz w:val="14"/>
                <w:szCs w:val="14"/>
              </w:rPr>
            </w:pPr>
          </w:p>
        </w:tc>
        <w:tc>
          <w:tcPr>
            <w:tcW w:w="609" w:type="dxa"/>
          </w:tcPr>
          <w:p w14:paraId="461549A2" w14:textId="77777777" w:rsidR="00374A9D" w:rsidRPr="002036B9" w:rsidRDefault="00374A9D" w:rsidP="00374A9D">
            <w:pPr>
              <w:spacing w:line="160" w:lineRule="exact"/>
              <w:rPr>
                <w:sz w:val="14"/>
                <w:szCs w:val="14"/>
              </w:rPr>
            </w:pPr>
          </w:p>
        </w:tc>
        <w:tc>
          <w:tcPr>
            <w:tcW w:w="610" w:type="dxa"/>
          </w:tcPr>
          <w:p w14:paraId="39B6A82A" w14:textId="77777777" w:rsidR="00374A9D" w:rsidRPr="002036B9" w:rsidRDefault="00374A9D" w:rsidP="00374A9D">
            <w:pPr>
              <w:spacing w:line="160" w:lineRule="exact"/>
              <w:jc w:val="left"/>
              <w:rPr>
                <w:rFonts w:asciiTheme="majorHAnsi" w:eastAsiaTheme="majorEastAsia" w:hAnsiTheme="majorHAnsi" w:cstheme="majorHAnsi"/>
                <w:sz w:val="14"/>
                <w:szCs w:val="14"/>
              </w:rPr>
            </w:pPr>
          </w:p>
        </w:tc>
        <w:tc>
          <w:tcPr>
            <w:tcW w:w="5543" w:type="dxa"/>
            <w:vAlign w:val="center"/>
          </w:tcPr>
          <w:p w14:paraId="68F6CC18" w14:textId="77777777" w:rsidR="00374A9D" w:rsidRPr="00C75FC0" w:rsidRDefault="00374A9D" w:rsidP="00374A9D">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49B2F83D" w14:textId="5F00A017" w:rsidR="00374A9D" w:rsidRPr="008F559E" w:rsidRDefault="00374A9D" w:rsidP="00374A9D">
            <w:pPr>
              <w:spacing w:line="160" w:lineRule="exact"/>
              <w:rPr>
                <w:sz w:val="14"/>
                <w:szCs w:val="14"/>
                <w:highlight w:val="yellow"/>
              </w:rPr>
            </w:pPr>
            <w:r w:rsidRPr="00485065">
              <w:rPr>
                <w:rFonts w:asciiTheme="majorHAnsi" w:eastAsiaTheme="majorEastAsia" w:hAnsiTheme="majorHAnsi" w:cstheme="majorHAnsi"/>
                <w:sz w:val="14"/>
                <w:szCs w:val="14"/>
              </w:rPr>
              <w:t xml:space="preserve">Manajemen </w:t>
            </w:r>
            <w:r>
              <w:rPr>
                <w:rFonts w:asciiTheme="majorHAnsi" w:eastAsiaTheme="majorEastAsia" w:hAnsiTheme="majorHAnsi" w:cstheme="majorHAnsi"/>
                <w:sz w:val="14"/>
                <w:szCs w:val="14"/>
              </w:rPr>
              <w:t>S</w:t>
            </w:r>
            <w:r w:rsidRPr="00485065">
              <w:rPr>
                <w:rFonts w:asciiTheme="majorHAnsi" w:eastAsiaTheme="majorEastAsia" w:hAnsiTheme="majorHAnsi" w:cstheme="majorHAnsi"/>
                <w:sz w:val="14"/>
                <w:szCs w:val="14"/>
              </w:rPr>
              <w:t xml:space="preserve">tandar </w:t>
            </w:r>
            <w:r>
              <w:rPr>
                <w:rFonts w:asciiTheme="majorHAnsi" w:eastAsiaTheme="majorEastAsia" w:hAnsiTheme="majorHAnsi" w:cstheme="majorHAnsi"/>
                <w:sz w:val="14"/>
                <w:szCs w:val="14"/>
              </w:rPr>
              <w:t>B</w:t>
            </w:r>
            <w:r w:rsidRPr="00485065">
              <w:rPr>
                <w:rFonts w:asciiTheme="majorHAnsi" w:eastAsiaTheme="majorEastAsia" w:hAnsiTheme="majorHAnsi" w:cstheme="majorHAnsi"/>
                <w:sz w:val="14"/>
                <w:szCs w:val="14"/>
              </w:rPr>
              <w:t xml:space="preserve">ahan </w:t>
            </w:r>
            <w:r>
              <w:rPr>
                <w:rFonts w:asciiTheme="majorHAnsi" w:eastAsiaTheme="majorEastAsia" w:hAnsiTheme="majorHAnsi" w:cstheme="majorHAnsi"/>
                <w:sz w:val="14"/>
                <w:szCs w:val="14"/>
              </w:rPr>
              <w:t>Ta</w:t>
            </w:r>
            <w:r w:rsidRPr="00485065">
              <w:rPr>
                <w:rFonts w:asciiTheme="majorHAnsi" w:eastAsiaTheme="majorEastAsia" w:hAnsiTheme="majorHAnsi" w:cstheme="majorHAnsi"/>
                <w:sz w:val="14"/>
                <w:szCs w:val="14"/>
              </w:rPr>
              <w:t xml:space="preserve">mbahan </w:t>
            </w:r>
            <w:r>
              <w:rPr>
                <w:rFonts w:asciiTheme="majorHAnsi" w:eastAsiaTheme="majorEastAsia" w:hAnsiTheme="majorHAnsi" w:cstheme="majorHAnsi"/>
                <w:sz w:val="14"/>
                <w:szCs w:val="14"/>
              </w:rPr>
              <w:t>M</w:t>
            </w:r>
            <w:r w:rsidRPr="00485065">
              <w:rPr>
                <w:rFonts w:asciiTheme="majorHAnsi" w:eastAsiaTheme="majorEastAsia" w:hAnsiTheme="majorHAnsi" w:cstheme="majorHAnsi"/>
                <w:sz w:val="14"/>
                <w:szCs w:val="14"/>
              </w:rPr>
              <w:t>akanan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7616"/>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74A9D"/>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0746"/>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885</Words>
  <Characters>5046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2023-11-10T04:58:00Z</dcterms:modified>
</cp:coreProperties>
</file>