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48394782" w14:textId="77777777" w:rsidTr="0059124B">
        <w:trPr>
          <w:trHeight w:val="14327"/>
        </w:trPr>
        <w:tc>
          <w:tcPr>
            <w:tcW w:w="10314" w:type="dxa"/>
          </w:tcPr>
          <w:p w14:paraId="64B306D5"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431A172F"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5AF83EF0"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093675D"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31F11D06"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09F3388A"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52CCBE71"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3B2CF01"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4DBC2258"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457E60A9"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C4F134E"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23B31D7C" w14:textId="77777777" w:rsidTr="00690EF7">
              <w:trPr>
                <w:trHeight w:val="467"/>
              </w:trPr>
              <w:tc>
                <w:tcPr>
                  <w:tcW w:w="1553" w:type="dxa"/>
                  <w:vAlign w:val="center"/>
                </w:tcPr>
                <w:p w14:paraId="20A45DFF"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5CB6BE2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69A8BE32" w14:textId="77777777" w:rsidR="00352B0E" w:rsidRPr="00AC72D8" w:rsidRDefault="00AF1FCE" w:rsidP="00352B0E">
                  <w:pPr>
                    <w:spacing w:line="220" w:lineRule="exact"/>
                    <w:jc w:val="left"/>
                    <w:rPr>
                      <w:rFonts w:asciiTheme="majorEastAsia" w:eastAsiaTheme="majorEastAsia" w:hAnsiTheme="majorEastAsia" w:cs="メイリオ"/>
                      <w:sz w:val="16"/>
                      <w:szCs w:val="16"/>
                      <w:highlight w:val="yellow"/>
                    </w:rPr>
                  </w:pPr>
                  <w:r w:rsidRPr="00AF1FCE">
                    <w:rPr>
                      <w:rFonts w:asciiTheme="majorEastAsia" w:eastAsiaTheme="majorEastAsia" w:hAnsiTheme="majorEastAsia" w:cs="メイリオ" w:hint="eastAsia"/>
                      <w:sz w:val="16"/>
                      <w:szCs w:val="16"/>
                    </w:rPr>
                    <w:t>漁船漁業</w:t>
                  </w:r>
                </w:p>
                <w:p w14:paraId="09956593" w14:textId="77777777" w:rsidR="005739FD" w:rsidRPr="002036B9" w:rsidRDefault="00AF1FCE" w:rsidP="00B1130D">
                  <w:pPr>
                    <w:spacing w:line="220" w:lineRule="exact"/>
                    <w:jc w:val="left"/>
                    <w:rPr>
                      <w:rFonts w:asciiTheme="majorEastAsia" w:eastAsiaTheme="majorEastAsia" w:hAnsiTheme="majorEastAsia" w:cs="メイリオ"/>
                      <w:sz w:val="16"/>
                      <w:szCs w:val="16"/>
                    </w:rPr>
                  </w:pPr>
                  <w:r w:rsidRPr="00AF1FCE">
                    <w:rPr>
                      <w:rFonts w:asciiTheme="majorHAnsi" w:eastAsiaTheme="majorEastAsia" w:hAnsiTheme="majorHAnsi" w:cstheme="majorHAnsi"/>
                      <w:sz w:val="16"/>
                      <w:szCs w:val="16"/>
                    </w:rPr>
                    <w:t>Fishing boat fisheries</w:t>
                  </w:r>
                </w:p>
              </w:tc>
              <w:tc>
                <w:tcPr>
                  <w:tcW w:w="1348" w:type="dxa"/>
                </w:tcPr>
                <w:p w14:paraId="436670F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4C08DF9E"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0B777E1A" w14:textId="77777777" w:rsidR="00352B0E" w:rsidRPr="00AC72D8" w:rsidRDefault="00AF1FCE" w:rsidP="00352B0E">
                  <w:pPr>
                    <w:spacing w:line="220" w:lineRule="exact"/>
                    <w:rPr>
                      <w:rFonts w:asciiTheme="majorHAnsi" w:eastAsiaTheme="majorEastAsia" w:hAnsiTheme="majorHAnsi" w:cstheme="majorHAnsi"/>
                      <w:sz w:val="16"/>
                      <w:szCs w:val="16"/>
                      <w:highlight w:val="yellow"/>
                    </w:rPr>
                  </w:pPr>
                  <w:r w:rsidRPr="00AF1FCE">
                    <w:rPr>
                      <w:rFonts w:asciiTheme="majorHAnsi" w:eastAsiaTheme="majorEastAsia" w:hAnsiTheme="majorHAnsi" w:cstheme="majorHAnsi" w:hint="eastAsia"/>
                      <w:sz w:val="16"/>
                      <w:szCs w:val="16"/>
                    </w:rPr>
                    <w:t>棒受網漁業</w:t>
                  </w:r>
                </w:p>
                <w:p w14:paraId="022D6CC9" w14:textId="77777777" w:rsidR="005739FD" w:rsidRPr="002036B9" w:rsidRDefault="00AF1FCE" w:rsidP="00352B0E">
                  <w:pPr>
                    <w:spacing w:line="220" w:lineRule="exact"/>
                    <w:rPr>
                      <w:rFonts w:asciiTheme="majorHAnsi" w:eastAsiaTheme="majorEastAsia" w:hAnsiTheme="majorHAnsi" w:cstheme="majorHAnsi"/>
                      <w:sz w:val="16"/>
                      <w:szCs w:val="16"/>
                    </w:rPr>
                  </w:pPr>
                  <w:r w:rsidRPr="00AF1FCE">
                    <w:rPr>
                      <w:rFonts w:asciiTheme="majorHAnsi" w:eastAsiaTheme="majorEastAsia" w:hAnsiTheme="majorHAnsi" w:cstheme="majorHAnsi"/>
                      <w:sz w:val="16"/>
                      <w:szCs w:val="16"/>
                    </w:rPr>
                    <w:t>Stick-held-dipnet fishery</w:t>
                  </w:r>
                </w:p>
              </w:tc>
            </w:tr>
          </w:tbl>
          <w:p w14:paraId="297ED5F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01E282BA"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69BDDCEE"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3D17B9E"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06802F20"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62F2F74B" w14:textId="77777777" w:rsidTr="00690EF7">
              <w:trPr>
                <w:trHeight w:val="309"/>
              </w:trPr>
              <w:tc>
                <w:tcPr>
                  <w:tcW w:w="2513" w:type="dxa"/>
                  <w:shd w:val="clear" w:color="auto" w:fill="auto"/>
                  <w:vAlign w:val="center"/>
                </w:tcPr>
                <w:p w14:paraId="7E9C801D"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54EBE028"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78032FAD"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D48F530"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279BAD9A" w14:textId="77777777" w:rsidTr="00690EF7">
              <w:trPr>
                <w:trHeight w:val="283"/>
              </w:trPr>
              <w:tc>
                <w:tcPr>
                  <w:tcW w:w="2513" w:type="dxa"/>
                  <w:vMerge w:val="restart"/>
                  <w:shd w:val="clear" w:color="auto" w:fill="auto"/>
                  <w:vAlign w:val="center"/>
                </w:tcPr>
                <w:p w14:paraId="1E05F5AE"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5AECA3B"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7D913835"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47265658"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4CB4902"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25BC9FCE"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4B5FA7"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6A15DE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2485EBBA" w14:textId="77777777" w:rsidTr="00690EF7">
              <w:trPr>
                <w:trHeight w:val="283"/>
              </w:trPr>
              <w:tc>
                <w:tcPr>
                  <w:tcW w:w="2513" w:type="dxa"/>
                  <w:vMerge/>
                  <w:shd w:val="clear" w:color="auto" w:fill="auto"/>
                  <w:vAlign w:val="center"/>
                </w:tcPr>
                <w:p w14:paraId="1A5FA239"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1DF1DCD"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7872B0C"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78B429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744EF4D1" w14:textId="77777777" w:rsidTr="00690EF7">
              <w:trPr>
                <w:trHeight w:val="283"/>
              </w:trPr>
              <w:tc>
                <w:tcPr>
                  <w:tcW w:w="2513" w:type="dxa"/>
                  <w:vMerge/>
                  <w:shd w:val="clear" w:color="auto" w:fill="auto"/>
                  <w:vAlign w:val="center"/>
                </w:tcPr>
                <w:p w14:paraId="40B10EB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638F767F"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11C1E06C"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55CB537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18E2DED3" w14:textId="77777777" w:rsidTr="00690EF7">
              <w:trPr>
                <w:trHeight w:val="283"/>
              </w:trPr>
              <w:tc>
                <w:tcPr>
                  <w:tcW w:w="2513" w:type="dxa"/>
                  <w:vMerge/>
                  <w:shd w:val="clear" w:color="auto" w:fill="auto"/>
                  <w:vAlign w:val="center"/>
                </w:tcPr>
                <w:p w14:paraId="1412F349"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60BE6A6"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19C51D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4FB546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7E8C5E0D" w14:textId="77777777" w:rsidTr="00690EF7">
              <w:trPr>
                <w:trHeight w:val="283"/>
              </w:trPr>
              <w:tc>
                <w:tcPr>
                  <w:tcW w:w="2513" w:type="dxa"/>
                  <w:vMerge/>
                  <w:shd w:val="clear" w:color="auto" w:fill="auto"/>
                  <w:vAlign w:val="center"/>
                </w:tcPr>
                <w:p w14:paraId="528B01F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9D66AB8"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3FDE6C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0C6BC076" w14:textId="77777777" w:rsidTr="00690EF7">
              <w:trPr>
                <w:trHeight w:val="1050"/>
              </w:trPr>
              <w:tc>
                <w:tcPr>
                  <w:tcW w:w="4678" w:type="dxa"/>
                  <w:gridSpan w:val="3"/>
                  <w:shd w:val="clear" w:color="auto" w:fill="auto"/>
                  <w:vAlign w:val="center"/>
                </w:tcPr>
                <w:p w14:paraId="6A01042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4409D1BE"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47C043FC"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35FCEBD8" w14:textId="77777777" w:rsidR="009C2FB8" w:rsidRPr="00B93C22" w:rsidRDefault="009C2FB8" w:rsidP="00241444">
                  <w:pPr>
                    <w:widowControl/>
                    <w:jc w:val="left"/>
                    <w:rPr>
                      <w:rFonts w:asciiTheme="majorEastAsia" w:eastAsiaTheme="majorEastAsia" w:hAnsiTheme="majorEastAsia" w:cs="メイリオ"/>
                      <w:sz w:val="14"/>
                      <w:szCs w:val="14"/>
                    </w:rPr>
                  </w:pPr>
                </w:p>
                <w:p w14:paraId="42F09A61" w14:textId="77777777" w:rsidR="009C2FB8" w:rsidRPr="00B93C22" w:rsidRDefault="009C2FB8" w:rsidP="00241444">
                  <w:pPr>
                    <w:widowControl/>
                    <w:jc w:val="left"/>
                    <w:rPr>
                      <w:rFonts w:asciiTheme="majorEastAsia" w:eastAsiaTheme="majorEastAsia" w:hAnsiTheme="majorEastAsia" w:cs="メイリオ"/>
                      <w:sz w:val="14"/>
                      <w:szCs w:val="14"/>
                    </w:rPr>
                  </w:pPr>
                </w:p>
                <w:p w14:paraId="235F5E12"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1CA8A26C"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1CC31D53"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48C44F"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769FC54A"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A60A9BB"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195C62E5"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FEFAF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84ABD9E"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36590262"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0FBD34FC"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8A650AE"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4F7218B3"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EE1D3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672A5DAC"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F5876BC"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5FCFEFAC"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72A907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46F53684"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41925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58793319"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CAA1D00"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65275773"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3152B770"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CBE45F" w14:textId="77777777" w:rsidTr="00153942">
        <w:trPr>
          <w:trHeight w:val="728"/>
        </w:trPr>
        <w:tc>
          <w:tcPr>
            <w:tcW w:w="2562" w:type="dxa"/>
            <w:vMerge w:val="restart"/>
            <w:vAlign w:val="center"/>
          </w:tcPr>
          <w:p w14:paraId="4D54034D"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B0F82FB"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0D20A124"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7D2A045"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265B47C4"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16DCF5BC"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361EE2FF" w14:textId="77777777" w:rsidTr="00153942">
        <w:trPr>
          <w:trHeight w:val="58"/>
        </w:trPr>
        <w:tc>
          <w:tcPr>
            <w:tcW w:w="2562" w:type="dxa"/>
            <w:vMerge/>
          </w:tcPr>
          <w:p w14:paraId="6A04D764" w14:textId="77777777" w:rsidR="00E61FB9" w:rsidRPr="002036B9" w:rsidRDefault="00E61FB9" w:rsidP="00FE0E4E">
            <w:pPr>
              <w:spacing w:line="180" w:lineRule="exact"/>
              <w:jc w:val="left"/>
              <w:rPr>
                <w:sz w:val="16"/>
                <w:szCs w:val="16"/>
              </w:rPr>
            </w:pPr>
          </w:p>
        </w:tc>
        <w:tc>
          <w:tcPr>
            <w:tcW w:w="571" w:type="dxa"/>
            <w:vAlign w:val="center"/>
          </w:tcPr>
          <w:p w14:paraId="56C81116"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444593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D1EDC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3ECFFD3" w14:textId="77777777" w:rsidR="00E61FB9" w:rsidRPr="002036B9" w:rsidRDefault="00E61FB9" w:rsidP="00FE0E4E">
            <w:pPr>
              <w:spacing w:line="180" w:lineRule="exact"/>
              <w:jc w:val="left"/>
              <w:rPr>
                <w:sz w:val="16"/>
                <w:szCs w:val="16"/>
              </w:rPr>
            </w:pPr>
          </w:p>
        </w:tc>
      </w:tr>
      <w:tr w:rsidR="00284D67" w:rsidRPr="002036B9" w14:paraId="534039D7" w14:textId="77777777" w:rsidTr="00153942">
        <w:trPr>
          <w:trHeight w:val="546"/>
        </w:trPr>
        <w:tc>
          <w:tcPr>
            <w:tcW w:w="2562" w:type="dxa"/>
          </w:tcPr>
          <w:p w14:paraId="59F723F5"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92B473E"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0C58FC2E"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CCF1E7E"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0D1A0F0"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517F6DF"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4366A121"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7C0BEA2F" w14:textId="77777777" w:rsidTr="00153942">
        <w:trPr>
          <w:trHeight w:val="506"/>
        </w:trPr>
        <w:tc>
          <w:tcPr>
            <w:tcW w:w="2562" w:type="dxa"/>
            <w:vAlign w:val="center"/>
          </w:tcPr>
          <w:p w14:paraId="61F7D88D"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C3B8531"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12719F31" w14:textId="77777777" w:rsidR="00DD5258" w:rsidRPr="002036B9" w:rsidRDefault="00DD5258" w:rsidP="00FE0E4E">
            <w:pPr>
              <w:spacing w:line="180" w:lineRule="exact"/>
              <w:jc w:val="center"/>
              <w:rPr>
                <w:color w:val="FF0000"/>
                <w:sz w:val="16"/>
                <w:szCs w:val="16"/>
              </w:rPr>
            </w:pPr>
          </w:p>
        </w:tc>
        <w:tc>
          <w:tcPr>
            <w:tcW w:w="572" w:type="dxa"/>
            <w:vAlign w:val="center"/>
          </w:tcPr>
          <w:p w14:paraId="2BF4CDFA" w14:textId="77777777" w:rsidR="00DD5258" w:rsidRPr="002036B9" w:rsidRDefault="00DD5258" w:rsidP="00FE0E4E">
            <w:pPr>
              <w:spacing w:line="180" w:lineRule="exact"/>
              <w:jc w:val="center"/>
              <w:rPr>
                <w:sz w:val="16"/>
                <w:szCs w:val="16"/>
              </w:rPr>
            </w:pPr>
          </w:p>
        </w:tc>
        <w:tc>
          <w:tcPr>
            <w:tcW w:w="564" w:type="dxa"/>
            <w:vAlign w:val="center"/>
          </w:tcPr>
          <w:p w14:paraId="698ECBFB" w14:textId="77777777" w:rsidR="00DD5258" w:rsidRPr="002036B9" w:rsidRDefault="00DD5258" w:rsidP="00FE0E4E">
            <w:pPr>
              <w:spacing w:line="180" w:lineRule="exact"/>
              <w:jc w:val="center"/>
              <w:rPr>
                <w:sz w:val="16"/>
                <w:szCs w:val="16"/>
              </w:rPr>
            </w:pPr>
          </w:p>
        </w:tc>
        <w:tc>
          <w:tcPr>
            <w:tcW w:w="5370" w:type="dxa"/>
            <w:vAlign w:val="center"/>
          </w:tcPr>
          <w:p w14:paraId="2634460F"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3E707A2D"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66A7B9B7" w14:textId="77777777" w:rsidTr="00153942">
        <w:trPr>
          <w:trHeight w:val="506"/>
        </w:trPr>
        <w:tc>
          <w:tcPr>
            <w:tcW w:w="2562" w:type="dxa"/>
            <w:vMerge w:val="restart"/>
            <w:vAlign w:val="center"/>
          </w:tcPr>
          <w:p w14:paraId="7024051B"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0E4DCB6"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56F40E5A" w14:textId="77777777" w:rsidR="00E133DD" w:rsidRPr="002036B9" w:rsidRDefault="00E133DD" w:rsidP="00FE0E4E">
            <w:pPr>
              <w:spacing w:line="180" w:lineRule="exact"/>
              <w:jc w:val="center"/>
              <w:rPr>
                <w:color w:val="FF0000"/>
                <w:sz w:val="16"/>
                <w:szCs w:val="16"/>
              </w:rPr>
            </w:pPr>
          </w:p>
        </w:tc>
        <w:tc>
          <w:tcPr>
            <w:tcW w:w="572" w:type="dxa"/>
            <w:vAlign w:val="center"/>
          </w:tcPr>
          <w:p w14:paraId="6BD78389" w14:textId="77777777" w:rsidR="00E133DD" w:rsidRPr="002036B9" w:rsidRDefault="00E133DD" w:rsidP="00FE0E4E">
            <w:pPr>
              <w:spacing w:line="180" w:lineRule="exact"/>
              <w:jc w:val="center"/>
              <w:rPr>
                <w:sz w:val="16"/>
                <w:szCs w:val="16"/>
              </w:rPr>
            </w:pPr>
          </w:p>
        </w:tc>
        <w:tc>
          <w:tcPr>
            <w:tcW w:w="564" w:type="dxa"/>
            <w:vAlign w:val="center"/>
          </w:tcPr>
          <w:p w14:paraId="45DE0DBD" w14:textId="77777777" w:rsidR="00E133DD" w:rsidRPr="002036B9" w:rsidRDefault="00E133DD" w:rsidP="00FE0E4E">
            <w:pPr>
              <w:spacing w:line="180" w:lineRule="exact"/>
              <w:jc w:val="center"/>
              <w:rPr>
                <w:sz w:val="16"/>
                <w:szCs w:val="16"/>
              </w:rPr>
            </w:pPr>
          </w:p>
        </w:tc>
        <w:tc>
          <w:tcPr>
            <w:tcW w:w="5370" w:type="dxa"/>
            <w:vAlign w:val="center"/>
          </w:tcPr>
          <w:p w14:paraId="72C1E5F2"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9F7066"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2AB62F08" w14:textId="77777777" w:rsidTr="00153942">
        <w:trPr>
          <w:trHeight w:val="506"/>
        </w:trPr>
        <w:tc>
          <w:tcPr>
            <w:tcW w:w="2562" w:type="dxa"/>
            <w:vMerge/>
            <w:vAlign w:val="center"/>
          </w:tcPr>
          <w:p w14:paraId="4B8C9851"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6BBC3869" w14:textId="77777777" w:rsidR="002036B9" w:rsidRPr="002036B9" w:rsidRDefault="002036B9" w:rsidP="00FE0E4E">
            <w:pPr>
              <w:spacing w:line="180" w:lineRule="exact"/>
              <w:jc w:val="center"/>
              <w:rPr>
                <w:color w:val="FF0000"/>
                <w:sz w:val="16"/>
                <w:szCs w:val="16"/>
              </w:rPr>
            </w:pPr>
          </w:p>
        </w:tc>
        <w:tc>
          <w:tcPr>
            <w:tcW w:w="572" w:type="dxa"/>
            <w:vAlign w:val="center"/>
          </w:tcPr>
          <w:p w14:paraId="2ECCFDF2" w14:textId="77777777" w:rsidR="002036B9" w:rsidRPr="002036B9" w:rsidRDefault="002036B9" w:rsidP="00FE0E4E">
            <w:pPr>
              <w:spacing w:line="180" w:lineRule="exact"/>
              <w:jc w:val="center"/>
              <w:rPr>
                <w:sz w:val="16"/>
                <w:szCs w:val="16"/>
              </w:rPr>
            </w:pPr>
          </w:p>
        </w:tc>
        <w:tc>
          <w:tcPr>
            <w:tcW w:w="564" w:type="dxa"/>
            <w:vAlign w:val="center"/>
          </w:tcPr>
          <w:p w14:paraId="0936F2AD" w14:textId="77777777" w:rsidR="002036B9" w:rsidRPr="002036B9" w:rsidRDefault="002036B9" w:rsidP="00FE0E4E">
            <w:pPr>
              <w:spacing w:line="180" w:lineRule="exact"/>
              <w:jc w:val="center"/>
              <w:rPr>
                <w:sz w:val="16"/>
                <w:szCs w:val="16"/>
              </w:rPr>
            </w:pPr>
          </w:p>
        </w:tc>
        <w:tc>
          <w:tcPr>
            <w:tcW w:w="5370" w:type="dxa"/>
            <w:vAlign w:val="center"/>
          </w:tcPr>
          <w:p w14:paraId="1C088E72"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F4D7CB7"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4F75155A" w14:textId="77777777" w:rsidTr="00153942">
        <w:trPr>
          <w:trHeight w:val="506"/>
        </w:trPr>
        <w:tc>
          <w:tcPr>
            <w:tcW w:w="2562" w:type="dxa"/>
            <w:vMerge/>
          </w:tcPr>
          <w:p w14:paraId="2A370260" w14:textId="77777777" w:rsidR="00E133DD" w:rsidRPr="002036B9" w:rsidRDefault="00E133DD" w:rsidP="00FE0E4E">
            <w:pPr>
              <w:spacing w:line="180" w:lineRule="exact"/>
              <w:jc w:val="left"/>
              <w:rPr>
                <w:sz w:val="14"/>
                <w:szCs w:val="14"/>
              </w:rPr>
            </w:pPr>
          </w:p>
        </w:tc>
        <w:tc>
          <w:tcPr>
            <w:tcW w:w="571" w:type="dxa"/>
            <w:vAlign w:val="center"/>
          </w:tcPr>
          <w:p w14:paraId="1B62E6C2" w14:textId="77777777" w:rsidR="00E133DD" w:rsidRPr="002036B9" w:rsidRDefault="00E133DD" w:rsidP="00FE0E4E">
            <w:pPr>
              <w:spacing w:line="180" w:lineRule="exact"/>
              <w:jc w:val="center"/>
              <w:rPr>
                <w:color w:val="FF0000"/>
                <w:sz w:val="16"/>
                <w:szCs w:val="16"/>
              </w:rPr>
            </w:pPr>
          </w:p>
        </w:tc>
        <w:tc>
          <w:tcPr>
            <w:tcW w:w="572" w:type="dxa"/>
            <w:vAlign w:val="center"/>
          </w:tcPr>
          <w:p w14:paraId="3C3B57B3" w14:textId="77777777" w:rsidR="00E133DD" w:rsidRPr="002036B9" w:rsidRDefault="00E133DD" w:rsidP="00FE0E4E">
            <w:pPr>
              <w:spacing w:line="180" w:lineRule="exact"/>
              <w:jc w:val="center"/>
              <w:rPr>
                <w:sz w:val="16"/>
                <w:szCs w:val="16"/>
              </w:rPr>
            </w:pPr>
          </w:p>
        </w:tc>
        <w:tc>
          <w:tcPr>
            <w:tcW w:w="564" w:type="dxa"/>
            <w:vAlign w:val="center"/>
          </w:tcPr>
          <w:p w14:paraId="4BA042D9" w14:textId="77777777" w:rsidR="00E133DD" w:rsidRPr="002036B9" w:rsidRDefault="00E133DD" w:rsidP="00FE0E4E">
            <w:pPr>
              <w:spacing w:line="180" w:lineRule="exact"/>
              <w:jc w:val="center"/>
              <w:rPr>
                <w:sz w:val="16"/>
                <w:szCs w:val="16"/>
              </w:rPr>
            </w:pPr>
          </w:p>
        </w:tc>
        <w:tc>
          <w:tcPr>
            <w:tcW w:w="5370" w:type="dxa"/>
            <w:vAlign w:val="center"/>
          </w:tcPr>
          <w:p w14:paraId="5E3149F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23F02982"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6CDBC82D" w14:textId="77777777" w:rsidTr="00153942">
        <w:trPr>
          <w:trHeight w:val="506"/>
        </w:trPr>
        <w:tc>
          <w:tcPr>
            <w:tcW w:w="2562" w:type="dxa"/>
            <w:vMerge w:val="restart"/>
            <w:vAlign w:val="center"/>
          </w:tcPr>
          <w:p w14:paraId="59C0EF37"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9A602CC"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50C62293" w14:textId="77777777" w:rsidR="00E133DD" w:rsidRPr="002036B9" w:rsidRDefault="00E133DD" w:rsidP="00FE0E4E">
            <w:pPr>
              <w:spacing w:line="180" w:lineRule="exact"/>
              <w:jc w:val="center"/>
              <w:rPr>
                <w:color w:val="FF0000"/>
                <w:sz w:val="16"/>
                <w:szCs w:val="16"/>
              </w:rPr>
            </w:pPr>
          </w:p>
        </w:tc>
        <w:tc>
          <w:tcPr>
            <w:tcW w:w="572" w:type="dxa"/>
            <w:vAlign w:val="center"/>
          </w:tcPr>
          <w:p w14:paraId="5C2952C4" w14:textId="77777777" w:rsidR="00E133DD" w:rsidRPr="002036B9" w:rsidRDefault="00E133DD" w:rsidP="00FE0E4E">
            <w:pPr>
              <w:spacing w:line="180" w:lineRule="exact"/>
              <w:jc w:val="center"/>
              <w:rPr>
                <w:sz w:val="16"/>
                <w:szCs w:val="16"/>
              </w:rPr>
            </w:pPr>
          </w:p>
        </w:tc>
        <w:tc>
          <w:tcPr>
            <w:tcW w:w="564" w:type="dxa"/>
            <w:vAlign w:val="center"/>
          </w:tcPr>
          <w:p w14:paraId="38592296" w14:textId="77777777" w:rsidR="00E133DD" w:rsidRPr="002036B9" w:rsidRDefault="00E133DD" w:rsidP="00FE0E4E">
            <w:pPr>
              <w:spacing w:line="180" w:lineRule="exact"/>
              <w:jc w:val="center"/>
              <w:rPr>
                <w:sz w:val="16"/>
                <w:szCs w:val="16"/>
              </w:rPr>
            </w:pPr>
          </w:p>
        </w:tc>
        <w:tc>
          <w:tcPr>
            <w:tcW w:w="5370" w:type="dxa"/>
            <w:vAlign w:val="center"/>
          </w:tcPr>
          <w:p w14:paraId="4E90B83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0F8337B"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1A025B03" w14:textId="77777777" w:rsidTr="00153942">
        <w:trPr>
          <w:trHeight w:val="506"/>
        </w:trPr>
        <w:tc>
          <w:tcPr>
            <w:tcW w:w="2562" w:type="dxa"/>
            <w:vMerge/>
          </w:tcPr>
          <w:p w14:paraId="469B6606" w14:textId="77777777" w:rsidR="00E133DD" w:rsidRPr="002036B9" w:rsidRDefault="00E133DD" w:rsidP="00FE0E4E">
            <w:pPr>
              <w:spacing w:line="180" w:lineRule="exact"/>
              <w:jc w:val="left"/>
              <w:rPr>
                <w:sz w:val="14"/>
                <w:szCs w:val="14"/>
              </w:rPr>
            </w:pPr>
          </w:p>
        </w:tc>
        <w:tc>
          <w:tcPr>
            <w:tcW w:w="571" w:type="dxa"/>
            <w:vAlign w:val="center"/>
          </w:tcPr>
          <w:p w14:paraId="52A5E1CD" w14:textId="77777777" w:rsidR="00E133DD" w:rsidRPr="002036B9" w:rsidRDefault="00E133DD" w:rsidP="00FE0E4E">
            <w:pPr>
              <w:spacing w:line="180" w:lineRule="exact"/>
              <w:jc w:val="center"/>
              <w:rPr>
                <w:color w:val="FF0000"/>
                <w:sz w:val="16"/>
                <w:szCs w:val="16"/>
              </w:rPr>
            </w:pPr>
          </w:p>
        </w:tc>
        <w:tc>
          <w:tcPr>
            <w:tcW w:w="572" w:type="dxa"/>
            <w:vAlign w:val="center"/>
          </w:tcPr>
          <w:p w14:paraId="40D44559" w14:textId="77777777" w:rsidR="00E133DD" w:rsidRPr="002036B9" w:rsidRDefault="00E133DD" w:rsidP="00FE0E4E">
            <w:pPr>
              <w:spacing w:line="180" w:lineRule="exact"/>
              <w:jc w:val="center"/>
              <w:rPr>
                <w:sz w:val="16"/>
                <w:szCs w:val="16"/>
              </w:rPr>
            </w:pPr>
          </w:p>
        </w:tc>
        <w:tc>
          <w:tcPr>
            <w:tcW w:w="564" w:type="dxa"/>
            <w:vAlign w:val="center"/>
          </w:tcPr>
          <w:p w14:paraId="2A7532F0" w14:textId="77777777" w:rsidR="00E133DD" w:rsidRPr="002036B9" w:rsidRDefault="00E133DD" w:rsidP="00FE0E4E">
            <w:pPr>
              <w:spacing w:line="180" w:lineRule="exact"/>
              <w:jc w:val="center"/>
              <w:rPr>
                <w:sz w:val="16"/>
                <w:szCs w:val="16"/>
              </w:rPr>
            </w:pPr>
          </w:p>
        </w:tc>
        <w:tc>
          <w:tcPr>
            <w:tcW w:w="5370" w:type="dxa"/>
            <w:vAlign w:val="center"/>
          </w:tcPr>
          <w:p w14:paraId="6D2FDF3A"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0939D31"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6340A202" w14:textId="77777777" w:rsidTr="00153942">
        <w:trPr>
          <w:trHeight w:val="506"/>
        </w:trPr>
        <w:tc>
          <w:tcPr>
            <w:tcW w:w="2562" w:type="dxa"/>
            <w:vMerge w:val="restart"/>
            <w:vAlign w:val="center"/>
          </w:tcPr>
          <w:p w14:paraId="676A3F61"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20E5C67"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2BFBD866" w14:textId="77777777" w:rsidR="00E133DD" w:rsidRPr="002036B9" w:rsidRDefault="00E133DD" w:rsidP="00FE0E4E">
            <w:pPr>
              <w:spacing w:line="180" w:lineRule="exact"/>
              <w:jc w:val="center"/>
              <w:rPr>
                <w:color w:val="FF0000"/>
                <w:sz w:val="16"/>
                <w:szCs w:val="16"/>
              </w:rPr>
            </w:pPr>
          </w:p>
        </w:tc>
        <w:tc>
          <w:tcPr>
            <w:tcW w:w="572" w:type="dxa"/>
            <w:vAlign w:val="center"/>
          </w:tcPr>
          <w:p w14:paraId="77A999FE" w14:textId="77777777" w:rsidR="00E133DD" w:rsidRPr="002036B9" w:rsidRDefault="00E133DD" w:rsidP="00FE0E4E">
            <w:pPr>
              <w:spacing w:line="180" w:lineRule="exact"/>
              <w:jc w:val="center"/>
              <w:rPr>
                <w:sz w:val="16"/>
                <w:szCs w:val="16"/>
              </w:rPr>
            </w:pPr>
          </w:p>
        </w:tc>
        <w:tc>
          <w:tcPr>
            <w:tcW w:w="564" w:type="dxa"/>
            <w:vAlign w:val="center"/>
          </w:tcPr>
          <w:p w14:paraId="4085966A" w14:textId="77777777" w:rsidR="00E133DD" w:rsidRPr="002036B9" w:rsidRDefault="00E133DD" w:rsidP="00FE0E4E">
            <w:pPr>
              <w:spacing w:line="180" w:lineRule="exact"/>
              <w:jc w:val="center"/>
              <w:rPr>
                <w:sz w:val="16"/>
                <w:szCs w:val="16"/>
              </w:rPr>
            </w:pPr>
          </w:p>
        </w:tc>
        <w:tc>
          <w:tcPr>
            <w:tcW w:w="5370" w:type="dxa"/>
            <w:vAlign w:val="center"/>
          </w:tcPr>
          <w:p w14:paraId="5FE8452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6CB12761"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21726EC0" w14:textId="77777777" w:rsidTr="00153942">
        <w:trPr>
          <w:trHeight w:val="506"/>
        </w:trPr>
        <w:tc>
          <w:tcPr>
            <w:tcW w:w="2562" w:type="dxa"/>
            <w:vMerge/>
          </w:tcPr>
          <w:p w14:paraId="4194049D" w14:textId="77777777" w:rsidR="00E133DD" w:rsidRPr="002036B9" w:rsidRDefault="00E133DD" w:rsidP="00FE0E4E">
            <w:pPr>
              <w:spacing w:line="180" w:lineRule="exact"/>
              <w:jc w:val="center"/>
              <w:rPr>
                <w:sz w:val="16"/>
                <w:szCs w:val="16"/>
              </w:rPr>
            </w:pPr>
          </w:p>
        </w:tc>
        <w:tc>
          <w:tcPr>
            <w:tcW w:w="571" w:type="dxa"/>
            <w:vAlign w:val="center"/>
          </w:tcPr>
          <w:p w14:paraId="6681C55D" w14:textId="77777777" w:rsidR="00E133DD" w:rsidRPr="002036B9" w:rsidRDefault="00E133DD" w:rsidP="00FE0E4E">
            <w:pPr>
              <w:spacing w:line="180" w:lineRule="exact"/>
              <w:jc w:val="center"/>
              <w:rPr>
                <w:color w:val="FF0000"/>
                <w:sz w:val="16"/>
                <w:szCs w:val="16"/>
              </w:rPr>
            </w:pPr>
          </w:p>
        </w:tc>
        <w:tc>
          <w:tcPr>
            <w:tcW w:w="572" w:type="dxa"/>
            <w:vAlign w:val="center"/>
          </w:tcPr>
          <w:p w14:paraId="1B7D61D2" w14:textId="77777777" w:rsidR="00E133DD" w:rsidRPr="002036B9" w:rsidRDefault="00E133DD" w:rsidP="00FE0E4E">
            <w:pPr>
              <w:spacing w:line="180" w:lineRule="exact"/>
              <w:jc w:val="center"/>
              <w:rPr>
                <w:sz w:val="16"/>
                <w:szCs w:val="16"/>
              </w:rPr>
            </w:pPr>
          </w:p>
        </w:tc>
        <w:tc>
          <w:tcPr>
            <w:tcW w:w="564" w:type="dxa"/>
            <w:vAlign w:val="center"/>
          </w:tcPr>
          <w:p w14:paraId="341E7162" w14:textId="77777777" w:rsidR="00E133DD" w:rsidRPr="002036B9" w:rsidRDefault="00E133DD" w:rsidP="00FE0E4E">
            <w:pPr>
              <w:spacing w:line="180" w:lineRule="exact"/>
              <w:jc w:val="center"/>
              <w:rPr>
                <w:sz w:val="16"/>
                <w:szCs w:val="16"/>
              </w:rPr>
            </w:pPr>
          </w:p>
        </w:tc>
        <w:tc>
          <w:tcPr>
            <w:tcW w:w="5370" w:type="dxa"/>
            <w:vAlign w:val="center"/>
          </w:tcPr>
          <w:p w14:paraId="0EF08A01"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3CEB1431"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3E0F7226" w14:textId="77777777" w:rsidR="00FE0E4E" w:rsidRPr="002036B9" w:rsidRDefault="00FE0E4E" w:rsidP="00C46D5B">
      <w:pPr>
        <w:rPr>
          <w:rFonts w:asciiTheme="majorEastAsia" w:eastAsiaTheme="majorEastAsia" w:hAnsiTheme="majorEastAsia" w:cs="メイリオ"/>
          <w:sz w:val="16"/>
          <w:szCs w:val="16"/>
        </w:rPr>
      </w:pPr>
    </w:p>
    <w:p w14:paraId="719AF0B2"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6010D526"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00CDEFA5"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24D91C45" w14:textId="77777777" w:rsidTr="00FE0E4E">
        <w:trPr>
          <w:trHeight w:val="520"/>
        </w:trPr>
        <w:tc>
          <w:tcPr>
            <w:tcW w:w="2551" w:type="dxa"/>
            <w:vMerge w:val="restart"/>
            <w:vAlign w:val="center"/>
          </w:tcPr>
          <w:p w14:paraId="776F427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0254B70E"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06FF568D"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0CA81720"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278BDE1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BD2E648"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5A2E4123" w14:textId="77777777" w:rsidTr="00FE0E4E">
        <w:trPr>
          <w:trHeight w:val="106"/>
        </w:trPr>
        <w:tc>
          <w:tcPr>
            <w:tcW w:w="2551" w:type="dxa"/>
            <w:vMerge/>
          </w:tcPr>
          <w:p w14:paraId="381E3AD0" w14:textId="77777777" w:rsidR="008426B4" w:rsidRPr="002036B9" w:rsidRDefault="008426B4" w:rsidP="00FE0E4E">
            <w:pPr>
              <w:spacing w:line="160" w:lineRule="exact"/>
              <w:rPr>
                <w:sz w:val="14"/>
                <w:szCs w:val="14"/>
              </w:rPr>
            </w:pPr>
          </w:p>
        </w:tc>
        <w:tc>
          <w:tcPr>
            <w:tcW w:w="609" w:type="dxa"/>
            <w:vAlign w:val="center"/>
          </w:tcPr>
          <w:p w14:paraId="7AC31CC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A3492C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DEFC0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1A676F4" w14:textId="77777777" w:rsidR="008426B4" w:rsidRPr="002036B9" w:rsidRDefault="008426B4" w:rsidP="00FE0E4E">
            <w:pPr>
              <w:spacing w:line="160" w:lineRule="exact"/>
              <w:rPr>
                <w:sz w:val="14"/>
                <w:szCs w:val="14"/>
              </w:rPr>
            </w:pPr>
          </w:p>
        </w:tc>
      </w:tr>
      <w:tr w:rsidR="00C21153" w:rsidRPr="002036B9" w14:paraId="79CD79CB" w14:textId="77777777" w:rsidTr="001237FE">
        <w:trPr>
          <w:trHeight w:val="457"/>
        </w:trPr>
        <w:tc>
          <w:tcPr>
            <w:tcW w:w="2551" w:type="dxa"/>
            <w:vMerge w:val="restart"/>
            <w:vAlign w:val="center"/>
          </w:tcPr>
          <w:p w14:paraId="3B85B508" w14:textId="77777777" w:rsidR="00C21153" w:rsidRPr="002036B9" w:rsidRDefault="00C21153" w:rsidP="00C2115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7EBB2B" w14:textId="77777777" w:rsidR="00C21153" w:rsidRPr="002036B9" w:rsidRDefault="00C21153" w:rsidP="00C2115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7FDF0A21" w14:textId="77777777" w:rsidR="00C21153" w:rsidRPr="002036B9" w:rsidRDefault="00C21153" w:rsidP="00C21153">
            <w:pPr>
              <w:spacing w:line="160" w:lineRule="exact"/>
              <w:jc w:val="center"/>
              <w:rPr>
                <w:sz w:val="14"/>
                <w:szCs w:val="14"/>
              </w:rPr>
            </w:pPr>
          </w:p>
        </w:tc>
        <w:tc>
          <w:tcPr>
            <w:tcW w:w="609" w:type="dxa"/>
          </w:tcPr>
          <w:p w14:paraId="2A9485F5" w14:textId="77777777" w:rsidR="00C21153" w:rsidRPr="002036B9" w:rsidRDefault="00C21153" w:rsidP="00C21153">
            <w:pPr>
              <w:spacing w:line="160" w:lineRule="exact"/>
              <w:rPr>
                <w:sz w:val="14"/>
                <w:szCs w:val="14"/>
              </w:rPr>
            </w:pPr>
          </w:p>
        </w:tc>
        <w:tc>
          <w:tcPr>
            <w:tcW w:w="610" w:type="dxa"/>
          </w:tcPr>
          <w:p w14:paraId="1EE3C61F"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88EE408" w14:textId="77777777" w:rsidR="00C21153" w:rsidRPr="0020614F" w:rsidRDefault="00C21153" w:rsidP="00C21153">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ロープワーク、網地等の製作･補修作業</w:t>
            </w:r>
          </w:p>
          <w:p w14:paraId="2AE04BEC" w14:textId="1CCEEEC2" w:rsidR="00C21153" w:rsidRPr="00AC72D8" w:rsidRDefault="00C21153" w:rsidP="00C21153">
            <w:pPr>
              <w:spacing w:line="160" w:lineRule="exact"/>
              <w:rPr>
                <w:rFonts w:asciiTheme="majorHAnsi" w:eastAsiaTheme="majorEastAsia" w:hAnsiTheme="majorHAnsi" w:cstheme="majorHAnsi"/>
                <w:sz w:val="14"/>
                <w:szCs w:val="14"/>
                <w:highlight w:val="yellow"/>
              </w:rPr>
            </w:pPr>
            <w:r w:rsidRPr="0020614F">
              <w:rPr>
                <w:rFonts w:asciiTheme="majorHAnsi" w:eastAsiaTheme="majorEastAsia" w:hAnsiTheme="majorHAnsi" w:cstheme="majorHAnsi" w:hint="eastAsia"/>
                <w:sz w:val="14"/>
                <w:szCs w:val="14"/>
              </w:rPr>
              <w:t>Rope work, including production and repair of fishing net fabrics</w:t>
            </w:r>
          </w:p>
        </w:tc>
      </w:tr>
      <w:tr w:rsidR="00C21153" w:rsidRPr="002036B9" w14:paraId="77EA9310" w14:textId="77777777" w:rsidTr="001237FE">
        <w:trPr>
          <w:trHeight w:val="407"/>
        </w:trPr>
        <w:tc>
          <w:tcPr>
            <w:tcW w:w="2551" w:type="dxa"/>
            <w:vMerge/>
          </w:tcPr>
          <w:p w14:paraId="5AC65183" w14:textId="77777777" w:rsidR="00C21153" w:rsidRPr="002036B9" w:rsidRDefault="00C21153" w:rsidP="00C21153">
            <w:pPr>
              <w:spacing w:line="160" w:lineRule="exact"/>
              <w:rPr>
                <w:sz w:val="14"/>
                <w:szCs w:val="14"/>
              </w:rPr>
            </w:pPr>
          </w:p>
        </w:tc>
        <w:tc>
          <w:tcPr>
            <w:tcW w:w="609" w:type="dxa"/>
            <w:tcBorders>
              <w:top w:val="single" w:sz="4" w:space="0" w:color="auto"/>
            </w:tcBorders>
            <w:vAlign w:val="center"/>
          </w:tcPr>
          <w:p w14:paraId="0531F6AB" w14:textId="77777777" w:rsidR="00C21153" w:rsidRPr="002036B9" w:rsidRDefault="00C21153" w:rsidP="00C21153">
            <w:pPr>
              <w:spacing w:line="160" w:lineRule="exact"/>
              <w:jc w:val="center"/>
              <w:rPr>
                <w:sz w:val="14"/>
                <w:szCs w:val="14"/>
              </w:rPr>
            </w:pPr>
          </w:p>
        </w:tc>
        <w:tc>
          <w:tcPr>
            <w:tcW w:w="609" w:type="dxa"/>
            <w:tcBorders>
              <w:top w:val="single" w:sz="4" w:space="0" w:color="auto"/>
            </w:tcBorders>
          </w:tcPr>
          <w:p w14:paraId="68D0BD0F" w14:textId="77777777" w:rsidR="00C21153" w:rsidRPr="002036B9" w:rsidRDefault="00C21153" w:rsidP="00C21153">
            <w:pPr>
              <w:spacing w:line="160" w:lineRule="exact"/>
              <w:rPr>
                <w:sz w:val="14"/>
                <w:szCs w:val="14"/>
              </w:rPr>
            </w:pPr>
          </w:p>
        </w:tc>
        <w:tc>
          <w:tcPr>
            <w:tcW w:w="610" w:type="dxa"/>
            <w:tcBorders>
              <w:top w:val="single" w:sz="4" w:space="0" w:color="auto"/>
            </w:tcBorders>
          </w:tcPr>
          <w:p w14:paraId="2AF1D878"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49AA5906" w14:textId="77777777" w:rsidR="00C21153" w:rsidRPr="0020614F" w:rsidRDefault="00C21153" w:rsidP="00C21153">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網地の縮結計算作業</w:t>
            </w:r>
          </w:p>
          <w:p w14:paraId="72B72A9C" w14:textId="27261F23" w:rsidR="00C21153" w:rsidRPr="00AC72D8" w:rsidRDefault="00C21153" w:rsidP="00C21153">
            <w:pPr>
              <w:spacing w:line="160" w:lineRule="exact"/>
              <w:rPr>
                <w:rFonts w:asciiTheme="majorHAnsi" w:eastAsiaTheme="majorEastAsia" w:hAnsiTheme="majorHAnsi" w:cstheme="majorHAnsi"/>
                <w:sz w:val="14"/>
                <w:szCs w:val="14"/>
                <w:highlight w:val="yellow"/>
              </w:rPr>
            </w:pPr>
            <w:r w:rsidRPr="0020614F">
              <w:rPr>
                <w:rFonts w:asciiTheme="majorHAnsi" w:eastAsiaTheme="majorEastAsia" w:hAnsiTheme="majorHAnsi" w:cstheme="majorHAnsi" w:hint="eastAsia"/>
                <w:sz w:val="14"/>
                <w:szCs w:val="14"/>
              </w:rPr>
              <w:t>Calculation of net fabric shortening</w:t>
            </w:r>
          </w:p>
        </w:tc>
      </w:tr>
      <w:tr w:rsidR="00C21153" w:rsidRPr="002036B9" w14:paraId="598E3D48" w14:textId="77777777" w:rsidTr="001237FE">
        <w:trPr>
          <w:trHeight w:val="427"/>
        </w:trPr>
        <w:tc>
          <w:tcPr>
            <w:tcW w:w="2551" w:type="dxa"/>
            <w:vMerge/>
          </w:tcPr>
          <w:p w14:paraId="7D18B855" w14:textId="77777777" w:rsidR="00C21153" w:rsidRPr="002036B9" w:rsidRDefault="00C21153" w:rsidP="00C21153">
            <w:pPr>
              <w:spacing w:line="160" w:lineRule="exact"/>
              <w:rPr>
                <w:sz w:val="14"/>
                <w:szCs w:val="14"/>
              </w:rPr>
            </w:pPr>
          </w:p>
        </w:tc>
        <w:tc>
          <w:tcPr>
            <w:tcW w:w="609" w:type="dxa"/>
            <w:tcBorders>
              <w:top w:val="single" w:sz="4" w:space="0" w:color="auto"/>
            </w:tcBorders>
            <w:vAlign w:val="center"/>
          </w:tcPr>
          <w:p w14:paraId="386487E5" w14:textId="77777777" w:rsidR="00C21153" w:rsidRPr="002036B9" w:rsidRDefault="00C21153" w:rsidP="00C21153">
            <w:pPr>
              <w:spacing w:line="160" w:lineRule="exact"/>
              <w:jc w:val="center"/>
              <w:rPr>
                <w:sz w:val="14"/>
                <w:szCs w:val="14"/>
              </w:rPr>
            </w:pPr>
          </w:p>
        </w:tc>
        <w:tc>
          <w:tcPr>
            <w:tcW w:w="609" w:type="dxa"/>
            <w:tcBorders>
              <w:top w:val="single" w:sz="4" w:space="0" w:color="auto"/>
            </w:tcBorders>
          </w:tcPr>
          <w:p w14:paraId="03BE2F24" w14:textId="77777777" w:rsidR="00C21153" w:rsidRPr="002036B9" w:rsidRDefault="00C21153" w:rsidP="00C21153">
            <w:pPr>
              <w:spacing w:line="160" w:lineRule="exact"/>
              <w:rPr>
                <w:sz w:val="14"/>
                <w:szCs w:val="14"/>
              </w:rPr>
            </w:pPr>
          </w:p>
        </w:tc>
        <w:tc>
          <w:tcPr>
            <w:tcW w:w="610" w:type="dxa"/>
            <w:tcBorders>
              <w:top w:val="single" w:sz="4" w:space="0" w:color="auto"/>
            </w:tcBorders>
          </w:tcPr>
          <w:p w14:paraId="32232E7A"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7C854107" w14:textId="77777777" w:rsidR="00C21153" w:rsidRPr="0020614F" w:rsidRDefault="00C21153" w:rsidP="00C21153">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漁具・漁労機械の操作作業</w:t>
            </w:r>
          </w:p>
          <w:p w14:paraId="3C45B71A" w14:textId="1F1C960B" w:rsidR="00C21153" w:rsidRPr="00AC72D8" w:rsidRDefault="00C21153" w:rsidP="00C21153">
            <w:pPr>
              <w:spacing w:line="160" w:lineRule="exact"/>
              <w:rPr>
                <w:rFonts w:asciiTheme="majorHAnsi" w:eastAsiaTheme="majorEastAsia" w:hAnsiTheme="majorHAnsi" w:cstheme="majorHAnsi"/>
                <w:sz w:val="14"/>
                <w:szCs w:val="14"/>
                <w:highlight w:val="yellow"/>
              </w:rPr>
            </w:pPr>
            <w:r w:rsidRPr="0020614F">
              <w:rPr>
                <w:rFonts w:asciiTheme="majorHAnsi" w:eastAsiaTheme="majorEastAsia" w:hAnsiTheme="majorHAnsi" w:cstheme="majorHAnsi" w:hint="eastAsia"/>
                <w:sz w:val="14"/>
                <w:szCs w:val="14"/>
              </w:rPr>
              <w:t>Operation of fishing equipment and machines</w:t>
            </w:r>
          </w:p>
        </w:tc>
      </w:tr>
      <w:tr w:rsidR="00C21153" w:rsidRPr="002036B9" w14:paraId="293D0F8E" w14:textId="77777777" w:rsidTr="001237FE">
        <w:trPr>
          <w:trHeight w:val="405"/>
        </w:trPr>
        <w:tc>
          <w:tcPr>
            <w:tcW w:w="2551" w:type="dxa"/>
            <w:vMerge/>
          </w:tcPr>
          <w:p w14:paraId="40D1CF05" w14:textId="77777777" w:rsidR="00C21153" w:rsidRPr="002036B9" w:rsidRDefault="00C21153" w:rsidP="00C21153">
            <w:pPr>
              <w:spacing w:line="160" w:lineRule="exact"/>
              <w:rPr>
                <w:sz w:val="14"/>
                <w:szCs w:val="14"/>
              </w:rPr>
            </w:pPr>
          </w:p>
        </w:tc>
        <w:tc>
          <w:tcPr>
            <w:tcW w:w="609" w:type="dxa"/>
            <w:tcBorders>
              <w:top w:val="single" w:sz="4" w:space="0" w:color="auto"/>
            </w:tcBorders>
            <w:vAlign w:val="center"/>
          </w:tcPr>
          <w:p w14:paraId="4BFFC0D1" w14:textId="77777777" w:rsidR="00C21153" w:rsidRPr="002036B9" w:rsidRDefault="00C21153" w:rsidP="00C21153">
            <w:pPr>
              <w:spacing w:line="160" w:lineRule="exact"/>
              <w:jc w:val="center"/>
              <w:rPr>
                <w:sz w:val="14"/>
                <w:szCs w:val="14"/>
              </w:rPr>
            </w:pPr>
          </w:p>
        </w:tc>
        <w:tc>
          <w:tcPr>
            <w:tcW w:w="609" w:type="dxa"/>
            <w:tcBorders>
              <w:top w:val="single" w:sz="4" w:space="0" w:color="auto"/>
            </w:tcBorders>
          </w:tcPr>
          <w:p w14:paraId="2D94EF23" w14:textId="77777777" w:rsidR="00C21153" w:rsidRPr="002036B9" w:rsidRDefault="00C21153" w:rsidP="00C21153">
            <w:pPr>
              <w:spacing w:line="160" w:lineRule="exact"/>
              <w:rPr>
                <w:sz w:val="14"/>
                <w:szCs w:val="14"/>
              </w:rPr>
            </w:pPr>
          </w:p>
        </w:tc>
        <w:tc>
          <w:tcPr>
            <w:tcW w:w="610" w:type="dxa"/>
            <w:tcBorders>
              <w:top w:val="single" w:sz="4" w:space="0" w:color="auto"/>
            </w:tcBorders>
          </w:tcPr>
          <w:p w14:paraId="45A6EA0E"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26B4D813" w14:textId="27787F77" w:rsidR="00C21153" w:rsidRPr="00FA43A0" w:rsidRDefault="00C21153" w:rsidP="00C21153">
            <w:pPr>
              <w:spacing w:line="160" w:lineRule="exact"/>
              <w:rPr>
                <w:rFonts w:asciiTheme="majorHAnsi" w:eastAsiaTheme="majorEastAsia" w:hAnsiTheme="majorHAnsi" w:cstheme="majorHAnsi"/>
                <w:sz w:val="14"/>
                <w:szCs w:val="14"/>
              </w:rPr>
            </w:pPr>
            <w:r w:rsidRPr="00FA43A0">
              <w:rPr>
                <w:rFonts w:asciiTheme="majorHAnsi" w:eastAsiaTheme="majorEastAsia" w:hAnsiTheme="majorHAnsi" w:cstheme="majorHAnsi" w:hint="eastAsia"/>
                <w:sz w:val="14"/>
                <w:szCs w:val="14"/>
              </w:rPr>
              <w:t>集魚灯</w:t>
            </w:r>
            <w:r w:rsidR="00B22CE4" w:rsidRPr="00FA43A0">
              <w:rPr>
                <w:rFonts w:asciiTheme="majorHAnsi" w:eastAsiaTheme="majorEastAsia" w:hAnsiTheme="majorHAnsi" w:cstheme="majorHAnsi" w:hint="eastAsia"/>
                <w:sz w:val="14"/>
                <w:szCs w:val="14"/>
              </w:rPr>
              <w:t>（竿）</w:t>
            </w:r>
            <w:r w:rsidRPr="00FA43A0">
              <w:rPr>
                <w:rFonts w:asciiTheme="majorHAnsi" w:eastAsiaTheme="majorEastAsia" w:hAnsiTheme="majorHAnsi" w:cstheme="majorHAnsi" w:hint="eastAsia"/>
                <w:sz w:val="14"/>
                <w:szCs w:val="14"/>
              </w:rPr>
              <w:t>に関する作業</w:t>
            </w:r>
          </w:p>
          <w:p w14:paraId="2F6DFAD8" w14:textId="4273C6D5" w:rsidR="00C21153" w:rsidRPr="00C75FD6" w:rsidRDefault="00B22CE4" w:rsidP="00C21153">
            <w:pPr>
              <w:spacing w:line="160" w:lineRule="exact"/>
              <w:rPr>
                <w:rFonts w:asciiTheme="majorHAnsi" w:eastAsiaTheme="majorEastAsia" w:hAnsiTheme="majorHAnsi" w:cstheme="majorHAnsi"/>
                <w:sz w:val="14"/>
                <w:szCs w:val="14"/>
                <w:highlight w:val="yellow"/>
              </w:rPr>
            </w:pPr>
            <w:r w:rsidRPr="00FA43A0">
              <w:rPr>
                <w:rFonts w:asciiTheme="majorHAnsi" w:eastAsiaTheme="majorEastAsia" w:hAnsiTheme="majorHAnsi" w:cstheme="majorHAnsi"/>
                <w:sz w:val="14"/>
                <w:szCs w:val="14"/>
              </w:rPr>
              <w:t xml:space="preserve">Work </w:t>
            </w:r>
            <w:r w:rsidR="00BF3A66" w:rsidRPr="00FA43A0">
              <w:rPr>
                <w:rFonts w:asciiTheme="majorHAnsi" w:eastAsiaTheme="majorEastAsia" w:hAnsiTheme="majorHAnsi" w:cstheme="majorHAnsi"/>
                <w:sz w:val="14"/>
                <w:szCs w:val="14"/>
              </w:rPr>
              <w:t>related to</w:t>
            </w:r>
            <w:r w:rsidRPr="00FA43A0">
              <w:rPr>
                <w:rFonts w:asciiTheme="majorHAnsi" w:eastAsiaTheme="majorEastAsia" w:hAnsiTheme="majorHAnsi" w:cstheme="majorHAnsi"/>
                <w:sz w:val="14"/>
                <w:szCs w:val="14"/>
              </w:rPr>
              <w:t xml:space="preserve"> </w:t>
            </w:r>
            <w:r w:rsidR="00C21153" w:rsidRPr="00FA43A0">
              <w:rPr>
                <w:rFonts w:asciiTheme="majorHAnsi" w:eastAsiaTheme="majorEastAsia" w:hAnsiTheme="majorHAnsi" w:cstheme="majorHAnsi"/>
                <w:sz w:val="14"/>
                <w:szCs w:val="14"/>
              </w:rPr>
              <w:t>fishing light</w:t>
            </w:r>
            <w:r w:rsidR="00C75FD6">
              <w:rPr>
                <w:rFonts w:asciiTheme="majorHAnsi" w:eastAsiaTheme="majorEastAsia" w:hAnsiTheme="majorHAnsi" w:cstheme="majorHAnsi" w:hint="eastAsia"/>
                <w:sz w:val="14"/>
                <w:szCs w:val="14"/>
              </w:rPr>
              <w:t xml:space="preserve"> </w:t>
            </w:r>
            <w:r w:rsidR="00C75FD6">
              <w:rPr>
                <w:rFonts w:asciiTheme="majorHAnsi" w:eastAsiaTheme="majorEastAsia" w:hAnsiTheme="majorHAnsi" w:cstheme="majorHAnsi"/>
                <w:sz w:val="14"/>
                <w:szCs w:val="14"/>
              </w:rPr>
              <w:t>(</w:t>
            </w:r>
            <w:r w:rsidR="00123989" w:rsidRPr="00FA43A0">
              <w:rPr>
                <w:rFonts w:asciiTheme="majorHAnsi" w:eastAsiaTheme="majorEastAsia" w:hAnsiTheme="majorHAnsi" w:cstheme="majorHAnsi" w:hint="eastAsia"/>
                <w:sz w:val="14"/>
                <w:szCs w:val="14"/>
              </w:rPr>
              <w:t>p</w:t>
            </w:r>
            <w:r w:rsidR="00123989" w:rsidRPr="00FA43A0">
              <w:rPr>
                <w:rFonts w:asciiTheme="majorHAnsi" w:eastAsiaTheme="majorEastAsia" w:hAnsiTheme="majorHAnsi" w:cstheme="majorHAnsi"/>
                <w:sz w:val="14"/>
                <w:szCs w:val="14"/>
              </w:rPr>
              <w:t>ole</w:t>
            </w:r>
            <w:r w:rsidR="00C75FD6">
              <w:rPr>
                <w:rFonts w:asciiTheme="majorHAnsi" w:eastAsiaTheme="majorEastAsia" w:hAnsiTheme="majorHAnsi" w:cstheme="majorHAnsi"/>
                <w:sz w:val="14"/>
                <w:szCs w:val="14"/>
              </w:rPr>
              <w:t>)</w:t>
            </w:r>
          </w:p>
        </w:tc>
      </w:tr>
      <w:tr w:rsidR="00C21153" w:rsidRPr="002036B9" w14:paraId="41E3A4A5" w14:textId="77777777" w:rsidTr="001237FE">
        <w:trPr>
          <w:trHeight w:val="424"/>
        </w:trPr>
        <w:tc>
          <w:tcPr>
            <w:tcW w:w="2551" w:type="dxa"/>
            <w:vMerge/>
          </w:tcPr>
          <w:p w14:paraId="268A8152" w14:textId="77777777" w:rsidR="00C21153" w:rsidRPr="002036B9" w:rsidRDefault="00C21153" w:rsidP="00C21153">
            <w:pPr>
              <w:spacing w:line="160" w:lineRule="exact"/>
              <w:rPr>
                <w:sz w:val="14"/>
                <w:szCs w:val="14"/>
              </w:rPr>
            </w:pPr>
          </w:p>
        </w:tc>
        <w:tc>
          <w:tcPr>
            <w:tcW w:w="609" w:type="dxa"/>
            <w:tcBorders>
              <w:top w:val="single" w:sz="4" w:space="0" w:color="auto"/>
            </w:tcBorders>
            <w:vAlign w:val="center"/>
          </w:tcPr>
          <w:p w14:paraId="2A8FEC40" w14:textId="77777777" w:rsidR="00C21153" w:rsidRPr="002036B9" w:rsidRDefault="00C21153" w:rsidP="00C21153">
            <w:pPr>
              <w:spacing w:line="160" w:lineRule="exact"/>
              <w:jc w:val="center"/>
              <w:rPr>
                <w:sz w:val="14"/>
                <w:szCs w:val="14"/>
              </w:rPr>
            </w:pPr>
          </w:p>
        </w:tc>
        <w:tc>
          <w:tcPr>
            <w:tcW w:w="609" w:type="dxa"/>
            <w:tcBorders>
              <w:top w:val="single" w:sz="4" w:space="0" w:color="auto"/>
            </w:tcBorders>
          </w:tcPr>
          <w:p w14:paraId="6E671556" w14:textId="77777777" w:rsidR="00C21153" w:rsidRPr="002036B9" w:rsidRDefault="00C21153" w:rsidP="00C21153">
            <w:pPr>
              <w:spacing w:line="160" w:lineRule="exact"/>
              <w:rPr>
                <w:sz w:val="14"/>
                <w:szCs w:val="14"/>
              </w:rPr>
            </w:pPr>
          </w:p>
        </w:tc>
        <w:tc>
          <w:tcPr>
            <w:tcW w:w="610" w:type="dxa"/>
            <w:tcBorders>
              <w:top w:val="single" w:sz="4" w:space="0" w:color="auto"/>
            </w:tcBorders>
          </w:tcPr>
          <w:p w14:paraId="03AA6607"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4F605F01" w14:textId="77777777" w:rsidR="00C21153" w:rsidRPr="0020614F" w:rsidRDefault="00C21153" w:rsidP="00C21153">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漁獲物の選別・処理・整頓作業</w:t>
            </w:r>
          </w:p>
          <w:p w14:paraId="3B18CFAB" w14:textId="3F297A97" w:rsidR="00C21153" w:rsidRPr="00AC72D8" w:rsidRDefault="00C21153" w:rsidP="00C21153">
            <w:pPr>
              <w:spacing w:line="160" w:lineRule="exact"/>
              <w:rPr>
                <w:rFonts w:asciiTheme="majorHAnsi" w:eastAsiaTheme="majorEastAsia" w:hAnsiTheme="majorHAnsi" w:cstheme="majorHAnsi"/>
                <w:sz w:val="14"/>
                <w:szCs w:val="14"/>
                <w:highlight w:val="yellow"/>
              </w:rPr>
            </w:pPr>
            <w:r w:rsidRPr="0020614F">
              <w:rPr>
                <w:rFonts w:asciiTheme="majorHAnsi" w:eastAsiaTheme="majorEastAsia" w:hAnsiTheme="majorHAnsi" w:cstheme="majorHAnsi" w:hint="eastAsia"/>
                <w:sz w:val="14"/>
                <w:szCs w:val="14"/>
              </w:rPr>
              <w:t>Selection, treatment, and organization of fish caught</w:t>
            </w:r>
          </w:p>
        </w:tc>
      </w:tr>
      <w:tr w:rsidR="00C21153" w:rsidRPr="002036B9" w14:paraId="0CFF260F" w14:textId="77777777" w:rsidTr="00381477">
        <w:trPr>
          <w:trHeight w:val="403"/>
        </w:trPr>
        <w:tc>
          <w:tcPr>
            <w:tcW w:w="2551" w:type="dxa"/>
            <w:vMerge w:val="restart"/>
            <w:vAlign w:val="center"/>
          </w:tcPr>
          <w:p w14:paraId="55301965" w14:textId="77777777" w:rsidR="00C21153" w:rsidRPr="002036B9" w:rsidRDefault="00C21153" w:rsidP="00C2115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314B0E29" w14:textId="77777777" w:rsidR="00C21153" w:rsidRPr="002036B9" w:rsidRDefault="00C21153" w:rsidP="00C2115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276B05E6" w14:textId="77777777" w:rsidR="00C21153" w:rsidRPr="002036B9" w:rsidRDefault="00C21153" w:rsidP="00C2115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FCE1B93" w14:textId="77777777" w:rsidR="00C21153" w:rsidRPr="002036B9" w:rsidRDefault="00C21153" w:rsidP="00C2115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3104BA22" w14:textId="77777777" w:rsidR="00C21153" w:rsidRPr="002036B9" w:rsidRDefault="00C21153" w:rsidP="00C21153">
            <w:pPr>
              <w:spacing w:line="160" w:lineRule="exact"/>
              <w:rPr>
                <w:sz w:val="14"/>
                <w:szCs w:val="14"/>
              </w:rPr>
            </w:pPr>
          </w:p>
        </w:tc>
        <w:tc>
          <w:tcPr>
            <w:tcW w:w="609" w:type="dxa"/>
            <w:vAlign w:val="center"/>
          </w:tcPr>
          <w:p w14:paraId="1D657B20" w14:textId="77777777" w:rsidR="00C21153" w:rsidRPr="002036B9" w:rsidRDefault="00C21153" w:rsidP="00C21153">
            <w:pPr>
              <w:spacing w:line="160" w:lineRule="exact"/>
              <w:jc w:val="center"/>
              <w:rPr>
                <w:sz w:val="14"/>
                <w:szCs w:val="14"/>
              </w:rPr>
            </w:pPr>
          </w:p>
        </w:tc>
        <w:tc>
          <w:tcPr>
            <w:tcW w:w="610" w:type="dxa"/>
          </w:tcPr>
          <w:p w14:paraId="59314D1F"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F583B36" w14:textId="6BE257CA" w:rsidR="00C21153" w:rsidRPr="000D7DBC" w:rsidRDefault="00C21153" w:rsidP="00C21153">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水揚げ</w:t>
            </w:r>
            <w:r w:rsidR="001237FE">
              <w:rPr>
                <w:rFonts w:asciiTheme="majorHAnsi" w:eastAsiaTheme="majorEastAsia" w:hAnsiTheme="majorHAnsi" w:cstheme="majorHAnsi" w:hint="eastAsia"/>
                <w:sz w:val="14"/>
                <w:szCs w:val="14"/>
              </w:rPr>
              <w:t>作業の</w:t>
            </w:r>
            <w:r w:rsidRPr="000D7DBC">
              <w:rPr>
                <w:rFonts w:asciiTheme="majorHAnsi" w:eastAsiaTheme="majorEastAsia" w:hAnsiTheme="majorHAnsi" w:cstheme="majorHAnsi" w:hint="eastAsia"/>
                <w:sz w:val="14"/>
                <w:szCs w:val="14"/>
              </w:rPr>
              <w:t>準備作業</w:t>
            </w:r>
          </w:p>
          <w:p w14:paraId="69C03005" w14:textId="32D95CEE" w:rsidR="00C21153" w:rsidRPr="00533DEA" w:rsidRDefault="001237FE" w:rsidP="00C21153">
            <w:pPr>
              <w:spacing w:line="160" w:lineRule="exact"/>
              <w:rPr>
                <w:rFonts w:asciiTheme="majorHAnsi" w:eastAsiaTheme="majorEastAsia" w:hAnsiTheme="majorHAnsi" w:cstheme="majorHAnsi"/>
                <w:sz w:val="14"/>
                <w:szCs w:val="14"/>
              </w:rPr>
            </w:pPr>
            <w:r w:rsidRPr="001237FE">
              <w:rPr>
                <w:rFonts w:asciiTheme="majorHAnsi" w:eastAsiaTheme="majorEastAsia" w:hAnsiTheme="majorHAnsi" w:cstheme="majorHAnsi"/>
                <w:sz w:val="14"/>
                <w:szCs w:val="14"/>
              </w:rPr>
              <w:t>Preparation for landing operation</w:t>
            </w:r>
          </w:p>
        </w:tc>
      </w:tr>
      <w:tr w:rsidR="00C21153" w:rsidRPr="002036B9" w14:paraId="7B0EB1E9" w14:textId="77777777" w:rsidTr="00381477">
        <w:trPr>
          <w:trHeight w:val="437"/>
        </w:trPr>
        <w:tc>
          <w:tcPr>
            <w:tcW w:w="2551" w:type="dxa"/>
            <w:vMerge/>
          </w:tcPr>
          <w:p w14:paraId="3363B2B1" w14:textId="77777777" w:rsidR="00C21153" w:rsidRPr="002036B9" w:rsidRDefault="00C21153" w:rsidP="00C21153">
            <w:pPr>
              <w:spacing w:line="160" w:lineRule="exact"/>
              <w:rPr>
                <w:sz w:val="14"/>
                <w:szCs w:val="14"/>
              </w:rPr>
            </w:pPr>
          </w:p>
        </w:tc>
        <w:tc>
          <w:tcPr>
            <w:tcW w:w="609" w:type="dxa"/>
          </w:tcPr>
          <w:p w14:paraId="12CAEE58" w14:textId="77777777" w:rsidR="00C21153" w:rsidRPr="002036B9" w:rsidRDefault="00C21153" w:rsidP="00C21153">
            <w:pPr>
              <w:spacing w:line="160" w:lineRule="exact"/>
              <w:rPr>
                <w:sz w:val="14"/>
                <w:szCs w:val="14"/>
              </w:rPr>
            </w:pPr>
          </w:p>
        </w:tc>
        <w:tc>
          <w:tcPr>
            <w:tcW w:w="609" w:type="dxa"/>
          </w:tcPr>
          <w:p w14:paraId="0E2668BC" w14:textId="77777777" w:rsidR="00C21153" w:rsidRPr="002036B9" w:rsidRDefault="00C21153" w:rsidP="00C21153">
            <w:pPr>
              <w:spacing w:line="160" w:lineRule="exact"/>
              <w:rPr>
                <w:sz w:val="14"/>
                <w:szCs w:val="14"/>
              </w:rPr>
            </w:pPr>
          </w:p>
        </w:tc>
        <w:tc>
          <w:tcPr>
            <w:tcW w:w="610" w:type="dxa"/>
          </w:tcPr>
          <w:p w14:paraId="728CA1B3"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578260BB" w14:textId="3EC96B10" w:rsidR="00C21153" w:rsidRPr="0020614F" w:rsidRDefault="001237FE" w:rsidP="00C21153">
            <w:pPr>
              <w:spacing w:line="160" w:lineRule="exact"/>
              <w:rPr>
                <w:rFonts w:asciiTheme="majorHAnsi" w:eastAsiaTheme="majorEastAsia" w:hAnsiTheme="majorHAnsi" w:cstheme="majorHAnsi"/>
                <w:sz w:val="14"/>
                <w:szCs w:val="14"/>
              </w:rPr>
            </w:pPr>
            <w:r w:rsidRPr="001237FE">
              <w:rPr>
                <w:rFonts w:asciiTheme="majorHAnsi" w:eastAsiaTheme="majorEastAsia" w:hAnsiTheme="majorHAnsi" w:cstheme="majorHAnsi" w:hint="eastAsia"/>
                <w:sz w:val="14"/>
                <w:szCs w:val="14"/>
              </w:rPr>
              <w:t>水揚げ作業（陸上選別を含む。）</w:t>
            </w:r>
          </w:p>
          <w:p w14:paraId="4493F444" w14:textId="7D9A9A44" w:rsidR="00C21153" w:rsidRPr="00AC72D8" w:rsidRDefault="001237FE" w:rsidP="00C21153">
            <w:pPr>
              <w:spacing w:line="160" w:lineRule="exact"/>
              <w:rPr>
                <w:rFonts w:asciiTheme="majorHAnsi" w:eastAsiaTheme="majorEastAsia" w:hAnsiTheme="majorHAnsi" w:cstheme="majorHAnsi"/>
                <w:sz w:val="14"/>
                <w:szCs w:val="14"/>
                <w:highlight w:val="yellow"/>
              </w:rPr>
            </w:pPr>
            <w:r w:rsidRPr="001237FE">
              <w:rPr>
                <w:rFonts w:asciiTheme="majorHAnsi" w:eastAsiaTheme="majorEastAsia" w:hAnsiTheme="majorHAnsi" w:cstheme="majorHAnsi"/>
                <w:sz w:val="14"/>
                <w:szCs w:val="14"/>
              </w:rPr>
              <w:t>Landing operation (including on shore sorting)</w:t>
            </w:r>
          </w:p>
        </w:tc>
      </w:tr>
      <w:tr w:rsidR="00C21153" w:rsidRPr="002036B9" w14:paraId="0349E3A1" w14:textId="77777777" w:rsidTr="00381477">
        <w:trPr>
          <w:trHeight w:val="401"/>
        </w:trPr>
        <w:tc>
          <w:tcPr>
            <w:tcW w:w="2551" w:type="dxa"/>
            <w:vMerge/>
          </w:tcPr>
          <w:p w14:paraId="7DCC3658" w14:textId="77777777" w:rsidR="00C21153" w:rsidRPr="002036B9" w:rsidRDefault="00C21153" w:rsidP="00C21153">
            <w:pPr>
              <w:spacing w:line="160" w:lineRule="exact"/>
              <w:rPr>
                <w:sz w:val="14"/>
                <w:szCs w:val="14"/>
              </w:rPr>
            </w:pPr>
          </w:p>
        </w:tc>
        <w:tc>
          <w:tcPr>
            <w:tcW w:w="609" w:type="dxa"/>
            <w:vAlign w:val="center"/>
          </w:tcPr>
          <w:p w14:paraId="1E4DD42B" w14:textId="77777777" w:rsidR="00C21153" w:rsidRPr="002036B9" w:rsidRDefault="00C21153" w:rsidP="00C21153">
            <w:pPr>
              <w:spacing w:line="160" w:lineRule="exact"/>
              <w:jc w:val="center"/>
              <w:rPr>
                <w:sz w:val="14"/>
                <w:szCs w:val="14"/>
              </w:rPr>
            </w:pPr>
          </w:p>
        </w:tc>
        <w:tc>
          <w:tcPr>
            <w:tcW w:w="609" w:type="dxa"/>
          </w:tcPr>
          <w:p w14:paraId="2AD13563" w14:textId="77777777" w:rsidR="00C21153" w:rsidRPr="002036B9" w:rsidRDefault="00C21153" w:rsidP="00C21153">
            <w:pPr>
              <w:spacing w:line="160" w:lineRule="exact"/>
              <w:rPr>
                <w:sz w:val="14"/>
                <w:szCs w:val="14"/>
              </w:rPr>
            </w:pPr>
          </w:p>
        </w:tc>
        <w:tc>
          <w:tcPr>
            <w:tcW w:w="610" w:type="dxa"/>
          </w:tcPr>
          <w:p w14:paraId="36F9E08C" w14:textId="77777777" w:rsidR="00C21153" w:rsidRPr="002036B9" w:rsidRDefault="00C21153" w:rsidP="00C21153">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16ED430" w14:textId="7BD02E84" w:rsidR="00C21153" w:rsidRPr="0020614F" w:rsidRDefault="00C21153" w:rsidP="00C21153">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漁労機器点検作業</w:t>
            </w:r>
          </w:p>
          <w:p w14:paraId="3CDCF258" w14:textId="3B9EB8D4" w:rsidR="00C21153" w:rsidRPr="00AC72D8" w:rsidRDefault="001237FE" w:rsidP="00C21153">
            <w:pPr>
              <w:spacing w:line="160" w:lineRule="exact"/>
              <w:rPr>
                <w:rFonts w:asciiTheme="majorHAnsi" w:eastAsiaTheme="majorEastAsia" w:hAnsiTheme="majorHAnsi" w:cstheme="majorHAnsi"/>
                <w:sz w:val="14"/>
                <w:szCs w:val="14"/>
                <w:highlight w:val="yellow"/>
              </w:rPr>
            </w:pPr>
            <w:r w:rsidRPr="001237FE">
              <w:rPr>
                <w:rFonts w:asciiTheme="majorHAnsi" w:eastAsiaTheme="majorEastAsia" w:hAnsiTheme="majorHAnsi" w:cstheme="majorHAnsi"/>
                <w:sz w:val="14"/>
                <w:szCs w:val="14"/>
              </w:rPr>
              <w:t>Fishing equipment inspection work</w:t>
            </w:r>
          </w:p>
        </w:tc>
      </w:tr>
    </w:tbl>
    <w:p w14:paraId="44AE39CE"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6AEC750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0C5221DA"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45E9645D"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5BC1828"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3BF77E3D"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20B2BD7C"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041BF0ED"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1C7C" w14:textId="77777777" w:rsidR="00D3095E" w:rsidRDefault="00D3095E" w:rsidP="006A5F3B">
      <w:r>
        <w:separator/>
      </w:r>
    </w:p>
  </w:endnote>
  <w:endnote w:type="continuationSeparator" w:id="0">
    <w:p w14:paraId="0E7D342C" w14:textId="77777777" w:rsidR="00D3095E" w:rsidRDefault="00D3095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CBB8" w14:textId="77777777" w:rsidR="00D3095E" w:rsidRDefault="00D3095E" w:rsidP="006A5F3B">
      <w:r>
        <w:separator/>
      </w:r>
    </w:p>
  </w:footnote>
  <w:footnote w:type="continuationSeparator" w:id="0">
    <w:p w14:paraId="3F680874" w14:textId="77777777" w:rsidR="00D3095E" w:rsidRDefault="00D3095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83201944">
    <w:abstractNumId w:val="1"/>
  </w:num>
  <w:num w:numId="2" w16cid:durableId="34545744">
    <w:abstractNumId w:val="2"/>
  </w:num>
  <w:num w:numId="3" w16cid:durableId="187842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37FE"/>
    <w:rsid w:val="00123989"/>
    <w:rsid w:val="00126B12"/>
    <w:rsid w:val="00132CEF"/>
    <w:rsid w:val="00153942"/>
    <w:rsid w:val="001633B5"/>
    <w:rsid w:val="00185B1A"/>
    <w:rsid w:val="001A4718"/>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4998"/>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1006"/>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1FCE"/>
    <w:rsid w:val="00AF5743"/>
    <w:rsid w:val="00B01CBB"/>
    <w:rsid w:val="00B10F0F"/>
    <w:rsid w:val="00B1130D"/>
    <w:rsid w:val="00B20020"/>
    <w:rsid w:val="00B22CE4"/>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3A66"/>
    <w:rsid w:val="00BF7623"/>
    <w:rsid w:val="00BF7CB8"/>
    <w:rsid w:val="00C132F2"/>
    <w:rsid w:val="00C21153"/>
    <w:rsid w:val="00C37B95"/>
    <w:rsid w:val="00C37B99"/>
    <w:rsid w:val="00C46D5B"/>
    <w:rsid w:val="00C51438"/>
    <w:rsid w:val="00C56899"/>
    <w:rsid w:val="00C759DD"/>
    <w:rsid w:val="00C75FD6"/>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095E"/>
    <w:rsid w:val="00D330F1"/>
    <w:rsid w:val="00D36FEB"/>
    <w:rsid w:val="00D420C5"/>
    <w:rsid w:val="00D444BF"/>
    <w:rsid w:val="00D5368F"/>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43A0"/>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814</Words>
  <Characters>4644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23</cp:revision>
  <cp:lastPrinted>2018-05-10T09:19:00Z</cp:lastPrinted>
  <dcterms:created xsi:type="dcterms:W3CDTF">2018-07-24T06:18:00Z</dcterms:created>
  <dcterms:modified xsi:type="dcterms:W3CDTF">2023-06-12T04:24:00Z</dcterms:modified>
</cp:coreProperties>
</file>