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B2C967F" w14:textId="77777777" w:rsidR="00D76D91" w:rsidRPr="00D76D91" w:rsidRDefault="00D76D91" w:rsidP="00D76D91">
                  <w:pPr>
                    <w:spacing w:line="220" w:lineRule="exact"/>
                    <w:rPr>
                      <w:rFonts w:asciiTheme="majorEastAsia" w:eastAsiaTheme="majorEastAsia" w:hAnsiTheme="majorEastAsia" w:cs="メイリオ"/>
                      <w:sz w:val="14"/>
                      <w:szCs w:val="14"/>
                    </w:rPr>
                  </w:pPr>
                  <w:r w:rsidRPr="00D76D91">
                    <w:rPr>
                      <w:rFonts w:asciiTheme="majorEastAsia" w:eastAsiaTheme="majorEastAsia" w:hAnsiTheme="majorEastAsia" w:cs="メイリオ" w:hint="eastAsia"/>
                      <w:sz w:val="14"/>
                      <w:szCs w:val="14"/>
                    </w:rPr>
                    <w:t>溶接</w:t>
                  </w:r>
                </w:p>
                <w:p w14:paraId="09956593" w14:textId="08967542" w:rsidR="005739FD" w:rsidRPr="001D0611" w:rsidRDefault="00D76D91" w:rsidP="00D76D91">
                  <w:pPr>
                    <w:spacing w:line="220" w:lineRule="exact"/>
                    <w:jc w:val="left"/>
                    <w:rPr>
                      <w:rFonts w:asciiTheme="majorEastAsia" w:eastAsiaTheme="majorEastAsia" w:hAnsiTheme="majorEastAsia" w:cs="メイリオ"/>
                      <w:color w:val="000000" w:themeColor="text1"/>
                      <w:sz w:val="14"/>
                      <w:szCs w:val="14"/>
                    </w:rPr>
                  </w:pPr>
                  <w:r w:rsidRPr="00D76D91">
                    <w:rPr>
                      <w:rFonts w:asciiTheme="majorEastAsia" w:eastAsiaTheme="majorEastAsia" w:hAnsiTheme="majorEastAsia" w:cs="Myanmar Text" w:hint="cs"/>
                      <w:sz w:val="12"/>
                      <w:szCs w:val="12"/>
                      <w:cs/>
                      <w:lang w:bidi="my-MM"/>
                    </w:rPr>
                    <w:t>ဂဟေဆော်ခြင်း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6BCB5ED5" w14:textId="77777777" w:rsidR="00D76D91" w:rsidRPr="00D76D91" w:rsidRDefault="00D76D91" w:rsidP="00D76D91">
                  <w:pPr>
                    <w:spacing w:line="220" w:lineRule="exact"/>
                    <w:rPr>
                      <w:rFonts w:asciiTheme="majorHAnsi" w:eastAsiaTheme="majorEastAsia" w:hAnsiTheme="majorHAnsi" w:cstheme="majorHAnsi"/>
                      <w:sz w:val="14"/>
                      <w:szCs w:val="14"/>
                    </w:rPr>
                  </w:pPr>
                  <w:r w:rsidRPr="00D76D91">
                    <w:rPr>
                      <w:rFonts w:asciiTheme="majorHAnsi" w:eastAsiaTheme="majorEastAsia" w:hAnsiTheme="majorHAnsi" w:cstheme="majorHAnsi" w:hint="eastAsia"/>
                      <w:sz w:val="14"/>
                      <w:szCs w:val="14"/>
                    </w:rPr>
                    <w:t>半自動溶接</w:t>
                  </w:r>
                </w:p>
                <w:p w14:paraId="022D6CC9" w14:textId="7401F81A" w:rsidR="005739FD" w:rsidRPr="001D0611" w:rsidRDefault="00D76D91" w:rsidP="00D76D91">
                  <w:pPr>
                    <w:spacing w:line="220" w:lineRule="exact"/>
                    <w:rPr>
                      <w:rFonts w:asciiTheme="majorHAnsi" w:eastAsiaTheme="majorEastAsia" w:hAnsiTheme="majorHAnsi" w:cstheme="majorHAnsi"/>
                      <w:color w:val="000000" w:themeColor="text1"/>
                      <w:sz w:val="14"/>
                      <w:szCs w:val="14"/>
                    </w:rPr>
                  </w:pPr>
                  <w:r w:rsidRPr="00D76D91">
                    <w:rPr>
                      <w:rFonts w:asciiTheme="majorHAnsi" w:eastAsiaTheme="majorEastAsia" w:hAnsiTheme="majorHAnsi" w:cstheme="majorHAnsi" w:hint="eastAsia"/>
                      <w:sz w:val="12"/>
                      <w:szCs w:val="12"/>
                    </w:rPr>
                    <w:t>Semi-</w:t>
                  </w:r>
                  <w:r w:rsidRPr="00D76D91">
                    <w:rPr>
                      <w:rFonts w:asciiTheme="majorHAnsi" w:eastAsiaTheme="majorEastAsia" w:hAnsiTheme="majorHAnsi" w:cs="Myanmar Text" w:hint="cs"/>
                      <w:sz w:val="12"/>
                      <w:szCs w:val="12"/>
                      <w:cs/>
                      <w:lang w:bidi="my-MM"/>
                    </w:rPr>
                    <w:t>အော်တို</w:t>
                  </w:r>
                  <w:r w:rsidRPr="00D76D91">
                    <w:rPr>
                      <w:rFonts w:asciiTheme="majorEastAsia" w:eastAsiaTheme="majorEastAsia" w:hAnsiTheme="majorEastAsia" w:cs="Myanmar Text" w:hint="cs"/>
                      <w:sz w:val="12"/>
                      <w:szCs w:val="12"/>
                      <w:cs/>
                      <w:lang w:bidi="my-MM"/>
                    </w:rPr>
                    <w:t xml:space="preserve"> ဂဟေဆော်ခြင်း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2DD20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AB83A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431CF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76D91" w:rsidRPr="001D0611" w14:paraId="79CD79CB" w14:textId="77777777" w:rsidTr="001237FE">
        <w:trPr>
          <w:trHeight w:val="457"/>
        </w:trPr>
        <w:tc>
          <w:tcPr>
            <w:tcW w:w="2551" w:type="dxa"/>
            <w:vMerge w:val="restart"/>
            <w:vAlign w:val="center"/>
          </w:tcPr>
          <w:p w14:paraId="3B85B508" w14:textId="77777777" w:rsidR="00D76D91" w:rsidRPr="001D0611" w:rsidRDefault="00D76D91" w:rsidP="00D76D9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76D91" w:rsidRPr="001D0611" w:rsidRDefault="00D76D91" w:rsidP="00D76D9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76D91" w:rsidRPr="001D0611" w:rsidRDefault="00D76D91" w:rsidP="00D76D91">
            <w:pPr>
              <w:spacing w:line="160" w:lineRule="exact"/>
              <w:jc w:val="center"/>
              <w:rPr>
                <w:color w:val="000000" w:themeColor="text1"/>
                <w:sz w:val="14"/>
                <w:szCs w:val="14"/>
              </w:rPr>
            </w:pPr>
          </w:p>
        </w:tc>
        <w:tc>
          <w:tcPr>
            <w:tcW w:w="609" w:type="dxa"/>
          </w:tcPr>
          <w:p w14:paraId="2A9485F5" w14:textId="77777777" w:rsidR="00D76D91" w:rsidRPr="001D0611" w:rsidRDefault="00D76D91" w:rsidP="00D76D91">
            <w:pPr>
              <w:spacing w:line="160" w:lineRule="exact"/>
              <w:rPr>
                <w:color w:val="000000" w:themeColor="text1"/>
                <w:sz w:val="14"/>
                <w:szCs w:val="14"/>
              </w:rPr>
            </w:pPr>
          </w:p>
        </w:tc>
        <w:tc>
          <w:tcPr>
            <w:tcW w:w="610" w:type="dxa"/>
          </w:tcPr>
          <w:p w14:paraId="1EE3C61F"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F97D892" w14:textId="77777777" w:rsidR="00D76D91" w:rsidRPr="001462AE" w:rsidRDefault="00D76D91" w:rsidP="00D76D9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半自動アーク溶接機・付属機器の取扱い作業</w:t>
            </w:r>
          </w:p>
          <w:p w14:paraId="2AE04BEC" w14:textId="5F5C4708" w:rsidR="00D76D91" w:rsidRPr="001D0611" w:rsidRDefault="00D76D91" w:rsidP="00D76D91">
            <w:pPr>
              <w:spacing w:line="160" w:lineRule="exact"/>
              <w:rPr>
                <w:rFonts w:asciiTheme="majorHAnsi" w:eastAsiaTheme="majorEastAsia" w:hAnsiTheme="majorHAnsi" w:cstheme="majorHAnsi"/>
                <w:color w:val="000000" w:themeColor="text1"/>
                <w:sz w:val="14"/>
                <w:szCs w:val="14"/>
                <w:highlight w:val="yellow"/>
              </w:rPr>
            </w:pPr>
            <w:r w:rsidRPr="00A95B0B">
              <w:rPr>
                <w:rFonts w:asciiTheme="majorHAnsi" w:eastAsiaTheme="majorEastAsia" w:hAnsiTheme="majorHAnsi" w:cs="Myanmar Text"/>
                <w:sz w:val="12"/>
                <w:szCs w:val="12"/>
                <w:lang w:bidi="my-MM"/>
              </w:rPr>
              <w:t>S</w:t>
            </w:r>
            <w:r w:rsidRPr="00A95B0B">
              <w:rPr>
                <w:rFonts w:asciiTheme="majorHAnsi" w:eastAsiaTheme="majorEastAsia" w:hAnsiTheme="majorHAnsi" w:cstheme="majorHAnsi" w:hint="eastAsia"/>
                <w:sz w:val="12"/>
                <w:szCs w:val="12"/>
              </w:rPr>
              <w:t>emi-</w:t>
            </w:r>
            <w:r w:rsidRPr="00A95B0B">
              <w:rPr>
                <w:rFonts w:asciiTheme="majorHAnsi" w:eastAsiaTheme="majorEastAsia" w:hAnsiTheme="majorHAnsi" w:cs="Myanmar Text" w:hint="cs"/>
                <w:sz w:val="12"/>
                <w:szCs w:val="12"/>
                <w:cs/>
                <w:lang w:bidi="my-MM"/>
              </w:rPr>
              <w:t>အော်တို</w:t>
            </w:r>
            <w:r>
              <w:rPr>
                <w:rFonts w:cs="Myanmar Text" w:hint="cs"/>
                <w:cs/>
                <w:lang w:bidi="my-MM"/>
              </w:rPr>
              <w:t xml:space="preserve"> </w:t>
            </w:r>
            <w:r w:rsidRPr="00A95B0B">
              <w:rPr>
                <w:rFonts w:asciiTheme="majorHAnsi" w:eastAsiaTheme="majorEastAsia" w:hAnsiTheme="majorHAnsi" w:cs="Myanmar Text" w:hint="cs"/>
                <w:sz w:val="12"/>
                <w:szCs w:val="12"/>
                <w:cs/>
                <w:lang w:bidi="my-MM"/>
              </w:rPr>
              <w:t>ဂဟေဆက်စက်နှင့်</w:t>
            </w:r>
            <w:r w:rsidRPr="00A95B0B">
              <w:rPr>
                <w:rFonts w:asciiTheme="majorHAnsi" w:eastAsiaTheme="majorEastAsia" w:hAnsiTheme="majorHAnsi" w:cs="Myanmar Text"/>
                <w:sz w:val="12"/>
                <w:szCs w:val="12"/>
                <w:cs/>
                <w:lang w:bidi="my-MM"/>
              </w:rPr>
              <w:t xml:space="preserve"> </w:t>
            </w:r>
            <w:r w:rsidRPr="00A95B0B">
              <w:rPr>
                <w:rFonts w:asciiTheme="majorHAnsi" w:eastAsiaTheme="majorEastAsia" w:hAnsiTheme="majorHAnsi" w:cs="Myanmar Text" w:hint="cs"/>
                <w:sz w:val="12"/>
                <w:szCs w:val="12"/>
                <w:cs/>
                <w:lang w:bidi="my-MM"/>
              </w:rPr>
              <w:t>ဆက်စပ်ပစ္စည်းများကို</w:t>
            </w:r>
            <w:r w:rsidRPr="00A95B0B">
              <w:rPr>
                <w:rFonts w:asciiTheme="majorHAnsi" w:eastAsiaTheme="majorEastAsia" w:hAnsiTheme="majorHAnsi" w:cs="Myanmar Text"/>
                <w:sz w:val="12"/>
                <w:szCs w:val="12"/>
                <w:cs/>
                <w:lang w:bidi="my-MM"/>
              </w:rPr>
              <w:t xml:space="preserve"> </w:t>
            </w:r>
            <w:r w:rsidRPr="00A95B0B">
              <w:rPr>
                <w:rFonts w:asciiTheme="majorHAnsi" w:eastAsiaTheme="majorEastAsia" w:hAnsiTheme="majorHAnsi" w:cs="Myanmar Text" w:hint="cs"/>
                <w:sz w:val="12"/>
                <w:szCs w:val="12"/>
                <w:cs/>
                <w:lang w:bidi="my-MM"/>
              </w:rPr>
              <w:t>ကိုင်တွယ်ခြင်း</w:t>
            </w:r>
          </w:p>
        </w:tc>
      </w:tr>
      <w:tr w:rsidR="00D76D91" w:rsidRPr="001D0611" w14:paraId="77EA9310" w14:textId="77777777" w:rsidTr="001237FE">
        <w:trPr>
          <w:trHeight w:val="407"/>
        </w:trPr>
        <w:tc>
          <w:tcPr>
            <w:tcW w:w="2551" w:type="dxa"/>
            <w:vMerge/>
          </w:tcPr>
          <w:p w14:paraId="5AC65183" w14:textId="77777777" w:rsidR="00D76D91" w:rsidRPr="001D0611" w:rsidRDefault="00D76D91" w:rsidP="00D76D9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76D91" w:rsidRPr="001D0611" w:rsidRDefault="00D76D91" w:rsidP="00D76D9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76D91" w:rsidRPr="001D0611" w:rsidRDefault="00D76D91" w:rsidP="00D76D91">
            <w:pPr>
              <w:spacing w:line="160" w:lineRule="exact"/>
              <w:rPr>
                <w:color w:val="000000" w:themeColor="text1"/>
                <w:sz w:val="14"/>
                <w:szCs w:val="14"/>
              </w:rPr>
            </w:pPr>
          </w:p>
        </w:tc>
        <w:tc>
          <w:tcPr>
            <w:tcW w:w="610" w:type="dxa"/>
            <w:tcBorders>
              <w:top w:val="single" w:sz="4" w:space="0" w:color="auto"/>
            </w:tcBorders>
          </w:tcPr>
          <w:p w14:paraId="2AF1D878"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A4E120" w14:textId="77777777" w:rsidR="00D76D91" w:rsidRPr="001462AE" w:rsidRDefault="00D76D91" w:rsidP="00D76D9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溶接ワイヤ及びシールドガスの選定等の準備作業</w:t>
            </w:r>
          </w:p>
          <w:p w14:paraId="72B72A9C" w14:textId="2D5D48B1" w:rsidR="00D76D91" w:rsidRPr="001D0611" w:rsidRDefault="00D76D91" w:rsidP="00D76D91">
            <w:pPr>
              <w:spacing w:line="160" w:lineRule="exact"/>
              <w:rPr>
                <w:rFonts w:asciiTheme="majorHAnsi" w:eastAsiaTheme="majorEastAsia" w:hAnsiTheme="majorHAnsi" w:cs="Myanmar Text"/>
                <w:color w:val="000000" w:themeColor="text1"/>
                <w:sz w:val="14"/>
                <w:szCs w:val="14"/>
                <w:highlight w:val="yellow"/>
                <w:cs/>
                <w:lang w:bidi="my-MM"/>
              </w:rPr>
            </w:pPr>
            <w:r w:rsidRPr="00A95B0B">
              <w:rPr>
                <w:rFonts w:asciiTheme="majorHAnsi" w:eastAsiaTheme="majorEastAsia" w:hAnsiTheme="majorHAnsi" w:cs="Myanmar Text" w:hint="cs"/>
                <w:sz w:val="12"/>
                <w:szCs w:val="12"/>
                <w:cs/>
                <w:lang w:bidi="my-MM"/>
              </w:rPr>
              <w:t>ဂဟေဝိုင်ယာကြိုးများနှင့်</w:t>
            </w:r>
            <w:r w:rsidRPr="00A95B0B">
              <w:rPr>
                <w:rFonts w:asciiTheme="majorHAnsi" w:eastAsiaTheme="majorEastAsia" w:hAnsiTheme="majorHAnsi" w:cs="Myanmar Text"/>
                <w:sz w:val="12"/>
                <w:szCs w:val="12"/>
                <w:cs/>
                <w:lang w:bidi="my-MM"/>
              </w:rPr>
              <w:t xml:space="preserve"> </w:t>
            </w:r>
            <w:r w:rsidRPr="00A95B0B">
              <w:rPr>
                <w:rFonts w:asciiTheme="majorHAnsi" w:eastAsiaTheme="majorEastAsia" w:hAnsiTheme="majorHAnsi" w:cs="Myanmar Text" w:hint="cs"/>
                <w:sz w:val="12"/>
                <w:szCs w:val="12"/>
                <w:cs/>
                <w:lang w:bidi="my-MM"/>
              </w:rPr>
              <w:t>အကာအကွယ်ဓာတ်ငွေ့</w:t>
            </w:r>
            <w:r w:rsidRPr="00A95B0B">
              <w:rPr>
                <w:rFonts w:asciiTheme="majorHAnsi" w:eastAsiaTheme="majorEastAsia" w:hAnsiTheme="majorHAnsi" w:cs="Myanmar Text"/>
                <w:sz w:val="12"/>
                <w:szCs w:val="12"/>
                <w:cs/>
                <w:lang w:bidi="my-MM"/>
              </w:rPr>
              <w:t xml:space="preserve"> </w:t>
            </w:r>
            <w:r w:rsidRPr="00A95B0B">
              <w:rPr>
                <w:rFonts w:asciiTheme="majorHAnsi" w:eastAsiaTheme="majorEastAsia" w:hAnsiTheme="majorHAnsi" w:cs="Myanmar Text" w:hint="cs"/>
                <w:sz w:val="12"/>
                <w:szCs w:val="12"/>
                <w:cs/>
                <w:lang w:bidi="my-MM"/>
              </w:rPr>
              <w:t>စသည်တို့ကို</w:t>
            </w:r>
            <w:r w:rsidRPr="00A95B0B">
              <w:rPr>
                <w:rFonts w:asciiTheme="majorHAnsi" w:eastAsiaTheme="majorEastAsia" w:hAnsiTheme="majorHAnsi" w:cs="Myanmar Text"/>
                <w:sz w:val="12"/>
                <w:szCs w:val="12"/>
                <w:cs/>
                <w:lang w:bidi="my-MM"/>
              </w:rPr>
              <w:t xml:space="preserve"> </w:t>
            </w:r>
            <w:r w:rsidRPr="00A95B0B">
              <w:rPr>
                <w:rFonts w:asciiTheme="majorHAnsi" w:eastAsiaTheme="majorEastAsia" w:hAnsiTheme="majorHAnsi" w:cs="Myanmar Text" w:hint="cs"/>
                <w:sz w:val="12"/>
                <w:szCs w:val="12"/>
                <w:cs/>
                <w:lang w:bidi="my-MM"/>
              </w:rPr>
              <w:t>ရွေးချယ်ခြင်းဖြင့်</w:t>
            </w:r>
            <w:r w:rsidRPr="00A95B0B">
              <w:rPr>
                <w:rFonts w:asciiTheme="majorHAnsi" w:eastAsiaTheme="majorEastAsia" w:hAnsiTheme="majorHAnsi" w:cs="Myanmar Text"/>
                <w:sz w:val="12"/>
                <w:szCs w:val="12"/>
                <w:cs/>
                <w:lang w:bidi="my-MM"/>
              </w:rPr>
              <w:t xml:space="preserve"> </w:t>
            </w:r>
            <w:r w:rsidRPr="00A95B0B">
              <w:rPr>
                <w:rFonts w:asciiTheme="majorHAnsi" w:eastAsiaTheme="majorEastAsia" w:hAnsiTheme="majorHAnsi" w:cs="Myanmar Text" w:hint="cs"/>
                <w:sz w:val="12"/>
                <w:szCs w:val="12"/>
                <w:cs/>
                <w:lang w:bidi="my-MM"/>
              </w:rPr>
              <w:t>ပြင်ဆင်ခြင်း</w:t>
            </w:r>
          </w:p>
        </w:tc>
      </w:tr>
      <w:tr w:rsidR="00D76D91" w:rsidRPr="001D0611" w14:paraId="598E3D48" w14:textId="77777777" w:rsidTr="001237FE">
        <w:trPr>
          <w:trHeight w:val="427"/>
        </w:trPr>
        <w:tc>
          <w:tcPr>
            <w:tcW w:w="2551" w:type="dxa"/>
            <w:vMerge/>
          </w:tcPr>
          <w:p w14:paraId="7D18B855" w14:textId="77777777" w:rsidR="00D76D91" w:rsidRPr="001D0611" w:rsidRDefault="00D76D91" w:rsidP="00D76D9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76D91" w:rsidRPr="001D0611" w:rsidRDefault="00D76D91" w:rsidP="00D76D9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76D91" w:rsidRPr="001D0611" w:rsidRDefault="00D76D91" w:rsidP="00D76D91">
            <w:pPr>
              <w:spacing w:line="160" w:lineRule="exact"/>
              <w:rPr>
                <w:color w:val="000000" w:themeColor="text1"/>
                <w:sz w:val="14"/>
                <w:szCs w:val="14"/>
              </w:rPr>
            </w:pPr>
          </w:p>
        </w:tc>
        <w:tc>
          <w:tcPr>
            <w:tcW w:w="610" w:type="dxa"/>
            <w:tcBorders>
              <w:top w:val="single" w:sz="4" w:space="0" w:color="auto"/>
            </w:tcBorders>
          </w:tcPr>
          <w:p w14:paraId="32232E7A"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03786D" w14:textId="77777777" w:rsidR="00D76D91" w:rsidRPr="001462AE" w:rsidRDefault="00D76D91" w:rsidP="00D76D9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被溶接材の開先加工、調整、仮付け溶接作業</w:t>
            </w:r>
          </w:p>
          <w:p w14:paraId="3C45B71A" w14:textId="7D2F966E" w:rsidR="00D76D91" w:rsidRPr="001D0611" w:rsidRDefault="00D76D91" w:rsidP="00D76D91">
            <w:pPr>
              <w:spacing w:line="160" w:lineRule="exact"/>
              <w:rPr>
                <w:rFonts w:asciiTheme="majorHAnsi" w:eastAsiaTheme="majorEastAsia" w:hAnsiTheme="majorHAnsi" w:cstheme="majorHAnsi"/>
                <w:color w:val="000000" w:themeColor="text1"/>
                <w:sz w:val="14"/>
                <w:szCs w:val="14"/>
                <w:highlight w:val="yellow"/>
              </w:rPr>
            </w:pPr>
            <w:r w:rsidRPr="00B07AE4">
              <w:rPr>
                <w:rFonts w:asciiTheme="majorHAnsi" w:eastAsiaTheme="majorEastAsia" w:hAnsiTheme="majorHAnsi" w:cs="Myanmar Text" w:hint="cs"/>
                <w:sz w:val="12"/>
                <w:szCs w:val="12"/>
                <w:cs/>
                <w:lang w:bidi="my-MM"/>
              </w:rPr>
              <w:t>ဂဟေဆက်ရန်၊</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ချိန်ညှိခြင်းနှင့်</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ယာယီဂဟေဆက်မည့်</w:t>
            </w:r>
            <w:r w:rsidRPr="00B07AE4">
              <w:rPr>
                <w:rFonts w:asciiTheme="majorHAnsi" w:eastAsiaTheme="majorEastAsia" w:hAnsiTheme="majorHAnsi" w:cs="Myanmar Text"/>
                <w:sz w:val="12"/>
                <w:szCs w:val="12"/>
                <w:lang w:bidi="my-MM"/>
              </w:rPr>
              <w:t xml:space="preserve"> </w:t>
            </w:r>
            <w:r w:rsidRPr="00B07AE4">
              <w:rPr>
                <w:rFonts w:asciiTheme="majorHAnsi" w:eastAsiaTheme="majorEastAsia" w:hAnsiTheme="majorHAnsi" w:cs="Myanmar Text" w:hint="cs"/>
                <w:sz w:val="12"/>
                <w:szCs w:val="12"/>
                <w:cs/>
                <w:lang w:bidi="my-MM"/>
              </w:rPr>
              <w:t>ပစ္စည်းအတွက်</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အနားစောင်း ပြင်ဆင်ခြင်း</w:t>
            </w:r>
          </w:p>
        </w:tc>
      </w:tr>
      <w:tr w:rsidR="00D76D91" w:rsidRPr="001D0611" w14:paraId="293D0F8E" w14:textId="77777777" w:rsidTr="001237FE">
        <w:trPr>
          <w:trHeight w:val="405"/>
        </w:trPr>
        <w:tc>
          <w:tcPr>
            <w:tcW w:w="2551" w:type="dxa"/>
            <w:vMerge/>
          </w:tcPr>
          <w:p w14:paraId="40D1CF05" w14:textId="77777777" w:rsidR="00D76D91" w:rsidRPr="001D0611" w:rsidRDefault="00D76D91" w:rsidP="00D76D9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76D91" w:rsidRPr="001D0611" w:rsidRDefault="00D76D91" w:rsidP="00D76D9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76D91" w:rsidRPr="001D0611" w:rsidRDefault="00D76D91" w:rsidP="00D76D91">
            <w:pPr>
              <w:spacing w:line="160" w:lineRule="exact"/>
              <w:rPr>
                <w:color w:val="000000" w:themeColor="text1"/>
                <w:sz w:val="14"/>
                <w:szCs w:val="14"/>
              </w:rPr>
            </w:pPr>
          </w:p>
        </w:tc>
        <w:tc>
          <w:tcPr>
            <w:tcW w:w="610" w:type="dxa"/>
            <w:tcBorders>
              <w:top w:val="single" w:sz="4" w:space="0" w:color="auto"/>
            </w:tcBorders>
          </w:tcPr>
          <w:p w14:paraId="45A6EA0E"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B435ADC" w14:textId="77777777" w:rsidR="00D76D91" w:rsidRPr="001462AE" w:rsidRDefault="00D76D91" w:rsidP="00D76D9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下向き姿勢等による溶接作業</w:t>
            </w:r>
          </w:p>
          <w:p w14:paraId="2F6DFAD8" w14:textId="52016843" w:rsidR="00D76D91" w:rsidRPr="001D0611" w:rsidRDefault="00D76D91" w:rsidP="00D76D91">
            <w:pPr>
              <w:spacing w:line="160" w:lineRule="exact"/>
              <w:rPr>
                <w:rFonts w:asciiTheme="majorHAnsi" w:eastAsiaTheme="majorEastAsia" w:hAnsiTheme="majorHAnsi" w:cstheme="majorHAnsi"/>
                <w:color w:val="000000" w:themeColor="text1"/>
                <w:sz w:val="14"/>
                <w:szCs w:val="14"/>
                <w:highlight w:val="yellow"/>
              </w:rPr>
            </w:pPr>
            <w:r w:rsidRPr="00B07AE4">
              <w:rPr>
                <w:rFonts w:asciiTheme="majorHAnsi" w:eastAsiaTheme="majorEastAsia" w:hAnsiTheme="majorHAnsi" w:cs="Myanmar Text" w:hint="cs"/>
                <w:sz w:val="12"/>
                <w:szCs w:val="12"/>
                <w:cs/>
                <w:lang w:bidi="my-MM"/>
              </w:rPr>
              <w:t>အောက်ဘက်သို့</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မျက်နှာမူ၍</w:t>
            </w:r>
            <w:r w:rsidRPr="00B07AE4">
              <w:rPr>
                <w:rFonts w:asciiTheme="majorHAnsi" w:eastAsiaTheme="majorEastAsia" w:hAnsiTheme="majorHAnsi" w:cs="Myanmar Text"/>
                <w:sz w:val="12"/>
                <w:szCs w:val="12"/>
                <w:cs/>
                <w:lang w:bidi="my-MM"/>
              </w:rPr>
              <w:t xml:space="preserve"> </w:t>
            </w:r>
            <w:r w:rsidRPr="00B07AE4">
              <w:rPr>
                <w:rFonts w:asciiTheme="majorHAnsi" w:eastAsiaTheme="majorEastAsia" w:hAnsiTheme="majorHAnsi" w:cs="Myanmar Text" w:hint="cs"/>
                <w:sz w:val="12"/>
                <w:szCs w:val="12"/>
                <w:cs/>
                <w:lang w:bidi="my-MM"/>
              </w:rPr>
              <w:t>ဂဟေဆော်ခြင်း</w:t>
            </w:r>
            <w:r>
              <w:rPr>
                <w:rFonts w:asciiTheme="majorHAnsi" w:eastAsiaTheme="majorEastAsia" w:hAnsiTheme="majorHAnsi" w:cs="Myanmar Text" w:hint="cs"/>
                <w:sz w:val="12"/>
                <w:szCs w:val="12"/>
                <w:cs/>
                <w:lang w:bidi="my-MM"/>
              </w:rPr>
              <w:t xml:space="preserve"> စသည်ဖြင့်</w:t>
            </w:r>
          </w:p>
        </w:tc>
      </w:tr>
      <w:tr w:rsidR="00D76D91" w:rsidRPr="001D0611" w14:paraId="41E3A4A5" w14:textId="77777777" w:rsidTr="001237FE">
        <w:trPr>
          <w:trHeight w:val="424"/>
        </w:trPr>
        <w:tc>
          <w:tcPr>
            <w:tcW w:w="2551" w:type="dxa"/>
            <w:vMerge/>
          </w:tcPr>
          <w:p w14:paraId="268A8152" w14:textId="77777777" w:rsidR="00D76D91" w:rsidRPr="001D0611" w:rsidRDefault="00D76D91" w:rsidP="00D76D9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76D91" w:rsidRPr="001D0611" w:rsidRDefault="00D76D91" w:rsidP="00D76D9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76D91" w:rsidRPr="001D0611" w:rsidRDefault="00D76D91" w:rsidP="00D76D91">
            <w:pPr>
              <w:spacing w:line="160" w:lineRule="exact"/>
              <w:rPr>
                <w:color w:val="000000" w:themeColor="text1"/>
                <w:sz w:val="14"/>
                <w:szCs w:val="14"/>
              </w:rPr>
            </w:pPr>
          </w:p>
        </w:tc>
        <w:tc>
          <w:tcPr>
            <w:tcW w:w="610" w:type="dxa"/>
            <w:tcBorders>
              <w:top w:val="single" w:sz="4" w:space="0" w:color="auto"/>
            </w:tcBorders>
          </w:tcPr>
          <w:p w14:paraId="03AA6607"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1B09B0FA" w:rsidR="00D76D91" w:rsidRPr="001D0611" w:rsidRDefault="00D76D91" w:rsidP="00D76D91">
            <w:pPr>
              <w:spacing w:line="160" w:lineRule="exact"/>
              <w:rPr>
                <w:rFonts w:asciiTheme="majorHAnsi" w:eastAsiaTheme="majorEastAsia" w:hAnsiTheme="majorHAnsi" w:cstheme="majorHAnsi"/>
                <w:color w:val="000000" w:themeColor="text1"/>
                <w:sz w:val="14"/>
                <w:szCs w:val="14"/>
                <w:highlight w:val="yellow"/>
              </w:rPr>
            </w:pPr>
          </w:p>
        </w:tc>
      </w:tr>
      <w:tr w:rsidR="00D76D91" w:rsidRPr="001D0611" w14:paraId="0CFF260F" w14:textId="77777777" w:rsidTr="00381477">
        <w:trPr>
          <w:trHeight w:val="403"/>
        </w:trPr>
        <w:tc>
          <w:tcPr>
            <w:tcW w:w="2551" w:type="dxa"/>
            <w:vMerge w:val="restart"/>
            <w:vAlign w:val="center"/>
          </w:tcPr>
          <w:p w14:paraId="55301965" w14:textId="77777777" w:rsidR="00D76D91" w:rsidRPr="001D0611" w:rsidRDefault="00D76D91" w:rsidP="00D76D9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76D91" w:rsidRPr="001D0611" w:rsidRDefault="00D76D91" w:rsidP="00D76D9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76D91" w:rsidRPr="001D0611" w:rsidRDefault="00D76D91" w:rsidP="00D76D9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76D91" w:rsidRPr="001D0611" w:rsidRDefault="00D76D91" w:rsidP="00D76D9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76D91" w:rsidRPr="001D0611" w:rsidRDefault="00D76D91" w:rsidP="00D76D91">
            <w:pPr>
              <w:spacing w:line="160" w:lineRule="exact"/>
              <w:rPr>
                <w:color w:val="000000" w:themeColor="text1"/>
                <w:sz w:val="14"/>
                <w:szCs w:val="14"/>
              </w:rPr>
            </w:pPr>
          </w:p>
        </w:tc>
        <w:tc>
          <w:tcPr>
            <w:tcW w:w="609" w:type="dxa"/>
            <w:vAlign w:val="center"/>
          </w:tcPr>
          <w:p w14:paraId="1D657B20" w14:textId="77777777" w:rsidR="00D76D91" w:rsidRPr="001D0611" w:rsidRDefault="00D76D91" w:rsidP="00D76D91">
            <w:pPr>
              <w:spacing w:line="160" w:lineRule="exact"/>
              <w:jc w:val="center"/>
              <w:rPr>
                <w:color w:val="000000" w:themeColor="text1"/>
                <w:sz w:val="14"/>
                <w:szCs w:val="14"/>
              </w:rPr>
            </w:pPr>
          </w:p>
        </w:tc>
        <w:tc>
          <w:tcPr>
            <w:tcW w:w="610" w:type="dxa"/>
          </w:tcPr>
          <w:p w14:paraId="59314D1F"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2772BFF" w14:textId="77777777" w:rsidR="00D76D91" w:rsidRPr="001462AE" w:rsidRDefault="00D76D91" w:rsidP="00D76D9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溶接ワイヤ、鋼材の準備作業</w:t>
            </w:r>
          </w:p>
          <w:p w14:paraId="69C03005" w14:textId="50DF957A" w:rsidR="00D76D91" w:rsidRPr="001D0611" w:rsidRDefault="00D76D91" w:rsidP="00D76D91">
            <w:pPr>
              <w:spacing w:line="160" w:lineRule="exact"/>
              <w:rPr>
                <w:rFonts w:asciiTheme="majorHAnsi" w:eastAsiaTheme="majorEastAsia" w:hAnsiTheme="majorHAnsi" w:cstheme="majorHAnsi"/>
                <w:color w:val="000000" w:themeColor="text1"/>
                <w:sz w:val="14"/>
                <w:szCs w:val="14"/>
              </w:rPr>
            </w:pPr>
            <w:r w:rsidRPr="00B07AE4">
              <w:rPr>
                <w:rFonts w:asciiTheme="majorHAnsi" w:eastAsiaTheme="majorEastAsia" w:hAnsiTheme="majorHAnsi" w:cs="Myanmar Text" w:hint="cs"/>
                <w:sz w:val="12"/>
                <w:szCs w:val="12"/>
                <w:cs/>
                <w:lang w:bidi="my-MM"/>
              </w:rPr>
              <w:t>ဂဟေဘားများနှင့်</w:t>
            </w:r>
            <w:r>
              <w:rPr>
                <w:rFonts w:asciiTheme="majorHAnsi" w:eastAsiaTheme="majorEastAsia" w:hAnsiTheme="majorHAnsi" w:cs="Myanmar Text" w:hint="cs"/>
                <w:sz w:val="12"/>
                <w:szCs w:val="12"/>
                <w:cs/>
                <w:lang w:bidi="my-MM"/>
              </w:rPr>
              <w:t xml:space="preserve"> </w:t>
            </w:r>
            <w:r w:rsidRPr="00B07AE4">
              <w:rPr>
                <w:rFonts w:asciiTheme="majorHAnsi" w:eastAsiaTheme="majorEastAsia" w:hAnsiTheme="majorHAnsi" w:cs="Myanmar Text" w:hint="cs"/>
                <w:sz w:val="12"/>
                <w:szCs w:val="12"/>
                <w:cs/>
                <w:lang w:bidi="my-MM"/>
              </w:rPr>
              <w:t>သံမဏိပစ္စည်းများ</w:t>
            </w:r>
            <w:r>
              <w:rPr>
                <w:rFonts w:asciiTheme="majorHAnsi" w:eastAsiaTheme="majorEastAsia" w:hAnsiTheme="majorHAnsi" w:cs="Myanmar Text" w:hint="cs"/>
                <w:sz w:val="12"/>
                <w:szCs w:val="12"/>
                <w:cs/>
                <w:lang w:bidi="my-MM"/>
              </w:rPr>
              <w:t xml:space="preserve"> </w:t>
            </w:r>
            <w:r w:rsidRPr="00B07AE4">
              <w:rPr>
                <w:rFonts w:asciiTheme="majorHAnsi" w:eastAsiaTheme="majorEastAsia" w:hAnsiTheme="majorHAnsi" w:cs="Myanmar Text" w:hint="cs"/>
                <w:sz w:val="12"/>
                <w:szCs w:val="12"/>
                <w:cs/>
                <w:lang w:bidi="my-MM"/>
              </w:rPr>
              <w:t>ပြင်ဆင်ခြင်း</w:t>
            </w:r>
          </w:p>
        </w:tc>
      </w:tr>
      <w:tr w:rsidR="00D76D91" w:rsidRPr="001D0611" w14:paraId="7B0EB1E9" w14:textId="77777777" w:rsidTr="00381477">
        <w:trPr>
          <w:trHeight w:val="437"/>
        </w:trPr>
        <w:tc>
          <w:tcPr>
            <w:tcW w:w="2551" w:type="dxa"/>
            <w:vMerge/>
          </w:tcPr>
          <w:p w14:paraId="3363B2B1" w14:textId="77777777" w:rsidR="00D76D91" w:rsidRPr="001D0611" w:rsidRDefault="00D76D91" w:rsidP="00D76D91">
            <w:pPr>
              <w:spacing w:line="160" w:lineRule="exact"/>
              <w:rPr>
                <w:color w:val="000000" w:themeColor="text1"/>
                <w:sz w:val="14"/>
                <w:szCs w:val="14"/>
              </w:rPr>
            </w:pPr>
          </w:p>
        </w:tc>
        <w:tc>
          <w:tcPr>
            <w:tcW w:w="609" w:type="dxa"/>
          </w:tcPr>
          <w:p w14:paraId="12CAEE58" w14:textId="77777777" w:rsidR="00D76D91" w:rsidRPr="001D0611" w:rsidRDefault="00D76D91" w:rsidP="00D76D91">
            <w:pPr>
              <w:spacing w:line="160" w:lineRule="exact"/>
              <w:rPr>
                <w:color w:val="000000" w:themeColor="text1"/>
                <w:sz w:val="14"/>
                <w:szCs w:val="14"/>
              </w:rPr>
            </w:pPr>
          </w:p>
        </w:tc>
        <w:tc>
          <w:tcPr>
            <w:tcW w:w="609" w:type="dxa"/>
          </w:tcPr>
          <w:p w14:paraId="0E2668BC" w14:textId="77777777" w:rsidR="00D76D91" w:rsidRPr="001D0611" w:rsidRDefault="00D76D91" w:rsidP="00D76D91">
            <w:pPr>
              <w:spacing w:line="160" w:lineRule="exact"/>
              <w:rPr>
                <w:color w:val="000000" w:themeColor="text1"/>
                <w:sz w:val="14"/>
                <w:szCs w:val="14"/>
              </w:rPr>
            </w:pPr>
          </w:p>
        </w:tc>
        <w:tc>
          <w:tcPr>
            <w:tcW w:w="610" w:type="dxa"/>
          </w:tcPr>
          <w:p w14:paraId="728CA1B3"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96DD9A" w14:textId="77777777" w:rsidR="00D76D91" w:rsidRPr="001462AE" w:rsidRDefault="00D76D91" w:rsidP="00D76D9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溶接仕上げ作業</w:t>
            </w:r>
          </w:p>
          <w:p w14:paraId="4493F444" w14:textId="0CC042A0" w:rsidR="00D76D91" w:rsidRPr="001D0611" w:rsidRDefault="00D76D91" w:rsidP="00D76D91">
            <w:pPr>
              <w:spacing w:line="160" w:lineRule="exact"/>
              <w:rPr>
                <w:rFonts w:asciiTheme="majorHAnsi" w:eastAsiaTheme="majorEastAsia" w:hAnsiTheme="majorHAnsi" w:cstheme="majorHAnsi"/>
                <w:color w:val="000000" w:themeColor="text1"/>
                <w:sz w:val="14"/>
                <w:szCs w:val="14"/>
                <w:highlight w:val="yellow"/>
              </w:rPr>
            </w:pPr>
            <w:r w:rsidRPr="00343E38">
              <w:rPr>
                <w:rFonts w:asciiTheme="majorHAnsi" w:eastAsiaTheme="majorEastAsia" w:hAnsiTheme="majorHAnsi" w:cs="Myanmar Text" w:hint="cs"/>
                <w:sz w:val="12"/>
                <w:szCs w:val="12"/>
                <w:cs/>
                <w:lang w:bidi="my-MM"/>
              </w:rPr>
              <w:t>ဂဟေဆော်</w:t>
            </w:r>
            <w:r w:rsidRPr="00343E38">
              <w:rPr>
                <w:rFonts w:asciiTheme="majorHAnsi" w:eastAsiaTheme="majorEastAsia" w:hAnsiTheme="majorHAnsi" w:cs="Myanmar Text"/>
                <w:sz w:val="12"/>
                <w:szCs w:val="12"/>
                <w:cs/>
                <w:lang w:bidi="my-MM"/>
              </w:rPr>
              <w:t xml:space="preserve"> </w:t>
            </w:r>
            <w:r w:rsidRPr="00343E38">
              <w:rPr>
                <w:rFonts w:asciiTheme="majorHAnsi" w:eastAsiaTheme="majorEastAsia" w:hAnsiTheme="majorHAnsi" w:cs="Myanmar Text" w:hint="cs"/>
                <w:sz w:val="12"/>
                <w:szCs w:val="12"/>
                <w:cs/>
                <w:lang w:bidi="my-MM"/>
              </w:rPr>
              <w:t>အပြီးသတ်ခြင်း</w:t>
            </w:r>
          </w:p>
        </w:tc>
      </w:tr>
      <w:tr w:rsidR="00D76D91" w:rsidRPr="001D0611" w14:paraId="0349E3A1" w14:textId="77777777" w:rsidTr="00381477">
        <w:trPr>
          <w:trHeight w:val="401"/>
        </w:trPr>
        <w:tc>
          <w:tcPr>
            <w:tcW w:w="2551" w:type="dxa"/>
            <w:vMerge/>
          </w:tcPr>
          <w:p w14:paraId="7DCC3658" w14:textId="77777777" w:rsidR="00D76D91" w:rsidRPr="001D0611" w:rsidRDefault="00D76D91" w:rsidP="00D76D91">
            <w:pPr>
              <w:spacing w:line="160" w:lineRule="exact"/>
              <w:rPr>
                <w:color w:val="000000" w:themeColor="text1"/>
                <w:sz w:val="14"/>
                <w:szCs w:val="14"/>
              </w:rPr>
            </w:pPr>
          </w:p>
        </w:tc>
        <w:tc>
          <w:tcPr>
            <w:tcW w:w="609" w:type="dxa"/>
            <w:vAlign w:val="center"/>
          </w:tcPr>
          <w:p w14:paraId="1E4DD42B" w14:textId="77777777" w:rsidR="00D76D91" w:rsidRPr="001D0611" w:rsidRDefault="00D76D91" w:rsidP="00D76D91">
            <w:pPr>
              <w:spacing w:line="160" w:lineRule="exact"/>
              <w:jc w:val="center"/>
              <w:rPr>
                <w:color w:val="000000" w:themeColor="text1"/>
                <w:sz w:val="14"/>
                <w:szCs w:val="14"/>
              </w:rPr>
            </w:pPr>
          </w:p>
        </w:tc>
        <w:tc>
          <w:tcPr>
            <w:tcW w:w="609" w:type="dxa"/>
          </w:tcPr>
          <w:p w14:paraId="2AD13563" w14:textId="77777777" w:rsidR="00D76D91" w:rsidRPr="001D0611" w:rsidRDefault="00D76D91" w:rsidP="00D76D91">
            <w:pPr>
              <w:spacing w:line="160" w:lineRule="exact"/>
              <w:rPr>
                <w:color w:val="000000" w:themeColor="text1"/>
                <w:sz w:val="14"/>
                <w:szCs w:val="14"/>
              </w:rPr>
            </w:pPr>
          </w:p>
        </w:tc>
        <w:tc>
          <w:tcPr>
            <w:tcW w:w="610" w:type="dxa"/>
          </w:tcPr>
          <w:p w14:paraId="36F9E08C" w14:textId="77777777" w:rsidR="00D76D91" w:rsidRPr="001D0611" w:rsidRDefault="00D76D91" w:rsidP="00D76D9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D9E506B" w14:textId="77777777" w:rsidR="00D76D91" w:rsidRPr="001462AE" w:rsidRDefault="00D76D91" w:rsidP="00D76D9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設計図書の読図作業</w:t>
            </w:r>
          </w:p>
          <w:p w14:paraId="3CDCF258" w14:textId="5D7FD590" w:rsidR="00D76D91" w:rsidRPr="001D0611" w:rsidRDefault="00D76D91" w:rsidP="00D76D91">
            <w:pPr>
              <w:spacing w:line="160" w:lineRule="exact"/>
              <w:rPr>
                <w:rFonts w:asciiTheme="majorHAnsi" w:eastAsiaTheme="majorEastAsia" w:hAnsiTheme="majorHAnsi" w:cstheme="majorHAnsi"/>
                <w:color w:val="000000" w:themeColor="text1"/>
                <w:sz w:val="14"/>
                <w:szCs w:val="14"/>
                <w:highlight w:val="yellow"/>
              </w:rPr>
            </w:pPr>
            <w:r w:rsidRPr="00A22D1E">
              <w:rPr>
                <w:rFonts w:asciiTheme="majorHAnsi" w:eastAsiaTheme="majorEastAsia" w:hAnsiTheme="majorHAnsi" w:cs="Myanmar Text" w:hint="cs"/>
                <w:sz w:val="12"/>
                <w:szCs w:val="12"/>
                <w:cs/>
                <w:lang w:bidi="my-MM"/>
              </w:rPr>
              <w:t>ဒီဇိုင်း စာရွက်စာတမ်းများ ဖတ်ခြင်း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76D9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4529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