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F824305" w14:textId="77777777" w:rsidR="00AF6253" w:rsidRPr="00AF6253" w:rsidRDefault="00AF6253" w:rsidP="00AF6253">
                  <w:pPr>
                    <w:spacing w:line="220" w:lineRule="exact"/>
                    <w:rPr>
                      <w:rFonts w:asciiTheme="majorEastAsia" w:eastAsiaTheme="majorEastAsia" w:hAnsiTheme="majorEastAsia" w:cs="メイリオ"/>
                      <w:sz w:val="14"/>
                      <w:szCs w:val="14"/>
                    </w:rPr>
                  </w:pPr>
                  <w:r w:rsidRPr="00AF6253">
                    <w:rPr>
                      <w:rFonts w:asciiTheme="majorEastAsia" w:eastAsiaTheme="majorEastAsia" w:hAnsiTheme="majorEastAsia" w:cs="メイリオ" w:hint="eastAsia"/>
                      <w:sz w:val="14"/>
                      <w:szCs w:val="14"/>
                    </w:rPr>
                    <w:t>プラスチック成形</w:t>
                  </w:r>
                </w:p>
                <w:p w14:paraId="09956593" w14:textId="3351D42F" w:rsidR="005739FD" w:rsidRPr="001D0611" w:rsidRDefault="00AF6253" w:rsidP="00AF6253">
                  <w:pPr>
                    <w:spacing w:line="220" w:lineRule="exact"/>
                    <w:jc w:val="left"/>
                    <w:rPr>
                      <w:rFonts w:asciiTheme="majorEastAsia" w:eastAsiaTheme="majorEastAsia" w:hAnsiTheme="majorEastAsia" w:cs="メイリオ"/>
                      <w:color w:val="000000" w:themeColor="text1"/>
                      <w:sz w:val="14"/>
                      <w:szCs w:val="14"/>
                    </w:rPr>
                  </w:pPr>
                  <w:r w:rsidRPr="00AF6253">
                    <w:rPr>
                      <w:rFonts w:asciiTheme="majorHAnsi" w:eastAsiaTheme="majorEastAsia" w:hAnsiTheme="majorHAnsi" w:cs="Myanmar Text" w:hint="cs"/>
                      <w:sz w:val="12"/>
                      <w:szCs w:val="12"/>
                      <w:cs/>
                      <w:lang w:bidi="my-MM"/>
                    </w:rPr>
                    <w:t>ပလပ်စတစ်ပုံသွင်းခြင်း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980B6E2" w14:textId="77777777" w:rsidR="00AF6253" w:rsidRPr="00AF6253" w:rsidRDefault="00AF6253" w:rsidP="00AF6253">
                  <w:pPr>
                    <w:spacing w:line="220" w:lineRule="exact"/>
                    <w:rPr>
                      <w:rFonts w:asciiTheme="majorHAnsi" w:eastAsiaTheme="majorEastAsia" w:hAnsiTheme="majorHAnsi" w:cstheme="majorHAnsi"/>
                      <w:sz w:val="14"/>
                      <w:szCs w:val="14"/>
                    </w:rPr>
                  </w:pPr>
                  <w:r w:rsidRPr="00AF6253">
                    <w:rPr>
                      <w:rFonts w:asciiTheme="majorHAnsi" w:eastAsiaTheme="majorEastAsia" w:hAnsiTheme="majorHAnsi" w:cstheme="majorHAnsi" w:hint="eastAsia"/>
                      <w:sz w:val="14"/>
                      <w:szCs w:val="14"/>
                    </w:rPr>
                    <w:t>圧縮成形作業</w:t>
                  </w:r>
                </w:p>
                <w:p w14:paraId="022D6CC9" w14:textId="49F4CC20" w:rsidR="005739FD" w:rsidRPr="001D0611" w:rsidRDefault="00AF6253" w:rsidP="00AF6253">
                  <w:pPr>
                    <w:spacing w:line="220" w:lineRule="exact"/>
                    <w:rPr>
                      <w:rFonts w:asciiTheme="majorHAnsi" w:eastAsiaTheme="majorEastAsia" w:hAnsiTheme="majorHAnsi" w:cstheme="majorHAnsi"/>
                      <w:color w:val="000000" w:themeColor="text1"/>
                      <w:sz w:val="14"/>
                      <w:szCs w:val="14"/>
                    </w:rPr>
                  </w:pPr>
                  <w:r w:rsidRPr="00AF6253">
                    <w:rPr>
                      <w:rFonts w:asciiTheme="majorHAnsi" w:eastAsiaTheme="majorEastAsia" w:hAnsiTheme="majorHAnsi" w:cs="Myanmar Text" w:hint="cs"/>
                      <w:sz w:val="12"/>
                      <w:szCs w:val="12"/>
                      <w:cs/>
                      <w:lang w:bidi="my-MM"/>
                    </w:rPr>
                    <w:t>ဖိသိပ်ခြင်း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702B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D59F5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92D6B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F6253" w:rsidRPr="001D0611" w14:paraId="79CD79CB" w14:textId="77777777" w:rsidTr="001237FE">
        <w:trPr>
          <w:trHeight w:val="457"/>
        </w:trPr>
        <w:tc>
          <w:tcPr>
            <w:tcW w:w="2551" w:type="dxa"/>
            <w:vMerge w:val="restart"/>
            <w:vAlign w:val="center"/>
          </w:tcPr>
          <w:p w14:paraId="3B85B508" w14:textId="77777777" w:rsidR="00AF6253" w:rsidRPr="001D0611" w:rsidRDefault="00AF6253" w:rsidP="00AF625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F6253" w:rsidRPr="001D0611" w:rsidRDefault="00AF6253" w:rsidP="00AF625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F6253" w:rsidRPr="001D0611" w:rsidRDefault="00AF6253" w:rsidP="00AF6253">
            <w:pPr>
              <w:spacing w:line="160" w:lineRule="exact"/>
              <w:jc w:val="center"/>
              <w:rPr>
                <w:color w:val="000000" w:themeColor="text1"/>
                <w:sz w:val="14"/>
                <w:szCs w:val="14"/>
              </w:rPr>
            </w:pPr>
          </w:p>
        </w:tc>
        <w:tc>
          <w:tcPr>
            <w:tcW w:w="609" w:type="dxa"/>
          </w:tcPr>
          <w:p w14:paraId="2A9485F5" w14:textId="77777777" w:rsidR="00AF6253" w:rsidRPr="001D0611" w:rsidRDefault="00AF6253" w:rsidP="00AF6253">
            <w:pPr>
              <w:spacing w:line="160" w:lineRule="exact"/>
              <w:rPr>
                <w:color w:val="000000" w:themeColor="text1"/>
                <w:sz w:val="14"/>
                <w:szCs w:val="14"/>
              </w:rPr>
            </w:pPr>
          </w:p>
        </w:tc>
        <w:tc>
          <w:tcPr>
            <w:tcW w:w="610" w:type="dxa"/>
          </w:tcPr>
          <w:p w14:paraId="1EE3C61F" w14:textId="77777777" w:rsidR="00AF6253" w:rsidRPr="001D0611" w:rsidRDefault="00AF6253" w:rsidP="00AF625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9F29B0F" w14:textId="77777777" w:rsidR="00AF6253" w:rsidRPr="008522B0" w:rsidRDefault="00AF6253" w:rsidP="00AF625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圧縮成形機・付属機器の操作、調整等作業</w:t>
            </w:r>
          </w:p>
          <w:p w14:paraId="2AE04BEC" w14:textId="7B336BCE" w:rsidR="00AF6253" w:rsidRPr="001D0611" w:rsidRDefault="00AF6253" w:rsidP="00AF6253">
            <w:pPr>
              <w:spacing w:line="160" w:lineRule="exact"/>
              <w:rPr>
                <w:rFonts w:asciiTheme="majorHAnsi" w:eastAsiaTheme="majorEastAsia" w:hAnsiTheme="majorHAnsi" w:cstheme="majorHAnsi"/>
                <w:color w:val="000000" w:themeColor="text1"/>
                <w:sz w:val="14"/>
                <w:szCs w:val="14"/>
                <w:highlight w:val="yellow"/>
              </w:rPr>
            </w:pPr>
            <w:r w:rsidRPr="00F43DB6">
              <w:rPr>
                <w:rFonts w:asciiTheme="majorHAnsi" w:eastAsiaTheme="majorEastAsia" w:hAnsiTheme="majorHAnsi" w:cs="Myanmar Text" w:hint="cs"/>
                <w:sz w:val="12"/>
                <w:szCs w:val="12"/>
                <w:cs/>
                <w:lang w:bidi="my-MM"/>
              </w:rPr>
              <w:t>ဖိသိပ်ပုံသွင်းစက်များနှင့်</w:t>
            </w:r>
            <w:r w:rsidRPr="00F43DB6">
              <w:rPr>
                <w:rFonts w:asciiTheme="majorHAnsi" w:eastAsiaTheme="majorEastAsia" w:hAnsiTheme="majorHAnsi" w:cs="Myanmar Text"/>
                <w:sz w:val="12"/>
                <w:szCs w:val="12"/>
                <w:cs/>
                <w:lang w:bidi="my-MM"/>
              </w:rPr>
              <w:t xml:space="preserve"> </w:t>
            </w:r>
            <w:r w:rsidRPr="00F43DB6">
              <w:rPr>
                <w:rFonts w:asciiTheme="majorHAnsi" w:eastAsiaTheme="majorEastAsia" w:hAnsiTheme="majorHAnsi" w:cs="Myanmar Text" w:hint="cs"/>
                <w:sz w:val="12"/>
                <w:szCs w:val="12"/>
                <w:cs/>
                <w:lang w:bidi="my-MM"/>
              </w:rPr>
              <w:t>ဆက်စပ်ပစ္စည်းများကို</w:t>
            </w:r>
            <w:r w:rsidRPr="00F43DB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လုပ်ဆောင်</w:t>
            </w:r>
            <w:r w:rsidRPr="00F43DB6">
              <w:rPr>
                <w:rFonts w:asciiTheme="majorHAnsi" w:eastAsiaTheme="majorEastAsia" w:hAnsiTheme="majorHAnsi" w:cs="Myanmar Text" w:hint="cs"/>
                <w:sz w:val="12"/>
                <w:szCs w:val="12"/>
                <w:cs/>
                <w:lang w:bidi="my-MM"/>
              </w:rPr>
              <w:t>ခြင်းနှင့်</w:t>
            </w:r>
            <w:r w:rsidRPr="00F43DB6">
              <w:rPr>
                <w:rFonts w:asciiTheme="majorHAnsi" w:eastAsiaTheme="majorEastAsia" w:hAnsiTheme="majorHAnsi" w:cs="Myanmar Text"/>
                <w:sz w:val="12"/>
                <w:szCs w:val="12"/>
                <w:cs/>
                <w:lang w:bidi="my-MM"/>
              </w:rPr>
              <w:t xml:space="preserve"> </w:t>
            </w:r>
            <w:r w:rsidRPr="00F43DB6">
              <w:rPr>
                <w:rFonts w:asciiTheme="majorHAnsi" w:eastAsiaTheme="majorEastAsia" w:hAnsiTheme="majorHAnsi" w:cs="Myanmar Text" w:hint="cs"/>
                <w:sz w:val="12"/>
                <w:szCs w:val="12"/>
                <w:cs/>
                <w:lang w:bidi="my-MM"/>
              </w:rPr>
              <w:t>ချိန်ညှိခြင်း</w:t>
            </w:r>
          </w:p>
        </w:tc>
      </w:tr>
      <w:tr w:rsidR="00AF6253" w:rsidRPr="001D0611" w14:paraId="77EA9310" w14:textId="77777777" w:rsidTr="001237FE">
        <w:trPr>
          <w:trHeight w:val="407"/>
        </w:trPr>
        <w:tc>
          <w:tcPr>
            <w:tcW w:w="2551" w:type="dxa"/>
            <w:vMerge/>
          </w:tcPr>
          <w:p w14:paraId="5AC65183" w14:textId="77777777" w:rsidR="00AF6253" w:rsidRPr="001D0611" w:rsidRDefault="00AF6253" w:rsidP="00AF625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F6253" w:rsidRPr="001D0611" w:rsidRDefault="00AF6253" w:rsidP="00AF625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F6253" w:rsidRPr="001D0611" w:rsidRDefault="00AF6253" w:rsidP="00AF6253">
            <w:pPr>
              <w:spacing w:line="160" w:lineRule="exact"/>
              <w:rPr>
                <w:color w:val="000000" w:themeColor="text1"/>
                <w:sz w:val="14"/>
                <w:szCs w:val="14"/>
              </w:rPr>
            </w:pPr>
          </w:p>
        </w:tc>
        <w:tc>
          <w:tcPr>
            <w:tcW w:w="610" w:type="dxa"/>
            <w:tcBorders>
              <w:top w:val="single" w:sz="4" w:space="0" w:color="auto"/>
            </w:tcBorders>
          </w:tcPr>
          <w:p w14:paraId="2AF1D878" w14:textId="77777777" w:rsidR="00AF6253" w:rsidRPr="001D0611" w:rsidRDefault="00AF6253" w:rsidP="00AF625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55381EA" w14:textId="77777777" w:rsidR="00AF6253" w:rsidRPr="008522B0" w:rsidRDefault="00AF6253" w:rsidP="00AF625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成形品の寸法測定作業</w:t>
            </w:r>
          </w:p>
          <w:p w14:paraId="72B72A9C" w14:textId="6FABAE85" w:rsidR="00AF6253" w:rsidRPr="001D0611" w:rsidRDefault="00AF6253" w:rsidP="00AF6253">
            <w:pPr>
              <w:spacing w:line="160" w:lineRule="exact"/>
              <w:rPr>
                <w:rFonts w:asciiTheme="majorHAnsi" w:eastAsiaTheme="majorEastAsia" w:hAnsiTheme="majorHAnsi" w:cs="Myanmar Text"/>
                <w:color w:val="000000" w:themeColor="text1"/>
                <w:sz w:val="14"/>
                <w:szCs w:val="14"/>
                <w:highlight w:val="yellow"/>
                <w:cs/>
                <w:lang w:bidi="my-MM"/>
              </w:rPr>
            </w:pPr>
            <w:r w:rsidRPr="00BC7E88">
              <w:rPr>
                <w:rFonts w:asciiTheme="majorHAnsi" w:eastAsiaTheme="majorEastAsia" w:hAnsiTheme="majorHAnsi" w:cs="Myanmar Text" w:hint="cs"/>
                <w:sz w:val="12"/>
                <w:szCs w:val="12"/>
                <w:cs/>
                <w:lang w:bidi="my-MM"/>
              </w:rPr>
              <w:t>ပုံသွင်းပစ္စည်းများကို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တိုင်းတာခြင်း</w:t>
            </w:r>
          </w:p>
        </w:tc>
      </w:tr>
      <w:tr w:rsidR="00AF6253" w:rsidRPr="001D0611" w14:paraId="598E3D48" w14:textId="77777777" w:rsidTr="001237FE">
        <w:trPr>
          <w:trHeight w:val="427"/>
        </w:trPr>
        <w:tc>
          <w:tcPr>
            <w:tcW w:w="2551" w:type="dxa"/>
            <w:vMerge/>
          </w:tcPr>
          <w:p w14:paraId="7D18B855" w14:textId="77777777" w:rsidR="00AF6253" w:rsidRPr="001D0611" w:rsidRDefault="00AF6253" w:rsidP="00AF625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F6253" w:rsidRPr="001D0611" w:rsidRDefault="00AF6253" w:rsidP="00AF625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F6253" w:rsidRPr="001D0611" w:rsidRDefault="00AF6253" w:rsidP="00AF6253">
            <w:pPr>
              <w:spacing w:line="160" w:lineRule="exact"/>
              <w:rPr>
                <w:color w:val="000000" w:themeColor="text1"/>
                <w:sz w:val="14"/>
                <w:szCs w:val="14"/>
              </w:rPr>
            </w:pPr>
          </w:p>
        </w:tc>
        <w:tc>
          <w:tcPr>
            <w:tcW w:w="610" w:type="dxa"/>
            <w:tcBorders>
              <w:top w:val="single" w:sz="4" w:space="0" w:color="auto"/>
            </w:tcBorders>
          </w:tcPr>
          <w:p w14:paraId="32232E7A" w14:textId="77777777" w:rsidR="00AF6253" w:rsidRPr="001D0611" w:rsidRDefault="00AF6253" w:rsidP="00AF625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52EDC36" w14:textId="77777777" w:rsidR="00AF6253" w:rsidRPr="008522B0" w:rsidRDefault="00AF6253" w:rsidP="00AF625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成形品の仕上げ・良否判定作業</w:t>
            </w:r>
          </w:p>
          <w:p w14:paraId="3C45B71A" w14:textId="41C2C64E" w:rsidR="00AF6253" w:rsidRPr="001D0611" w:rsidRDefault="00AF6253" w:rsidP="00AF6253">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ပုံသွင်းပစ္စည်းများကို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အ</w:t>
            </w:r>
            <w:r>
              <w:rPr>
                <w:rFonts w:asciiTheme="majorHAnsi" w:eastAsiaTheme="majorEastAsia" w:hAnsiTheme="majorHAnsi" w:cs="Myanmar Text" w:hint="cs"/>
                <w:sz w:val="12"/>
                <w:szCs w:val="12"/>
                <w:cs/>
                <w:lang w:bidi="my-MM"/>
              </w:rPr>
              <w:t>ချော</w:t>
            </w:r>
            <w:r w:rsidRPr="00BC7E88">
              <w:rPr>
                <w:rFonts w:asciiTheme="majorHAnsi" w:eastAsiaTheme="majorEastAsia" w:hAnsiTheme="majorHAnsi" w:cs="Myanmar Text" w:hint="cs"/>
                <w:sz w:val="12"/>
                <w:szCs w:val="12"/>
                <w:cs/>
                <w:lang w:bidi="my-MM"/>
              </w:rPr>
              <w:t>သတ်ပြီး</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အရည်အသွေးပိုင်းကို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ပိုင်းဖြတ်ခြင်း</w:t>
            </w:r>
          </w:p>
        </w:tc>
      </w:tr>
      <w:tr w:rsidR="00AF6253" w:rsidRPr="001D0611" w14:paraId="293D0F8E" w14:textId="77777777" w:rsidTr="001237FE">
        <w:trPr>
          <w:trHeight w:val="405"/>
        </w:trPr>
        <w:tc>
          <w:tcPr>
            <w:tcW w:w="2551" w:type="dxa"/>
            <w:vMerge/>
          </w:tcPr>
          <w:p w14:paraId="40D1CF05" w14:textId="77777777" w:rsidR="00AF6253" w:rsidRPr="001D0611" w:rsidRDefault="00AF6253" w:rsidP="00AF625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F6253" w:rsidRPr="001D0611" w:rsidRDefault="00AF6253" w:rsidP="00AF625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F6253" w:rsidRPr="001D0611" w:rsidRDefault="00AF6253" w:rsidP="00AF6253">
            <w:pPr>
              <w:spacing w:line="160" w:lineRule="exact"/>
              <w:rPr>
                <w:color w:val="000000" w:themeColor="text1"/>
                <w:sz w:val="14"/>
                <w:szCs w:val="14"/>
              </w:rPr>
            </w:pPr>
          </w:p>
        </w:tc>
        <w:tc>
          <w:tcPr>
            <w:tcW w:w="610" w:type="dxa"/>
            <w:tcBorders>
              <w:top w:val="single" w:sz="4" w:space="0" w:color="auto"/>
            </w:tcBorders>
          </w:tcPr>
          <w:p w14:paraId="45A6EA0E" w14:textId="77777777" w:rsidR="00AF6253" w:rsidRPr="001D0611" w:rsidRDefault="00AF6253" w:rsidP="00AF625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DA0FE86" w14:textId="77777777" w:rsidR="00AF6253" w:rsidRPr="008522B0" w:rsidRDefault="00AF6253" w:rsidP="00AF625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材料、金型の取扱い作業</w:t>
            </w:r>
          </w:p>
          <w:p w14:paraId="2F6DFAD8" w14:textId="6451283B" w:rsidR="00AF6253" w:rsidRPr="001D0611" w:rsidRDefault="00AF6253" w:rsidP="00AF6253">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ပစ္စည်းများနှင့်</w:t>
            </w:r>
            <w:r w:rsidRPr="00BC7E88">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ကြွေအံ</w:t>
            </w:r>
            <w:r w:rsidRPr="00BC7E88">
              <w:rPr>
                <w:rFonts w:asciiTheme="majorHAnsi" w:eastAsiaTheme="majorEastAsia" w:hAnsiTheme="majorHAnsi" w:cs="Myanmar Text" w:hint="cs"/>
                <w:sz w:val="12"/>
                <w:szCs w:val="12"/>
                <w:cs/>
                <w:lang w:bidi="my-MM"/>
              </w:rPr>
              <w:t>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ကိုင်တွယ်ခြင်း</w:t>
            </w:r>
          </w:p>
        </w:tc>
      </w:tr>
      <w:tr w:rsidR="00AF6253" w:rsidRPr="001D0611" w14:paraId="41E3A4A5" w14:textId="77777777" w:rsidTr="001237FE">
        <w:trPr>
          <w:trHeight w:val="424"/>
        </w:trPr>
        <w:tc>
          <w:tcPr>
            <w:tcW w:w="2551" w:type="dxa"/>
            <w:vMerge/>
          </w:tcPr>
          <w:p w14:paraId="268A8152" w14:textId="77777777" w:rsidR="00AF6253" w:rsidRPr="001D0611" w:rsidRDefault="00AF6253" w:rsidP="00AF625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F6253" w:rsidRPr="001D0611" w:rsidRDefault="00AF6253" w:rsidP="00AF625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F6253" w:rsidRPr="001D0611" w:rsidRDefault="00AF6253" w:rsidP="00AF6253">
            <w:pPr>
              <w:spacing w:line="160" w:lineRule="exact"/>
              <w:rPr>
                <w:color w:val="000000" w:themeColor="text1"/>
                <w:sz w:val="14"/>
                <w:szCs w:val="14"/>
              </w:rPr>
            </w:pPr>
          </w:p>
        </w:tc>
        <w:tc>
          <w:tcPr>
            <w:tcW w:w="610" w:type="dxa"/>
            <w:tcBorders>
              <w:top w:val="single" w:sz="4" w:space="0" w:color="auto"/>
            </w:tcBorders>
          </w:tcPr>
          <w:p w14:paraId="03AA6607" w14:textId="77777777" w:rsidR="00AF6253" w:rsidRPr="001D0611" w:rsidRDefault="00AF6253" w:rsidP="00AF625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07C243B" w14:textId="77777777" w:rsidR="00AF6253" w:rsidRPr="008522B0" w:rsidRDefault="00AF6253" w:rsidP="00AF625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作業記録の作成作業</w:t>
            </w:r>
          </w:p>
          <w:p w14:paraId="3B18CFAB" w14:textId="2586C8F2" w:rsidR="00AF6253" w:rsidRPr="001D0611" w:rsidRDefault="00AF6253" w:rsidP="00AF6253">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အလုပ်မှတ်တမ်းများ</w:t>
            </w:r>
            <w:r>
              <w:rPr>
                <w:rFonts w:asciiTheme="majorHAnsi" w:eastAsiaTheme="majorEastAsia" w:hAnsiTheme="majorHAnsi" w:cs="Myanmar Text" w:hint="cs"/>
                <w:sz w:val="12"/>
                <w:szCs w:val="12"/>
                <w:cs/>
                <w:lang w:bidi="my-MM"/>
              </w:rPr>
              <w:t xml:space="preserve"> </w:t>
            </w:r>
            <w:r w:rsidRPr="00BC7E88">
              <w:rPr>
                <w:rFonts w:asciiTheme="majorHAnsi" w:eastAsiaTheme="majorEastAsia" w:hAnsiTheme="majorHAnsi" w:cs="Myanmar Text" w:hint="cs"/>
                <w:sz w:val="12"/>
                <w:szCs w:val="12"/>
                <w:cs/>
                <w:lang w:bidi="my-MM"/>
              </w:rPr>
              <w:t>ဖန်တီးခြင်း</w:t>
            </w:r>
          </w:p>
        </w:tc>
      </w:tr>
      <w:tr w:rsidR="00AF6253" w:rsidRPr="001D0611" w14:paraId="0CFF260F" w14:textId="77777777" w:rsidTr="00381477">
        <w:trPr>
          <w:trHeight w:val="403"/>
        </w:trPr>
        <w:tc>
          <w:tcPr>
            <w:tcW w:w="2551" w:type="dxa"/>
            <w:vMerge w:val="restart"/>
            <w:vAlign w:val="center"/>
          </w:tcPr>
          <w:p w14:paraId="55301965" w14:textId="77777777" w:rsidR="00AF6253" w:rsidRPr="001D0611" w:rsidRDefault="00AF6253" w:rsidP="00AF625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F6253" w:rsidRPr="001D0611" w:rsidRDefault="00AF6253" w:rsidP="00AF625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F6253" w:rsidRPr="001D0611" w:rsidRDefault="00AF6253" w:rsidP="00AF625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F6253" w:rsidRPr="001D0611" w:rsidRDefault="00AF6253" w:rsidP="00AF625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F6253" w:rsidRPr="001D0611" w:rsidRDefault="00AF6253" w:rsidP="00AF6253">
            <w:pPr>
              <w:spacing w:line="160" w:lineRule="exact"/>
              <w:rPr>
                <w:color w:val="000000" w:themeColor="text1"/>
                <w:sz w:val="14"/>
                <w:szCs w:val="14"/>
              </w:rPr>
            </w:pPr>
          </w:p>
        </w:tc>
        <w:tc>
          <w:tcPr>
            <w:tcW w:w="609" w:type="dxa"/>
            <w:vAlign w:val="center"/>
          </w:tcPr>
          <w:p w14:paraId="1D657B20" w14:textId="77777777" w:rsidR="00AF6253" w:rsidRPr="001D0611" w:rsidRDefault="00AF6253" w:rsidP="00AF6253">
            <w:pPr>
              <w:spacing w:line="160" w:lineRule="exact"/>
              <w:jc w:val="center"/>
              <w:rPr>
                <w:color w:val="000000" w:themeColor="text1"/>
                <w:sz w:val="14"/>
                <w:szCs w:val="14"/>
              </w:rPr>
            </w:pPr>
          </w:p>
        </w:tc>
        <w:tc>
          <w:tcPr>
            <w:tcW w:w="610" w:type="dxa"/>
          </w:tcPr>
          <w:p w14:paraId="59314D1F" w14:textId="77777777" w:rsidR="00AF6253" w:rsidRPr="001D0611" w:rsidRDefault="00AF6253" w:rsidP="00AF625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4FE6379" w14:textId="77777777" w:rsidR="00AF6253" w:rsidRPr="008522B0" w:rsidRDefault="00AF6253" w:rsidP="00AF625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穴あけ、タッピング作業</w:t>
            </w:r>
          </w:p>
          <w:p w14:paraId="69C03005" w14:textId="5E3B1FE7" w:rsidR="00AF6253" w:rsidRPr="001D0611" w:rsidRDefault="00AF6253" w:rsidP="00AF6253">
            <w:pPr>
              <w:spacing w:line="160" w:lineRule="exact"/>
              <w:rPr>
                <w:rFonts w:asciiTheme="majorHAnsi" w:eastAsiaTheme="majorEastAsia" w:hAnsiTheme="majorHAnsi" w:cstheme="majorHAnsi"/>
                <w:color w:val="000000" w:themeColor="text1"/>
                <w:sz w:val="14"/>
                <w:szCs w:val="14"/>
              </w:rPr>
            </w:pPr>
            <w:r w:rsidRPr="00BC7E88">
              <w:rPr>
                <w:rFonts w:asciiTheme="majorHAnsi" w:eastAsiaTheme="majorEastAsia" w:hAnsiTheme="majorHAnsi" w:cs="Myanmar Text" w:hint="cs"/>
                <w:sz w:val="12"/>
                <w:szCs w:val="12"/>
                <w:cs/>
                <w:lang w:bidi="my-MM"/>
              </w:rPr>
              <w:t>ထွင်းဖောက်ခြင်းနှင့် ဖော်ထုတ်ခြင်း</w:t>
            </w:r>
          </w:p>
        </w:tc>
      </w:tr>
      <w:tr w:rsidR="00AF6253" w:rsidRPr="001D0611" w14:paraId="7B0EB1E9" w14:textId="77777777" w:rsidTr="00381477">
        <w:trPr>
          <w:trHeight w:val="437"/>
        </w:trPr>
        <w:tc>
          <w:tcPr>
            <w:tcW w:w="2551" w:type="dxa"/>
            <w:vMerge/>
          </w:tcPr>
          <w:p w14:paraId="3363B2B1" w14:textId="77777777" w:rsidR="00AF6253" w:rsidRPr="001D0611" w:rsidRDefault="00AF6253" w:rsidP="00AF6253">
            <w:pPr>
              <w:spacing w:line="160" w:lineRule="exact"/>
              <w:rPr>
                <w:color w:val="000000" w:themeColor="text1"/>
                <w:sz w:val="14"/>
                <w:szCs w:val="14"/>
              </w:rPr>
            </w:pPr>
          </w:p>
        </w:tc>
        <w:tc>
          <w:tcPr>
            <w:tcW w:w="609" w:type="dxa"/>
          </w:tcPr>
          <w:p w14:paraId="12CAEE58" w14:textId="77777777" w:rsidR="00AF6253" w:rsidRPr="001D0611" w:rsidRDefault="00AF6253" w:rsidP="00AF6253">
            <w:pPr>
              <w:spacing w:line="160" w:lineRule="exact"/>
              <w:rPr>
                <w:color w:val="000000" w:themeColor="text1"/>
                <w:sz w:val="14"/>
                <w:szCs w:val="14"/>
              </w:rPr>
            </w:pPr>
          </w:p>
        </w:tc>
        <w:tc>
          <w:tcPr>
            <w:tcW w:w="609" w:type="dxa"/>
          </w:tcPr>
          <w:p w14:paraId="0E2668BC" w14:textId="77777777" w:rsidR="00AF6253" w:rsidRPr="001D0611" w:rsidRDefault="00AF6253" w:rsidP="00AF6253">
            <w:pPr>
              <w:spacing w:line="160" w:lineRule="exact"/>
              <w:rPr>
                <w:color w:val="000000" w:themeColor="text1"/>
                <w:sz w:val="14"/>
                <w:szCs w:val="14"/>
              </w:rPr>
            </w:pPr>
          </w:p>
        </w:tc>
        <w:tc>
          <w:tcPr>
            <w:tcW w:w="610" w:type="dxa"/>
          </w:tcPr>
          <w:p w14:paraId="728CA1B3" w14:textId="77777777" w:rsidR="00AF6253" w:rsidRPr="001D0611" w:rsidRDefault="00AF6253" w:rsidP="00AF625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B29AD18" w14:textId="77777777" w:rsidR="00AF6253" w:rsidRPr="008522B0" w:rsidRDefault="00AF6253" w:rsidP="00AF625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バフ仕上げ作業</w:t>
            </w:r>
          </w:p>
          <w:p w14:paraId="4493F444" w14:textId="18E25D8B" w:rsidR="00AF6253" w:rsidRPr="001D0611" w:rsidRDefault="00AF6253" w:rsidP="00AF6253">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နူးညံ့သောအစဖြင့်</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ပြောင်လက်အောင်</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တိုက်ခြင်း</w:t>
            </w:r>
          </w:p>
        </w:tc>
      </w:tr>
      <w:tr w:rsidR="00AF6253" w:rsidRPr="001D0611" w14:paraId="0349E3A1" w14:textId="77777777" w:rsidTr="00381477">
        <w:trPr>
          <w:trHeight w:val="401"/>
        </w:trPr>
        <w:tc>
          <w:tcPr>
            <w:tcW w:w="2551" w:type="dxa"/>
            <w:vMerge/>
          </w:tcPr>
          <w:p w14:paraId="7DCC3658" w14:textId="77777777" w:rsidR="00AF6253" w:rsidRPr="001D0611" w:rsidRDefault="00AF6253" w:rsidP="00AF6253">
            <w:pPr>
              <w:spacing w:line="160" w:lineRule="exact"/>
              <w:rPr>
                <w:color w:val="000000" w:themeColor="text1"/>
                <w:sz w:val="14"/>
                <w:szCs w:val="14"/>
              </w:rPr>
            </w:pPr>
          </w:p>
        </w:tc>
        <w:tc>
          <w:tcPr>
            <w:tcW w:w="609" w:type="dxa"/>
            <w:vAlign w:val="center"/>
          </w:tcPr>
          <w:p w14:paraId="1E4DD42B" w14:textId="77777777" w:rsidR="00AF6253" w:rsidRPr="001D0611" w:rsidRDefault="00AF6253" w:rsidP="00AF6253">
            <w:pPr>
              <w:spacing w:line="160" w:lineRule="exact"/>
              <w:jc w:val="center"/>
              <w:rPr>
                <w:color w:val="000000" w:themeColor="text1"/>
                <w:sz w:val="14"/>
                <w:szCs w:val="14"/>
              </w:rPr>
            </w:pPr>
          </w:p>
        </w:tc>
        <w:tc>
          <w:tcPr>
            <w:tcW w:w="609" w:type="dxa"/>
          </w:tcPr>
          <w:p w14:paraId="2AD13563" w14:textId="77777777" w:rsidR="00AF6253" w:rsidRPr="001D0611" w:rsidRDefault="00AF6253" w:rsidP="00AF6253">
            <w:pPr>
              <w:spacing w:line="160" w:lineRule="exact"/>
              <w:rPr>
                <w:color w:val="000000" w:themeColor="text1"/>
                <w:sz w:val="14"/>
                <w:szCs w:val="14"/>
              </w:rPr>
            </w:pPr>
          </w:p>
        </w:tc>
        <w:tc>
          <w:tcPr>
            <w:tcW w:w="610" w:type="dxa"/>
          </w:tcPr>
          <w:p w14:paraId="36F9E08C" w14:textId="77777777" w:rsidR="00AF6253" w:rsidRPr="001D0611" w:rsidRDefault="00AF6253" w:rsidP="00AF625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DFEB8E8" w14:textId="77777777" w:rsidR="00AF6253" w:rsidRPr="008522B0" w:rsidRDefault="00AF6253" w:rsidP="00AF6253">
            <w:pPr>
              <w:spacing w:line="160" w:lineRule="exact"/>
              <w:rPr>
                <w:rFonts w:asciiTheme="majorHAnsi" w:eastAsiaTheme="majorEastAsia" w:hAnsiTheme="majorHAnsi" w:cstheme="majorHAnsi"/>
                <w:sz w:val="14"/>
                <w:szCs w:val="14"/>
              </w:rPr>
            </w:pPr>
            <w:r w:rsidRPr="008522B0">
              <w:rPr>
                <w:rFonts w:asciiTheme="majorHAnsi" w:eastAsiaTheme="majorEastAsia" w:hAnsiTheme="majorHAnsi" w:cstheme="majorHAnsi" w:hint="eastAsia"/>
                <w:sz w:val="14"/>
                <w:szCs w:val="14"/>
              </w:rPr>
              <w:t>接合・接着、塗装等作業</w:t>
            </w:r>
          </w:p>
          <w:p w14:paraId="3CDCF258" w14:textId="30089E0F" w:rsidR="00AF6253" w:rsidRPr="001D0611" w:rsidRDefault="00AF6253" w:rsidP="00AF6253">
            <w:pPr>
              <w:spacing w:line="160" w:lineRule="exact"/>
              <w:rPr>
                <w:rFonts w:asciiTheme="majorHAnsi" w:eastAsiaTheme="majorEastAsia" w:hAnsiTheme="majorHAnsi" w:cstheme="majorHAnsi"/>
                <w:color w:val="000000" w:themeColor="text1"/>
                <w:sz w:val="14"/>
                <w:szCs w:val="14"/>
                <w:highlight w:val="yellow"/>
                <w:lang w:eastAsia="zh-CN"/>
              </w:rPr>
            </w:pPr>
            <w:r>
              <w:rPr>
                <w:rFonts w:asciiTheme="majorHAnsi" w:eastAsiaTheme="majorEastAsia" w:hAnsiTheme="majorHAnsi" w:cs="Myanmar Text" w:hint="cs"/>
                <w:sz w:val="12"/>
                <w:szCs w:val="12"/>
                <w:cs/>
                <w:lang w:bidi="my-MM"/>
              </w:rPr>
              <w:t>တွဲ</w:t>
            </w:r>
            <w:r w:rsidRPr="00BC7E88">
              <w:rPr>
                <w:rFonts w:asciiTheme="majorHAnsi" w:eastAsiaTheme="majorEastAsia" w:hAnsiTheme="majorHAnsi" w:cs="Myanmar Text" w:hint="cs"/>
                <w:sz w:val="12"/>
                <w:szCs w:val="12"/>
                <w:cs/>
                <w:lang w:bidi="my-MM"/>
              </w:rPr>
              <w:t>ခြင်း/တွယ်ကပ်ခြင်းနှင့် ဆေးသုတ်ခြင်း စသည်ဖြင့်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25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794</Words>
  <Characters>4531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