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30CFAAF7" w14:textId="77777777" w:rsidR="007430E2" w:rsidRPr="007430E2" w:rsidRDefault="007430E2" w:rsidP="007430E2">
                  <w:pPr>
                    <w:spacing w:line="220" w:lineRule="exact"/>
                    <w:jc w:val="left"/>
                    <w:rPr>
                      <w:rFonts w:asciiTheme="majorEastAsia" w:eastAsiaTheme="majorEastAsia" w:hAnsiTheme="majorEastAsia" w:cs="メイリオ"/>
                      <w:sz w:val="14"/>
                      <w:szCs w:val="14"/>
                    </w:rPr>
                  </w:pPr>
                  <w:r w:rsidRPr="007430E2">
                    <w:rPr>
                      <w:rFonts w:asciiTheme="majorEastAsia" w:eastAsiaTheme="majorEastAsia" w:hAnsiTheme="majorEastAsia" w:cs="メイリオ" w:hint="eastAsia"/>
                      <w:sz w:val="14"/>
                      <w:szCs w:val="14"/>
                    </w:rPr>
                    <w:t>織布運転</w:t>
                  </w:r>
                </w:p>
                <w:p w14:paraId="09956593" w14:textId="29DE881E" w:rsidR="005739FD" w:rsidRPr="001D0611" w:rsidRDefault="007430E2" w:rsidP="007430E2">
                  <w:pPr>
                    <w:spacing w:line="220" w:lineRule="exact"/>
                    <w:jc w:val="left"/>
                    <w:rPr>
                      <w:rFonts w:asciiTheme="majorEastAsia" w:eastAsiaTheme="majorEastAsia" w:hAnsiTheme="majorEastAsia" w:cs="メイリオ"/>
                      <w:color w:val="000000" w:themeColor="text1"/>
                      <w:sz w:val="14"/>
                      <w:szCs w:val="14"/>
                    </w:rPr>
                  </w:pPr>
                  <w:r w:rsidRPr="007430E2">
                    <w:rPr>
                      <w:rFonts w:asciiTheme="majorEastAsia" w:eastAsiaTheme="majorEastAsia" w:hAnsiTheme="majorEastAsia" w:cs="Myanmar Text" w:hint="cs"/>
                      <w:sz w:val="12"/>
                      <w:szCs w:val="12"/>
                      <w:cs/>
                      <w:lang w:bidi="my-MM"/>
                    </w:rPr>
                    <w:t>ရက်ကန်းရက်ခြင်း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2AEA583A" w14:textId="77777777" w:rsidR="007430E2" w:rsidRPr="007430E2" w:rsidRDefault="007430E2" w:rsidP="007430E2">
                  <w:pPr>
                    <w:spacing w:line="220" w:lineRule="exact"/>
                    <w:rPr>
                      <w:rFonts w:asciiTheme="majorHAnsi" w:eastAsiaTheme="majorEastAsia" w:hAnsiTheme="majorHAnsi" w:cstheme="majorHAnsi"/>
                      <w:sz w:val="14"/>
                      <w:szCs w:val="14"/>
                    </w:rPr>
                  </w:pPr>
                  <w:r w:rsidRPr="007430E2">
                    <w:rPr>
                      <w:rFonts w:asciiTheme="majorHAnsi" w:eastAsiaTheme="majorEastAsia" w:hAnsiTheme="majorHAnsi" w:cstheme="majorHAnsi" w:hint="eastAsia"/>
                      <w:sz w:val="14"/>
                      <w:szCs w:val="14"/>
                    </w:rPr>
                    <w:t>仕上工程作業</w:t>
                  </w:r>
                </w:p>
                <w:p w14:paraId="022D6CC9" w14:textId="7B476708" w:rsidR="005739FD" w:rsidRPr="001D0611" w:rsidRDefault="007430E2" w:rsidP="007430E2">
                  <w:pPr>
                    <w:spacing w:line="220" w:lineRule="exact"/>
                    <w:rPr>
                      <w:rFonts w:asciiTheme="majorHAnsi" w:eastAsiaTheme="majorEastAsia" w:hAnsiTheme="majorHAnsi" w:cstheme="majorHAnsi"/>
                      <w:color w:val="000000" w:themeColor="text1"/>
                      <w:sz w:val="14"/>
                      <w:szCs w:val="14"/>
                    </w:rPr>
                  </w:pPr>
                  <w:r w:rsidRPr="007430E2">
                    <w:rPr>
                      <w:rFonts w:asciiTheme="majorHAnsi" w:eastAsiaTheme="majorEastAsia" w:hAnsiTheme="majorHAnsi" w:cs="Myanmar Text" w:hint="cs"/>
                      <w:sz w:val="12"/>
                      <w:szCs w:val="12"/>
                      <w:cs/>
                      <w:lang w:bidi="my-MM"/>
                    </w:rPr>
                    <w:t>အပြီးသတ်လုပ်ဆောင်ခြင်း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BF53B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F01350"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EE16C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7430E2" w:rsidRPr="001D0611" w14:paraId="79CD79CB" w14:textId="77777777" w:rsidTr="001237FE">
        <w:trPr>
          <w:trHeight w:val="457"/>
        </w:trPr>
        <w:tc>
          <w:tcPr>
            <w:tcW w:w="2551" w:type="dxa"/>
            <w:vMerge w:val="restart"/>
            <w:vAlign w:val="center"/>
          </w:tcPr>
          <w:p w14:paraId="3B85B508" w14:textId="77777777" w:rsidR="007430E2" w:rsidRPr="001D0611" w:rsidRDefault="007430E2" w:rsidP="007430E2">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7430E2" w:rsidRPr="001D0611" w:rsidRDefault="007430E2" w:rsidP="007430E2">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7430E2" w:rsidRPr="001D0611" w:rsidRDefault="007430E2" w:rsidP="007430E2">
            <w:pPr>
              <w:spacing w:line="160" w:lineRule="exact"/>
              <w:jc w:val="center"/>
              <w:rPr>
                <w:color w:val="000000" w:themeColor="text1"/>
                <w:sz w:val="14"/>
                <w:szCs w:val="14"/>
              </w:rPr>
            </w:pPr>
          </w:p>
        </w:tc>
        <w:tc>
          <w:tcPr>
            <w:tcW w:w="609" w:type="dxa"/>
          </w:tcPr>
          <w:p w14:paraId="2A9485F5" w14:textId="77777777" w:rsidR="007430E2" w:rsidRPr="001D0611" w:rsidRDefault="007430E2" w:rsidP="007430E2">
            <w:pPr>
              <w:spacing w:line="160" w:lineRule="exact"/>
              <w:rPr>
                <w:color w:val="000000" w:themeColor="text1"/>
                <w:sz w:val="14"/>
                <w:szCs w:val="14"/>
              </w:rPr>
            </w:pPr>
          </w:p>
        </w:tc>
        <w:tc>
          <w:tcPr>
            <w:tcW w:w="610" w:type="dxa"/>
          </w:tcPr>
          <w:p w14:paraId="1EE3C61F" w14:textId="77777777" w:rsidR="007430E2" w:rsidRPr="001D0611" w:rsidRDefault="007430E2" w:rsidP="007430E2">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E8422B0" w14:textId="77777777" w:rsidR="007430E2" w:rsidRPr="00355952" w:rsidRDefault="007430E2" w:rsidP="007430E2">
            <w:pPr>
              <w:spacing w:line="160" w:lineRule="exact"/>
              <w:rPr>
                <w:rFonts w:asciiTheme="majorHAnsi" w:eastAsiaTheme="majorEastAsia" w:hAnsiTheme="majorHAnsi" w:cstheme="majorHAnsi"/>
                <w:sz w:val="14"/>
                <w:szCs w:val="14"/>
              </w:rPr>
            </w:pPr>
            <w:r w:rsidRPr="00355952">
              <w:rPr>
                <w:rFonts w:asciiTheme="majorHAnsi" w:eastAsiaTheme="majorEastAsia" w:hAnsiTheme="majorHAnsi" w:cstheme="majorHAnsi" w:hint="eastAsia"/>
                <w:sz w:val="14"/>
                <w:szCs w:val="14"/>
              </w:rPr>
              <w:t>織機の始業作業</w:t>
            </w:r>
          </w:p>
          <w:p w14:paraId="2AE04BEC" w14:textId="2E33A2D7" w:rsidR="007430E2" w:rsidRPr="001D0611" w:rsidRDefault="007430E2" w:rsidP="007430E2">
            <w:pPr>
              <w:spacing w:line="160" w:lineRule="exact"/>
              <w:rPr>
                <w:rFonts w:asciiTheme="majorHAnsi" w:eastAsiaTheme="majorEastAsia" w:hAnsiTheme="majorHAnsi" w:cstheme="majorHAnsi"/>
                <w:color w:val="000000" w:themeColor="text1"/>
                <w:sz w:val="14"/>
                <w:szCs w:val="14"/>
                <w:highlight w:val="yellow"/>
              </w:rPr>
            </w:pPr>
            <w:r w:rsidRPr="00965441">
              <w:rPr>
                <w:rFonts w:asciiTheme="majorHAnsi" w:eastAsiaTheme="majorEastAsia" w:hAnsiTheme="majorHAnsi" w:cs="Myanmar Text" w:hint="cs"/>
                <w:sz w:val="12"/>
                <w:szCs w:val="12"/>
                <w:cs/>
                <w:lang w:bidi="my-MM"/>
              </w:rPr>
              <w:t>ရက်ကန်းစက် စတင်ခြင်း အလုပ်</w:t>
            </w:r>
          </w:p>
        </w:tc>
      </w:tr>
      <w:tr w:rsidR="007430E2" w:rsidRPr="001D0611" w14:paraId="77EA9310" w14:textId="77777777" w:rsidTr="001237FE">
        <w:trPr>
          <w:trHeight w:val="407"/>
        </w:trPr>
        <w:tc>
          <w:tcPr>
            <w:tcW w:w="2551" w:type="dxa"/>
            <w:vMerge/>
          </w:tcPr>
          <w:p w14:paraId="5AC65183" w14:textId="77777777" w:rsidR="007430E2" w:rsidRPr="001D0611" w:rsidRDefault="007430E2" w:rsidP="007430E2">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7430E2" w:rsidRPr="001D0611" w:rsidRDefault="007430E2" w:rsidP="007430E2">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7430E2" w:rsidRPr="001D0611" w:rsidRDefault="007430E2" w:rsidP="007430E2">
            <w:pPr>
              <w:spacing w:line="160" w:lineRule="exact"/>
              <w:rPr>
                <w:color w:val="000000" w:themeColor="text1"/>
                <w:sz w:val="14"/>
                <w:szCs w:val="14"/>
              </w:rPr>
            </w:pPr>
          </w:p>
        </w:tc>
        <w:tc>
          <w:tcPr>
            <w:tcW w:w="610" w:type="dxa"/>
            <w:tcBorders>
              <w:top w:val="single" w:sz="4" w:space="0" w:color="auto"/>
            </w:tcBorders>
          </w:tcPr>
          <w:p w14:paraId="2AF1D878" w14:textId="77777777" w:rsidR="007430E2" w:rsidRPr="001D0611" w:rsidRDefault="007430E2" w:rsidP="007430E2">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A2FA324" w14:textId="77777777" w:rsidR="007430E2" w:rsidRPr="00355952" w:rsidRDefault="007430E2" w:rsidP="007430E2">
            <w:pPr>
              <w:spacing w:line="160" w:lineRule="exact"/>
              <w:rPr>
                <w:rFonts w:asciiTheme="majorHAnsi" w:eastAsiaTheme="majorEastAsia" w:hAnsiTheme="majorHAnsi" w:cstheme="majorHAnsi"/>
                <w:sz w:val="14"/>
                <w:szCs w:val="14"/>
              </w:rPr>
            </w:pPr>
            <w:r w:rsidRPr="00355952">
              <w:rPr>
                <w:rFonts w:asciiTheme="majorHAnsi" w:eastAsiaTheme="majorEastAsia" w:hAnsiTheme="majorHAnsi" w:cstheme="majorHAnsi" w:hint="eastAsia"/>
                <w:sz w:val="14"/>
                <w:szCs w:val="14"/>
              </w:rPr>
              <w:t>検査作業</w:t>
            </w:r>
          </w:p>
          <w:p w14:paraId="72B72A9C" w14:textId="40928F3E" w:rsidR="007430E2" w:rsidRPr="001D0611" w:rsidRDefault="007430E2" w:rsidP="007430E2">
            <w:pPr>
              <w:spacing w:line="160" w:lineRule="exact"/>
              <w:rPr>
                <w:rFonts w:asciiTheme="majorHAnsi" w:eastAsiaTheme="majorEastAsia" w:hAnsiTheme="majorHAnsi" w:cs="Myanmar Text"/>
                <w:color w:val="000000" w:themeColor="text1"/>
                <w:sz w:val="14"/>
                <w:szCs w:val="14"/>
                <w:highlight w:val="yellow"/>
                <w:cs/>
                <w:lang w:bidi="my-MM"/>
              </w:rPr>
            </w:pPr>
            <w:r w:rsidRPr="00AF4C0B">
              <w:rPr>
                <w:rFonts w:asciiTheme="majorHAnsi" w:eastAsiaTheme="majorEastAsia" w:hAnsiTheme="majorHAnsi" w:cs="Myanmar Text" w:hint="cs"/>
                <w:sz w:val="12"/>
                <w:szCs w:val="12"/>
                <w:cs/>
                <w:lang w:bidi="my-MM"/>
              </w:rPr>
              <w:t>စစ်ဆေးခြင်း</w:t>
            </w:r>
          </w:p>
        </w:tc>
      </w:tr>
      <w:tr w:rsidR="007430E2" w:rsidRPr="001D0611" w14:paraId="598E3D48" w14:textId="77777777" w:rsidTr="001237FE">
        <w:trPr>
          <w:trHeight w:val="427"/>
        </w:trPr>
        <w:tc>
          <w:tcPr>
            <w:tcW w:w="2551" w:type="dxa"/>
            <w:vMerge/>
          </w:tcPr>
          <w:p w14:paraId="7D18B855" w14:textId="77777777" w:rsidR="007430E2" w:rsidRPr="001D0611" w:rsidRDefault="007430E2" w:rsidP="007430E2">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7430E2" w:rsidRPr="001D0611" w:rsidRDefault="007430E2" w:rsidP="007430E2">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7430E2" w:rsidRPr="001D0611" w:rsidRDefault="007430E2" w:rsidP="007430E2">
            <w:pPr>
              <w:spacing w:line="160" w:lineRule="exact"/>
              <w:rPr>
                <w:color w:val="000000" w:themeColor="text1"/>
                <w:sz w:val="14"/>
                <w:szCs w:val="14"/>
              </w:rPr>
            </w:pPr>
          </w:p>
        </w:tc>
        <w:tc>
          <w:tcPr>
            <w:tcW w:w="610" w:type="dxa"/>
            <w:tcBorders>
              <w:top w:val="single" w:sz="4" w:space="0" w:color="auto"/>
            </w:tcBorders>
          </w:tcPr>
          <w:p w14:paraId="32232E7A" w14:textId="77777777" w:rsidR="007430E2" w:rsidRPr="001D0611" w:rsidRDefault="007430E2" w:rsidP="007430E2">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42E706E" w14:textId="77777777" w:rsidR="007430E2" w:rsidRPr="00355952" w:rsidRDefault="007430E2" w:rsidP="007430E2">
            <w:pPr>
              <w:spacing w:line="160" w:lineRule="exact"/>
              <w:rPr>
                <w:rFonts w:asciiTheme="majorHAnsi" w:eastAsiaTheme="majorEastAsia" w:hAnsiTheme="majorHAnsi" w:cstheme="majorHAnsi"/>
                <w:sz w:val="14"/>
                <w:szCs w:val="14"/>
              </w:rPr>
            </w:pPr>
            <w:r w:rsidRPr="00355952">
              <w:rPr>
                <w:rFonts w:asciiTheme="majorHAnsi" w:eastAsiaTheme="majorEastAsia" w:hAnsiTheme="majorHAnsi" w:cstheme="majorHAnsi" w:hint="eastAsia"/>
                <w:sz w:val="14"/>
                <w:szCs w:val="14"/>
              </w:rPr>
              <w:t>格付け作業</w:t>
            </w:r>
          </w:p>
          <w:p w14:paraId="3C45B71A" w14:textId="149C05BA" w:rsidR="007430E2" w:rsidRPr="001D0611" w:rsidRDefault="007430E2" w:rsidP="007430E2">
            <w:pPr>
              <w:spacing w:line="160" w:lineRule="exact"/>
              <w:rPr>
                <w:rFonts w:asciiTheme="majorHAnsi" w:eastAsiaTheme="majorEastAsia" w:hAnsiTheme="majorHAnsi" w:cstheme="majorHAnsi"/>
                <w:color w:val="000000" w:themeColor="text1"/>
                <w:sz w:val="14"/>
                <w:szCs w:val="14"/>
                <w:highlight w:val="yellow"/>
              </w:rPr>
            </w:pPr>
            <w:r w:rsidRPr="00631019">
              <w:rPr>
                <w:rFonts w:asciiTheme="majorHAnsi" w:eastAsiaTheme="majorEastAsia" w:hAnsiTheme="majorHAnsi" w:cs="Myanmar Text" w:hint="cs"/>
                <w:sz w:val="12"/>
                <w:szCs w:val="12"/>
                <w:cs/>
                <w:lang w:bidi="my-MM"/>
              </w:rPr>
              <w:t>အဆင့်သတ်မှတ်ခြင်း</w:t>
            </w:r>
          </w:p>
        </w:tc>
      </w:tr>
      <w:tr w:rsidR="007430E2" w:rsidRPr="001D0611" w14:paraId="293D0F8E" w14:textId="77777777" w:rsidTr="001237FE">
        <w:trPr>
          <w:trHeight w:val="405"/>
        </w:trPr>
        <w:tc>
          <w:tcPr>
            <w:tcW w:w="2551" w:type="dxa"/>
            <w:vMerge/>
          </w:tcPr>
          <w:p w14:paraId="40D1CF05" w14:textId="77777777" w:rsidR="007430E2" w:rsidRPr="001D0611" w:rsidRDefault="007430E2" w:rsidP="007430E2">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7430E2" w:rsidRPr="001D0611" w:rsidRDefault="007430E2" w:rsidP="007430E2">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7430E2" w:rsidRPr="001D0611" w:rsidRDefault="007430E2" w:rsidP="007430E2">
            <w:pPr>
              <w:spacing w:line="160" w:lineRule="exact"/>
              <w:rPr>
                <w:color w:val="000000" w:themeColor="text1"/>
                <w:sz w:val="14"/>
                <w:szCs w:val="14"/>
              </w:rPr>
            </w:pPr>
          </w:p>
        </w:tc>
        <w:tc>
          <w:tcPr>
            <w:tcW w:w="610" w:type="dxa"/>
            <w:tcBorders>
              <w:top w:val="single" w:sz="4" w:space="0" w:color="auto"/>
            </w:tcBorders>
          </w:tcPr>
          <w:p w14:paraId="45A6EA0E" w14:textId="77777777" w:rsidR="007430E2" w:rsidRPr="001D0611" w:rsidRDefault="007430E2" w:rsidP="007430E2">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B4A09F1" w14:textId="77777777" w:rsidR="007430E2" w:rsidRPr="00355952" w:rsidRDefault="007430E2" w:rsidP="007430E2">
            <w:pPr>
              <w:spacing w:line="160" w:lineRule="exact"/>
              <w:rPr>
                <w:rFonts w:asciiTheme="majorHAnsi" w:eastAsiaTheme="majorEastAsia" w:hAnsiTheme="majorHAnsi" w:cstheme="majorHAnsi"/>
                <w:sz w:val="14"/>
                <w:szCs w:val="14"/>
              </w:rPr>
            </w:pPr>
            <w:r w:rsidRPr="00355952">
              <w:rPr>
                <w:rFonts w:asciiTheme="majorHAnsi" w:eastAsiaTheme="majorEastAsia" w:hAnsiTheme="majorHAnsi" w:cstheme="majorHAnsi" w:hint="eastAsia"/>
                <w:sz w:val="14"/>
                <w:szCs w:val="14"/>
              </w:rPr>
              <w:t>異常時の処理作業</w:t>
            </w:r>
          </w:p>
          <w:p w14:paraId="2F6DFAD8" w14:textId="026C3068" w:rsidR="007430E2" w:rsidRPr="001D0611" w:rsidRDefault="007430E2" w:rsidP="007430E2">
            <w:pPr>
              <w:spacing w:line="160" w:lineRule="exact"/>
              <w:rPr>
                <w:rFonts w:asciiTheme="majorHAnsi" w:eastAsiaTheme="majorEastAsia" w:hAnsiTheme="majorHAnsi" w:cstheme="majorHAnsi"/>
                <w:color w:val="000000" w:themeColor="text1"/>
                <w:sz w:val="14"/>
                <w:szCs w:val="14"/>
                <w:highlight w:val="yellow"/>
              </w:rPr>
            </w:pPr>
            <w:r w:rsidRPr="0052134D">
              <w:rPr>
                <w:rFonts w:asciiTheme="majorHAnsi" w:eastAsiaTheme="majorEastAsia" w:hAnsiTheme="majorHAnsi" w:cs="Myanmar Text" w:hint="cs"/>
                <w:sz w:val="12"/>
                <w:szCs w:val="12"/>
                <w:cs/>
                <w:lang w:bidi="my-MM"/>
              </w:rPr>
              <w:t>မူမမှန်သော အရာများကို ပြုပြင်ကိုင်တွယ်ခြင်း</w:t>
            </w:r>
          </w:p>
        </w:tc>
      </w:tr>
      <w:tr w:rsidR="007430E2" w:rsidRPr="001D0611" w14:paraId="41E3A4A5" w14:textId="77777777" w:rsidTr="001237FE">
        <w:trPr>
          <w:trHeight w:val="424"/>
        </w:trPr>
        <w:tc>
          <w:tcPr>
            <w:tcW w:w="2551" w:type="dxa"/>
            <w:vMerge/>
          </w:tcPr>
          <w:p w14:paraId="268A8152" w14:textId="77777777" w:rsidR="007430E2" w:rsidRPr="001D0611" w:rsidRDefault="007430E2" w:rsidP="007430E2">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7430E2" w:rsidRPr="001D0611" w:rsidRDefault="007430E2" w:rsidP="007430E2">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7430E2" w:rsidRPr="001D0611" w:rsidRDefault="007430E2" w:rsidP="007430E2">
            <w:pPr>
              <w:spacing w:line="160" w:lineRule="exact"/>
              <w:rPr>
                <w:color w:val="000000" w:themeColor="text1"/>
                <w:sz w:val="14"/>
                <w:szCs w:val="14"/>
              </w:rPr>
            </w:pPr>
          </w:p>
        </w:tc>
        <w:tc>
          <w:tcPr>
            <w:tcW w:w="610" w:type="dxa"/>
            <w:tcBorders>
              <w:top w:val="single" w:sz="4" w:space="0" w:color="auto"/>
            </w:tcBorders>
          </w:tcPr>
          <w:p w14:paraId="03AA6607" w14:textId="77777777" w:rsidR="007430E2" w:rsidRPr="001D0611" w:rsidRDefault="007430E2" w:rsidP="007430E2">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0B89AEB2" w:rsidR="007430E2" w:rsidRPr="001D0611" w:rsidRDefault="007430E2" w:rsidP="007430E2">
            <w:pPr>
              <w:spacing w:line="160" w:lineRule="exact"/>
              <w:rPr>
                <w:rFonts w:asciiTheme="majorHAnsi" w:eastAsiaTheme="majorEastAsia" w:hAnsiTheme="majorHAnsi" w:cstheme="majorHAnsi"/>
                <w:color w:val="000000" w:themeColor="text1"/>
                <w:sz w:val="14"/>
                <w:szCs w:val="14"/>
                <w:highlight w:val="yellow"/>
              </w:rPr>
            </w:pPr>
          </w:p>
        </w:tc>
      </w:tr>
      <w:tr w:rsidR="007430E2" w:rsidRPr="001D0611" w14:paraId="0CFF260F" w14:textId="77777777" w:rsidTr="00381477">
        <w:trPr>
          <w:trHeight w:val="403"/>
        </w:trPr>
        <w:tc>
          <w:tcPr>
            <w:tcW w:w="2551" w:type="dxa"/>
            <w:vMerge w:val="restart"/>
            <w:vAlign w:val="center"/>
          </w:tcPr>
          <w:p w14:paraId="55301965" w14:textId="77777777" w:rsidR="007430E2" w:rsidRPr="001D0611" w:rsidRDefault="007430E2" w:rsidP="007430E2">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7430E2" w:rsidRPr="001D0611" w:rsidRDefault="007430E2" w:rsidP="007430E2">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7430E2" w:rsidRPr="001D0611" w:rsidRDefault="007430E2" w:rsidP="007430E2">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7430E2" w:rsidRPr="001D0611" w:rsidRDefault="007430E2" w:rsidP="007430E2">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7430E2" w:rsidRPr="001D0611" w:rsidRDefault="007430E2" w:rsidP="007430E2">
            <w:pPr>
              <w:spacing w:line="160" w:lineRule="exact"/>
              <w:rPr>
                <w:color w:val="000000" w:themeColor="text1"/>
                <w:sz w:val="14"/>
                <w:szCs w:val="14"/>
              </w:rPr>
            </w:pPr>
          </w:p>
        </w:tc>
        <w:tc>
          <w:tcPr>
            <w:tcW w:w="609" w:type="dxa"/>
            <w:vAlign w:val="center"/>
          </w:tcPr>
          <w:p w14:paraId="1D657B20" w14:textId="77777777" w:rsidR="007430E2" w:rsidRPr="001D0611" w:rsidRDefault="007430E2" w:rsidP="007430E2">
            <w:pPr>
              <w:spacing w:line="160" w:lineRule="exact"/>
              <w:jc w:val="center"/>
              <w:rPr>
                <w:color w:val="000000" w:themeColor="text1"/>
                <w:sz w:val="14"/>
                <w:szCs w:val="14"/>
              </w:rPr>
            </w:pPr>
          </w:p>
        </w:tc>
        <w:tc>
          <w:tcPr>
            <w:tcW w:w="610" w:type="dxa"/>
          </w:tcPr>
          <w:p w14:paraId="59314D1F" w14:textId="77777777" w:rsidR="007430E2" w:rsidRPr="001D0611" w:rsidRDefault="007430E2" w:rsidP="007430E2">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832801A" w14:textId="77777777" w:rsidR="007430E2" w:rsidRPr="00355952" w:rsidRDefault="007430E2" w:rsidP="007430E2">
            <w:pPr>
              <w:spacing w:line="160" w:lineRule="exact"/>
              <w:rPr>
                <w:rFonts w:asciiTheme="majorHAnsi" w:eastAsiaTheme="majorEastAsia" w:hAnsiTheme="majorHAnsi" w:cstheme="majorHAnsi"/>
                <w:sz w:val="14"/>
                <w:szCs w:val="14"/>
              </w:rPr>
            </w:pPr>
            <w:r w:rsidRPr="00355952">
              <w:rPr>
                <w:rFonts w:asciiTheme="majorHAnsi" w:eastAsiaTheme="majorEastAsia" w:hAnsiTheme="majorHAnsi" w:cstheme="majorHAnsi" w:hint="eastAsia"/>
                <w:sz w:val="14"/>
                <w:szCs w:val="14"/>
              </w:rPr>
              <w:t>クロスロール運搬作業</w:t>
            </w:r>
          </w:p>
          <w:p w14:paraId="69C03005" w14:textId="24695996" w:rsidR="007430E2" w:rsidRPr="001D0611" w:rsidRDefault="007430E2" w:rsidP="007430E2">
            <w:pPr>
              <w:spacing w:line="160" w:lineRule="exact"/>
              <w:rPr>
                <w:rFonts w:asciiTheme="majorHAnsi" w:eastAsiaTheme="majorEastAsia" w:hAnsiTheme="majorHAnsi" w:cstheme="majorHAnsi"/>
                <w:color w:val="000000" w:themeColor="text1"/>
                <w:sz w:val="14"/>
                <w:szCs w:val="14"/>
              </w:rPr>
            </w:pPr>
            <w:r w:rsidRPr="00265ED8">
              <w:rPr>
                <w:rFonts w:asciiTheme="majorHAnsi" w:eastAsiaTheme="majorEastAsia" w:hAnsiTheme="majorHAnsi" w:cs="Myanmar Text" w:hint="cs"/>
                <w:sz w:val="12"/>
                <w:szCs w:val="12"/>
                <w:cs/>
                <w:lang w:bidi="my-MM"/>
              </w:rPr>
              <w:t>အထည်လိပ်များ</w:t>
            </w:r>
            <w:r w:rsidRPr="00265ED8">
              <w:rPr>
                <w:rFonts w:asciiTheme="majorHAnsi" w:eastAsiaTheme="majorEastAsia" w:hAnsiTheme="majorHAnsi" w:cs="Myanmar Text"/>
                <w:sz w:val="12"/>
                <w:szCs w:val="12"/>
                <w:cs/>
                <w:lang w:bidi="my-MM"/>
              </w:rPr>
              <w:t xml:space="preserve"> </w:t>
            </w:r>
            <w:r w:rsidRPr="00265ED8">
              <w:rPr>
                <w:rFonts w:asciiTheme="majorHAnsi" w:eastAsiaTheme="majorEastAsia" w:hAnsiTheme="majorHAnsi" w:cs="Myanmar Text" w:hint="cs"/>
                <w:sz w:val="12"/>
                <w:szCs w:val="12"/>
                <w:cs/>
                <w:lang w:bidi="my-MM"/>
              </w:rPr>
              <w:t>သယ်ယူပို့ဆောင်ရေး</w:t>
            </w:r>
          </w:p>
        </w:tc>
      </w:tr>
      <w:tr w:rsidR="007430E2" w:rsidRPr="001D0611" w14:paraId="7B0EB1E9" w14:textId="77777777" w:rsidTr="00381477">
        <w:trPr>
          <w:trHeight w:val="437"/>
        </w:trPr>
        <w:tc>
          <w:tcPr>
            <w:tcW w:w="2551" w:type="dxa"/>
            <w:vMerge/>
          </w:tcPr>
          <w:p w14:paraId="3363B2B1" w14:textId="77777777" w:rsidR="007430E2" w:rsidRPr="001D0611" w:rsidRDefault="007430E2" w:rsidP="007430E2">
            <w:pPr>
              <w:spacing w:line="160" w:lineRule="exact"/>
              <w:rPr>
                <w:color w:val="000000" w:themeColor="text1"/>
                <w:sz w:val="14"/>
                <w:szCs w:val="14"/>
              </w:rPr>
            </w:pPr>
          </w:p>
        </w:tc>
        <w:tc>
          <w:tcPr>
            <w:tcW w:w="609" w:type="dxa"/>
          </w:tcPr>
          <w:p w14:paraId="12CAEE58" w14:textId="77777777" w:rsidR="007430E2" w:rsidRPr="001D0611" w:rsidRDefault="007430E2" w:rsidP="007430E2">
            <w:pPr>
              <w:spacing w:line="160" w:lineRule="exact"/>
              <w:rPr>
                <w:color w:val="000000" w:themeColor="text1"/>
                <w:sz w:val="14"/>
                <w:szCs w:val="14"/>
              </w:rPr>
            </w:pPr>
          </w:p>
        </w:tc>
        <w:tc>
          <w:tcPr>
            <w:tcW w:w="609" w:type="dxa"/>
          </w:tcPr>
          <w:p w14:paraId="0E2668BC" w14:textId="77777777" w:rsidR="007430E2" w:rsidRPr="001D0611" w:rsidRDefault="007430E2" w:rsidP="007430E2">
            <w:pPr>
              <w:spacing w:line="160" w:lineRule="exact"/>
              <w:rPr>
                <w:color w:val="000000" w:themeColor="text1"/>
                <w:sz w:val="14"/>
                <w:szCs w:val="14"/>
              </w:rPr>
            </w:pPr>
          </w:p>
        </w:tc>
        <w:tc>
          <w:tcPr>
            <w:tcW w:w="610" w:type="dxa"/>
          </w:tcPr>
          <w:p w14:paraId="728CA1B3" w14:textId="77777777" w:rsidR="007430E2" w:rsidRPr="001D0611" w:rsidRDefault="007430E2" w:rsidP="007430E2">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73251CF" w14:textId="77777777" w:rsidR="007430E2" w:rsidRPr="00355952" w:rsidRDefault="007430E2" w:rsidP="007430E2">
            <w:pPr>
              <w:spacing w:line="160" w:lineRule="exact"/>
              <w:rPr>
                <w:rFonts w:asciiTheme="majorHAnsi" w:eastAsiaTheme="majorEastAsia" w:hAnsiTheme="majorHAnsi" w:cstheme="majorHAnsi"/>
                <w:sz w:val="14"/>
                <w:szCs w:val="14"/>
              </w:rPr>
            </w:pPr>
            <w:r w:rsidRPr="00355952">
              <w:rPr>
                <w:rFonts w:asciiTheme="majorHAnsi" w:eastAsiaTheme="majorEastAsia" w:hAnsiTheme="majorHAnsi" w:cstheme="majorHAnsi" w:hint="eastAsia"/>
                <w:sz w:val="14"/>
                <w:szCs w:val="14"/>
              </w:rPr>
              <w:t>梱包作業</w:t>
            </w:r>
          </w:p>
          <w:p w14:paraId="4493F444" w14:textId="60797732" w:rsidR="007430E2" w:rsidRPr="001D0611" w:rsidRDefault="007430E2" w:rsidP="007430E2">
            <w:pPr>
              <w:spacing w:line="160" w:lineRule="exact"/>
              <w:rPr>
                <w:rFonts w:asciiTheme="majorHAnsi" w:eastAsiaTheme="majorEastAsia" w:hAnsiTheme="majorHAnsi" w:cstheme="majorHAnsi"/>
                <w:color w:val="000000" w:themeColor="text1"/>
                <w:sz w:val="14"/>
                <w:szCs w:val="14"/>
                <w:highlight w:val="yellow"/>
              </w:rPr>
            </w:pPr>
            <w:r w:rsidRPr="001F1842">
              <w:rPr>
                <w:rFonts w:asciiTheme="majorHAnsi" w:eastAsiaTheme="majorEastAsia" w:hAnsiTheme="majorHAnsi" w:cs="Myanmar Text" w:hint="cs"/>
                <w:sz w:val="12"/>
                <w:szCs w:val="12"/>
                <w:cs/>
                <w:lang w:bidi="my-MM"/>
              </w:rPr>
              <w:t>ထုပ်ပိုးခြင်း</w:t>
            </w:r>
            <w:r>
              <w:rPr>
                <w:rFonts w:asciiTheme="majorHAnsi" w:eastAsiaTheme="majorEastAsia" w:hAnsiTheme="majorHAnsi" w:cs="Myanmar Text" w:hint="cs"/>
                <w:sz w:val="12"/>
                <w:szCs w:val="12"/>
                <w:cs/>
                <w:lang w:bidi="my-MM"/>
              </w:rPr>
              <w:t xml:space="preserve"> အ</w:t>
            </w:r>
            <w:r w:rsidRPr="001F1842">
              <w:rPr>
                <w:rFonts w:asciiTheme="majorHAnsi" w:eastAsiaTheme="majorEastAsia" w:hAnsiTheme="majorHAnsi" w:cs="Myanmar Text" w:hint="cs"/>
                <w:sz w:val="12"/>
                <w:szCs w:val="12"/>
                <w:cs/>
                <w:lang w:bidi="my-MM"/>
              </w:rPr>
              <w:t>လုပ်</w:t>
            </w:r>
          </w:p>
        </w:tc>
      </w:tr>
      <w:tr w:rsidR="007430E2" w:rsidRPr="001D0611" w14:paraId="0349E3A1" w14:textId="77777777" w:rsidTr="00381477">
        <w:trPr>
          <w:trHeight w:val="401"/>
        </w:trPr>
        <w:tc>
          <w:tcPr>
            <w:tcW w:w="2551" w:type="dxa"/>
            <w:vMerge/>
          </w:tcPr>
          <w:p w14:paraId="7DCC3658" w14:textId="77777777" w:rsidR="007430E2" w:rsidRPr="001D0611" w:rsidRDefault="007430E2" w:rsidP="007430E2">
            <w:pPr>
              <w:spacing w:line="160" w:lineRule="exact"/>
              <w:rPr>
                <w:color w:val="000000" w:themeColor="text1"/>
                <w:sz w:val="14"/>
                <w:szCs w:val="14"/>
              </w:rPr>
            </w:pPr>
          </w:p>
        </w:tc>
        <w:tc>
          <w:tcPr>
            <w:tcW w:w="609" w:type="dxa"/>
            <w:vAlign w:val="center"/>
          </w:tcPr>
          <w:p w14:paraId="1E4DD42B" w14:textId="77777777" w:rsidR="007430E2" w:rsidRPr="001D0611" w:rsidRDefault="007430E2" w:rsidP="007430E2">
            <w:pPr>
              <w:spacing w:line="160" w:lineRule="exact"/>
              <w:jc w:val="center"/>
              <w:rPr>
                <w:color w:val="000000" w:themeColor="text1"/>
                <w:sz w:val="14"/>
                <w:szCs w:val="14"/>
              </w:rPr>
            </w:pPr>
          </w:p>
        </w:tc>
        <w:tc>
          <w:tcPr>
            <w:tcW w:w="609" w:type="dxa"/>
          </w:tcPr>
          <w:p w14:paraId="2AD13563" w14:textId="77777777" w:rsidR="007430E2" w:rsidRPr="001D0611" w:rsidRDefault="007430E2" w:rsidP="007430E2">
            <w:pPr>
              <w:spacing w:line="160" w:lineRule="exact"/>
              <w:rPr>
                <w:color w:val="000000" w:themeColor="text1"/>
                <w:sz w:val="14"/>
                <w:szCs w:val="14"/>
              </w:rPr>
            </w:pPr>
          </w:p>
        </w:tc>
        <w:tc>
          <w:tcPr>
            <w:tcW w:w="610" w:type="dxa"/>
          </w:tcPr>
          <w:p w14:paraId="36F9E08C" w14:textId="77777777" w:rsidR="007430E2" w:rsidRPr="001D0611" w:rsidRDefault="007430E2" w:rsidP="007430E2">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E1BC39F" w14:textId="77777777" w:rsidR="007430E2" w:rsidRPr="00355952" w:rsidRDefault="007430E2" w:rsidP="007430E2">
            <w:pPr>
              <w:spacing w:line="160" w:lineRule="exact"/>
              <w:rPr>
                <w:rFonts w:asciiTheme="majorHAnsi" w:eastAsiaTheme="majorEastAsia" w:hAnsiTheme="majorHAnsi" w:cstheme="majorHAnsi"/>
                <w:sz w:val="14"/>
                <w:szCs w:val="14"/>
              </w:rPr>
            </w:pPr>
            <w:r w:rsidRPr="00355952">
              <w:rPr>
                <w:rFonts w:asciiTheme="majorHAnsi" w:eastAsiaTheme="majorEastAsia" w:hAnsiTheme="majorHAnsi" w:cstheme="majorHAnsi" w:hint="eastAsia"/>
                <w:sz w:val="14"/>
                <w:szCs w:val="14"/>
              </w:rPr>
              <w:t>機台清掃作業</w:t>
            </w:r>
          </w:p>
          <w:p w14:paraId="3CDCF258" w14:textId="7A2C667A" w:rsidR="007430E2" w:rsidRPr="001D0611" w:rsidRDefault="007430E2" w:rsidP="007430E2">
            <w:pPr>
              <w:spacing w:line="160" w:lineRule="exact"/>
              <w:rPr>
                <w:rFonts w:asciiTheme="majorHAnsi" w:eastAsiaTheme="majorEastAsia" w:hAnsiTheme="majorHAnsi" w:cstheme="majorHAnsi"/>
                <w:color w:val="000000" w:themeColor="text1"/>
                <w:sz w:val="14"/>
                <w:szCs w:val="14"/>
                <w:highlight w:val="yellow"/>
                <w:lang w:eastAsia="zh-CN"/>
              </w:rPr>
            </w:pPr>
            <w:r w:rsidRPr="00AC6732">
              <w:rPr>
                <w:rFonts w:asciiTheme="majorHAnsi" w:eastAsiaTheme="majorEastAsia" w:hAnsiTheme="majorHAnsi" w:cs="Myanmar Text" w:hint="cs"/>
                <w:sz w:val="12"/>
                <w:szCs w:val="12"/>
                <w:cs/>
                <w:lang w:bidi="my-MM"/>
              </w:rPr>
              <w:t>စက်သန့်ရှင်းရေး</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30E2"/>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754</Words>
  <Characters>4298</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