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369386EA" w14:textId="77777777" w:rsidR="003A1373" w:rsidRPr="003A1373" w:rsidRDefault="003A1373" w:rsidP="003A1373">
                  <w:pPr>
                    <w:spacing w:line="220" w:lineRule="exact"/>
                    <w:jc w:val="left"/>
                    <w:rPr>
                      <w:rFonts w:asciiTheme="majorEastAsia" w:eastAsiaTheme="majorEastAsia" w:hAnsiTheme="majorEastAsia" w:cs="メイリオ"/>
                      <w:sz w:val="14"/>
                      <w:szCs w:val="14"/>
                    </w:rPr>
                  </w:pPr>
                  <w:r w:rsidRPr="003A1373">
                    <w:rPr>
                      <w:rFonts w:asciiTheme="majorEastAsia" w:eastAsiaTheme="majorEastAsia" w:hAnsiTheme="majorEastAsia" w:cs="メイリオ" w:hint="eastAsia"/>
                      <w:sz w:val="14"/>
                      <w:szCs w:val="14"/>
                    </w:rPr>
                    <w:t>加熱性水産加工食品製造業</w:t>
                  </w:r>
                </w:p>
                <w:p w14:paraId="09956593" w14:textId="54AB8DD5" w:rsidR="005739FD" w:rsidRPr="001D0611" w:rsidRDefault="003A1373" w:rsidP="003A1373">
                  <w:pPr>
                    <w:spacing w:line="220" w:lineRule="exact"/>
                    <w:jc w:val="left"/>
                    <w:rPr>
                      <w:rFonts w:asciiTheme="majorEastAsia" w:eastAsiaTheme="majorEastAsia" w:hAnsiTheme="majorEastAsia" w:cs="メイリオ"/>
                      <w:color w:val="000000" w:themeColor="text1"/>
                      <w:sz w:val="14"/>
                      <w:szCs w:val="14"/>
                    </w:rPr>
                  </w:pPr>
                  <w:r w:rsidRPr="005D0DA9">
                    <w:rPr>
                      <w:rFonts w:asciiTheme="majorEastAsia" w:eastAsiaTheme="majorEastAsia" w:hAnsiTheme="majorEastAsia" w:cs="Myanmar Text" w:hint="cs"/>
                      <w:sz w:val="10"/>
                      <w:szCs w:val="10"/>
                      <w:cs/>
                      <w:lang w:bidi="my-MM"/>
                    </w:rPr>
                    <w:t>ငါးများပြုပြင်ခြင်းလုပ်ငန်း (အပူဖြင့်) အစားအစာထုတ်လုပ်မှု</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25C78D6C" w14:textId="77777777" w:rsidR="003A1373" w:rsidRPr="003A1373" w:rsidRDefault="003A1373" w:rsidP="003A1373">
                  <w:pPr>
                    <w:spacing w:line="220" w:lineRule="exact"/>
                    <w:rPr>
                      <w:rFonts w:asciiTheme="majorHAnsi" w:eastAsiaTheme="majorEastAsia" w:hAnsiTheme="majorHAnsi" w:cstheme="majorHAnsi"/>
                      <w:sz w:val="14"/>
                      <w:szCs w:val="14"/>
                    </w:rPr>
                  </w:pPr>
                  <w:r w:rsidRPr="003A1373">
                    <w:rPr>
                      <w:rFonts w:asciiTheme="majorHAnsi" w:eastAsiaTheme="majorEastAsia" w:hAnsiTheme="majorHAnsi" w:cstheme="majorHAnsi" w:hint="eastAsia"/>
                      <w:sz w:val="14"/>
                      <w:szCs w:val="14"/>
                    </w:rPr>
                    <w:t>加熱乾製品製造</w:t>
                  </w:r>
                </w:p>
                <w:p w14:paraId="022D6CC9" w14:textId="73892838" w:rsidR="005739FD" w:rsidRPr="001D0611" w:rsidRDefault="003A1373" w:rsidP="003A1373">
                  <w:pPr>
                    <w:spacing w:line="220" w:lineRule="exact"/>
                    <w:rPr>
                      <w:rFonts w:asciiTheme="majorHAnsi" w:eastAsiaTheme="majorEastAsia" w:hAnsiTheme="majorHAnsi" w:cstheme="majorHAnsi"/>
                      <w:color w:val="000000" w:themeColor="text1"/>
                      <w:sz w:val="14"/>
                      <w:szCs w:val="14"/>
                    </w:rPr>
                  </w:pPr>
                  <w:r w:rsidRPr="003A1373">
                    <w:rPr>
                      <w:rFonts w:asciiTheme="majorHAnsi" w:eastAsiaTheme="majorEastAsia" w:hAnsiTheme="majorHAnsi" w:cs="Myanmar Text" w:hint="cs"/>
                      <w:sz w:val="10"/>
                      <w:szCs w:val="10"/>
                      <w:cs/>
                      <w:lang w:bidi="my-MM"/>
                    </w:rPr>
                    <w:t>အပူပေး၍ထုတ်လုပ်ခြင်း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67D36E"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57ADC7"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2226B27"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3A1373" w:rsidRPr="001D0611" w14:paraId="79CD79CB" w14:textId="77777777" w:rsidTr="001237FE">
        <w:trPr>
          <w:trHeight w:val="457"/>
        </w:trPr>
        <w:tc>
          <w:tcPr>
            <w:tcW w:w="2551" w:type="dxa"/>
            <w:vMerge w:val="restart"/>
            <w:vAlign w:val="center"/>
          </w:tcPr>
          <w:p w14:paraId="3B85B508" w14:textId="77777777" w:rsidR="003A1373" w:rsidRPr="001D0611" w:rsidRDefault="003A1373" w:rsidP="003A1373">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3A1373" w:rsidRPr="001D0611" w:rsidRDefault="003A1373" w:rsidP="003A1373">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3A1373" w:rsidRPr="001D0611" w:rsidRDefault="003A1373" w:rsidP="003A1373">
            <w:pPr>
              <w:spacing w:line="160" w:lineRule="exact"/>
              <w:jc w:val="center"/>
              <w:rPr>
                <w:color w:val="000000" w:themeColor="text1"/>
                <w:sz w:val="14"/>
                <w:szCs w:val="14"/>
              </w:rPr>
            </w:pPr>
          </w:p>
        </w:tc>
        <w:tc>
          <w:tcPr>
            <w:tcW w:w="609" w:type="dxa"/>
          </w:tcPr>
          <w:p w14:paraId="2A9485F5" w14:textId="77777777" w:rsidR="003A1373" w:rsidRPr="001D0611" w:rsidRDefault="003A1373" w:rsidP="003A1373">
            <w:pPr>
              <w:spacing w:line="160" w:lineRule="exact"/>
              <w:rPr>
                <w:color w:val="000000" w:themeColor="text1"/>
                <w:sz w:val="14"/>
                <w:szCs w:val="14"/>
              </w:rPr>
            </w:pPr>
          </w:p>
        </w:tc>
        <w:tc>
          <w:tcPr>
            <w:tcW w:w="610" w:type="dxa"/>
          </w:tcPr>
          <w:p w14:paraId="1EE3C61F" w14:textId="77777777" w:rsidR="003A1373" w:rsidRPr="001D0611" w:rsidRDefault="003A1373" w:rsidP="003A1373">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15DE2D5" w14:textId="77777777" w:rsidR="003A1373" w:rsidRPr="00B15EF1" w:rsidRDefault="003A1373" w:rsidP="003A1373">
            <w:pPr>
              <w:spacing w:line="160" w:lineRule="exact"/>
              <w:rPr>
                <w:rFonts w:asciiTheme="majorHAnsi" w:eastAsiaTheme="majorEastAsia" w:hAnsiTheme="majorHAnsi" w:cstheme="majorHAnsi"/>
                <w:sz w:val="14"/>
                <w:szCs w:val="14"/>
              </w:rPr>
            </w:pPr>
            <w:r w:rsidRPr="00B15EF1">
              <w:rPr>
                <w:rFonts w:asciiTheme="majorHAnsi" w:eastAsiaTheme="majorEastAsia" w:hAnsiTheme="majorHAnsi" w:cstheme="majorHAnsi" w:hint="eastAsia"/>
                <w:sz w:val="14"/>
                <w:szCs w:val="14"/>
              </w:rPr>
              <w:t>原料選定作業</w:t>
            </w:r>
          </w:p>
          <w:p w14:paraId="2AE04BEC" w14:textId="09D3BC01" w:rsidR="003A1373" w:rsidRPr="001D0611" w:rsidRDefault="003A1373" w:rsidP="003A1373">
            <w:pPr>
              <w:spacing w:line="160" w:lineRule="exact"/>
              <w:rPr>
                <w:rFonts w:asciiTheme="majorHAnsi" w:eastAsiaTheme="majorEastAsia" w:hAnsiTheme="majorHAnsi" w:cstheme="majorHAnsi"/>
                <w:color w:val="000000" w:themeColor="text1"/>
                <w:sz w:val="14"/>
                <w:szCs w:val="14"/>
                <w:highlight w:val="yellow"/>
              </w:rPr>
            </w:pPr>
            <w:r w:rsidRPr="004D219F">
              <w:rPr>
                <w:rFonts w:asciiTheme="majorHAnsi" w:eastAsiaTheme="majorEastAsia" w:hAnsiTheme="majorHAnsi" w:cs="Myanmar Text" w:hint="cs"/>
                <w:sz w:val="12"/>
                <w:szCs w:val="12"/>
                <w:cs/>
                <w:lang w:bidi="my-MM"/>
              </w:rPr>
              <w:t>သားစိမ်းငါစိမ်း</w:t>
            </w:r>
            <w:r>
              <w:rPr>
                <w:rFonts w:asciiTheme="majorHAnsi" w:eastAsiaTheme="majorEastAsia" w:hAnsiTheme="majorHAnsi" w:cs="Myanmar Text" w:hint="cs"/>
                <w:sz w:val="12"/>
                <w:szCs w:val="12"/>
                <w:cs/>
                <w:lang w:bidi="my-MM"/>
              </w:rPr>
              <w:t xml:space="preserve"> </w:t>
            </w:r>
            <w:r w:rsidRPr="004D219F">
              <w:rPr>
                <w:rFonts w:asciiTheme="majorHAnsi" w:eastAsiaTheme="majorEastAsia" w:hAnsiTheme="majorHAnsi" w:cs="Myanmar Text" w:hint="cs"/>
                <w:sz w:val="12"/>
                <w:szCs w:val="12"/>
                <w:cs/>
                <w:lang w:bidi="my-MM"/>
              </w:rPr>
              <w:t>ရွေးချယ်ခြင်း</w:t>
            </w:r>
          </w:p>
        </w:tc>
      </w:tr>
      <w:tr w:rsidR="003A1373" w:rsidRPr="001D0611" w14:paraId="77EA9310" w14:textId="77777777" w:rsidTr="001237FE">
        <w:trPr>
          <w:trHeight w:val="407"/>
        </w:trPr>
        <w:tc>
          <w:tcPr>
            <w:tcW w:w="2551" w:type="dxa"/>
            <w:vMerge/>
          </w:tcPr>
          <w:p w14:paraId="5AC65183" w14:textId="77777777" w:rsidR="003A1373" w:rsidRPr="001D0611" w:rsidRDefault="003A1373" w:rsidP="003A1373">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3A1373" w:rsidRPr="001D0611" w:rsidRDefault="003A1373" w:rsidP="003A1373">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3A1373" w:rsidRPr="001D0611" w:rsidRDefault="003A1373" w:rsidP="003A1373">
            <w:pPr>
              <w:spacing w:line="160" w:lineRule="exact"/>
              <w:rPr>
                <w:color w:val="000000" w:themeColor="text1"/>
                <w:sz w:val="14"/>
                <w:szCs w:val="14"/>
              </w:rPr>
            </w:pPr>
          </w:p>
        </w:tc>
        <w:tc>
          <w:tcPr>
            <w:tcW w:w="610" w:type="dxa"/>
            <w:tcBorders>
              <w:top w:val="single" w:sz="4" w:space="0" w:color="auto"/>
            </w:tcBorders>
          </w:tcPr>
          <w:p w14:paraId="2AF1D878" w14:textId="77777777" w:rsidR="003A1373" w:rsidRPr="001D0611" w:rsidRDefault="003A1373" w:rsidP="003A1373">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67CCABC" w14:textId="77777777" w:rsidR="003A1373" w:rsidRPr="00B15EF1" w:rsidRDefault="003A1373" w:rsidP="003A1373">
            <w:pPr>
              <w:spacing w:line="160" w:lineRule="exact"/>
              <w:rPr>
                <w:rFonts w:asciiTheme="majorHAnsi" w:eastAsiaTheme="majorEastAsia" w:hAnsiTheme="majorHAnsi" w:cstheme="majorHAnsi"/>
                <w:sz w:val="14"/>
                <w:szCs w:val="14"/>
              </w:rPr>
            </w:pPr>
            <w:r w:rsidRPr="00B15EF1">
              <w:rPr>
                <w:rFonts w:asciiTheme="majorHAnsi" w:eastAsiaTheme="majorEastAsia" w:hAnsiTheme="majorHAnsi" w:cstheme="majorHAnsi" w:hint="eastAsia"/>
                <w:sz w:val="14"/>
                <w:szCs w:val="14"/>
              </w:rPr>
              <w:t>原料状態の判別及び鮮度の選別作業</w:t>
            </w:r>
          </w:p>
          <w:p w14:paraId="72B72A9C" w14:textId="1C7A548B" w:rsidR="003A1373" w:rsidRPr="001D0611" w:rsidRDefault="003A1373" w:rsidP="003A1373">
            <w:pPr>
              <w:spacing w:line="160" w:lineRule="exact"/>
              <w:rPr>
                <w:rFonts w:asciiTheme="majorHAnsi" w:eastAsiaTheme="majorEastAsia" w:hAnsiTheme="majorHAnsi" w:cs="Myanmar Text"/>
                <w:color w:val="000000" w:themeColor="text1"/>
                <w:sz w:val="14"/>
                <w:szCs w:val="14"/>
                <w:highlight w:val="yellow"/>
                <w:cs/>
                <w:lang w:bidi="my-MM"/>
              </w:rPr>
            </w:pPr>
            <w:r w:rsidRPr="004D219F">
              <w:rPr>
                <w:rFonts w:asciiTheme="majorHAnsi" w:eastAsiaTheme="majorEastAsia" w:hAnsiTheme="majorHAnsi" w:cs="Myanmar Text" w:hint="cs"/>
                <w:sz w:val="12"/>
                <w:szCs w:val="12"/>
                <w:cs/>
                <w:lang w:bidi="my-MM"/>
              </w:rPr>
              <w:t>သားစိမ်းငါစိမ်းတို့ရဲ့</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အခြေအနေနှင့်</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လတ်ဆတ်မှုကို</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ရွေးချယ်ခြင်း</w:t>
            </w:r>
          </w:p>
        </w:tc>
      </w:tr>
      <w:tr w:rsidR="003A1373" w:rsidRPr="001D0611" w14:paraId="598E3D48" w14:textId="77777777" w:rsidTr="001237FE">
        <w:trPr>
          <w:trHeight w:val="427"/>
        </w:trPr>
        <w:tc>
          <w:tcPr>
            <w:tcW w:w="2551" w:type="dxa"/>
            <w:vMerge/>
          </w:tcPr>
          <w:p w14:paraId="7D18B855" w14:textId="77777777" w:rsidR="003A1373" w:rsidRPr="001D0611" w:rsidRDefault="003A1373" w:rsidP="003A1373">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3A1373" w:rsidRPr="001D0611" w:rsidRDefault="003A1373" w:rsidP="003A1373">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3A1373" w:rsidRPr="001D0611" w:rsidRDefault="003A1373" w:rsidP="003A1373">
            <w:pPr>
              <w:spacing w:line="160" w:lineRule="exact"/>
              <w:rPr>
                <w:color w:val="000000" w:themeColor="text1"/>
                <w:sz w:val="14"/>
                <w:szCs w:val="14"/>
              </w:rPr>
            </w:pPr>
          </w:p>
        </w:tc>
        <w:tc>
          <w:tcPr>
            <w:tcW w:w="610" w:type="dxa"/>
            <w:tcBorders>
              <w:top w:val="single" w:sz="4" w:space="0" w:color="auto"/>
            </w:tcBorders>
          </w:tcPr>
          <w:p w14:paraId="32232E7A" w14:textId="77777777" w:rsidR="003A1373" w:rsidRPr="001D0611" w:rsidRDefault="003A1373" w:rsidP="003A1373">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D01FCF2" w14:textId="77777777" w:rsidR="003A1373" w:rsidRPr="00B15EF1" w:rsidRDefault="003A1373" w:rsidP="003A1373">
            <w:pPr>
              <w:spacing w:line="160" w:lineRule="exact"/>
              <w:rPr>
                <w:rFonts w:asciiTheme="majorHAnsi" w:eastAsiaTheme="majorEastAsia" w:hAnsiTheme="majorHAnsi" w:cstheme="majorHAnsi"/>
                <w:sz w:val="14"/>
                <w:szCs w:val="14"/>
              </w:rPr>
            </w:pPr>
            <w:r w:rsidRPr="00B15EF1">
              <w:rPr>
                <w:rFonts w:asciiTheme="majorHAnsi" w:eastAsiaTheme="majorEastAsia" w:hAnsiTheme="majorHAnsi" w:cstheme="majorHAnsi" w:hint="eastAsia"/>
                <w:sz w:val="14"/>
                <w:szCs w:val="14"/>
              </w:rPr>
              <w:t>包丁の選定及び魚体処理作業</w:t>
            </w:r>
          </w:p>
          <w:p w14:paraId="3C45B71A" w14:textId="6051AF42" w:rsidR="003A1373" w:rsidRPr="001D0611" w:rsidRDefault="003A1373" w:rsidP="003A1373">
            <w:pPr>
              <w:spacing w:line="160" w:lineRule="exact"/>
              <w:rPr>
                <w:rFonts w:asciiTheme="majorHAnsi" w:eastAsiaTheme="majorEastAsia" w:hAnsiTheme="majorHAnsi" w:cstheme="majorHAnsi"/>
                <w:color w:val="000000" w:themeColor="text1"/>
                <w:sz w:val="14"/>
                <w:szCs w:val="14"/>
                <w:highlight w:val="yellow"/>
              </w:rPr>
            </w:pPr>
            <w:r w:rsidRPr="004D219F">
              <w:rPr>
                <w:rFonts w:asciiTheme="majorHAnsi" w:eastAsiaTheme="majorEastAsia" w:hAnsiTheme="majorHAnsi" w:cs="Myanmar Text" w:hint="cs"/>
                <w:sz w:val="12"/>
                <w:szCs w:val="12"/>
                <w:cs/>
                <w:lang w:bidi="my-MM"/>
              </w:rPr>
              <w:t>မီးဖိုချောင်သုံး</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ဓားများရွေးချယ်ခြင်းနှင့်</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ငါးလုပ်ငန်းဆောင်ရွက်ခြင်း</w:t>
            </w:r>
          </w:p>
        </w:tc>
      </w:tr>
      <w:tr w:rsidR="003A1373" w:rsidRPr="001D0611" w14:paraId="293D0F8E" w14:textId="77777777" w:rsidTr="001237FE">
        <w:trPr>
          <w:trHeight w:val="405"/>
        </w:trPr>
        <w:tc>
          <w:tcPr>
            <w:tcW w:w="2551" w:type="dxa"/>
            <w:vMerge/>
          </w:tcPr>
          <w:p w14:paraId="40D1CF05" w14:textId="77777777" w:rsidR="003A1373" w:rsidRPr="001D0611" w:rsidRDefault="003A1373" w:rsidP="003A1373">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3A1373" w:rsidRPr="001D0611" w:rsidRDefault="003A1373" w:rsidP="003A1373">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3A1373" w:rsidRPr="001D0611" w:rsidRDefault="003A1373" w:rsidP="003A1373">
            <w:pPr>
              <w:spacing w:line="160" w:lineRule="exact"/>
              <w:rPr>
                <w:color w:val="000000" w:themeColor="text1"/>
                <w:sz w:val="14"/>
                <w:szCs w:val="14"/>
              </w:rPr>
            </w:pPr>
          </w:p>
        </w:tc>
        <w:tc>
          <w:tcPr>
            <w:tcW w:w="610" w:type="dxa"/>
            <w:tcBorders>
              <w:top w:val="single" w:sz="4" w:space="0" w:color="auto"/>
            </w:tcBorders>
          </w:tcPr>
          <w:p w14:paraId="45A6EA0E" w14:textId="77777777" w:rsidR="003A1373" w:rsidRPr="001D0611" w:rsidRDefault="003A1373" w:rsidP="003A1373">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57E294F" w14:textId="77777777" w:rsidR="003A1373" w:rsidRPr="00B15EF1" w:rsidRDefault="003A1373" w:rsidP="003A1373">
            <w:pPr>
              <w:spacing w:line="160" w:lineRule="exact"/>
              <w:rPr>
                <w:rFonts w:asciiTheme="majorHAnsi" w:eastAsiaTheme="majorEastAsia" w:hAnsiTheme="majorHAnsi" w:cstheme="majorHAnsi"/>
                <w:sz w:val="14"/>
                <w:szCs w:val="14"/>
              </w:rPr>
            </w:pPr>
            <w:r w:rsidRPr="00B15EF1">
              <w:rPr>
                <w:rFonts w:asciiTheme="majorHAnsi" w:eastAsiaTheme="majorEastAsia" w:hAnsiTheme="majorHAnsi" w:cstheme="majorHAnsi" w:hint="eastAsia"/>
                <w:sz w:val="14"/>
                <w:szCs w:val="14"/>
              </w:rPr>
              <w:t>製品の仕上げ作業</w:t>
            </w:r>
          </w:p>
          <w:p w14:paraId="2F6DFAD8" w14:textId="64039037" w:rsidR="003A1373" w:rsidRPr="001D0611" w:rsidRDefault="003A1373" w:rsidP="003A1373">
            <w:pPr>
              <w:spacing w:line="160" w:lineRule="exact"/>
              <w:rPr>
                <w:rFonts w:asciiTheme="majorHAnsi" w:eastAsiaTheme="majorEastAsia" w:hAnsiTheme="majorHAnsi" w:cstheme="majorHAnsi"/>
                <w:color w:val="000000" w:themeColor="text1"/>
                <w:sz w:val="14"/>
                <w:szCs w:val="14"/>
                <w:highlight w:val="yellow"/>
              </w:rPr>
            </w:pPr>
            <w:r w:rsidRPr="004D219F">
              <w:rPr>
                <w:rFonts w:asciiTheme="majorHAnsi" w:eastAsiaTheme="majorEastAsia" w:hAnsiTheme="majorHAnsi" w:cs="Myanmar Text" w:hint="cs"/>
                <w:sz w:val="12"/>
                <w:szCs w:val="12"/>
                <w:cs/>
                <w:lang w:bidi="my-MM"/>
              </w:rPr>
              <w:t>ကုန်ပစ္စည်း အချောသတ်ခြင်း လုပ်ငန်း</w:t>
            </w:r>
          </w:p>
        </w:tc>
      </w:tr>
      <w:tr w:rsidR="003A1373" w:rsidRPr="001D0611" w14:paraId="41E3A4A5" w14:textId="77777777" w:rsidTr="001237FE">
        <w:trPr>
          <w:trHeight w:val="424"/>
        </w:trPr>
        <w:tc>
          <w:tcPr>
            <w:tcW w:w="2551" w:type="dxa"/>
            <w:vMerge/>
          </w:tcPr>
          <w:p w14:paraId="268A8152" w14:textId="77777777" w:rsidR="003A1373" w:rsidRPr="001D0611" w:rsidRDefault="003A1373" w:rsidP="003A1373">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3A1373" w:rsidRPr="001D0611" w:rsidRDefault="003A1373" w:rsidP="003A1373">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3A1373" w:rsidRPr="001D0611" w:rsidRDefault="003A1373" w:rsidP="003A1373">
            <w:pPr>
              <w:spacing w:line="160" w:lineRule="exact"/>
              <w:rPr>
                <w:color w:val="000000" w:themeColor="text1"/>
                <w:sz w:val="14"/>
                <w:szCs w:val="14"/>
              </w:rPr>
            </w:pPr>
          </w:p>
        </w:tc>
        <w:tc>
          <w:tcPr>
            <w:tcW w:w="610" w:type="dxa"/>
            <w:tcBorders>
              <w:top w:val="single" w:sz="4" w:space="0" w:color="auto"/>
            </w:tcBorders>
          </w:tcPr>
          <w:p w14:paraId="03AA6607" w14:textId="77777777" w:rsidR="003A1373" w:rsidRPr="001D0611" w:rsidRDefault="003A1373" w:rsidP="003A1373">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07A79FD" w14:textId="77777777" w:rsidR="003A1373" w:rsidRPr="00B15EF1" w:rsidRDefault="003A1373" w:rsidP="003A1373">
            <w:pPr>
              <w:spacing w:line="160" w:lineRule="exact"/>
              <w:rPr>
                <w:rFonts w:asciiTheme="majorHAnsi" w:eastAsiaTheme="majorEastAsia" w:hAnsiTheme="majorHAnsi" w:cstheme="majorHAnsi"/>
                <w:sz w:val="14"/>
                <w:szCs w:val="14"/>
              </w:rPr>
            </w:pPr>
            <w:r w:rsidRPr="00B15EF1">
              <w:rPr>
                <w:rFonts w:asciiTheme="majorHAnsi" w:eastAsiaTheme="majorEastAsia" w:hAnsiTheme="majorHAnsi" w:cstheme="majorHAnsi" w:hint="eastAsia"/>
                <w:sz w:val="14"/>
                <w:szCs w:val="14"/>
              </w:rPr>
              <w:t>作業者･器具の衛生管理作業</w:t>
            </w:r>
          </w:p>
          <w:p w14:paraId="3B18CFAB" w14:textId="65A6B90C" w:rsidR="003A1373" w:rsidRPr="001D0611" w:rsidRDefault="003A1373" w:rsidP="003A1373">
            <w:pPr>
              <w:spacing w:line="160" w:lineRule="exact"/>
              <w:rPr>
                <w:rFonts w:asciiTheme="majorHAnsi" w:eastAsiaTheme="majorEastAsia" w:hAnsiTheme="majorHAnsi" w:cstheme="majorHAnsi"/>
                <w:color w:val="000000" w:themeColor="text1"/>
                <w:sz w:val="14"/>
                <w:szCs w:val="14"/>
                <w:highlight w:val="yellow"/>
              </w:rPr>
            </w:pPr>
            <w:r w:rsidRPr="004D219F">
              <w:rPr>
                <w:rFonts w:asciiTheme="majorHAnsi" w:eastAsiaTheme="majorEastAsia" w:hAnsiTheme="majorHAnsi" w:cs="Myanmar Text" w:hint="cs"/>
                <w:sz w:val="12"/>
                <w:szCs w:val="12"/>
                <w:cs/>
                <w:lang w:bidi="my-MM"/>
              </w:rPr>
              <w:t>အလုပ်သမားများနှင့် ပစ္စည်းများ သန့်ရှင်းမှု</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ကြီးကြပ်ခြင်းလုပ်ငန်း</w:t>
            </w:r>
          </w:p>
        </w:tc>
      </w:tr>
      <w:tr w:rsidR="003A1373" w:rsidRPr="001D0611" w14:paraId="0CFF260F" w14:textId="77777777" w:rsidTr="00381477">
        <w:trPr>
          <w:trHeight w:val="403"/>
        </w:trPr>
        <w:tc>
          <w:tcPr>
            <w:tcW w:w="2551" w:type="dxa"/>
            <w:vMerge w:val="restart"/>
            <w:vAlign w:val="center"/>
          </w:tcPr>
          <w:p w14:paraId="55301965" w14:textId="77777777" w:rsidR="003A1373" w:rsidRPr="001D0611" w:rsidRDefault="003A1373" w:rsidP="003A1373">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3A1373" w:rsidRPr="001D0611" w:rsidRDefault="003A1373" w:rsidP="003A1373">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3A1373" w:rsidRPr="001D0611" w:rsidRDefault="003A1373" w:rsidP="003A1373">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3A1373" w:rsidRPr="001D0611" w:rsidRDefault="003A1373" w:rsidP="003A1373">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3A1373" w:rsidRPr="001D0611" w:rsidRDefault="003A1373" w:rsidP="003A1373">
            <w:pPr>
              <w:spacing w:line="160" w:lineRule="exact"/>
              <w:rPr>
                <w:color w:val="000000" w:themeColor="text1"/>
                <w:sz w:val="14"/>
                <w:szCs w:val="14"/>
              </w:rPr>
            </w:pPr>
          </w:p>
        </w:tc>
        <w:tc>
          <w:tcPr>
            <w:tcW w:w="609" w:type="dxa"/>
            <w:vAlign w:val="center"/>
          </w:tcPr>
          <w:p w14:paraId="1D657B20" w14:textId="77777777" w:rsidR="003A1373" w:rsidRPr="001D0611" w:rsidRDefault="003A1373" w:rsidP="003A1373">
            <w:pPr>
              <w:spacing w:line="160" w:lineRule="exact"/>
              <w:jc w:val="center"/>
              <w:rPr>
                <w:color w:val="000000" w:themeColor="text1"/>
                <w:sz w:val="14"/>
                <w:szCs w:val="14"/>
              </w:rPr>
            </w:pPr>
          </w:p>
        </w:tc>
        <w:tc>
          <w:tcPr>
            <w:tcW w:w="610" w:type="dxa"/>
          </w:tcPr>
          <w:p w14:paraId="59314D1F" w14:textId="77777777" w:rsidR="003A1373" w:rsidRPr="001D0611" w:rsidRDefault="003A1373" w:rsidP="003A1373">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C7B0331" w14:textId="77777777" w:rsidR="003A1373" w:rsidRPr="00B15EF1" w:rsidRDefault="003A1373" w:rsidP="003A1373">
            <w:pPr>
              <w:spacing w:line="160" w:lineRule="exact"/>
              <w:rPr>
                <w:rFonts w:asciiTheme="majorHAnsi" w:eastAsiaTheme="majorEastAsia" w:hAnsiTheme="majorHAnsi" w:cstheme="majorHAnsi"/>
                <w:sz w:val="14"/>
                <w:szCs w:val="14"/>
              </w:rPr>
            </w:pPr>
            <w:r w:rsidRPr="00B15EF1">
              <w:rPr>
                <w:rFonts w:asciiTheme="majorHAnsi" w:eastAsiaTheme="majorEastAsia" w:hAnsiTheme="majorHAnsi" w:cstheme="majorHAnsi" w:hint="eastAsia"/>
                <w:sz w:val="14"/>
                <w:szCs w:val="14"/>
              </w:rPr>
              <w:t>食塩水の適正濃度調整作業</w:t>
            </w:r>
          </w:p>
          <w:p w14:paraId="69C03005" w14:textId="66361829" w:rsidR="003A1373" w:rsidRPr="001D0611" w:rsidRDefault="003A1373" w:rsidP="003A1373">
            <w:pPr>
              <w:spacing w:line="160" w:lineRule="exact"/>
              <w:rPr>
                <w:rFonts w:asciiTheme="majorHAnsi" w:eastAsiaTheme="majorEastAsia" w:hAnsiTheme="majorHAnsi" w:cstheme="majorHAnsi"/>
                <w:color w:val="000000" w:themeColor="text1"/>
                <w:sz w:val="14"/>
                <w:szCs w:val="14"/>
              </w:rPr>
            </w:pPr>
            <w:r w:rsidRPr="001E002F">
              <w:rPr>
                <w:rFonts w:asciiTheme="majorHAnsi" w:eastAsiaTheme="majorEastAsia" w:hAnsiTheme="majorHAnsi" w:cs="Myanmar Text" w:hint="cs"/>
                <w:sz w:val="12"/>
                <w:szCs w:val="12"/>
                <w:cs/>
                <w:lang w:bidi="my-MM"/>
              </w:rPr>
              <w:t>ဆားငန်ရေ ပါဝင်မှုကို ထိန်ညှိပေးခြင်း</w:t>
            </w:r>
          </w:p>
        </w:tc>
      </w:tr>
      <w:tr w:rsidR="003A1373" w:rsidRPr="001D0611" w14:paraId="7B0EB1E9" w14:textId="77777777" w:rsidTr="00381477">
        <w:trPr>
          <w:trHeight w:val="437"/>
        </w:trPr>
        <w:tc>
          <w:tcPr>
            <w:tcW w:w="2551" w:type="dxa"/>
            <w:vMerge/>
          </w:tcPr>
          <w:p w14:paraId="3363B2B1" w14:textId="77777777" w:rsidR="003A1373" w:rsidRPr="001D0611" w:rsidRDefault="003A1373" w:rsidP="003A1373">
            <w:pPr>
              <w:spacing w:line="160" w:lineRule="exact"/>
              <w:rPr>
                <w:color w:val="000000" w:themeColor="text1"/>
                <w:sz w:val="14"/>
                <w:szCs w:val="14"/>
              </w:rPr>
            </w:pPr>
          </w:p>
        </w:tc>
        <w:tc>
          <w:tcPr>
            <w:tcW w:w="609" w:type="dxa"/>
          </w:tcPr>
          <w:p w14:paraId="12CAEE58" w14:textId="77777777" w:rsidR="003A1373" w:rsidRPr="001D0611" w:rsidRDefault="003A1373" w:rsidP="003A1373">
            <w:pPr>
              <w:spacing w:line="160" w:lineRule="exact"/>
              <w:rPr>
                <w:color w:val="000000" w:themeColor="text1"/>
                <w:sz w:val="14"/>
                <w:szCs w:val="14"/>
              </w:rPr>
            </w:pPr>
          </w:p>
        </w:tc>
        <w:tc>
          <w:tcPr>
            <w:tcW w:w="609" w:type="dxa"/>
          </w:tcPr>
          <w:p w14:paraId="0E2668BC" w14:textId="77777777" w:rsidR="003A1373" w:rsidRPr="001D0611" w:rsidRDefault="003A1373" w:rsidP="003A1373">
            <w:pPr>
              <w:spacing w:line="160" w:lineRule="exact"/>
              <w:rPr>
                <w:color w:val="000000" w:themeColor="text1"/>
                <w:sz w:val="14"/>
                <w:szCs w:val="14"/>
              </w:rPr>
            </w:pPr>
          </w:p>
        </w:tc>
        <w:tc>
          <w:tcPr>
            <w:tcW w:w="610" w:type="dxa"/>
          </w:tcPr>
          <w:p w14:paraId="728CA1B3" w14:textId="77777777" w:rsidR="003A1373" w:rsidRPr="001D0611" w:rsidRDefault="003A1373" w:rsidP="003A1373">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C7B0A61" w14:textId="77777777" w:rsidR="003A1373" w:rsidRPr="00B15EF1" w:rsidRDefault="003A1373" w:rsidP="003A1373">
            <w:pPr>
              <w:spacing w:line="160" w:lineRule="exact"/>
              <w:rPr>
                <w:rFonts w:asciiTheme="majorHAnsi" w:eastAsiaTheme="majorEastAsia" w:hAnsiTheme="majorHAnsi" w:cstheme="majorHAnsi"/>
                <w:sz w:val="14"/>
                <w:szCs w:val="14"/>
              </w:rPr>
            </w:pPr>
            <w:r w:rsidRPr="00B15EF1">
              <w:rPr>
                <w:rFonts w:asciiTheme="majorHAnsi" w:eastAsiaTheme="majorEastAsia" w:hAnsiTheme="majorHAnsi" w:cstheme="majorHAnsi" w:hint="eastAsia"/>
                <w:sz w:val="14"/>
                <w:szCs w:val="14"/>
              </w:rPr>
              <w:t>煮沸及び取り出し乾燥作業</w:t>
            </w:r>
          </w:p>
          <w:p w14:paraId="4493F444" w14:textId="774A139C" w:rsidR="003A1373" w:rsidRPr="001D0611" w:rsidRDefault="003A1373" w:rsidP="003A1373">
            <w:pPr>
              <w:spacing w:line="160" w:lineRule="exact"/>
              <w:rPr>
                <w:rFonts w:asciiTheme="majorHAnsi" w:eastAsiaTheme="majorEastAsia" w:hAnsiTheme="majorHAnsi" w:cstheme="majorHAnsi"/>
                <w:color w:val="000000" w:themeColor="text1"/>
                <w:sz w:val="14"/>
                <w:szCs w:val="14"/>
                <w:highlight w:val="yellow"/>
              </w:rPr>
            </w:pPr>
            <w:r w:rsidRPr="005F219F">
              <w:rPr>
                <w:rFonts w:asciiTheme="majorHAnsi" w:eastAsiaTheme="majorEastAsia" w:hAnsiTheme="majorHAnsi" w:cs="Myanmar Text" w:hint="cs"/>
                <w:sz w:val="12"/>
                <w:szCs w:val="12"/>
                <w:cs/>
                <w:lang w:bidi="my-MM"/>
              </w:rPr>
              <w:t>ပွက်ပွက်ဆူအောင်လုပ်ခြင်းနှင့်</w:t>
            </w:r>
            <w:r w:rsidRPr="005F219F">
              <w:rPr>
                <w:rFonts w:asciiTheme="majorHAnsi" w:eastAsiaTheme="majorEastAsia" w:hAnsiTheme="majorHAnsi" w:cs="Myanmar Text"/>
                <w:sz w:val="12"/>
                <w:szCs w:val="12"/>
                <w:cs/>
                <w:lang w:bidi="my-MM"/>
              </w:rPr>
              <w:t xml:space="preserve"> </w:t>
            </w:r>
            <w:r w:rsidRPr="005F219F">
              <w:rPr>
                <w:rFonts w:asciiTheme="majorHAnsi" w:eastAsiaTheme="majorEastAsia" w:hAnsiTheme="majorHAnsi" w:cs="Myanmar Text" w:hint="cs"/>
                <w:sz w:val="12"/>
                <w:szCs w:val="12"/>
                <w:cs/>
                <w:lang w:bidi="my-MM"/>
              </w:rPr>
              <w:t>အခြောက်ခံခြင်း</w:t>
            </w:r>
          </w:p>
        </w:tc>
      </w:tr>
      <w:tr w:rsidR="003A1373" w:rsidRPr="001D0611" w14:paraId="0349E3A1" w14:textId="77777777" w:rsidTr="00381477">
        <w:trPr>
          <w:trHeight w:val="401"/>
        </w:trPr>
        <w:tc>
          <w:tcPr>
            <w:tcW w:w="2551" w:type="dxa"/>
            <w:vMerge/>
          </w:tcPr>
          <w:p w14:paraId="7DCC3658" w14:textId="77777777" w:rsidR="003A1373" w:rsidRPr="001D0611" w:rsidRDefault="003A1373" w:rsidP="003A1373">
            <w:pPr>
              <w:spacing w:line="160" w:lineRule="exact"/>
              <w:rPr>
                <w:color w:val="000000" w:themeColor="text1"/>
                <w:sz w:val="14"/>
                <w:szCs w:val="14"/>
              </w:rPr>
            </w:pPr>
          </w:p>
        </w:tc>
        <w:tc>
          <w:tcPr>
            <w:tcW w:w="609" w:type="dxa"/>
            <w:vAlign w:val="center"/>
          </w:tcPr>
          <w:p w14:paraId="1E4DD42B" w14:textId="77777777" w:rsidR="003A1373" w:rsidRPr="001D0611" w:rsidRDefault="003A1373" w:rsidP="003A1373">
            <w:pPr>
              <w:spacing w:line="160" w:lineRule="exact"/>
              <w:jc w:val="center"/>
              <w:rPr>
                <w:color w:val="000000" w:themeColor="text1"/>
                <w:sz w:val="14"/>
                <w:szCs w:val="14"/>
              </w:rPr>
            </w:pPr>
          </w:p>
        </w:tc>
        <w:tc>
          <w:tcPr>
            <w:tcW w:w="609" w:type="dxa"/>
          </w:tcPr>
          <w:p w14:paraId="2AD13563" w14:textId="77777777" w:rsidR="003A1373" w:rsidRPr="001D0611" w:rsidRDefault="003A1373" w:rsidP="003A1373">
            <w:pPr>
              <w:spacing w:line="160" w:lineRule="exact"/>
              <w:rPr>
                <w:color w:val="000000" w:themeColor="text1"/>
                <w:sz w:val="14"/>
                <w:szCs w:val="14"/>
              </w:rPr>
            </w:pPr>
          </w:p>
        </w:tc>
        <w:tc>
          <w:tcPr>
            <w:tcW w:w="610" w:type="dxa"/>
          </w:tcPr>
          <w:p w14:paraId="36F9E08C" w14:textId="77777777" w:rsidR="003A1373" w:rsidRPr="001D0611" w:rsidRDefault="003A1373" w:rsidP="003A1373">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3FA8C5D" w14:textId="77777777" w:rsidR="003A1373" w:rsidRPr="00B15EF1" w:rsidRDefault="003A1373" w:rsidP="003A1373">
            <w:pPr>
              <w:spacing w:line="160" w:lineRule="exact"/>
              <w:rPr>
                <w:rFonts w:asciiTheme="majorHAnsi" w:eastAsiaTheme="majorEastAsia" w:hAnsiTheme="majorHAnsi" w:cstheme="majorHAnsi"/>
                <w:sz w:val="14"/>
                <w:szCs w:val="14"/>
              </w:rPr>
            </w:pPr>
            <w:r w:rsidRPr="00B15EF1">
              <w:rPr>
                <w:rFonts w:asciiTheme="majorHAnsi" w:eastAsiaTheme="majorEastAsia" w:hAnsiTheme="majorHAnsi" w:cstheme="majorHAnsi" w:hint="eastAsia"/>
                <w:sz w:val="14"/>
                <w:szCs w:val="14"/>
              </w:rPr>
              <w:t>異物とその混入防止作業</w:t>
            </w:r>
          </w:p>
          <w:p w14:paraId="3CDCF258" w14:textId="1DE7BC68" w:rsidR="003A1373" w:rsidRPr="001D0611" w:rsidRDefault="003A1373" w:rsidP="003A1373">
            <w:pPr>
              <w:spacing w:line="160" w:lineRule="exact"/>
              <w:rPr>
                <w:rFonts w:asciiTheme="majorHAnsi" w:eastAsiaTheme="majorEastAsia" w:hAnsiTheme="majorHAnsi" w:cstheme="majorHAnsi"/>
                <w:color w:val="000000" w:themeColor="text1"/>
                <w:sz w:val="14"/>
                <w:szCs w:val="14"/>
                <w:highlight w:val="yellow"/>
                <w:lang w:eastAsia="zh-CN"/>
              </w:rPr>
            </w:pPr>
            <w:r w:rsidRPr="00D13EBA">
              <w:rPr>
                <w:rFonts w:asciiTheme="majorHAnsi" w:eastAsiaTheme="majorEastAsia" w:hAnsiTheme="majorHAnsi" w:cs="Myanmar Text" w:hint="cs"/>
                <w:sz w:val="12"/>
                <w:szCs w:val="12"/>
                <w:cs/>
                <w:lang w:bidi="my-MM"/>
              </w:rPr>
              <w:t>ပြည်ပ</w:t>
            </w:r>
            <w:r>
              <w:rPr>
                <w:rFonts w:asciiTheme="majorHAnsi" w:eastAsiaTheme="majorEastAsia" w:hAnsiTheme="majorHAnsi" w:cs="Myanmar Text" w:hint="cs"/>
                <w:sz w:val="12"/>
                <w:szCs w:val="12"/>
                <w:cs/>
                <w:lang w:bidi="my-MM"/>
              </w:rPr>
              <w:t xml:space="preserve"> </w:t>
            </w:r>
            <w:r w:rsidRPr="00D13EBA">
              <w:rPr>
                <w:rFonts w:asciiTheme="majorHAnsi" w:eastAsiaTheme="majorEastAsia" w:hAnsiTheme="majorHAnsi" w:cs="Myanmar Text" w:hint="cs"/>
                <w:sz w:val="12"/>
                <w:szCs w:val="12"/>
                <w:cs/>
                <w:lang w:bidi="my-MM"/>
              </w:rPr>
              <w:t>ပစ္စည်းများ</w:t>
            </w:r>
            <w:r w:rsidRPr="00D13EBA">
              <w:rPr>
                <w:rFonts w:asciiTheme="majorHAnsi" w:eastAsiaTheme="majorEastAsia" w:hAnsiTheme="majorHAnsi" w:cs="Myanmar Text"/>
                <w:sz w:val="12"/>
                <w:szCs w:val="12"/>
                <w:cs/>
                <w:lang w:bidi="my-MM"/>
              </w:rPr>
              <w:t xml:space="preserve"> </w:t>
            </w:r>
            <w:r w:rsidRPr="00D13EBA">
              <w:rPr>
                <w:rFonts w:asciiTheme="majorHAnsi" w:eastAsiaTheme="majorEastAsia" w:hAnsiTheme="majorHAnsi" w:cs="Myanmar Text" w:hint="cs"/>
                <w:sz w:val="12"/>
                <w:szCs w:val="12"/>
                <w:cs/>
                <w:lang w:bidi="my-MM"/>
              </w:rPr>
              <w:t>ရောနှောခြင်းမှ</w:t>
            </w:r>
            <w:r w:rsidRPr="00D13EBA">
              <w:rPr>
                <w:rFonts w:asciiTheme="majorHAnsi" w:eastAsiaTheme="majorEastAsia" w:hAnsiTheme="majorHAnsi" w:cs="Myanmar Text"/>
                <w:sz w:val="12"/>
                <w:szCs w:val="12"/>
                <w:cs/>
                <w:lang w:bidi="my-MM"/>
              </w:rPr>
              <w:t xml:space="preserve"> </w:t>
            </w:r>
            <w:r w:rsidRPr="00D13EBA">
              <w:rPr>
                <w:rFonts w:asciiTheme="majorHAnsi" w:eastAsiaTheme="majorEastAsia" w:hAnsiTheme="majorHAnsi" w:cs="Myanmar Text" w:hint="cs"/>
                <w:sz w:val="12"/>
                <w:szCs w:val="12"/>
                <w:cs/>
                <w:lang w:bidi="my-MM"/>
              </w:rPr>
              <w:t>ကာကွယ်ခြင်း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1373"/>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801</Words>
  <Characters>4569</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