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8F3C586" w14:textId="4D851C3E" w:rsidR="007D4AA9" w:rsidRDefault="00892285" w:rsidP="007D4AA9">
                  <w:pPr>
                    <w:spacing w:line="220" w:lineRule="exact"/>
                    <w:rPr>
                      <w:rFonts w:asciiTheme="majorEastAsia" w:eastAsiaTheme="majorEastAsia" w:hAnsiTheme="majorEastAsia" w:cs="メイリオ"/>
                      <w:sz w:val="16"/>
                      <w:szCs w:val="16"/>
                      <w:lang w:eastAsia="zh-TW"/>
                    </w:rPr>
                  </w:pPr>
                  <w:r w:rsidRPr="00892285">
                    <w:rPr>
                      <w:rFonts w:asciiTheme="majorEastAsia" w:eastAsiaTheme="majorEastAsia" w:hAnsiTheme="majorEastAsia" w:cs="メイリオ" w:hint="eastAsia"/>
                      <w:sz w:val="16"/>
                      <w:szCs w:val="16"/>
                      <w:lang w:eastAsia="zh-TW"/>
                    </w:rPr>
                    <w:t>鍛造</w:t>
                  </w:r>
                </w:p>
                <w:p w14:paraId="6E7FF388" w14:textId="3864A790" w:rsidR="005739FD" w:rsidRPr="007D4AA9" w:rsidRDefault="00F12DC3" w:rsidP="007D4AA9">
                  <w:pPr>
                    <w:spacing w:line="220" w:lineRule="exact"/>
                    <w:jc w:val="left"/>
                    <w:rPr>
                      <w:rStyle w:val="Chinese"/>
                      <w:lang w:eastAsia="ja-JP"/>
                    </w:rPr>
                  </w:pPr>
                  <w:r w:rsidRPr="00F12DC3">
                    <w:rPr>
                      <w:rStyle w:val="Chinese"/>
                      <w:rFonts w:hint="eastAsia"/>
                    </w:rPr>
                    <w:t>锻造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AD71C2C" w14:textId="363B35BA" w:rsidR="007D4AA9" w:rsidRDefault="001D45FA" w:rsidP="007D4AA9">
                  <w:pPr>
                    <w:spacing w:line="220" w:lineRule="exact"/>
                    <w:rPr>
                      <w:rFonts w:asciiTheme="majorEastAsia" w:eastAsiaTheme="majorEastAsia" w:hAnsiTheme="majorEastAsia" w:cs="メイリオ"/>
                      <w:sz w:val="16"/>
                      <w:szCs w:val="16"/>
                    </w:rPr>
                  </w:pPr>
                  <w:r w:rsidRPr="001D45FA">
                    <w:rPr>
                      <w:rFonts w:asciiTheme="majorEastAsia" w:eastAsiaTheme="majorEastAsia" w:hAnsiTheme="majorEastAsia" w:cs="メイリオ" w:hint="eastAsia"/>
                      <w:sz w:val="16"/>
                      <w:szCs w:val="16"/>
                    </w:rPr>
                    <w:t>プレス型鍛造作業</w:t>
                  </w:r>
                </w:p>
                <w:p w14:paraId="798FCABF" w14:textId="51F22963" w:rsidR="005739FD" w:rsidRPr="007D4AA9" w:rsidRDefault="001D45FA" w:rsidP="007D4AA9">
                  <w:pPr>
                    <w:spacing w:line="220" w:lineRule="exact"/>
                    <w:rPr>
                      <w:rStyle w:val="Chinese"/>
                      <w:lang w:eastAsia="ja-JP"/>
                    </w:rPr>
                  </w:pPr>
                  <w:r w:rsidRPr="001D45FA">
                    <w:rPr>
                      <w:rStyle w:val="Chinese"/>
                      <w:rFonts w:hint="eastAsia"/>
                      <w:lang w:eastAsia="ja-JP"/>
                    </w:rPr>
                    <w:t>冲锻业务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bookmarkStart w:id="0" w:name="_GoBack"/>
                  <w:bookmarkEnd w:id="0"/>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D40DC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D40DC5">
              <w:rPr>
                <w:rFonts w:ascii="Arial" w:hAnsi="Arial" w:cs="Arial"/>
                <w:color w:val="000000" w:themeColor="text1"/>
                <w:sz w:val="16"/>
                <w:szCs w:val="16"/>
              </w:rPr>
              <w:t>(</w:t>
            </w:r>
            <w:r w:rsidRPr="00D40DC5">
              <w:rPr>
                <w:rFonts w:ascii="Arial" w:hAnsi="Arial" w:cs="Arial" w:hint="eastAsia"/>
                <w:color w:val="000000" w:themeColor="text1"/>
                <w:sz w:val="16"/>
                <w:szCs w:val="16"/>
              </w:rPr>
              <w:t>法務省・厚生労働省許可番号</w:t>
            </w:r>
            <w:r w:rsidRPr="00D40DC5">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DB598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44E833"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9B09FD"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25DD9E0">
                <wp:simplePos x="0" y="0"/>
                <wp:positionH relativeFrom="column">
                  <wp:posOffset>5582920</wp:posOffset>
                </wp:positionH>
                <wp:positionV relativeFrom="paragraph">
                  <wp:posOffset>-250190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9.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D40DC5">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D40DC5">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D40DC5">
        <w:trPr>
          <w:trHeight w:val="546"/>
        </w:trPr>
        <w:tc>
          <w:tcPr>
            <w:tcW w:w="2816" w:type="dxa"/>
            <w:vAlign w:val="center"/>
          </w:tcPr>
          <w:p w14:paraId="15D14FC3" w14:textId="77777777" w:rsidR="00E133DD" w:rsidRPr="00D05221" w:rsidRDefault="00E133DD" w:rsidP="00D40DC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D40DC5">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D40DC5">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D40DC5">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D40DC5">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D40DC5">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D40DC5">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D40DC5">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D40DC5">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D6CD5" w:rsidRPr="002036B9" w14:paraId="39D48E60" w14:textId="77777777" w:rsidTr="00985956">
        <w:trPr>
          <w:trHeight w:val="420"/>
        </w:trPr>
        <w:tc>
          <w:tcPr>
            <w:tcW w:w="2551" w:type="dxa"/>
            <w:vMerge w:val="restart"/>
            <w:vAlign w:val="center"/>
          </w:tcPr>
          <w:p w14:paraId="242FF386" w14:textId="77777777" w:rsidR="00ED6CD5" w:rsidRPr="00D05221" w:rsidRDefault="00ED6CD5" w:rsidP="00ED6CD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D6CD5" w:rsidRPr="00D05221" w:rsidRDefault="00ED6CD5" w:rsidP="00ED6CD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D6CD5" w:rsidRPr="00D05221" w:rsidRDefault="00ED6CD5" w:rsidP="00ED6CD5">
            <w:pPr>
              <w:spacing w:line="160" w:lineRule="exact"/>
              <w:jc w:val="center"/>
              <w:rPr>
                <w:sz w:val="14"/>
                <w:szCs w:val="14"/>
              </w:rPr>
            </w:pPr>
          </w:p>
        </w:tc>
        <w:tc>
          <w:tcPr>
            <w:tcW w:w="609" w:type="dxa"/>
            <w:vAlign w:val="center"/>
          </w:tcPr>
          <w:p w14:paraId="2FEA6C09" w14:textId="77777777" w:rsidR="00ED6CD5" w:rsidRPr="00D05221" w:rsidRDefault="00ED6CD5" w:rsidP="00ED6CD5">
            <w:pPr>
              <w:spacing w:line="160" w:lineRule="exact"/>
              <w:jc w:val="center"/>
              <w:rPr>
                <w:sz w:val="14"/>
                <w:szCs w:val="14"/>
              </w:rPr>
            </w:pPr>
          </w:p>
        </w:tc>
        <w:tc>
          <w:tcPr>
            <w:tcW w:w="610" w:type="dxa"/>
            <w:vAlign w:val="center"/>
          </w:tcPr>
          <w:p w14:paraId="4F3F5A21" w14:textId="77777777" w:rsidR="00ED6CD5" w:rsidRPr="00D05221" w:rsidRDefault="00ED6CD5" w:rsidP="00ED6CD5">
            <w:pPr>
              <w:spacing w:line="160" w:lineRule="exact"/>
              <w:jc w:val="center"/>
              <w:rPr>
                <w:rFonts w:asciiTheme="majorHAnsi" w:eastAsiaTheme="majorEastAsia" w:hAnsiTheme="majorHAnsi" w:cstheme="majorHAnsi"/>
                <w:sz w:val="14"/>
                <w:szCs w:val="14"/>
              </w:rPr>
            </w:pPr>
          </w:p>
        </w:tc>
        <w:tc>
          <w:tcPr>
            <w:tcW w:w="5543" w:type="dxa"/>
            <w:vAlign w:val="center"/>
          </w:tcPr>
          <w:p w14:paraId="7F6670AA" w14:textId="77777777" w:rsidR="00ED6CD5" w:rsidRDefault="00ED6CD5" w:rsidP="00ED6CD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プレス型鍛造用機械の取扱い作業</w:t>
            </w:r>
          </w:p>
          <w:p w14:paraId="388AA479" w14:textId="4130B6F8" w:rsidR="00ED6CD5" w:rsidRPr="00195778" w:rsidRDefault="00ED6CD5" w:rsidP="00ED6CD5">
            <w:pPr>
              <w:pStyle w:val="Chinese7pt"/>
              <w:rPr>
                <w:lang w:eastAsia="zh-CN"/>
              </w:rPr>
            </w:pPr>
            <w:r>
              <w:rPr>
                <w:rFonts w:hint="eastAsia"/>
                <w:lang w:val="en" w:eastAsia="zh-CN"/>
              </w:rPr>
              <w:t>冲锻用机械的操作业务</w:t>
            </w:r>
          </w:p>
        </w:tc>
      </w:tr>
      <w:tr w:rsidR="00ED6CD5" w:rsidRPr="002036B9" w14:paraId="3096179A" w14:textId="77777777" w:rsidTr="00985956">
        <w:trPr>
          <w:trHeight w:val="420"/>
        </w:trPr>
        <w:tc>
          <w:tcPr>
            <w:tcW w:w="2551" w:type="dxa"/>
            <w:vMerge/>
          </w:tcPr>
          <w:p w14:paraId="2A66B93D" w14:textId="77777777" w:rsidR="00ED6CD5" w:rsidRPr="00D05221" w:rsidRDefault="00ED6CD5" w:rsidP="00ED6CD5">
            <w:pPr>
              <w:spacing w:line="160" w:lineRule="exact"/>
              <w:rPr>
                <w:sz w:val="14"/>
                <w:szCs w:val="14"/>
                <w:lang w:eastAsia="zh-CN"/>
              </w:rPr>
            </w:pPr>
          </w:p>
        </w:tc>
        <w:tc>
          <w:tcPr>
            <w:tcW w:w="609" w:type="dxa"/>
            <w:tcBorders>
              <w:top w:val="single" w:sz="4" w:space="0" w:color="auto"/>
            </w:tcBorders>
            <w:vAlign w:val="center"/>
          </w:tcPr>
          <w:p w14:paraId="41DD3420" w14:textId="77777777" w:rsidR="00ED6CD5" w:rsidRPr="00D05221" w:rsidRDefault="00ED6CD5" w:rsidP="00ED6CD5">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D6CD5" w:rsidRPr="00D05221" w:rsidRDefault="00ED6CD5" w:rsidP="00ED6CD5">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D6CD5" w:rsidRPr="00D05221" w:rsidRDefault="00ED6CD5" w:rsidP="00ED6CD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208E0F5" w14:textId="77777777" w:rsidR="00ED6CD5" w:rsidRDefault="00ED6CD5" w:rsidP="00ED6CD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金型の予熱作業</w:t>
            </w:r>
          </w:p>
          <w:p w14:paraId="28DC903C" w14:textId="129C1442" w:rsidR="00ED6CD5" w:rsidRPr="00195778" w:rsidRDefault="00ED6CD5" w:rsidP="00ED6CD5">
            <w:pPr>
              <w:pStyle w:val="Chinese7pt"/>
            </w:pPr>
            <w:r>
              <w:rPr>
                <w:rFonts w:hint="eastAsia"/>
                <w:lang w:val="en"/>
              </w:rPr>
              <w:t>模具预热业务</w:t>
            </w:r>
          </w:p>
        </w:tc>
      </w:tr>
      <w:tr w:rsidR="00ED6CD5" w:rsidRPr="002036B9" w14:paraId="59E22D4E" w14:textId="77777777" w:rsidTr="00985956">
        <w:trPr>
          <w:trHeight w:val="420"/>
        </w:trPr>
        <w:tc>
          <w:tcPr>
            <w:tcW w:w="2551" w:type="dxa"/>
            <w:vMerge/>
          </w:tcPr>
          <w:p w14:paraId="09144591" w14:textId="77777777" w:rsidR="00ED6CD5" w:rsidRPr="00D05221" w:rsidRDefault="00ED6CD5" w:rsidP="00ED6CD5">
            <w:pPr>
              <w:spacing w:line="160" w:lineRule="exact"/>
              <w:rPr>
                <w:sz w:val="14"/>
                <w:szCs w:val="14"/>
              </w:rPr>
            </w:pPr>
          </w:p>
        </w:tc>
        <w:tc>
          <w:tcPr>
            <w:tcW w:w="609" w:type="dxa"/>
            <w:tcBorders>
              <w:top w:val="single" w:sz="4" w:space="0" w:color="auto"/>
            </w:tcBorders>
            <w:vAlign w:val="center"/>
          </w:tcPr>
          <w:p w14:paraId="69BD7E40" w14:textId="77777777" w:rsidR="00ED6CD5" w:rsidRPr="00D05221" w:rsidRDefault="00ED6CD5" w:rsidP="00ED6CD5">
            <w:pPr>
              <w:spacing w:line="160" w:lineRule="exact"/>
              <w:jc w:val="center"/>
              <w:rPr>
                <w:sz w:val="14"/>
                <w:szCs w:val="14"/>
              </w:rPr>
            </w:pPr>
          </w:p>
        </w:tc>
        <w:tc>
          <w:tcPr>
            <w:tcW w:w="609" w:type="dxa"/>
            <w:tcBorders>
              <w:top w:val="single" w:sz="4" w:space="0" w:color="auto"/>
            </w:tcBorders>
            <w:vAlign w:val="center"/>
          </w:tcPr>
          <w:p w14:paraId="25A14E65" w14:textId="77777777" w:rsidR="00ED6CD5" w:rsidRPr="00D05221" w:rsidRDefault="00ED6CD5" w:rsidP="00ED6CD5">
            <w:pPr>
              <w:spacing w:line="160" w:lineRule="exact"/>
              <w:jc w:val="center"/>
              <w:rPr>
                <w:sz w:val="14"/>
                <w:szCs w:val="14"/>
              </w:rPr>
            </w:pPr>
          </w:p>
        </w:tc>
        <w:tc>
          <w:tcPr>
            <w:tcW w:w="610" w:type="dxa"/>
            <w:tcBorders>
              <w:top w:val="single" w:sz="4" w:space="0" w:color="auto"/>
            </w:tcBorders>
            <w:vAlign w:val="center"/>
          </w:tcPr>
          <w:p w14:paraId="384936CF" w14:textId="77777777" w:rsidR="00ED6CD5" w:rsidRPr="00D05221" w:rsidRDefault="00ED6CD5" w:rsidP="00ED6CD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DC2B5C0" w14:textId="77777777" w:rsidR="00ED6CD5" w:rsidRDefault="00ED6CD5" w:rsidP="00ED6CD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加熱炉の取扱い作業</w:t>
            </w:r>
          </w:p>
          <w:p w14:paraId="0307B61D" w14:textId="77417DA7" w:rsidR="00ED6CD5" w:rsidRPr="00195778" w:rsidRDefault="00ED6CD5" w:rsidP="00ED6CD5">
            <w:pPr>
              <w:pStyle w:val="Chinese7pt"/>
            </w:pPr>
            <w:r>
              <w:rPr>
                <w:rFonts w:hint="eastAsia"/>
                <w:lang w:val="en"/>
              </w:rPr>
              <w:t>加热炉的操作业务</w:t>
            </w:r>
          </w:p>
        </w:tc>
      </w:tr>
      <w:tr w:rsidR="00ED6CD5" w:rsidRPr="002036B9" w14:paraId="3A4B616B" w14:textId="77777777" w:rsidTr="00985956">
        <w:trPr>
          <w:trHeight w:val="420"/>
        </w:trPr>
        <w:tc>
          <w:tcPr>
            <w:tcW w:w="2551" w:type="dxa"/>
            <w:vMerge/>
          </w:tcPr>
          <w:p w14:paraId="54F10113" w14:textId="77777777" w:rsidR="00ED6CD5" w:rsidRPr="00D05221" w:rsidRDefault="00ED6CD5" w:rsidP="00ED6CD5">
            <w:pPr>
              <w:spacing w:line="160" w:lineRule="exact"/>
              <w:rPr>
                <w:sz w:val="14"/>
                <w:szCs w:val="14"/>
              </w:rPr>
            </w:pPr>
          </w:p>
        </w:tc>
        <w:tc>
          <w:tcPr>
            <w:tcW w:w="609" w:type="dxa"/>
            <w:tcBorders>
              <w:top w:val="single" w:sz="4" w:space="0" w:color="auto"/>
            </w:tcBorders>
            <w:vAlign w:val="center"/>
          </w:tcPr>
          <w:p w14:paraId="3CC30A6C" w14:textId="77777777" w:rsidR="00ED6CD5" w:rsidRPr="00D05221" w:rsidRDefault="00ED6CD5" w:rsidP="00ED6CD5">
            <w:pPr>
              <w:spacing w:line="160" w:lineRule="exact"/>
              <w:jc w:val="center"/>
              <w:rPr>
                <w:sz w:val="14"/>
                <w:szCs w:val="14"/>
              </w:rPr>
            </w:pPr>
          </w:p>
        </w:tc>
        <w:tc>
          <w:tcPr>
            <w:tcW w:w="609" w:type="dxa"/>
            <w:tcBorders>
              <w:top w:val="single" w:sz="4" w:space="0" w:color="auto"/>
            </w:tcBorders>
            <w:vAlign w:val="center"/>
          </w:tcPr>
          <w:p w14:paraId="2173A6E1" w14:textId="77777777" w:rsidR="00ED6CD5" w:rsidRPr="00D05221" w:rsidRDefault="00ED6CD5" w:rsidP="00ED6CD5">
            <w:pPr>
              <w:spacing w:line="160" w:lineRule="exact"/>
              <w:jc w:val="center"/>
              <w:rPr>
                <w:sz w:val="14"/>
                <w:szCs w:val="14"/>
              </w:rPr>
            </w:pPr>
          </w:p>
        </w:tc>
        <w:tc>
          <w:tcPr>
            <w:tcW w:w="610" w:type="dxa"/>
            <w:tcBorders>
              <w:top w:val="single" w:sz="4" w:space="0" w:color="auto"/>
            </w:tcBorders>
            <w:vAlign w:val="center"/>
          </w:tcPr>
          <w:p w14:paraId="6CD5D0D0" w14:textId="77777777" w:rsidR="00ED6CD5" w:rsidRPr="00D05221" w:rsidRDefault="00ED6CD5" w:rsidP="00ED6CD5">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84FB5C8" w14:textId="77777777" w:rsidR="00ED6CD5" w:rsidRDefault="00ED6CD5" w:rsidP="00ED6CD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器工具の調整･保守作業</w:t>
            </w:r>
          </w:p>
          <w:p w14:paraId="070DDFB2" w14:textId="59DEC39E" w:rsidR="00ED6CD5" w:rsidRPr="00195778" w:rsidRDefault="00ED6CD5" w:rsidP="00ED6CD5">
            <w:pPr>
              <w:pStyle w:val="Chinese7pt"/>
              <w:rPr>
                <w:rStyle w:val="Chinese"/>
                <w:rFonts w:hAnsiTheme="minorHAnsi"/>
                <w:sz w:val="14"/>
              </w:rPr>
            </w:pPr>
            <w:r>
              <w:rPr>
                <w:rFonts w:hint="eastAsia"/>
                <w:lang w:val="en" w:eastAsia="zh-CN"/>
              </w:rPr>
              <w:t>器具和工具的调整、维护业务</w:t>
            </w:r>
          </w:p>
        </w:tc>
      </w:tr>
      <w:tr w:rsidR="00ED6CD5" w:rsidRPr="002036B9" w14:paraId="4732135B" w14:textId="77777777" w:rsidTr="00985956">
        <w:trPr>
          <w:trHeight w:val="420"/>
        </w:trPr>
        <w:tc>
          <w:tcPr>
            <w:tcW w:w="2551" w:type="dxa"/>
            <w:vMerge/>
          </w:tcPr>
          <w:p w14:paraId="78E510B9" w14:textId="77777777" w:rsidR="00ED6CD5" w:rsidRPr="00D05221" w:rsidRDefault="00ED6CD5" w:rsidP="00ED6CD5">
            <w:pPr>
              <w:spacing w:line="160" w:lineRule="exact"/>
              <w:rPr>
                <w:sz w:val="14"/>
                <w:szCs w:val="14"/>
                <w:lang w:eastAsia="zh-CN"/>
              </w:rPr>
            </w:pPr>
          </w:p>
        </w:tc>
        <w:tc>
          <w:tcPr>
            <w:tcW w:w="609" w:type="dxa"/>
            <w:tcBorders>
              <w:top w:val="single" w:sz="4" w:space="0" w:color="auto"/>
            </w:tcBorders>
            <w:vAlign w:val="center"/>
          </w:tcPr>
          <w:p w14:paraId="06BF74A8" w14:textId="77777777" w:rsidR="00ED6CD5" w:rsidRPr="00D05221" w:rsidRDefault="00ED6CD5" w:rsidP="00ED6CD5">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ED6CD5" w:rsidRPr="00D05221" w:rsidRDefault="00ED6CD5" w:rsidP="00ED6CD5">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ED6CD5" w:rsidRPr="00D05221" w:rsidRDefault="00ED6CD5" w:rsidP="00ED6CD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5F78E55" w14:textId="77777777" w:rsidR="00ED6CD5" w:rsidRDefault="00ED6CD5" w:rsidP="00ED6CD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プレス型鍛造品の検査作業</w:t>
            </w:r>
          </w:p>
          <w:p w14:paraId="13C9FE6B" w14:textId="3478A66F" w:rsidR="00ED6CD5" w:rsidRPr="00195778" w:rsidRDefault="00ED6CD5" w:rsidP="00ED6CD5">
            <w:pPr>
              <w:pStyle w:val="Chinese7pt"/>
              <w:rPr>
                <w:lang w:eastAsia="zh-CN"/>
              </w:rPr>
            </w:pPr>
            <w:r>
              <w:rPr>
                <w:rFonts w:hint="eastAsia"/>
                <w:lang w:val="en"/>
              </w:rPr>
              <w:t>冲锻品的</w:t>
            </w:r>
            <w:r w:rsidR="001E203E" w:rsidRPr="001E203E">
              <w:rPr>
                <w:rFonts w:hint="eastAsia"/>
                <w:lang w:val="en"/>
              </w:rPr>
              <w:t>检验业务</w:t>
            </w:r>
          </w:p>
        </w:tc>
      </w:tr>
      <w:tr w:rsidR="00ED6CD5" w:rsidRPr="002036B9" w14:paraId="49D568E4" w14:textId="77777777" w:rsidTr="00985956">
        <w:trPr>
          <w:trHeight w:val="420"/>
        </w:trPr>
        <w:tc>
          <w:tcPr>
            <w:tcW w:w="2551" w:type="dxa"/>
            <w:vMerge w:val="restart"/>
            <w:vAlign w:val="center"/>
          </w:tcPr>
          <w:p w14:paraId="671D64A5" w14:textId="77777777" w:rsidR="00ED6CD5" w:rsidRPr="00D05221" w:rsidRDefault="00ED6CD5" w:rsidP="00ED6CD5">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ED6CD5" w:rsidRPr="00D05221" w:rsidRDefault="00ED6CD5" w:rsidP="00ED6CD5">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ED6CD5" w:rsidRPr="00D05221" w:rsidRDefault="00ED6CD5" w:rsidP="00ED6CD5">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ED6CD5" w:rsidRPr="00D05221" w:rsidRDefault="00ED6CD5" w:rsidP="00ED6CD5">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ED6CD5" w:rsidRPr="00D05221" w:rsidRDefault="00ED6CD5" w:rsidP="00ED6CD5">
            <w:pPr>
              <w:spacing w:line="160" w:lineRule="exact"/>
              <w:jc w:val="center"/>
              <w:rPr>
                <w:sz w:val="14"/>
                <w:szCs w:val="14"/>
                <w:lang w:eastAsia="zh-CN"/>
              </w:rPr>
            </w:pPr>
          </w:p>
        </w:tc>
        <w:tc>
          <w:tcPr>
            <w:tcW w:w="609" w:type="dxa"/>
            <w:vAlign w:val="center"/>
          </w:tcPr>
          <w:p w14:paraId="77875FE3" w14:textId="77777777" w:rsidR="00ED6CD5" w:rsidRPr="00D05221" w:rsidRDefault="00ED6CD5" w:rsidP="00ED6CD5">
            <w:pPr>
              <w:spacing w:line="160" w:lineRule="exact"/>
              <w:jc w:val="center"/>
              <w:rPr>
                <w:sz w:val="14"/>
                <w:szCs w:val="14"/>
                <w:lang w:eastAsia="zh-CN"/>
              </w:rPr>
            </w:pPr>
          </w:p>
        </w:tc>
        <w:tc>
          <w:tcPr>
            <w:tcW w:w="610" w:type="dxa"/>
            <w:vAlign w:val="center"/>
          </w:tcPr>
          <w:p w14:paraId="1F767B75" w14:textId="77777777" w:rsidR="00ED6CD5" w:rsidRPr="00D05221" w:rsidRDefault="00ED6CD5" w:rsidP="00ED6CD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8818CF1" w14:textId="77777777" w:rsidR="00ED6CD5" w:rsidRDefault="00ED6CD5" w:rsidP="00ED6CD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材料の切断作業</w:t>
            </w:r>
          </w:p>
          <w:p w14:paraId="64CDE4F5" w14:textId="4B46FC82" w:rsidR="00ED6CD5" w:rsidRPr="00195778" w:rsidRDefault="00ED6CD5" w:rsidP="00ED6CD5">
            <w:pPr>
              <w:pStyle w:val="Chinese7pt"/>
            </w:pPr>
            <w:r>
              <w:rPr>
                <w:rFonts w:hint="eastAsia"/>
                <w:lang w:val="en"/>
              </w:rPr>
              <w:t>材料的切割业务</w:t>
            </w:r>
          </w:p>
        </w:tc>
      </w:tr>
      <w:tr w:rsidR="00ED6CD5" w:rsidRPr="002036B9" w14:paraId="0A27DEBD" w14:textId="77777777" w:rsidTr="00985956">
        <w:trPr>
          <w:trHeight w:val="420"/>
        </w:trPr>
        <w:tc>
          <w:tcPr>
            <w:tcW w:w="2551" w:type="dxa"/>
            <w:vMerge/>
          </w:tcPr>
          <w:p w14:paraId="1B25BD29" w14:textId="77777777" w:rsidR="00ED6CD5" w:rsidRPr="00D05221" w:rsidRDefault="00ED6CD5" w:rsidP="00ED6CD5">
            <w:pPr>
              <w:spacing w:line="160" w:lineRule="exact"/>
              <w:rPr>
                <w:sz w:val="14"/>
                <w:szCs w:val="14"/>
              </w:rPr>
            </w:pPr>
          </w:p>
        </w:tc>
        <w:tc>
          <w:tcPr>
            <w:tcW w:w="609" w:type="dxa"/>
            <w:vAlign w:val="center"/>
          </w:tcPr>
          <w:p w14:paraId="11D68891" w14:textId="77777777" w:rsidR="00ED6CD5" w:rsidRPr="00D05221" w:rsidRDefault="00ED6CD5" w:rsidP="00ED6CD5">
            <w:pPr>
              <w:spacing w:line="160" w:lineRule="exact"/>
              <w:jc w:val="center"/>
              <w:rPr>
                <w:sz w:val="14"/>
                <w:szCs w:val="14"/>
              </w:rPr>
            </w:pPr>
          </w:p>
        </w:tc>
        <w:tc>
          <w:tcPr>
            <w:tcW w:w="609" w:type="dxa"/>
            <w:vAlign w:val="center"/>
          </w:tcPr>
          <w:p w14:paraId="6E41DEC4" w14:textId="77777777" w:rsidR="00ED6CD5" w:rsidRPr="00D05221" w:rsidRDefault="00ED6CD5" w:rsidP="00ED6CD5">
            <w:pPr>
              <w:spacing w:line="160" w:lineRule="exact"/>
              <w:jc w:val="center"/>
              <w:rPr>
                <w:sz w:val="14"/>
                <w:szCs w:val="14"/>
              </w:rPr>
            </w:pPr>
          </w:p>
        </w:tc>
        <w:tc>
          <w:tcPr>
            <w:tcW w:w="610" w:type="dxa"/>
            <w:vAlign w:val="center"/>
          </w:tcPr>
          <w:p w14:paraId="700BF8F7" w14:textId="77777777" w:rsidR="00ED6CD5" w:rsidRPr="00D05221" w:rsidRDefault="00ED6CD5" w:rsidP="00ED6CD5">
            <w:pPr>
              <w:spacing w:line="160" w:lineRule="exact"/>
              <w:jc w:val="center"/>
              <w:rPr>
                <w:rFonts w:asciiTheme="majorHAnsi" w:eastAsiaTheme="majorEastAsia" w:hAnsiTheme="majorHAnsi" w:cstheme="majorHAnsi"/>
                <w:sz w:val="14"/>
                <w:szCs w:val="14"/>
              </w:rPr>
            </w:pPr>
          </w:p>
        </w:tc>
        <w:tc>
          <w:tcPr>
            <w:tcW w:w="5543" w:type="dxa"/>
            <w:vAlign w:val="center"/>
          </w:tcPr>
          <w:p w14:paraId="108A1935" w14:textId="77777777" w:rsidR="00ED6CD5" w:rsidRDefault="00ED6CD5" w:rsidP="00ED6CD5">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熱処理作業</w:t>
            </w:r>
          </w:p>
          <w:p w14:paraId="3E34C9A0" w14:textId="472052C6" w:rsidR="00ED6CD5" w:rsidRPr="00195778" w:rsidRDefault="00ED6CD5" w:rsidP="00ED6CD5">
            <w:pPr>
              <w:pStyle w:val="Chinese7pt"/>
              <w:rPr>
                <w:lang w:eastAsia="zh-CN"/>
              </w:rPr>
            </w:pPr>
            <w:r>
              <w:rPr>
                <w:rFonts w:hint="eastAsia"/>
                <w:lang w:val="en" w:eastAsia="zh-CN"/>
              </w:rPr>
              <w:t>热处理业务</w:t>
            </w:r>
          </w:p>
        </w:tc>
      </w:tr>
      <w:tr w:rsidR="00ED6CD5" w:rsidRPr="002036B9" w14:paraId="196035E6" w14:textId="77777777" w:rsidTr="00985956">
        <w:trPr>
          <w:trHeight w:val="420"/>
        </w:trPr>
        <w:tc>
          <w:tcPr>
            <w:tcW w:w="2551" w:type="dxa"/>
            <w:vMerge/>
          </w:tcPr>
          <w:p w14:paraId="3698A372" w14:textId="77777777" w:rsidR="00ED6CD5" w:rsidRPr="00D05221" w:rsidRDefault="00ED6CD5" w:rsidP="00ED6CD5">
            <w:pPr>
              <w:spacing w:line="160" w:lineRule="exact"/>
              <w:rPr>
                <w:sz w:val="14"/>
                <w:szCs w:val="14"/>
                <w:lang w:eastAsia="zh-CN"/>
              </w:rPr>
            </w:pPr>
          </w:p>
        </w:tc>
        <w:tc>
          <w:tcPr>
            <w:tcW w:w="609" w:type="dxa"/>
            <w:vAlign w:val="center"/>
          </w:tcPr>
          <w:p w14:paraId="18C31B64" w14:textId="77777777" w:rsidR="00ED6CD5" w:rsidRPr="00D05221" w:rsidRDefault="00ED6CD5" w:rsidP="00ED6CD5">
            <w:pPr>
              <w:spacing w:line="160" w:lineRule="exact"/>
              <w:jc w:val="center"/>
              <w:rPr>
                <w:sz w:val="14"/>
                <w:szCs w:val="14"/>
                <w:lang w:eastAsia="zh-CN"/>
              </w:rPr>
            </w:pPr>
          </w:p>
        </w:tc>
        <w:tc>
          <w:tcPr>
            <w:tcW w:w="609" w:type="dxa"/>
            <w:vAlign w:val="center"/>
          </w:tcPr>
          <w:p w14:paraId="0FFE900A" w14:textId="77777777" w:rsidR="00ED6CD5" w:rsidRPr="00D05221" w:rsidRDefault="00ED6CD5" w:rsidP="00ED6CD5">
            <w:pPr>
              <w:spacing w:line="160" w:lineRule="exact"/>
              <w:jc w:val="center"/>
              <w:rPr>
                <w:sz w:val="14"/>
                <w:szCs w:val="14"/>
                <w:lang w:eastAsia="zh-CN"/>
              </w:rPr>
            </w:pPr>
          </w:p>
        </w:tc>
        <w:tc>
          <w:tcPr>
            <w:tcW w:w="610" w:type="dxa"/>
            <w:vAlign w:val="center"/>
          </w:tcPr>
          <w:p w14:paraId="33E898C4" w14:textId="77777777" w:rsidR="00ED6CD5" w:rsidRPr="00D05221" w:rsidRDefault="00ED6CD5" w:rsidP="00ED6CD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D4B0CB9" w14:textId="77777777" w:rsidR="00ED6CD5" w:rsidRDefault="00ED6CD5" w:rsidP="00ED6CD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仕上げ加工作業</w:t>
            </w:r>
          </w:p>
          <w:p w14:paraId="1B90B443" w14:textId="11666A2A" w:rsidR="00ED6CD5" w:rsidRPr="00195778" w:rsidRDefault="001E203E" w:rsidP="00ED6CD5">
            <w:pPr>
              <w:pStyle w:val="Chinese7pt"/>
              <w:rPr>
                <w:rStyle w:val="Chinese"/>
                <w:rFonts w:hAnsiTheme="minorHAnsi"/>
                <w:sz w:val="14"/>
                <w:lang w:val="en" w:eastAsia="ja-JP"/>
              </w:rPr>
            </w:pPr>
            <w:r w:rsidRPr="001E203E">
              <w:rPr>
                <w:rFonts w:hint="eastAsia"/>
                <w:lang w:val="en"/>
              </w:rPr>
              <w:t>精加工业务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C8FF" w14:textId="77777777" w:rsidR="00807DF5" w:rsidRDefault="00807DF5" w:rsidP="006A5F3B">
      <w:r>
        <w:separator/>
      </w:r>
    </w:p>
  </w:endnote>
  <w:endnote w:type="continuationSeparator" w:id="0">
    <w:p w14:paraId="545EAC72" w14:textId="77777777" w:rsidR="00807DF5" w:rsidRDefault="00807DF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938801F"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D40DC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40DC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B39B4" w14:textId="77777777" w:rsidR="00807DF5" w:rsidRDefault="00807DF5" w:rsidP="006A5F3B">
      <w:r>
        <w:separator/>
      </w:r>
    </w:p>
  </w:footnote>
  <w:footnote w:type="continuationSeparator" w:id="0">
    <w:p w14:paraId="524CE07A" w14:textId="77777777" w:rsidR="00807DF5" w:rsidRDefault="00807DF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07DF5"/>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E3D11"/>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0F2B"/>
    <w:rsid w:val="00C751B8"/>
    <w:rsid w:val="00C76963"/>
    <w:rsid w:val="00C77E08"/>
    <w:rsid w:val="00C81D53"/>
    <w:rsid w:val="00C95F8F"/>
    <w:rsid w:val="00C9743B"/>
    <w:rsid w:val="00CA53FC"/>
    <w:rsid w:val="00CA6A4E"/>
    <w:rsid w:val="00CA74D2"/>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0DC5"/>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D6CD5"/>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C0E03-76B3-460C-BB6D-D642BF40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2018-12-06T03:52:00Z</dcterms:created>
  <dcterms:modified xsi:type="dcterms:W3CDTF">2020-03-18T07:15:00Z</dcterms:modified>
</cp:coreProperties>
</file>