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196DCA" w:rsidRPr="00C47205" w:rsidRDefault="00196DCA" w:rsidP="00196DCA">
                  <w:pPr>
                    <w:spacing w:line="220" w:lineRule="exact"/>
                    <w:rPr>
                      <w:rFonts w:asciiTheme="majorHAnsi" w:eastAsiaTheme="majorEastAsia" w:hAnsiTheme="majorHAnsi" w:cstheme="majorHAnsi"/>
                      <w:sz w:val="16"/>
                      <w:szCs w:val="16"/>
                    </w:rPr>
                  </w:pPr>
                  <w:r w:rsidRPr="00C47205">
                    <w:rPr>
                      <w:rFonts w:asciiTheme="majorHAnsi" w:eastAsiaTheme="majorEastAsia" w:hAnsiTheme="majorHAnsi" w:cstheme="majorHAnsi" w:hint="eastAsia"/>
                      <w:sz w:val="16"/>
                      <w:szCs w:val="16"/>
                    </w:rPr>
                    <w:t>下着類製造</w:t>
                  </w:r>
                </w:p>
                <w:p w:rsidR="005739FD" w:rsidRPr="00D73DBD" w:rsidRDefault="00196DCA" w:rsidP="00196DCA">
                  <w:pPr>
                    <w:spacing w:line="220" w:lineRule="exact"/>
                    <w:jc w:val="left"/>
                    <w:rPr>
                      <w:rFonts w:asciiTheme="majorEastAsia" w:eastAsiaTheme="majorEastAsia" w:hAnsiTheme="majorEastAsia" w:cs="メイリオ"/>
                      <w:sz w:val="16"/>
                      <w:szCs w:val="16"/>
                      <w:highlight w:val="green"/>
                    </w:rPr>
                  </w:pPr>
                  <w:r w:rsidRPr="00C47205">
                    <w:rPr>
                      <w:rFonts w:asciiTheme="majorHAnsi" w:eastAsiaTheme="majorEastAsia" w:hAnsiTheme="majorHAnsi" w:cstheme="majorHAnsi"/>
                      <w:sz w:val="16"/>
                      <w:szCs w:val="16"/>
                      <w:lang w:val="de-DE"/>
                    </w:rPr>
                    <w:t>Paggawa ng panloob na damit</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196DCA" w:rsidRPr="00C47205" w:rsidRDefault="00196DCA" w:rsidP="00196DCA">
                  <w:pPr>
                    <w:spacing w:line="220" w:lineRule="exact"/>
                    <w:rPr>
                      <w:rFonts w:asciiTheme="majorHAnsi" w:eastAsiaTheme="majorEastAsia" w:hAnsiTheme="majorHAnsi" w:cstheme="majorHAnsi"/>
                      <w:sz w:val="16"/>
                      <w:szCs w:val="16"/>
                    </w:rPr>
                  </w:pPr>
                  <w:r w:rsidRPr="00C47205">
                    <w:rPr>
                      <w:rFonts w:asciiTheme="majorHAnsi" w:eastAsiaTheme="majorEastAsia" w:hAnsiTheme="majorHAnsi" w:cstheme="majorHAnsi" w:hint="eastAsia"/>
                      <w:sz w:val="16"/>
                      <w:szCs w:val="16"/>
                    </w:rPr>
                    <w:t>下着類製造作業</w:t>
                  </w:r>
                </w:p>
                <w:p w:rsidR="005739FD" w:rsidRPr="00D73DBD" w:rsidRDefault="00196DCA" w:rsidP="00196DCA">
                  <w:pPr>
                    <w:spacing w:line="220" w:lineRule="exact"/>
                    <w:rPr>
                      <w:rFonts w:asciiTheme="majorHAnsi" w:eastAsiaTheme="majorEastAsia" w:hAnsiTheme="majorHAnsi" w:cstheme="majorHAnsi"/>
                      <w:sz w:val="16"/>
                      <w:szCs w:val="16"/>
                      <w:highlight w:val="green"/>
                    </w:rPr>
                  </w:pPr>
                  <w:proofErr w:type="spellStart"/>
                  <w:r w:rsidRPr="00C47205">
                    <w:rPr>
                      <w:rFonts w:asciiTheme="majorHAnsi" w:eastAsiaTheme="majorEastAsia" w:hAnsiTheme="majorHAnsi" w:cstheme="majorHAnsi"/>
                      <w:sz w:val="16"/>
                      <w:szCs w:val="16"/>
                    </w:rPr>
                    <w:t>Trabaho</w:t>
                  </w:r>
                  <w:proofErr w:type="spellEnd"/>
                  <w:r w:rsidRPr="00C47205">
                    <w:rPr>
                      <w:rFonts w:asciiTheme="majorHAnsi" w:eastAsiaTheme="majorEastAsia" w:hAnsiTheme="majorHAnsi" w:cstheme="majorHAnsi"/>
                      <w:sz w:val="16"/>
                      <w:szCs w:val="16"/>
                    </w:rPr>
                    <w:t xml:space="preserve"> </w:t>
                  </w:r>
                  <w:proofErr w:type="spellStart"/>
                  <w:r w:rsidR="007E4CBE">
                    <w:rPr>
                      <w:rFonts w:asciiTheme="majorHAnsi" w:eastAsiaTheme="majorEastAsia" w:hAnsiTheme="majorHAnsi" w:cstheme="majorHAnsi"/>
                      <w:sz w:val="16"/>
                      <w:szCs w:val="16"/>
                    </w:rPr>
                    <w:t>sa</w:t>
                  </w:r>
                  <w:proofErr w:type="spellEnd"/>
                  <w:r w:rsidRPr="00C47205">
                    <w:rPr>
                      <w:rFonts w:asciiTheme="majorHAnsi" w:eastAsiaTheme="majorEastAsia" w:hAnsiTheme="majorHAnsi" w:cstheme="majorHAnsi"/>
                      <w:sz w:val="16"/>
                      <w:szCs w:val="16"/>
                    </w:rPr>
                    <w:t xml:space="preserve"> </w:t>
                  </w:r>
                  <w:proofErr w:type="spellStart"/>
                  <w:r w:rsidRPr="00C47205">
                    <w:rPr>
                      <w:rFonts w:asciiTheme="majorHAnsi" w:eastAsiaTheme="majorEastAsia" w:hAnsiTheme="majorHAnsi" w:cstheme="majorHAnsi"/>
                      <w:sz w:val="16"/>
                      <w:szCs w:val="16"/>
                    </w:rPr>
                    <w:t>paggawa</w:t>
                  </w:r>
                  <w:proofErr w:type="spellEnd"/>
                  <w:r w:rsidRPr="00C47205">
                    <w:rPr>
                      <w:rFonts w:asciiTheme="majorHAnsi" w:eastAsiaTheme="majorEastAsia" w:hAnsiTheme="majorHAnsi" w:cstheme="majorHAnsi"/>
                      <w:sz w:val="16"/>
                      <w:szCs w:val="16"/>
                    </w:rPr>
                    <w:t xml:space="preserve"> ng </w:t>
                  </w:r>
                  <w:proofErr w:type="spellStart"/>
                  <w:r w:rsidRPr="00C47205">
                    <w:rPr>
                      <w:rFonts w:asciiTheme="majorHAnsi" w:eastAsiaTheme="majorEastAsia" w:hAnsiTheme="majorHAnsi" w:cstheme="majorHAnsi"/>
                      <w:sz w:val="16"/>
                      <w:szCs w:val="16"/>
                    </w:rPr>
                    <w:t>panloob</w:t>
                  </w:r>
                  <w:proofErr w:type="spellEnd"/>
                  <w:r w:rsidRPr="00C47205">
                    <w:rPr>
                      <w:rFonts w:asciiTheme="majorHAnsi" w:eastAsiaTheme="majorEastAsia" w:hAnsiTheme="majorHAnsi" w:cstheme="majorHAnsi"/>
                      <w:sz w:val="16"/>
                      <w:szCs w:val="16"/>
                    </w:rPr>
                    <w:t xml:space="preserve"> </w:t>
                  </w:r>
                  <w:proofErr w:type="spellStart"/>
                  <w:r w:rsidRPr="00C47205">
                    <w:rPr>
                      <w:rFonts w:asciiTheme="majorHAnsi" w:eastAsiaTheme="majorEastAsia" w:hAnsiTheme="majorHAnsi" w:cstheme="majorHAnsi"/>
                      <w:sz w:val="16"/>
                      <w:szCs w:val="16"/>
                    </w:rPr>
                    <w:t>na</w:t>
                  </w:r>
                  <w:proofErr w:type="spellEnd"/>
                  <w:r w:rsidRPr="00C47205">
                    <w:rPr>
                      <w:rFonts w:asciiTheme="majorHAnsi" w:eastAsiaTheme="majorEastAsia" w:hAnsiTheme="majorHAnsi" w:cstheme="majorHAnsi"/>
                      <w:sz w:val="16"/>
                      <w:szCs w:val="16"/>
                    </w:rPr>
                    <w:t xml:space="preserve"> </w:t>
                  </w:r>
                  <w:proofErr w:type="spellStart"/>
                  <w:r w:rsidRPr="00C47205">
                    <w:rPr>
                      <w:rFonts w:asciiTheme="majorHAnsi" w:eastAsiaTheme="majorEastAsia" w:hAnsiTheme="majorHAnsi" w:cstheme="majorHAnsi"/>
                      <w:sz w:val="16"/>
                      <w:szCs w:val="16"/>
                    </w:rPr>
                    <w:t>damit</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247B0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47B01">
              <w:rPr>
                <w:rFonts w:ascii="Arial" w:hAnsi="Arial" w:cs="Arial"/>
                <w:color w:val="000000" w:themeColor="text1"/>
                <w:sz w:val="16"/>
                <w:szCs w:val="16"/>
              </w:rPr>
              <w:t>(</w:t>
            </w:r>
            <w:proofErr w:type="spellStart"/>
            <w:r w:rsidR="0077118B" w:rsidRPr="00247B01">
              <w:rPr>
                <w:rStyle w:val="hps"/>
                <w:rFonts w:ascii="Arial" w:hAnsi="Arial" w:cs="Arial"/>
                <w:color w:val="222222"/>
                <w:sz w:val="16"/>
                <w:szCs w:val="16"/>
                <w:lang w:val="en"/>
              </w:rPr>
              <w:t>Numero</w:t>
            </w:r>
            <w:proofErr w:type="spellEnd"/>
            <w:r w:rsidR="0077118B" w:rsidRPr="00247B01">
              <w:rPr>
                <w:rStyle w:val="hps"/>
                <w:rFonts w:ascii="Arial" w:hAnsi="Arial" w:cs="Arial"/>
                <w:color w:val="222222"/>
                <w:sz w:val="16"/>
                <w:szCs w:val="16"/>
                <w:lang w:val="en"/>
              </w:rPr>
              <w:t xml:space="preserve"> ng </w:t>
            </w:r>
            <w:proofErr w:type="spellStart"/>
            <w:r w:rsidR="0077118B" w:rsidRPr="00247B01">
              <w:rPr>
                <w:rStyle w:val="hps"/>
                <w:rFonts w:ascii="Arial" w:hAnsi="Arial" w:cs="Arial"/>
                <w:color w:val="222222"/>
                <w:sz w:val="16"/>
                <w:szCs w:val="16"/>
                <w:lang w:val="en"/>
              </w:rPr>
              <w:t>permiso</w:t>
            </w:r>
            <w:proofErr w:type="spellEnd"/>
            <w:r w:rsidR="0077118B" w:rsidRPr="00247B01">
              <w:rPr>
                <w:rStyle w:val="hps"/>
                <w:rFonts w:ascii="Arial" w:hAnsi="Arial" w:cs="Arial"/>
                <w:color w:val="222222"/>
                <w:sz w:val="16"/>
                <w:szCs w:val="16"/>
                <w:lang w:val="en"/>
              </w:rPr>
              <w:t xml:space="preserve"> </w:t>
            </w:r>
            <w:proofErr w:type="spellStart"/>
            <w:r w:rsidR="0077118B" w:rsidRPr="00247B01">
              <w:rPr>
                <w:rStyle w:val="hps"/>
                <w:rFonts w:ascii="Arial" w:hAnsi="Arial" w:cs="Arial"/>
                <w:color w:val="222222"/>
                <w:sz w:val="16"/>
                <w:szCs w:val="16"/>
                <w:lang w:val="en"/>
              </w:rPr>
              <w:t>mula</w:t>
            </w:r>
            <w:proofErr w:type="spellEnd"/>
            <w:r w:rsidR="0077118B" w:rsidRPr="00247B01">
              <w:rPr>
                <w:rStyle w:val="hps"/>
                <w:rFonts w:ascii="Arial" w:hAnsi="Arial" w:cs="Arial"/>
                <w:color w:val="222222"/>
                <w:sz w:val="16"/>
                <w:szCs w:val="16"/>
                <w:lang w:val="en"/>
              </w:rPr>
              <w:t xml:space="preserve"> </w:t>
            </w:r>
            <w:proofErr w:type="spellStart"/>
            <w:r w:rsidR="0077118B" w:rsidRPr="00247B01">
              <w:rPr>
                <w:rStyle w:val="hps"/>
                <w:rFonts w:ascii="Arial" w:hAnsi="Arial" w:cs="Arial"/>
                <w:color w:val="222222"/>
                <w:sz w:val="16"/>
                <w:szCs w:val="16"/>
                <w:lang w:val="en"/>
              </w:rPr>
              <w:t>sa</w:t>
            </w:r>
            <w:proofErr w:type="spellEnd"/>
            <w:r w:rsidRPr="00247B01">
              <w:rPr>
                <w:rStyle w:val="hps"/>
                <w:rFonts w:ascii="Arial" w:hAnsi="Arial" w:cs="Arial" w:hint="eastAsia"/>
                <w:color w:val="222222"/>
                <w:sz w:val="16"/>
                <w:szCs w:val="16"/>
                <w:lang w:val="en"/>
              </w:rPr>
              <w:t xml:space="preserve"> </w:t>
            </w:r>
            <w:r w:rsidRPr="00247B01">
              <w:rPr>
                <w:rStyle w:val="hps"/>
                <w:rFonts w:ascii="Arial" w:hAnsi="Arial" w:cs="Arial"/>
                <w:color w:val="222222"/>
                <w:sz w:val="16"/>
                <w:szCs w:val="16"/>
                <w:lang w:val="en"/>
              </w:rPr>
              <w:t xml:space="preserve">Ministry of Justice </w:t>
            </w:r>
            <w:r w:rsidR="0077118B" w:rsidRPr="00247B01">
              <w:rPr>
                <w:rStyle w:val="hps"/>
                <w:rFonts w:ascii="Arial" w:hAnsi="Arial" w:cs="Arial"/>
                <w:color w:val="222222"/>
                <w:sz w:val="16"/>
                <w:szCs w:val="16"/>
                <w:lang w:val="en"/>
              </w:rPr>
              <w:t xml:space="preserve">at </w:t>
            </w:r>
            <w:r w:rsidRPr="00247B01">
              <w:rPr>
                <w:rStyle w:val="hps"/>
                <w:rFonts w:ascii="Arial" w:hAnsi="Arial" w:cs="Arial"/>
                <w:color w:val="222222"/>
                <w:sz w:val="16"/>
                <w:szCs w:val="16"/>
                <w:lang w:val="en"/>
              </w:rPr>
              <w:t xml:space="preserve">Ministry of Health, </w:t>
            </w:r>
            <w:proofErr w:type="spellStart"/>
            <w:r w:rsidRPr="00247B01">
              <w:rPr>
                <w:rStyle w:val="hps"/>
                <w:rFonts w:ascii="Arial" w:hAnsi="Arial" w:cs="Arial"/>
                <w:color w:val="222222"/>
                <w:sz w:val="16"/>
                <w:szCs w:val="16"/>
                <w:lang w:val="en"/>
              </w:rPr>
              <w:t>Labour</w:t>
            </w:r>
            <w:proofErr w:type="spellEnd"/>
            <w:r w:rsidRPr="00247B01">
              <w:rPr>
                <w:rStyle w:val="hps"/>
                <w:rFonts w:ascii="Arial" w:hAnsi="Arial" w:cs="Arial"/>
                <w:color w:val="222222"/>
                <w:sz w:val="16"/>
                <w:szCs w:val="16"/>
                <w:lang w:val="en"/>
              </w:rPr>
              <w:t xml:space="preserve"> </w:t>
            </w:r>
            <w:r w:rsidR="00431EA1" w:rsidRPr="00247B01">
              <w:rPr>
                <w:rStyle w:val="hps"/>
                <w:rFonts w:ascii="Arial" w:hAnsi="Arial" w:cs="Arial"/>
                <w:color w:val="222222"/>
                <w:sz w:val="16"/>
                <w:szCs w:val="16"/>
                <w:lang w:val="en"/>
              </w:rPr>
              <w:t>&amp;</w:t>
            </w:r>
            <w:r w:rsidRPr="00247B01">
              <w:rPr>
                <w:rStyle w:val="hps"/>
                <w:rFonts w:ascii="Arial" w:hAnsi="Arial" w:cs="Arial"/>
                <w:color w:val="222222"/>
                <w:sz w:val="16"/>
                <w:szCs w:val="16"/>
                <w:lang w:val="en"/>
              </w:rPr>
              <w:t xml:space="preserve"> Welfare </w:t>
            </w:r>
            <w:r w:rsidR="0077118B" w:rsidRPr="00247B01">
              <w:rPr>
                <w:rStyle w:val="hps"/>
                <w:rFonts w:ascii="Arial" w:hAnsi="Arial" w:cs="Arial"/>
                <w:color w:val="222222"/>
                <w:sz w:val="16"/>
                <w:szCs w:val="16"/>
                <w:lang w:val="en"/>
              </w:rPr>
              <w:t xml:space="preserve">ng </w:t>
            </w:r>
            <w:r w:rsidRPr="00247B01">
              <w:rPr>
                <w:rStyle w:val="hps"/>
                <w:rFonts w:ascii="Arial" w:hAnsi="Arial" w:cs="Arial"/>
                <w:color w:val="222222"/>
                <w:sz w:val="16"/>
                <w:szCs w:val="16"/>
                <w:lang w:val="en"/>
              </w:rPr>
              <w:t>Japan</w:t>
            </w:r>
            <w:r w:rsidRPr="00247B01">
              <w:rPr>
                <w:rFonts w:ascii="Arial" w:hAnsi="Arial" w:cs="Arial"/>
                <w:color w:val="000000" w:themeColor="text1"/>
                <w:sz w:val="16"/>
                <w:szCs w:val="16"/>
              </w:rPr>
              <w:t>)</w:t>
            </w:r>
            <w:r w:rsidRPr="00247B01">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247B01">
        <w:rPr>
          <w:rStyle w:val="hps"/>
          <w:rFonts w:ascii="Arial" w:hAnsi="Arial" w:cs="Arial"/>
          <w:color w:val="222222"/>
          <w:sz w:val="16"/>
          <w:szCs w:val="21"/>
          <w:lang w:val="en"/>
        </w:rPr>
        <w:t>Porma</w:t>
      </w:r>
      <w:proofErr w:type="spellEnd"/>
      <w:r w:rsidRPr="00247B01">
        <w:rPr>
          <w:rStyle w:val="hps"/>
          <w:rFonts w:ascii="Arial" w:hAnsi="Arial" w:cs="Arial"/>
          <w:color w:val="222222"/>
          <w:sz w:val="16"/>
          <w:szCs w:val="21"/>
          <w:lang w:val="en"/>
        </w:rPr>
        <w:t xml:space="preserve"> </w:t>
      </w:r>
      <w:proofErr w:type="spellStart"/>
      <w:r w:rsidRPr="00247B01">
        <w:rPr>
          <w:rStyle w:val="hps"/>
          <w:rFonts w:ascii="Arial" w:hAnsi="Arial" w:cs="Arial"/>
          <w:color w:val="222222"/>
          <w:sz w:val="16"/>
          <w:szCs w:val="21"/>
          <w:lang w:val="en"/>
        </w:rPr>
        <w:t>na</w:t>
      </w:r>
      <w:proofErr w:type="spellEnd"/>
      <w:r w:rsidRPr="00247B01">
        <w:rPr>
          <w:rStyle w:val="hps"/>
          <w:rFonts w:ascii="Arial" w:hAnsi="Arial" w:cs="Arial"/>
          <w:color w:val="222222"/>
          <w:sz w:val="16"/>
          <w:szCs w:val="21"/>
          <w:lang w:val="en"/>
        </w:rPr>
        <w:t xml:space="preserve"> </w:t>
      </w:r>
      <w:proofErr w:type="spellStart"/>
      <w:r w:rsidRPr="00247B01">
        <w:rPr>
          <w:rStyle w:val="hps"/>
          <w:rFonts w:ascii="Arial" w:hAnsi="Arial" w:cs="Arial"/>
          <w:color w:val="222222"/>
          <w:sz w:val="16"/>
          <w:szCs w:val="21"/>
          <w:lang w:val="en"/>
        </w:rPr>
        <w:t>itinakda</w:t>
      </w:r>
      <w:proofErr w:type="spellEnd"/>
      <w:r w:rsidRPr="00247B01">
        <w:rPr>
          <w:rStyle w:val="hps"/>
          <w:rFonts w:ascii="Arial" w:hAnsi="Arial" w:cs="Arial"/>
          <w:color w:val="222222"/>
          <w:sz w:val="16"/>
          <w:szCs w:val="21"/>
          <w:lang w:val="en"/>
        </w:rPr>
        <w:t xml:space="preserve"> ng </w:t>
      </w:r>
      <w:r w:rsidRPr="00247B01">
        <w:rPr>
          <w:rStyle w:val="hps"/>
          <w:rFonts w:ascii="Arial" w:hAnsi="Arial" w:cs="Arial"/>
          <w:color w:val="222222"/>
          <w:sz w:val="16"/>
          <w:szCs w:val="16"/>
          <w:lang w:val="en"/>
        </w:rPr>
        <w:t xml:space="preserve">Ministry of Justice at Ministry of Health, </w:t>
      </w:r>
      <w:proofErr w:type="spellStart"/>
      <w:r w:rsidRPr="00247B01">
        <w:rPr>
          <w:rStyle w:val="hps"/>
          <w:rFonts w:ascii="Arial" w:hAnsi="Arial" w:cs="Arial"/>
          <w:color w:val="222222"/>
          <w:sz w:val="16"/>
          <w:szCs w:val="16"/>
          <w:lang w:val="en"/>
        </w:rPr>
        <w:t>Labour</w:t>
      </w:r>
      <w:proofErr w:type="spellEnd"/>
      <w:r w:rsidRPr="00247B01">
        <w:rPr>
          <w:rStyle w:val="hps"/>
          <w:rFonts w:ascii="Arial" w:hAnsi="Arial" w:cs="Arial"/>
          <w:color w:val="222222"/>
          <w:sz w:val="16"/>
          <w:szCs w:val="16"/>
          <w:lang w:val="en"/>
        </w:rPr>
        <w:t xml:space="preserve"> &amp; Welfare ng Japan</w:t>
      </w:r>
      <w:r w:rsidRPr="00247B01"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5336540</wp:posOffset>
                </wp:positionH>
                <wp:positionV relativeFrom="paragraph">
                  <wp:posOffset>-407035</wp:posOffset>
                </wp:positionV>
                <wp:extent cx="1152525" cy="42672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247B01" w:rsidRDefault="00DB5688" w:rsidP="0059124B">
                            <w:pPr>
                              <w:jc w:val="center"/>
                              <w:rPr>
                                <w:sz w:val="18"/>
                              </w:rPr>
                            </w:pPr>
                            <w:proofErr w:type="spellStart"/>
                            <w:r w:rsidRPr="00247B01">
                              <w:rPr>
                                <w:rStyle w:val="hps"/>
                                <w:rFonts w:ascii="Arial" w:hAnsi="Arial" w:cs="Arial"/>
                                <w:color w:val="222222"/>
                                <w:sz w:val="16"/>
                                <w:szCs w:val="16"/>
                                <w:lang w:val="en"/>
                              </w:rPr>
                              <w:t>Bukod</w:t>
                            </w:r>
                            <w:proofErr w:type="spellEnd"/>
                            <w:r w:rsidRPr="00247B01">
                              <w:rPr>
                                <w:rStyle w:val="hps"/>
                                <w:rFonts w:ascii="Arial" w:hAnsi="Arial" w:cs="Arial"/>
                                <w:color w:val="222222"/>
                                <w:sz w:val="16"/>
                                <w:szCs w:val="16"/>
                                <w:lang w:val="en"/>
                              </w:rPr>
                              <w:t xml:space="preserve"> </w:t>
                            </w:r>
                            <w:proofErr w:type="spellStart"/>
                            <w:r w:rsidRPr="00247B01">
                              <w:rPr>
                                <w:rStyle w:val="hps"/>
                                <w:rFonts w:ascii="Arial" w:hAnsi="Arial" w:cs="Arial"/>
                                <w:color w:val="222222"/>
                                <w:sz w:val="16"/>
                                <w:szCs w:val="16"/>
                                <w:lang w:val="en"/>
                              </w:rPr>
                              <w:t>na</w:t>
                            </w:r>
                            <w:proofErr w:type="spellEnd"/>
                            <w:r w:rsidRPr="00247B01">
                              <w:rPr>
                                <w:rStyle w:val="hps"/>
                                <w:rFonts w:ascii="Arial" w:hAnsi="Arial" w:cs="Arial"/>
                                <w:color w:val="222222"/>
                                <w:sz w:val="16"/>
                                <w:szCs w:val="16"/>
                                <w:lang w:val="en"/>
                              </w:rPr>
                              <w:t xml:space="preserve"> </w:t>
                            </w:r>
                            <w:r w:rsidR="00FD4090" w:rsidRPr="00247B01">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0.2pt;margin-top:-32.05pt;width:90.75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247B01" w:rsidRDefault="00DB5688" w:rsidP="0059124B">
                      <w:pPr>
                        <w:jc w:val="center"/>
                        <w:rPr>
                          <w:sz w:val="18"/>
                        </w:rPr>
                      </w:pPr>
                      <w:proofErr w:type="spellStart"/>
                      <w:r w:rsidRPr="00247B01">
                        <w:rPr>
                          <w:rStyle w:val="hps"/>
                          <w:rFonts w:ascii="Arial" w:hAnsi="Arial" w:cs="Arial"/>
                          <w:color w:val="222222"/>
                          <w:sz w:val="16"/>
                          <w:szCs w:val="16"/>
                          <w:lang w:val="en"/>
                        </w:rPr>
                        <w:t>Bukod</w:t>
                      </w:r>
                      <w:proofErr w:type="spellEnd"/>
                      <w:r w:rsidRPr="00247B01">
                        <w:rPr>
                          <w:rStyle w:val="hps"/>
                          <w:rFonts w:ascii="Arial" w:hAnsi="Arial" w:cs="Arial"/>
                          <w:color w:val="222222"/>
                          <w:sz w:val="16"/>
                          <w:szCs w:val="16"/>
                          <w:lang w:val="en"/>
                        </w:rPr>
                        <w:t xml:space="preserve"> </w:t>
                      </w:r>
                      <w:proofErr w:type="spellStart"/>
                      <w:r w:rsidRPr="00247B01">
                        <w:rPr>
                          <w:rStyle w:val="hps"/>
                          <w:rFonts w:ascii="Arial" w:hAnsi="Arial" w:cs="Arial"/>
                          <w:color w:val="222222"/>
                          <w:sz w:val="16"/>
                          <w:szCs w:val="16"/>
                          <w:lang w:val="en"/>
                        </w:rPr>
                        <w:t>na</w:t>
                      </w:r>
                      <w:proofErr w:type="spellEnd"/>
                      <w:r w:rsidRPr="00247B01">
                        <w:rPr>
                          <w:rStyle w:val="hps"/>
                          <w:rFonts w:ascii="Arial" w:hAnsi="Arial" w:cs="Arial"/>
                          <w:color w:val="222222"/>
                          <w:sz w:val="16"/>
                          <w:szCs w:val="16"/>
                          <w:lang w:val="en"/>
                        </w:rPr>
                        <w:t xml:space="preserve"> </w:t>
                      </w:r>
                      <w:r w:rsidR="00FD4090" w:rsidRPr="00247B01">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247B01">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247B01">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247B01">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247B01">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247B01">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bookmarkStart w:id="0" w:name="_GoBack"/>
            <w:bookmarkEnd w:id="0"/>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247B01">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247B01">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247B01">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247B01">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247B01">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247B01">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247B01">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247B01">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196DCA" w:rsidRPr="00D73DBD" w:rsidTr="00247B01">
        <w:trPr>
          <w:trHeight w:val="457"/>
        </w:trPr>
        <w:tc>
          <w:tcPr>
            <w:tcW w:w="2864" w:type="dxa"/>
            <w:vMerge w:val="restart"/>
            <w:vAlign w:val="center"/>
          </w:tcPr>
          <w:p w:rsidR="00196DCA" w:rsidRPr="002036B9" w:rsidRDefault="00196DCA" w:rsidP="00196DCA">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96DCA" w:rsidRPr="002036B9" w:rsidRDefault="00196DCA" w:rsidP="00196DCA">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196DCA" w:rsidRPr="002036B9" w:rsidRDefault="00196DCA" w:rsidP="00196DCA">
            <w:pPr>
              <w:spacing w:line="160" w:lineRule="exact"/>
              <w:jc w:val="center"/>
              <w:rPr>
                <w:sz w:val="14"/>
                <w:szCs w:val="14"/>
              </w:rPr>
            </w:pPr>
          </w:p>
        </w:tc>
        <w:tc>
          <w:tcPr>
            <w:tcW w:w="567" w:type="dxa"/>
          </w:tcPr>
          <w:p w:rsidR="00196DCA" w:rsidRPr="002036B9" w:rsidRDefault="00196DCA" w:rsidP="00196DCA">
            <w:pPr>
              <w:spacing w:line="160" w:lineRule="exact"/>
              <w:rPr>
                <w:sz w:val="14"/>
                <w:szCs w:val="14"/>
              </w:rPr>
            </w:pPr>
          </w:p>
        </w:tc>
        <w:tc>
          <w:tcPr>
            <w:tcW w:w="575" w:type="dxa"/>
            <w:gridSpan w:val="2"/>
          </w:tcPr>
          <w:p w:rsidR="00196DCA" w:rsidRPr="002036B9" w:rsidRDefault="00196DCA" w:rsidP="00196DCA">
            <w:pPr>
              <w:spacing w:line="160" w:lineRule="exact"/>
              <w:jc w:val="left"/>
              <w:rPr>
                <w:rFonts w:asciiTheme="majorHAnsi" w:eastAsiaTheme="majorEastAsia" w:hAnsiTheme="majorHAnsi" w:cstheme="majorHAnsi"/>
                <w:sz w:val="14"/>
                <w:szCs w:val="14"/>
              </w:rPr>
            </w:pPr>
          </w:p>
        </w:tc>
        <w:tc>
          <w:tcPr>
            <w:tcW w:w="5378" w:type="dxa"/>
            <w:vAlign w:val="center"/>
          </w:tcPr>
          <w:p w:rsidR="00196DCA" w:rsidRPr="00C47205" w:rsidRDefault="00196DCA" w:rsidP="00196DCA">
            <w:pPr>
              <w:spacing w:line="160" w:lineRule="exact"/>
              <w:rPr>
                <w:rFonts w:asciiTheme="majorEastAsia" w:eastAsiaTheme="majorEastAsia" w:hAnsiTheme="majorEastAsia" w:cstheme="majorHAnsi"/>
                <w:sz w:val="14"/>
                <w:szCs w:val="14"/>
              </w:rPr>
            </w:pPr>
            <w:r w:rsidRPr="00C47205">
              <w:rPr>
                <w:rFonts w:asciiTheme="majorEastAsia" w:eastAsiaTheme="majorEastAsia" w:hAnsiTheme="majorEastAsia" w:cstheme="majorHAnsi" w:hint="eastAsia"/>
                <w:sz w:val="14"/>
                <w:szCs w:val="14"/>
              </w:rPr>
              <w:t>各種ミシンの糸・針交換作業</w:t>
            </w:r>
          </w:p>
          <w:p w:rsidR="00196DCA" w:rsidRPr="00C47205" w:rsidRDefault="00196DCA" w:rsidP="00A156FC">
            <w:pPr>
              <w:spacing w:line="160" w:lineRule="exact"/>
              <w:rPr>
                <w:rFonts w:asciiTheme="majorHAnsi" w:eastAsiaTheme="majorEastAsia" w:hAnsiTheme="majorHAnsi" w:cstheme="majorHAnsi"/>
                <w:sz w:val="14"/>
                <w:szCs w:val="14"/>
              </w:rPr>
            </w:pPr>
            <w:proofErr w:type="spellStart"/>
            <w:r w:rsidRPr="00C47205">
              <w:rPr>
                <w:rFonts w:asciiTheme="majorHAnsi" w:eastAsiaTheme="majorEastAsia" w:hAnsiTheme="majorHAnsi" w:cstheme="majorHAnsi"/>
                <w:sz w:val="14"/>
                <w:szCs w:val="14"/>
              </w:rPr>
              <w:t>Pagpapalit</w:t>
            </w:r>
            <w:proofErr w:type="spellEnd"/>
            <w:r w:rsidRPr="00C47205">
              <w:rPr>
                <w:rFonts w:asciiTheme="majorHAnsi" w:eastAsiaTheme="majorEastAsia" w:hAnsiTheme="majorHAnsi" w:cstheme="majorHAnsi"/>
                <w:sz w:val="14"/>
                <w:szCs w:val="14"/>
              </w:rPr>
              <w:t xml:space="preserve"> </w:t>
            </w:r>
            <w:proofErr w:type="spellStart"/>
            <w:r w:rsidR="00A156FC">
              <w:rPr>
                <w:rFonts w:asciiTheme="majorHAnsi" w:eastAsiaTheme="majorEastAsia" w:hAnsiTheme="majorHAnsi" w:cstheme="majorHAnsi"/>
                <w:sz w:val="14"/>
                <w:szCs w:val="14"/>
              </w:rPr>
              <w:t>sa</w:t>
            </w:r>
            <w:proofErr w:type="spellEnd"/>
            <w:r w:rsidRPr="00C47205">
              <w:rPr>
                <w:rFonts w:asciiTheme="majorHAnsi" w:eastAsiaTheme="majorEastAsia" w:hAnsiTheme="majorHAnsi" w:cstheme="majorHAnsi"/>
                <w:sz w:val="14"/>
                <w:szCs w:val="14"/>
              </w:rPr>
              <w:t xml:space="preserve"> </w:t>
            </w:r>
            <w:proofErr w:type="spellStart"/>
            <w:r w:rsidRPr="00C47205">
              <w:rPr>
                <w:rFonts w:asciiTheme="majorHAnsi" w:eastAsiaTheme="majorEastAsia" w:hAnsiTheme="majorHAnsi" w:cstheme="majorHAnsi"/>
                <w:sz w:val="14"/>
                <w:szCs w:val="14"/>
              </w:rPr>
              <w:t>sinulid</w:t>
            </w:r>
            <w:proofErr w:type="spellEnd"/>
            <w:r w:rsidRPr="00C47205">
              <w:rPr>
                <w:rFonts w:asciiTheme="majorHAnsi" w:eastAsiaTheme="majorEastAsia" w:hAnsiTheme="majorHAnsi" w:cstheme="majorHAnsi"/>
                <w:sz w:val="14"/>
                <w:szCs w:val="14"/>
              </w:rPr>
              <w:t xml:space="preserve"> at </w:t>
            </w:r>
            <w:proofErr w:type="spellStart"/>
            <w:r w:rsidRPr="00C47205">
              <w:rPr>
                <w:rFonts w:asciiTheme="majorHAnsi" w:eastAsiaTheme="majorEastAsia" w:hAnsiTheme="majorHAnsi" w:cstheme="majorHAnsi"/>
                <w:sz w:val="14"/>
                <w:szCs w:val="14"/>
              </w:rPr>
              <w:t>karayom</w:t>
            </w:r>
            <w:proofErr w:type="spellEnd"/>
            <w:r w:rsidRPr="00C47205">
              <w:rPr>
                <w:rFonts w:asciiTheme="majorHAnsi" w:eastAsiaTheme="majorEastAsia" w:hAnsiTheme="majorHAnsi" w:cstheme="majorHAnsi"/>
                <w:sz w:val="14"/>
                <w:szCs w:val="14"/>
              </w:rPr>
              <w:t xml:space="preserve"> ng </w:t>
            </w:r>
            <w:proofErr w:type="spellStart"/>
            <w:r w:rsidRPr="00C47205">
              <w:rPr>
                <w:rFonts w:asciiTheme="majorHAnsi" w:eastAsiaTheme="majorEastAsia" w:hAnsiTheme="majorHAnsi" w:cstheme="majorHAnsi"/>
                <w:sz w:val="14"/>
                <w:szCs w:val="14"/>
              </w:rPr>
              <w:t>iba't</w:t>
            </w:r>
            <w:r w:rsidR="00F34972">
              <w:rPr>
                <w:rFonts w:asciiTheme="majorHAnsi" w:eastAsiaTheme="majorEastAsia" w:hAnsiTheme="majorHAnsi" w:cstheme="majorHAnsi"/>
                <w:sz w:val="14"/>
                <w:szCs w:val="14"/>
              </w:rPr>
              <w:t>-</w:t>
            </w:r>
            <w:r w:rsidRPr="00C47205">
              <w:rPr>
                <w:rFonts w:asciiTheme="majorHAnsi" w:eastAsiaTheme="majorEastAsia" w:hAnsiTheme="majorHAnsi" w:cstheme="majorHAnsi"/>
                <w:sz w:val="14"/>
                <w:szCs w:val="14"/>
              </w:rPr>
              <w:t>ibang</w:t>
            </w:r>
            <w:proofErr w:type="spellEnd"/>
            <w:r w:rsidRPr="00C47205">
              <w:rPr>
                <w:rFonts w:asciiTheme="majorHAnsi" w:eastAsiaTheme="majorEastAsia" w:hAnsiTheme="majorHAnsi" w:cstheme="majorHAnsi"/>
                <w:sz w:val="14"/>
                <w:szCs w:val="14"/>
              </w:rPr>
              <w:t xml:space="preserve"> </w:t>
            </w:r>
            <w:proofErr w:type="spellStart"/>
            <w:r w:rsidRPr="00C47205">
              <w:rPr>
                <w:rFonts w:asciiTheme="majorHAnsi" w:eastAsiaTheme="majorEastAsia" w:hAnsiTheme="majorHAnsi" w:cstheme="majorHAnsi"/>
                <w:sz w:val="14"/>
                <w:szCs w:val="14"/>
              </w:rPr>
              <w:t>makinang</w:t>
            </w:r>
            <w:proofErr w:type="spellEnd"/>
            <w:r w:rsidRPr="00C47205">
              <w:rPr>
                <w:rFonts w:asciiTheme="majorHAnsi" w:eastAsiaTheme="majorEastAsia" w:hAnsiTheme="majorHAnsi" w:cstheme="majorHAnsi"/>
                <w:sz w:val="14"/>
                <w:szCs w:val="14"/>
              </w:rPr>
              <w:t xml:space="preserve"> </w:t>
            </w:r>
            <w:proofErr w:type="spellStart"/>
            <w:r w:rsidRPr="00C47205">
              <w:rPr>
                <w:rFonts w:asciiTheme="majorHAnsi" w:eastAsiaTheme="majorEastAsia" w:hAnsiTheme="majorHAnsi" w:cstheme="majorHAnsi"/>
                <w:sz w:val="14"/>
                <w:szCs w:val="14"/>
              </w:rPr>
              <w:t>panahi</w:t>
            </w:r>
            <w:proofErr w:type="spellEnd"/>
          </w:p>
        </w:tc>
      </w:tr>
      <w:tr w:rsidR="00196DCA" w:rsidRPr="002036B9" w:rsidTr="00247B01">
        <w:trPr>
          <w:trHeight w:val="407"/>
        </w:trPr>
        <w:tc>
          <w:tcPr>
            <w:tcW w:w="2864" w:type="dxa"/>
            <w:vMerge/>
          </w:tcPr>
          <w:p w:rsidR="00196DCA" w:rsidRPr="00D73DBD" w:rsidRDefault="00196DCA" w:rsidP="00196DCA">
            <w:pPr>
              <w:spacing w:line="160" w:lineRule="exact"/>
              <w:rPr>
                <w:sz w:val="14"/>
                <w:szCs w:val="14"/>
                <w:lang w:val="fr-FR"/>
              </w:rPr>
            </w:pPr>
          </w:p>
        </w:tc>
        <w:tc>
          <w:tcPr>
            <w:tcW w:w="567" w:type="dxa"/>
            <w:tcBorders>
              <w:top w:val="single" w:sz="4" w:space="0" w:color="auto"/>
            </w:tcBorders>
            <w:vAlign w:val="center"/>
          </w:tcPr>
          <w:p w:rsidR="00196DCA" w:rsidRPr="00D73DBD" w:rsidRDefault="00196DCA" w:rsidP="00196DCA">
            <w:pPr>
              <w:spacing w:line="160" w:lineRule="exact"/>
              <w:jc w:val="center"/>
              <w:rPr>
                <w:sz w:val="14"/>
                <w:szCs w:val="14"/>
                <w:lang w:val="fr-FR"/>
              </w:rPr>
            </w:pPr>
          </w:p>
        </w:tc>
        <w:tc>
          <w:tcPr>
            <w:tcW w:w="567" w:type="dxa"/>
            <w:tcBorders>
              <w:top w:val="single" w:sz="4" w:space="0" w:color="auto"/>
            </w:tcBorders>
          </w:tcPr>
          <w:p w:rsidR="00196DCA" w:rsidRPr="00D73DBD" w:rsidRDefault="00196DCA" w:rsidP="00196DCA">
            <w:pPr>
              <w:spacing w:line="160" w:lineRule="exact"/>
              <w:rPr>
                <w:sz w:val="14"/>
                <w:szCs w:val="14"/>
                <w:lang w:val="fr-FR"/>
              </w:rPr>
            </w:pPr>
          </w:p>
        </w:tc>
        <w:tc>
          <w:tcPr>
            <w:tcW w:w="575" w:type="dxa"/>
            <w:gridSpan w:val="2"/>
            <w:tcBorders>
              <w:top w:val="single" w:sz="4" w:space="0" w:color="auto"/>
            </w:tcBorders>
          </w:tcPr>
          <w:p w:rsidR="00196DCA" w:rsidRPr="00D73DBD" w:rsidRDefault="00196DCA" w:rsidP="00196DCA">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96DCA" w:rsidRPr="00C47205" w:rsidRDefault="00196DCA" w:rsidP="00196DCA">
            <w:pPr>
              <w:spacing w:line="160" w:lineRule="exact"/>
              <w:rPr>
                <w:rFonts w:asciiTheme="majorEastAsia" w:eastAsiaTheme="majorEastAsia" w:hAnsiTheme="majorEastAsia" w:cstheme="majorHAnsi"/>
                <w:sz w:val="14"/>
                <w:szCs w:val="14"/>
              </w:rPr>
            </w:pPr>
            <w:r w:rsidRPr="00C47205">
              <w:rPr>
                <w:rFonts w:asciiTheme="majorEastAsia" w:eastAsiaTheme="majorEastAsia" w:hAnsiTheme="majorEastAsia" w:cstheme="majorHAnsi" w:hint="eastAsia"/>
                <w:sz w:val="14"/>
                <w:szCs w:val="14"/>
              </w:rPr>
              <w:t>各種ミシンの針目・糸調子の調整作業</w:t>
            </w:r>
          </w:p>
          <w:p w:rsidR="00196DCA" w:rsidRPr="00C47205" w:rsidRDefault="00196DCA" w:rsidP="00CA56C3">
            <w:pPr>
              <w:spacing w:line="160" w:lineRule="exact"/>
              <w:rPr>
                <w:rFonts w:asciiTheme="majorHAnsi" w:eastAsiaTheme="majorEastAsia" w:hAnsiTheme="majorHAnsi" w:cstheme="majorHAnsi"/>
                <w:sz w:val="14"/>
                <w:szCs w:val="14"/>
              </w:rPr>
            </w:pPr>
            <w:proofErr w:type="spellStart"/>
            <w:r w:rsidRPr="00C47205">
              <w:rPr>
                <w:rFonts w:asciiTheme="majorHAnsi" w:eastAsiaTheme="majorEastAsia" w:hAnsiTheme="majorHAnsi" w:cstheme="majorHAnsi"/>
                <w:sz w:val="14"/>
                <w:szCs w:val="14"/>
              </w:rPr>
              <w:t>Pag</w:t>
            </w:r>
            <w:proofErr w:type="spellEnd"/>
            <w:r w:rsidRPr="00C47205">
              <w:rPr>
                <w:rFonts w:asciiTheme="majorHAnsi" w:eastAsiaTheme="majorEastAsia" w:hAnsiTheme="majorHAnsi" w:cstheme="majorHAnsi"/>
                <w:sz w:val="14"/>
                <w:szCs w:val="14"/>
              </w:rPr>
              <w:t xml:space="preserve">-adjust </w:t>
            </w:r>
            <w:proofErr w:type="spellStart"/>
            <w:r w:rsidR="00CA56C3">
              <w:rPr>
                <w:rFonts w:asciiTheme="majorHAnsi" w:eastAsiaTheme="majorEastAsia" w:hAnsiTheme="majorHAnsi" w:cstheme="majorHAnsi"/>
                <w:sz w:val="14"/>
                <w:szCs w:val="14"/>
              </w:rPr>
              <w:t>sa</w:t>
            </w:r>
            <w:proofErr w:type="spellEnd"/>
            <w:r w:rsidRPr="00C47205">
              <w:rPr>
                <w:rFonts w:asciiTheme="majorHAnsi" w:eastAsiaTheme="majorEastAsia" w:hAnsiTheme="majorHAnsi" w:cstheme="majorHAnsi"/>
                <w:sz w:val="14"/>
                <w:szCs w:val="14"/>
              </w:rPr>
              <w:t xml:space="preserve"> stitches at stitch balancing ng </w:t>
            </w:r>
            <w:proofErr w:type="spellStart"/>
            <w:r w:rsidRPr="00C47205">
              <w:rPr>
                <w:rFonts w:asciiTheme="majorHAnsi" w:eastAsiaTheme="majorEastAsia" w:hAnsiTheme="majorHAnsi" w:cstheme="majorHAnsi"/>
                <w:sz w:val="14"/>
                <w:szCs w:val="14"/>
              </w:rPr>
              <w:t>iba't</w:t>
            </w:r>
            <w:r w:rsidR="007E310D">
              <w:rPr>
                <w:rFonts w:asciiTheme="majorHAnsi" w:eastAsiaTheme="majorEastAsia" w:hAnsiTheme="majorHAnsi" w:cstheme="majorHAnsi"/>
                <w:sz w:val="14"/>
                <w:szCs w:val="14"/>
              </w:rPr>
              <w:t>-</w:t>
            </w:r>
            <w:r w:rsidRPr="00C47205">
              <w:rPr>
                <w:rFonts w:asciiTheme="majorHAnsi" w:eastAsiaTheme="majorEastAsia" w:hAnsiTheme="majorHAnsi" w:cstheme="majorHAnsi"/>
                <w:sz w:val="14"/>
                <w:szCs w:val="14"/>
              </w:rPr>
              <w:t>ibang</w:t>
            </w:r>
            <w:proofErr w:type="spellEnd"/>
            <w:r w:rsidRPr="00C47205">
              <w:rPr>
                <w:rFonts w:asciiTheme="majorHAnsi" w:eastAsiaTheme="majorEastAsia" w:hAnsiTheme="majorHAnsi" w:cstheme="majorHAnsi"/>
                <w:sz w:val="14"/>
                <w:szCs w:val="14"/>
              </w:rPr>
              <w:t xml:space="preserve"> </w:t>
            </w:r>
            <w:proofErr w:type="spellStart"/>
            <w:r w:rsidRPr="00C47205">
              <w:rPr>
                <w:rFonts w:asciiTheme="majorHAnsi" w:eastAsiaTheme="majorEastAsia" w:hAnsiTheme="majorHAnsi" w:cstheme="majorHAnsi"/>
                <w:sz w:val="14"/>
                <w:szCs w:val="14"/>
              </w:rPr>
              <w:t>makina</w:t>
            </w:r>
            <w:r w:rsidR="00CA56C3">
              <w:rPr>
                <w:rFonts w:asciiTheme="majorHAnsi" w:eastAsiaTheme="majorEastAsia" w:hAnsiTheme="majorHAnsi" w:cstheme="majorHAnsi"/>
                <w:sz w:val="14"/>
                <w:szCs w:val="14"/>
              </w:rPr>
              <w:t>n</w:t>
            </w:r>
            <w:r w:rsidRPr="00C47205">
              <w:rPr>
                <w:rFonts w:asciiTheme="majorHAnsi" w:eastAsiaTheme="majorEastAsia" w:hAnsiTheme="majorHAnsi" w:cstheme="majorHAnsi"/>
                <w:sz w:val="14"/>
                <w:szCs w:val="14"/>
              </w:rPr>
              <w:t>g</w:t>
            </w:r>
            <w:proofErr w:type="spellEnd"/>
            <w:r w:rsidRPr="00C47205">
              <w:rPr>
                <w:rFonts w:asciiTheme="majorHAnsi" w:eastAsiaTheme="majorEastAsia" w:hAnsiTheme="majorHAnsi" w:cstheme="majorHAnsi"/>
                <w:sz w:val="14"/>
                <w:szCs w:val="14"/>
              </w:rPr>
              <w:t xml:space="preserve"> </w:t>
            </w:r>
            <w:proofErr w:type="spellStart"/>
            <w:r w:rsidRPr="00C47205">
              <w:rPr>
                <w:rFonts w:asciiTheme="majorHAnsi" w:eastAsiaTheme="majorEastAsia" w:hAnsiTheme="majorHAnsi" w:cstheme="majorHAnsi"/>
                <w:sz w:val="14"/>
                <w:szCs w:val="14"/>
              </w:rPr>
              <w:t>panahi</w:t>
            </w:r>
            <w:proofErr w:type="spellEnd"/>
          </w:p>
        </w:tc>
      </w:tr>
      <w:tr w:rsidR="00196DCA" w:rsidRPr="00D73DBD" w:rsidTr="00247B01">
        <w:trPr>
          <w:trHeight w:val="427"/>
        </w:trPr>
        <w:tc>
          <w:tcPr>
            <w:tcW w:w="2864" w:type="dxa"/>
            <w:vMerge/>
          </w:tcPr>
          <w:p w:rsidR="00196DCA" w:rsidRPr="002036B9" w:rsidRDefault="00196DCA" w:rsidP="00196DCA">
            <w:pPr>
              <w:spacing w:line="160" w:lineRule="exact"/>
              <w:rPr>
                <w:sz w:val="14"/>
                <w:szCs w:val="14"/>
              </w:rPr>
            </w:pPr>
          </w:p>
        </w:tc>
        <w:tc>
          <w:tcPr>
            <w:tcW w:w="567" w:type="dxa"/>
            <w:tcBorders>
              <w:top w:val="single" w:sz="4" w:space="0" w:color="auto"/>
            </w:tcBorders>
            <w:vAlign w:val="center"/>
          </w:tcPr>
          <w:p w:rsidR="00196DCA" w:rsidRPr="002036B9" w:rsidRDefault="00196DCA" w:rsidP="00196DCA">
            <w:pPr>
              <w:spacing w:line="160" w:lineRule="exact"/>
              <w:jc w:val="center"/>
              <w:rPr>
                <w:sz w:val="14"/>
                <w:szCs w:val="14"/>
              </w:rPr>
            </w:pPr>
          </w:p>
        </w:tc>
        <w:tc>
          <w:tcPr>
            <w:tcW w:w="567" w:type="dxa"/>
            <w:tcBorders>
              <w:top w:val="single" w:sz="4" w:space="0" w:color="auto"/>
            </w:tcBorders>
          </w:tcPr>
          <w:p w:rsidR="00196DCA" w:rsidRPr="002036B9" w:rsidRDefault="00196DCA" w:rsidP="00196DCA">
            <w:pPr>
              <w:spacing w:line="160" w:lineRule="exact"/>
              <w:rPr>
                <w:sz w:val="14"/>
                <w:szCs w:val="14"/>
              </w:rPr>
            </w:pPr>
          </w:p>
        </w:tc>
        <w:tc>
          <w:tcPr>
            <w:tcW w:w="575" w:type="dxa"/>
            <w:gridSpan w:val="2"/>
            <w:tcBorders>
              <w:top w:val="single" w:sz="4" w:space="0" w:color="auto"/>
            </w:tcBorders>
          </w:tcPr>
          <w:p w:rsidR="00196DCA" w:rsidRPr="002036B9" w:rsidRDefault="00196DCA" w:rsidP="00196DCA">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196DCA" w:rsidRPr="00C47205" w:rsidRDefault="00196DCA" w:rsidP="00196DCA">
            <w:pPr>
              <w:spacing w:line="160" w:lineRule="exact"/>
              <w:rPr>
                <w:rFonts w:asciiTheme="majorEastAsia" w:eastAsiaTheme="majorEastAsia" w:hAnsiTheme="majorEastAsia"/>
                <w:sz w:val="14"/>
                <w:szCs w:val="14"/>
              </w:rPr>
            </w:pPr>
            <w:r w:rsidRPr="00C47205">
              <w:rPr>
                <w:rFonts w:asciiTheme="majorEastAsia" w:eastAsiaTheme="majorEastAsia" w:hAnsiTheme="majorEastAsia" w:hint="eastAsia"/>
                <w:sz w:val="14"/>
                <w:szCs w:val="14"/>
              </w:rPr>
              <w:t>千鳥・本縫い・オーバーロックミシン等による縫製作業</w:t>
            </w:r>
          </w:p>
          <w:p w:rsidR="00196DCA" w:rsidRPr="00C47205" w:rsidRDefault="002D3B26" w:rsidP="002D3B26">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Paggamit</w:t>
            </w:r>
            <w:proofErr w:type="spellEnd"/>
            <w:r>
              <w:rPr>
                <w:rFonts w:asciiTheme="majorHAnsi" w:eastAsiaTheme="majorEastAsia" w:hAnsiTheme="majorHAnsi" w:cstheme="majorHAnsi"/>
                <w:sz w:val="14"/>
                <w:szCs w:val="14"/>
              </w:rPr>
              <w:t xml:space="preserve"> ng</w:t>
            </w:r>
            <w:r w:rsidRPr="00C47205">
              <w:rPr>
                <w:rFonts w:asciiTheme="majorHAnsi" w:eastAsiaTheme="majorEastAsia" w:hAnsiTheme="majorHAnsi" w:cstheme="majorHAnsi"/>
                <w:sz w:val="14"/>
                <w:szCs w:val="14"/>
              </w:rPr>
              <w:t xml:space="preserve"> overlock sewing machine</w:t>
            </w:r>
            <w:r>
              <w:rPr>
                <w:rFonts w:asciiTheme="majorHAnsi" w:eastAsiaTheme="majorEastAsia" w:hAnsiTheme="majorHAnsi" w:cstheme="majorHAnsi"/>
                <w:sz w:val="14"/>
                <w:szCs w:val="14"/>
              </w:rPr>
              <w:t xml:space="preserve"> </w:t>
            </w:r>
            <w:proofErr w:type="spellStart"/>
            <w:r>
              <w:rPr>
                <w:rFonts w:asciiTheme="majorHAnsi" w:eastAsiaTheme="majorEastAsia" w:hAnsiTheme="majorHAnsi" w:cstheme="majorHAnsi"/>
                <w:sz w:val="14"/>
                <w:szCs w:val="14"/>
              </w:rPr>
              <w:t>sa</w:t>
            </w:r>
            <w:proofErr w:type="spellEnd"/>
            <w:r>
              <w:rPr>
                <w:rFonts w:asciiTheme="majorHAnsi" w:eastAsiaTheme="majorEastAsia" w:hAnsiTheme="majorHAnsi" w:cstheme="majorHAnsi"/>
                <w:sz w:val="14"/>
                <w:szCs w:val="14"/>
              </w:rPr>
              <w:t xml:space="preserve"> </w:t>
            </w:r>
            <w:proofErr w:type="spellStart"/>
            <w:r>
              <w:rPr>
                <w:rFonts w:asciiTheme="majorHAnsi" w:eastAsiaTheme="majorEastAsia" w:hAnsiTheme="majorHAnsi" w:cstheme="majorHAnsi"/>
                <w:sz w:val="14"/>
                <w:szCs w:val="14"/>
              </w:rPr>
              <w:t>p</w:t>
            </w:r>
            <w:r w:rsidR="00196DCA" w:rsidRPr="00C47205">
              <w:rPr>
                <w:rFonts w:asciiTheme="majorHAnsi" w:eastAsiaTheme="majorEastAsia" w:hAnsiTheme="majorHAnsi" w:cstheme="majorHAnsi"/>
                <w:sz w:val="14"/>
                <w:szCs w:val="14"/>
              </w:rPr>
              <w:t>ag</w:t>
            </w:r>
            <w:r>
              <w:rPr>
                <w:rFonts w:asciiTheme="majorHAnsi" w:eastAsiaTheme="majorEastAsia" w:hAnsiTheme="majorHAnsi" w:cstheme="majorHAnsi"/>
                <w:sz w:val="14"/>
                <w:szCs w:val="14"/>
              </w:rPr>
              <w:t>gawa</w:t>
            </w:r>
            <w:proofErr w:type="spellEnd"/>
            <w:r>
              <w:rPr>
                <w:rFonts w:asciiTheme="majorHAnsi" w:eastAsiaTheme="majorEastAsia" w:hAnsiTheme="majorHAnsi" w:cstheme="majorHAnsi"/>
                <w:sz w:val="14"/>
                <w:szCs w:val="14"/>
              </w:rPr>
              <w:t xml:space="preserve"> ng zigzag, main sewing </w:t>
            </w:r>
          </w:p>
        </w:tc>
      </w:tr>
      <w:tr w:rsidR="00196DCA" w:rsidRPr="002036B9" w:rsidTr="00247B01">
        <w:trPr>
          <w:trHeight w:val="405"/>
        </w:trPr>
        <w:tc>
          <w:tcPr>
            <w:tcW w:w="2864" w:type="dxa"/>
            <w:vMerge/>
          </w:tcPr>
          <w:p w:rsidR="00196DCA" w:rsidRPr="00D73DBD" w:rsidRDefault="00196DCA" w:rsidP="00196DCA">
            <w:pPr>
              <w:spacing w:line="160" w:lineRule="exact"/>
              <w:rPr>
                <w:sz w:val="14"/>
                <w:szCs w:val="14"/>
                <w:lang w:val="fr-FR"/>
              </w:rPr>
            </w:pPr>
          </w:p>
        </w:tc>
        <w:tc>
          <w:tcPr>
            <w:tcW w:w="567" w:type="dxa"/>
            <w:tcBorders>
              <w:top w:val="single" w:sz="4" w:space="0" w:color="auto"/>
            </w:tcBorders>
            <w:vAlign w:val="center"/>
          </w:tcPr>
          <w:p w:rsidR="00196DCA" w:rsidRPr="00D73DBD" w:rsidRDefault="00196DCA" w:rsidP="00196DCA">
            <w:pPr>
              <w:spacing w:line="160" w:lineRule="exact"/>
              <w:jc w:val="center"/>
              <w:rPr>
                <w:sz w:val="14"/>
                <w:szCs w:val="14"/>
                <w:lang w:val="fr-FR"/>
              </w:rPr>
            </w:pPr>
          </w:p>
        </w:tc>
        <w:tc>
          <w:tcPr>
            <w:tcW w:w="567" w:type="dxa"/>
            <w:tcBorders>
              <w:top w:val="single" w:sz="4" w:space="0" w:color="auto"/>
            </w:tcBorders>
          </w:tcPr>
          <w:p w:rsidR="00196DCA" w:rsidRPr="00D73DBD" w:rsidRDefault="00196DCA" w:rsidP="00196DCA">
            <w:pPr>
              <w:spacing w:line="160" w:lineRule="exact"/>
              <w:rPr>
                <w:sz w:val="14"/>
                <w:szCs w:val="14"/>
                <w:lang w:val="fr-FR"/>
              </w:rPr>
            </w:pPr>
          </w:p>
        </w:tc>
        <w:tc>
          <w:tcPr>
            <w:tcW w:w="575" w:type="dxa"/>
            <w:gridSpan w:val="2"/>
            <w:tcBorders>
              <w:top w:val="single" w:sz="4" w:space="0" w:color="auto"/>
            </w:tcBorders>
          </w:tcPr>
          <w:p w:rsidR="00196DCA" w:rsidRPr="00D73DBD" w:rsidRDefault="00196DCA" w:rsidP="00196DCA">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96DCA" w:rsidRPr="00C47205" w:rsidRDefault="00196DCA" w:rsidP="00196DCA">
            <w:pPr>
              <w:spacing w:line="160" w:lineRule="exact"/>
              <w:rPr>
                <w:rFonts w:asciiTheme="majorEastAsia" w:eastAsiaTheme="majorEastAsia" w:hAnsiTheme="majorEastAsia"/>
                <w:sz w:val="14"/>
                <w:szCs w:val="14"/>
              </w:rPr>
            </w:pPr>
            <w:r w:rsidRPr="00C47205">
              <w:rPr>
                <w:rFonts w:asciiTheme="majorEastAsia" w:eastAsiaTheme="majorEastAsia" w:hAnsiTheme="majorEastAsia" w:hint="eastAsia"/>
                <w:sz w:val="14"/>
                <w:szCs w:val="14"/>
              </w:rPr>
              <w:t>直線縫い、本縫い等各作業及び1枚仕上げ縫い作業</w:t>
            </w:r>
          </w:p>
          <w:p w:rsidR="00196DCA" w:rsidRPr="00C47205" w:rsidRDefault="00196DCA" w:rsidP="007D7054">
            <w:pPr>
              <w:spacing w:line="160" w:lineRule="exact"/>
              <w:rPr>
                <w:rFonts w:asciiTheme="majorHAnsi" w:eastAsiaTheme="majorEastAsia" w:hAnsiTheme="majorHAnsi" w:cstheme="majorHAnsi"/>
                <w:sz w:val="14"/>
                <w:szCs w:val="14"/>
              </w:rPr>
            </w:pPr>
            <w:proofErr w:type="spellStart"/>
            <w:r w:rsidRPr="00C47205">
              <w:rPr>
                <w:rFonts w:asciiTheme="majorHAnsi" w:eastAsiaTheme="majorEastAsia" w:hAnsiTheme="majorHAnsi" w:cstheme="majorHAnsi"/>
                <w:sz w:val="14"/>
                <w:szCs w:val="14"/>
              </w:rPr>
              <w:t>Pag</w:t>
            </w:r>
            <w:r w:rsidR="002E10BB">
              <w:rPr>
                <w:rFonts w:asciiTheme="majorHAnsi" w:eastAsiaTheme="majorEastAsia" w:hAnsiTheme="majorHAnsi" w:cstheme="majorHAnsi"/>
                <w:sz w:val="14"/>
                <w:szCs w:val="14"/>
              </w:rPr>
              <w:t>gawa</w:t>
            </w:r>
            <w:proofErr w:type="spellEnd"/>
            <w:r w:rsidR="002E10BB">
              <w:rPr>
                <w:rFonts w:asciiTheme="majorHAnsi" w:eastAsiaTheme="majorEastAsia" w:hAnsiTheme="majorHAnsi" w:cstheme="majorHAnsi"/>
                <w:sz w:val="14"/>
                <w:szCs w:val="14"/>
              </w:rPr>
              <w:t xml:space="preserve"> ng line sewing, main sewing at </w:t>
            </w:r>
            <w:proofErr w:type="spellStart"/>
            <w:r w:rsidR="002E10BB">
              <w:rPr>
                <w:rFonts w:asciiTheme="majorHAnsi" w:eastAsiaTheme="majorEastAsia" w:hAnsiTheme="majorHAnsi" w:cstheme="majorHAnsi"/>
                <w:sz w:val="14"/>
                <w:szCs w:val="14"/>
              </w:rPr>
              <w:t>iba</w:t>
            </w:r>
            <w:proofErr w:type="spellEnd"/>
            <w:r w:rsidR="002E10BB">
              <w:rPr>
                <w:rFonts w:asciiTheme="majorHAnsi" w:eastAsiaTheme="majorEastAsia" w:hAnsiTheme="majorHAnsi" w:cstheme="majorHAnsi"/>
                <w:sz w:val="14"/>
                <w:szCs w:val="14"/>
              </w:rPr>
              <w:t xml:space="preserve"> pa</w:t>
            </w:r>
            <w:r w:rsidRPr="00C47205">
              <w:rPr>
                <w:rFonts w:asciiTheme="majorHAnsi" w:eastAsiaTheme="majorEastAsia" w:hAnsiTheme="majorHAnsi" w:cstheme="majorHAnsi"/>
                <w:sz w:val="14"/>
                <w:szCs w:val="14"/>
              </w:rPr>
              <w:t xml:space="preserve">, </w:t>
            </w:r>
            <w:r w:rsidR="007D7054">
              <w:rPr>
                <w:rFonts w:asciiTheme="majorHAnsi" w:eastAsiaTheme="majorEastAsia" w:hAnsiTheme="majorHAnsi" w:cstheme="majorHAnsi"/>
                <w:sz w:val="14"/>
                <w:szCs w:val="14"/>
              </w:rPr>
              <w:t xml:space="preserve">finishing work </w:t>
            </w:r>
            <w:proofErr w:type="spellStart"/>
            <w:r w:rsidR="007D7054">
              <w:rPr>
                <w:rFonts w:asciiTheme="majorHAnsi" w:eastAsiaTheme="majorEastAsia" w:hAnsiTheme="majorHAnsi" w:cstheme="majorHAnsi"/>
                <w:sz w:val="14"/>
                <w:szCs w:val="14"/>
              </w:rPr>
              <w:t>sa</w:t>
            </w:r>
            <w:proofErr w:type="spellEnd"/>
            <w:r w:rsidR="007D7054">
              <w:rPr>
                <w:rFonts w:asciiTheme="majorHAnsi" w:eastAsiaTheme="majorEastAsia" w:hAnsiTheme="majorHAnsi" w:cstheme="majorHAnsi"/>
                <w:sz w:val="14"/>
                <w:szCs w:val="14"/>
              </w:rPr>
              <w:t xml:space="preserve"> </w:t>
            </w:r>
            <w:proofErr w:type="spellStart"/>
            <w:r w:rsidR="0076040C">
              <w:rPr>
                <w:rFonts w:asciiTheme="majorHAnsi" w:eastAsiaTheme="majorEastAsia" w:hAnsiTheme="majorHAnsi" w:cstheme="majorHAnsi"/>
                <w:sz w:val="14"/>
                <w:szCs w:val="14"/>
              </w:rPr>
              <w:t>pagtahi</w:t>
            </w:r>
            <w:proofErr w:type="spellEnd"/>
            <w:r w:rsidR="0076040C">
              <w:rPr>
                <w:rFonts w:asciiTheme="majorHAnsi" w:eastAsiaTheme="majorEastAsia" w:hAnsiTheme="majorHAnsi" w:cstheme="majorHAnsi"/>
                <w:sz w:val="14"/>
                <w:szCs w:val="14"/>
              </w:rPr>
              <w:t xml:space="preserve"> </w:t>
            </w:r>
            <w:proofErr w:type="spellStart"/>
            <w:r w:rsidR="0076040C">
              <w:rPr>
                <w:rFonts w:asciiTheme="majorHAnsi" w:eastAsiaTheme="majorEastAsia" w:hAnsiTheme="majorHAnsi" w:cstheme="majorHAnsi"/>
                <w:sz w:val="14"/>
                <w:szCs w:val="14"/>
              </w:rPr>
              <w:t>sa</w:t>
            </w:r>
            <w:proofErr w:type="spellEnd"/>
            <w:r w:rsidR="0076040C">
              <w:rPr>
                <w:rFonts w:asciiTheme="majorHAnsi" w:eastAsiaTheme="majorEastAsia" w:hAnsiTheme="majorHAnsi" w:cstheme="majorHAnsi"/>
                <w:sz w:val="14"/>
                <w:szCs w:val="14"/>
              </w:rPr>
              <w:t xml:space="preserve"> </w:t>
            </w:r>
            <w:proofErr w:type="spellStart"/>
            <w:r w:rsidR="00FB4A6D">
              <w:rPr>
                <w:rFonts w:asciiTheme="majorHAnsi" w:eastAsiaTheme="majorEastAsia" w:hAnsiTheme="majorHAnsi" w:cstheme="majorHAnsi"/>
                <w:sz w:val="14"/>
                <w:szCs w:val="14"/>
              </w:rPr>
              <w:t>bawat</w:t>
            </w:r>
            <w:proofErr w:type="spellEnd"/>
            <w:r w:rsidR="00FB4A6D">
              <w:rPr>
                <w:rFonts w:asciiTheme="majorHAnsi" w:eastAsiaTheme="majorEastAsia" w:hAnsiTheme="majorHAnsi" w:cstheme="majorHAnsi"/>
                <w:sz w:val="14"/>
                <w:szCs w:val="14"/>
              </w:rPr>
              <w:t xml:space="preserve"> </w:t>
            </w:r>
            <w:proofErr w:type="spellStart"/>
            <w:r w:rsidR="00FB4A6D">
              <w:rPr>
                <w:rFonts w:asciiTheme="majorHAnsi" w:eastAsiaTheme="majorEastAsia" w:hAnsiTheme="majorHAnsi" w:cstheme="majorHAnsi"/>
                <w:sz w:val="14"/>
                <w:szCs w:val="14"/>
              </w:rPr>
              <w:t>gawa</w:t>
            </w:r>
            <w:proofErr w:type="spellEnd"/>
            <w:r w:rsidR="00FB4A6D">
              <w:rPr>
                <w:rFonts w:asciiTheme="majorHAnsi" w:eastAsiaTheme="majorEastAsia" w:hAnsiTheme="majorHAnsi" w:cstheme="majorHAnsi"/>
                <w:sz w:val="14"/>
                <w:szCs w:val="14"/>
              </w:rPr>
              <w:t xml:space="preserve"> at </w:t>
            </w:r>
            <w:proofErr w:type="spellStart"/>
            <w:r w:rsidR="007D7054">
              <w:rPr>
                <w:rFonts w:asciiTheme="majorHAnsi" w:eastAsiaTheme="majorEastAsia" w:hAnsiTheme="majorHAnsi" w:cstheme="majorHAnsi"/>
                <w:sz w:val="14"/>
                <w:szCs w:val="14"/>
              </w:rPr>
              <w:t>sa</w:t>
            </w:r>
            <w:proofErr w:type="spellEnd"/>
            <w:r w:rsidR="007D7054">
              <w:rPr>
                <w:rFonts w:asciiTheme="majorHAnsi" w:eastAsiaTheme="majorEastAsia" w:hAnsiTheme="majorHAnsi" w:cstheme="majorHAnsi"/>
                <w:sz w:val="14"/>
                <w:szCs w:val="14"/>
              </w:rPr>
              <w:t xml:space="preserve"> </w:t>
            </w:r>
            <w:proofErr w:type="spellStart"/>
            <w:r w:rsidR="007D7054">
              <w:rPr>
                <w:rFonts w:asciiTheme="majorHAnsi" w:eastAsiaTheme="majorEastAsia" w:hAnsiTheme="majorHAnsi" w:cstheme="majorHAnsi"/>
                <w:sz w:val="14"/>
                <w:szCs w:val="14"/>
              </w:rPr>
              <w:t>isang</w:t>
            </w:r>
            <w:proofErr w:type="spellEnd"/>
            <w:r w:rsidR="007D7054">
              <w:rPr>
                <w:rFonts w:asciiTheme="majorHAnsi" w:eastAsiaTheme="majorEastAsia" w:hAnsiTheme="majorHAnsi" w:cstheme="majorHAnsi"/>
                <w:sz w:val="14"/>
                <w:szCs w:val="14"/>
              </w:rPr>
              <w:t xml:space="preserve"> </w:t>
            </w:r>
            <w:proofErr w:type="spellStart"/>
            <w:r w:rsidR="007D7054">
              <w:rPr>
                <w:rFonts w:asciiTheme="majorHAnsi" w:eastAsiaTheme="majorEastAsia" w:hAnsiTheme="majorHAnsi" w:cstheme="majorHAnsi"/>
                <w:sz w:val="14"/>
                <w:szCs w:val="14"/>
              </w:rPr>
              <w:t>piraso</w:t>
            </w:r>
            <w:proofErr w:type="spellEnd"/>
            <w:r w:rsidR="00FB4A6D">
              <w:rPr>
                <w:rFonts w:asciiTheme="majorHAnsi" w:eastAsiaTheme="majorEastAsia" w:hAnsiTheme="majorHAnsi" w:cstheme="majorHAnsi"/>
                <w:sz w:val="14"/>
                <w:szCs w:val="14"/>
              </w:rPr>
              <w:t xml:space="preserve"> </w:t>
            </w:r>
          </w:p>
        </w:tc>
      </w:tr>
      <w:tr w:rsidR="00196DCA" w:rsidRPr="002036B9" w:rsidTr="00247B01">
        <w:trPr>
          <w:trHeight w:val="424"/>
        </w:trPr>
        <w:tc>
          <w:tcPr>
            <w:tcW w:w="2864" w:type="dxa"/>
            <w:vMerge/>
          </w:tcPr>
          <w:p w:rsidR="00196DCA" w:rsidRPr="002036B9" w:rsidRDefault="00196DCA" w:rsidP="00196DCA">
            <w:pPr>
              <w:spacing w:line="160" w:lineRule="exact"/>
              <w:rPr>
                <w:sz w:val="14"/>
                <w:szCs w:val="14"/>
              </w:rPr>
            </w:pPr>
          </w:p>
        </w:tc>
        <w:tc>
          <w:tcPr>
            <w:tcW w:w="567" w:type="dxa"/>
            <w:tcBorders>
              <w:top w:val="single" w:sz="4" w:space="0" w:color="auto"/>
            </w:tcBorders>
            <w:vAlign w:val="center"/>
          </w:tcPr>
          <w:p w:rsidR="00196DCA" w:rsidRPr="002036B9" w:rsidRDefault="00196DCA" w:rsidP="00196DCA">
            <w:pPr>
              <w:spacing w:line="160" w:lineRule="exact"/>
              <w:jc w:val="center"/>
              <w:rPr>
                <w:sz w:val="14"/>
                <w:szCs w:val="14"/>
              </w:rPr>
            </w:pPr>
          </w:p>
        </w:tc>
        <w:tc>
          <w:tcPr>
            <w:tcW w:w="567" w:type="dxa"/>
            <w:tcBorders>
              <w:top w:val="single" w:sz="4" w:space="0" w:color="auto"/>
            </w:tcBorders>
          </w:tcPr>
          <w:p w:rsidR="00196DCA" w:rsidRPr="002036B9" w:rsidRDefault="00196DCA" w:rsidP="00196DCA">
            <w:pPr>
              <w:spacing w:line="160" w:lineRule="exact"/>
              <w:rPr>
                <w:sz w:val="14"/>
                <w:szCs w:val="14"/>
              </w:rPr>
            </w:pPr>
          </w:p>
        </w:tc>
        <w:tc>
          <w:tcPr>
            <w:tcW w:w="575" w:type="dxa"/>
            <w:gridSpan w:val="2"/>
            <w:tcBorders>
              <w:top w:val="single" w:sz="4" w:space="0" w:color="auto"/>
            </w:tcBorders>
          </w:tcPr>
          <w:p w:rsidR="00196DCA" w:rsidRPr="002036B9" w:rsidRDefault="00196DCA" w:rsidP="00196DCA">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196DCA" w:rsidRPr="00C47205" w:rsidRDefault="00196DCA" w:rsidP="00196DCA">
            <w:pPr>
              <w:spacing w:line="160" w:lineRule="exact"/>
              <w:rPr>
                <w:rFonts w:asciiTheme="majorEastAsia" w:eastAsiaTheme="majorEastAsia" w:hAnsiTheme="majorEastAsia"/>
                <w:sz w:val="14"/>
                <w:szCs w:val="14"/>
              </w:rPr>
            </w:pPr>
            <w:r w:rsidRPr="00C47205">
              <w:rPr>
                <w:rFonts w:asciiTheme="majorEastAsia" w:eastAsiaTheme="majorEastAsia" w:hAnsiTheme="majorEastAsia" w:hint="eastAsia"/>
                <w:sz w:val="14"/>
                <w:szCs w:val="14"/>
              </w:rPr>
              <w:t>製品の検査作業</w:t>
            </w:r>
          </w:p>
          <w:p w:rsidR="00196DCA" w:rsidRPr="00C47205" w:rsidRDefault="00196DCA" w:rsidP="00196DCA">
            <w:pPr>
              <w:spacing w:line="160" w:lineRule="exact"/>
              <w:rPr>
                <w:rFonts w:asciiTheme="majorHAnsi" w:eastAsiaTheme="majorEastAsia" w:hAnsiTheme="majorHAnsi" w:cstheme="majorHAnsi"/>
                <w:sz w:val="14"/>
                <w:szCs w:val="14"/>
              </w:rPr>
            </w:pPr>
            <w:proofErr w:type="spellStart"/>
            <w:r w:rsidRPr="00C47205">
              <w:rPr>
                <w:rFonts w:asciiTheme="majorHAnsi" w:eastAsiaTheme="majorEastAsia" w:hAnsiTheme="majorHAnsi" w:cstheme="majorHAnsi"/>
                <w:sz w:val="14"/>
                <w:szCs w:val="14"/>
              </w:rPr>
              <w:t>Pagsusuri</w:t>
            </w:r>
            <w:proofErr w:type="spellEnd"/>
            <w:r w:rsidRPr="00C47205">
              <w:rPr>
                <w:rFonts w:asciiTheme="majorHAnsi" w:eastAsiaTheme="majorEastAsia" w:hAnsiTheme="majorHAnsi" w:cstheme="majorHAnsi"/>
                <w:sz w:val="14"/>
                <w:szCs w:val="14"/>
              </w:rPr>
              <w:t xml:space="preserve"> </w:t>
            </w:r>
            <w:proofErr w:type="spellStart"/>
            <w:r w:rsidRPr="00C47205">
              <w:rPr>
                <w:rFonts w:asciiTheme="majorHAnsi" w:eastAsiaTheme="majorEastAsia" w:hAnsiTheme="majorHAnsi" w:cstheme="majorHAnsi"/>
                <w:sz w:val="14"/>
                <w:szCs w:val="14"/>
              </w:rPr>
              <w:t>sa</w:t>
            </w:r>
            <w:proofErr w:type="spellEnd"/>
            <w:r w:rsidRPr="00C47205">
              <w:rPr>
                <w:rFonts w:asciiTheme="majorHAnsi" w:eastAsiaTheme="majorEastAsia" w:hAnsiTheme="majorHAnsi" w:cstheme="majorHAnsi"/>
                <w:sz w:val="14"/>
                <w:szCs w:val="14"/>
              </w:rPr>
              <w:t xml:space="preserve"> </w:t>
            </w:r>
            <w:proofErr w:type="spellStart"/>
            <w:r w:rsidRPr="00C47205">
              <w:rPr>
                <w:rFonts w:asciiTheme="majorHAnsi" w:eastAsiaTheme="majorEastAsia" w:hAnsiTheme="majorHAnsi" w:cstheme="majorHAnsi"/>
                <w:sz w:val="14"/>
                <w:szCs w:val="14"/>
              </w:rPr>
              <w:t>mga</w:t>
            </w:r>
            <w:proofErr w:type="spellEnd"/>
            <w:r w:rsidRPr="00C47205">
              <w:rPr>
                <w:rFonts w:asciiTheme="majorHAnsi" w:eastAsiaTheme="majorEastAsia" w:hAnsiTheme="majorHAnsi" w:cstheme="majorHAnsi"/>
                <w:sz w:val="14"/>
                <w:szCs w:val="14"/>
              </w:rPr>
              <w:t xml:space="preserve"> </w:t>
            </w:r>
            <w:proofErr w:type="spellStart"/>
            <w:r w:rsidRPr="00C47205">
              <w:rPr>
                <w:rFonts w:asciiTheme="majorHAnsi" w:eastAsiaTheme="majorEastAsia" w:hAnsiTheme="majorHAnsi" w:cstheme="majorHAnsi"/>
                <w:sz w:val="14"/>
                <w:szCs w:val="14"/>
              </w:rPr>
              <w:t>produkto</w:t>
            </w:r>
            <w:proofErr w:type="spellEnd"/>
          </w:p>
        </w:tc>
      </w:tr>
      <w:tr w:rsidR="00196DCA" w:rsidRPr="002036B9" w:rsidTr="00247B01">
        <w:trPr>
          <w:trHeight w:val="403"/>
        </w:trPr>
        <w:tc>
          <w:tcPr>
            <w:tcW w:w="2864" w:type="dxa"/>
            <w:vMerge w:val="restart"/>
            <w:vAlign w:val="center"/>
          </w:tcPr>
          <w:p w:rsidR="00196DCA" w:rsidRPr="002036B9" w:rsidRDefault="00196DCA" w:rsidP="00196DCA">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96DCA" w:rsidRPr="002036B9" w:rsidRDefault="00196DCA" w:rsidP="00196DCA">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196DCA" w:rsidRPr="002036B9" w:rsidRDefault="00196DCA" w:rsidP="00196DCA">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96DCA" w:rsidRPr="002036B9" w:rsidRDefault="00196DCA" w:rsidP="00196DCA">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196DCA" w:rsidRPr="002036B9" w:rsidRDefault="00196DCA" w:rsidP="00196DCA">
            <w:pPr>
              <w:spacing w:line="160" w:lineRule="exact"/>
              <w:rPr>
                <w:sz w:val="14"/>
                <w:szCs w:val="14"/>
              </w:rPr>
            </w:pPr>
          </w:p>
        </w:tc>
        <w:tc>
          <w:tcPr>
            <w:tcW w:w="567" w:type="dxa"/>
            <w:vAlign w:val="center"/>
          </w:tcPr>
          <w:p w:rsidR="00196DCA" w:rsidRPr="002036B9" w:rsidRDefault="00196DCA" w:rsidP="00196DCA">
            <w:pPr>
              <w:spacing w:line="160" w:lineRule="exact"/>
              <w:jc w:val="center"/>
              <w:rPr>
                <w:sz w:val="14"/>
                <w:szCs w:val="14"/>
              </w:rPr>
            </w:pPr>
          </w:p>
        </w:tc>
        <w:tc>
          <w:tcPr>
            <w:tcW w:w="575" w:type="dxa"/>
            <w:gridSpan w:val="2"/>
          </w:tcPr>
          <w:p w:rsidR="00196DCA" w:rsidRPr="002036B9" w:rsidRDefault="00196DCA" w:rsidP="00196DCA">
            <w:pPr>
              <w:spacing w:line="160" w:lineRule="exact"/>
              <w:jc w:val="left"/>
              <w:rPr>
                <w:rFonts w:asciiTheme="majorHAnsi" w:eastAsiaTheme="majorEastAsia" w:hAnsiTheme="majorHAnsi" w:cstheme="majorHAnsi"/>
                <w:sz w:val="14"/>
                <w:szCs w:val="14"/>
              </w:rPr>
            </w:pPr>
          </w:p>
        </w:tc>
        <w:tc>
          <w:tcPr>
            <w:tcW w:w="5378" w:type="dxa"/>
            <w:vAlign w:val="center"/>
          </w:tcPr>
          <w:p w:rsidR="00196DCA" w:rsidRPr="00C47205" w:rsidRDefault="00196DCA" w:rsidP="00196DCA">
            <w:pPr>
              <w:spacing w:line="160" w:lineRule="exact"/>
              <w:rPr>
                <w:rFonts w:asciiTheme="majorEastAsia" w:eastAsiaTheme="majorEastAsia" w:hAnsiTheme="majorEastAsia"/>
                <w:sz w:val="14"/>
                <w:szCs w:val="14"/>
              </w:rPr>
            </w:pPr>
            <w:r w:rsidRPr="00C47205">
              <w:rPr>
                <w:rFonts w:asciiTheme="majorEastAsia" w:eastAsiaTheme="majorEastAsia" w:hAnsiTheme="majorEastAsia" w:hint="eastAsia"/>
                <w:sz w:val="14"/>
                <w:szCs w:val="14"/>
              </w:rPr>
              <w:t>検反・放反・延反作業</w:t>
            </w:r>
          </w:p>
          <w:p w:rsidR="00196DCA" w:rsidRPr="00C47205" w:rsidRDefault="00196DCA" w:rsidP="000766C4">
            <w:pPr>
              <w:spacing w:line="160" w:lineRule="exact"/>
              <w:rPr>
                <w:rFonts w:asciiTheme="majorHAnsi" w:eastAsiaTheme="majorEastAsia" w:hAnsiTheme="majorHAnsi" w:cstheme="majorHAnsi"/>
                <w:sz w:val="14"/>
                <w:szCs w:val="14"/>
              </w:rPr>
            </w:pPr>
            <w:proofErr w:type="spellStart"/>
            <w:r w:rsidRPr="00C47205">
              <w:rPr>
                <w:rFonts w:asciiTheme="majorHAnsi" w:eastAsiaTheme="majorEastAsia" w:hAnsiTheme="majorHAnsi" w:cstheme="majorHAnsi"/>
                <w:sz w:val="14"/>
                <w:szCs w:val="14"/>
              </w:rPr>
              <w:t>Pagsusuri</w:t>
            </w:r>
            <w:proofErr w:type="spellEnd"/>
            <w:r w:rsidRPr="00C47205">
              <w:rPr>
                <w:rFonts w:asciiTheme="majorHAnsi" w:eastAsiaTheme="majorEastAsia" w:hAnsiTheme="majorHAnsi" w:cstheme="majorHAnsi"/>
                <w:sz w:val="14"/>
                <w:szCs w:val="14"/>
              </w:rPr>
              <w:t xml:space="preserve">, </w:t>
            </w:r>
            <w:proofErr w:type="spellStart"/>
            <w:r w:rsidRPr="00C47205">
              <w:rPr>
                <w:rFonts w:asciiTheme="majorHAnsi" w:eastAsiaTheme="majorEastAsia" w:hAnsiTheme="majorHAnsi" w:cstheme="majorHAnsi"/>
                <w:sz w:val="14"/>
                <w:szCs w:val="14"/>
              </w:rPr>
              <w:t>pag</w:t>
            </w:r>
            <w:proofErr w:type="spellEnd"/>
            <w:r w:rsidR="000766C4">
              <w:rPr>
                <w:rFonts w:asciiTheme="majorHAnsi" w:eastAsiaTheme="majorEastAsia" w:hAnsiTheme="majorHAnsi" w:cstheme="majorHAnsi"/>
                <w:sz w:val="14"/>
                <w:szCs w:val="14"/>
              </w:rPr>
              <w:t>-overlap</w:t>
            </w:r>
            <w:r w:rsidRPr="00C47205">
              <w:rPr>
                <w:rFonts w:asciiTheme="majorHAnsi" w:eastAsiaTheme="majorEastAsia" w:hAnsiTheme="majorHAnsi" w:cstheme="majorHAnsi"/>
                <w:sz w:val="14"/>
                <w:szCs w:val="14"/>
              </w:rPr>
              <w:t xml:space="preserve">, </w:t>
            </w:r>
            <w:proofErr w:type="spellStart"/>
            <w:r w:rsidRPr="00C47205">
              <w:rPr>
                <w:rFonts w:asciiTheme="majorHAnsi" w:eastAsiaTheme="majorEastAsia" w:hAnsiTheme="majorHAnsi" w:cstheme="majorHAnsi"/>
                <w:sz w:val="14"/>
                <w:szCs w:val="14"/>
              </w:rPr>
              <w:t>pag</w:t>
            </w:r>
            <w:r w:rsidR="000766C4">
              <w:rPr>
                <w:rFonts w:asciiTheme="majorHAnsi" w:eastAsiaTheme="majorEastAsia" w:hAnsiTheme="majorHAnsi" w:cstheme="majorHAnsi"/>
                <w:sz w:val="14"/>
                <w:szCs w:val="14"/>
              </w:rPr>
              <w:t>la</w:t>
            </w:r>
            <w:r w:rsidRPr="00C47205">
              <w:rPr>
                <w:rFonts w:asciiTheme="majorHAnsi" w:eastAsiaTheme="majorEastAsia" w:hAnsiTheme="majorHAnsi" w:cstheme="majorHAnsi"/>
                <w:sz w:val="14"/>
                <w:szCs w:val="14"/>
              </w:rPr>
              <w:t>latag</w:t>
            </w:r>
            <w:proofErr w:type="spellEnd"/>
            <w:r w:rsidRPr="00C47205">
              <w:rPr>
                <w:rFonts w:asciiTheme="majorHAnsi" w:eastAsiaTheme="majorEastAsia" w:hAnsiTheme="majorHAnsi" w:cstheme="majorHAnsi"/>
                <w:sz w:val="14"/>
                <w:szCs w:val="14"/>
              </w:rPr>
              <w:t xml:space="preserve"> ng </w:t>
            </w:r>
            <w:proofErr w:type="spellStart"/>
            <w:r w:rsidRPr="00C47205">
              <w:rPr>
                <w:rFonts w:asciiTheme="majorHAnsi" w:eastAsiaTheme="majorEastAsia" w:hAnsiTheme="majorHAnsi" w:cstheme="majorHAnsi"/>
                <w:sz w:val="14"/>
                <w:szCs w:val="14"/>
              </w:rPr>
              <w:t>tela</w:t>
            </w:r>
            <w:proofErr w:type="spellEnd"/>
          </w:p>
        </w:tc>
      </w:tr>
      <w:tr w:rsidR="00196DCA" w:rsidRPr="00D73DBD" w:rsidTr="00247B01">
        <w:trPr>
          <w:trHeight w:val="437"/>
        </w:trPr>
        <w:tc>
          <w:tcPr>
            <w:tcW w:w="2864" w:type="dxa"/>
            <w:vMerge/>
          </w:tcPr>
          <w:p w:rsidR="00196DCA" w:rsidRPr="002036B9" w:rsidRDefault="00196DCA" w:rsidP="00196DCA">
            <w:pPr>
              <w:spacing w:line="160" w:lineRule="exact"/>
              <w:rPr>
                <w:sz w:val="14"/>
                <w:szCs w:val="14"/>
              </w:rPr>
            </w:pPr>
          </w:p>
        </w:tc>
        <w:tc>
          <w:tcPr>
            <w:tcW w:w="567" w:type="dxa"/>
          </w:tcPr>
          <w:p w:rsidR="00196DCA" w:rsidRPr="002036B9" w:rsidRDefault="00196DCA" w:rsidP="00196DCA">
            <w:pPr>
              <w:spacing w:line="160" w:lineRule="exact"/>
              <w:rPr>
                <w:sz w:val="14"/>
                <w:szCs w:val="14"/>
              </w:rPr>
            </w:pPr>
          </w:p>
        </w:tc>
        <w:tc>
          <w:tcPr>
            <w:tcW w:w="567" w:type="dxa"/>
          </w:tcPr>
          <w:p w:rsidR="00196DCA" w:rsidRPr="002036B9" w:rsidRDefault="00196DCA" w:rsidP="00196DCA">
            <w:pPr>
              <w:spacing w:line="160" w:lineRule="exact"/>
              <w:rPr>
                <w:sz w:val="14"/>
                <w:szCs w:val="14"/>
              </w:rPr>
            </w:pPr>
          </w:p>
        </w:tc>
        <w:tc>
          <w:tcPr>
            <w:tcW w:w="575" w:type="dxa"/>
            <w:gridSpan w:val="2"/>
          </w:tcPr>
          <w:p w:rsidR="00196DCA" w:rsidRPr="002036B9" w:rsidRDefault="00196DCA" w:rsidP="00196DCA">
            <w:pPr>
              <w:spacing w:line="160" w:lineRule="exact"/>
              <w:jc w:val="left"/>
              <w:rPr>
                <w:rFonts w:asciiTheme="majorHAnsi" w:eastAsiaTheme="majorEastAsia" w:hAnsiTheme="majorHAnsi" w:cstheme="majorHAnsi"/>
                <w:sz w:val="14"/>
                <w:szCs w:val="14"/>
              </w:rPr>
            </w:pPr>
          </w:p>
        </w:tc>
        <w:tc>
          <w:tcPr>
            <w:tcW w:w="5378" w:type="dxa"/>
            <w:vAlign w:val="center"/>
          </w:tcPr>
          <w:p w:rsidR="00196DCA" w:rsidRPr="00C47205" w:rsidRDefault="00196DCA" w:rsidP="00196DCA">
            <w:pPr>
              <w:spacing w:line="160" w:lineRule="exact"/>
              <w:rPr>
                <w:rFonts w:asciiTheme="majorEastAsia" w:eastAsiaTheme="majorEastAsia" w:hAnsiTheme="majorEastAsia"/>
                <w:sz w:val="14"/>
                <w:szCs w:val="14"/>
              </w:rPr>
            </w:pPr>
            <w:r w:rsidRPr="00C47205">
              <w:rPr>
                <w:rFonts w:asciiTheme="majorEastAsia" w:eastAsiaTheme="majorEastAsia" w:hAnsiTheme="majorEastAsia" w:hint="eastAsia"/>
                <w:sz w:val="14"/>
                <w:szCs w:val="14"/>
              </w:rPr>
              <w:t>裁断作業</w:t>
            </w:r>
          </w:p>
          <w:p w:rsidR="00196DCA" w:rsidRPr="00C47205" w:rsidRDefault="00196DCA" w:rsidP="00196DCA">
            <w:pPr>
              <w:spacing w:line="160" w:lineRule="exact"/>
              <w:rPr>
                <w:rFonts w:asciiTheme="majorHAnsi" w:eastAsiaTheme="majorEastAsia" w:hAnsiTheme="majorHAnsi" w:cstheme="majorHAnsi"/>
                <w:sz w:val="14"/>
                <w:szCs w:val="14"/>
              </w:rPr>
            </w:pPr>
            <w:proofErr w:type="spellStart"/>
            <w:r w:rsidRPr="00C47205">
              <w:rPr>
                <w:rFonts w:asciiTheme="majorHAnsi" w:eastAsiaTheme="majorEastAsia" w:hAnsiTheme="majorHAnsi" w:cstheme="majorHAnsi"/>
                <w:sz w:val="14"/>
                <w:szCs w:val="14"/>
              </w:rPr>
              <w:t>Paggupit</w:t>
            </w:r>
            <w:proofErr w:type="spellEnd"/>
            <w:r w:rsidRPr="00C47205">
              <w:rPr>
                <w:rFonts w:asciiTheme="majorHAnsi" w:eastAsiaTheme="majorEastAsia" w:hAnsiTheme="majorHAnsi" w:cstheme="majorHAnsi"/>
                <w:sz w:val="14"/>
                <w:szCs w:val="14"/>
              </w:rPr>
              <w:t xml:space="preserve"> </w:t>
            </w:r>
            <w:proofErr w:type="spellStart"/>
            <w:r w:rsidRPr="00C47205">
              <w:rPr>
                <w:rFonts w:asciiTheme="majorHAnsi" w:eastAsiaTheme="majorEastAsia" w:hAnsiTheme="majorHAnsi" w:cstheme="majorHAnsi"/>
                <w:sz w:val="14"/>
                <w:szCs w:val="14"/>
              </w:rPr>
              <w:t>sa</w:t>
            </w:r>
            <w:proofErr w:type="spellEnd"/>
            <w:r w:rsidRPr="00C47205">
              <w:rPr>
                <w:rFonts w:asciiTheme="majorHAnsi" w:eastAsiaTheme="majorEastAsia" w:hAnsiTheme="majorHAnsi" w:cstheme="majorHAnsi"/>
                <w:sz w:val="14"/>
                <w:szCs w:val="14"/>
              </w:rPr>
              <w:t xml:space="preserve"> </w:t>
            </w:r>
            <w:proofErr w:type="spellStart"/>
            <w:r w:rsidRPr="00C47205">
              <w:rPr>
                <w:rFonts w:asciiTheme="majorHAnsi" w:eastAsiaTheme="majorEastAsia" w:hAnsiTheme="majorHAnsi" w:cstheme="majorHAnsi"/>
                <w:sz w:val="14"/>
                <w:szCs w:val="14"/>
              </w:rPr>
              <w:t>tela</w:t>
            </w:r>
            <w:proofErr w:type="spellEnd"/>
          </w:p>
        </w:tc>
      </w:tr>
      <w:tr w:rsidR="00196DCA" w:rsidRPr="00D73DBD" w:rsidTr="00247B01">
        <w:trPr>
          <w:trHeight w:val="401"/>
        </w:trPr>
        <w:tc>
          <w:tcPr>
            <w:tcW w:w="2864" w:type="dxa"/>
            <w:vMerge/>
          </w:tcPr>
          <w:p w:rsidR="00196DCA" w:rsidRPr="00D73DBD" w:rsidRDefault="00196DCA" w:rsidP="00196DCA">
            <w:pPr>
              <w:spacing w:line="160" w:lineRule="exact"/>
              <w:rPr>
                <w:sz w:val="14"/>
                <w:szCs w:val="14"/>
                <w:lang w:val="fr-FR"/>
              </w:rPr>
            </w:pPr>
          </w:p>
        </w:tc>
        <w:tc>
          <w:tcPr>
            <w:tcW w:w="567" w:type="dxa"/>
            <w:vAlign w:val="center"/>
          </w:tcPr>
          <w:p w:rsidR="00196DCA" w:rsidRPr="00D73DBD" w:rsidRDefault="00196DCA" w:rsidP="00196DCA">
            <w:pPr>
              <w:spacing w:line="160" w:lineRule="exact"/>
              <w:jc w:val="center"/>
              <w:rPr>
                <w:sz w:val="14"/>
                <w:szCs w:val="14"/>
                <w:lang w:val="fr-FR"/>
              </w:rPr>
            </w:pPr>
          </w:p>
        </w:tc>
        <w:tc>
          <w:tcPr>
            <w:tcW w:w="567" w:type="dxa"/>
          </w:tcPr>
          <w:p w:rsidR="00196DCA" w:rsidRPr="00D73DBD" w:rsidRDefault="00196DCA" w:rsidP="00196DCA">
            <w:pPr>
              <w:spacing w:line="160" w:lineRule="exact"/>
              <w:rPr>
                <w:sz w:val="14"/>
                <w:szCs w:val="14"/>
                <w:lang w:val="fr-FR"/>
              </w:rPr>
            </w:pPr>
          </w:p>
        </w:tc>
        <w:tc>
          <w:tcPr>
            <w:tcW w:w="575" w:type="dxa"/>
            <w:gridSpan w:val="2"/>
          </w:tcPr>
          <w:p w:rsidR="00196DCA" w:rsidRPr="00D73DBD" w:rsidRDefault="00196DCA" w:rsidP="00196DCA">
            <w:pPr>
              <w:spacing w:line="160" w:lineRule="exact"/>
              <w:jc w:val="left"/>
              <w:rPr>
                <w:rFonts w:asciiTheme="majorHAnsi" w:eastAsiaTheme="majorEastAsia" w:hAnsiTheme="majorHAnsi" w:cstheme="majorHAnsi"/>
                <w:sz w:val="14"/>
                <w:szCs w:val="14"/>
                <w:lang w:val="fr-FR"/>
              </w:rPr>
            </w:pPr>
          </w:p>
        </w:tc>
        <w:tc>
          <w:tcPr>
            <w:tcW w:w="5378" w:type="dxa"/>
            <w:vAlign w:val="center"/>
          </w:tcPr>
          <w:p w:rsidR="00196DCA" w:rsidRPr="00C47205" w:rsidRDefault="00196DCA" w:rsidP="00196DCA">
            <w:pPr>
              <w:spacing w:line="160" w:lineRule="exact"/>
              <w:rPr>
                <w:rFonts w:asciiTheme="majorEastAsia" w:eastAsiaTheme="majorEastAsia" w:hAnsiTheme="majorEastAsia"/>
                <w:sz w:val="14"/>
                <w:szCs w:val="14"/>
              </w:rPr>
            </w:pPr>
            <w:r w:rsidRPr="00C47205">
              <w:rPr>
                <w:rFonts w:asciiTheme="majorEastAsia" w:eastAsiaTheme="majorEastAsia" w:hAnsiTheme="majorEastAsia" w:hint="eastAsia"/>
                <w:sz w:val="14"/>
                <w:szCs w:val="14"/>
              </w:rPr>
              <w:t>仕分け、印付け等の作業</w:t>
            </w:r>
          </w:p>
          <w:p w:rsidR="00196DCA" w:rsidRPr="00C47205" w:rsidRDefault="00196DCA" w:rsidP="00196DCA">
            <w:pPr>
              <w:spacing w:line="160" w:lineRule="exact"/>
              <w:rPr>
                <w:rFonts w:asciiTheme="majorHAnsi" w:eastAsiaTheme="majorEastAsia" w:hAnsiTheme="majorHAnsi" w:cstheme="majorHAnsi"/>
                <w:sz w:val="14"/>
                <w:szCs w:val="14"/>
              </w:rPr>
            </w:pPr>
            <w:proofErr w:type="spellStart"/>
            <w:r w:rsidRPr="00C47205">
              <w:rPr>
                <w:rFonts w:asciiTheme="majorHAnsi" w:eastAsiaTheme="majorEastAsia" w:hAnsiTheme="majorHAnsi" w:cstheme="majorHAnsi"/>
                <w:sz w:val="14"/>
                <w:szCs w:val="14"/>
              </w:rPr>
              <w:t>Pagbubukod</w:t>
            </w:r>
            <w:proofErr w:type="spellEnd"/>
            <w:r w:rsidRPr="00C47205">
              <w:rPr>
                <w:rFonts w:asciiTheme="majorHAnsi" w:eastAsiaTheme="majorEastAsia" w:hAnsiTheme="majorHAnsi" w:cstheme="majorHAnsi"/>
                <w:sz w:val="14"/>
                <w:szCs w:val="14"/>
              </w:rPr>
              <w:t xml:space="preserve">, </w:t>
            </w:r>
            <w:proofErr w:type="spellStart"/>
            <w:r w:rsidRPr="00C47205">
              <w:rPr>
                <w:rFonts w:asciiTheme="majorHAnsi" w:eastAsiaTheme="majorEastAsia" w:hAnsiTheme="majorHAnsi" w:cstheme="majorHAnsi"/>
                <w:sz w:val="14"/>
                <w:szCs w:val="14"/>
              </w:rPr>
              <w:t>pagmamarka</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1BD" w:rsidRDefault="007C71BD" w:rsidP="006A5F3B">
      <w:r>
        <w:separator/>
      </w:r>
    </w:p>
  </w:endnote>
  <w:endnote w:type="continuationSeparator" w:id="0">
    <w:p w:rsidR="007C71BD" w:rsidRDefault="007C71B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47B0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47B0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1BD" w:rsidRDefault="007C71BD" w:rsidP="006A5F3B">
      <w:r>
        <w:separator/>
      </w:r>
    </w:p>
  </w:footnote>
  <w:footnote w:type="continuationSeparator" w:id="0">
    <w:p w:rsidR="007C71BD" w:rsidRDefault="007C71B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766C4"/>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6DCA"/>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47B01"/>
    <w:rsid w:val="00261DB3"/>
    <w:rsid w:val="00276361"/>
    <w:rsid w:val="00284D67"/>
    <w:rsid w:val="002939DC"/>
    <w:rsid w:val="002A5215"/>
    <w:rsid w:val="002B0D6B"/>
    <w:rsid w:val="002B1278"/>
    <w:rsid w:val="002C6233"/>
    <w:rsid w:val="002C6588"/>
    <w:rsid w:val="002D3B26"/>
    <w:rsid w:val="002D5C07"/>
    <w:rsid w:val="002D7287"/>
    <w:rsid w:val="002E01D3"/>
    <w:rsid w:val="002E10BB"/>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17B8"/>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640FF"/>
    <w:rsid w:val="00673E65"/>
    <w:rsid w:val="0067428A"/>
    <w:rsid w:val="00676698"/>
    <w:rsid w:val="0067715B"/>
    <w:rsid w:val="00677D16"/>
    <w:rsid w:val="00690EF7"/>
    <w:rsid w:val="006A1B94"/>
    <w:rsid w:val="006A5F3B"/>
    <w:rsid w:val="006B64A7"/>
    <w:rsid w:val="006C1B02"/>
    <w:rsid w:val="006C2F73"/>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40C"/>
    <w:rsid w:val="00760C60"/>
    <w:rsid w:val="00761AA4"/>
    <w:rsid w:val="00762847"/>
    <w:rsid w:val="00765EFE"/>
    <w:rsid w:val="0077118B"/>
    <w:rsid w:val="007727C6"/>
    <w:rsid w:val="007800DF"/>
    <w:rsid w:val="0078566F"/>
    <w:rsid w:val="00785A04"/>
    <w:rsid w:val="007C1759"/>
    <w:rsid w:val="007C71BD"/>
    <w:rsid w:val="007D0A0D"/>
    <w:rsid w:val="007D2532"/>
    <w:rsid w:val="007D7054"/>
    <w:rsid w:val="007E310D"/>
    <w:rsid w:val="007E3415"/>
    <w:rsid w:val="007E4CBE"/>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C5F79"/>
    <w:rsid w:val="008D65DA"/>
    <w:rsid w:val="008E2E7B"/>
    <w:rsid w:val="008F4ECB"/>
    <w:rsid w:val="00901AFD"/>
    <w:rsid w:val="00903152"/>
    <w:rsid w:val="00904E71"/>
    <w:rsid w:val="00911D74"/>
    <w:rsid w:val="00912B8C"/>
    <w:rsid w:val="00912C2D"/>
    <w:rsid w:val="0092518C"/>
    <w:rsid w:val="00935CA7"/>
    <w:rsid w:val="00944530"/>
    <w:rsid w:val="009450E6"/>
    <w:rsid w:val="00945155"/>
    <w:rsid w:val="00977E8F"/>
    <w:rsid w:val="00982D3B"/>
    <w:rsid w:val="009900B5"/>
    <w:rsid w:val="00996328"/>
    <w:rsid w:val="009C0EA1"/>
    <w:rsid w:val="009C2FB8"/>
    <w:rsid w:val="009C4DA4"/>
    <w:rsid w:val="009D03F0"/>
    <w:rsid w:val="009E1173"/>
    <w:rsid w:val="009E5E26"/>
    <w:rsid w:val="009F07A7"/>
    <w:rsid w:val="00A13F85"/>
    <w:rsid w:val="00A156FC"/>
    <w:rsid w:val="00A24E71"/>
    <w:rsid w:val="00A33619"/>
    <w:rsid w:val="00A37319"/>
    <w:rsid w:val="00A41070"/>
    <w:rsid w:val="00A43BE5"/>
    <w:rsid w:val="00A52697"/>
    <w:rsid w:val="00A56731"/>
    <w:rsid w:val="00A61923"/>
    <w:rsid w:val="00A641A3"/>
    <w:rsid w:val="00A71568"/>
    <w:rsid w:val="00A82C19"/>
    <w:rsid w:val="00A83A66"/>
    <w:rsid w:val="00A85076"/>
    <w:rsid w:val="00A85522"/>
    <w:rsid w:val="00AC1340"/>
    <w:rsid w:val="00AC2AED"/>
    <w:rsid w:val="00AC6D38"/>
    <w:rsid w:val="00AD431C"/>
    <w:rsid w:val="00AD4E9C"/>
    <w:rsid w:val="00AE5981"/>
    <w:rsid w:val="00AF3E2A"/>
    <w:rsid w:val="00AF5743"/>
    <w:rsid w:val="00B01CBB"/>
    <w:rsid w:val="00B10F0F"/>
    <w:rsid w:val="00B20020"/>
    <w:rsid w:val="00B31D9B"/>
    <w:rsid w:val="00B35C17"/>
    <w:rsid w:val="00B46162"/>
    <w:rsid w:val="00B47A99"/>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4F2"/>
    <w:rsid w:val="00CA2DB7"/>
    <w:rsid w:val="00CA2F9C"/>
    <w:rsid w:val="00CA53FC"/>
    <w:rsid w:val="00CA56C3"/>
    <w:rsid w:val="00CA6A4E"/>
    <w:rsid w:val="00CC20A0"/>
    <w:rsid w:val="00CC29A1"/>
    <w:rsid w:val="00CE4CCF"/>
    <w:rsid w:val="00CF0FD7"/>
    <w:rsid w:val="00CF2E29"/>
    <w:rsid w:val="00CF66D3"/>
    <w:rsid w:val="00D03906"/>
    <w:rsid w:val="00D03F62"/>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DE59BA"/>
    <w:rsid w:val="00E028BE"/>
    <w:rsid w:val="00E036B6"/>
    <w:rsid w:val="00E05CEB"/>
    <w:rsid w:val="00E067AD"/>
    <w:rsid w:val="00E12A05"/>
    <w:rsid w:val="00E133DD"/>
    <w:rsid w:val="00E15E78"/>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34972"/>
    <w:rsid w:val="00F4725E"/>
    <w:rsid w:val="00F51DBE"/>
    <w:rsid w:val="00F6327A"/>
    <w:rsid w:val="00F71FA0"/>
    <w:rsid w:val="00F77080"/>
    <w:rsid w:val="00F80954"/>
    <w:rsid w:val="00F814E8"/>
    <w:rsid w:val="00F90A39"/>
    <w:rsid w:val="00F96143"/>
    <w:rsid w:val="00FA204D"/>
    <w:rsid w:val="00FA228D"/>
    <w:rsid w:val="00FA6ABC"/>
    <w:rsid w:val="00FB1C3D"/>
    <w:rsid w:val="00FB2ABE"/>
    <w:rsid w:val="00FB4A6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A7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42FDE-BC3B-4C13-AE27-6FA94B973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863</Words>
  <Characters>4922</Characters>
  <Application>Microsoft Office Word</Application>
  <DocSecurity>0</DocSecurity>
  <Lines>41</Lines>
  <Paragraphs>11</Paragraphs>
  <ScaleCrop>false</ScaleCrop>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2018-12-10T05:38:00Z</dcterms:created>
  <dcterms:modified xsi:type="dcterms:W3CDTF">2020-03-12T01:25:00Z</dcterms:modified>
</cp:coreProperties>
</file>