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172EE0">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66AA0" w:rsidTr="005B31A4">
              <w:trPr>
                <w:trHeight w:val="467"/>
              </w:trPr>
              <w:tc>
                <w:tcPr>
                  <w:tcW w:w="1553" w:type="dxa"/>
                </w:tcPr>
                <w:p w:rsidR="005739FD" w:rsidRPr="005B31A4" w:rsidRDefault="005739FD" w:rsidP="00223AFE">
                  <w:pPr>
                    <w:spacing w:line="220" w:lineRule="exact"/>
                    <w:jc w:val="left"/>
                    <w:rPr>
                      <w:rFonts w:asciiTheme="majorHAnsi" w:eastAsiaTheme="majorEastAsia" w:hAnsiTheme="majorHAnsi" w:cstheme="majorHAnsi"/>
                      <w:sz w:val="16"/>
                      <w:szCs w:val="16"/>
                    </w:rPr>
                  </w:pPr>
                  <w:r w:rsidRPr="005B31A4">
                    <w:rPr>
                      <w:rFonts w:asciiTheme="majorHAnsi" w:eastAsiaTheme="majorEastAsia" w:hAnsiTheme="majorHAnsi" w:cstheme="majorHAnsi" w:hint="eastAsia"/>
                      <w:sz w:val="16"/>
                      <w:szCs w:val="16"/>
                    </w:rPr>
                    <w:t>職種</w:t>
                  </w:r>
                </w:p>
                <w:p w:rsidR="005739FD" w:rsidRPr="005B31A4" w:rsidRDefault="00504B94">
                  <w:pPr>
                    <w:spacing w:line="220" w:lineRule="exact"/>
                    <w:jc w:val="left"/>
                    <w:rPr>
                      <w:rFonts w:asciiTheme="majorHAnsi" w:eastAsiaTheme="majorEastAsia" w:hAnsiTheme="majorHAnsi" w:cstheme="majorHAnsi"/>
                      <w:sz w:val="16"/>
                      <w:szCs w:val="16"/>
                    </w:rPr>
                  </w:pPr>
                  <w:r w:rsidRPr="005B31A4">
                    <w:rPr>
                      <w:rFonts w:asciiTheme="majorHAnsi" w:eastAsiaTheme="majorEastAsia" w:hAnsiTheme="majorHAnsi" w:cstheme="majorHAnsi"/>
                      <w:color w:val="222222"/>
                      <w:sz w:val="16"/>
                      <w:szCs w:val="16"/>
                    </w:rPr>
                    <w:t>Ngành ngh</w:t>
                  </w:r>
                  <w:r w:rsidRPr="005B31A4">
                    <w:rPr>
                      <w:rFonts w:asciiTheme="majorHAnsi" w:eastAsia="MingLiU" w:hAnsiTheme="majorHAnsi" w:cstheme="majorHAnsi"/>
                      <w:color w:val="222222"/>
                      <w:sz w:val="16"/>
                      <w:szCs w:val="16"/>
                    </w:rPr>
                    <w:t>ề</w:t>
                  </w:r>
                </w:p>
              </w:tc>
              <w:tc>
                <w:tcPr>
                  <w:tcW w:w="2910" w:type="dxa"/>
                </w:tcPr>
                <w:p w:rsidR="00766AA0" w:rsidRPr="005B31A4" w:rsidRDefault="00766AA0" w:rsidP="00766AA0">
                  <w:pPr>
                    <w:spacing w:line="220" w:lineRule="exact"/>
                    <w:jc w:val="left"/>
                    <w:rPr>
                      <w:rFonts w:asciiTheme="majorHAnsi" w:eastAsiaTheme="majorEastAsia" w:hAnsiTheme="majorHAnsi" w:cstheme="majorHAnsi"/>
                      <w:color w:val="000000"/>
                      <w:sz w:val="16"/>
                      <w:szCs w:val="16"/>
                    </w:rPr>
                  </w:pPr>
                  <w:r w:rsidRPr="005B31A4">
                    <w:rPr>
                      <w:rFonts w:asciiTheme="majorHAnsi" w:eastAsiaTheme="majorEastAsia" w:hAnsiTheme="majorHAnsi" w:cstheme="majorHAnsi" w:hint="eastAsia"/>
                      <w:color w:val="000000"/>
                      <w:sz w:val="16"/>
                      <w:szCs w:val="16"/>
                    </w:rPr>
                    <w:t>帆布製品製造</w:t>
                  </w:r>
                </w:p>
                <w:p w:rsidR="005739FD" w:rsidRPr="005B31A4" w:rsidRDefault="00766AA0">
                  <w:pPr>
                    <w:spacing w:line="220" w:lineRule="exact"/>
                    <w:jc w:val="left"/>
                    <w:rPr>
                      <w:rFonts w:asciiTheme="majorHAnsi" w:eastAsiaTheme="majorEastAsia" w:hAnsiTheme="majorHAnsi" w:cstheme="majorHAnsi"/>
                      <w:sz w:val="16"/>
                      <w:szCs w:val="16"/>
                    </w:rPr>
                  </w:pPr>
                  <w:r w:rsidRPr="005B31A4">
                    <w:rPr>
                      <w:rFonts w:asciiTheme="majorHAnsi" w:eastAsiaTheme="majorEastAsia" w:hAnsiTheme="majorHAnsi" w:cstheme="majorHAnsi"/>
                      <w:color w:val="000000"/>
                      <w:sz w:val="16"/>
                      <w:szCs w:val="16"/>
                    </w:rPr>
                    <w:t>Sản xuất sản phẩm vải bạt</w:t>
                  </w:r>
                </w:p>
              </w:tc>
              <w:tc>
                <w:tcPr>
                  <w:tcW w:w="1348" w:type="dxa"/>
                </w:tcPr>
                <w:p w:rsidR="00504B94" w:rsidRPr="005B31A4" w:rsidRDefault="00504B94">
                  <w:pPr>
                    <w:spacing w:line="220" w:lineRule="exact"/>
                    <w:jc w:val="left"/>
                    <w:rPr>
                      <w:rFonts w:asciiTheme="majorHAnsi" w:eastAsiaTheme="majorEastAsia" w:hAnsiTheme="majorHAnsi" w:cstheme="majorHAnsi"/>
                      <w:sz w:val="16"/>
                      <w:szCs w:val="16"/>
                    </w:rPr>
                  </w:pPr>
                  <w:r w:rsidRPr="005B31A4">
                    <w:rPr>
                      <w:rFonts w:asciiTheme="majorHAnsi" w:eastAsiaTheme="majorEastAsia" w:hAnsiTheme="majorHAnsi" w:cstheme="majorHAnsi"/>
                      <w:sz w:val="16"/>
                      <w:szCs w:val="16"/>
                    </w:rPr>
                    <w:t>作業</w:t>
                  </w:r>
                </w:p>
                <w:p w:rsidR="005739FD" w:rsidRPr="005B31A4" w:rsidRDefault="00504B94">
                  <w:pPr>
                    <w:widowControl/>
                    <w:spacing w:line="220" w:lineRule="exact"/>
                    <w:jc w:val="left"/>
                    <w:rPr>
                      <w:rFonts w:asciiTheme="majorHAnsi" w:eastAsiaTheme="majorEastAsia" w:hAnsiTheme="majorHAnsi" w:cstheme="majorHAnsi"/>
                      <w:sz w:val="16"/>
                      <w:szCs w:val="16"/>
                    </w:rPr>
                  </w:pPr>
                  <w:r w:rsidRPr="005B31A4">
                    <w:rPr>
                      <w:rFonts w:asciiTheme="majorHAnsi" w:eastAsiaTheme="majorEastAsia" w:hAnsiTheme="majorHAnsi" w:cstheme="majorHAnsi"/>
                      <w:sz w:val="16"/>
                      <w:szCs w:val="16"/>
                    </w:rPr>
                    <w:t>Công việc</w:t>
                  </w:r>
                </w:p>
              </w:tc>
              <w:tc>
                <w:tcPr>
                  <w:tcW w:w="3544" w:type="dxa"/>
                </w:tcPr>
                <w:p w:rsidR="00766AA0" w:rsidRPr="005B31A4" w:rsidRDefault="00766AA0" w:rsidP="00766AA0">
                  <w:pPr>
                    <w:spacing w:line="220" w:lineRule="exact"/>
                    <w:jc w:val="left"/>
                    <w:rPr>
                      <w:rFonts w:asciiTheme="majorHAnsi" w:eastAsiaTheme="majorEastAsia" w:hAnsiTheme="majorHAnsi" w:cstheme="majorHAnsi"/>
                      <w:color w:val="000000"/>
                      <w:sz w:val="16"/>
                      <w:szCs w:val="16"/>
                    </w:rPr>
                  </w:pPr>
                  <w:r w:rsidRPr="005B31A4">
                    <w:rPr>
                      <w:rFonts w:asciiTheme="majorHAnsi" w:eastAsiaTheme="majorEastAsia" w:hAnsiTheme="majorHAnsi" w:cstheme="majorHAnsi" w:hint="eastAsia"/>
                      <w:color w:val="000000"/>
                      <w:sz w:val="16"/>
                      <w:szCs w:val="16"/>
                    </w:rPr>
                    <w:t>帆布製品製造作業</w:t>
                  </w:r>
                </w:p>
                <w:p w:rsidR="005739FD" w:rsidRPr="005B31A4" w:rsidRDefault="00766AA0" w:rsidP="005B31A4">
                  <w:pPr>
                    <w:spacing w:line="220" w:lineRule="exact"/>
                    <w:jc w:val="left"/>
                    <w:rPr>
                      <w:rFonts w:asciiTheme="majorHAnsi" w:eastAsiaTheme="majorEastAsia" w:hAnsiTheme="majorHAnsi" w:cstheme="majorHAnsi"/>
                      <w:sz w:val="16"/>
                      <w:szCs w:val="16"/>
                    </w:rPr>
                  </w:pPr>
                  <w:r w:rsidRPr="005B31A4">
                    <w:rPr>
                      <w:rFonts w:asciiTheme="majorHAnsi" w:eastAsiaTheme="majorEastAsia" w:hAnsiTheme="majorHAnsi" w:cstheme="majorHAnsi"/>
                      <w:color w:val="000000"/>
                      <w:sz w:val="16"/>
                      <w:szCs w:val="16"/>
                    </w:rPr>
                    <w:t>Công việc sản xuất sản phẩm vải bạt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172EE0"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172EE0">
              <w:rPr>
                <w:rFonts w:ascii="Arial" w:hAnsi="Arial" w:cs="Arial"/>
                <w:color w:val="000000" w:themeColor="text1"/>
                <w:sz w:val="16"/>
                <w:szCs w:val="16"/>
                <w:lang w:eastAsia="zh-TW"/>
              </w:rPr>
              <w:t>(</w:t>
            </w:r>
            <w:r w:rsidRPr="00172EE0">
              <w:rPr>
                <w:rFonts w:ascii="Arial" w:hAnsi="Arial" w:cs="Arial" w:hint="eastAsia"/>
                <w:color w:val="000000" w:themeColor="text1"/>
                <w:sz w:val="16"/>
                <w:szCs w:val="16"/>
              </w:rPr>
              <w:t>法務省・厚生労働省許可番号</w:t>
            </w:r>
            <w:r w:rsidRPr="00172EE0">
              <w:rPr>
                <w:rFonts w:ascii="Arial" w:hAnsi="Arial" w:cs="Arial"/>
                <w:color w:val="000000" w:themeColor="text1"/>
                <w:sz w:val="16"/>
                <w:szCs w:val="16"/>
                <w:lang w:eastAsia="zh-TW"/>
              </w:rPr>
              <w:t>)</w:t>
            </w:r>
            <w:r w:rsidRPr="00172EE0">
              <w:rPr>
                <w:rFonts w:ascii="Arial" w:hAnsi="Arial" w:cs="Arial"/>
                <w:color w:val="FF0000"/>
                <w:sz w:val="16"/>
                <w:szCs w:val="16"/>
                <w:lang w:eastAsia="zh-TW"/>
              </w:rPr>
              <w:tab/>
            </w:r>
          </w:p>
          <w:p w:rsidR="00995E0C" w:rsidRPr="00172EE0"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172EE0">
              <w:rPr>
                <w:rFonts w:ascii="Arial" w:hAnsi="Arial" w:cs="Arial"/>
                <w:color w:val="000000" w:themeColor="text1"/>
                <w:sz w:val="16"/>
                <w:szCs w:val="16"/>
                <w:lang w:eastAsia="zh-TW"/>
              </w:rPr>
              <w:t>(Mã số</w:t>
            </w:r>
            <w:r w:rsidR="00994176" w:rsidRPr="00172EE0">
              <w:rPr>
                <w:rFonts w:ascii="Arial" w:hAnsi="Arial" w:cs="Arial"/>
                <w:color w:val="000000" w:themeColor="text1"/>
                <w:sz w:val="16"/>
                <w:szCs w:val="16"/>
                <w:lang w:eastAsia="zh-TW"/>
              </w:rPr>
              <w:t xml:space="preserve"> cấp phép</w:t>
            </w:r>
            <w:r w:rsidRPr="00172EE0">
              <w:rPr>
                <w:rFonts w:ascii="Arial" w:hAnsi="Arial" w:cs="Arial"/>
                <w:color w:val="000000" w:themeColor="text1"/>
                <w:sz w:val="16"/>
                <w:szCs w:val="16"/>
                <w:lang w:eastAsia="zh-TW"/>
              </w:rPr>
              <w:t xml:space="preserve"> </w:t>
            </w:r>
            <w:r w:rsidR="00994176" w:rsidRPr="00172EE0">
              <w:rPr>
                <w:rFonts w:ascii="Arial" w:hAnsi="Arial" w:cs="Arial"/>
                <w:color w:val="000000" w:themeColor="text1"/>
                <w:sz w:val="16"/>
                <w:szCs w:val="16"/>
                <w:lang w:eastAsia="zh-TW"/>
              </w:rPr>
              <w:t xml:space="preserve">được cấp </w:t>
            </w:r>
            <w:r w:rsidRPr="00172EE0">
              <w:rPr>
                <w:rFonts w:ascii="Arial" w:hAnsi="Arial" w:cs="Arial"/>
                <w:color w:val="000000" w:themeColor="text1"/>
                <w:sz w:val="16"/>
                <w:szCs w:val="16"/>
                <w:lang w:eastAsia="zh-TW"/>
              </w:rPr>
              <w:t xml:space="preserve">bởi </w:t>
            </w:r>
            <w:r w:rsidR="00575924" w:rsidRPr="00172EE0">
              <w:rPr>
                <w:rFonts w:ascii="Arial" w:hAnsi="Arial" w:cs="Arial"/>
                <w:color w:val="000000" w:themeColor="text1"/>
                <w:sz w:val="16"/>
                <w:szCs w:val="16"/>
                <w:lang w:eastAsia="zh-TW"/>
              </w:rPr>
              <w:t>Bộ</w:t>
            </w:r>
            <w:r w:rsidR="00910271" w:rsidRPr="00172EE0">
              <w:rPr>
                <w:rFonts w:ascii="Arial" w:hAnsi="Arial" w:cs="Arial"/>
                <w:color w:val="000000" w:themeColor="text1"/>
                <w:sz w:val="16"/>
                <w:szCs w:val="16"/>
                <w:lang w:eastAsia="zh-TW"/>
              </w:rPr>
              <w:t xml:space="preserve"> T</w:t>
            </w:r>
            <w:r w:rsidR="00575924" w:rsidRPr="00172EE0">
              <w:rPr>
                <w:rFonts w:ascii="Arial" w:hAnsi="Arial" w:cs="Arial"/>
                <w:color w:val="000000" w:themeColor="text1"/>
                <w:sz w:val="16"/>
                <w:szCs w:val="16"/>
                <w:lang w:eastAsia="zh-TW"/>
              </w:rPr>
              <w:t xml:space="preserve">ư pháp </w:t>
            </w:r>
            <w:r w:rsidR="00023D5A" w:rsidRPr="00172EE0">
              <w:rPr>
                <w:rFonts w:ascii="Arial" w:hAnsi="Arial" w:cs="Arial"/>
                <w:color w:val="000000" w:themeColor="text1"/>
                <w:sz w:val="16"/>
                <w:szCs w:val="16"/>
                <w:lang w:eastAsia="zh-TW"/>
              </w:rPr>
              <w:t xml:space="preserve">Nhật Bản </w:t>
            </w:r>
            <w:r w:rsidR="00575924" w:rsidRPr="00172EE0">
              <w:rPr>
                <w:rFonts w:ascii="Arial" w:hAnsi="Arial" w:cs="Arial"/>
                <w:color w:val="000000" w:themeColor="text1"/>
                <w:sz w:val="16"/>
                <w:szCs w:val="16"/>
                <w:lang w:eastAsia="zh-TW"/>
              </w:rPr>
              <w:t xml:space="preserve">và </w:t>
            </w:r>
            <w:r w:rsidR="002021DF" w:rsidRPr="00172EE0">
              <w:rPr>
                <w:rFonts w:ascii="Arial" w:hAnsi="Arial" w:cs="Arial"/>
                <w:color w:val="000000" w:themeColor="text1"/>
                <w:sz w:val="16"/>
                <w:szCs w:val="16"/>
                <w:lang w:eastAsia="zh-TW"/>
              </w:rPr>
              <w:t>Bộ Y tế</w:t>
            </w:r>
            <w:r w:rsidR="005D4598" w:rsidRPr="00172EE0">
              <w:rPr>
                <w:rFonts w:ascii="Arial" w:hAnsi="Arial" w:cs="Arial"/>
                <w:color w:val="000000" w:themeColor="text1"/>
                <w:sz w:val="16"/>
                <w:szCs w:val="16"/>
                <w:lang w:eastAsia="zh-TW"/>
              </w:rPr>
              <w:t>,</w:t>
            </w:r>
            <w:r w:rsidR="005D4598" w:rsidRPr="00172EE0">
              <w:rPr>
                <w:rFonts w:ascii="Arial" w:hAnsi="Arial" w:cs="Arial" w:hint="eastAsia"/>
                <w:color w:val="000000" w:themeColor="text1"/>
                <w:sz w:val="16"/>
                <w:szCs w:val="16"/>
              </w:rPr>
              <w:t xml:space="preserve"> </w:t>
            </w:r>
            <w:r w:rsidR="002021DF" w:rsidRPr="00172EE0">
              <w:rPr>
                <w:rFonts w:ascii="Arial" w:hAnsi="Arial" w:cs="Arial"/>
                <w:color w:val="000000" w:themeColor="text1"/>
                <w:sz w:val="16"/>
                <w:szCs w:val="16"/>
                <w:lang w:eastAsia="zh-TW"/>
              </w:rPr>
              <w:t>Lao độ</w:t>
            </w:r>
            <w:r w:rsidR="005D4598" w:rsidRPr="00172EE0">
              <w:rPr>
                <w:rFonts w:ascii="Arial" w:hAnsi="Arial" w:cs="Arial"/>
                <w:color w:val="000000" w:themeColor="text1"/>
                <w:sz w:val="16"/>
                <w:szCs w:val="16"/>
                <w:lang w:eastAsia="zh-TW"/>
              </w:rPr>
              <w:t>ng</w:t>
            </w:r>
            <w:r w:rsidR="005D4598" w:rsidRPr="00172EE0">
              <w:rPr>
                <w:rFonts w:ascii="Arial" w:hAnsi="Arial" w:cs="Arial" w:hint="eastAsia"/>
                <w:color w:val="000000" w:themeColor="text1"/>
                <w:sz w:val="16"/>
                <w:szCs w:val="16"/>
              </w:rPr>
              <w:t xml:space="preserve"> </w:t>
            </w:r>
            <w:r w:rsidR="005D4598" w:rsidRPr="00172EE0">
              <w:rPr>
                <w:rFonts w:ascii="Arial" w:hAnsi="Arial" w:cs="Arial"/>
                <w:color w:val="000000" w:themeColor="text1"/>
                <w:sz w:val="16"/>
                <w:szCs w:val="16"/>
                <w:lang w:eastAsia="zh-TW"/>
              </w:rPr>
              <w:t>và</w:t>
            </w:r>
            <w:r w:rsidR="005D4598" w:rsidRPr="00172EE0">
              <w:rPr>
                <w:rFonts w:ascii="Arial" w:hAnsi="Arial" w:cs="Arial" w:hint="eastAsia"/>
                <w:color w:val="000000" w:themeColor="text1"/>
                <w:sz w:val="16"/>
                <w:szCs w:val="16"/>
              </w:rPr>
              <w:t xml:space="preserve"> </w:t>
            </w:r>
            <w:r w:rsidR="002021DF" w:rsidRPr="00172EE0">
              <w:rPr>
                <w:rFonts w:ascii="Arial" w:hAnsi="Arial" w:cs="Arial"/>
                <w:color w:val="000000" w:themeColor="text1"/>
                <w:sz w:val="16"/>
                <w:szCs w:val="16"/>
                <w:lang w:eastAsia="zh-TW"/>
              </w:rPr>
              <w:t>Phúc lợi Nhật Bản</w:t>
            </w:r>
            <w:r w:rsidR="00575924" w:rsidRPr="00172EE0">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E302369" wp14:editId="57CB3FB8">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CDD27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58681C" wp14:editId="799ED41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AA675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D3B28A2" wp14:editId="4192A432">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55910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5B31A4" w:rsidRDefault="004C3DDF" w:rsidP="004C3DDF">
      <w:pPr>
        <w:jc w:val="center"/>
        <w:rPr>
          <w:rFonts w:asciiTheme="majorEastAsia" w:eastAsiaTheme="majorEastAsia" w:hAnsiTheme="majorEastAsia" w:cs="メイリオ"/>
          <w:b/>
          <w:sz w:val="16"/>
          <w:szCs w:val="16"/>
        </w:rPr>
      </w:pPr>
      <w:r w:rsidRPr="005B31A4">
        <w:rPr>
          <w:rFonts w:asciiTheme="majorEastAsia" w:eastAsiaTheme="majorEastAsia" w:hAnsiTheme="majorEastAsia" w:cs="メイリオ" w:hint="eastAsia"/>
          <w:b/>
          <w:sz w:val="16"/>
          <w:szCs w:val="16"/>
        </w:rPr>
        <w:t>法務省及び厚生労働省が定める様式</w:t>
      </w:r>
    </w:p>
    <w:p w:rsidR="00910271" w:rsidRPr="00172EE0" w:rsidRDefault="00910271" w:rsidP="004C3DDF">
      <w:pPr>
        <w:jc w:val="center"/>
        <w:rPr>
          <w:rFonts w:ascii="Arial" w:hAnsi="Arial" w:cs="Arial"/>
          <w:color w:val="000000" w:themeColor="text1"/>
          <w:sz w:val="16"/>
          <w:szCs w:val="16"/>
          <w:lang w:eastAsia="zh-TW"/>
        </w:rPr>
      </w:pPr>
      <w:r w:rsidRPr="00172EE0">
        <w:rPr>
          <w:rFonts w:ascii="Arial" w:hAnsi="Arial" w:cs="Arial"/>
          <w:color w:val="000000" w:themeColor="text1"/>
          <w:sz w:val="16"/>
          <w:szCs w:val="16"/>
          <w:lang w:eastAsia="zh-TW"/>
        </w:rPr>
        <w:t xml:space="preserve">Mẫu giấy chứng nhận do Bộ Tư pháp </w:t>
      </w:r>
      <w:r w:rsidR="00023D5A" w:rsidRPr="00172EE0">
        <w:rPr>
          <w:rFonts w:ascii="Arial" w:hAnsi="Arial" w:cs="Arial"/>
          <w:color w:val="000000" w:themeColor="text1"/>
          <w:sz w:val="16"/>
          <w:szCs w:val="16"/>
          <w:lang w:eastAsia="zh-TW"/>
        </w:rPr>
        <w:t xml:space="preserve">Nhật Bản </w:t>
      </w:r>
      <w:r w:rsidRPr="00172EE0">
        <w:rPr>
          <w:rFonts w:ascii="Arial" w:hAnsi="Arial" w:cs="Arial"/>
          <w:color w:val="000000" w:themeColor="text1"/>
          <w:sz w:val="16"/>
          <w:szCs w:val="16"/>
          <w:lang w:eastAsia="zh-TW"/>
        </w:rPr>
        <w:t xml:space="preserve">và Bộ Y </w:t>
      </w:r>
      <w:r w:rsidR="005D4598" w:rsidRPr="00172EE0">
        <w:rPr>
          <w:rFonts w:ascii="Arial" w:hAnsi="Arial" w:cs="Arial" w:hint="eastAsia"/>
          <w:color w:val="000000" w:themeColor="text1"/>
          <w:sz w:val="16"/>
          <w:szCs w:val="16"/>
        </w:rPr>
        <w:t>tế</w:t>
      </w:r>
      <w:r w:rsidRPr="00172EE0">
        <w:rPr>
          <w:rFonts w:ascii="Arial" w:hAnsi="Arial" w:cs="Arial"/>
          <w:color w:val="000000" w:themeColor="text1"/>
          <w:sz w:val="16"/>
          <w:szCs w:val="16"/>
          <w:lang w:eastAsia="zh-TW"/>
        </w:rPr>
        <w:t>, Lao động và Phúc lợi Nhật Bản quy định</w:t>
      </w:r>
    </w:p>
    <w:p w:rsidR="00BF7623" w:rsidRDefault="00172EE0"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2638DF3" wp14:editId="50497852">
                <wp:simplePos x="0" y="0"/>
                <wp:positionH relativeFrom="column">
                  <wp:posOffset>5593715</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5B31A4" w:rsidRDefault="0059124B" w:rsidP="0059124B">
                            <w:pPr>
                              <w:jc w:val="center"/>
                              <w:rPr>
                                <w:sz w:val="18"/>
                              </w:rPr>
                            </w:pPr>
                            <w:r w:rsidRPr="005B31A4">
                              <w:rPr>
                                <w:rFonts w:hint="eastAsia"/>
                                <w:sz w:val="18"/>
                              </w:rPr>
                              <w:t>別添</w:t>
                            </w:r>
                          </w:p>
                          <w:p w:rsidR="002021DF" w:rsidRPr="005B31A4" w:rsidRDefault="002021DF" w:rsidP="0059124B">
                            <w:pPr>
                              <w:jc w:val="center"/>
                              <w:rPr>
                                <w:rFonts w:asciiTheme="majorHAnsi" w:hAnsiTheme="majorHAnsi" w:cstheme="majorHAnsi"/>
                                <w:sz w:val="18"/>
                              </w:rPr>
                            </w:pPr>
                            <w:r w:rsidRPr="005B31A4">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38DF3" id="_x0000_t202" coordsize="21600,21600" o:spt="202" path="m,l,21600r21600,l21600,xe">
                <v:stroke joinstyle="miter"/>
                <v:path gradientshapeok="t" o:connecttype="rect"/>
              </v:shapetype>
              <v:shape id="テキスト ボックス 2" o:spid="_x0000_s1026" type="#_x0000_t202" style="position:absolute;left:0;text-align:left;margin-left:440.45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9B+fb3wAAAAoBAAAPAAAAZHJzL2Rvd25yZXYueG1sTI9BS8NAEIXvgv9hGcFbu5tCNcZsilRS&#10;TwqNQultmh2TYHY2ZLdt/PduT/U4zMd738tXk+3FiUbfOdaQzBUI4tqZjhsNX5/lLAXhA7LB3jFp&#10;+CUPq+L2JsfMuDNv6VSFRsQQ9hlqaEMYMil93ZJFP3cDcfx9u9FiiOfYSDPiOYbbXi6UepAWO44N&#10;LQ60bqn+qY5Ww9umfq289Fhutu/Dfr0zpfkwWt/fTS/PIAJN4QrDRT+qQxGdDu7IxoteQ5qqp4hq&#10;mKVx0wVQyWIJ4qDhMVmCLHL5f0LxBwAA//8DAFBLAQItABQABgAIAAAAIQC2gziS/gAAAOEBAAAT&#10;AAAAAAAAAAAAAAAAAAAAAABbQ29udGVudF9UeXBlc10ueG1sUEsBAi0AFAAGAAgAAAAhADj9If/W&#10;AAAAlAEAAAsAAAAAAAAAAAAAAAAALwEAAF9yZWxzLy5yZWxzUEsBAi0AFAAGAAgAAAAhAN6h561H&#10;AgAAVQQAAA4AAAAAAAAAAAAAAAAALgIAAGRycy9lMm9Eb2MueG1sUEsBAi0AFAAGAAgAAAAhAH0H&#10;59vfAAAACgEAAA8AAAAAAAAAAAAAAAAAoQQAAGRycy9kb3ducmV2LnhtbFBLBQYAAAAABAAEAPMA&#10;AACtBQAAAAA=&#10;" strokecolor="black [3213]">
                <v:textbox>
                  <w:txbxContent>
                    <w:p w:rsidR="0059124B" w:rsidRPr="005B31A4" w:rsidRDefault="0059124B" w:rsidP="0059124B">
                      <w:pPr>
                        <w:jc w:val="center"/>
                        <w:rPr>
                          <w:sz w:val="18"/>
                        </w:rPr>
                      </w:pPr>
                      <w:r w:rsidRPr="005B31A4">
                        <w:rPr>
                          <w:rFonts w:hint="eastAsia"/>
                          <w:sz w:val="18"/>
                        </w:rPr>
                        <w:t>別添</w:t>
                      </w:r>
                    </w:p>
                    <w:p w:rsidR="002021DF" w:rsidRPr="005B31A4" w:rsidRDefault="002021DF" w:rsidP="0059124B">
                      <w:pPr>
                        <w:jc w:val="center"/>
                        <w:rPr>
                          <w:rFonts w:asciiTheme="majorHAnsi" w:hAnsiTheme="majorHAnsi" w:cstheme="majorHAnsi"/>
                          <w:sz w:val="18"/>
                        </w:rPr>
                      </w:pPr>
                      <w:r w:rsidRPr="005B31A4">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172EE0">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72EE0">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72EE0">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72EE0">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72EE0">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bookmarkStart w:id="0" w:name="_GoBack"/>
            <w:bookmarkEnd w:id="0"/>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72EE0">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72EE0">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72EE0">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72EE0">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72EE0">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72EE0">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766AA0" w:rsidRPr="002036B9" w:rsidTr="00341EE1">
        <w:trPr>
          <w:trHeight w:val="457"/>
        </w:trPr>
        <w:tc>
          <w:tcPr>
            <w:tcW w:w="2551" w:type="dxa"/>
            <w:vMerge w:val="restart"/>
            <w:vAlign w:val="center"/>
          </w:tcPr>
          <w:p w:rsidR="00766AA0" w:rsidRPr="002036B9" w:rsidRDefault="00766AA0"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766AA0" w:rsidRPr="002036B9" w:rsidRDefault="00766AA0"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766AA0" w:rsidRPr="002036B9" w:rsidRDefault="00766AA0" w:rsidP="00FE0E4E">
            <w:pPr>
              <w:spacing w:line="160" w:lineRule="exact"/>
              <w:jc w:val="center"/>
              <w:rPr>
                <w:sz w:val="14"/>
                <w:szCs w:val="14"/>
              </w:rPr>
            </w:pPr>
          </w:p>
        </w:tc>
        <w:tc>
          <w:tcPr>
            <w:tcW w:w="609" w:type="dxa"/>
          </w:tcPr>
          <w:p w:rsidR="00766AA0" w:rsidRPr="002036B9" w:rsidRDefault="00766AA0" w:rsidP="00FE0E4E">
            <w:pPr>
              <w:spacing w:line="160" w:lineRule="exact"/>
              <w:rPr>
                <w:sz w:val="14"/>
                <w:szCs w:val="14"/>
              </w:rPr>
            </w:pPr>
          </w:p>
        </w:tc>
        <w:tc>
          <w:tcPr>
            <w:tcW w:w="610" w:type="dxa"/>
          </w:tcPr>
          <w:p w:rsidR="00766AA0" w:rsidRPr="002036B9" w:rsidRDefault="00766AA0"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66AA0" w:rsidRPr="005B31A4" w:rsidRDefault="00766AA0" w:rsidP="0055365F">
            <w:pPr>
              <w:spacing w:line="180" w:lineRule="exact"/>
              <w:rPr>
                <w:rFonts w:asciiTheme="majorHAnsi" w:eastAsiaTheme="majorEastAsia" w:hAnsiTheme="majorHAnsi" w:cstheme="majorHAnsi"/>
                <w:color w:val="000000"/>
                <w:sz w:val="14"/>
                <w:szCs w:val="14"/>
              </w:rPr>
            </w:pPr>
            <w:r w:rsidRPr="005B31A4">
              <w:rPr>
                <w:rFonts w:asciiTheme="majorHAnsi" w:eastAsiaTheme="majorEastAsia" w:hAnsiTheme="majorHAnsi" w:cstheme="majorHAnsi" w:hint="eastAsia"/>
                <w:color w:val="000000"/>
                <w:sz w:val="14"/>
                <w:szCs w:val="14"/>
              </w:rPr>
              <w:t>生地材料の裁断作業</w:t>
            </w:r>
          </w:p>
          <w:p w:rsidR="00766AA0" w:rsidRPr="00766AA0" w:rsidRDefault="00766AA0" w:rsidP="00F406F4">
            <w:pPr>
              <w:spacing w:line="160" w:lineRule="exact"/>
              <w:rPr>
                <w:rFonts w:asciiTheme="majorHAnsi" w:eastAsiaTheme="majorEastAsia" w:hAnsiTheme="majorHAnsi" w:cstheme="majorHAnsi"/>
                <w:sz w:val="14"/>
                <w:szCs w:val="14"/>
                <w:highlight w:val="green"/>
              </w:rPr>
            </w:pPr>
            <w:r w:rsidRPr="005B31A4">
              <w:rPr>
                <w:rFonts w:asciiTheme="majorHAnsi" w:eastAsiaTheme="majorEastAsia" w:hAnsiTheme="majorHAnsi" w:cstheme="majorHAnsi"/>
                <w:color w:val="000000"/>
                <w:sz w:val="14"/>
                <w:szCs w:val="14"/>
              </w:rPr>
              <w:t>Công việc cắt vật liệu vải</w:t>
            </w:r>
          </w:p>
        </w:tc>
      </w:tr>
      <w:tr w:rsidR="00766AA0" w:rsidRPr="002036B9" w:rsidTr="00341EE1">
        <w:trPr>
          <w:trHeight w:val="407"/>
        </w:trPr>
        <w:tc>
          <w:tcPr>
            <w:tcW w:w="2551" w:type="dxa"/>
            <w:vMerge/>
          </w:tcPr>
          <w:p w:rsidR="00766AA0" w:rsidRPr="002036B9" w:rsidRDefault="00766AA0" w:rsidP="00FE0E4E">
            <w:pPr>
              <w:spacing w:line="160" w:lineRule="exact"/>
              <w:rPr>
                <w:sz w:val="14"/>
                <w:szCs w:val="14"/>
              </w:rPr>
            </w:pPr>
          </w:p>
        </w:tc>
        <w:tc>
          <w:tcPr>
            <w:tcW w:w="609" w:type="dxa"/>
            <w:tcBorders>
              <w:top w:val="single" w:sz="4" w:space="0" w:color="auto"/>
            </w:tcBorders>
            <w:vAlign w:val="center"/>
          </w:tcPr>
          <w:p w:rsidR="00766AA0" w:rsidRPr="002036B9" w:rsidRDefault="00766AA0" w:rsidP="00FE0E4E">
            <w:pPr>
              <w:spacing w:line="160" w:lineRule="exact"/>
              <w:jc w:val="center"/>
              <w:rPr>
                <w:sz w:val="14"/>
                <w:szCs w:val="14"/>
              </w:rPr>
            </w:pPr>
          </w:p>
        </w:tc>
        <w:tc>
          <w:tcPr>
            <w:tcW w:w="609" w:type="dxa"/>
            <w:tcBorders>
              <w:top w:val="single" w:sz="4" w:space="0" w:color="auto"/>
            </w:tcBorders>
          </w:tcPr>
          <w:p w:rsidR="00766AA0" w:rsidRPr="002036B9" w:rsidRDefault="00766AA0" w:rsidP="00FE0E4E">
            <w:pPr>
              <w:spacing w:line="160" w:lineRule="exact"/>
              <w:rPr>
                <w:sz w:val="14"/>
                <w:szCs w:val="14"/>
              </w:rPr>
            </w:pPr>
          </w:p>
        </w:tc>
        <w:tc>
          <w:tcPr>
            <w:tcW w:w="610" w:type="dxa"/>
            <w:tcBorders>
              <w:top w:val="single" w:sz="4" w:space="0" w:color="auto"/>
            </w:tcBorders>
          </w:tcPr>
          <w:p w:rsidR="00766AA0" w:rsidRPr="002036B9" w:rsidRDefault="00766AA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66AA0" w:rsidRPr="005B31A4" w:rsidRDefault="00766AA0" w:rsidP="0055365F">
            <w:pPr>
              <w:spacing w:line="180" w:lineRule="exact"/>
              <w:rPr>
                <w:rFonts w:asciiTheme="majorHAnsi" w:eastAsiaTheme="majorEastAsia" w:hAnsiTheme="majorHAnsi" w:cstheme="majorHAnsi"/>
                <w:color w:val="000000"/>
                <w:sz w:val="14"/>
                <w:szCs w:val="14"/>
              </w:rPr>
            </w:pPr>
            <w:r w:rsidRPr="005B31A4">
              <w:rPr>
                <w:rFonts w:asciiTheme="majorHAnsi" w:eastAsiaTheme="majorEastAsia" w:hAnsiTheme="majorHAnsi" w:cstheme="majorHAnsi" w:hint="eastAsia"/>
                <w:color w:val="000000"/>
                <w:sz w:val="14"/>
                <w:szCs w:val="14"/>
              </w:rPr>
              <w:t>ミシンによる縫製作業</w:t>
            </w:r>
          </w:p>
          <w:p w:rsidR="00766AA0" w:rsidRPr="00766AA0" w:rsidRDefault="00766AA0" w:rsidP="00F406F4">
            <w:pPr>
              <w:spacing w:line="160" w:lineRule="exact"/>
              <w:rPr>
                <w:rFonts w:asciiTheme="majorHAnsi" w:eastAsiaTheme="majorEastAsia" w:hAnsiTheme="majorHAnsi" w:cstheme="majorHAnsi"/>
                <w:sz w:val="14"/>
                <w:szCs w:val="14"/>
                <w:highlight w:val="green"/>
              </w:rPr>
            </w:pPr>
            <w:r w:rsidRPr="005B31A4">
              <w:rPr>
                <w:rFonts w:asciiTheme="majorHAnsi" w:eastAsiaTheme="majorEastAsia" w:hAnsiTheme="majorHAnsi" w:cstheme="majorHAnsi"/>
                <w:color w:val="000000"/>
                <w:sz w:val="14"/>
                <w:szCs w:val="14"/>
              </w:rPr>
              <w:t>Công việc may bằng máy may</w:t>
            </w:r>
          </w:p>
        </w:tc>
      </w:tr>
      <w:tr w:rsidR="00766AA0" w:rsidRPr="002036B9" w:rsidTr="00341EE1">
        <w:trPr>
          <w:trHeight w:val="427"/>
        </w:trPr>
        <w:tc>
          <w:tcPr>
            <w:tcW w:w="2551" w:type="dxa"/>
            <w:vMerge/>
          </w:tcPr>
          <w:p w:rsidR="00766AA0" w:rsidRPr="002036B9" w:rsidRDefault="00766AA0" w:rsidP="00FE0E4E">
            <w:pPr>
              <w:spacing w:line="160" w:lineRule="exact"/>
              <w:rPr>
                <w:sz w:val="14"/>
                <w:szCs w:val="14"/>
              </w:rPr>
            </w:pPr>
          </w:p>
        </w:tc>
        <w:tc>
          <w:tcPr>
            <w:tcW w:w="609" w:type="dxa"/>
            <w:tcBorders>
              <w:top w:val="single" w:sz="4" w:space="0" w:color="auto"/>
            </w:tcBorders>
            <w:vAlign w:val="center"/>
          </w:tcPr>
          <w:p w:rsidR="00766AA0" w:rsidRPr="002036B9" w:rsidRDefault="00766AA0" w:rsidP="00FE0E4E">
            <w:pPr>
              <w:spacing w:line="160" w:lineRule="exact"/>
              <w:jc w:val="center"/>
              <w:rPr>
                <w:sz w:val="14"/>
                <w:szCs w:val="14"/>
              </w:rPr>
            </w:pPr>
          </w:p>
        </w:tc>
        <w:tc>
          <w:tcPr>
            <w:tcW w:w="609" w:type="dxa"/>
            <w:tcBorders>
              <w:top w:val="single" w:sz="4" w:space="0" w:color="auto"/>
            </w:tcBorders>
          </w:tcPr>
          <w:p w:rsidR="00766AA0" w:rsidRPr="002036B9" w:rsidRDefault="00766AA0" w:rsidP="00FE0E4E">
            <w:pPr>
              <w:spacing w:line="160" w:lineRule="exact"/>
              <w:rPr>
                <w:sz w:val="14"/>
                <w:szCs w:val="14"/>
              </w:rPr>
            </w:pPr>
          </w:p>
        </w:tc>
        <w:tc>
          <w:tcPr>
            <w:tcW w:w="610" w:type="dxa"/>
            <w:tcBorders>
              <w:top w:val="single" w:sz="4" w:space="0" w:color="auto"/>
            </w:tcBorders>
          </w:tcPr>
          <w:p w:rsidR="00766AA0" w:rsidRPr="002036B9" w:rsidRDefault="00766AA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66AA0" w:rsidRPr="005B31A4" w:rsidRDefault="00766AA0" w:rsidP="0055365F">
            <w:pPr>
              <w:spacing w:line="180" w:lineRule="exact"/>
              <w:rPr>
                <w:rFonts w:asciiTheme="majorHAnsi" w:eastAsiaTheme="majorEastAsia" w:hAnsiTheme="majorHAnsi" w:cstheme="majorHAnsi"/>
                <w:color w:val="000000"/>
                <w:sz w:val="14"/>
                <w:szCs w:val="14"/>
              </w:rPr>
            </w:pPr>
            <w:r w:rsidRPr="005B31A4">
              <w:rPr>
                <w:rFonts w:asciiTheme="majorHAnsi" w:eastAsiaTheme="majorEastAsia" w:hAnsiTheme="majorHAnsi" w:cstheme="majorHAnsi" w:hint="eastAsia"/>
                <w:color w:val="000000"/>
                <w:sz w:val="14"/>
                <w:szCs w:val="14"/>
              </w:rPr>
              <w:t>仕上げ作業</w:t>
            </w:r>
          </w:p>
          <w:p w:rsidR="00766AA0" w:rsidRPr="00766AA0" w:rsidRDefault="00766AA0" w:rsidP="00F406F4">
            <w:pPr>
              <w:spacing w:line="160" w:lineRule="exact"/>
              <w:rPr>
                <w:rFonts w:asciiTheme="majorHAnsi" w:eastAsiaTheme="majorEastAsia" w:hAnsiTheme="majorHAnsi" w:cstheme="majorHAnsi"/>
                <w:sz w:val="14"/>
                <w:szCs w:val="14"/>
                <w:highlight w:val="green"/>
              </w:rPr>
            </w:pPr>
            <w:r w:rsidRPr="005B31A4">
              <w:rPr>
                <w:rFonts w:asciiTheme="majorHAnsi" w:eastAsiaTheme="majorEastAsia" w:hAnsiTheme="majorHAnsi" w:cstheme="majorHAnsi"/>
                <w:color w:val="000000"/>
                <w:sz w:val="14"/>
                <w:szCs w:val="14"/>
              </w:rPr>
              <w:t>Công việc hoàn thiện</w:t>
            </w:r>
          </w:p>
        </w:tc>
      </w:tr>
      <w:tr w:rsidR="00766AA0" w:rsidRPr="002036B9" w:rsidTr="00341EE1">
        <w:trPr>
          <w:trHeight w:val="405"/>
        </w:trPr>
        <w:tc>
          <w:tcPr>
            <w:tcW w:w="2551" w:type="dxa"/>
            <w:vMerge/>
          </w:tcPr>
          <w:p w:rsidR="00766AA0" w:rsidRPr="002036B9" w:rsidRDefault="00766AA0" w:rsidP="00FE0E4E">
            <w:pPr>
              <w:spacing w:line="160" w:lineRule="exact"/>
              <w:rPr>
                <w:sz w:val="14"/>
                <w:szCs w:val="14"/>
              </w:rPr>
            </w:pPr>
          </w:p>
        </w:tc>
        <w:tc>
          <w:tcPr>
            <w:tcW w:w="609" w:type="dxa"/>
            <w:tcBorders>
              <w:top w:val="single" w:sz="4" w:space="0" w:color="auto"/>
            </w:tcBorders>
            <w:vAlign w:val="center"/>
          </w:tcPr>
          <w:p w:rsidR="00766AA0" w:rsidRPr="002036B9" w:rsidRDefault="00766AA0" w:rsidP="00FE0E4E">
            <w:pPr>
              <w:spacing w:line="160" w:lineRule="exact"/>
              <w:jc w:val="center"/>
              <w:rPr>
                <w:sz w:val="14"/>
                <w:szCs w:val="14"/>
              </w:rPr>
            </w:pPr>
          </w:p>
        </w:tc>
        <w:tc>
          <w:tcPr>
            <w:tcW w:w="609" w:type="dxa"/>
            <w:tcBorders>
              <w:top w:val="single" w:sz="4" w:space="0" w:color="auto"/>
            </w:tcBorders>
          </w:tcPr>
          <w:p w:rsidR="00766AA0" w:rsidRPr="002036B9" w:rsidRDefault="00766AA0" w:rsidP="00FE0E4E">
            <w:pPr>
              <w:spacing w:line="160" w:lineRule="exact"/>
              <w:rPr>
                <w:sz w:val="14"/>
                <w:szCs w:val="14"/>
              </w:rPr>
            </w:pPr>
          </w:p>
        </w:tc>
        <w:tc>
          <w:tcPr>
            <w:tcW w:w="610" w:type="dxa"/>
            <w:tcBorders>
              <w:top w:val="single" w:sz="4" w:space="0" w:color="auto"/>
            </w:tcBorders>
          </w:tcPr>
          <w:p w:rsidR="00766AA0" w:rsidRPr="002036B9" w:rsidRDefault="00766AA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66AA0" w:rsidRPr="005B31A4" w:rsidRDefault="00766AA0" w:rsidP="0055365F">
            <w:pPr>
              <w:spacing w:line="180" w:lineRule="exact"/>
              <w:rPr>
                <w:rFonts w:asciiTheme="majorHAnsi" w:eastAsiaTheme="majorEastAsia" w:hAnsiTheme="majorHAnsi" w:cstheme="majorHAnsi"/>
                <w:color w:val="000000"/>
                <w:sz w:val="14"/>
                <w:szCs w:val="14"/>
              </w:rPr>
            </w:pPr>
            <w:r w:rsidRPr="005B31A4">
              <w:rPr>
                <w:rFonts w:asciiTheme="majorHAnsi" w:eastAsiaTheme="majorEastAsia" w:hAnsiTheme="majorHAnsi" w:cstheme="majorHAnsi" w:hint="eastAsia"/>
                <w:color w:val="000000"/>
                <w:sz w:val="14"/>
                <w:szCs w:val="14"/>
              </w:rPr>
              <w:t>フレームの組立て及び取付け作業</w:t>
            </w:r>
            <w:r w:rsidRPr="005B31A4">
              <w:rPr>
                <w:rFonts w:asciiTheme="majorHAnsi" w:eastAsiaTheme="majorEastAsia" w:hAnsiTheme="majorHAnsi" w:cstheme="majorHAnsi"/>
                <w:color w:val="000000"/>
                <w:sz w:val="14"/>
                <w:szCs w:val="14"/>
              </w:rPr>
              <w:t>(</w:t>
            </w:r>
            <w:r w:rsidRPr="005B31A4">
              <w:rPr>
                <w:rFonts w:asciiTheme="majorHAnsi" w:eastAsiaTheme="majorEastAsia" w:hAnsiTheme="majorHAnsi" w:cstheme="majorHAnsi" w:hint="eastAsia"/>
                <w:color w:val="000000"/>
                <w:sz w:val="14"/>
                <w:szCs w:val="14"/>
              </w:rPr>
              <w:t>フレーム製品</w:t>
            </w:r>
            <w:r w:rsidRPr="005B31A4">
              <w:rPr>
                <w:rFonts w:asciiTheme="majorHAnsi" w:eastAsiaTheme="majorEastAsia" w:hAnsiTheme="majorHAnsi" w:cstheme="majorHAnsi"/>
                <w:color w:val="000000"/>
                <w:sz w:val="14"/>
                <w:szCs w:val="14"/>
              </w:rPr>
              <w:t>)</w:t>
            </w:r>
          </w:p>
          <w:p w:rsidR="00766AA0" w:rsidRPr="00766AA0" w:rsidRDefault="00766AA0" w:rsidP="00AF3515">
            <w:pPr>
              <w:spacing w:line="160" w:lineRule="exact"/>
              <w:rPr>
                <w:rFonts w:asciiTheme="majorHAnsi" w:eastAsiaTheme="majorEastAsia" w:hAnsiTheme="majorHAnsi" w:cstheme="majorHAnsi"/>
                <w:sz w:val="14"/>
                <w:szCs w:val="14"/>
                <w:highlight w:val="green"/>
              </w:rPr>
            </w:pPr>
            <w:r w:rsidRPr="005B31A4">
              <w:rPr>
                <w:rFonts w:asciiTheme="majorHAnsi" w:eastAsiaTheme="majorEastAsia" w:hAnsiTheme="majorHAnsi" w:cstheme="majorHAnsi"/>
                <w:color w:val="000000"/>
                <w:sz w:val="14"/>
                <w:szCs w:val="14"/>
              </w:rPr>
              <w:t>Công việc lắp ráp và lắp đặt khung (Sản phẩm khung)</w:t>
            </w:r>
          </w:p>
        </w:tc>
      </w:tr>
      <w:tr w:rsidR="00766AA0" w:rsidRPr="002036B9" w:rsidTr="00341EE1">
        <w:trPr>
          <w:trHeight w:val="424"/>
        </w:trPr>
        <w:tc>
          <w:tcPr>
            <w:tcW w:w="2551" w:type="dxa"/>
            <w:vMerge/>
          </w:tcPr>
          <w:p w:rsidR="00766AA0" w:rsidRPr="002036B9" w:rsidRDefault="00766AA0" w:rsidP="00FE0E4E">
            <w:pPr>
              <w:spacing w:line="160" w:lineRule="exact"/>
              <w:rPr>
                <w:sz w:val="14"/>
                <w:szCs w:val="14"/>
              </w:rPr>
            </w:pPr>
          </w:p>
        </w:tc>
        <w:tc>
          <w:tcPr>
            <w:tcW w:w="609" w:type="dxa"/>
            <w:tcBorders>
              <w:top w:val="single" w:sz="4" w:space="0" w:color="auto"/>
            </w:tcBorders>
            <w:vAlign w:val="center"/>
          </w:tcPr>
          <w:p w:rsidR="00766AA0" w:rsidRPr="002036B9" w:rsidRDefault="00766AA0" w:rsidP="00FE0E4E">
            <w:pPr>
              <w:spacing w:line="160" w:lineRule="exact"/>
              <w:jc w:val="center"/>
              <w:rPr>
                <w:sz w:val="14"/>
                <w:szCs w:val="14"/>
              </w:rPr>
            </w:pPr>
          </w:p>
        </w:tc>
        <w:tc>
          <w:tcPr>
            <w:tcW w:w="609" w:type="dxa"/>
            <w:tcBorders>
              <w:top w:val="single" w:sz="4" w:space="0" w:color="auto"/>
            </w:tcBorders>
          </w:tcPr>
          <w:p w:rsidR="00766AA0" w:rsidRPr="002036B9" w:rsidRDefault="00766AA0" w:rsidP="00FE0E4E">
            <w:pPr>
              <w:spacing w:line="160" w:lineRule="exact"/>
              <w:rPr>
                <w:sz w:val="14"/>
                <w:szCs w:val="14"/>
              </w:rPr>
            </w:pPr>
          </w:p>
        </w:tc>
        <w:tc>
          <w:tcPr>
            <w:tcW w:w="610" w:type="dxa"/>
            <w:tcBorders>
              <w:top w:val="single" w:sz="4" w:space="0" w:color="auto"/>
            </w:tcBorders>
          </w:tcPr>
          <w:p w:rsidR="00766AA0" w:rsidRPr="002036B9" w:rsidRDefault="00766AA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66AA0" w:rsidRPr="00766AA0" w:rsidRDefault="00766AA0" w:rsidP="006B64A7">
            <w:pPr>
              <w:spacing w:line="160" w:lineRule="exact"/>
              <w:rPr>
                <w:rFonts w:asciiTheme="majorHAnsi" w:eastAsiaTheme="majorEastAsia" w:hAnsiTheme="majorHAnsi" w:cstheme="majorHAnsi"/>
                <w:sz w:val="14"/>
                <w:szCs w:val="14"/>
                <w:highlight w:val="green"/>
              </w:rPr>
            </w:pPr>
          </w:p>
        </w:tc>
      </w:tr>
      <w:tr w:rsidR="00766AA0" w:rsidRPr="002036B9" w:rsidTr="00341EE1">
        <w:trPr>
          <w:trHeight w:val="403"/>
        </w:trPr>
        <w:tc>
          <w:tcPr>
            <w:tcW w:w="2551" w:type="dxa"/>
            <w:vMerge w:val="restart"/>
            <w:vAlign w:val="center"/>
          </w:tcPr>
          <w:p w:rsidR="00766AA0" w:rsidRPr="002036B9" w:rsidRDefault="00766AA0"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766AA0" w:rsidRPr="002036B9" w:rsidRDefault="00766AA0"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766AA0" w:rsidRPr="002036B9" w:rsidRDefault="00766AA0"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766AA0" w:rsidRPr="002036B9" w:rsidRDefault="00766AA0"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766AA0" w:rsidRPr="002036B9" w:rsidRDefault="00766AA0" w:rsidP="00FE0E4E">
            <w:pPr>
              <w:spacing w:line="160" w:lineRule="exact"/>
              <w:rPr>
                <w:sz w:val="14"/>
                <w:szCs w:val="14"/>
              </w:rPr>
            </w:pPr>
          </w:p>
        </w:tc>
        <w:tc>
          <w:tcPr>
            <w:tcW w:w="609" w:type="dxa"/>
            <w:vAlign w:val="center"/>
          </w:tcPr>
          <w:p w:rsidR="00766AA0" w:rsidRPr="002036B9" w:rsidRDefault="00766AA0" w:rsidP="00FE0E4E">
            <w:pPr>
              <w:spacing w:line="160" w:lineRule="exact"/>
              <w:jc w:val="center"/>
              <w:rPr>
                <w:sz w:val="14"/>
                <w:szCs w:val="14"/>
              </w:rPr>
            </w:pPr>
          </w:p>
        </w:tc>
        <w:tc>
          <w:tcPr>
            <w:tcW w:w="610" w:type="dxa"/>
          </w:tcPr>
          <w:p w:rsidR="00766AA0" w:rsidRPr="002036B9" w:rsidRDefault="00766AA0"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66AA0" w:rsidRPr="005B31A4" w:rsidRDefault="00766AA0" w:rsidP="0055365F">
            <w:pPr>
              <w:spacing w:line="180" w:lineRule="exact"/>
              <w:rPr>
                <w:rFonts w:asciiTheme="majorHAnsi" w:eastAsiaTheme="majorEastAsia" w:hAnsiTheme="majorHAnsi" w:cstheme="majorHAnsi"/>
                <w:color w:val="000000"/>
                <w:sz w:val="14"/>
                <w:szCs w:val="14"/>
              </w:rPr>
            </w:pPr>
            <w:r w:rsidRPr="005B31A4">
              <w:rPr>
                <w:rFonts w:asciiTheme="majorHAnsi" w:eastAsiaTheme="majorEastAsia" w:hAnsiTheme="majorHAnsi" w:cstheme="majorHAnsi" w:hint="eastAsia"/>
                <w:color w:val="000000"/>
                <w:sz w:val="14"/>
                <w:szCs w:val="14"/>
              </w:rPr>
              <w:t>はとめ打ち・リベット打ち加工作業</w:t>
            </w:r>
          </w:p>
          <w:p w:rsidR="00766AA0" w:rsidRPr="00766AA0" w:rsidRDefault="00766AA0" w:rsidP="00AF3515">
            <w:pPr>
              <w:spacing w:line="160" w:lineRule="exact"/>
              <w:rPr>
                <w:rFonts w:asciiTheme="majorHAnsi" w:eastAsiaTheme="majorEastAsia" w:hAnsiTheme="majorHAnsi" w:cstheme="majorHAnsi"/>
                <w:sz w:val="14"/>
                <w:szCs w:val="14"/>
                <w:highlight w:val="green"/>
              </w:rPr>
            </w:pPr>
            <w:r w:rsidRPr="005B31A4">
              <w:rPr>
                <w:rFonts w:asciiTheme="majorHAnsi" w:eastAsiaTheme="majorEastAsia" w:hAnsiTheme="majorHAnsi" w:cstheme="majorHAnsi"/>
                <w:color w:val="000000"/>
                <w:sz w:val="14"/>
                <w:szCs w:val="14"/>
              </w:rPr>
              <w:t>Công việc gia công đục mắt cáo, đục đinh tán</w:t>
            </w:r>
          </w:p>
        </w:tc>
      </w:tr>
      <w:tr w:rsidR="00766AA0" w:rsidRPr="002036B9" w:rsidTr="00341EE1">
        <w:trPr>
          <w:trHeight w:val="437"/>
        </w:trPr>
        <w:tc>
          <w:tcPr>
            <w:tcW w:w="2551" w:type="dxa"/>
            <w:vMerge/>
          </w:tcPr>
          <w:p w:rsidR="00766AA0" w:rsidRPr="002036B9" w:rsidRDefault="00766AA0" w:rsidP="00FE0E4E">
            <w:pPr>
              <w:spacing w:line="160" w:lineRule="exact"/>
              <w:rPr>
                <w:sz w:val="14"/>
                <w:szCs w:val="14"/>
              </w:rPr>
            </w:pPr>
          </w:p>
        </w:tc>
        <w:tc>
          <w:tcPr>
            <w:tcW w:w="609" w:type="dxa"/>
          </w:tcPr>
          <w:p w:rsidR="00766AA0" w:rsidRPr="002036B9" w:rsidRDefault="00766AA0" w:rsidP="00FE0E4E">
            <w:pPr>
              <w:spacing w:line="160" w:lineRule="exact"/>
              <w:rPr>
                <w:sz w:val="14"/>
                <w:szCs w:val="14"/>
              </w:rPr>
            </w:pPr>
          </w:p>
        </w:tc>
        <w:tc>
          <w:tcPr>
            <w:tcW w:w="609" w:type="dxa"/>
          </w:tcPr>
          <w:p w:rsidR="00766AA0" w:rsidRPr="002036B9" w:rsidRDefault="00766AA0" w:rsidP="00FE0E4E">
            <w:pPr>
              <w:spacing w:line="160" w:lineRule="exact"/>
              <w:rPr>
                <w:sz w:val="14"/>
                <w:szCs w:val="14"/>
              </w:rPr>
            </w:pPr>
          </w:p>
        </w:tc>
        <w:tc>
          <w:tcPr>
            <w:tcW w:w="610" w:type="dxa"/>
          </w:tcPr>
          <w:p w:rsidR="00766AA0" w:rsidRPr="002036B9" w:rsidRDefault="00766AA0"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66AA0" w:rsidRPr="005B31A4" w:rsidRDefault="00766AA0" w:rsidP="0055365F">
            <w:pPr>
              <w:spacing w:line="180" w:lineRule="exact"/>
              <w:rPr>
                <w:rFonts w:asciiTheme="majorHAnsi" w:eastAsiaTheme="majorEastAsia" w:hAnsiTheme="majorHAnsi" w:cstheme="majorHAnsi"/>
                <w:color w:val="000000"/>
                <w:sz w:val="14"/>
                <w:szCs w:val="14"/>
              </w:rPr>
            </w:pPr>
            <w:r w:rsidRPr="005B31A4">
              <w:rPr>
                <w:rFonts w:asciiTheme="majorHAnsi" w:eastAsiaTheme="majorEastAsia" w:hAnsiTheme="majorHAnsi" w:cstheme="majorHAnsi" w:hint="eastAsia"/>
                <w:color w:val="000000"/>
                <w:sz w:val="14"/>
                <w:szCs w:val="14"/>
              </w:rPr>
              <w:t>検尺・検反作業</w:t>
            </w:r>
          </w:p>
          <w:p w:rsidR="00766AA0" w:rsidRPr="00766AA0" w:rsidRDefault="00766AA0" w:rsidP="00AF3515">
            <w:pPr>
              <w:spacing w:line="160" w:lineRule="exact"/>
              <w:rPr>
                <w:rFonts w:asciiTheme="majorHAnsi" w:eastAsiaTheme="majorEastAsia" w:hAnsiTheme="majorHAnsi" w:cstheme="majorHAnsi"/>
                <w:sz w:val="14"/>
                <w:szCs w:val="14"/>
                <w:highlight w:val="green"/>
              </w:rPr>
            </w:pPr>
            <w:r w:rsidRPr="005B31A4">
              <w:rPr>
                <w:rFonts w:asciiTheme="majorHAnsi" w:eastAsiaTheme="majorEastAsia" w:hAnsiTheme="majorHAnsi" w:cstheme="majorHAnsi"/>
                <w:color w:val="000000"/>
                <w:sz w:val="14"/>
                <w:szCs w:val="14"/>
              </w:rPr>
              <w:t>Công việc đo kích thước, kiểm tra vải</w:t>
            </w:r>
          </w:p>
        </w:tc>
      </w:tr>
      <w:tr w:rsidR="00766AA0" w:rsidRPr="002036B9" w:rsidTr="00341EE1">
        <w:trPr>
          <w:trHeight w:val="401"/>
        </w:trPr>
        <w:tc>
          <w:tcPr>
            <w:tcW w:w="2551" w:type="dxa"/>
            <w:vMerge/>
          </w:tcPr>
          <w:p w:rsidR="00766AA0" w:rsidRPr="002036B9" w:rsidRDefault="00766AA0" w:rsidP="00FE0E4E">
            <w:pPr>
              <w:spacing w:line="160" w:lineRule="exact"/>
              <w:rPr>
                <w:sz w:val="14"/>
                <w:szCs w:val="14"/>
              </w:rPr>
            </w:pPr>
          </w:p>
        </w:tc>
        <w:tc>
          <w:tcPr>
            <w:tcW w:w="609" w:type="dxa"/>
            <w:vAlign w:val="center"/>
          </w:tcPr>
          <w:p w:rsidR="00766AA0" w:rsidRPr="002036B9" w:rsidRDefault="00766AA0" w:rsidP="00FE0E4E">
            <w:pPr>
              <w:spacing w:line="160" w:lineRule="exact"/>
              <w:jc w:val="center"/>
              <w:rPr>
                <w:sz w:val="14"/>
                <w:szCs w:val="14"/>
              </w:rPr>
            </w:pPr>
          </w:p>
        </w:tc>
        <w:tc>
          <w:tcPr>
            <w:tcW w:w="609" w:type="dxa"/>
          </w:tcPr>
          <w:p w:rsidR="00766AA0" w:rsidRPr="002036B9" w:rsidRDefault="00766AA0" w:rsidP="00FE0E4E">
            <w:pPr>
              <w:spacing w:line="160" w:lineRule="exact"/>
              <w:rPr>
                <w:sz w:val="14"/>
                <w:szCs w:val="14"/>
              </w:rPr>
            </w:pPr>
          </w:p>
        </w:tc>
        <w:tc>
          <w:tcPr>
            <w:tcW w:w="610" w:type="dxa"/>
          </w:tcPr>
          <w:p w:rsidR="00766AA0" w:rsidRPr="002036B9" w:rsidRDefault="00766AA0"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66AA0" w:rsidRPr="005B31A4" w:rsidRDefault="00766AA0" w:rsidP="0055365F">
            <w:pPr>
              <w:spacing w:line="180" w:lineRule="exact"/>
              <w:rPr>
                <w:rFonts w:asciiTheme="majorHAnsi" w:eastAsiaTheme="majorEastAsia" w:hAnsiTheme="majorHAnsi" w:cstheme="majorHAnsi"/>
                <w:color w:val="000000"/>
                <w:sz w:val="14"/>
                <w:szCs w:val="14"/>
              </w:rPr>
            </w:pPr>
            <w:r w:rsidRPr="005B31A4">
              <w:rPr>
                <w:rFonts w:asciiTheme="majorHAnsi" w:eastAsiaTheme="majorEastAsia" w:hAnsiTheme="majorHAnsi" w:cstheme="majorHAnsi" w:hint="eastAsia"/>
                <w:color w:val="000000"/>
                <w:sz w:val="14"/>
                <w:szCs w:val="14"/>
              </w:rPr>
              <w:t>型紙作成作業</w:t>
            </w:r>
          </w:p>
          <w:p w:rsidR="00766AA0" w:rsidRPr="00766AA0" w:rsidRDefault="00766AA0" w:rsidP="00AF3515">
            <w:pPr>
              <w:spacing w:line="160" w:lineRule="exact"/>
              <w:rPr>
                <w:rFonts w:asciiTheme="majorHAnsi" w:eastAsiaTheme="majorEastAsia" w:hAnsiTheme="majorHAnsi" w:cstheme="majorHAnsi"/>
                <w:sz w:val="14"/>
                <w:szCs w:val="14"/>
                <w:highlight w:val="green"/>
              </w:rPr>
            </w:pPr>
            <w:r w:rsidRPr="005B31A4">
              <w:rPr>
                <w:rFonts w:asciiTheme="majorHAnsi" w:eastAsiaTheme="majorEastAsia" w:hAnsiTheme="majorHAnsi" w:cstheme="majorHAnsi"/>
                <w:color w:val="000000"/>
                <w:sz w:val="14"/>
                <w:szCs w:val="14"/>
              </w:rPr>
              <w:t>Công việc tạo mẫu trên giấy</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62D" w:rsidRDefault="00EA162D" w:rsidP="006A5F3B">
      <w:r>
        <w:separator/>
      </w:r>
    </w:p>
  </w:endnote>
  <w:endnote w:type="continuationSeparator" w:id="0">
    <w:p w:rsidR="00EA162D" w:rsidRDefault="00EA162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72EE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72EE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62D" w:rsidRDefault="00EA162D" w:rsidP="006A5F3B">
      <w:r>
        <w:separator/>
      </w:r>
    </w:p>
  </w:footnote>
  <w:footnote w:type="continuationSeparator" w:id="0">
    <w:p w:rsidR="00EA162D" w:rsidRDefault="00EA162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72EE0"/>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B31A4"/>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A4E48"/>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4975"/>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D2EF6"/>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A162D"/>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3D7B9F"/>
  <w15:docId w15:val="{AF06F985-FA27-4A82-86FC-CD84ECB0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39829-F9D2-4860-B8EA-3038C9D9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735</Words>
  <Characters>4196</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2018-11-29T15:57:00Z</dcterms:created>
  <dcterms:modified xsi:type="dcterms:W3CDTF">2020-03-13T04:51:00Z</dcterms:modified>
</cp:coreProperties>
</file>