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B1745B" w:rsidRPr="00E169EB" w:rsidRDefault="00B1745B" w:rsidP="00B1745B">
                  <w:pPr>
                    <w:spacing w:line="220" w:lineRule="exact"/>
                    <w:rPr>
                      <w:rFonts w:asciiTheme="majorHAnsi" w:eastAsiaTheme="majorEastAsia" w:hAnsiTheme="majorHAnsi" w:cstheme="majorHAnsi"/>
                      <w:sz w:val="16"/>
                      <w:szCs w:val="16"/>
                    </w:rPr>
                  </w:pPr>
                  <w:r w:rsidRPr="00E169EB">
                    <w:rPr>
                      <w:rFonts w:asciiTheme="majorHAnsi" w:eastAsiaTheme="majorEastAsia" w:hAnsiTheme="majorHAnsi" w:cstheme="majorHAnsi" w:hint="eastAsia"/>
                      <w:sz w:val="16"/>
                      <w:szCs w:val="16"/>
                    </w:rPr>
                    <w:t>ウェルポイント施工</w:t>
                  </w:r>
                </w:p>
                <w:p w:rsidR="005739FD" w:rsidRPr="00D73DBD" w:rsidRDefault="00F8559C" w:rsidP="009D74F8">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Ko</w:t>
                  </w:r>
                  <w:r w:rsidR="009D74F8">
                    <w:rPr>
                      <w:rFonts w:asciiTheme="majorHAnsi" w:eastAsiaTheme="majorEastAsia" w:hAnsiTheme="majorHAnsi" w:cstheme="majorHAnsi"/>
                      <w:sz w:val="16"/>
                      <w:szCs w:val="16"/>
                    </w:rPr>
                    <w:t>n</w:t>
                  </w:r>
                  <w:r>
                    <w:rPr>
                      <w:rFonts w:asciiTheme="majorHAnsi" w:eastAsiaTheme="majorEastAsia" w:hAnsiTheme="majorHAnsi" w:cstheme="majorHAnsi"/>
                      <w:sz w:val="16"/>
                      <w:szCs w:val="16"/>
                    </w:rPr>
                    <w:t>struksiyon ng w</w:t>
                  </w:r>
                  <w:r w:rsidR="00B1745B" w:rsidRPr="00E169EB">
                    <w:rPr>
                      <w:rFonts w:asciiTheme="majorHAnsi" w:eastAsiaTheme="majorEastAsia" w:hAnsiTheme="majorHAnsi" w:cstheme="majorHAnsi"/>
                      <w:sz w:val="16"/>
                      <w:szCs w:val="16"/>
                    </w:rPr>
                    <w:t>ell-point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776ACE" w:rsidRPr="00E169EB" w:rsidRDefault="00776ACE" w:rsidP="00776ACE">
                  <w:pPr>
                    <w:spacing w:line="220" w:lineRule="exact"/>
                    <w:rPr>
                      <w:rFonts w:asciiTheme="majorHAnsi" w:eastAsiaTheme="majorEastAsia" w:hAnsiTheme="majorHAnsi" w:cstheme="majorHAnsi"/>
                      <w:sz w:val="16"/>
                      <w:szCs w:val="16"/>
                    </w:rPr>
                  </w:pPr>
                  <w:r w:rsidRPr="00E169EB">
                    <w:rPr>
                      <w:rFonts w:asciiTheme="majorHAnsi" w:eastAsiaTheme="majorEastAsia" w:hAnsiTheme="majorHAnsi" w:cstheme="majorHAnsi" w:hint="eastAsia"/>
                      <w:sz w:val="16"/>
                      <w:szCs w:val="16"/>
                    </w:rPr>
                    <w:t>ウェルポイント工事作業</w:t>
                  </w:r>
                </w:p>
                <w:p w:rsidR="005739FD" w:rsidRPr="00D73DBD" w:rsidRDefault="00F8559C" w:rsidP="00F8559C">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Paggawa ng construction work sa well-point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A50EB">
              <w:rPr>
                <w:rFonts w:ascii="Arial" w:hAnsi="Arial" w:cs="Arial"/>
                <w:color w:val="000000" w:themeColor="text1"/>
                <w:sz w:val="16"/>
                <w:szCs w:val="16"/>
              </w:rPr>
              <w:t>(</w:t>
            </w:r>
            <w:r w:rsidR="0077118B" w:rsidRPr="00CA50EB">
              <w:rPr>
                <w:rStyle w:val="hps"/>
                <w:rFonts w:ascii="Arial" w:hAnsi="Arial" w:cs="Arial"/>
                <w:color w:val="222222"/>
                <w:sz w:val="16"/>
                <w:szCs w:val="16"/>
                <w:lang w:val="en"/>
              </w:rPr>
              <w:t>Numero ng permiso mula sa</w:t>
            </w:r>
            <w:r w:rsidRPr="00CA50EB">
              <w:rPr>
                <w:rStyle w:val="hps"/>
                <w:rFonts w:ascii="Arial" w:hAnsi="Arial" w:cs="Arial" w:hint="eastAsia"/>
                <w:color w:val="222222"/>
                <w:sz w:val="16"/>
                <w:szCs w:val="16"/>
                <w:lang w:val="en"/>
              </w:rPr>
              <w:t xml:space="preserve"> </w:t>
            </w:r>
            <w:r w:rsidRPr="00CA50EB">
              <w:rPr>
                <w:rStyle w:val="hps"/>
                <w:rFonts w:ascii="Arial" w:hAnsi="Arial" w:cs="Arial"/>
                <w:color w:val="222222"/>
                <w:sz w:val="16"/>
                <w:szCs w:val="16"/>
                <w:lang w:val="en"/>
              </w:rPr>
              <w:t xml:space="preserve">Ministry of Justice </w:t>
            </w:r>
            <w:r w:rsidR="0077118B" w:rsidRPr="00CA50EB">
              <w:rPr>
                <w:rStyle w:val="hps"/>
                <w:rFonts w:ascii="Arial" w:hAnsi="Arial" w:cs="Arial"/>
                <w:color w:val="222222"/>
                <w:sz w:val="16"/>
                <w:szCs w:val="16"/>
                <w:lang w:val="en"/>
              </w:rPr>
              <w:t xml:space="preserve">at </w:t>
            </w:r>
            <w:r w:rsidRPr="00CA50EB">
              <w:rPr>
                <w:rStyle w:val="hps"/>
                <w:rFonts w:ascii="Arial" w:hAnsi="Arial" w:cs="Arial"/>
                <w:color w:val="222222"/>
                <w:sz w:val="16"/>
                <w:szCs w:val="16"/>
                <w:lang w:val="en"/>
              </w:rPr>
              <w:t xml:space="preserve">Ministry of Health, Labour </w:t>
            </w:r>
            <w:r w:rsidR="00431EA1" w:rsidRPr="00CA50EB">
              <w:rPr>
                <w:rStyle w:val="hps"/>
                <w:rFonts w:ascii="Arial" w:hAnsi="Arial" w:cs="Arial"/>
                <w:color w:val="222222"/>
                <w:sz w:val="16"/>
                <w:szCs w:val="16"/>
                <w:lang w:val="en"/>
              </w:rPr>
              <w:t>&amp;</w:t>
            </w:r>
            <w:r w:rsidRPr="00CA50EB">
              <w:rPr>
                <w:rStyle w:val="hps"/>
                <w:rFonts w:ascii="Arial" w:hAnsi="Arial" w:cs="Arial"/>
                <w:color w:val="222222"/>
                <w:sz w:val="16"/>
                <w:szCs w:val="16"/>
                <w:lang w:val="en"/>
              </w:rPr>
              <w:t xml:space="preserve"> Welfare </w:t>
            </w:r>
            <w:r w:rsidR="0077118B" w:rsidRPr="00CA50EB">
              <w:rPr>
                <w:rStyle w:val="hps"/>
                <w:rFonts w:ascii="Arial" w:hAnsi="Arial" w:cs="Arial"/>
                <w:color w:val="222222"/>
                <w:sz w:val="16"/>
                <w:szCs w:val="16"/>
                <w:lang w:val="en"/>
              </w:rPr>
              <w:t xml:space="preserve">ng </w:t>
            </w:r>
            <w:r w:rsidRPr="00CA50EB">
              <w:rPr>
                <w:rStyle w:val="hps"/>
                <w:rFonts w:ascii="Arial" w:hAnsi="Arial" w:cs="Arial"/>
                <w:color w:val="222222"/>
                <w:sz w:val="16"/>
                <w:szCs w:val="16"/>
                <w:lang w:val="en"/>
              </w:rPr>
              <w:t>Japan</w:t>
            </w:r>
            <w:r w:rsidRPr="00CA50EB">
              <w:rPr>
                <w:rFonts w:ascii="Arial" w:hAnsi="Arial" w:cs="Arial"/>
                <w:color w:val="000000" w:themeColor="text1"/>
                <w:sz w:val="16"/>
                <w:szCs w:val="16"/>
              </w:rPr>
              <w:t>)</w:t>
            </w:r>
            <w:r w:rsidRPr="00CA50EB">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CA50EB">
        <w:rPr>
          <w:rStyle w:val="hps"/>
          <w:rFonts w:ascii="Arial" w:hAnsi="Arial" w:cs="Arial"/>
          <w:color w:val="222222"/>
          <w:sz w:val="16"/>
          <w:szCs w:val="21"/>
          <w:lang w:val="en"/>
        </w:rPr>
        <w:t xml:space="preserve">Porma na itinakda ng </w:t>
      </w:r>
      <w:r w:rsidRPr="00CA50EB">
        <w:rPr>
          <w:rStyle w:val="hps"/>
          <w:rFonts w:ascii="Arial" w:hAnsi="Arial" w:cs="Arial"/>
          <w:color w:val="222222"/>
          <w:sz w:val="16"/>
          <w:szCs w:val="16"/>
          <w:lang w:val="en"/>
        </w:rPr>
        <w:t>Ministry of Justice at Ministry of Health, Labour &amp; Welfare ng Japan</w:t>
      </w:r>
      <w:r w:rsidRPr="00CA50EB"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5279390</wp:posOffset>
                </wp:positionH>
                <wp:positionV relativeFrom="paragraph">
                  <wp:posOffset>-416559</wp:posOffset>
                </wp:positionV>
                <wp:extent cx="1256011" cy="438150"/>
                <wp:effectExtent l="0" t="0" r="2095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43815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CA50EB">
                              <w:rPr>
                                <w:rStyle w:val="hps"/>
                                <w:rFonts w:ascii="Arial" w:hAnsi="Arial" w:cs="Arial"/>
                                <w:color w:val="222222"/>
                                <w:sz w:val="16"/>
                                <w:szCs w:val="16"/>
                                <w:lang w:val="en"/>
                              </w:rPr>
                              <w:t xml:space="preserve">Bukod na </w:t>
                            </w:r>
                            <w:r w:rsidR="00FD4090" w:rsidRPr="00CA50EB">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5.7pt;margin-top:-32.8pt;width:98.9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CA50EB">
                        <w:rPr>
                          <w:rStyle w:val="hps"/>
                          <w:rFonts w:ascii="Arial" w:hAnsi="Arial" w:cs="Arial"/>
                          <w:color w:val="222222"/>
                          <w:sz w:val="16"/>
                          <w:szCs w:val="16"/>
                          <w:lang w:val="en"/>
                        </w:rPr>
                        <w:t>Bukod</w:t>
                      </w:r>
                      <w:proofErr w:type="spellEnd"/>
                      <w:r w:rsidRPr="00CA50EB">
                        <w:rPr>
                          <w:rStyle w:val="hps"/>
                          <w:rFonts w:ascii="Arial" w:hAnsi="Arial" w:cs="Arial"/>
                          <w:color w:val="222222"/>
                          <w:sz w:val="16"/>
                          <w:szCs w:val="16"/>
                          <w:lang w:val="en"/>
                        </w:rPr>
                        <w:t xml:space="preserve"> </w:t>
                      </w:r>
                      <w:proofErr w:type="spellStart"/>
                      <w:r w:rsidRPr="00CA50EB">
                        <w:rPr>
                          <w:rStyle w:val="hps"/>
                          <w:rFonts w:ascii="Arial" w:hAnsi="Arial" w:cs="Arial"/>
                          <w:color w:val="222222"/>
                          <w:sz w:val="16"/>
                          <w:szCs w:val="16"/>
                          <w:lang w:val="en"/>
                        </w:rPr>
                        <w:t>na</w:t>
                      </w:r>
                      <w:proofErr w:type="spellEnd"/>
                      <w:r w:rsidRPr="00CA50EB">
                        <w:rPr>
                          <w:rStyle w:val="hps"/>
                          <w:rFonts w:ascii="Arial" w:hAnsi="Arial" w:cs="Arial"/>
                          <w:color w:val="222222"/>
                          <w:sz w:val="16"/>
                          <w:szCs w:val="16"/>
                          <w:lang w:val="en"/>
                        </w:rPr>
                        <w:t xml:space="preserve"> </w:t>
                      </w:r>
                      <w:r w:rsidR="00FD4090" w:rsidRPr="00CA50EB">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693"/>
        <w:gridCol w:w="567"/>
        <w:gridCol w:w="567"/>
        <w:gridCol w:w="567"/>
        <w:gridCol w:w="5499"/>
      </w:tblGrid>
      <w:tr w:rsidR="00E61FB9" w:rsidRPr="00D73DBD" w:rsidTr="00CA50EB">
        <w:trPr>
          <w:trHeight w:val="728"/>
        </w:trPr>
        <w:tc>
          <w:tcPr>
            <w:tcW w:w="2693"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1"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4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A50EB">
        <w:trPr>
          <w:trHeight w:val="58"/>
        </w:trPr>
        <w:tc>
          <w:tcPr>
            <w:tcW w:w="2693" w:type="dxa"/>
            <w:vMerge/>
          </w:tcPr>
          <w:p w:rsidR="00E61FB9" w:rsidRPr="00D73DBD" w:rsidRDefault="00E61FB9" w:rsidP="00FE0E4E">
            <w:pPr>
              <w:spacing w:line="180" w:lineRule="exact"/>
              <w:jc w:val="left"/>
              <w:rPr>
                <w:sz w:val="16"/>
                <w:szCs w:val="16"/>
                <w:lang w:val="fr-FR"/>
              </w:rPr>
            </w:pP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499" w:type="dxa"/>
            <w:vMerge/>
          </w:tcPr>
          <w:p w:rsidR="00E61FB9" w:rsidRPr="002036B9" w:rsidRDefault="00E61FB9" w:rsidP="00FE0E4E">
            <w:pPr>
              <w:spacing w:line="180" w:lineRule="exact"/>
              <w:jc w:val="left"/>
              <w:rPr>
                <w:sz w:val="16"/>
                <w:szCs w:val="16"/>
              </w:rPr>
            </w:pPr>
          </w:p>
        </w:tc>
      </w:tr>
      <w:tr w:rsidR="00284D67" w:rsidRPr="002036B9" w:rsidTr="00CA50EB">
        <w:trPr>
          <w:trHeight w:val="546"/>
        </w:trPr>
        <w:tc>
          <w:tcPr>
            <w:tcW w:w="2693"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67"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4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CA50EB">
        <w:trPr>
          <w:trHeight w:val="506"/>
        </w:trPr>
        <w:tc>
          <w:tcPr>
            <w:tcW w:w="2693"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67" w:type="dxa"/>
            <w:vAlign w:val="center"/>
          </w:tcPr>
          <w:p w:rsidR="00DD5258" w:rsidRPr="002036B9" w:rsidRDefault="00DD5258" w:rsidP="00FE0E4E">
            <w:pPr>
              <w:spacing w:line="180" w:lineRule="exact"/>
              <w:jc w:val="center"/>
              <w:rPr>
                <w:color w:val="FF0000"/>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4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CA50E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A50EB">
        <w:trPr>
          <w:trHeight w:val="506"/>
        </w:trPr>
        <w:tc>
          <w:tcPr>
            <w:tcW w:w="2693"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67" w:type="dxa"/>
            <w:vAlign w:val="center"/>
          </w:tcPr>
          <w:p w:rsidR="002036B9" w:rsidRPr="002036B9" w:rsidRDefault="002036B9" w:rsidP="00FE0E4E">
            <w:pPr>
              <w:spacing w:line="180" w:lineRule="exact"/>
              <w:jc w:val="center"/>
              <w:rPr>
                <w:color w:val="FF0000"/>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4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CA50EB">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CA50E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CA50EB">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CA50E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CA50EB">
        <w:trPr>
          <w:trHeight w:val="506"/>
        </w:trPr>
        <w:tc>
          <w:tcPr>
            <w:tcW w:w="2693" w:type="dxa"/>
            <w:vMerge/>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722"/>
        <w:gridCol w:w="567"/>
        <w:gridCol w:w="567"/>
        <w:gridCol w:w="567"/>
        <w:gridCol w:w="5528"/>
      </w:tblGrid>
      <w:tr w:rsidR="00012F6F" w:rsidRPr="002036B9" w:rsidTr="00104CD5">
        <w:trPr>
          <w:trHeight w:val="520"/>
        </w:trPr>
        <w:tc>
          <w:tcPr>
            <w:tcW w:w="2722" w:type="dxa"/>
            <w:vMerge w:val="restart"/>
            <w:vAlign w:val="center"/>
          </w:tcPr>
          <w:p w:rsidR="00012F6F" w:rsidRPr="002036B9" w:rsidRDefault="00012F6F"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rsidR="00012F6F" w:rsidRPr="002036B9" w:rsidRDefault="00012F6F">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 xml:space="preserve">rabaho </w:t>
            </w:r>
            <w:r>
              <w:rPr>
                <w:rFonts w:ascii="Arial" w:hAnsi="Arial" w:cs="Arial"/>
                <w:color w:val="222222"/>
                <w:sz w:val="14"/>
                <w:szCs w:val="14"/>
                <w:lang w:val="en"/>
              </w:rPr>
              <w:t xml:space="preserve">/ </w:t>
            </w:r>
            <w:r w:rsidRPr="00AC2AED">
              <w:rPr>
                <w:rFonts w:ascii="Arial" w:hAnsi="Arial" w:cs="Arial"/>
                <w:color w:val="222222"/>
                <w:sz w:val="14"/>
                <w:szCs w:val="14"/>
                <w:lang w:val="en"/>
              </w:rPr>
              <w:t>kaugnay na trabaho</w:t>
            </w:r>
          </w:p>
        </w:tc>
        <w:tc>
          <w:tcPr>
            <w:tcW w:w="1701" w:type="dxa"/>
            <w:gridSpan w:val="3"/>
            <w:vAlign w:val="center"/>
          </w:tcPr>
          <w:p w:rsidR="00012F6F" w:rsidRPr="002036B9" w:rsidRDefault="00012F6F"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012F6F" w:rsidRPr="002036B9" w:rsidRDefault="00012F6F"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28" w:type="dxa"/>
            <w:vMerge w:val="restart"/>
            <w:vAlign w:val="center"/>
          </w:tcPr>
          <w:p w:rsidR="00012F6F" w:rsidRPr="002036B9" w:rsidRDefault="00012F6F" w:rsidP="00FE0E4E">
            <w:pPr>
              <w:spacing w:line="160" w:lineRule="exact"/>
              <w:jc w:val="center"/>
              <w:rPr>
                <w:rFonts w:asciiTheme="majorEastAsia" w:eastAsiaTheme="majorEastAsia" w:hAnsiTheme="majorEastAsia"/>
                <w:sz w:val="14"/>
                <w:szCs w:val="14"/>
              </w:rPr>
            </w:pPr>
            <w:bookmarkStart w:id="0" w:name="_GoBack"/>
            <w:bookmarkEnd w:id="0"/>
            <w:r w:rsidRPr="002036B9">
              <w:rPr>
                <w:rFonts w:asciiTheme="majorEastAsia" w:eastAsiaTheme="majorEastAsia" w:hAnsiTheme="majorEastAsia" w:hint="eastAsia"/>
                <w:sz w:val="14"/>
                <w:szCs w:val="14"/>
              </w:rPr>
              <w:t>内容</w:t>
            </w:r>
          </w:p>
          <w:p w:rsidR="00012F6F" w:rsidRPr="002036B9" w:rsidRDefault="00012F6F"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012F6F" w:rsidRPr="002036B9" w:rsidTr="00104CD5">
        <w:trPr>
          <w:trHeight w:val="106"/>
        </w:trPr>
        <w:tc>
          <w:tcPr>
            <w:tcW w:w="2722" w:type="dxa"/>
            <w:vMerge/>
          </w:tcPr>
          <w:p w:rsidR="00012F6F" w:rsidRPr="002036B9" w:rsidRDefault="00012F6F" w:rsidP="00FE0E4E">
            <w:pPr>
              <w:spacing w:line="160" w:lineRule="exact"/>
              <w:rPr>
                <w:sz w:val="14"/>
                <w:szCs w:val="14"/>
              </w:rPr>
            </w:pPr>
          </w:p>
        </w:tc>
        <w:tc>
          <w:tcPr>
            <w:tcW w:w="567" w:type="dxa"/>
            <w:vAlign w:val="center"/>
          </w:tcPr>
          <w:p w:rsidR="00012F6F" w:rsidRPr="002036B9" w:rsidRDefault="00012F6F"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012F6F" w:rsidRPr="002036B9" w:rsidRDefault="00012F6F"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67" w:type="dxa"/>
            <w:vAlign w:val="center"/>
          </w:tcPr>
          <w:p w:rsidR="00012F6F" w:rsidRPr="002036B9" w:rsidRDefault="00012F6F"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8" w:type="dxa"/>
            <w:vMerge/>
          </w:tcPr>
          <w:p w:rsidR="00012F6F" w:rsidRPr="002036B9" w:rsidRDefault="00012F6F" w:rsidP="00FE0E4E">
            <w:pPr>
              <w:spacing w:line="160" w:lineRule="exact"/>
              <w:rPr>
                <w:sz w:val="14"/>
                <w:szCs w:val="14"/>
              </w:rPr>
            </w:pPr>
          </w:p>
        </w:tc>
      </w:tr>
      <w:tr w:rsidR="00776ACE" w:rsidRPr="00D73DBD" w:rsidTr="00104CD5">
        <w:trPr>
          <w:trHeight w:val="457"/>
        </w:trPr>
        <w:tc>
          <w:tcPr>
            <w:tcW w:w="2722" w:type="dxa"/>
            <w:vMerge w:val="restart"/>
            <w:vAlign w:val="center"/>
          </w:tcPr>
          <w:p w:rsidR="00776ACE" w:rsidRPr="002036B9" w:rsidRDefault="00776ACE" w:rsidP="00776AC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76ACE" w:rsidRPr="002036B9" w:rsidRDefault="00776ACE" w:rsidP="00776ACE">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776ACE" w:rsidRPr="002036B9" w:rsidRDefault="00776ACE" w:rsidP="00776ACE">
            <w:pPr>
              <w:spacing w:line="160" w:lineRule="exact"/>
              <w:jc w:val="center"/>
              <w:rPr>
                <w:sz w:val="14"/>
                <w:szCs w:val="14"/>
              </w:rPr>
            </w:pPr>
          </w:p>
        </w:tc>
        <w:tc>
          <w:tcPr>
            <w:tcW w:w="567" w:type="dxa"/>
          </w:tcPr>
          <w:p w:rsidR="00776ACE" w:rsidRPr="002036B9" w:rsidRDefault="00776ACE" w:rsidP="00776ACE">
            <w:pPr>
              <w:spacing w:line="160" w:lineRule="exact"/>
              <w:rPr>
                <w:sz w:val="14"/>
                <w:szCs w:val="14"/>
              </w:rPr>
            </w:pPr>
          </w:p>
        </w:tc>
        <w:tc>
          <w:tcPr>
            <w:tcW w:w="567" w:type="dxa"/>
          </w:tcPr>
          <w:p w:rsidR="00776ACE" w:rsidRPr="002036B9" w:rsidRDefault="00776ACE" w:rsidP="00776ACE">
            <w:pPr>
              <w:spacing w:line="160" w:lineRule="exact"/>
              <w:jc w:val="left"/>
              <w:rPr>
                <w:rFonts w:asciiTheme="majorHAnsi" w:eastAsiaTheme="majorEastAsia" w:hAnsiTheme="majorHAnsi" w:cstheme="majorHAnsi"/>
                <w:sz w:val="14"/>
                <w:szCs w:val="14"/>
              </w:rPr>
            </w:pPr>
          </w:p>
        </w:tc>
        <w:tc>
          <w:tcPr>
            <w:tcW w:w="5528" w:type="dxa"/>
            <w:vAlign w:val="center"/>
          </w:tcPr>
          <w:p w:rsidR="00776ACE" w:rsidRPr="00E169EB" w:rsidRDefault="00776ACE" w:rsidP="00776ACE">
            <w:pPr>
              <w:spacing w:line="160" w:lineRule="exact"/>
              <w:rPr>
                <w:rFonts w:asciiTheme="majorEastAsia" w:eastAsiaTheme="majorEastAsia" w:hAnsiTheme="majorEastAsia" w:cstheme="majorHAnsi"/>
                <w:sz w:val="14"/>
                <w:szCs w:val="14"/>
              </w:rPr>
            </w:pPr>
            <w:r w:rsidRPr="00E169EB">
              <w:rPr>
                <w:rFonts w:asciiTheme="majorEastAsia" w:eastAsiaTheme="majorEastAsia" w:hAnsiTheme="majorEastAsia" w:cstheme="majorHAnsi" w:hint="eastAsia"/>
                <w:sz w:val="14"/>
                <w:szCs w:val="14"/>
              </w:rPr>
              <w:t>ウェルポイントの組立て・設置・据付作業</w:t>
            </w:r>
          </w:p>
          <w:p w:rsidR="00776ACE" w:rsidRPr="00E169EB" w:rsidRDefault="00776ACE">
            <w:pPr>
              <w:spacing w:line="160" w:lineRule="exact"/>
              <w:rPr>
                <w:rFonts w:asciiTheme="majorHAnsi" w:eastAsiaTheme="majorEastAsia" w:hAnsiTheme="majorHAnsi" w:cstheme="majorHAnsi"/>
                <w:sz w:val="14"/>
                <w:szCs w:val="14"/>
              </w:rPr>
            </w:pPr>
            <w:r w:rsidRPr="00E169EB">
              <w:rPr>
                <w:rFonts w:asciiTheme="majorHAnsi" w:eastAsiaTheme="majorEastAsia" w:hAnsiTheme="majorHAnsi" w:cstheme="majorHAnsi"/>
                <w:sz w:val="14"/>
                <w:szCs w:val="14"/>
              </w:rPr>
              <w:t>Pag</w:t>
            </w:r>
            <w:r w:rsidR="00220782">
              <w:rPr>
                <w:rFonts w:asciiTheme="majorHAnsi" w:eastAsiaTheme="majorEastAsia" w:hAnsiTheme="majorHAnsi" w:cstheme="majorHAnsi"/>
                <w:sz w:val="14"/>
                <w:szCs w:val="14"/>
              </w:rPr>
              <w:t>bubuo, pag</w:t>
            </w:r>
            <w:r w:rsidRPr="00E169EB">
              <w:rPr>
                <w:rFonts w:asciiTheme="majorHAnsi" w:eastAsiaTheme="majorEastAsia" w:hAnsiTheme="majorHAnsi" w:cstheme="majorHAnsi"/>
                <w:sz w:val="14"/>
                <w:szCs w:val="14"/>
              </w:rPr>
              <w:t>kakabit</w:t>
            </w:r>
            <w:r w:rsidR="00220782">
              <w:rPr>
                <w:rFonts w:asciiTheme="majorHAnsi" w:eastAsiaTheme="majorEastAsia" w:hAnsiTheme="majorHAnsi" w:cstheme="majorHAnsi"/>
                <w:sz w:val="14"/>
                <w:szCs w:val="14"/>
              </w:rPr>
              <w:t xml:space="preserve">, </w:t>
            </w:r>
            <w:r w:rsidR="00220782" w:rsidRPr="00E169EB">
              <w:rPr>
                <w:rFonts w:asciiTheme="majorHAnsi" w:eastAsiaTheme="majorEastAsia" w:hAnsiTheme="majorHAnsi" w:cstheme="majorHAnsi"/>
                <w:sz w:val="14"/>
                <w:szCs w:val="14"/>
              </w:rPr>
              <w:t xml:space="preserve">paglalagay </w:t>
            </w:r>
            <w:r w:rsidR="00220782">
              <w:rPr>
                <w:rFonts w:asciiTheme="majorHAnsi" w:eastAsiaTheme="majorEastAsia" w:hAnsiTheme="majorHAnsi" w:cstheme="majorHAnsi"/>
                <w:sz w:val="14"/>
                <w:szCs w:val="14"/>
              </w:rPr>
              <w:t>ng mga</w:t>
            </w:r>
            <w:r w:rsidRPr="00E169EB">
              <w:rPr>
                <w:rFonts w:asciiTheme="majorHAnsi" w:eastAsiaTheme="majorEastAsia" w:hAnsiTheme="majorHAnsi" w:cstheme="majorHAnsi"/>
                <w:sz w:val="14"/>
                <w:szCs w:val="14"/>
              </w:rPr>
              <w:t xml:space="preserve"> bahagi ng well-point</w:t>
            </w:r>
          </w:p>
        </w:tc>
      </w:tr>
      <w:tr w:rsidR="00776ACE" w:rsidRPr="002036B9" w:rsidTr="00104CD5">
        <w:trPr>
          <w:trHeight w:val="407"/>
        </w:trPr>
        <w:tc>
          <w:tcPr>
            <w:tcW w:w="2722" w:type="dxa"/>
            <w:vMerge/>
          </w:tcPr>
          <w:p w:rsidR="00776ACE" w:rsidRPr="00D73DBD" w:rsidRDefault="00776ACE" w:rsidP="00776ACE">
            <w:pPr>
              <w:spacing w:line="160" w:lineRule="exact"/>
              <w:rPr>
                <w:sz w:val="14"/>
                <w:szCs w:val="14"/>
                <w:lang w:val="fr-FR"/>
              </w:rPr>
            </w:pPr>
          </w:p>
        </w:tc>
        <w:tc>
          <w:tcPr>
            <w:tcW w:w="567" w:type="dxa"/>
            <w:tcBorders>
              <w:top w:val="single" w:sz="4" w:space="0" w:color="auto"/>
            </w:tcBorders>
            <w:vAlign w:val="center"/>
          </w:tcPr>
          <w:p w:rsidR="00776ACE" w:rsidRPr="00D73DBD" w:rsidRDefault="00776ACE" w:rsidP="00776ACE">
            <w:pPr>
              <w:spacing w:line="160" w:lineRule="exact"/>
              <w:jc w:val="center"/>
              <w:rPr>
                <w:sz w:val="14"/>
                <w:szCs w:val="14"/>
                <w:lang w:val="fr-FR"/>
              </w:rPr>
            </w:pPr>
          </w:p>
        </w:tc>
        <w:tc>
          <w:tcPr>
            <w:tcW w:w="567" w:type="dxa"/>
            <w:tcBorders>
              <w:top w:val="single" w:sz="4" w:space="0" w:color="auto"/>
            </w:tcBorders>
          </w:tcPr>
          <w:p w:rsidR="00776ACE" w:rsidRPr="00D73DBD" w:rsidRDefault="00776ACE" w:rsidP="00776ACE">
            <w:pPr>
              <w:spacing w:line="160" w:lineRule="exact"/>
              <w:rPr>
                <w:sz w:val="14"/>
                <w:szCs w:val="14"/>
                <w:lang w:val="fr-FR"/>
              </w:rPr>
            </w:pPr>
          </w:p>
        </w:tc>
        <w:tc>
          <w:tcPr>
            <w:tcW w:w="567" w:type="dxa"/>
            <w:tcBorders>
              <w:top w:val="single" w:sz="4" w:space="0" w:color="auto"/>
            </w:tcBorders>
          </w:tcPr>
          <w:p w:rsidR="00776ACE" w:rsidRPr="00D73DBD" w:rsidRDefault="00776ACE" w:rsidP="00776ACE">
            <w:pPr>
              <w:spacing w:line="160" w:lineRule="exact"/>
              <w:jc w:val="left"/>
              <w:rPr>
                <w:rFonts w:asciiTheme="majorHAnsi" w:eastAsiaTheme="majorEastAsia" w:hAnsiTheme="majorHAnsi" w:cstheme="majorHAnsi"/>
                <w:sz w:val="14"/>
                <w:szCs w:val="14"/>
                <w:lang w:val="fr-FR"/>
              </w:rPr>
            </w:pPr>
          </w:p>
        </w:tc>
        <w:tc>
          <w:tcPr>
            <w:tcW w:w="5528" w:type="dxa"/>
            <w:tcBorders>
              <w:top w:val="single" w:sz="4" w:space="0" w:color="auto"/>
            </w:tcBorders>
            <w:vAlign w:val="center"/>
          </w:tcPr>
          <w:p w:rsidR="00776ACE" w:rsidRPr="00E169EB" w:rsidRDefault="00776ACE" w:rsidP="00776ACE">
            <w:pPr>
              <w:spacing w:line="160" w:lineRule="exact"/>
              <w:rPr>
                <w:rFonts w:asciiTheme="majorEastAsia" w:eastAsiaTheme="majorEastAsia" w:hAnsiTheme="majorEastAsia" w:cstheme="majorHAnsi"/>
                <w:sz w:val="14"/>
                <w:szCs w:val="14"/>
              </w:rPr>
            </w:pPr>
            <w:r w:rsidRPr="00E169EB">
              <w:rPr>
                <w:rFonts w:asciiTheme="majorEastAsia" w:eastAsiaTheme="majorEastAsia" w:hAnsiTheme="majorEastAsia" w:cstheme="majorHAnsi" w:hint="eastAsia"/>
                <w:sz w:val="14"/>
                <w:szCs w:val="14"/>
              </w:rPr>
              <w:t>ヘッダパイプの設置作業</w:t>
            </w:r>
          </w:p>
          <w:p w:rsidR="00776ACE" w:rsidRPr="00E169EB" w:rsidRDefault="00776ACE" w:rsidP="00776ACE">
            <w:pPr>
              <w:spacing w:line="160" w:lineRule="exact"/>
              <w:rPr>
                <w:rFonts w:asciiTheme="majorHAnsi" w:eastAsiaTheme="majorEastAsia" w:hAnsiTheme="majorHAnsi" w:cstheme="majorHAnsi"/>
                <w:sz w:val="14"/>
                <w:szCs w:val="14"/>
              </w:rPr>
            </w:pPr>
            <w:r w:rsidRPr="00E169EB">
              <w:rPr>
                <w:rFonts w:asciiTheme="majorHAnsi" w:eastAsiaTheme="majorEastAsia" w:hAnsiTheme="majorHAnsi" w:cstheme="majorHAnsi"/>
                <w:sz w:val="14"/>
                <w:szCs w:val="14"/>
              </w:rPr>
              <w:t>Paglalagay ng header pipe</w:t>
            </w:r>
          </w:p>
        </w:tc>
      </w:tr>
      <w:tr w:rsidR="00776ACE" w:rsidRPr="00D73DBD" w:rsidTr="00104CD5">
        <w:trPr>
          <w:trHeight w:val="427"/>
        </w:trPr>
        <w:tc>
          <w:tcPr>
            <w:tcW w:w="2722" w:type="dxa"/>
            <w:vMerge/>
          </w:tcPr>
          <w:p w:rsidR="00776ACE" w:rsidRPr="002036B9" w:rsidRDefault="00776ACE" w:rsidP="00776ACE">
            <w:pPr>
              <w:spacing w:line="160" w:lineRule="exact"/>
              <w:rPr>
                <w:sz w:val="14"/>
                <w:szCs w:val="14"/>
              </w:rPr>
            </w:pPr>
          </w:p>
        </w:tc>
        <w:tc>
          <w:tcPr>
            <w:tcW w:w="567" w:type="dxa"/>
            <w:tcBorders>
              <w:top w:val="single" w:sz="4" w:space="0" w:color="auto"/>
            </w:tcBorders>
            <w:vAlign w:val="center"/>
          </w:tcPr>
          <w:p w:rsidR="00776ACE" w:rsidRPr="002036B9" w:rsidRDefault="00776ACE" w:rsidP="00776ACE">
            <w:pPr>
              <w:spacing w:line="160" w:lineRule="exact"/>
              <w:jc w:val="center"/>
              <w:rPr>
                <w:sz w:val="14"/>
                <w:szCs w:val="14"/>
              </w:rPr>
            </w:pPr>
          </w:p>
        </w:tc>
        <w:tc>
          <w:tcPr>
            <w:tcW w:w="567" w:type="dxa"/>
            <w:tcBorders>
              <w:top w:val="single" w:sz="4" w:space="0" w:color="auto"/>
            </w:tcBorders>
          </w:tcPr>
          <w:p w:rsidR="00776ACE" w:rsidRPr="002036B9" w:rsidRDefault="00776ACE" w:rsidP="00776ACE">
            <w:pPr>
              <w:spacing w:line="160" w:lineRule="exact"/>
              <w:rPr>
                <w:sz w:val="14"/>
                <w:szCs w:val="14"/>
              </w:rPr>
            </w:pPr>
          </w:p>
        </w:tc>
        <w:tc>
          <w:tcPr>
            <w:tcW w:w="567" w:type="dxa"/>
            <w:tcBorders>
              <w:top w:val="single" w:sz="4" w:space="0" w:color="auto"/>
            </w:tcBorders>
          </w:tcPr>
          <w:p w:rsidR="00776ACE" w:rsidRPr="002036B9" w:rsidRDefault="00776ACE" w:rsidP="00776ACE">
            <w:pPr>
              <w:spacing w:line="160" w:lineRule="exact"/>
              <w:jc w:val="left"/>
              <w:rPr>
                <w:rFonts w:asciiTheme="majorHAnsi" w:eastAsiaTheme="majorEastAsia" w:hAnsiTheme="majorHAnsi" w:cstheme="majorHAnsi"/>
                <w:sz w:val="14"/>
                <w:szCs w:val="14"/>
              </w:rPr>
            </w:pPr>
          </w:p>
        </w:tc>
        <w:tc>
          <w:tcPr>
            <w:tcW w:w="5528" w:type="dxa"/>
            <w:tcBorders>
              <w:top w:val="single" w:sz="4" w:space="0" w:color="auto"/>
            </w:tcBorders>
            <w:vAlign w:val="center"/>
          </w:tcPr>
          <w:p w:rsidR="00776ACE" w:rsidRPr="00E169EB" w:rsidRDefault="00776ACE" w:rsidP="00776ACE">
            <w:pPr>
              <w:spacing w:line="160" w:lineRule="exact"/>
              <w:rPr>
                <w:rFonts w:asciiTheme="majorEastAsia" w:eastAsiaTheme="majorEastAsia" w:hAnsiTheme="majorEastAsia"/>
                <w:sz w:val="14"/>
                <w:szCs w:val="14"/>
              </w:rPr>
            </w:pPr>
            <w:r w:rsidRPr="00E169EB">
              <w:rPr>
                <w:rFonts w:asciiTheme="majorEastAsia" w:eastAsiaTheme="majorEastAsia" w:hAnsiTheme="majorEastAsia" w:hint="eastAsia"/>
                <w:sz w:val="14"/>
                <w:szCs w:val="14"/>
              </w:rPr>
              <w:t>スイングジョイントの接続作業</w:t>
            </w:r>
          </w:p>
          <w:p w:rsidR="00776ACE" w:rsidRPr="00E169EB" w:rsidRDefault="00776ACE">
            <w:pPr>
              <w:spacing w:line="160" w:lineRule="exact"/>
              <w:rPr>
                <w:rFonts w:asciiTheme="majorHAnsi" w:eastAsiaTheme="majorEastAsia" w:hAnsiTheme="majorHAnsi" w:cstheme="majorHAnsi"/>
                <w:sz w:val="14"/>
                <w:szCs w:val="14"/>
              </w:rPr>
            </w:pPr>
            <w:r w:rsidRPr="00E169EB">
              <w:rPr>
                <w:rFonts w:asciiTheme="majorHAnsi" w:eastAsiaTheme="majorEastAsia" w:hAnsiTheme="majorHAnsi" w:cstheme="majorHAnsi"/>
                <w:sz w:val="14"/>
                <w:szCs w:val="14"/>
              </w:rPr>
              <w:t>Pag</w:t>
            </w:r>
            <w:r w:rsidR="00894598">
              <w:rPr>
                <w:rFonts w:asciiTheme="majorHAnsi" w:eastAsiaTheme="majorEastAsia" w:hAnsiTheme="majorHAnsi" w:cstheme="majorHAnsi"/>
                <w:sz w:val="14"/>
                <w:szCs w:val="14"/>
              </w:rPr>
              <w:t>konekta sa</w:t>
            </w:r>
            <w:r w:rsidRPr="00E169EB">
              <w:rPr>
                <w:rFonts w:asciiTheme="majorHAnsi" w:eastAsiaTheme="majorEastAsia" w:hAnsiTheme="majorHAnsi" w:cstheme="majorHAnsi"/>
                <w:sz w:val="14"/>
                <w:szCs w:val="14"/>
              </w:rPr>
              <w:t xml:space="preserve"> swing joint</w:t>
            </w:r>
          </w:p>
        </w:tc>
      </w:tr>
      <w:tr w:rsidR="00776ACE" w:rsidRPr="002036B9" w:rsidTr="00104CD5">
        <w:trPr>
          <w:trHeight w:val="405"/>
        </w:trPr>
        <w:tc>
          <w:tcPr>
            <w:tcW w:w="2722" w:type="dxa"/>
            <w:vMerge/>
          </w:tcPr>
          <w:p w:rsidR="00776ACE" w:rsidRPr="00D73DBD" w:rsidRDefault="00776ACE" w:rsidP="00776ACE">
            <w:pPr>
              <w:spacing w:line="160" w:lineRule="exact"/>
              <w:rPr>
                <w:sz w:val="14"/>
                <w:szCs w:val="14"/>
                <w:lang w:val="fr-FR"/>
              </w:rPr>
            </w:pPr>
          </w:p>
        </w:tc>
        <w:tc>
          <w:tcPr>
            <w:tcW w:w="567" w:type="dxa"/>
            <w:tcBorders>
              <w:top w:val="single" w:sz="4" w:space="0" w:color="auto"/>
            </w:tcBorders>
            <w:vAlign w:val="center"/>
          </w:tcPr>
          <w:p w:rsidR="00776ACE" w:rsidRPr="00D73DBD" w:rsidRDefault="00776ACE" w:rsidP="00776ACE">
            <w:pPr>
              <w:spacing w:line="160" w:lineRule="exact"/>
              <w:jc w:val="center"/>
              <w:rPr>
                <w:sz w:val="14"/>
                <w:szCs w:val="14"/>
                <w:lang w:val="fr-FR"/>
              </w:rPr>
            </w:pPr>
          </w:p>
        </w:tc>
        <w:tc>
          <w:tcPr>
            <w:tcW w:w="567" w:type="dxa"/>
            <w:tcBorders>
              <w:top w:val="single" w:sz="4" w:space="0" w:color="auto"/>
            </w:tcBorders>
          </w:tcPr>
          <w:p w:rsidR="00776ACE" w:rsidRPr="00D73DBD" w:rsidRDefault="00776ACE" w:rsidP="00776ACE">
            <w:pPr>
              <w:spacing w:line="160" w:lineRule="exact"/>
              <w:rPr>
                <w:sz w:val="14"/>
                <w:szCs w:val="14"/>
                <w:lang w:val="fr-FR"/>
              </w:rPr>
            </w:pPr>
          </w:p>
        </w:tc>
        <w:tc>
          <w:tcPr>
            <w:tcW w:w="567" w:type="dxa"/>
            <w:tcBorders>
              <w:top w:val="single" w:sz="4" w:space="0" w:color="auto"/>
            </w:tcBorders>
          </w:tcPr>
          <w:p w:rsidR="00776ACE" w:rsidRPr="00D73DBD" w:rsidRDefault="00776ACE" w:rsidP="00776ACE">
            <w:pPr>
              <w:spacing w:line="160" w:lineRule="exact"/>
              <w:jc w:val="left"/>
              <w:rPr>
                <w:rFonts w:asciiTheme="majorHAnsi" w:eastAsiaTheme="majorEastAsia" w:hAnsiTheme="majorHAnsi" w:cstheme="majorHAnsi"/>
                <w:sz w:val="14"/>
                <w:szCs w:val="14"/>
                <w:lang w:val="fr-FR"/>
              </w:rPr>
            </w:pPr>
          </w:p>
        </w:tc>
        <w:tc>
          <w:tcPr>
            <w:tcW w:w="5528" w:type="dxa"/>
            <w:tcBorders>
              <w:top w:val="single" w:sz="4" w:space="0" w:color="auto"/>
            </w:tcBorders>
            <w:vAlign w:val="center"/>
          </w:tcPr>
          <w:p w:rsidR="00776ACE" w:rsidRPr="00E169EB" w:rsidRDefault="00776ACE" w:rsidP="00776ACE">
            <w:pPr>
              <w:spacing w:line="160" w:lineRule="exact"/>
              <w:rPr>
                <w:rFonts w:asciiTheme="majorEastAsia" w:eastAsiaTheme="majorEastAsia" w:hAnsiTheme="majorEastAsia"/>
                <w:sz w:val="14"/>
                <w:szCs w:val="14"/>
              </w:rPr>
            </w:pPr>
            <w:r w:rsidRPr="00E169EB">
              <w:rPr>
                <w:rFonts w:asciiTheme="majorEastAsia" w:eastAsiaTheme="majorEastAsia" w:hAnsiTheme="majorEastAsia" w:hint="eastAsia"/>
                <w:sz w:val="14"/>
                <w:szCs w:val="14"/>
              </w:rPr>
              <w:t>ゲートバルブの調整作業</w:t>
            </w:r>
          </w:p>
          <w:p w:rsidR="00776ACE" w:rsidRPr="00E169EB" w:rsidRDefault="00776ACE" w:rsidP="00776ACE">
            <w:pPr>
              <w:spacing w:line="160" w:lineRule="exact"/>
              <w:rPr>
                <w:rFonts w:asciiTheme="majorHAnsi" w:eastAsiaTheme="majorEastAsia" w:hAnsiTheme="majorHAnsi" w:cstheme="majorHAnsi"/>
                <w:sz w:val="14"/>
                <w:szCs w:val="14"/>
              </w:rPr>
            </w:pPr>
            <w:r w:rsidRPr="00E169EB">
              <w:rPr>
                <w:rFonts w:asciiTheme="majorHAnsi" w:eastAsiaTheme="majorEastAsia" w:hAnsiTheme="majorHAnsi" w:cstheme="majorHAnsi"/>
                <w:sz w:val="14"/>
                <w:szCs w:val="14"/>
              </w:rPr>
              <w:t>Pagsasaayos ng gate valve</w:t>
            </w:r>
          </w:p>
        </w:tc>
      </w:tr>
      <w:tr w:rsidR="00776ACE" w:rsidRPr="002036B9" w:rsidTr="00104CD5">
        <w:trPr>
          <w:trHeight w:val="424"/>
        </w:trPr>
        <w:tc>
          <w:tcPr>
            <w:tcW w:w="2722" w:type="dxa"/>
            <w:vMerge/>
          </w:tcPr>
          <w:p w:rsidR="00776ACE" w:rsidRPr="002036B9" w:rsidRDefault="00776ACE" w:rsidP="00776ACE">
            <w:pPr>
              <w:spacing w:line="160" w:lineRule="exact"/>
              <w:rPr>
                <w:sz w:val="14"/>
                <w:szCs w:val="14"/>
              </w:rPr>
            </w:pPr>
          </w:p>
        </w:tc>
        <w:tc>
          <w:tcPr>
            <w:tcW w:w="567" w:type="dxa"/>
            <w:tcBorders>
              <w:top w:val="single" w:sz="4" w:space="0" w:color="auto"/>
            </w:tcBorders>
            <w:vAlign w:val="center"/>
          </w:tcPr>
          <w:p w:rsidR="00776ACE" w:rsidRPr="002036B9" w:rsidRDefault="00776ACE" w:rsidP="00776ACE">
            <w:pPr>
              <w:spacing w:line="160" w:lineRule="exact"/>
              <w:jc w:val="center"/>
              <w:rPr>
                <w:sz w:val="14"/>
                <w:szCs w:val="14"/>
              </w:rPr>
            </w:pPr>
          </w:p>
        </w:tc>
        <w:tc>
          <w:tcPr>
            <w:tcW w:w="567" w:type="dxa"/>
            <w:tcBorders>
              <w:top w:val="single" w:sz="4" w:space="0" w:color="auto"/>
            </w:tcBorders>
          </w:tcPr>
          <w:p w:rsidR="00776ACE" w:rsidRPr="002036B9" w:rsidRDefault="00776ACE" w:rsidP="00776ACE">
            <w:pPr>
              <w:spacing w:line="160" w:lineRule="exact"/>
              <w:rPr>
                <w:sz w:val="14"/>
                <w:szCs w:val="14"/>
              </w:rPr>
            </w:pPr>
          </w:p>
        </w:tc>
        <w:tc>
          <w:tcPr>
            <w:tcW w:w="567" w:type="dxa"/>
            <w:tcBorders>
              <w:top w:val="single" w:sz="4" w:space="0" w:color="auto"/>
            </w:tcBorders>
          </w:tcPr>
          <w:p w:rsidR="00776ACE" w:rsidRPr="002036B9" w:rsidRDefault="00776ACE" w:rsidP="00776ACE">
            <w:pPr>
              <w:spacing w:line="160" w:lineRule="exact"/>
              <w:jc w:val="left"/>
              <w:rPr>
                <w:rFonts w:asciiTheme="majorHAnsi" w:eastAsiaTheme="majorEastAsia" w:hAnsiTheme="majorHAnsi" w:cstheme="majorHAnsi"/>
                <w:sz w:val="14"/>
                <w:szCs w:val="14"/>
              </w:rPr>
            </w:pPr>
          </w:p>
        </w:tc>
        <w:tc>
          <w:tcPr>
            <w:tcW w:w="5528" w:type="dxa"/>
            <w:tcBorders>
              <w:top w:val="single" w:sz="4" w:space="0" w:color="auto"/>
            </w:tcBorders>
            <w:vAlign w:val="center"/>
          </w:tcPr>
          <w:p w:rsidR="00776ACE" w:rsidRPr="00E169EB" w:rsidRDefault="00776ACE" w:rsidP="00776ACE">
            <w:pPr>
              <w:spacing w:line="160" w:lineRule="exact"/>
              <w:rPr>
                <w:rFonts w:asciiTheme="majorEastAsia" w:eastAsiaTheme="majorEastAsia" w:hAnsiTheme="majorEastAsia"/>
                <w:sz w:val="14"/>
                <w:szCs w:val="14"/>
              </w:rPr>
            </w:pPr>
            <w:r w:rsidRPr="00E169EB">
              <w:rPr>
                <w:rFonts w:asciiTheme="majorEastAsia" w:eastAsiaTheme="majorEastAsia" w:hAnsiTheme="majorEastAsia" w:hint="eastAsia"/>
                <w:sz w:val="14"/>
                <w:szCs w:val="14"/>
              </w:rPr>
              <w:t>排水管設置作業</w:t>
            </w:r>
          </w:p>
          <w:p w:rsidR="00776ACE" w:rsidRPr="00E169EB" w:rsidRDefault="00776ACE" w:rsidP="00776ACE">
            <w:pPr>
              <w:spacing w:line="160" w:lineRule="exact"/>
              <w:rPr>
                <w:rFonts w:asciiTheme="majorHAnsi" w:eastAsiaTheme="majorEastAsia" w:hAnsiTheme="majorHAnsi" w:cstheme="majorHAnsi"/>
                <w:sz w:val="14"/>
                <w:szCs w:val="14"/>
              </w:rPr>
            </w:pPr>
            <w:r w:rsidRPr="00E169EB">
              <w:rPr>
                <w:rFonts w:asciiTheme="majorHAnsi" w:eastAsiaTheme="majorEastAsia" w:hAnsiTheme="majorHAnsi" w:cstheme="majorHAnsi"/>
                <w:sz w:val="14"/>
                <w:szCs w:val="14"/>
              </w:rPr>
              <w:t>Paglalagay ng tubong labasan ng tubig</w:t>
            </w:r>
          </w:p>
        </w:tc>
      </w:tr>
      <w:tr w:rsidR="00776ACE" w:rsidRPr="002036B9" w:rsidTr="00104CD5">
        <w:trPr>
          <w:trHeight w:val="403"/>
        </w:trPr>
        <w:tc>
          <w:tcPr>
            <w:tcW w:w="2722" w:type="dxa"/>
            <w:vMerge w:val="restart"/>
            <w:vAlign w:val="center"/>
          </w:tcPr>
          <w:p w:rsidR="00776ACE" w:rsidRPr="002036B9" w:rsidRDefault="00776ACE" w:rsidP="00776AC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76ACE" w:rsidRPr="002036B9" w:rsidRDefault="00776ACE" w:rsidP="00776ACE">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776ACE" w:rsidRPr="002036B9" w:rsidRDefault="00776ACE" w:rsidP="00776AC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76ACE" w:rsidRPr="002036B9" w:rsidRDefault="00776ACE" w:rsidP="00776ACE">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776ACE" w:rsidRPr="002036B9" w:rsidRDefault="00776ACE" w:rsidP="00776ACE">
            <w:pPr>
              <w:spacing w:line="160" w:lineRule="exact"/>
              <w:rPr>
                <w:sz w:val="14"/>
                <w:szCs w:val="14"/>
              </w:rPr>
            </w:pPr>
          </w:p>
        </w:tc>
        <w:tc>
          <w:tcPr>
            <w:tcW w:w="567" w:type="dxa"/>
            <w:vAlign w:val="center"/>
          </w:tcPr>
          <w:p w:rsidR="00776ACE" w:rsidRPr="002036B9" w:rsidRDefault="00776ACE" w:rsidP="00776ACE">
            <w:pPr>
              <w:spacing w:line="160" w:lineRule="exact"/>
              <w:jc w:val="center"/>
              <w:rPr>
                <w:sz w:val="14"/>
                <w:szCs w:val="14"/>
              </w:rPr>
            </w:pPr>
          </w:p>
        </w:tc>
        <w:tc>
          <w:tcPr>
            <w:tcW w:w="567" w:type="dxa"/>
          </w:tcPr>
          <w:p w:rsidR="00776ACE" w:rsidRPr="002036B9" w:rsidRDefault="00776ACE" w:rsidP="00776ACE">
            <w:pPr>
              <w:spacing w:line="160" w:lineRule="exact"/>
              <w:jc w:val="left"/>
              <w:rPr>
                <w:rFonts w:asciiTheme="majorHAnsi" w:eastAsiaTheme="majorEastAsia" w:hAnsiTheme="majorHAnsi" w:cstheme="majorHAnsi"/>
                <w:sz w:val="14"/>
                <w:szCs w:val="14"/>
              </w:rPr>
            </w:pPr>
          </w:p>
        </w:tc>
        <w:tc>
          <w:tcPr>
            <w:tcW w:w="5528" w:type="dxa"/>
            <w:vAlign w:val="center"/>
          </w:tcPr>
          <w:p w:rsidR="00776ACE" w:rsidRPr="00E169EB" w:rsidRDefault="00776ACE" w:rsidP="00776ACE">
            <w:pPr>
              <w:spacing w:line="160" w:lineRule="exact"/>
              <w:rPr>
                <w:rFonts w:asciiTheme="majorEastAsia" w:eastAsiaTheme="majorEastAsia" w:hAnsiTheme="majorEastAsia"/>
                <w:sz w:val="14"/>
                <w:szCs w:val="14"/>
              </w:rPr>
            </w:pPr>
            <w:r w:rsidRPr="00E169EB">
              <w:rPr>
                <w:rFonts w:asciiTheme="majorEastAsia" w:eastAsiaTheme="majorEastAsia" w:hAnsiTheme="majorEastAsia" w:hint="eastAsia"/>
                <w:sz w:val="14"/>
                <w:szCs w:val="14"/>
              </w:rPr>
              <w:t>釜場工事作業</w:t>
            </w:r>
          </w:p>
          <w:p w:rsidR="00776ACE" w:rsidRPr="00E169EB" w:rsidRDefault="00FA0F21">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Paggawa ng </w:t>
            </w:r>
            <w:r w:rsidR="00776ACE" w:rsidRPr="00E169EB">
              <w:rPr>
                <w:rFonts w:asciiTheme="majorHAnsi" w:eastAsiaTheme="majorEastAsia" w:hAnsiTheme="majorHAnsi" w:cstheme="majorHAnsi"/>
                <w:sz w:val="14"/>
                <w:szCs w:val="14"/>
              </w:rPr>
              <w:t>imbaka</w:t>
            </w:r>
            <w:r w:rsidR="00423933">
              <w:rPr>
                <w:rFonts w:asciiTheme="majorHAnsi" w:eastAsiaTheme="majorEastAsia" w:hAnsiTheme="majorHAnsi" w:cstheme="majorHAnsi"/>
                <w:sz w:val="14"/>
                <w:szCs w:val="14"/>
              </w:rPr>
              <w:t xml:space="preserve">n </w:t>
            </w:r>
            <w:r w:rsidR="00776ACE" w:rsidRPr="00E169EB">
              <w:rPr>
                <w:rFonts w:asciiTheme="majorHAnsi" w:eastAsiaTheme="majorEastAsia" w:hAnsiTheme="majorHAnsi" w:cstheme="majorHAnsi"/>
                <w:sz w:val="14"/>
                <w:szCs w:val="14"/>
              </w:rPr>
              <w:t>ng tubig</w:t>
            </w:r>
          </w:p>
        </w:tc>
      </w:tr>
      <w:tr w:rsidR="00776ACE" w:rsidRPr="00D73DBD" w:rsidTr="00104CD5">
        <w:trPr>
          <w:trHeight w:val="437"/>
        </w:trPr>
        <w:tc>
          <w:tcPr>
            <w:tcW w:w="2722" w:type="dxa"/>
            <w:vMerge/>
          </w:tcPr>
          <w:p w:rsidR="00776ACE" w:rsidRPr="002036B9" w:rsidRDefault="00776ACE" w:rsidP="00776ACE">
            <w:pPr>
              <w:spacing w:line="160" w:lineRule="exact"/>
              <w:rPr>
                <w:sz w:val="14"/>
                <w:szCs w:val="14"/>
              </w:rPr>
            </w:pPr>
          </w:p>
        </w:tc>
        <w:tc>
          <w:tcPr>
            <w:tcW w:w="567" w:type="dxa"/>
          </w:tcPr>
          <w:p w:rsidR="00776ACE" w:rsidRPr="002036B9" w:rsidRDefault="00776ACE" w:rsidP="00776ACE">
            <w:pPr>
              <w:spacing w:line="160" w:lineRule="exact"/>
              <w:rPr>
                <w:sz w:val="14"/>
                <w:szCs w:val="14"/>
              </w:rPr>
            </w:pPr>
          </w:p>
        </w:tc>
        <w:tc>
          <w:tcPr>
            <w:tcW w:w="567" w:type="dxa"/>
          </w:tcPr>
          <w:p w:rsidR="00776ACE" w:rsidRPr="002036B9" w:rsidRDefault="00776ACE" w:rsidP="00776ACE">
            <w:pPr>
              <w:spacing w:line="160" w:lineRule="exact"/>
              <w:rPr>
                <w:sz w:val="14"/>
                <w:szCs w:val="14"/>
              </w:rPr>
            </w:pPr>
          </w:p>
        </w:tc>
        <w:tc>
          <w:tcPr>
            <w:tcW w:w="567" w:type="dxa"/>
          </w:tcPr>
          <w:p w:rsidR="00776ACE" w:rsidRPr="002036B9" w:rsidRDefault="00776ACE" w:rsidP="00776ACE">
            <w:pPr>
              <w:spacing w:line="160" w:lineRule="exact"/>
              <w:jc w:val="left"/>
              <w:rPr>
                <w:rFonts w:asciiTheme="majorHAnsi" w:eastAsiaTheme="majorEastAsia" w:hAnsiTheme="majorHAnsi" w:cstheme="majorHAnsi"/>
                <w:sz w:val="14"/>
                <w:szCs w:val="14"/>
              </w:rPr>
            </w:pPr>
          </w:p>
        </w:tc>
        <w:tc>
          <w:tcPr>
            <w:tcW w:w="5528" w:type="dxa"/>
            <w:vAlign w:val="center"/>
          </w:tcPr>
          <w:p w:rsidR="00776ACE" w:rsidRPr="00E169EB" w:rsidRDefault="00776ACE" w:rsidP="00776ACE">
            <w:pPr>
              <w:spacing w:line="160" w:lineRule="exact"/>
              <w:rPr>
                <w:rFonts w:asciiTheme="majorEastAsia" w:eastAsiaTheme="majorEastAsia" w:hAnsiTheme="majorEastAsia"/>
                <w:sz w:val="14"/>
                <w:szCs w:val="14"/>
              </w:rPr>
            </w:pPr>
            <w:r w:rsidRPr="00E169EB">
              <w:rPr>
                <w:rFonts w:asciiTheme="majorEastAsia" w:eastAsiaTheme="majorEastAsia" w:hAnsiTheme="majorEastAsia" w:hint="eastAsia"/>
                <w:sz w:val="14"/>
                <w:szCs w:val="14"/>
              </w:rPr>
              <w:t>ディーブウェル工事作業</w:t>
            </w:r>
          </w:p>
          <w:p w:rsidR="00776ACE" w:rsidRPr="00E169EB" w:rsidRDefault="00480177">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Paggawa ng </w:t>
            </w:r>
            <w:r w:rsidR="00776ACE" w:rsidRPr="00E169EB">
              <w:rPr>
                <w:rFonts w:asciiTheme="majorHAnsi" w:eastAsiaTheme="majorEastAsia" w:hAnsiTheme="majorHAnsi" w:cstheme="majorHAnsi"/>
                <w:sz w:val="14"/>
                <w:szCs w:val="14"/>
              </w:rPr>
              <w:t>deep w</w:t>
            </w:r>
            <w:r>
              <w:rPr>
                <w:rFonts w:asciiTheme="majorHAnsi" w:eastAsiaTheme="majorEastAsia" w:hAnsiTheme="majorHAnsi" w:cstheme="majorHAnsi"/>
                <w:sz w:val="14"/>
                <w:szCs w:val="14"/>
              </w:rPr>
              <w:t>e</w:t>
            </w:r>
            <w:r w:rsidR="00776ACE" w:rsidRPr="00E169EB">
              <w:rPr>
                <w:rFonts w:asciiTheme="majorHAnsi" w:eastAsiaTheme="majorEastAsia" w:hAnsiTheme="majorHAnsi" w:cstheme="majorHAnsi"/>
                <w:sz w:val="14"/>
                <w:szCs w:val="14"/>
              </w:rPr>
              <w:t>ll</w:t>
            </w:r>
          </w:p>
        </w:tc>
      </w:tr>
      <w:tr w:rsidR="00776ACE" w:rsidRPr="00D73DBD" w:rsidTr="00104CD5">
        <w:trPr>
          <w:trHeight w:val="401"/>
        </w:trPr>
        <w:tc>
          <w:tcPr>
            <w:tcW w:w="2722" w:type="dxa"/>
            <w:vMerge/>
          </w:tcPr>
          <w:p w:rsidR="00776ACE" w:rsidRPr="00D73DBD" w:rsidRDefault="00776ACE" w:rsidP="00776ACE">
            <w:pPr>
              <w:spacing w:line="160" w:lineRule="exact"/>
              <w:rPr>
                <w:sz w:val="14"/>
                <w:szCs w:val="14"/>
                <w:lang w:val="fr-FR"/>
              </w:rPr>
            </w:pPr>
          </w:p>
        </w:tc>
        <w:tc>
          <w:tcPr>
            <w:tcW w:w="567" w:type="dxa"/>
            <w:vAlign w:val="center"/>
          </w:tcPr>
          <w:p w:rsidR="00776ACE" w:rsidRPr="00D73DBD" w:rsidRDefault="00776ACE" w:rsidP="00776ACE">
            <w:pPr>
              <w:spacing w:line="160" w:lineRule="exact"/>
              <w:jc w:val="center"/>
              <w:rPr>
                <w:sz w:val="14"/>
                <w:szCs w:val="14"/>
                <w:lang w:val="fr-FR"/>
              </w:rPr>
            </w:pPr>
          </w:p>
        </w:tc>
        <w:tc>
          <w:tcPr>
            <w:tcW w:w="567" w:type="dxa"/>
          </w:tcPr>
          <w:p w:rsidR="00776ACE" w:rsidRPr="00D73DBD" w:rsidRDefault="00776ACE" w:rsidP="00776ACE">
            <w:pPr>
              <w:spacing w:line="160" w:lineRule="exact"/>
              <w:rPr>
                <w:sz w:val="14"/>
                <w:szCs w:val="14"/>
                <w:lang w:val="fr-FR"/>
              </w:rPr>
            </w:pPr>
          </w:p>
        </w:tc>
        <w:tc>
          <w:tcPr>
            <w:tcW w:w="567" w:type="dxa"/>
          </w:tcPr>
          <w:p w:rsidR="00776ACE" w:rsidRPr="00D73DBD" w:rsidRDefault="00776ACE" w:rsidP="00776ACE">
            <w:pPr>
              <w:spacing w:line="160" w:lineRule="exact"/>
              <w:jc w:val="left"/>
              <w:rPr>
                <w:rFonts w:asciiTheme="majorHAnsi" w:eastAsiaTheme="majorEastAsia" w:hAnsiTheme="majorHAnsi" w:cstheme="majorHAnsi"/>
                <w:sz w:val="14"/>
                <w:szCs w:val="14"/>
                <w:lang w:val="fr-FR"/>
              </w:rPr>
            </w:pPr>
          </w:p>
        </w:tc>
        <w:tc>
          <w:tcPr>
            <w:tcW w:w="5528" w:type="dxa"/>
            <w:vAlign w:val="center"/>
          </w:tcPr>
          <w:p w:rsidR="00776ACE" w:rsidRPr="00E169EB" w:rsidRDefault="00776ACE" w:rsidP="00776ACE">
            <w:pPr>
              <w:spacing w:line="160" w:lineRule="exact"/>
              <w:rPr>
                <w:rFonts w:asciiTheme="majorEastAsia" w:eastAsiaTheme="majorEastAsia" w:hAnsiTheme="majorEastAsia"/>
                <w:sz w:val="14"/>
                <w:szCs w:val="14"/>
              </w:rPr>
            </w:pPr>
            <w:r w:rsidRPr="00E169EB">
              <w:rPr>
                <w:rFonts w:asciiTheme="majorEastAsia" w:eastAsiaTheme="majorEastAsia" w:hAnsiTheme="majorEastAsia" w:hint="eastAsia"/>
                <w:sz w:val="14"/>
                <w:szCs w:val="14"/>
              </w:rPr>
              <w:t>リチャージ(復水・還元)工事作業</w:t>
            </w:r>
          </w:p>
          <w:p w:rsidR="00776ACE" w:rsidRPr="00E169EB" w:rsidRDefault="00A9618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Paggawa ng </w:t>
            </w:r>
            <w:r w:rsidR="00776ACE" w:rsidRPr="00E169EB">
              <w:rPr>
                <w:rFonts w:asciiTheme="majorHAnsi" w:eastAsiaTheme="majorEastAsia" w:hAnsiTheme="majorHAnsi" w:cstheme="majorHAnsi"/>
                <w:sz w:val="14"/>
                <w:szCs w:val="14"/>
              </w:rPr>
              <w:t>recharge</w:t>
            </w:r>
            <w:r>
              <w:rPr>
                <w:rFonts w:asciiTheme="majorHAnsi" w:eastAsiaTheme="majorEastAsia" w:hAnsiTheme="majorHAnsi" w:cstheme="majorHAnsi"/>
                <w:sz w:val="14"/>
                <w:szCs w:val="14"/>
              </w:rPr>
              <w:t xml:space="preserve"> work</w:t>
            </w:r>
            <w:r w:rsidR="00776ACE" w:rsidRPr="00E169EB">
              <w:rPr>
                <w:rFonts w:asciiTheme="majorHAnsi" w:eastAsiaTheme="majorEastAsia" w:hAnsiTheme="majorHAnsi" w:cstheme="majorHAnsi"/>
                <w:sz w:val="14"/>
                <w:szCs w:val="14"/>
              </w:rPr>
              <w:t>（</w:t>
            </w:r>
            <w:r w:rsidR="004363F3">
              <w:rPr>
                <w:rFonts w:asciiTheme="majorHAnsi" w:eastAsiaTheme="majorEastAsia" w:hAnsiTheme="majorHAnsi" w:cstheme="majorHAnsi" w:hint="eastAsia"/>
                <w:sz w:val="14"/>
                <w:szCs w:val="14"/>
              </w:rPr>
              <w:t>conde</w:t>
            </w:r>
            <w:r w:rsidR="004363F3">
              <w:rPr>
                <w:rFonts w:asciiTheme="majorHAnsi" w:eastAsiaTheme="majorEastAsia" w:hAnsiTheme="majorHAnsi" w:cstheme="majorHAnsi"/>
                <w:sz w:val="14"/>
                <w:szCs w:val="14"/>
              </w:rPr>
              <w:t>ns</w:t>
            </w:r>
            <w:r w:rsidR="00684946">
              <w:rPr>
                <w:rFonts w:asciiTheme="majorHAnsi" w:eastAsiaTheme="majorEastAsia" w:hAnsiTheme="majorHAnsi" w:cstheme="majorHAnsi"/>
                <w:sz w:val="14"/>
                <w:szCs w:val="14"/>
              </w:rPr>
              <w:t xml:space="preserve">ation </w:t>
            </w:r>
            <w:r w:rsidR="004363F3">
              <w:rPr>
                <w:rFonts w:asciiTheme="majorHAnsi" w:eastAsiaTheme="majorEastAsia" w:hAnsiTheme="majorHAnsi" w:cstheme="majorHAnsi"/>
                <w:sz w:val="14"/>
                <w:szCs w:val="14"/>
              </w:rPr>
              <w:t>/ restoration</w:t>
            </w:r>
            <w:r w:rsidR="00776ACE" w:rsidRPr="00E169EB">
              <w:rPr>
                <w:rFonts w:asciiTheme="majorHAnsi" w:eastAsiaTheme="majorEastAsia" w:hAnsiTheme="majorHAnsi" w:cstheme="majorHAnsi"/>
                <w:sz w:val="14"/>
                <w:szCs w:val="14"/>
              </w:rPr>
              <w:t xml:space="preserve"> ng tubig</w:t>
            </w:r>
            <w:r w:rsidR="00776ACE" w:rsidRPr="00E169EB">
              <w:rPr>
                <w:rFonts w:asciiTheme="majorHAnsi" w:eastAsiaTheme="majorEastAsia" w:hAnsiTheme="majorHAnsi" w:cstheme="majorHAnsi"/>
                <w:sz w:val="14"/>
                <w:szCs w:val="14"/>
              </w:rPr>
              <w: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8B2" w:rsidRDefault="008358B2" w:rsidP="006A5F3B">
      <w:r>
        <w:separator/>
      </w:r>
    </w:p>
  </w:endnote>
  <w:endnote w:type="continuationSeparator" w:id="0">
    <w:p w:rsidR="008358B2" w:rsidRDefault="008358B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12F6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12F6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8B2" w:rsidRDefault="008358B2" w:rsidP="006A5F3B">
      <w:r>
        <w:separator/>
      </w:r>
    </w:p>
  </w:footnote>
  <w:footnote w:type="continuationSeparator" w:id="0">
    <w:p w:rsidR="008358B2" w:rsidRDefault="008358B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2F6F"/>
    <w:rsid w:val="00023E66"/>
    <w:rsid w:val="0002558E"/>
    <w:rsid w:val="000333D2"/>
    <w:rsid w:val="0005518E"/>
    <w:rsid w:val="00060CDA"/>
    <w:rsid w:val="00066640"/>
    <w:rsid w:val="00066D02"/>
    <w:rsid w:val="000717D2"/>
    <w:rsid w:val="000757FB"/>
    <w:rsid w:val="000849D4"/>
    <w:rsid w:val="00090EC2"/>
    <w:rsid w:val="00094980"/>
    <w:rsid w:val="000A1F43"/>
    <w:rsid w:val="000A3717"/>
    <w:rsid w:val="000B2FB3"/>
    <w:rsid w:val="000C3A36"/>
    <w:rsid w:val="000D6BBC"/>
    <w:rsid w:val="000E7C1C"/>
    <w:rsid w:val="000F0E32"/>
    <w:rsid w:val="000F1DD1"/>
    <w:rsid w:val="000F4550"/>
    <w:rsid w:val="001019C9"/>
    <w:rsid w:val="00104CD5"/>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533E"/>
    <w:rsid w:val="001F6195"/>
    <w:rsid w:val="002030E8"/>
    <w:rsid w:val="002036B9"/>
    <w:rsid w:val="00203FB8"/>
    <w:rsid w:val="0020712D"/>
    <w:rsid w:val="002164E8"/>
    <w:rsid w:val="00220782"/>
    <w:rsid w:val="002217A6"/>
    <w:rsid w:val="00221C6D"/>
    <w:rsid w:val="00233411"/>
    <w:rsid w:val="002463FC"/>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23933"/>
    <w:rsid w:val="00431EA1"/>
    <w:rsid w:val="004363F3"/>
    <w:rsid w:val="00440E13"/>
    <w:rsid w:val="00443373"/>
    <w:rsid w:val="00446CB9"/>
    <w:rsid w:val="00447FBA"/>
    <w:rsid w:val="004535D6"/>
    <w:rsid w:val="00456258"/>
    <w:rsid w:val="00480177"/>
    <w:rsid w:val="00485FBE"/>
    <w:rsid w:val="004860A0"/>
    <w:rsid w:val="00491E54"/>
    <w:rsid w:val="00493340"/>
    <w:rsid w:val="004A0B52"/>
    <w:rsid w:val="004A24E5"/>
    <w:rsid w:val="004C3DDF"/>
    <w:rsid w:val="004C5E36"/>
    <w:rsid w:val="004D0D8B"/>
    <w:rsid w:val="004D7378"/>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6A0"/>
    <w:rsid w:val="00673E65"/>
    <w:rsid w:val="0067428A"/>
    <w:rsid w:val="00676698"/>
    <w:rsid w:val="0067715B"/>
    <w:rsid w:val="00677D16"/>
    <w:rsid w:val="00684946"/>
    <w:rsid w:val="00690EF7"/>
    <w:rsid w:val="006A1B94"/>
    <w:rsid w:val="006A5F3B"/>
    <w:rsid w:val="006B64A7"/>
    <w:rsid w:val="006C1296"/>
    <w:rsid w:val="006C1B02"/>
    <w:rsid w:val="006C49D3"/>
    <w:rsid w:val="006C4F7E"/>
    <w:rsid w:val="006D605B"/>
    <w:rsid w:val="006E19C5"/>
    <w:rsid w:val="006E2FAF"/>
    <w:rsid w:val="006E3081"/>
    <w:rsid w:val="006E37B9"/>
    <w:rsid w:val="006F094F"/>
    <w:rsid w:val="006F2EB5"/>
    <w:rsid w:val="006F4100"/>
    <w:rsid w:val="00701E40"/>
    <w:rsid w:val="00702DFF"/>
    <w:rsid w:val="00720D8E"/>
    <w:rsid w:val="007248C1"/>
    <w:rsid w:val="00730421"/>
    <w:rsid w:val="00745C3F"/>
    <w:rsid w:val="00746657"/>
    <w:rsid w:val="00747992"/>
    <w:rsid w:val="00751063"/>
    <w:rsid w:val="007531F3"/>
    <w:rsid w:val="00760C60"/>
    <w:rsid w:val="00760C87"/>
    <w:rsid w:val="00761AA4"/>
    <w:rsid w:val="00762847"/>
    <w:rsid w:val="00765EFE"/>
    <w:rsid w:val="0077118B"/>
    <w:rsid w:val="007727C6"/>
    <w:rsid w:val="00776ACE"/>
    <w:rsid w:val="007800DF"/>
    <w:rsid w:val="0078566F"/>
    <w:rsid w:val="00785A04"/>
    <w:rsid w:val="007912B5"/>
    <w:rsid w:val="007D0A0D"/>
    <w:rsid w:val="007D2532"/>
    <w:rsid w:val="007F4DE9"/>
    <w:rsid w:val="007F5F79"/>
    <w:rsid w:val="007F65E7"/>
    <w:rsid w:val="00800178"/>
    <w:rsid w:val="00817FF8"/>
    <w:rsid w:val="008236FA"/>
    <w:rsid w:val="00824BD7"/>
    <w:rsid w:val="00835662"/>
    <w:rsid w:val="008358B2"/>
    <w:rsid w:val="008426B4"/>
    <w:rsid w:val="0084329F"/>
    <w:rsid w:val="008478E6"/>
    <w:rsid w:val="00855EF2"/>
    <w:rsid w:val="0087134B"/>
    <w:rsid w:val="008718D4"/>
    <w:rsid w:val="008755B5"/>
    <w:rsid w:val="00876AA0"/>
    <w:rsid w:val="00881B73"/>
    <w:rsid w:val="00885685"/>
    <w:rsid w:val="008901AF"/>
    <w:rsid w:val="00894598"/>
    <w:rsid w:val="00894A34"/>
    <w:rsid w:val="00894A8E"/>
    <w:rsid w:val="008963BF"/>
    <w:rsid w:val="008B1E56"/>
    <w:rsid w:val="008B2E63"/>
    <w:rsid w:val="008B7C11"/>
    <w:rsid w:val="008C017A"/>
    <w:rsid w:val="008D65DA"/>
    <w:rsid w:val="008E0F6E"/>
    <w:rsid w:val="008E2E7B"/>
    <w:rsid w:val="008F4ECB"/>
    <w:rsid w:val="00901AFD"/>
    <w:rsid w:val="00903152"/>
    <w:rsid w:val="00904E71"/>
    <w:rsid w:val="00911D74"/>
    <w:rsid w:val="00912B8C"/>
    <w:rsid w:val="00912C2D"/>
    <w:rsid w:val="0092518C"/>
    <w:rsid w:val="00935CA7"/>
    <w:rsid w:val="009401F2"/>
    <w:rsid w:val="00944530"/>
    <w:rsid w:val="00945155"/>
    <w:rsid w:val="009726A8"/>
    <w:rsid w:val="00975E37"/>
    <w:rsid w:val="00977E8F"/>
    <w:rsid w:val="00982D3B"/>
    <w:rsid w:val="009900B5"/>
    <w:rsid w:val="00996328"/>
    <w:rsid w:val="009C0EA1"/>
    <w:rsid w:val="009C2FB8"/>
    <w:rsid w:val="009C4DA4"/>
    <w:rsid w:val="009D03F0"/>
    <w:rsid w:val="009D74F8"/>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6188"/>
    <w:rsid w:val="00AC1340"/>
    <w:rsid w:val="00AC2AED"/>
    <w:rsid w:val="00AC6D38"/>
    <w:rsid w:val="00AD431C"/>
    <w:rsid w:val="00AD4E9C"/>
    <w:rsid w:val="00AE5981"/>
    <w:rsid w:val="00AF5743"/>
    <w:rsid w:val="00B01CBB"/>
    <w:rsid w:val="00B10F0F"/>
    <w:rsid w:val="00B1745B"/>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A7A00"/>
    <w:rsid w:val="00BB7AF0"/>
    <w:rsid w:val="00BD43A5"/>
    <w:rsid w:val="00BD515F"/>
    <w:rsid w:val="00BD6D49"/>
    <w:rsid w:val="00BD7B43"/>
    <w:rsid w:val="00BF7623"/>
    <w:rsid w:val="00BF7CB8"/>
    <w:rsid w:val="00C034E0"/>
    <w:rsid w:val="00C132F2"/>
    <w:rsid w:val="00C22911"/>
    <w:rsid w:val="00C37B95"/>
    <w:rsid w:val="00C37B99"/>
    <w:rsid w:val="00C43C5A"/>
    <w:rsid w:val="00C46D5B"/>
    <w:rsid w:val="00C51438"/>
    <w:rsid w:val="00C56899"/>
    <w:rsid w:val="00C76963"/>
    <w:rsid w:val="00C81D53"/>
    <w:rsid w:val="00C96E7E"/>
    <w:rsid w:val="00CA2DB7"/>
    <w:rsid w:val="00CA2F9C"/>
    <w:rsid w:val="00CA50EB"/>
    <w:rsid w:val="00CA53FC"/>
    <w:rsid w:val="00CA6A4E"/>
    <w:rsid w:val="00CC20A0"/>
    <w:rsid w:val="00CC29A1"/>
    <w:rsid w:val="00CE4CCF"/>
    <w:rsid w:val="00CE5BCD"/>
    <w:rsid w:val="00CF0FD7"/>
    <w:rsid w:val="00CF2E29"/>
    <w:rsid w:val="00CF66D3"/>
    <w:rsid w:val="00D017CE"/>
    <w:rsid w:val="00D03906"/>
    <w:rsid w:val="00D047A0"/>
    <w:rsid w:val="00D05698"/>
    <w:rsid w:val="00D06150"/>
    <w:rsid w:val="00D13F87"/>
    <w:rsid w:val="00D15328"/>
    <w:rsid w:val="00D330F1"/>
    <w:rsid w:val="00D339F4"/>
    <w:rsid w:val="00D36FEB"/>
    <w:rsid w:val="00D420C5"/>
    <w:rsid w:val="00D444BF"/>
    <w:rsid w:val="00D5368F"/>
    <w:rsid w:val="00D62369"/>
    <w:rsid w:val="00D630F1"/>
    <w:rsid w:val="00D64D40"/>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1F97"/>
    <w:rsid w:val="00F6327A"/>
    <w:rsid w:val="00F71FA0"/>
    <w:rsid w:val="00F77080"/>
    <w:rsid w:val="00F80954"/>
    <w:rsid w:val="00F814E8"/>
    <w:rsid w:val="00F8559C"/>
    <w:rsid w:val="00F90A39"/>
    <w:rsid w:val="00F94EC3"/>
    <w:rsid w:val="00F96143"/>
    <w:rsid w:val="00FA0F21"/>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9A3F-341E-4991-8A75-4E183B6A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2018-12-10T05:19:00Z</dcterms:created>
  <dcterms:modified xsi:type="dcterms:W3CDTF">2020-03-11T07:14:00Z</dcterms:modified>
</cp:coreProperties>
</file>