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1432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4E3173" w:rsidTr="006C371C">
              <w:trPr>
                <w:trHeight w:val="467"/>
              </w:trPr>
              <w:tc>
                <w:tcPr>
                  <w:tcW w:w="1275" w:type="dxa"/>
                </w:tcPr>
                <w:p w:rsidR="005739FD" w:rsidRPr="009D0489" w:rsidRDefault="005739FD" w:rsidP="0034743F">
                  <w:pPr>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hint="eastAsia"/>
                      <w:sz w:val="16"/>
                      <w:szCs w:val="16"/>
                    </w:rPr>
                    <w:t>職種</w:t>
                  </w:r>
                </w:p>
                <w:p w:rsidR="005739FD" w:rsidRPr="009D0489" w:rsidRDefault="00504B94">
                  <w:pPr>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color w:val="222222"/>
                      <w:sz w:val="16"/>
                      <w:szCs w:val="16"/>
                    </w:rPr>
                    <w:t>Ngành ngh</w:t>
                  </w:r>
                  <w:r w:rsidRPr="009D0489">
                    <w:rPr>
                      <w:rFonts w:asciiTheme="majorHAnsi" w:eastAsia="MingLiU" w:hAnsiTheme="majorHAnsi" w:cstheme="majorHAnsi"/>
                      <w:color w:val="222222"/>
                      <w:sz w:val="16"/>
                      <w:szCs w:val="16"/>
                    </w:rPr>
                    <w:t>ề</w:t>
                  </w:r>
                </w:p>
              </w:tc>
              <w:tc>
                <w:tcPr>
                  <w:tcW w:w="2835" w:type="dxa"/>
                </w:tcPr>
                <w:p w:rsidR="006C371C" w:rsidRPr="009D0489" w:rsidRDefault="006C371C" w:rsidP="006C371C">
                  <w:pPr>
                    <w:spacing w:line="220" w:lineRule="exact"/>
                    <w:rPr>
                      <w:rFonts w:asciiTheme="majorHAnsi" w:eastAsiaTheme="majorEastAsia" w:hAnsiTheme="majorHAnsi" w:cstheme="majorHAnsi"/>
                      <w:color w:val="000000"/>
                      <w:sz w:val="16"/>
                      <w:szCs w:val="16"/>
                    </w:rPr>
                  </w:pPr>
                  <w:r w:rsidRPr="009D0489">
                    <w:rPr>
                      <w:rFonts w:asciiTheme="majorHAnsi" w:eastAsiaTheme="majorEastAsia" w:hAnsiTheme="majorHAnsi" w:cstheme="majorHAnsi" w:hint="eastAsia"/>
                      <w:color w:val="000000"/>
                      <w:sz w:val="16"/>
                      <w:szCs w:val="16"/>
                    </w:rPr>
                    <w:t>漁船漁業</w:t>
                  </w:r>
                </w:p>
                <w:p w:rsidR="005739FD" w:rsidRPr="009D0489" w:rsidRDefault="006C371C">
                  <w:pPr>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color w:val="000000"/>
                      <w:sz w:val="16"/>
                      <w:szCs w:val="16"/>
                    </w:rPr>
                    <w:t>Ngư nghiệp đánh bắt bằng thuy</w:t>
                  </w:r>
                  <w:r w:rsidRPr="009D0489">
                    <w:rPr>
                      <w:rFonts w:asciiTheme="majorHAnsi" w:eastAsia="MingLiU" w:hAnsiTheme="majorHAnsi" w:cstheme="majorHAnsi"/>
                      <w:color w:val="000000"/>
                      <w:sz w:val="16"/>
                      <w:szCs w:val="16"/>
                    </w:rPr>
                    <w:t>ề</w:t>
                  </w:r>
                  <w:r w:rsidRPr="009D0489">
                    <w:rPr>
                      <w:rFonts w:asciiTheme="majorHAnsi" w:eastAsiaTheme="majorEastAsia" w:hAnsiTheme="majorHAnsi" w:cstheme="majorHAnsi"/>
                      <w:color w:val="000000"/>
                      <w:sz w:val="16"/>
                      <w:szCs w:val="16"/>
                    </w:rPr>
                    <w:t>n</w:t>
                  </w:r>
                  <w:r w:rsidRPr="004E3173" w:rsidDel="0034743F">
                    <w:rPr>
                      <w:rFonts w:asciiTheme="majorHAnsi" w:eastAsiaTheme="majorEastAsia" w:hAnsiTheme="majorHAnsi" w:cstheme="majorHAnsi"/>
                      <w:sz w:val="16"/>
                      <w:szCs w:val="16"/>
                    </w:rPr>
                    <w:t xml:space="preserve"> </w:t>
                  </w:r>
                </w:p>
              </w:tc>
              <w:tc>
                <w:tcPr>
                  <w:tcW w:w="1276" w:type="dxa"/>
                </w:tcPr>
                <w:p w:rsidR="00504B94" w:rsidRPr="009D0489" w:rsidRDefault="00504B94">
                  <w:pPr>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sz w:val="16"/>
                      <w:szCs w:val="16"/>
                    </w:rPr>
                    <w:t>作業</w:t>
                  </w:r>
                </w:p>
                <w:p w:rsidR="005739FD" w:rsidRPr="009D0489" w:rsidRDefault="00504B94">
                  <w:pPr>
                    <w:widowControl/>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sz w:val="16"/>
                      <w:szCs w:val="16"/>
                    </w:rPr>
                    <w:t>Công việc</w:t>
                  </w:r>
                </w:p>
              </w:tc>
              <w:tc>
                <w:tcPr>
                  <w:tcW w:w="3827" w:type="dxa"/>
                </w:tcPr>
                <w:p w:rsidR="004E3173" w:rsidRPr="009D0489" w:rsidRDefault="004E3173" w:rsidP="004E3173">
                  <w:pPr>
                    <w:spacing w:line="220" w:lineRule="exact"/>
                    <w:jc w:val="left"/>
                    <w:rPr>
                      <w:rFonts w:asciiTheme="majorHAnsi" w:eastAsiaTheme="majorEastAsia" w:hAnsiTheme="majorHAnsi" w:cstheme="majorHAnsi"/>
                      <w:color w:val="000000"/>
                      <w:sz w:val="16"/>
                      <w:szCs w:val="16"/>
                    </w:rPr>
                  </w:pPr>
                  <w:r w:rsidRPr="009D0489">
                    <w:rPr>
                      <w:rFonts w:asciiTheme="majorHAnsi" w:eastAsiaTheme="majorEastAsia" w:hAnsiTheme="majorHAnsi" w:cstheme="majorHAnsi" w:hint="eastAsia"/>
                      <w:color w:val="000000"/>
                      <w:sz w:val="16"/>
                      <w:szCs w:val="16"/>
                    </w:rPr>
                    <w:t>刺し網漁業</w:t>
                  </w:r>
                </w:p>
                <w:p w:rsidR="005739FD" w:rsidRPr="009D0489" w:rsidRDefault="004E3173" w:rsidP="009D0489">
                  <w:pPr>
                    <w:spacing w:line="220" w:lineRule="exact"/>
                    <w:jc w:val="left"/>
                    <w:rPr>
                      <w:rFonts w:asciiTheme="majorHAnsi" w:eastAsiaTheme="majorEastAsia" w:hAnsiTheme="majorHAnsi" w:cstheme="majorHAnsi"/>
                      <w:sz w:val="16"/>
                      <w:szCs w:val="16"/>
                    </w:rPr>
                  </w:pPr>
                  <w:r w:rsidRPr="009D0489">
                    <w:rPr>
                      <w:rFonts w:asciiTheme="majorHAnsi" w:eastAsiaTheme="majorEastAsia" w:hAnsiTheme="majorHAnsi" w:cstheme="majorHAnsi"/>
                      <w:color w:val="000000"/>
                      <w:sz w:val="16"/>
                      <w:szCs w:val="16"/>
                    </w:rPr>
                    <w:t>Ngư nghiệp đánh bắt bằng lưới chăng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3367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3367D">
              <w:rPr>
                <w:rFonts w:ascii="Arial" w:hAnsi="Arial" w:cs="Arial"/>
                <w:color w:val="000000" w:themeColor="text1"/>
                <w:sz w:val="16"/>
                <w:szCs w:val="16"/>
                <w:lang w:eastAsia="zh-TW"/>
              </w:rPr>
              <w:t>(</w:t>
            </w:r>
            <w:r w:rsidRPr="0073367D">
              <w:rPr>
                <w:rFonts w:ascii="Arial" w:hAnsi="Arial" w:cs="Arial" w:hint="eastAsia"/>
                <w:color w:val="000000" w:themeColor="text1"/>
                <w:sz w:val="16"/>
                <w:szCs w:val="16"/>
              </w:rPr>
              <w:t>法務省・厚生労働省許可番号</w:t>
            </w:r>
            <w:r w:rsidRPr="0073367D">
              <w:rPr>
                <w:rFonts w:ascii="Arial" w:hAnsi="Arial" w:cs="Arial"/>
                <w:color w:val="000000" w:themeColor="text1"/>
                <w:sz w:val="16"/>
                <w:szCs w:val="16"/>
                <w:lang w:eastAsia="zh-TW"/>
              </w:rPr>
              <w:t>)</w:t>
            </w:r>
            <w:r w:rsidRPr="0073367D">
              <w:rPr>
                <w:rFonts w:ascii="Arial" w:hAnsi="Arial" w:cs="Arial"/>
                <w:color w:val="FF0000"/>
                <w:sz w:val="16"/>
                <w:szCs w:val="16"/>
                <w:lang w:eastAsia="zh-TW"/>
              </w:rPr>
              <w:tab/>
            </w:r>
          </w:p>
          <w:p w:rsidR="00995E0C" w:rsidRPr="0073367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3367D">
              <w:rPr>
                <w:rFonts w:ascii="Arial" w:hAnsi="Arial" w:cs="Arial"/>
                <w:color w:val="000000" w:themeColor="text1"/>
                <w:sz w:val="16"/>
                <w:szCs w:val="16"/>
                <w:lang w:eastAsia="zh-TW"/>
              </w:rPr>
              <w:t>(Mã số</w:t>
            </w:r>
            <w:r w:rsidR="00994176" w:rsidRPr="0073367D">
              <w:rPr>
                <w:rFonts w:ascii="Arial" w:hAnsi="Arial" w:cs="Arial"/>
                <w:color w:val="000000" w:themeColor="text1"/>
                <w:sz w:val="16"/>
                <w:szCs w:val="16"/>
                <w:lang w:eastAsia="zh-TW"/>
              </w:rPr>
              <w:t xml:space="preserve"> cấp phép</w:t>
            </w:r>
            <w:r w:rsidRPr="0073367D">
              <w:rPr>
                <w:rFonts w:ascii="Arial" w:hAnsi="Arial" w:cs="Arial"/>
                <w:color w:val="000000" w:themeColor="text1"/>
                <w:sz w:val="16"/>
                <w:szCs w:val="16"/>
                <w:lang w:eastAsia="zh-TW"/>
              </w:rPr>
              <w:t xml:space="preserve"> </w:t>
            </w:r>
            <w:r w:rsidR="00994176" w:rsidRPr="0073367D">
              <w:rPr>
                <w:rFonts w:ascii="Arial" w:hAnsi="Arial" w:cs="Arial"/>
                <w:color w:val="000000" w:themeColor="text1"/>
                <w:sz w:val="16"/>
                <w:szCs w:val="16"/>
                <w:lang w:eastAsia="zh-TW"/>
              </w:rPr>
              <w:t xml:space="preserve">được cấp </w:t>
            </w:r>
            <w:r w:rsidRPr="0073367D">
              <w:rPr>
                <w:rFonts w:ascii="Arial" w:hAnsi="Arial" w:cs="Arial"/>
                <w:color w:val="000000" w:themeColor="text1"/>
                <w:sz w:val="16"/>
                <w:szCs w:val="16"/>
                <w:lang w:eastAsia="zh-TW"/>
              </w:rPr>
              <w:t xml:space="preserve">bởi </w:t>
            </w:r>
            <w:r w:rsidR="00575924" w:rsidRPr="0073367D">
              <w:rPr>
                <w:rFonts w:ascii="Arial" w:hAnsi="Arial" w:cs="Arial"/>
                <w:color w:val="000000" w:themeColor="text1"/>
                <w:sz w:val="16"/>
                <w:szCs w:val="16"/>
                <w:lang w:eastAsia="zh-TW"/>
              </w:rPr>
              <w:t>Bộ</w:t>
            </w:r>
            <w:r w:rsidR="00910271" w:rsidRPr="0073367D">
              <w:rPr>
                <w:rFonts w:ascii="Arial" w:hAnsi="Arial" w:cs="Arial"/>
                <w:color w:val="000000" w:themeColor="text1"/>
                <w:sz w:val="16"/>
                <w:szCs w:val="16"/>
                <w:lang w:eastAsia="zh-TW"/>
              </w:rPr>
              <w:t xml:space="preserve"> T</w:t>
            </w:r>
            <w:r w:rsidR="00575924" w:rsidRPr="0073367D">
              <w:rPr>
                <w:rFonts w:ascii="Arial" w:hAnsi="Arial" w:cs="Arial"/>
                <w:color w:val="000000" w:themeColor="text1"/>
                <w:sz w:val="16"/>
                <w:szCs w:val="16"/>
                <w:lang w:eastAsia="zh-TW"/>
              </w:rPr>
              <w:t xml:space="preserve">ư pháp </w:t>
            </w:r>
            <w:r w:rsidR="00023D5A" w:rsidRPr="0073367D">
              <w:rPr>
                <w:rFonts w:ascii="Arial" w:hAnsi="Arial" w:cs="Arial"/>
                <w:color w:val="000000" w:themeColor="text1"/>
                <w:sz w:val="16"/>
                <w:szCs w:val="16"/>
                <w:lang w:eastAsia="zh-TW"/>
              </w:rPr>
              <w:t xml:space="preserve">Nhật Bản </w:t>
            </w:r>
            <w:r w:rsidR="00575924" w:rsidRPr="0073367D">
              <w:rPr>
                <w:rFonts w:ascii="Arial" w:hAnsi="Arial" w:cs="Arial"/>
                <w:color w:val="000000" w:themeColor="text1"/>
                <w:sz w:val="16"/>
                <w:szCs w:val="16"/>
                <w:lang w:eastAsia="zh-TW"/>
              </w:rPr>
              <w:t xml:space="preserve">và </w:t>
            </w:r>
            <w:r w:rsidR="002021DF" w:rsidRPr="0073367D">
              <w:rPr>
                <w:rFonts w:ascii="Arial" w:hAnsi="Arial" w:cs="Arial"/>
                <w:color w:val="000000" w:themeColor="text1"/>
                <w:sz w:val="16"/>
                <w:szCs w:val="16"/>
                <w:lang w:eastAsia="zh-TW"/>
              </w:rPr>
              <w:t>Bộ Y tế</w:t>
            </w:r>
            <w:r w:rsidR="005D4598" w:rsidRPr="0073367D">
              <w:rPr>
                <w:rFonts w:ascii="Arial" w:hAnsi="Arial" w:cs="Arial"/>
                <w:color w:val="000000" w:themeColor="text1"/>
                <w:sz w:val="16"/>
                <w:szCs w:val="16"/>
                <w:lang w:eastAsia="zh-TW"/>
              </w:rPr>
              <w:t>,</w:t>
            </w:r>
            <w:r w:rsidR="005D4598" w:rsidRPr="0073367D">
              <w:rPr>
                <w:rFonts w:ascii="Arial" w:hAnsi="Arial" w:cs="Arial" w:hint="eastAsia"/>
                <w:color w:val="000000" w:themeColor="text1"/>
                <w:sz w:val="16"/>
                <w:szCs w:val="16"/>
              </w:rPr>
              <w:t xml:space="preserve"> </w:t>
            </w:r>
            <w:r w:rsidR="002021DF" w:rsidRPr="0073367D">
              <w:rPr>
                <w:rFonts w:ascii="Arial" w:hAnsi="Arial" w:cs="Arial"/>
                <w:color w:val="000000" w:themeColor="text1"/>
                <w:sz w:val="16"/>
                <w:szCs w:val="16"/>
                <w:lang w:eastAsia="zh-TW"/>
              </w:rPr>
              <w:t>Lao độ</w:t>
            </w:r>
            <w:r w:rsidR="005D4598" w:rsidRPr="0073367D">
              <w:rPr>
                <w:rFonts w:ascii="Arial" w:hAnsi="Arial" w:cs="Arial"/>
                <w:color w:val="000000" w:themeColor="text1"/>
                <w:sz w:val="16"/>
                <w:szCs w:val="16"/>
                <w:lang w:eastAsia="zh-TW"/>
              </w:rPr>
              <w:t>ng</w:t>
            </w:r>
            <w:r w:rsidR="005D4598" w:rsidRPr="0073367D">
              <w:rPr>
                <w:rFonts w:ascii="Arial" w:hAnsi="Arial" w:cs="Arial" w:hint="eastAsia"/>
                <w:color w:val="000000" w:themeColor="text1"/>
                <w:sz w:val="16"/>
                <w:szCs w:val="16"/>
              </w:rPr>
              <w:t xml:space="preserve"> </w:t>
            </w:r>
            <w:r w:rsidR="005D4598" w:rsidRPr="0073367D">
              <w:rPr>
                <w:rFonts w:ascii="Arial" w:hAnsi="Arial" w:cs="Arial"/>
                <w:color w:val="000000" w:themeColor="text1"/>
                <w:sz w:val="16"/>
                <w:szCs w:val="16"/>
                <w:lang w:eastAsia="zh-TW"/>
              </w:rPr>
              <w:t>và</w:t>
            </w:r>
            <w:r w:rsidR="005D4598" w:rsidRPr="0073367D">
              <w:rPr>
                <w:rFonts w:ascii="Arial" w:hAnsi="Arial" w:cs="Arial" w:hint="eastAsia"/>
                <w:color w:val="000000" w:themeColor="text1"/>
                <w:sz w:val="16"/>
                <w:szCs w:val="16"/>
              </w:rPr>
              <w:t xml:space="preserve"> </w:t>
            </w:r>
            <w:r w:rsidR="002021DF" w:rsidRPr="0073367D">
              <w:rPr>
                <w:rFonts w:ascii="Arial" w:hAnsi="Arial" w:cs="Arial"/>
                <w:color w:val="000000" w:themeColor="text1"/>
                <w:sz w:val="16"/>
                <w:szCs w:val="16"/>
                <w:lang w:eastAsia="zh-TW"/>
              </w:rPr>
              <w:t>Phúc lợi Nhật Bản</w:t>
            </w:r>
            <w:r w:rsidR="00575924" w:rsidRPr="0073367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F586D42" wp14:editId="6E64406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C5050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707E845" wp14:editId="256656B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45E32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21A68ED" wp14:editId="2A3824E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EFCA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D0489" w:rsidRDefault="004C3DDF" w:rsidP="004C3DDF">
      <w:pPr>
        <w:jc w:val="center"/>
        <w:rPr>
          <w:rFonts w:asciiTheme="majorEastAsia" w:eastAsiaTheme="majorEastAsia" w:hAnsiTheme="majorEastAsia" w:cs="メイリオ"/>
          <w:b/>
          <w:sz w:val="16"/>
          <w:szCs w:val="16"/>
        </w:rPr>
      </w:pPr>
      <w:r w:rsidRPr="009D0489">
        <w:rPr>
          <w:rFonts w:asciiTheme="majorEastAsia" w:eastAsiaTheme="majorEastAsia" w:hAnsiTheme="majorEastAsia" w:cs="メイリオ" w:hint="eastAsia"/>
          <w:b/>
          <w:sz w:val="16"/>
          <w:szCs w:val="16"/>
        </w:rPr>
        <w:t>法務省及び厚生労働省が定める様式</w:t>
      </w:r>
    </w:p>
    <w:p w:rsidR="00910271" w:rsidRPr="0073367D" w:rsidRDefault="00910271" w:rsidP="004C3DDF">
      <w:pPr>
        <w:jc w:val="center"/>
        <w:rPr>
          <w:rFonts w:ascii="Arial" w:hAnsi="Arial" w:cs="Arial"/>
          <w:color w:val="000000" w:themeColor="text1"/>
          <w:sz w:val="16"/>
          <w:szCs w:val="16"/>
          <w:lang w:eastAsia="zh-TW"/>
        </w:rPr>
      </w:pPr>
      <w:r w:rsidRPr="0073367D">
        <w:rPr>
          <w:rFonts w:ascii="Arial" w:hAnsi="Arial" w:cs="Arial"/>
          <w:color w:val="000000" w:themeColor="text1"/>
          <w:sz w:val="16"/>
          <w:szCs w:val="16"/>
          <w:lang w:eastAsia="zh-TW"/>
        </w:rPr>
        <w:t xml:space="preserve">Mẫu giấy chứng nhận do Bộ Tư pháp </w:t>
      </w:r>
      <w:r w:rsidR="00023D5A" w:rsidRPr="0073367D">
        <w:rPr>
          <w:rFonts w:ascii="Arial" w:hAnsi="Arial" w:cs="Arial"/>
          <w:color w:val="000000" w:themeColor="text1"/>
          <w:sz w:val="16"/>
          <w:szCs w:val="16"/>
          <w:lang w:eastAsia="zh-TW"/>
        </w:rPr>
        <w:t xml:space="preserve">Nhật Bản </w:t>
      </w:r>
      <w:r w:rsidRPr="0073367D">
        <w:rPr>
          <w:rFonts w:ascii="Arial" w:hAnsi="Arial" w:cs="Arial"/>
          <w:color w:val="000000" w:themeColor="text1"/>
          <w:sz w:val="16"/>
          <w:szCs w:val="16"/>
          <w:lang w:eastAsia="zh-TW"/>
        </w:rPr>
        <w:t xml:space="preserve">và Bộ Y </w:t>
      </w:r>
      <w:r w:rsidR="005D4598" w:rsidRPr="0073367D">
        <w:rPr>
          <w:rFonts w:ascii="Arial" w:hAnsi="Arial" w:cs="Arial" w:hint="eastAsia"/>
          <w:color w:val="000000" w:themeColor="text1"/>
          <w:sz w:val="16"/>
          <w:szCs w:val="16"/>
        </w:rPr>
        <w:t>tế</w:t>
      </w:r>
      <w:r w:rsidRPr="0073367D">
        <w:rPr>
          <w:rFonts w:ascii="Arial" w:hAnsi="Arial" w:cs="Arial"/>
          <w:color w:val="000000" w:themeColor="text1"/>
          <w:sz w:val="16"/>
          <w:szCs w:val="16"/>
          <w:lang w:eastAsia="zh-TW"/>
        </w:rPr>
        <w:t>, Lao động và Phúc lợi Nhật Bản quy định</w:t>
      </w:r>
    </w:p>
    <w:p w:rsidR="00BF7623" w:rsidRDefault="0073367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F1188A2" wp14:editId="7EB36133">
                <wp:simplePos x="0" y="0"/>
                <wp:positionH relativeFrom="column">
                  <wp:posOffset>5612765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D0489" w:rsidRDefault="0059124B" w:rsidP="0059124B">
                            <w:pPr>
                              <w:jc w:val="center"/>
                              <w:rPr>
                                <w:sz w:val="18"/>
                              </w:rPr>
                            </w:pPr>
                            <w:r w:rsidRPr="009D0489">
                              <w:rPr>
                                <w:rFonts w:hint="eastAsia"/>
                                <w:sz w:val="18"/>
                              </w:rPr>
                              <w:t>別添</w:t>
                            </w:r>
                          </w:p>
                          <w:p w:rsidR="002021DF" w:rsidRPr="009D0489" w:rsidRDefault="002021DF" w:rsidP="0059124B">
                            <w:pPr>
                              <w:jc w:val="center"/>
                              <w:rPr>
                                <w:rFonts w:asciiTheme="majorHAnsi" w:hAnsiTheme="majorHAnsi" w:cstheme="majorHAnsi"/>
                                <w:sz w:val="18"/>
                              </w:rPr>
                            </w:pPr>
                            <w:r w:rsidRPr="009D048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188A2"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" strokecolor="black [3213]">
                <v:textbox>
                  <w:txbxContent>
                    <w:p w:rsidR="0059124B" w:rsidRPr="009D0489" w:rsidRDefault="0059124B" w:rsidP="0059124B">
                      <w:pPr>
                        <w:jc w:val="center"/>
                        <w:rPr>
                          <w:sz w:val="18"/>
                        </w:rPr>
                      </w:pPr>
                      <w:r w:rsidRPr="009D0489">
                        <w:rPr>
                          <w:rFonts w:hint="eastAsia"/>
                          <w:sz w:val="18"/>
                        </w:rPr>
                        <w:t>別添</w:t>
                      </w:r>
                    </w:p>
                    <w:p w:rsidR="002021DF" w:rsidRPr="009D0489" w:rsidRDefault="002021DF" w:rsidP="0059124B">
                      <w:pPr>
                        <w:jc w:val="center"/>
                        <w:rPr>
                          <w:rFonts w:asciiTheme="majorHAnsi" w:hAnsiTheme="majorHAnsi" w:cstheme="majorHAnsi"/>
                          <w:sz w:val="18"/>
                        </w:rPr>
                      </w:pPr>
                      <w:r w:rsidRPr="009D048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1432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1432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1432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1432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1432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1432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1432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1432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1432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1432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1432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9D0489" w:rsidRDefault="00397658" w:rsidP="00FE0E4E">
            <w:pPr>
              <w:spacing w:beforeLines="50" w:before="145"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hint="eastAsia"/>
                <w:sz w:val="14"/>
                <w:szCs w:val="14"/>
              </w:rPr>
              <w:t>実習実施者評価</w:t>
            </w:r>
          </w:p>
          <w:p w:rsidR="002164E8" w:rsidRPr="009D0489" w:rsidRDefault="00932821" w:rsidP="00FE0E4E">
            <w:pPr>
              <w:spacing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9D0489" w:rsidRDefault="008426B4" w:rsidP="00FE0E4E">
            <w:pPr>
              <w:spacing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hint="eastAsia"/>
                <w:sz w:val="14"/>
                <w:szCs w:val="14"/>
              </w:rPr>
              <w:t>内容</w:t>
            </w:r>
          </w:p>
          <w:p w:rsidR="002164E8" w:rsidRPr="009D0489" w:rsidRDefault="00932821" w:rsidP="00FE0E4E">
            <w:pPr>
              <w:spacing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9D0489" w:rsidRDefault="008426B4" w:rsidP="00FE0E4E">
            <w:pPr>
              <w:spacing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hint="eastAsia"/>
                <w:sz w:val="14"/>
                <w:szCs w:val="14"/>
              </w:rPr>
              <w:t>Ｂ</w:t>
            </w:r>
          </w:p>
        </w:tc>
        <w:tc>
          <w:tcPr>
            <w:tcW w:w="610" w:type="dxa"/>
            <w:vAlign w:val="center"/>
          </w:tcPr>
          <w:p w:rsidR="008426B4" w:rsidRPr="009D0489" w:rsidRDefault="008426B4" w:rsidP="00FE0E4E">
            <w:pPr>
              <w:spacing w:line="160" w:lineRule="exact"/>
              <w:jc w:val="center"/>
              <w:rPr>
                <w:rFonts w:asciiTheme="majorHAnsi" w:eastAsiaTheme="majorEastAsia" w:hAnsiTheme="majorHAnsi" w:cstheme="majorHAnsi"/>
                <w:sz w:val="14"/>
                <w:szCs w:val="14"/>
              </w:rPr>
            </w:pPr>
            <w:r w:rsidRPr="009D0489">
              <w:rPr>
                <w:rFonts w:asciiTheme="majorHAnsi" w:eastAsiaTheme="majorEastAsia" w:hAnsiTheme="majorHAnsi" w:cstheme="majorHAnsi" w:hint="eastAsia"/>
                <w:sz w:val="14"/>
                <w:szCs w:val="14"/>
              </w:rPr>
              <w:t>Ｃ</w:t>
            </w:r>
          </w:p>
        </w:tc>
        <w:tc>
          <w:tcPr>
            <w:tcW w:w="5543" w:type="dxa"/>
            <w:vMerge/>
          </w:tcPr>
          <w:p w:rsidR="008426B4" w:rsidRPr="009D0489" w:rsidRDefault="008426B4" w:rsidP="00FE0E4E">
            <w:pPr>
              <w:spacing w:line="160" w:lineRule="exact"/>
              <w:rPr>
                <w:rFonts w:asciiTheme="majorHAnsi" w:eastAsiaTheme="majorEastAsia" w:hAnsiTheme="majorHAnsi" w:cstheme="majorHAnsi"/>
                <w:sz w:val="14"/>
                <w:szCs w:val="14"/>
              </w:rPr>
            </w:pPr>
          </w:p>
        </w:tc>
      </w:tr>
      <w:tr w:rsidR="004E3173" w:rsidRPr="002036B9" w:rsidTr="00341EE1">
        <w:trPr>
          <w:trHeight w:val="457"/>
        </w:trPr>
        <w:tc>
          <w:tcPr>
            <w:tcW w:w="2551" w:type="dxa"/>
            <w:vMerge w:val="restart"/>
            <w:vAlign w:val="center"/>
          </w:tcPr>
          <w:p w:rsidR="004E3173" w:rsidRPr="002036B9" w:rsidRDefault="004E317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E3173" w:rsidRPr="002036B9" w:rsidRDefault="004E317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4E3173" w:rsidRPr="002036B9" w:rsidRDefault="004E3173" w:rsidP="00FE0E4E">
            <w:pPr>
              <w:spacing w:line="160" w:lineRule="exact"/>
              <w:jc w:val="center"/>
              <w:rPr>
                <w:sz w:val="14"/>
                <w:szCs w:val="14"/>
              </w:rPr>
            </w:pPr>
          </w:p>
        </w:tc>
        <w:tc>
          <w:tcPr>
            <w:tcW w:w="609" w:type="dxa"/>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ロープワーク、網地等の製作･補修作業</w:t>
            </w:r>
          </w:p>
          <w:p w:rsidR="004E3173" w:rsidRPr="004E3173" w:rsidRDefault="004E3173" w:rsidP="00F406F4">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buộc dây, lắp đặt vào lưới, thuy</w:t>
            </w:r>
            <w:r w:rsidRPr="009D0489">
              <w:rPr>
                <w:rFonts w:asciiTheme="majorHAnsi" w:eastAsia="MingLiU" w:hAnsiTheme="majorHAnsi" w:cstheme="majorHAnsi"/>
                <w:color w:val="000000"/>
                <w:sz w:val="14"/>
                <w:szCs w:val="14"/>
              </w:rPr>
              <w:t>ề</w:t>
            </w:r>
            <w:r w:rsidRPr="009D0489">
              <w:rPr>
                <w:rFonts w:asciiTheme="majorHAnsi" w:eastAsiaTheme="majorEastAsia" w:hAnsiTheme="majorHAnsi" w:cstheme="majorHAnsi"/>
                <w:color w:val="000000"/>
                <w:sz w:val="14"/>
                <w:szCs w:val="14"/>
              </w:rPr>
              <w:t>n, công việc sản xuất và sửa chữa lưới, v.v...</w:t>
            </w:r>
          </w:p>
        </w:tc>
      </w:tr>
      <w:tr w:rsidR="004E3173" w:rsidRPr="002036B9" w:rsidTr="00341EE1">
        <w:trPr>
          <w:trHeight w:val="407"/>
        </w:trPr>
        <w:tc>
          <w:tcPr>
            <w:tcW w:w="2551" w:type="dxa"/>
            <w:vMerge/>
          </w:tcPr>
          <w:p w:rsidR="004E3173" w:rsidRPr="002036B9" w:rsidRDefault="004E3173" w:rsidP="00FE0E4E">
            <w:pPr>
              <w:spacing w:line="160" w:lineRule="exact"/>
              <w:rPr>
                <w:sz w:val="14"/>
                <w:szCs w:val="14"/>
              </w:rPr>
            </w:pPr>
          </w:p>
        </w:tc>
        <w:tc>
          <w:tcPr>
            <w:tcW w:w="609" w:type="dxa"/>
            <w:tcBorders>
              <w:top w:val="single" w:sz="4" w:space="0" w:color="auto"/>
            </w:tcBorders>
            <w:vAlign w:val="center"/>
          </w:tcPr>
          <w:p w:rsidR="004E3173" w:rsidRPr="002036B9" w:rsidRDefault="004E3173" w:rsidP="00FE0E4E">
            <w:pPr>
              <w:spacing w:line="160" w:lineRule="exact"/>
              <w:jc w:val="center"/>
              <w:rPr>
                <w:sz w:val="14"/>
                <w:szCs w:val="14"/>
              </w:rPr>
            </w:pPr>
          </w:p>
        </w:tc>
        <w:tc>
          <w:tcPr>
            <w:tcW w:w="609" w:type="dxa"/>
            <w:tcBorders>
              <w:top w:val="single" w:sz="4" w:space="0" w:color="auto"/>
            </w:tcBorders>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網地の縮結計算作業</w:t>
            </w:r>
          </w:p>
          <w:p w:rsidR="004E3173" w:rsidRPr="004E3173" w:rsidRDefault="004E3173" w:rsidP="00F406F4">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tính toán tỷ lệ mở của mắt lưới</w:t>
            </w:r>
          </w:p>
        </w:tc>
      </w:tr>
      <w:tr w:rsidR="004E3173" w:rsidRPr="002036B9" w:rsidTr="00341EE1">
        <w:trPr>
          <w:trHeight w:val="427"/>
        </w:trPr>
        <w:tc>
          <w:tcPr>
            <w:tcW w:w="2551" w:type="dxa"/>
            <w:vMerge/>
          </w:tcPr>
          <w:p w:rsidR="004E3173" w:rsidRPr="002036B9" w:rsidRDefault="004E3173" w:rsidP="00FE0E4E">
            <w:pPr>
              <w:spacing w:line="160" w:lineRule="exact"/>
              <w:rPr>
                <w:sz w:val="14"/>
                <w:szCs w:val="14"/>
              </w:rPr>
            </w:pPr>
          </w:p>
        </w:tc>
        <w:tc>
          <w:tcPr>
            <w:tcW w:w="609" w:type="dxa"/>
            <w:tcBorders>
              <w:top w:val="single" w:sz="4" w:space="0" w:color="auto"/>
            </w:tcBorders>
            <w:vAlign w:val="center"/>
          </w:tcPr>
          <w:p w:rsidR="004E3173" w:rsidRPr="002036B9" w:rsidRDefault="004E3173" w:rsidP="00FE0E4E">
            <w:pPr>
              <w:spacing w:line="160" w:lineRule="exact"/>
              <w:jc w:val="center"/>
              <w:rPr>
                <w:sz w:val="14"/>
                <w:szCs w:val="14"/>
              </w:rPr>
            </w:pPr>
          </w:p>
        </w:tc>
        <w:tc>
          <w:tcPr>
            <w:tcW w:w="609" w:type="dxa"/>
            <w:tcBorders>
              <w:top w:val="single" w:sz="4" w:space="0" w:color="auto"/>
            </w:tcBorders>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漁労機械の操作作業</w:t>
            </w:r>
          </w:p>
          <w:p w:rsidR="004E3173" w:rsidRPr="004E3173" w:rsidRDefault="004E3173" w:rsidP="00F406F4">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thao tác máy móc đánh bắt</w:t>
            </w:r>
          </w:p>
        </w:tc>
      </w:tr>
      <w:tr w:rsidR="004E3173" w:rsidRPr="002036B9" w:rsidTr="00341EE1">
        <w:trPr>
          <w:trHeight w:val="405"/>
        </w:trPr>
        <w:tc>
          <w:tcPr>
            <w:tcW w:w="2551" w:type="dxa"/>
            <w:vMerge/>
          </w:tcPr>
          <w:p w:rsidR="004E3173" w:rsidRPr="002036B9" w:rsidRDefault="004E3173" w:rsidP="00FE0E4E">
            <w:pPr>
              <w:spacing w:line="160" w:lineRule="exact"/>
              <w:rPr>
                <w:sz w:val="14"/>
                <w:szCs w:val="14"/>
              </w:rPr>
            </w:pPr>
          </w:p>
        </w:tc>
        <w:tc>
          <w:tcPr>
            <w:tcW w:w="609" w:type="dxa"/>
            <w:tcBorders>
              <w:top w:val="single" w:sz="4" w:space="0" w:color="auto"/>
            </w:tcBorders>
            <w:vAlign w:val="center"/>
          </w:tcPr>
          <w:p w:rsidR="004E3173" w:rsidRPr="002036B9" w:rsidRDefault="004E3173" w:rsidP="00FE0E4E">
            <w:pPr>
              <w:spacing w:line="160" w:lineRule="exact"/>
              <w:jc w:val="center"/>
              <w:rPr>
                <w:sz w:val="14"/>
                <w:szCs w:val="14"/>
              </w:rPr>
            </w:pPr>
          </w:p>
        </w:tc>
        <w:tc>
          <w:tcPr>
            <w:tcW w:w="609" w:type="dxa"/>
            <w:tcBorders>
              <w:top w:val="single" w:sz="4" w:space="0" w:color="auto"/>
            </w:tcBorders>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投揚網及び整反作業</w:t>
            </w:r>
          </w:p>
          <w:p w:rsidR="004E3173" w:rsidRPr="004E3173" w:rsidRDefault="004E3173" w:rsidP="00AF3515">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thả lưới và kéo lưới và x</w:t>
            </w:r>
            <w:r w:rsidRPr="009D0489">
              <w:rPr>
                <w:rFonts w:asciiTheme="majorHAnsi" w:eastAsia="MingLiU" w:hAnsiTheme="majorHAnsi" w:cstheme="majorHAnsi"/>
                <w:color w:val="000000"/>
                <w:sz w:val="14"/>
                <w:szCs w:val="14"/>
              </w:rPr>
              <w:t>ế</w:t>
            </w:r>
            <w:r w:rsidRPr="009D0489">
              <w:rPr>
                <w:rFonts w:asciiTheme="majorHAnsi" w:eastAsiaTheme="majorEastAsia" w:hAnsiTheme="majorHAnsi" w:cstheme="majorHAnsi"/>
                <w:color w:val="000000"/>
                <w:sz w:val="14"/>
                <w:szCs w:val="14"/>
              </w:rPr>
              <w:t>p lưới</w:t>
            </w:r>
          </w:p>
        </w:tc>
      </w:tr>
      <w:tr w:rsidR="004E3173" w:rsidRPr="002036B9" w:rsidTr="00341EE1">
        <w:trPr>
          <w:trHeight w:val="424"/>
        </w:trPr>
        <w:tc>
          <w:tcPr>
            <w:tcW w:w="2551" w:type="dxa"/>
            <w:vMerge/>
          </w:tcPr>
          <w:p w:rsidR="004E3173" w:rsidRPr="002036B9" w:rsidRDefault="004E3173" w:rsidP="00FE0E4E">
            <w:pPr>
              <w:spacing w:line="160" w:lineRule="exact"/>
              <w:rPr>
                <w:sz w:val="14"/>
                <w:szCs w:val="14"/>
              </w:rPr>
            </w:pPr>
          </w:p>
        </w:tc>
        <w:tc>
          <w:tcPr>
            <w:tcW w:w="609" w:type="dxa"/>
            <w:tcBorders>
              <w:top w:val="single" w:sz="4" w:space="0" w:color="auto"/>
            </w:tcBorders>
            <w:vAlign w:val="center"/>
          </w:tcPr>
          <w:p w:rsidR="004E3173" w:rsidRPr="002036B9" w:rsidRDefault="004E3173" w:rsidP="00FE0E4E">
            <w:pPr>
              <w:spacing w:line="160" w:lineRule="exact"/>
              <w:jc w:val="center"/>
              <w:rPr>
                <w:sz w:val="14"/>
                <w:szCs w:val="14"/>
              </w:rPr>
            </w:pPr>
          </w:p>
        </w:tc>
        <w:tc>
          <w:tcPr>
            <w:tcW w:w="609" w:type="dxa"/>
            <w:tcBorders>
              <w:top w:val="single" w:sz="4" w:space="0" w:color="auto"/>
            </w:tcBorders>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漁獲物の選別・処理・整頓作業</w:t>
            </w:r>
          </w:p>
          <w:p w:rsidR="004E3173" w:rsidRPr="004E3173" w:rsidRDefault="004E3173" w:rsidP="00356F0B">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phân loại, xử lý, sắp x</w:t>
            </w:r>
            <w:r w:rsidRPr="009D0489">
              <w:rPr>
                <w:rFonts w:asciiTheme="majorHAnsi" w:eastAsia="MingLiU" w:hAnsiTheme="majorHAnsi" w:cstheme="majorHAnsi"/>
                <w:color w:val="000000"/>
                <w:sz w:val="14"/>
                <w:szCs w:val="14"/>
              </w:rPr>
              <w:t>ế</w:t>
            </w:r>
            <w:r w:rsidRPr="009D0489">
              <w:rPr>
                <w:rFonts w:asciiTheme="majorHAnsi" w:eastAsiaTheme="majorEastAsia" w:hAnsiTheme="majorHAnsi" w:cstheme="majorHAnsi"/>
                <w:color w:val="000000"/>
                <w:sz w:val="14"/>
                <w:szCs w:val="14"/>
              </w:rPr>
              <w:t>p mẻ cá đã đánh bắt</w:t>
            </w:r>
          </w:p>
        </w:tc>
      </w:tr>
      <w:tr w:rsidR="004E3173" w:rsidRPr="002036B9" w:rsidTr="009D0489">
        <w:trPr>
          <w:trHeight w:val="403"/>
        </w:trPr>
        <w:tc>
          <w:tcPr>
            <w:tcW w:w="2551" w:type="dxa"/>
            <w:vMerge w:val="restart"/>
            <w:vAlign w:val="center"/>
          </w:tcPr>
          <w:p w:rsidR="004E3173" w:rsidRPr="002036B9" w:rsidRDefault="004E317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E3173" w:rsidRPr="002036B9" w:rsidRDefault="004E3173">
            <w:pPr>
              <w:spacing w:afterLines="50" w:after="145" w:line="160" w:lineRule="exact"/>
              <w:jc w:val="center"/>
              <w:rPr>
                <w:sz w:val="14"/>
                <w:szCs w:val="14"/>
              </w:rPr>
            </w:pPr>
            <w:r w:rsidRPr="00F406F4">
              <w:rPr>
                <w:rFonts w:ascii="Arial" w:hAnsi="Arial" w:cs="Arial"/>
                <w:color w:val="222222"/>
                <w:sz w:val="14"/>
                <w:szCs w:val="14"/>
              </w:rPr>
              <w:t>Nghiệp vụ liên quan</w:t>
            </w:r>
          </w:p>
          <w:p w:rsidR="004E3173" w:rsidRPr="002036B9" w:rsidRDefault="004E317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E3173" w:rsidRPr="002036B9" w:rsidRDefault="004E317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4E3173" w:rsidRPr="002036B9" w:rsidRDefault="004E3173" w:rsidP="00FE0E4E">
            <w:pPr>
              <w:spacing w:line="160" w:lineRule="exact"/>
              <w:rPr>
                <w:sz w:val="14"/>
                <w:szCs w:val="14"/>
              </w:rPr>
            </w:pPr>
          </w:p>
        </w:tc>
        <w:tc>
          <w:tcPr>
            <w:tcW w:w="609" w:type="dxa"/>
            <w:vAlign w:val="center"/>
          </w:tcPr>
          <w:p w:rsidR="004E3173" w:rsidRPr="009D0489" w:rsidRDefault="004E3173" w:rsidP="00FE0E4E">
            <w:pPr>
              <w:spacing w:line="160" w:lineRule="exact"/>
              <w:jc w:val="center"/>
              <w:rPr>
                <w:rFonts w:asciiTheme="majorHAnsi" w:eastAsiaTheme="majorEastAsia" w:hAnsiTheme="majorHAnsi" w:cstheme="majorHAnsi"/>
                <w:sz w:val="14"/>
                <w:szCs w:val="14"/>
              </w:rPr>
            </w:pPr>
          </w:p>
        </w:tc>
        <w:tc>
          <w:tcPr>
            <w:tcW w:w="610" w:type="dxa"/>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水揚げ・準備作業</w:t>
            </w:r>
          </w:p>
          <w:p w:rsidR="004E3173" w:rsidRPr="004E3173" w:rsidRDefault="004E3173" w:rsidP="00AF3515">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chuẩn bị cập b</w:t>
            </w:r>
            <w:r w:rsidRPr="009D0489">
              <w:rPr>
                <w:rFonts w:asciiTheme="majorHAnsi" w:eastAsia="MingLiU" w:hAnsiTheme="majorHAnsi" w:cstheme="majorHAnsi"/>
                <w:color w:val="000000"/>
                <w:sz w:val="14"/>
                <w:szCs w:val="14"/>
              </w:rPr>
              <w:t>ế</w:t>
            </w:r>
            <w:r w:rsidRPr="009D0489">
              <w:rPr>
                <w:rFonts w:asciiTheme="majorHAnsi" w:eastAsiaTheme="majorEastAsia" w:hAnsiTheme="majorHAnsi" w:cstheme="majorHAnsi"/>
                <w:color w:val="000000"/>
                <w:sz w:val="14"/>
                <w:szCs w:val="14"/>
              </w:rPr>
              <w:t>n</w:t>
            </w:r>
          </w:p>
        </w:tc>
      </w:tr>
      <w:tr w:rsidR="004E3173" w:rsidRPr="002036B9" w:rsidTr="009D0489">
        <w:trPr>
          <w:trHeight w:val="437"/>
        </w:trPr>
        <w:tc>
          <w:tcPr>
            <w:tcW w:w="2551" w:type="dxa"/>
            <w:vMerge/>
          </w:tcPr>
          <w:p w:rsidR="004E3173" w:rsidRPr="002036B9" w:rsidRDefault="004E3173" w:rsidP="00FE0E4E">
            <w:pPr>
              <w:spacing w:line="160" w:lineRule="exact"/>
              <w:rPr>
                <w:sz w:val="14"/>
                <w:szCs w:val="14"/>
              </w:rPr>
            </w:pPr>
          </w:p>
        </w:tc>
        <w:tc>
          <w:tcPr>
            <w:tcW w:w="609" w:type="dxa"/>
          </w:tcPr>
          <w:p w:rsidR="004E3173" w:rsidRPr="002036B9" w:rsidRDefault="004E3173" w:rsidP="00FE0E4E">
            <w:pPr>
              <w:spacing w:line="160" w:lineRule="exact"/>
              <w:rPr>
                <w:sz w:val="14"/>
                <w:szCs w:val="14"/>
              </w:rPr>
            </w:pPr>
          </w:p>
        </w:tc>
        <w:tc>
          <w:tcPr>
            <w:tcW w:w="609" w:type="dxa"/>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陸上での漁具製作・補修作業</w:t>
            </w:r>
          </w:p>
          <w:p w:rsidR="004E3173" w:rsidRPr="004E3173" w:rsidRDefault="004E3173" w:rsidP="00AF3515">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sản xuất và sửa chữa ngư cụ trên bờ</w:t>
            </w:r>
          </w:p>
        </w:tc>
      </w:tr>
      <w:tr w:rsidR="004E3173" w:rsidRPr="002036B9" w:rsidTr="009D0489">
        <w:trPr>
          <w:trHeight w:val="401"/>
        </w:trPr>
        <w:tc>
          <w:tcPr>
            <w:tcW w:w="2551" w:type="dxa"/>
            <w:vMerge/>
          </w:tcPr>
          <w:p w:rsidR="004E3173" w:rsidRPr="002036B9" w:rsidRDefault="004E3173" w:rsidP="00FE0E4E">
            <w:pPr>
              <w:spacing w:line="160" w:lineRule="exact"/>
              <w:rPr>
                <w:sz w:val="14"/>
                <w:szCs w:val="14"/>
              </w:rPr>
            </w:pPr>
          </w:p>
        </w:tc>
        <w:tc>
          <w:tcPr>
            <w:tcW w:w="609" w:type="dxa"/>
            <w:vAlign w:val="center"/>
          </w:tcPr>
          <w:p w:rsidR="004E3173" w:rsidRPr="002036B9" w:rsidRDefault="004E3173" w:rsidP="00FE0E4E">
            <w:pPr>
              <w:spacing w:line="160" w:lineRule="exact"/>
              <w:jc w:val="center"/>
              <w:rPr>
                <w:sz w:val="14"/>
                <w:szCs w:val="14"/>
              </w:rPr>
            </w:pPr>
          </w:p>
        </w:tc>
        <w:tc>
          <w:tcPr>
            <w:tcW w:w="609" w:type="dxa"/>
          </w:tcPr>
          <w:p w:rsidR="004E3173" w:rsidRPr="009D0489" w:rsidRDefault="004E3173" w:rsidP="00FE0E4E">
            <w:pPr>
              <w:spacing w:line="160" w:lineRule="exact"/>
              <w:rPr>
                <w:rFonts w:asciiTheme="majorHAnsi" w:eastAsiaTheme="majorEastAsia" w:hAnsiTheme="majorHAnsi" w:cstheme="majorHAnsi"/>
                <w:sz w:val="14"/>
                <w:szCs w:val="14"/>
              </w:rPr>
            </w:pPr>
          </w:p>
        </w:tc>
        <w:tc>
          <w:tcPr>
            <w:tcW w:w="610" w:type="dxa"/>
          </w:tcPr>
          <w:p w:rsidR="004E3173" w:rsidRPr="00755C04" w:rsidRDefault="004E317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3173" w:rsidRPr="009D0489" w:rsidRDefault="004E3173" w:rsidP="00D716CB">
            <w:pPr>
              <w:spacing w:line="180" w:lineRule="exact"/>
              <w:rPr>
                <w:rFonts w:asciiTheme="majorHAnsi" w:eastAsiaTheme="majorEastAsia" w:hAnsiTheme="majorHAnsi" w:cstheme="majorHAnsi"/>
                <w:color w:val="000000"/>
                <w:sz w:val="14"/>
                <w:szCs w:val="14"/>
              </w:rPr>
            </w:pPr>
            <w:r w:rsidRPr="009D0489">
              <w:rPr>
                <w:rFonts w:asciiTheme="majorHAnsi" w:eastAsiaTheme="majorEastAsia" w:hAnsiTheme="majorHAnsi" w:cstheme="majorHAnsi" w:hint="eastAsia"/>
                <w:color w:val="000000"/>
                <w:sz w:val="14"/>
                <w:szCs w:val="14"/>
              </w:rPr>
              <w:t>陸上での漁労機器点検作業</w:t>
            </w:r>
          </w:p>
          <w:p w:rsidR="004E3173" w:rsidRPr="004E3173" w:rsidRDefault="004E3173" w:rsidP="00AF3515">
            <w:pPr>
              <w:spacing w:line="160" w:lineRule="exact"/>
              <w:rPr>
                <w:rFonts w:asciiTheme="majorHAnsi" w:eastAsiaTheme="majorEastAsia" w:hAnsiTheme="majorHAnsi" w:cstheme="majorHAnsi"/>
                <w:sz w:val="14"/>
                <w:szCs w:val="14"/>
                <w:highlight w:val="green"/>
              </w:rPr>
            </w:pPr>
            <w:r w:rsidRPr="009D0489">
              <w:rPr>
                <w:rFonts w:asciiTheme="majorHAnsi" w:eastAsiaTheme="majorEastAsia" w:hAnsiTheme="majorHAnsi" w:cstheme="majorHAnsi"/>
                <w:color w:val="000000"/>
                <w:sz w:val="14"/>
                <w:szCs w:val="14"/>
              </w:rPr>
              <w:t>Công việc kiểm tra thi</w:t>
            </w:r>
            <w:r w:rsidRPr="009D0489">
              <w:rPr>
                <w:rFonts w:asciiTheme="majorHAnsi" w:eastAsia="MingLiU" w:hAnsiTheme="majorHAnsi" w:cstheme="majorHAnsi"/>
                <w:color w:val="000000"/>
                <w:sz w:val="14"/>
                <w:szCs w:val="14"/>
              </w:rPr>
              <w:t>ế</w:t>
            </w:r>
            <w:r w:rsidRPr="009D0489">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109" w:rsidRDefault="00960109" w:rsidP="006A5F3B">
      <w:r>
        <w:separator/>
      </w:r>
    </w:p>
  </w:endnote>
  <w:endnote w:type="continuationSeparator" w:id="0">
    <w:p w:rsidR="00960109" w:rsidRDefault="0096010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1432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143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109" w:rsidRDefault="00960109" w:rsidP="006A5F3B">
      <w:r>
        <w:separator/>
      </w:r>
    </w:p>
  </w:footnote>
  <w:footnote w:type="continuationSeparator" w:id="0">
    <w:p w:rsidR="00960109" w:rsidRDefault="0096010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02AD"/>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3367D"/>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60109"/>
    <w:rsid w:val="00977E8F"/>
    <w:rsid w:val="00982D3B"/>
    <w:rsid w:val="009878B5"/>
    <w:rsid w:val="009900B5"/>
    <w:rsid w:val="00994176"/>
    <w:rsid w:val="00995E0C"/>
    <w:rsid w:val="00996328"/>
    <w:rsid w:val="009C2FB8"/>
    <w:rsid w:val="009C4DA4"/>
    <w:rsid w:val="009D03F0"/>
    <w:rsid w:val="009D0489"/>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4327"/>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2D36C8"/>
  <w15:docId w15:val="{9DBD0EF5-0EDB-429E-87E7-1655D793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F816-D01A-4B85-8771-CC32304D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760</Words>
  <Characters>4334</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2018-11-29T12:43:00Z</dcterms:created>
  <dcterms:modified xsi:type="dcterms:W3CDTF">2020-03-09T06:42:00Z</dcterms:modified>
</cp:coreProperties>
</file>