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835"/>
              <w:gridCol w:w="1276"/>
              <w:gridCol w:w="3827"/>
            </w:tblGrid>
            <w:tr w:rsidR="006C371C" w:rsidRPr="00FF2584" w:rsidTr="006C371C">
              <w:trPr>
                <w:trHeight w:val="467"/>
              </w:trPr>
              <w:tc>
                <w:tcPr>
                  <w:tcW w:w="1275" w:type="dxa"/>
                </w:tcPr>
                <w:p w:rsidR="005739FD" w:rsidRPr="00A8239A" w:rsidRDefault="005739FD" w:rsidP="0034743F">
                  <w:pPr>
                    <w:spacing w:line="220" w:lineRule="exact"/>
                    <w:jc w:val="left"/>
                    <w:rPr>
                      <w:rFonts w:asciiTheme="majorHAnsi" w:eastAsiaTheme="majorEastAsia" w:hAnsiTheme="majorHAnsi" w:cstheme="majorHAnsi"/>
                      <w:sz w:val="16"/>
                      <w:szCs w:val="16"/>
                    </w:rPr>
                  </w:pPr>
                  <w:r w:rsidRPr="00A8239A">
                    <w:rPr>
                      <w:rFonts w:asciiTheme="majorHAnsi" w:eastAsiaTheme="majorEastAsia" w:hAnsiTheme="majorHAnsi" w:cstheme="majorHAnsi" w:hint="eastAsia"/>
                      <w:sz w:val="16"/>
                      <w:szCs w:val="16"/>
                    </w:rPr>
                    <w:t>職種</w:t>
                  </w:r>
                </w:p>
                <w:p w:rsidR="005739FD" w:rsidRPr="00A8239A" w:rsidRDefault="00504B94">
                  <w:pPr>
                    <w:spacing w:line="220" w:lineRule="exact"/>
                    <w:jc w:val="left"/>
                    <w:rPr>
                      <w:rFonts w:asciiTheme="majorHAnsi" w:eastAsiaTheme="majorEastAsia" w:hAnsiTheme="majorHAnsi" w:cstheme="majorHAnsi"/>
                      <w:sz w:val="16"/>
                      <w:szCs w:val="16"/>
                    </w:rPr>
                  </w:pPr>
                  <w:r w:rsidRPr="00A8239A">
                    <w:rPr>
                      <w:rFonts w:asciiTheme="majorHAnsi" w:eastAsiaTheme="majorEastAsia" w:hAnsiTheme="majorHAnsi" w:cstheme="majorHAnsi"/>
                      <w:color w:val="222222"/>
                      <w:sz w:val="16"/>
                      <w:szCs w:val="16"/>
                    </w:rPr>
                    <w:t>Ngành ngh</w:t>
                  </w:r>
                  <w:r w:rsidRPr="00A8239A">
                    <w:rPr>
                      <w:rFonts w:asciiTheme="majorHAnsi" w:eastAsia="MingLiU" w:hAnsiTheme="majorHAnsi" w:cstheme="majorHAnsi"/>
                      <w:color w:val="222222"/>
                      <w:sz w:val="16"/>
                      <w:szCs w:val="16"/>
                    </w:rPr>
                    <w:t>ề</w:t>
                  </w:r>
                </w:p>
              </w:tc>
              <w:tc>
                <w:tcPr>
                  <w:tcW w:w="2835" w:type="dxa"/>
                </w:tcPr>
                <w:p w:rsidR="006C371C" w:rsidRPr="00A8239A" w:rsidRDefault="006C371C" w:rsidP="006C371C">
                  <w:pPr>
                    <w:spacing w:line="220" w:lineRule="exact"/>
                    <w:rPr>
                      <w:rFonts w:asciiTheme="majorHAnsi" w:eastAsiaTheme="majorEastAsia" w:hAnsiTheme="majorHAnsi" w:cstheme="majorHAnsi"/>
                      <w:color w:val="000000"/>
                      <w:sz w:val="16"/>
                      <w:szCs w:val="16"/>
                    </w:rPr>
                  </w:pPr>
                  <w:r w:rsidRPr="00A8239A">
                    <w:rPr>
                      <w:rFonts w:asciiTheme="majorHAnsi" w:eastAsiaTheme="majorEastAsia" w:hAnsiTheme="majorHAnsi" w:cstheme="majorHAnsi" w:hint="eastAsia"/>
                      <w:color w:val="000000"/>
                      <w:sz w:val="16"/>
                      <w:szCs w:val="16"/>
                    </w:rPr>
                    <w:t>漁船漁業</w:t>
                  </w:r>
                </w:p>
                <w:p w:rsidR="005739FD" w:rsidRPr="00A8239A" w:rsidRDefault="006C371C">
                  <w:pPr>
                    <w:spacing w:line="220" w:lineRule="exact"/>
                    <w:jc w:val="left"/>
                    <w:rPr>
                      <w:rFonts w:asciiTheme="majorHAnsi" w:eastAsiaTheme="majorEastAsia" w:hAnsiTheme="majorHAnsi" w:cstheme="majorHAnsi"/>
                      <w:sz w:val="16"/>
                      <w:szCs w:val="16"/>
                    </w:rPr>
                  </w:pPr>
                  <w:r w:rsidRPr="00A8239A">
                    <w:rPr>
                      <w:rFonts w:asciiTheme="majorHAnsi" w:eastAsiaTheme="majorEastAsia" w:hAnsiTheme="majorHAnsi" w:cstheme="majorHAnsi"/>
                      <w:color w:val="000000"/>
                      <w:sz w:val="16"/>
                      <w:szCs w:val="16"/>
                    </w:rPr>
                    <w:t>Ngư nghiệp đánh bắt bằng thuy</w:t>
                  </w:r>
                  <w:r w:rsidRPr="00A8239A">
                    <w:rPr>
                      <w:rFonts w:asciiTheme="majorHAnsi" w:eastAsia="MingLiU" w:hAnsiTheme="majorHAnsi" w:cstheme="majorHAnsi"/>
                      <w:color w:val="000000"/>
                      <w:sz w:val="16"/>
                      <w:szCs w:val="16"/>
                    </w:rPr>
                    <w:t>ề</w:t>
                  </w:r>
                  <w:r w:rsidRPr="00A8239A">
                    <w:rPr>
                      <w:rFonts w:asciiTheme="majorHAnsi" w:eastAsiaTheme="majorEastAsia" w:hAnsiTheme="majorHAnsi" w:cstheme="majorHAnsi"/>
                      <w:color w:val="000000"/>
                      <w:sz w:val="16"/>
                      <w:szCs w:val="16"/>
                    </w:rPr>
                    <w:t>n</w:t>
                  </w:r>
                  <w:r w:rsidRPr="00FF2584" w:rsidDel="0034743F">
                    <w:rPr>
                      <w:rFonts w:asciiTheme="majorHAnsi" w:eastAsiaTheme="majorEastAsia" w:hAnsiTheme="majorHAnsi" w:cstheme="majorHAnsi"/>
                      <w:sz w:val="16"/>
                      <w:szCs w:val="16"/>
                    </w:rPr>
                    <w:t xml:space="preserve"> </w:t>
                  </w:r>
                </w:p>
              </w:tc>
              <w:tc>
                <w:tcPr>
                  <w:tcW w:w="1276" w:type="dxa"/>
                </w:tcPr>
                <w:p w:rsidR="00504B94" w:rsidRPr="00A8239A" w:rsidRDefault="00504B94">
                  <w:pPr>
                    <w:spacing w:line="220" w:lineRule="exact"/>
                    <w:jc w:val="left"/>
                    <w:rPr>
                      <w:rFonts w:asciiTheme="majorHAnsi" w:eastAsiaTheme="majorEastAsia" w:hAnsiTheme="majorHAnsi" w:cstheme="majorHAnsi"/>
                      <w:sz w:val="16"/>
                      <w:szCs w:val="16"/>
                    </w:rPr>
                  </w:pPr>
                  <w:r w:rsidRPr="00A8239A">
                    <w:rPr>
                      <w:rFonts w:asciiTheme="majorHAnsi" w:eastAsiaTheme="majorEastAsia" w:hAnsiTheme="majorHAnsi" w:cstheme="majorHAnsi"/>
                      <w:sz w:val="16"/>
                      <w:szCs w:val="16"/>
                    </w:rPr>
                    <w:t>作業</w:t>
                  </w:r>
                </w:p>
                <w:p w:rsidR="005739FD" w:rsidRPr="00A8239A" w:rsidRDefault="00504B94">
                  <w:pPr>
                    <w:widowControl/>
                    <w:spacing w:line="220" w:lineRule="exact"/>
                    <w:jc w:val="left"/>
                    <w:rPr>
                      <w:rFonts w:asciiTheme="majorHAnsi" w:eastAsiaTheme="majorEastAsia" w:hAnsiTheme="majorHAnsi" w:cstheme="majorHAnsi"/>
                      <w:sz w:val="16"/>
                      <w:szCs w:val="16"/>
                    </w:rPr>
                  </w:pPr>
                  <w:r w:rsidRPr="00A8239A">
                    <w:rPr>
                      <w:rFonts w:asciiTheme="majorHAnsi" w:eastAsiaTheme="majorEastAsia" w:hAnsiTheme="majorHAnsi" w:cstheme="majorHAnsi"/>
                      <w:sz w:val="16"/>
                      <w:szCs w:val="16"/>
                    </w:rPr>
                    <w:t>Công việc</w:t>
                  </w:r>
                </w:p>
              </w:tc>
              <w:tc>
                <w:tcPr>
                  <w:tcW w:w="3827" w:type="dxa"/>
                </w:tcPr>
                <w:p w:rsidR="00F514C9" w:rsidRPr="00A8239A" w:rsidRDefault="00F514C9" w:rsidP="00F514C9">
                  <w:pPr>
                    <w:spacing w:line="220" w:lineRule="exact"/>
                    <w:jc w:val="left"/>
                    <w:rPr>
                      <w:rFonts w:asciiTheme="majorHAnsi" w:eastAsiaTheme="majorEastAsia" w:hAnsiTheme="majorHAnsi" w:cstheme="majorHAnsi"/>
                      <w:color w:val="000000"/>
                      <w:sz w:val="16"/>
                      <w:szCs w:val="16"/>
                    </w:rPr>
                  </w:pPr>
                  <w:r w:rsidRPr="00A8239A">
                    <w:rPr>
                      <w:rFonts w:asciiTheme="majorHAnsi" w:eastAsiaTheme="majorEastAsia" w:hAnsiTheme="majorHAnsi" w:cstheme="majorHAnsi" w:hint="eastAsia"/>
                      <w:color w:val="000000"/>
                      <w:sz w:val="16"/>
                      <w:szCs w:val="16"/>
                    </w:rPr>
                    <w:t>かつお一本釣り漁業</w:t>
                  </w:r>
                </w:p>
                <w:p w:rsidR="005739FD" w:rsidRPr="00A8239A" w:rsidRDefault="00F514C9" w:rsidP="00A8239A">
                  <w:pPr>
                    <w:spacing w:line="220" w:lineRule="exact"/>
                    <w:jc w:val="left"/>
                    <w:rPr>
                      <w:rFonts w:asciiTheme="majorHAnsi" w:eastAsiaTheme="majorEastAsia" w:hAnsiTheme="majorHAnsi" w:cstheme="majorHAnsi"/>
                      <w:sz w:val="16"/>
                      <w:szCs w:val="16"/>
                    </w:rPr>
                  </w:pPr>
                  <w:r w:rsidRPr="00A8239A">
                    <w:rPr>
                      <w:rFonts w:asciiTheme="majorHAnsi" w:eastAsiaTheme="majorEastAsia" w:hAnsiTheme="majorHAnsi" w:cstheme="majorHAnsi"/>
                      <w:color w:val="000000"/>
                      <w:sz w:val="16"/>
                      <w:szCs w:val="16"/>
                    </w:rPr>
                    <w:t>Đánh bắt cá ngừ bằng phương pháp câu chạy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0E43B0"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0E43B0">
              <w:rPr>
                <w:rFonts w:ascii="Arial" w:hAnsi="Arial" w:cs="Arial"/>
                <w:color w:val="000000" w:themeColor="text1"/>
                <w:sz w:val="16"/>
                <w:szCs w:val="16"/>
                <w:lang w:eastAsia="zh-TW"/>
              </w:rPr>
              <w:t>(</w:t>
            </w:r>
            <w:r w:rsidRPr="000E43B0">
              <w:rPr>
                <w:rFonts w:ascii="Arial" w:hAnsi="Arial" w:cs="Arial" w:hint="eastAsia"/>
                <w:color w:val="000000" w:themeColor="text1"/>
                <w:sz w:val="16"/>
                <w:szCs w:val="16"/>
              </w:rPr>
              <w:t>法務省・厚生労働省許可番号</w:t>
            </w:r>
            <w:r w:rsidRPr="000E43B0">
              <w:rPr>
                <w:rFonts w:ascii="Arial" w:hAnsi="Arial" w:cs="Arial"/>
                <w:color w:val="000000" w:themeColor="text1"/>
                <w:sz w:val="16"/>
                <w:szCs w:val="16"/>
                <w:lang w:eastAsia="zh-TW"/>
              </w:rPr>
              <w:t>)</w:t>
            </w:r>
            <w:r w:rsidRPr="000E43B0">
              <w:rPr>
                <w:rFonts w:ascii="Arial" w:hAnsi="Arial" w:cs="Arial"/>
                <w:color w:val="FF0000"/>
                <w:sz w:val="16"/>
                <w:szCs w:val="16"/>
                <w:lang w:eastAsia="zh-TW"/>
              </w:rPr>
              <w:tab/>
            </w:r>
          </w:p>
          <w:p w:rsidR="00995E0C" w:rsidRPr="000E43B0"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0E43B0">
              <w:rPr>
                <w:rFonts w:ascii="Arial" w:hAnsi="Arial" w:cs="Arial"/>
                <w:color w:val="000000" w:themeColor="text1"/>
                <w:sz w:val="16"/>
                <w:szCs w:val="16"/>
                <w:lang w:eastAsia="zh-TW"/>
              </w:rPr>
              <w:t>(Mã số</w:t>
            </w:r>
            <w:r w:rsidR="00994176" w:rsidRPr="000E43B0">
              <w:rPr>
                <w:rFonts w:ascii="Arial" w:hAnsi="Arial" w:cs="Arial"/>
                <w:color w:val="000000" w:themeColor="text1"/>
                <w:sz w:val="16"/>
                <w:szCs w:val="16"/>
                <w:lang w:eastAsia="zh-TW"/>
              </w:rPr>
              <w:t xml:space="preserve"> cấp phép</w:t>
            </w:r>
            <w:r w:rsidRPr="000E43B0">
              <w:rPr>
                <w:rFonts w:ascii="Arial" w:hAnsi="Arial" w:cs="Arial"/>
                <w:color w:val="000000" w:themeColor="text1"/>
                <w:sz w:val="16"/>
                <w:szCs w:val="16"/>
                <w:lang w:eastAsia="zh-TW"/>
              </w:rPr>
              <w:t xml:space="preserve"> </w:t>
            </w:r>
            <w:r w:rsidR="00994176" w:rsidRPr="000E43B0">
              <w:rPr>
                <w:rFonts w:ascii="Arial" w:hAnsi="Arial" w:cs="Arial"/>
                <w:color w:val="000000" w:themeColor="text1"/>
                <w:sz w:val="16"/>
                <w:szCs w:val="16"/>
                <w:lang w:eastAsia="zh-TW"/>
              </w:rPr>
              <w:t xml:space="preserve">được cấp </w:t>
            </w:r>
            <w:r w:rsidRPr="000E43B0">
              <w:rPr>
                <w:rFonts w:ascii="Arial" w:hAnsi="Arial" w:cs="Arial"/>
                <w:color w:val="000000" w:themeColor="text1"/>
                <w:sz w:val="16"/>
                <w:szCs w:val="16"/>
                <w:lang w:eastAsia="zh-TW"/>
              </w:rPr>
              <w:t xml:space="preserve">bởi </w:t>
            </w:r>
            <w:r w:rsidR="00575924" w:rsidRPr="000E43B0">
              <w:rPr>
                <w:rFonts w:ascii="Arial" w:hAnsi="Arial" w:cs="Arial"/>
                <w:color w:val="000000" w:themeColor="text1"/>
                <w:sz w:val="16"/>
                <w:szCs w:val="16"/>
                <w:lang w:eastAsia="zh-TW"/>
              </w:rPr>
              <w:t>Bộ</w:t>
            </w:r>
            <w:r w:rsidR="00910271" w:rsidRPr="000E43B0">
              <w:rPr>
                <w:rFonts w:ascii="Arial" w:hAnsi="Arial" w:cs="Arial"/>
                <w:color w:val="000000" w:themeColor="text1"/>
                <w:sz w:val="16"/>
                <w:szCs w:val="16"/>
                <w:lang w:eastAsia="zh-TW"/>
              </w:rPr>
              <w:t xml:space="preserve"> T</w:t>
            </w:r>
            <w:r w:rsidR="00575924" w:rsidRPr="000E43B0">
              <w:rPr>
                <w:rFonts w:ascii="Arial" w:hAnsi="Arial" w:cs="Arial"/>
                <w:color w:val="000000" w:themeColor="text1"/>
                <w:sz w:val="16"/>
                <w:szCs w:val="16"/>
                <w:lang w:eastAsia="zh-TW"/>
              </w:rPr>
              <w:t xml:space="preserve">ư pháp </w:t>
            </w:r>
            <w:r w:rsidR="00023D5A" w:rsidRPr="000E43B0">
              <w:rPr>
                <w:rFonts w:ascii="Arial" w:hAnsi="Arial" w:cs="Arial"/>
                <w:color w:val="000000" w:themeColor="text1"/>
                <w:sz w:val="16"/>
                <w:szCs w:val="16"/>
                <w:lang w:eastAsia="zh-TW"/>
              </w:rPr>
              <w:t xml:space="preserve">Nhật Bản </w:t>
            </w:r>
            <w:r w:rsidR="00575924" w:rsidRPr="000E43B0">
              <w:rPr>
                <w:rFonts w:ascii="Arial" w:hAnsi="Arial" w:cs="Arial"/>
                <w:color w:val="000000" w:themeColor="text1"/>
                <w:sz w:val="16"/>
                <w:szCs w:val="16"/>
                <w:lang w:eastAsia="zh-TW"/>
              </w:rPr>
              <w:t xml:space="preserve">và </w:t>
            </w:r>
            <w:r w:rsidR="002021DF" w:rsidRPr="000E43B0">
              <w:rPr>
                <w:rFonts w:ascii="Arial" w:hAnsi="Arial" w:cs="Arial"/>
                <w:color w:val="000000" w:themeColor="text1"/>
                <w:sz w:val="16"/>
                <w:szCs w:val="16"/>
                <w:lang w:eastAsia="zh-TW"/>
              </w:rPr>
              <w:t>Bộ Y tế</w:t>
            </w:r>
            <w:r w:rsidR="005D4598" w:rsidRPr="000E43B0">
              <w:rPr>
                <w:rFonts w:ascii="Arial" w:hAnsi="Arial" w:cs="Arial"/>
                <w:color w:val="000000" w:themeColor="text1"/>
                <w:sz w:val="16"/>
                <w:szCs w:val="16"/>
                <w:lang w:eastAsia="zh-TW"/>
              </w:rPr>
              <w:t>,</w:t>
            </w:r>
            <w:r w:rsidR="005D4598" w:rsidRPr="000E43B0">
              <w:rPr>
                <w:rFonts w:ascii="Arial" w:hAnsi="Arial" w:cs="Arial" w:hint="eastAsia"/>
                <w:color w:val="000000" w:themeColor="text1"/>
                <w:sz w:val="16"/>
                <w:szCs w:val="16"/>
              </w:rPr>
              <w:t xml:space="preserve"> </w:t>
            </w:r>
            <w:r w:rsidR="002021DF" w:rsidRPr="000E43B0">
              <w:rPr>
                <w:rFonts w:ascii="Arial" w:hAnsi="Arial" w:cs="Arial"/>
                <w:color w:val="000000" w:themeColor="text1"/>
                <w:sz w:val="16"/>
                <w:szCs w:val="16"/>
                <w:lang w:eastAsia="zh-TW"/>
              </w:rPr>
              <w:t>Lao độ</w:t>
            </w:r>
            <w:r w:rsidR="005D4598" w:rsidRPr="000E43B0">
              <w:rPr>
                <w:rFonts w:ascii="Arial" w:hAnsi="Arial" w:cs="Arial"/>
                <w:color w:val="000000" w:themeColor="text1"/>
                <w:sz w:val="16"/>
                <w:szCs w:val="16"/>
                <w:lang w:eastAsia="zh-TW"/>
              </w:rPr>
              <w:t>ng</w:t>
            </w:r>
            <w:r w:rsidR="005D4598" w:rsidRPr="000E43B0">
              <w:rPr>
                <w:rFonts w:ascii="Arial" w:hAnsi="Arial" w:cs="Arial" w:hint="eastAsia"/>
                <w:color w:val="000000" w:themeColor="text1"/>
                <w:sz w:val="16"/>
                <w:szCs w:val="16"/>
              </w:rPr>
              <w:t xml:space="preserve"> </w:t>
            </w:r>
            <w:r w:rsidR="005D4598" w:rsidRPr="000E43B0">
              <w:rPr>
                <w:rFonts w:ascii="Arial" w:hAnsi="Arial" w:cs="Arial"/>
                <w:color w:val="000000" w:themeColor="text1"/>
                <w:sz w:val="16"/>
                <w:szCs w:val="16"/>
                <w:lang w:eastAsia="zh-TW"/>
              </w:rPr>
              <w:t>và</w:t>
            </w:r>
            <w:r w:rsidR="005D4598" w:rsidRPr="000E43B0">
              <w:rPr>
                <w:rFonts w:ascii="Arial" w:hAnsi="Arial" w:cs="Arial" w:hint="eastAsia"/>
                <w:color w:val="000000" w:themeColor="text1"/>
                <w:sz w:val="16"/>
                <w:szCs w:val="16"/>
              </w:rPr>
              <w:t xml:space="preserve"> </w:t>
            </w:r>
            <w:r w:rsidR="002021DF" w:rsidRPr="000E43B0">
              <w:rPr>
                <w:rFonts w:ascii="Arial" w:hAnsi="Arial" w:cs="Arial"/>
                <w:color w:val="000000" w:themeColor="text1"/>
                <w:sz w:val="16"/>
                <w:szCs w:val="16"/>
                <w:lang w:eastAsia="zh-TW"/>
              </w:rPr>
              <w:t>Phúc lợi Nhật Bản</w:t>
            </w:r>
            <w:r w:rsidR="00575924" w:rsidRPr="000E43B0">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0051391" wp14:editId="3DCC98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42E5C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D069672" wp14:editId="30C6791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3DE97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92053ED" wp14:editId="78408C80">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D2EF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8239A" w:rsidRDefault="004C3DDF" w:rsidP="004C3DDF">
      <w:pPr>
        <w:jc w:val="center"/>
        <w:rPr>
          <w:rFonts w:asciiTheme="majorEastAsia" w:eastAsiaTheme="majorEastAsia" w:hAnsiTheme="majorEastAsia" w:cs="メイリオ"/>
          <w:b/>
          <w:sz w:val="16"/>
          <w:szCs w:val="16"/>
        </w:rPr>
      </w:pPr>
      <w:r w:rsidRPr="00A8239A">
        <w:rPr>
          <w:rFonts w:asciiTheme="majorEastAsia" w:eastAsiaTheme="majorEastAsia" w:hAnsiTheme="majorEastAsia" w:cs="メイリオ" w:hint="eastAsia"/>
          <w:b/>
          <w:sz w:val="16"/>
          <w:szCs w:val="16"/>
        </w:rPr>
        <w:t>法務省及び厚生労働省が定める様式</w:t>
      </w:r>
    </w:p>
    <w:p w:rsidR="00910271" w:rsidRPr="000E43B0" w:rsidRDefault="00910271" w:rsidP="004C3DDF">
      <w:pPr>
        <w:jc w:val="center"/>
        <w:rPr>
          <w:rFonts w:ascii="Arial" w:hAnsi="Arial" w:cs="Arial"/>
          <w:color w:val="000000" w:themeColor="text1"/>
          <w:sz w:val="16"/>
          <w:szCs w:val="16"/>
          <w:lang w:eastAsia="zh-TW"/>
        </w:rPr>
      </w:pPr>
      <w:r w:rsidRPr="000E43B0">
        <w:rPr>
          <w:rFonts w:ascii="Arial" w:hAnsi="Arial" w:cs="Arial"/>
          <w:color w:val="000000" w:themeColor="text1"/>
          <w:sz w:val="16"/>
          <w:szCs w:val="16"/>
          <w:lang w:eastAsia="zh-TW"/>
        </w:rPr>
        <w:t xml:space="preserve">Mẫu giấy chứng nhận do Bộ Tư pháp </w:t>
      </w:r>
      <w:r w:rsidR="00023D5A" w:rsidRPr="000E43B0">
        <w:rPr>
          <w:rFonts w:ascii="Arial" w:hAnsi="Arial" w:cs="Arial"/>
          <w:color w:val="000000" w:themeColor="text1"/>
          <w:sz w:val="16"/>
          <w:szCs w:val="16"/>
          <w:lang w:eastAsia="zh-TW"/>
        </w:rPr>
        <w:t xml:space="preserve">Nhật Bản </w:t>
      </w:r>
      <w:r w:rsidRPr="000E43B0">
        <w:rPr>
          <w:rFonts w:ascii="Arial" w:hAnsi="Arial" w:cs="Arial"/>
          <w:color w:val="000000" w:themeColor="text1"/>
          <w:sz w:val="16"/>
          <w:szCs w:val="16"/>
          <w:lang w:eastAsia="zh-TW"/>
        </w:rPr>
        <w:t xml:space="preserve">và Bộ Y </w:t>
      </w:r>
      <w:r w:rsidR="005D4598" w:rsidRPr="000E43B0">
        <w:rPr>
          <w:rFonts w:ascii="Arial" w:hAnsi="Arial" w:cs="Arial" w:hint="eastAsia"/>
          <w:color w:val="000000" w:themeColor="text1"/>
          <w:sz w:val="16"/>
          <w:szCs w:val="16"/>
        </w:rPr>
        <w:t>tế</w:t>
      </w:r>
      <w:r w:rsidRPr="000E43B0">
        <w:rPr>
          <w:rFonts w:ascii="Arial" w:hAnsi="Arial" w:cs="Arial"/>
          <w:color w:val="000000" w:themeColor="text1"/>
          <w:sz w:val="16"/>
          <w:szCs w:val="16"/>
          <w:lang w:eastAsia="zh-TW"/>
        </w:rPr>
        <w:t>, Lao động và Phúc lợi Nhật Bản quy định</w:t>
      </w:r>
    </w:p>
    <w:p w:rsidR="00BF7623" w:rsidRDefault="000E43B0"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198356F" wp14:editId="3746B60C">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8239A" w:rsidRDefault="0059124B" w:rsidP="0059124B">
                            <w:pPr>
                              <w:jc w:val="center"/>
                              <w:rPr>
                                <w:sz w:val="18"/>
                              </w:rPr>
                            </w:pPr>
                            <w:r w:rsidRPr="00A8239A">
                              <w:rPr>
                                <w:rFonts w:hint="eastAsia"/>
                                <w:sz w:val="18"/>
                              </w:rPr>
                              <w:t>別添</w:t>
                            </w:r>
                          </w:p>
                          <w:p w:rsidR="002021DF" w:rsidRPr="00A8239A" w:rsidRDefault="002021DF" w:rsidP="0059124B">
                            <w:pPr>
                              <w:jc w:val="center"/>
                              <w:rPr>
                                <w:rFonts w:asciiTheme="majorHAnsi" w:hAnsiTheme="majorHAnsi" w:cstheme="majorHAnsi"/>
                                <w:sz w:val="18"/>
                              </w:rPr>
                            </w:pPr>
                            <w:r w:rsidRPr="00A8239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8356F"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A8239A" w:rsidRDefault="0059124B" w:rsidP="0059124B">
                      <w:pPr>
                        <w:jc w:val="center"/>
                        <w:rPr>
                          <w:sz w:val="18"/>
                        </w:rPr>
                      </w:pPr>
                      <w:r w:rsidRPr="00A8239A">
                        <w:rPr>
                          <w:rFonts w:hint="eastAsia"/>
                          <w:sz w:val="18"/>
                        </w:rPr>
                        <w:t>別添</w:t>
                      </w:r>
                    </w:p>
                    <w:p w:rsidR="002021DF" w:rsidRPr="00A8239A" w:rsidRDefault="002021DF" w:rsidP="0059124B">
                      <w:pPr>
                        <w:jc w:val="center"/>
                        <w:rPr>
                          <w:rFonts w:asciiTheme="majorHAnsi" w:hAnsiTheme="majorHAnsi" w:cstheme="majorHAnsi"/>
                          <w:sz w:val="18"/>
                        </w:rPr>
                      </w:pPr>
                      <w:r w:rsidRPr="00A8239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029F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029F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029F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029F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029F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029F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029F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029F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029F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029F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029F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A8239A" w:rsidRDefault="00397658" w:rsidP="00FE0E4E">
            <w:pPr>
              <w:spacing w:beforeLines="50" w:before="145" w:line="160" w:lineRule="exact"/>
              <w:jc w:val="center"/>
              <w:rPr>
                <w:rFonts w:asciiTheme="majorHAnsi" w:eastAsiaTheme="majorEastAsia" w:hAnsiTheme="majorHAnsi" w:cstheme="majorHAnsi"/>
                <w:sz w:val="14"/>
                <w:szCs w:val="14"/>
              </w:rPr>
            </w:pPr>
            <w:r w:rsidRPr="00A8239A">
              <w:rPr>
                <w:rFonts w:asciiTheme="majorHAnsi" w:eastAsiaTheme="majorEastAsia" w:hAnsiTheme="majorHAnsi" w:cstheme="majorHAnsi" w:hint="eastAsia"/>
                <w:sz w:val="14"/>
                <w:szCs w:val="14"/>
              </w:rPr>
              <w:t>実習実施者評価</w:t>
            </w:r>
          </w:p>
          <w:p w:rsidR="002164E8" w:rsidRPr="00A8239A" w:rsidRDefault="00932821" w:rsidP="00FE0E4E">
            <w:pPr>
              <w:spacing w:line="160" w:lineRule="exact"/>
              <w:jc w:val="center"/>
              <w:rPr>
                <w:rFonts w:asciiTheme="majorHAnsi" w:eastAsiaTheme="majorEastAsia" w:hAnsiTheme="majorHAnsi" w:cstheme="majorHAnsi"/>
                <w:sz w:val="14"/>
                <w:szCs w:val="14"/>
              </w:rPr>
            </w:pPr>
            <w:r w:rsidRPr="00A8239A">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A8239A" w:rsidRDefault="008426B4" w:rsidP="00FE0E4E">
            <w:pPr>
              <w:spacing w:line="160" w:lineRule="exact"/>
              <w:jc w:val="center"/>
              <w:rPr>
                <w:rFonts w:asciiTheme="majorHAnsi" w:eastAsiaTheme="majorEastAsia" w:hAnsiTheme="majorHAnsi" w:cstheme="majorHAnsi"/>
                <w:sz w:val="14"/>
                <w:szCs w:val="14"/>
              </w:rPr>
            </w:pPr>
            <w:r w:rsidRPr="00A8239A">
              <w:rPr>
                <w:rFonts w:asciiTheme="majorHAnsi" w:eastAsiaTheme="majorEastAsia" w:hAnsiTheme="majorHAnsi" w:cstheme="majorHAnsi" w:hint="eastAsia"/>
                <w:sz w:val="14"/>
                <w:szCs w:val="14"/>
              </w:rPr>
              <w:t>内容</w:t>
            </w:r>
          </w:p>
          <w:p w:rsidR="002164E8" w:rsidRPr="00A8239A" w:rsidRDefault="00932821" w:rsidP="00FE0E4E">
            <w:pPr>
              <w:spacing w:line="160" w:lineRule="exact"/>
              <w:jc w:val="center"/>
              <w:rPr>
                <w:rFonts w:asciiTheme="majorHAnsi" w:eastAsiaTheme="majorEastAsia" w:hAnsiTheme="majorHAnsi" w:cstheme="majorHAnsi"/>
                <w:sz w:val="14"/>
                <w:szCs w:val="14"/>
              </w:rPr>
            </w:pPr>
            <w:r w:rsidRPr="00A8239A">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A8239A" w:rsidRDefault="008426B4" w:rsidP="00FE0E4E">
            <w:pPr>
              <w:spacing w:line="160" w:lineRule="exact"/>
              <w:jc w:val="center"/>
              <w:rPr>
                <w:rFonts w:asciiTheme="majorHAnsi" w:eastAsiaTheme="majorEastAsia" w:hAnsiTheme="majorHAnsi" w:cstheme="majorHAnsi"/>
                <w:sz w:val="14"/>
                <w:szCs w:val="14"/>
              </w:rPr>
            </w:pPr>
            <w:r w:rsidRPr="00A8239A">
              <w:rPr>
                <w:rFonts w:asciiTheme="majorHAnsi" w:eastAsiaTheme="majorEastAsia" w:hAnsiTheme="majorHAnsi" w:cstheme="majorHAnsi" w:hint="eastAsia"/>
                <w:sz w:val="14"/>
                <w:szCs w:val="14"/>
              </w:rPr>
              <w:t>Ｂ</w:t>
            </w:r>
          </w:p>
        </w:tc>
        <w:tc>
          <w:tcPr>
            <w:tcW w:w="610" w:type="dxa"/>
            <w:vAlign w:val="center"/>
          </w:tcPr>
          <w:p w:rsidR="008426B4" w:rsidRPr="00A8239A" w:rsidRDefault="008426B4" w:rsidP="00FE0E4E">
            <w:pPr>
              <w:spacing w:line="160" w:lineRule="exact"/>
              <w:jc w:val="center"/>
              <w:rPr>
                <w:rFonts w:asciiTheme="majorHAnsi" w:eastAsiaTheme="majorEastAsia" w:hAnsiTheme="majorHAnsi" w:cstheme="majorHAnsi"/>
                <w:sz w:val="14"/>
                <w:szCs w:val="14"/>
              </w:rPr>
            </w:pPr>
            <w:r w:rsidRPr="00A8239A">
              <w:rPr>
                <w:rFonts w:asciiTheme="majorHAnsi" w:eastAsiaTheme="majorEastAsia" w:hAnsiTheme="majorHAnsi" w:cstheme="majorHAnsi" w:hint="eastAsia"/>
                <w:sz w:val="14"/>
                <w:szCs w:val="14"/>
              </w:rPr>
              <w:t>Ｃ</w:t>
            </w:r>
          </w:p>
        </w:tc>
        <w:tc>
          <w:tcPr>
            <w:tcW w:w="5543" w:type="dxa"/>
            <w:vMerge/>
          </w:tcPr>
          <w:p w:rsidR="008426B4" w:rsidRPr="00A8239A" w:rsidRDefault="008426B4" w:rsidP="00FE0E4E">
            <w:pPr>
              <w:spacing w:line="160" w:lineRule="exact"/>
              <w:rPr>
                <w:rFonts w:asciiTheme="majorHAnsi" w:eastAsiaTheme="majorEastAsia" w:hAnsiTheme="majorHAnsi" w:cstheme="majorHAnsi"/>
                <w:sz w:val="14"/>
                <w:szCs w:val="14"/>
              </w:rPr>
            </w:pPr>
          </w:p>
        </w:tc>
      </w:tr>
      <w:tr w:rsidR="00FF2584" w:rsidRPr="002036B9" w:rsidTr="00341EE1">
        <w:trPr>
          <w:trHeight w:val="457"/>
        </w:trPr>
        <w:tc>
          <w:tcPr>
            <w:tcW w:w="2551" w:type="dxa"/>
            <w:vMerge w:val="restart"/>
            <w:vAlign w:val="center"/>
          </w:tcPr>
          <w:p w:rsidR="00FF2584" w:rsidRPr="002036B9" w:rsidRDefault="00FF2584"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F2584" w:rsidRPr="002036B9" w:rsidRDefault="00FF2584"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FF2584" w:rsidRPr="002036B9" w:rsidRDefault="00FF2584" w:rsidP="00FE0E4E">
            <w:pPr>
              <w:spacing w:line="160" w:lineRule="exact"/>
              <w:jc w:val="center"/>
              <w:rPr>
                <w:sz w:val="14"/>
                <w:szCs w:val="14"/>
              </w:rPr>
            </w:pPr>
          </w:p>
        </w:tc>
        <w:tc>
          <w:tcPr>
            <w:tcW w:w="609" w:type="dxa"/>
          </w:tcPr>
          <w:p w:rsidR="00FF2584" w:rsidRPr="00A8239A" w:rsidRDefault="00FF2584" w:rsidP="00FE0E4E">
            <w:pPr>
              <w:spacing w:line="160" w:lineRule="exact"/>
              <w:rPr>
                <w:rFonts w:asciiTheme="majorHAnsi" w:eastAsiaTheme="majorEastAsia" w:hAnsiTheme="majorHAnsi" w:cstheme="majorHAnsi"/>
                <w:sz w:val="14"/>
                <w:szCs w:val="14"/>
              </w:rPr>
            </w:pPr>
          </w:p>
        </w:tc>
        <w:tc>
          <w:tcPr>
            <w:tcW w:w="610" w:type="dxa"/>
          </w:tcPr>
          <w:p w:rsidR="00FF2584" w:rsidRPr="00755C04" w:rsidRDefault="00FF258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2584" w:rsidRPr="00A8239A" w:rsidRDefault="00FF2584" w:rsidP="00D716CB">
            <w:pPr>
              <w:spacing w:line="180" w:lineRule="exact"/>
              <w:rPr>
                <w:rFonts w:asciiTheme="majorHAnsi" w:eastAsiaTheme="majorEastAsia" w:hAnsiTheme="majorHAnsi" w:cstheme="majorHAnsi"/>
                <w:color w:val="000000"/>
                <w:sz w:val="14"/>
                <w:szCs w:val="14"/>
              </w:rPr>
            </w:pPr>
            <w:r w:rsidRPr="00A8239A">
              <w:rPr>
                <w:rFonts w:asciiTheme="majorHAnsi" w:eastAsiaTheme="majorEastAsia" w:hAnsiTheme="majorHAnsi" w:cstheme="majorHAnsi" w:hint="eastAsia"/>
                <w:color w:val="000000"/>
                <w:sz w:val="14"/>
                <w:szCs w:val="14"/>
              </w:rPr>
              <w:t>ロープワーク</w:t>
            </w:r>
          </w:p>
          <w:p w:rsidR="00FF2584" w:rsidRPr="00FF2584" w:rsidRDefault="00FF2584" w:rsidP="00F406F4">
            <w:pPr>
              <w:spacing w:line="160" w:lineRule="exact"/>
              <w:rPr>
                <w:rFonts w:asciiTheme="majorHAnsi" w:eastAsiaTheme="majorEastAsia" w:hAnsiTheme="majorHAnsi" w:cstheme="majorHAnsi"/>
                <w:sz w:val="14"/>
                <w:szCs w:val="14"/>
                <w:highlight w:val="green"/>
              </w:rPr>
            </w:pPr>
            <w:r w:rsidRPr="00A8239A">
              <w:rPr>
                <w:rFonts w:asciiTheme="majorHAnsi" w:eastAsiaTheme="majorEastAsia" w:hAnsiTheme="majorHAnsi" w:cstheme="majorHAnsi"/>
                <w:color w:val="000000"/>
                <w:sz w:val="14"/>
                <w:szCs w:val="14"/>
              </w:rPr>
              <w:t>Công việc buộc dây, lắp đặt vào lưới, thuy</w:t>
            </w:r>
            <w:r w:rsidRPr="00A8239A">
              <w:rPr>
                <w:rFonts w:asciiTheme="majorHAnsi" w:eastAsia="MingLiU" w:hAnsiTheme="majorHAnsi" w:cstheme="majorHAnsi"/>
                <w:color w:val="000000"/>
                <w:sz w:val="14"/>
                <w:szCs w:val="14"/>
              </w:rPr>
              <w:t>ề</w:t>
            </w:r>
            <w:r w:rsidRPr="00A8239A">
              <w:rPr>
                <w:rFonts w:asciiTheme="majorHAnsi" w:eastAsiaTheme="majorEastAsia" w:hAnsiTheme="majorHAnsi" w:cstheme="majorHAnsi"/>
                <w:color w:val="000000"/>
                <w:sz w:val="14"/>
                <w:szCs w:val="14"/>
              </w:rPr>
              <w:t>n</w:t>
            </w:r>
          </w:p>
        </w:tc>
      </w:tr>
      <w:tr w:rsidR="00FF2584" w:rsidRPr="002036B9" w:rsidTr="00341EE1">
        <w:trPr>
          <w:trHeight w:val="407"/>
        </w:trPr>
        <w:tc>
          <w:tcPr>
            <w:tcW w:w="2551" w:type="dxa"/>
            <w:vMerge/>
          </w:tcPr>
          <w:p w:rsidR="00FF2584" w:rsidRPr="002036B9" w:rsidRDefault="00FF2584" w:rsidP="00FE0E4E">
            <w:pPr>
              <w:spacing w:line="160" w:lineRule="exact"/>
              <w:rPr>
                <w:sz w:val="14"/>
                <w:szCs w:val="14"/>
              </w:rPr>
            </w:pPr>
          </w:p>
        </w:tc>
        <w:tc>
          <w:tcPr>
            <w:tcW w:w="609" w:type="dxa"/>
            <w:tcBorders>
              <w:top w:val="single" w:sz="4" w:space="0" w:color="auto"/>
            </w:tcBorders>
            <w:vAlign w:val="center"/>
          </w:tcPr>
          <w:p w:rsidR="00FF2584" w:rsidRPr="002036B9" w:rsidRDefault="00FF2584" w:rsidP="00FE0E4E">
            <w:pPr>
              <w:spacing w:line="160" w:lineRule="exact"/>
              <w:jc w:val="center"/>
              <w:rPr>
                <w:sz w:val="14"/>
                <w:szCs w:val="14"/>
              </w:rPr>
            </w:pPr>
          </w:p>
        </w:tc>
        <w:tc>
          <w:tcPr>
            <w:tcW w:w="609" w:type="dxa"/>
            <w:tcBorders>
              <w:top w:val="single" w:sz="4" w:space="0" w:color="auto"/>
            </w:tcBorders>
          </w:tcPr>
          <w:p w:rsidR="00FF2584" w:rsidRPr="00A8239A" w:rsidRDefault="00FF2584"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FF2584" w:rsidRPr="00755C04" w:rsidRDefault="00FF258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2584" w:rsidRPr="00A8239A" w:rsidRDefault="00FF2584" w:rsidP="00D716CB">
            <w:pPr>
              <w:spacing w:line="180" w:lineRule="exact"/>
              <w:rPr>
                <w:rFonts w:asciiTheme="majorHAnsi" w:eastAsiaTheme="majorEastAsia" w:hAnsiTheme="majorHAnsi" w:cstheme="majorHAnsi"/>
                <w:color w:val="000000"/>
                <w:sz w:val="14"/>
                <w:szCs w:val="14"/>
              </w:rPr>
            </w:pPr>
            <w:r w:rsidRPr="00A8239A">
              <w:rPr>
                <w:rFonts w:asciiTheme="majorHAnsi" w:eastAsiaTheme="majorEastAsia" w:hAnsiTheme="majorHAnsi" w:cstheme="majorHAnsi" w:hint="eastAsia"/>
                <w:color w:val="000000"/>
                <w:sz w:val="14"/>
                <w:szCs w:val="14"/>
              </w:rPr>
              <w:t>疑似餌・釣り元の製作・仕掛け作業</w:t>
            </w:r>
          </w:p>
          <w:p w:rsidR="00FF2584" w:rsidRPr="00FF2584" w:rsidRDefault="00FF2584" w:rsidP="00F406F4">
            <w:pPr>
              <w:spacing w:line="160" w:lineRule="exact"/>
              <w:rPr>
                <w:rFonts w:asciiTheme="majorHAnsi" w:eastAsiaTheme="majorEastAsia" w:hAnsiTheme="majorHAnsi" w:cstheme="majorHAnsi"/>
                <w:sz w:val="14"/>
                <w:szCs w:val="14"/>
                <w:highlight w:val="green"/>
              </w:rPr>
            </w:pPr>
            <w:r w:rsidRPr="00A8239A">
              <w:rPr>
                <w:rFonts w:asciiTheme="majorHAnsi" w:eastAsiaTheme="majorEastAsia" w:hAnsiTheme="majorHAnsi" w:cstheme="majorHAnsi"/>
                <w:color w:val="000000"/>
                <w:sz w:val="14"/>
                <w:szCs w:val="14"/>
              </w:rPr>
              <w:t>Công việc ch</w:t>
            </w:r>
            <w:r w:rsidRPr="00A8239A">
              <w:rPr>
                <w:rFonts w:asciiTheme="majorHAnsi" w:eastAsia="MingLiU" w:hAnsiTheme="majorHAnsi" w:cstheme="majorHAnsi"/>
                <w:color w:val="000000"/>
                <w:sz w:val="14"/>
                <w:szCs w:val="14"/>
              </w:rPr>
              <w:t>ế</w:t>
            </w:r>
            <w:r w:rsidRPr="00A8239A">
              <w:rPr>
                <w:rFonts w:asciiTheme="majorHAnsi" w:eastAsiaTheme="majorEastAsia" w:hAnsiTheme="majorHAnsi" w:cstheme="majorHAnsi"/>
                <w:color w:val="000000"/>
                <w:sz w:val="14"/>
                <w:szCs w:val="14"/>
              </w:rPr>
              <w:t xml:space="preserve"> tạo và làm mồi nhử, móc câu</w:t>
            </w:r>
          </w:p>
        </w:tc>
      </w:tr>
      <w:tr w:rsidR="00FF2584" w:rsidRPr="002036B9" w:rsidTr="00341EE1">
        <w:trPr>
          <w:trHeight w:val="427"/>
        </w:trPr>
        <w:tc>
          <w:tcPr>
            <w:tcW w:w="2551" w:type="dxa"/>
            <w:vMerge/>
          </w:tcPr>
          <w:p w:rsidR="00FF2584" w:rsidRPr="002036B9" w:rsidRDefault="00FF2584" w:rsidP="00FE0E4E">
            <w:pPr>
              <w:spacing w:line="160" w:lineRule="exact"/>
              <w:rPr>
                <w:sz w:val="14"/>
                <w:szCs w:val="14"/>
              </w:rPr>
            </w:pPr>
          </w:p>
        </w:tc>
        <w:tc>
          <w:tcPr>
            <w:tcW w:w="609" w:type="dxa"/>
            <w:tcBorders>
              <w:top w:val="single" w:sz="4" w:space="0" w:color="auto"/>
            </w:tcBorders>
            <w:vAlign w:val="center"/>
          </w:tcPr>
          <w:p w:rsidR="00FF2584" w:rsidRPr="002036B9" w:rsidRDefault="00FF2584" w:rsidP="00FE0E4E">
            <w:pPr>
              <w:spacing w:line="160" w:lineRule="exact"/>
              <w:jc w:val="center"/>
              <w:rPr>
                <w:sz w:val="14"/>
                <w:szCs w:val="14"/>
              </w:rPr>
            </w:pPr>
          </w:p>
        </w:tc>
        <w:tc>
          <w:tcPr>
            <w:tcW w:w="609" w:type="dxa"/>
            <w:tcBorders>
              <w:top w:val="single" w:sz="4" w:space="0" w:color="auto"/>
            </w:tcBorders>
          </w:tcPr>
          <w:p w:rsidR="00FF2584" w:rsidRPr="00A8239A" w:rsidRDefault="00FF2584"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FF2584" w:rsidRPr="00755C04" w:rsidRDefault="00FF258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2584" w:rsidRPr="00A8239A" w:rsidRDefault="00FF2584" w:rsidP="00D716CB">
            <w:pPr>
              <w:spacing w:line="180" w:lineRule="exact"/>
              <w:rPr>
                <w:rFonts w:asciiTheme="majorHAnsi" w:eastAsiaTheme="majorEastAsia" w:hAnsiTheme="majorHAnsi" w:cstheme="majorHAnsi"/>
                <w:color w:val="000000"/>
                <w:sz w:val="14"/>
                <w:szCs w:val="14"/>
              </w:rPr>
            </w:pPr>
            <w:r w:rsidRPr="00A8239A">
              <w:rPr>
                <w:rFonts w:asciiTheme="majorHAnsi" w:eastAsiaTheme="majorEastAsia" w:hAnsiTheme="majorHAnsi" w:cstheme="majorHAnsi" w:hint="eastAsia"/>
                <w:color w:val="000000"/>
                <w:sz w:val="14"/>
                <w:szCs w:val="14"/>
              </w:rPr>
              <w:t>漁具・漁労機械の操作作業</w:t>
            </w:r>
          </w:p>
          <w:p w:rsidR="00FF2584" w:rsidRPr="00FF2584" w:rsidRDefault="00FF2584" w:rsidP="00F406F4">
            <w:pPr>
              <w:spacing w:line="160" w:lineRule="exact"/>
              <w:rPr>
                <w:rFonts w:asciiTheme="majorHAnsi" w:eastAsiaTheme="majorEastAsia" w:hAnsiTheme="majorHAnsi" w:cstheme="majorHAnsi"/>
                <w:sz w:val="14"/>
                <w:szCs w:val="14"/>
                <w:highlight w:val="green"/>
              </w:rPr>
            </w:pPr>
            <w:r w:rsidRPr="00A8239A">
              <w:rPr>
                <w:rFonts w:asciiTheme="majorHAnsi" w:eastAsiaTheme="majorEastAsia" w:hAnsiTheme="majorHAnsi" w:cstheme="majorHAnsi"/>
                <w:color w:val="000000"/>
                <w:sz w:val="14"/>
                <w:szCs w:val="14"/>
              </w:rPr>
              <w:t xml:space="preserve">Công việc thao tác ngư cụ và máy móc đánh bắt </w:t>
            </w:r>
          </w:p>
        </w:tc>
      </w:tr>
      <w:tr w:rsidR="00FF2584" w:rsidRPr="002036B9" w:rsidTr="00341EE1">
        <w:trPr>
          <w:trHeight w:val="405"/>
        </w:trPr>
        <w:tc>
          <w:tcPr>
            <w:tcW w:w="2551" w:type="dxa"/>
            <w:vMerge/>
          </w:tcPr>
          <w:p w:rsidR="00FF2584" w:rsidRPr="002036B9" w:rsidRDefault="00FF2584" w:rsidP="00FE0E4E">
            <w:pPr>
              <w:spacing w:line="160" w:lineRule="exact"/>
              <w:rPr>
                <w:sz w:val="14"/>
                <w:szCs w:val="14"/>
              </w:rPr>
            </w:pPr>
          </w:p>
        </w:tc>
        <w:tc>
          <w:tcPr>
            <w:tcW w:w="609" w:type="dxa"/>
            <w:tcBorders>
              <w:top w:val="single" w:sz="4" w:space="0" w:color="auto"/>
            </w:tcBorders>
            <w:vAlign w:val="center"/>
          </w:tcPr>
          <w:p w:rsidR="00FF2584" w:rsidRPr="002036B9" w:rsidRDefault="00FF2584" w:rsidP="00FE0E4E">
            <w:pPr>
              <w:spacing w:line="160" w:lineRule="exact"/>
              <w:jc w:val="center"/>
              <w:rPr>
                <w:sz w:val="14"/>
                <w:szCs w:val="14"/>
              </w:rPr>
            </w:pPr>
          </w:p>
        </w:tc>
        <w:tc>
          <w:tcPr>
            <w:tcW w:w="609" w:type="dxa"/>
            <w:tcBorders>
              <w:top w:val="single" w:sz="4" w:space="0" w:color="auto"/>
            </w:tcBorders>
          </w:tcPr>
          <w:p w:rsidR="00FF2584" w:rsidRPr="00A8239A" w:rsidRDefault="00FF2584"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FF2584" w:rsidRPr="00755C04" w:rsidRDefault="00FF258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2584" w:rsidRPr="00A8239A" w:rsidRDefault="00FF2584" w:rsidP="00D716CB">
            <w:pPr>
              <w:spacing w:line="180" w:lineRule="exact"/>
              <w:rPr>
                <w:rFonts w:asciiTheme="majorHAnsi" w:eastAsiaTheme="majorEastAsia" w:hAnsiTheme="majorHAnsi" w:cstheme="majorHAnsi"/>
                <w:color w:val="000000"/>
                <w:sz w:val="14"/>
                <w:szCs w:val="14"/>
              </w:rPr>
            </w:pPr>
            <w:r w:rsidRPr="00A8239A">
              <w:rPr>
                <w:rFonts w:asciiTheme="majorHAnsi" w:eastAsiaTheme="majorEastAsia" w:hAnsiTheme="majorHAnsi" w:cstheme="majorHAnsi" w:hint="eastAsia"/>
                <w:color w:val="000000"/>
                <w:sz w:val="14"/>
                <w:szCs w:val="14"/>
              </w:rPr>
              <w:t>魚の釣り込み作業</w:t>
            </w:r>
          </w:p>
          <w:p w:rsidR="00FF2584" w:rsidRPr="00FF2584" w:rsidRDefault="00FF2584" w:rsidP="00AF3515">
            <w:pPr>
              <w:spacing w:line="160" w:lineRule="exact"/>
              <w:rPr>
                <w:rFonts w:asciiTheme="majorHAnsi" w:eastAsiaTheme="majorEastAsia" w:hAnsiTheme="majorHAnsi" w:cstheme="majorHAnsi"/>
                <w:sz w:val="14"/>
                <w:szCs w:val="14"/>
                <w:highlight w:val="green"/>
              </w:rPr>
            </w:pPr>
            <w:r w:rsidRPr="00A8239A">
              <w:rPr>
                <w:rFonts w:asciiTheme="majorHAnsi" w:eastAsiaTheme="majorEastAsia" w:hAnsiTheme="majorHAnsi" w:cstheme="majorHAnsi"/>
                <w:color w:val="000000"/>
                <w:sz w:val="14"/>
                <w:szCs w:val="14"/>
              </w:rPr>
              <w:t>Công việc kéo cá</w:t>
            </w:r>
          </w:p>
        </w:tc>
      </w:tr>
      <w:tr w:rsidR="00FF2584" w:rsidRPr="002036B9" w:rsidTr="00341EE1">
        <w:trPr>
          <w:trHeight w:val="424"/>
        </w:trPr>
        <w:tc>
          <w:tcPr>
            <w:tcW w:w="2551" w:type="dxa"/>
            <w:vMerge/>
          </w:tcPr>
          <w:p w:rsidR="00FF2584" w:rsidRPr="002036B9" w:rsidRDefault="00FF2584" w:rsidP="00FE0E4E">
            <w:pPr>
              <w:spacing w:line="160" w:lineRule="exact"/>
              <w:rPr>
                <w:sz w:val="14"/>
                <w:szCs w:val="14"/>
              </w:rPr>
            </w:pPr>
          </w:p>
        </w:tc>
        <w:tc>
          <w:tcPr>
            <w:tcW w:w="609" w:type="dxa"/>
            <w:tcBorders>
              <w:top w:val="single" w:sz="4" w:space="0" w:color="auto"/>
            </w:tcBorders>
            <w:vAlign w:val="center"/>
          </w:tcPr>
          <w:p w:rsidR="00FF2584" w:rsidRPr="002036B9" w:rsidRDefault="00FF2584" w:rsidP="00FE0E4E">
            <w:pPr>
              <w:spacing w:line="160" w:lineRule="exact"/>
              <w:jc w:val="center"/>
              <w:rPr>
                <w:sz w:val="14"/>
                <w:szCs w:val="14"/>
              </w:rPr>
            </w:pPr>
          </w:p>
        </w:tc>
        <w:tc>
          <w:tcPr>
            <w:tcW w:w="609" w:type="dxa"/>
            <w:tcBorders>
              <w:top w:val="single" w:sz="4" w:space="0" w:color="auto"/>
            </w:tcBorders>
          </w:tcPr>
          <w:p w:rsidR="00FF2584" w:rsidRPr="00A8239A" w:rsidRDefault="00FF2584"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FF2584" w:rsidRPr="00755C04" w:rsidRDefault="00FF2584"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F2584" w:rsidRPr="00A8239A" w:rsidRDefault="00FF2584" w:rsidP="00D716CB">
            <w:pPr>
              <w:spacing w:line="180" w:lineRule="exact"/>
              <w:rPr>
                <w:rFonts w:asciiTheme="majorHAnsi" w:eastAsiaTheme="majorEastAsia" w:hAnsiTheme="majorHAnsi" w:cstheme="majorHAnsi"/>
                <w:color w:val="000000"/>
                <w:sz w:val="14"/>
                <w:szCs w:val="14"/>
              </w:rPr>
            </w:pPr>
            <w:r w:rsidRPr="00A8239A">
              <w:rPr>
                <w:rFonts w:asciiTheme="majorHAnsi" w:eastAsiaTheme="majorEastAsia" w:hAnsiTheme="majorHAnsi" w:cstheme="majorHAnsi" w:hint="eastAsia"/>
                <w:color w:val="000000"/>
                <w:sz w:val="14"/>
                <w:szCs w:val="14"/>
              </w:rPr>
              <w:t>漁獲物の選別処理、魚艙の管理作業</w:t>
            </w:r>
          </w:p>
          <w:p w:rsidR="00FF2584" w:rsidRPr="00FF2584" w:rsidRDefault="00FF2584" w:rsidP="00356F0B">
            <w:pPr>
              <w:spacing w:line="160" w:lineRule="exact"/>
              <w:rPr>
                <w:rFonts w:asciiTheme="majorHAnsi" w:eastAsiaTheme="majorEastAsia" w:hAnsiTheme="majorHAnsi" w:cstheme="majorHAnsi"/>
                <w:sz w:val="14"/>
                <w:szCs w:val="14"/>
                <w:highlight w:val="green"/>
              </w:rPr>
            </w:pPr>
            <w:r w:rsidRPr="00A8239A">
              <w:rPr>
                <w:rFonts w:asciiTheme="majorHAnsi" w:eastAsiaTheme="majorEastAsia" w:hAnsiTheme="majorHAnsi" w:cstheme="majorHAnsi"/>
                <w:color w:val="000000"/>
                <w:sz w:val="14"/>
                <w:szCs w:val="14"/>
              </w:rPr>
              <w:t>Công việc phân loại xử lý mẻ cá đã đánh bắt, quản lý hầm chứa cá</w:t>
            </w:r>
          </w:p>
        </w:tc>
      </w:tr>
      <w:tr w:rsidR="00FF2584" w:rsidRPr="002036B9" w:rsidTr="00A8239A">
        <w:trPr>
          <w:trHeight w:val="403"/>
        </w:trPr>
        <w:tc>
          <w:tcPr>
            <w:tcW w:w="2551" w:type="dxa"/>
            <w:vMerge w:val="restart"/>
            <w:vAlign w:val="center"/>
          </w:tcPr>
          <w:p w:rsidR="00FF2584" w:rsidRPr="002036B9" w:rsidRDefault="00FF258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F2584" w:rsidRPr="002036B9" w:rsidRDefault="00FF2584">
            <w:pPr>
              <w:spacing w:afterLines="50" w:after="145" w:line="160" w:lineRule="exact"/>
              <w:jc w:val="center"/>
              <w:rPr>
                <w:sz w:val="14"/>
                <w:szCs w:val="14"/>
              </w:rPr>
            </w:pPr>
            <w:r w:rsidRPr="00F406F4">
              <w:rPr>
                <w:rFonts w:ascii="Arial" w:hAnsi="Arial" w:cs="Arial"/>
                <w:color w:val="222222"/>
                <w:sz w:val="14"/>
                <w:szCs w:val="14"/>
              </w:rPr>
              <w:t>Nghiệp vụ liên quan</w:t>
            </w:r>
          </w:p>
          <w:p w:rsidR="00FF2584" w:rsidRPr="002036B9" w:rsidRDefault="00FF2584"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F2584" w:rsidRPr="002036B9" w:rsidRDefault="00FF258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FF2584" w:rsidRPr="002036B9" w:rsidRDefault="00FF2584" w:rsidP="00FE0E4E">
            <w:pPr>
              <w:spacing w:line="160" w:lineRule="exact"/>
              <w:rPr>
                <w:sz w:val="14"/>
                <w:szCs w:val="14"/>
              </w:rPr>
            </w:pPr>
          </w:p>
        </w:tc>
        <w:tc>
          <w:tcPr>
            <w:tcW w:w="609" w:type="dxa"/>
            <w:vAlign w:val="center"/>
          </w:tcPr>
          <w:p w:rsidR="00FF2584" w:rsidRPr="00A8239A" w:rsidRDefault="00FF2584" w:rsidP="00FE0E4E">
            <w:pPr>
              <w:spacing w:line="160" w:lineRule="exact"/>
              <w:jc w:val="center"/>
              <w:rPr>
                <w:rFonts w:asciiTheme="majorHAnsi" w:eastAsiaTheme="majorEastAsia" w:hAnsiTheme="majorHAnsi" w:cstheme="majorHAnsi"/>
                <w:sz w:val="14"/>
                <w:szCs w:val="14"/>
              </w:rPr>
            </w:pPr>
          </w:p>
        </w:tc>
        <w:tc>
          <w:tcPr>
            <w:tcW w:w="610" w:type="dxa"/>
          </w:tcPr>
          <w:p w:rsidR="00FF2584" w:rsidRPr="00755C04" w:rsidRDefault="00FF258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2584" w:rsidRPr="00A8239A" w:rsidRDefault="00FF2584" w:rsidP="00D716CB">
            <w:pPr>
              <w:spacing w:line="180" w:lineRule="exact"/>
              <w:rPr>
                <w:rFonts w:asciiTheme="majorHAnsi" w:eastAsiaTheme="majorEastAsia" w:hAnsiTheme="majorHAnsi" w:cstheme="majorHAnsi"/>
                <w:color w:val="000000"/>
                <w:sz w:val="14"/>
                <w:szCs w:val="14"/>
              </w:rPr>
            </w:pPr>
            <w:r w:rsidRPr="00A8239A">
              <w:rPr>
                <w:rFonts w:asciiTheme="majorHAnsi" w:eastAsiaTheme="majorEastAsia" w:hAnsiTheme="majorHAnsi" w:cstheme="majorHAnsi" w:hint="eastAsia"/>
                <w:color w:val="000000"/>
                <w:sz w:val="14"/>
                <w:szCs w:val="14"/>
              </w:rPr>
              <w:t>水揚げの準備作業</w:t>
            </w:r>
          </w:p>
          <w:p w:rsidR="00FF2584" w:rsidRPr="00FF2584" w:rsidRDefault="00FF2584" w:rsidP="00AF3515">
            <w:pPr>
              <w:spacing w:line="160" w:lineRule="exact"/>
              <w:rPr>
                <w:rFonts w:asciiTheme="majorHAnsi" w:eastAsiaTheme="majorEastAsia" w:hAnsiTheme="majorHAnsi" w:cstheme="majorHAnsi"/>
                <w:sz w:val="14"/>
                <w:szCs w:val="14"/>
                <w:highlight w:val="green"/>
              </w:rPr>
            </w:pPr>
            <w:r w:rsidRPr="00A8239A">
              <w:rPr>
                <w:rFonts w:asciiTheme="majorHAnsi" w:eastAsiaTheme="majorEastAsia" w:hAnsiTheme="majorHAnsi" w:cstheme="majorHAnsi"/>
                <w:color w:val="000000"/>
                <w:sz w:val="14"/>
                <w:szCs w:val="14"/>
              </w:rPr>
              <w:t>Công việc chuẩn bị cập b</w:t>
            </w:r>
            <w:r w:rsidRPr="00A8239A">
              <w:rPr>
                <w:rFonts w:asciiTheme="majorHAnsi" w:eastAsia="MingLiU" w:hAnsiTheme="majorHAnsi" w:cstheme="majorHAnsi"/>
                <w:color w:val="000000"/>
                <w:sz w:val="14"/>
                <w:szCs w:val="14"/>
              </w:rPr>
              <w:t>ế</w:t>
            </w:r>
            <w:r w:rsidRPr="00A8239A">
              <w:rPr>
                <w:rFonts w:asciiTheme="majorHAnsi" w:eastAsiaTheme="majorEastAsia" w:hAnsiTheme="majorHAnsi" w:cstheme="majorHAnsi"/>
                <w:color w:val="000000"/>
                <w:sz w:val="14"/>
                <w:szCs w:val="14"/>
              </w:rPr>
              <w:t>n</w:t>
            </w:r>
          </w:p>
        </w:tc>
      </w:tr>
      <w:tr w:rsidR="00FF2584" w:rsidRPr="002036B9" w:rsidTr="00A8239A">
        <w:trPr>
          <w:trHeight w:val="437"/>
        </w:trPr>
        <w:tc>
          <w:tcPr>
            <w:tcW w:w="2551" w:type="dxa"/>
            <w:vMerge/>
          </w:tcPr>
          <w:p w:rsidR="00FF2584" w:rsidRPr="002036B9" w:rsidRDefault="00FF2584" w:rsidP="00FE0E4E">
            <w:pPr>
              <w:spacing w:line="160" w:lineRule="exact"/>
              <w:rPr>
                <w:sz w:val="14"/>
                <w:szCs w:val="14"/>
              </w:rPr>
            </w:pPr>
          </w:p>
        </w:tc>
        <w:tc>
          <w:tcPr>
            <w:tcW w:w="609" w:type="dxa"/>
          </w:tcPr>
          <w:p w:rsidR="00FF2584" w:rsidRPr="002036B9" w:rsidRDefault="00FF2584" w:rsidP="00FE0E4E">
            <w:pPr>
              <w:spacing w:line="160" w:lineRule="exact"/>
              <w:rPr>
                <w:sz w:val="14"/>
                <w:szCs w:val="14"/>
              </w:rPr>
            </w:pPr>
          </w:p>
        </w:tc>
        <w:tc>
          <w:tcPr>
            <w:tcW w:w="609" w:type="dxa"/>
          </w:tcPr>
          <w:p w:rsidR="00FF2584" w:rsidRPr="00A8239A" w:rsidRDefault="00FF2584" w:rsidP="00FE0E4E">
            <w:pPr>
              <w:spacing w:line="160" w:lineRule="exact"/>
              <w:rPr>
                <w:rFonts w:asciiTheme="majorHAnsi" w:eastAsiaTheme="majorEastAsia" w:hAnsiTheme="majorHAnsi" w:cstheme="majorHAnsi"/>
                <w:sz w:val="14"/>
                <w:szCs w:val="14"/>
              </w:rPr>
            </w:pPr>
          </w:p>
        </w:tc>
        <w:tc>
          <w:tcPr>
            <w:tcW w:w="610" w:type="dxa"/>
          </w:tcPr>
          <w:p w:rsidR="00FF2584" w:rsidRPr="00755C04" w:rsidRDefault="00FF258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2584" w:rsidRPr="00A8239A" w:rsidRDefault="00FF2584" w:rsidP="00D716CB">
            <w:pPr>
              <w:spacing w:line="180" w:lineRule="exact"/>
              <w:rPr>
                <w:rFonts w:asciiTheme="majorHAnsi" w:eastAsiaTheme="majorEastAsia" w:hAnsiTheme="majorHAnsi" w:cstheme="majorHAnsi"/>
                <w:color w:val="000000"/>
                <w:sz w:val="14"/>
                <w:szCs w:val="14"/>
              </w:rPr>
            </w:pPr>
            <w:r w:rsidRPr="00A8239A">
              <w:rPr>
                <w:rFonts w:asciiTheme="majorHAnsi" w:eastAsiaTheme="majorEastAsia" w:hAnsiTheme="majorHAnsi" w:cstheme="majorHAnsi" w:hint="eastAsia"/>
                <w:color w:val="000000"/>
                <w:sz w:val="14"/>
                <w:szCs w:val="14"/>
              </w:rPr>
              <w:t>陸上での漁具製作・補修作業</w:t>
            </w:r>
          </w:p>
          <w:p w:rsidR="00FF2584" w:rsidRPr="00FF2584" w:rsidRDefault="00FF2584" w:rsidP="00AF3515">
            <w:pPr>
              <w:spacing w:line="160" w:lineRule="exact"/>
              <w:rPr>
                <w:rFonts w:asciiTheme="majorHAnsi" w:eastAsiaTheme="majorEastAsia" w:hAnsiTheme="majorHAnsi" w:cstheme="majorHAnsi"/>
                <w:sz w:val="14"/>
                <w:szCs w:val="14"/>
                <w:highlight w:val="green"/>
              </w:rPr>
            </w:pPr>
            <w:r w:rsidRPr="00A8239A">
              <w:rPr>
                <w:rFonts w:asciiTheme="majorHAnsi" w:eastAsiaTheme="majorEastAsia" w:hAnsiTheme="majorHAnsi" w:cstheme="majorHAnsi"/>
                <w:color w:val="000000"/>
                <w:sz w:val="14"/>
                <w:szCs w:val="14"/>
              </w:rPr>
              <w:t>Công việc ch</w:t>
            </w:r>
            <w:r w:rsidRPr="00A8239A">
              <w:rPr>
                <w:rFonts w:asciiTheme="majorHAnsi" w:eastAsia="MingLiU" w:hAnsiTheme="majorHAnsi" w:cstheme="majorHAnsi"/>
                <w:color w:val="000000"/>
                <w:sz w:val="14"/>
                <w:szCs w:val="14"/>
              </w:rPr>
              <w:t>ế</w:t>
            </w:r>
            <w:r w:rsidRPr="00A8239A">
              <w:rPr>
                <w:rFonts w:asciiTheme="majorHAnsi" w:eastAsiaTheme="majorEastAsia" w:hAnsiTheme="majorHAnsi" w:cstheme="majorHAnsi"/>
                <w:color w:val="000000"/>
                <w:sz w:val="14"/>
                <w:szCs w:val="14"/>
              </w:rPr>
              <w:t xml:space="preserve"> tạo và sửa chữa ngư cụ trên bờ</w:t>
            </w:r>
          </w:p>
        </w:tc>
      </w:tr>
      <w:tr w:rsidR="00FF2584" w:rsidRPr="002036B9" w:rsidTr="00A8239A">
        <w:trPr>
          <w:trHeight w:val="401"/>
        </w:trPr>
        <w:tc>
          <w:tcPr>
            <w:tcW w:w="2551" w:type="dxa"/>
            <w:vMerge/>
          </w:tcPr>
          <w:p w:rsidR="00FF2584" w:rsidRPr="002036B9" w:rsidRDefault="00FF2584" w:rsidP="00FE0E4E">
            <w:pPr>
              <w:spacing w:line="160" w:lineRule="exact"/>
              <w:rPr>
                <w:sz w:val="14"/>
                <w:szCs w:val="14"/>
              </w:rPr>
            </w:pPr>
          </w:p>
        </w:tc>
        <w:tc>
          <w:tcPr>
            <w:tcW w:w="609" w:type="dxa"/>
            <w:vAlign w:val="center"/>
          </w:tcPr>
          <w:p w:rsidR="00FF2584" w:rsidRPr="002036B9" w:rsidRDefault="00FF2584" w:rsidP="00FE0E4E">
            <w:pPr>
              <w:spacing w:line="160" w:lineRule="exact"/>
              <w:jc w:val="center"/>
              <w:rPr>
                <w:sz w:val="14"/>
                <w:szCs w:val="14"/>
              </w:rPr>
            </w:pPr>
          </w:p>
        </w:tc>
        <w:tc>
          <w:tcPr>
            <w:tcW w:w="609" w:type="dxa"/>
          </w:tcPr>
          <w:p w:rsidR="00FF2584" w:rsidRPr="00A8239A" w:rsidRDefault="00FF2584" w:rsidP="00FE0E4E">
            <w:pPr>
              <w:spacing w:line="160" w:lineRule="exact"/>
              <w:rPr>
                <w:rFonts w:asciiTheme="majorHAnsi" w:eastAsiaTheme="majorEastAsia" w:hAnsiTheme="majorHAnsi" w:cstheme="majorHAnsi"/>
                <w:sz w:val="14"/>
                <w:szCs w:val="14"/>
              </w:rPr>
            </w:pPr>
          </w:p>
        </w:tc>
        <w:tc>
          <w:tcPr>
            <w:tcW w:w="610" w:type="dxa"/>
          </w:tcPr>
          <w:p w:rsidR="00FF2584" w:rsidRPr="00755C04" w:rsidRDefault="00FF2584"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F2584" w:rsidRPr="00A8239A" w:rsidRDefault="00FF2584" w:rsidP="00D716CB">
            <w:pPr>
              <w:spacing w:line="180" w:lineRule="exact"/>
              <w:rPr>
                <w:rFonts w:asciiTheme="majorHAnsi" w:eastAsiaTheme="majorEastAsia" w:hAnsiTheme="majorHAnsi" w:cstheme="majorHAnsi"/>
                <w:color w:val="000000"/>
                <w:sz w:val="14"/>
                <w:szCs w:val="14"/>
              </w:rPr>
            </w:pPr>
            <w:r w:rsidRPr="00A8239A">
              <w:rPr>
                <w:rFonts w:asciiTheme="majorHAnsi" w:eastAsiaTheme="majorEastAsia" w:hAnsiTheme="majorHAnsi" w:cstheme="majorHAnsi" w:hint="eastAsia"/>
                <w:color w:val="000000"/>
                <w:sz w:val="14"/>
                <w:szCs w:val="14"/>
              </w:rPr>
              <w:t>陸上での漁労機器点検作業</w:t>
            </w:r>
          </w:p>
          <w:p w:rsidR="00FF2584" w:rsidRPr="00FF2584" w:rsidRDefault="00FF2584" w:rsidP="00AF3515">
            <w:pPr>
              <w:spacing w:line="160" w:lineRule="exact"/>
              <w:rPr>
                <w:rFonts w:asciiTheme="majorHAnsi" w:eastAsiaTheme="majorEastAsia" w:hAnsiTheme="majorHAnsi" w:cstheme="majorHAnsi"/>
                <w:sz w:val="14"/>
                <w:szCs w:val="14"/>
                <w:highlight w:val="green"/>
              </w:rPr>
            </w:pPr>
            <w:r w:rsidRPr="00A8239A">
              <w:rPr>
                <w:rFonts w:asciiTheme="majorHAnsi" w:eastAsiaTheme="majorEastAsia" w:hAnsiTheme="majorHAnsi" w:cstheme="majorHAnsi"/>
                <w:color w:val="000000"/>
                <w:sz w:val="14"/>
                <w:szCs w:val="14"/>
              </w:rPr>
              <w:t>Công việc kiểm tra thi</w:t>
            </w:r>
            <w:r w:rsidRPr="00A8239A">
              <w:rPr>
                <w:rFonts w:asciiTheme="majorHAnsi" w:eastAsia="MingLiU" w:hAnsiTheme="majorHAnsi" w:cstheme="majorHAnsi"/>
                <w:color w:val="000000"/>
                <w:sz w:val="14"/>
                <w:szCs w:val="14"/>
              </w:rPr>
              <w:t>ế</w:t>
            </w:r>
            <w:r w:rsidRPr="00A8239A">
              <w:rPr>
                <w:rFonts w:asciiTheme="majorHAnsi" w:eastAsiaTheme="majorEastAsia" w:hAnsiTheme="majorHAnsi" w:cstheme="majorHAnsi"/>
                <w:color w:val="000000"/>
                <w:sz w:val="14"/>
                <w:szCs w:val="14"/>
              </w:rPr>
              <w:t>t bị đánh bắt trên bờ</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FC3" w:rsidRDefault="00157FC3" w:rsidP="006A5F3B">
      <w:r>
        <w:separator/>
      </w:r>
    </w:p>
  </w:endnote>
  <w:endnote w:type="continuationSeparator" w:id="0">
    <w:p w:rsidR="00157FC3" w:rsidRDefault="00157FC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029F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029F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FC3" w:rsidRDefault="00157FC3" w:rsidP="006A5F3B">
      <w:r>
        <w:separator/>
      </w:r>
    </w:p>
  </w:footnote>
  <w:footnote w:type="continuationSeparator" w:id="0">
    <w:p w:rsidR="00157FC3" w:rsidRDefault="00157FC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E43B0"/>
    <w:rsid w:val="000F0E32"/>
    <w:rsid w:val="000F4550"/>
    <w:rsid w:val="000F4DC8"/>
    <w:rsid w:val="00105E81"/>
    <w:rsid w:val="001117D5"/>
    <w:rsid w:val="00111AFA"/>
    <w:rsid w:val="0011296D"/>
    <w:rsid w:val="00113693"/>
    <w:rsid w:val="00121AEF"/>
    <w:rsid w:val="00126B12"/>
    <w:rsid w:val="00132CEF"/>
    <w:rsid w:val="00153942"/>
    <w:rsid w:val="00157FC3"/>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10287"/>
    <w:rsid w:val="00332B35"/>
    <w:rsid w:val="00341EE1"/>
    <w:rsid w:val="0034743F"/>
    <w:rsid w:val="00353899"/>
    <w:rsid w:val="00356F0B"/>
    <w:rsid w:val="00361D82"/>
    <w:rsid w:val="00364B84"/>
    <w:rsid w:val="003652AB"/>
    <w:rsid w:val="003711E3"/>
    <w:rsid w:val="003719CF"/>
    <w:rsid w:val="003748B0"/>
    <w:rsid w:val="00384362"/>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371C"/>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A0BA8"/>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878B5"/>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53790"/>
    <w:rsid w:val="00A71568"/>
    <w:rsid w:val="00A8239A"/>
    <w:rsid w:val="00A82C19"/>
    <w:rsid w:val="00A83A66"/>
    <w:rsid w:val="00A85076"/>
    <w:rsid w:val="00A85522"/>
    <w:rsid w:val="00A87213"/>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3012"/>
    <w:rsid w:val="00B77232"/>
    <w:rsid w:val="00B805AB"/>
    <w:rsid w:val="00B81428"/>
    <w:rsid w:val="00B93C22"/>
    <w:rsid w:val="00BA0819"/>
    <w:rsid w:val="00BB7AF0"/>
    <w:rsid w:val="00BD43A5"/>
    <w:rsid w:val="00BD515F"/>
    <w:rsid w:val="00BD6D49"/>
    <w:rsid w:val="00BD7B43"/>
    <w:rsid w:val="00BF7623"/>
    <w:rsid w:val="00BF7CB8"/>
    <w:rsid w:val="00C029FC"/>
    <w:rsid w:val="00C132F2"/>
    <w:rsid w:val="00C149D1"/>
    <w:rsid w:val="00C37B95"/>
    <w:rsid w:val="00C37B99"/>
    <w:rsid w:val="00C46D5B"/>
    <w:rsid w:val="00C51438"/>
    <w:rsid w:val="00C56899"/>
    <w:rsid w:val="00C76963"/>
    <w:rsid w:val="00C81D53"/>
    <w:rsid w:val="00CA53FC"/>
    <w:rsid w:val="00CA6A4E"/>
    <w:rsid w:val="00CB056C"/>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4120"/>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4C9"/>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2584"/>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097F4AE-E4C5-47F2-932E-5AF374AE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4E38-204E-4A8A-B2FE-DED599EB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755</Words>
  <Characters>4307</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2018-11-29T12:38:00Z</dcterms:created>
  <dcterms:modified xsi:type="dcterms:W3CDTF">2020-03-09T06:32:00Z</dcterms:modified>
</cp:coreProperties>
</file>