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149ABC2" w14:textId="77777777" w:rsidR="00A13B60" w:rsidRPr="003D5490" w:rsidRDefault="00A13B60" w:rsidP="00A13B60">
                  <w:pPr>
                    <w:spacing w:line="220" w:lineRule="exact"/>
                    <w:rPr>
                      <w:rFonts w:asciiTheme="majorEastAsia" w:eastAsiaTheme="majorEastAsia" w:hAnsiTheme="majorEastAsia" w:cs="メイリオ"/>
                      <w:sz w:val="16"/>
                      <w:szCs w:val="16"/>
                      <w:lang w:eastAsia="zh-TW"/>
                    </w:rPr>
                  </w:pPr>
                  <w:r w:rsidRPr="003D5490">
                    <w:rPr>
                      <w:rFonts w:asciiTheme="majorEastAsia" w:eastAsiaTheme="majorEastAsia" w:hAnsiTheme="majorEastAsia" w:cs="メイリオ" w:hint="eastAsia"/>
                      <w:sz w:val="16"/>
                      <w:szCs w:val="16"/>
                      <w:lang w:eastAsia="zh-TW"/>
                    </w:rPr>
                    <w:t>畜産農業</w:t>
                  </w:r>
                </w:p>
                <w:p w14:paraId="6E7FF388" w14:textId="024EE6E8" w:rsidR="005739FD" w:rsidRPr="00A13B60" w:rsidRDefault="00A13B60" w:rsidP="00A13B60">
                  <w:pPr>
                    <w:spacing w:line="220" w:lineRule="exact"/>
                    <w:jc w:val="left"/>
                    <w:rPr>
                      <w:rStyle w:val="Chinese"/>
                    </w:rPr>
                  </w:pPr>
                  <w:r w:rsidRPr="00A13B60">
                    <w:rPr>
                      <w:rStyle w:val="Chinese"/>
                      <w:rFonts w:hint="eastAsia"/>
                    </w:rPr>
                    <w:t>畜牧业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146F0C6" w14:textId="189BED69" w:rsidR="002557AB" w:rsidRPr="003E12DD" w:rsidRDefault="00165C5A" w:rsidP="002557AB">
                  <w:pPr>
                    <w:spacing w:line="220" w:lineRule="exact"/>
                    <w:rPr>
                      <w:rFonts w:asciiTheme="majorHAnsi" w:eastAsiaTheme="majorEastAsia" w:hAnsiTheme="majorHAnsi" w:cstheme="majorHAnsi"/>
                      <w:sz w:val="16"/>
                      <w:szCs w:val="16"/>
                    </w:rPr>
                  </w:pPr>
                  <w:r w:rsidRPr="00023FBB">
                    <w:rPr>
                      <w:rFonts w:asciiTheme="majorEastAsia" w:eastAsiaTheme="majorEastAsia" w:hAnsiTheme="majorEastAsia" w:cs="メイリオ" w:hint="eastAsia"/>
                      <w:sz w:val="16"/>
                      <w:szCs w:val="16"/>
                      <w:lang w:eastAsia="zh-TW"/>
                    </w:rPr>
                    <w:t>養鶏</w:t>
                  </w:r>
                </w:p>
                <w:p w14:paraId="798FCABF" w14:textId="5575F774" w:rsidR="005739FD" w:rsidRPr="003E12DD" w:rsidRDefault="00165C5A" w:rsidP="002557AB">
                  <w:pPr>
                    <w:spacing w:line="220" w:lineRule="exact"/>
                    <w:rPr>
                      <w:rStyle w:val="Chinese"/>
                      <w:szCs w:val="16"/>
                      <w:lang w:eastAsia="ja-JP"/>
                    </w:rPr>
                  </w:pPr>
                  <w:r w:rsidRPr="00165C5A">
                    <w:rPr>
                      <w:rStyle w:val="Chinese"/>
                      <w:rFonts w:hint="eastAsia"/>
                      <w:szCs w:val="16"/>
                      <w:lang w:eastAsia="ja-JP"/>
                    </w:rPr>
                    <w:t>养鸡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532BCFDB"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A091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A0919">
              <w:rPr>
                <w:rFonts w:ascii="Arial" w:hAnsi="Arial" w:cs="Arial"/>
                <w:color w:val="000000" w:themeColor="text1"/>
                <w:sz w:val="16"/>
                <w:szCs w:val="16"/>
              </w:rPr>
              <w:t>(</w:t>
            </w:r>
            <w:r w:rsidRPr="002A0919">
              <w:rPr>
                <w:rFonts w:ascii="Arial" w:hAnsi="Arial" w:cs="Arial" w:hint="eastAsia"/>
                <w:color w:val="000000" w:themeColor="text1"/>
                <w:sz w:val="16"/>
                <w:szCs w:val="16"/>
              </w:rPr>
              <w:t>法務省・厚生労働省許可番号</w:t>
            </w:r>
            <w:r w:rsidRPr="002A0919">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DF8A1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827FC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FF0BD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124E7A5D">
                <wp:simplePos x="0" y="0"/>
                <wp:positionH relativeFrom="column">
                  <wp:posOffset>5573395</wp:posOffset>
                </wp:positionH>
                <wp:positionV relativeFrom="paragraph">
                  <wp:posOffset>-164465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2.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293C1D">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293C1D">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293C1D">
        <w:trPr>
          <w:trHeight w:val="546"/>
        </w:trPr>
        <w:tc>
          <w:tcPr>
            <w:tcW w:w="2816" w:type="dxa"/>
            <w:vAlign w:val="center"/>
          </w:tcPr>
          <w:p w14:paraId="15D14FC3" w14:textId="77777777" w:rsidR="00E133DD" w:rsidRPr="00D05221" w:rsidRDefault="00E133DD" w:rsidP="0041704D">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w:t>
            </w:r>
            <w:bookmarkStart w:id="0" w:name="_GoBack"/>
            <w:bookmarkEnd w:id="0"/>
            <w:r w:rsidRPr="00D05221">
              <w:rPr>
                <w:rFonts w:ascii="ＭＳ ゴシック" w:eastAsia="ＭＳ ゴシック" w:hAnsi="ＭＳ ゴシック" w:hint="eastAsia"/>
                <w:sz w:val="14"/>
                <w:szCs w:val="14"/>
              </w:rPr>
              <w:t>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293C1D">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293C1D">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293C1D">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293C1D">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293C1D">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293C1D">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293C1D">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293C1D">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D362DC">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D362DC">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165C5A" w:rsidRPr="002036B9" w14:paraId="39D48E60" w14:textId="77777777" w:rsidTr="00D362DC">
        <w:trPr>
          <w:trHeight w:val="457"/>
        </w:trPr>
        <w:tc>
          <w:tcPr>
            <w:tcW w:w="2551" w:type="dxa"/>
            <w:vMerge w:val="restart"/>
            <w:vAlign w:val="center"/>
          </w:tcPr>
          <w:p w14:paraId="242FF386" w14:textId="77777777" w:rsidR="00165C5A" w:rsidRPr="00D05221" w:rsidRDefault="00165C5A" w:rsidP="00165C5A">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165C5A" w:rsidRPr="00D05221" w:rsidRDefault="00165C5A" w:rsidP="00165C5A">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165C5A" w:rsidRPr="00D05221" w:rsidRDefault="00165C5A" w:rsidP="00165C5A">
            <w:pPr>
              <w:spacing w:line="160" w:lineRule="exact"/>
              <w:jc w:val="center"/>
              <w:rPr>
                <w:sz w:val="14"/>
                <w:szCs w:val="14"/>
              </w:rPr>
            </w:pPr>
          </w:p>
        </w:tc>
        <w:tc>
          <w:tcPr>
            <w:tcW w:w="609" w:type="dxa"/>
            <w:vAlign w:val="center"/>
          </w:tcPr>
          <w:p w14:paraId="2FEA6C09" w14:textId="77777777" w:rsidR="00165C5A" w:rsidRPr="00D05221" w:rsidRDefault="00165C5A" w:rsidP="00165C5A">
            <w:pPr>
              <w:spacing w:line="160" w:lineRule="exact"/>
              <w:jc w:val="center"/>
              <w:rPr>
                <w:sz w:val="14"/>
                <w:szCs w:val="14"/>
              </w:rPr>
            </w:pPr>
          </w:p>
        </w:tc>
        <w:tc>
          <w:tcPr>
            <w:tcW w:w="610" w:type="dxa"/>
            <w:vAlign w:val="center"/>
          </w:tcPr>
          <w:p w14:paraId="4F3F5A21" w14:textId="77777777" w:rsidR="00165C5A" w:rsidRPr="00D05221" w:rsidRDefault="00165C5A" w:rsidP="00165C5A">
            <w:pPr>
              <w:spacing w:line="160" w:lineRule="exact"/>
              <w:jc w:val="center"/>
              <w:rPr>
                <w:rFonts w:asciiTheme="majorHAnsi" w:eastAsiaTheme="majorEastAsia" w:hAnsiTheme="majorHAnsi" w:cstheme="majorHAnsi"/>
                <w:sz w:val="14"/>
                <w:szCs w:val="14"/>
              </w:rPr>
            </w:pPr>
          </w:p>
        </w:tc>
        <w:tc>
          <w:tcPr>
            <w:tcW w:w="5543" w:type="dxa"/>
            <w:vAlign w:val="center"/>
          </w:tcPr>
          <w:p w14:paraId="79F4CF20" w14:textId="77777777" w:rsidR="00165C5A" w:rsidRPr="00023FBB" w:rsidRDefault="00165C5A" w:rsidP="00165C5A">
            <w:pPr>
              <w:spacing w:line="160" w:lineRule="exact"/>
              <w:rPr>
                <w:rFonts w:asciiTheme="majorEastAsia" w:eastAsiaTheme="majorEastAsia" w:hAnsiTheme="majorEastAsia"/>
                <w:sz w:val="14"/>
                <w:szCs w:val="14"/>
              </w:rPr>
            </w:pPr>
            <w:r w:rsidRPr="00023FBB">
              <w:rPr>
                <w:rFonts w:asciiTheme="majorEastAsia" w:eastAsiaTheme="majorEastAsia" w:hAnsiTheme="majorEastAsia" w:hint="eastAsia"/>
                <w:sz w:val="14"/>
                <w:szCs w:val="14"/>
              </w:rPr>
              <w:t>鶏の断嗜作業</w:t>
            </w:r>
          </w:p>
          <w:p w14:paraId="388AA479" w14:textId="1D242817" w:rsidR="00165C5A" w:rsidRPr="003E12DD" w:rsidRDefault="00165C5A" w:rsidP="00165C5A">
            <w:pPr>
              <w:pStyle w:val="Chinese7pt"/>
            </w:pPr>
            <w:r w:rsidRPr="00165C5A">
              <w:rPr>
                <w:rFonts w:hint="eastAsia"/>
                <w:lang w:val="en"/>
              </w:rPr>
              <w:t>鸡的断喙业务</w:t>
            </w:r>
          </w:p>
        </w:tc>
      </w:tr>
      <w:tr w:rsidR="00165C5A" w:rsidRPr="002036B9" w14:paraId="3096179A" w14:textId="77777777" w:rsidTr="00D362DC">
        <w:trPr>
          <w:trHeight w:val="407"/>
        </w:trPr>
        <w:tc>
          <w:tcPr>
            <w:tcW w:w="2551" w:type="dxa"/>
            <w:vMerge/>
          </w:tcPr>
          <w:p w14:paraId="2A66B93D" w14:textId="77777777" w:rsidR="00165C5A" w:rsidRPr="00D05221" w:rsidRDefault="00165C5A" w:rsidP="00165C5A">
            <w:pPr>
              <w:spacing w:line="160" w:lineRule="exact"/>
              <w:rPr>
                <w:sz w:val="14"/>
                <w:szCs w:val="14"/>
              </w:rPr>
            </w:pPr>
          </w:p>
        </w:tc>
        <w:tc>
          <w:tcPr>
            <w:tcW w:w="609" w:type="dxa"/>
            <w:tcBorders>
              <w:top w:val="single" w:sz="4" w:space="0" w:color="auto"/>
            </w:tcBorders>
            <w:vAlign w:val="center"/>
          </w:tcPr>
          <w:p w14:paraId="41DD3420" w14:textId="77777777" w:rsidR="00165C5A" w:rsidRPr="00D05221" w:rsidRDefault="00165C5A" w:rsidP="00165C5A">
            <w:pPr>
              <w:spacing w:line="160" w:lineRule="exact"/>
              <w:jc w:val="center"/>
              <w:rPr>
                <w:sz w:val="14"/>
                <w:szCs w:val="14"/>
              </w:rPr>
            </w:pPr>
          </w:p>
        </w:tc>
        <w:tc>
          <w:tcPr>
            <w:tcW w:w="609" w:type="dxa"/>
            <w:tcBorders>
              <w:top w:val="single" w:sz="4" w:space="0" w:color="auto"/>
            </w:tcBorders>
            <w:vAlign w:val="center"/>
          </w:tcPr>
          <w:p w14:paraId="5E2576BB" w14:textId="77777777" w:rsidR="00165C5A" w:rsidRPr="00D05221" w:rsidRDefault="00165C5A" w:rsidP="00165C5A">
            <w:pPr>
              <w:spacing w:line="160" w:lineRule="exact"/>
              <w:jc w:val="center"/>
              <w:rPr>
                <w:sz w:val="14"/>
                <w:szCs w:val="14"/>
              </w:rPr>
            </w:pPr>
          </w:p>
        </w:tc>
        <w:tc>
          <w:tcPr>
            <w:tcW w:w="610" w:type="dxa"/>
            <w:tcBorders>
              <w:top w:val="single" w:sz="4" w:space="0" w:color="auto"/>
            </w:tcBorders>
            <w:vAlign w:val="center"/>
          </w:tcPr>
          <w:p w14:paraId="5E48CC3B" w14:textId="77777777" w:rsidR="00165C5A" w:rsidRPr="00D05221" w:rsidRDefault="00165C5A" w:rsidP="00165C5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063277A" w14:textId="77777777" w:rsidR="00165C5A" w:rsidRPr="00023FBB" w:rsidRDefault="00165C5A" w:rsidP="00165C5A">
            <w:pPr>
              <w:spacing w:line="160" w:lineRule="exact"/>
              <w:rPr>
                <w:rFonts w:asciiTheme="majorEastAsia" w:eastAsiaTheme="majorEastAsia" w:hAnsiTheme="majorEastAsia"/>
                <w:sz w:val="14"/>
                <w:szCs w:val="14"/>
              </w:rPr>
            </w:pPr>
            <w:r w:rsidRPr="00023FBB">
              <w:rPr>
                <w:rFonts w:asciiTheme="majorEastAsia" w:eastAsiaTheme="majorEastAsia" w:hAnsiTheme="majorEastAsia" w:hint="eastAsia"/>
                <w:sz w:val="14"/>
                <w:szCs w:val="14"/>
              </w:rPr>
              <w:t>鶏の種類・異常鶏等の識別作業</w:t>
            </w:r>
          </w:p>
          <w:p w14:paraId="28DC903C" w14:textId="3A0AE250" w:rsidR="00165C5A" w:rsidRPr="003E12DD" w:rsidRDefault="00165C5A" w:rsidP="00165C5A">
            <w:pPr>
              <w:pStyle w:val="Chinese7pt"/>
              <w:rPr>
                <w:lang w:eastAsia="zh-CN"/>
              </w:rPr>
            </w:pPr>
            <w:r w:rsidRPr="00023FBB">
              <w:rPr>
                <w:rFonts w:ascii="SimHei" w:eastAsia="SimHei" w:hAnsi="SimHei" w:cs="PMingLiU" w:hint="eastAsia"/>
                <w:color w:val="222222"/>
                <w:lang w:val="en" w:eastAsia="zh-CN"/>
              </w:rPr>
              <w:t>鸡的种类、</w:t>
            </w:r>
            <w:r w:rsidR="001C17B1" w:rsidRPr="001C17B1">
              <w:rPr>
                <w:rFonts w:ascii="SimHei" w:eastAsia="SimHei" w:hAnsi="SimHei" w:cs="PMingLiU" w:hint="eastAsia"/>
                <w:color w:val="222222"/>
                <w:lang w:val="en" w:eastAsia="zh-CN"/>
              </w:rPr>
              <w:t>异常个体</w:t>
            </w:r>
            <w:r w:rsidRPr="00023FBB">
              <w:rPr>
                <w:rFonts w:ascii="SimHei" w:eastAsia="SimHei" w:hAnsi="SimHei" w:cs="PMingLiU" w:hint="eastAsia"/>
                <w:color w:val="222222"/>
                <w:lang w:val="en" w:eastAsia="zh-CN"/>
              </w:rPr>
              <w:t>等的识别</w:t>
            </w:r>
            <w:r w:rsidRPr="00165C5A">
              <w:rPr>
                <w:rFonts w:hint="eastAsia"/>
                <w:lang w:val="en" w:eastAsia="zh-CN"/>
              </w:rPr>
              <w:t>业务</w:t>
            </w:r>
          </w:p>
        </w:tc>
      </w:tr>
      <w:tr w:rsidR="00165C5A" w:rsidRPr="002036B9" w14:paraId="59E22D4E" w14:textId="77777777" w:rsidTr="00D362DC">
        <w:trPr>
          <w:trHeight w:val="427"/>
        </w:trPr>
        <w:tc>
          <w:tcPr>
            <w:tcW w:w="2551" w:type="dxa"/>
            <w:vMerge/>
          </w:tcPr>
          <w:p w14:paraId="09144591" w14:textId="77777777" w:rsidR="00165C5A" w:rsidRPr="00D05221" w:rsidRDefault="00165C5A" w:rsidP="00165C5A">
            <w:pPr>
              <w:spacing w:line="160" w:lineRule="exact"/>
              <w:rPr>
                <w:sz w:val="14"/>
                <w:szCs w:val="14"/>
                <w:lang w:eastAsia="zh-CN"/>
              </w:rPr>
            </w:pPr>
          </w:p>
        </w:tc>
        <w:tc>
          <w:tcPr>
            <w:tcW w:w="609" w:type="dxa"/>
            <w:tcBorders>
              <w:top w:val="single" w:sz="4" w:space="0" w:color="auto"/>
            </w:tcBorders>
            <w:vAlign w:val="center"/>
          </w:tcPr>
          <w:p w14:paraId="69BD7E40" w14:textId="77777777" w:rsidR="00165C5A" w:rsidRPr="00D05221" w:rsidRDefault="00165C5A" w:rsidP="00165C5A">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165C5A" w:rsidRPr="00D05221" w:rsidRDefault="00165C5A" w:rsidP="00165C5A">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165C5A" w:rsidRPr="00D05221" w:rsidRDefault="00165C5A" w:rsidP="00165C5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AFD5EA1" w14:textId="77777777" w:rsidR="00165C5A" w:rsidRPr="00023FBB" w:rsidRDefault="00165C5A" w:rsidP="00165C5A">
            <w:pPr>
              <w:spacing w:line="160" w:lineRule="exact"/>
              <w:rPr>
                <w:rFonts w:asciiTheme="majorEastAsia" w:eastAsiaTheme="majorEastAsia" w:hAnsiTheme="majorEastAsia"/>
                <w:sz w:val="14"/>
                <w:szCs w:val="14"/>
                <w:lang w:eastAsia="zh-CN"/>
              </w:rPr>
            </w:pPr>
            <w:r w:rsidRPr="00023FBB">
              <w:rPr>
                <w:rFonts w:asciiTheme="majorEastAsia" w:eastAsiaTheme="majorEastAsia" w:hAnsiTheme="majorEastAsia" w:hint="eastAsia"/>
                <w:sz w:val="14"/>
                <w:szCs w:val="14"/>
                <w:lang w:eastAsia="zh-CN"/>
              </w:rPr>
              <w:t>飼養管理作業</w:t>
            </w:r>
          </w:p>
          <w:p w14:paraId="0307B61D" w14:textId="734FE87A" w:rsidR="00165C5A" w:rsidRPr="00D362DC" w:rsidRDefault="00165C5A" w:rsidP="00165C5A">
            <w:pPr>
              <w:pStyle w:val="Chinese7pt"/>
              <w:rPr>
                <w:lang w:eastAsia="zh-CN"/>
              </w:rPr>
            </w:pPr>
            <w:r w:rsidRPr="00023FBB">
              <w:rPr>
                <w:rFonts w:ascii="SimHei" w:eastAsia="SimHei" w:hAnsi="SimHei" w:cs="PMingLiU" w:hint="eastAsia"/>
                <w:color w:val="222222"/>
                <w:lang w:val="en" w:eastAsia="zh-CN"/>
              </w:rPr>
              <w:t>饲养管理</w:t>
            </w:r>
            <w:r w:rsidRPr="00165C5A">
              <w:rPr>
                <w:rFonts w:hint="eastAsia"/>
                <w:lang w:val="en" w:eastAsia="zh-CN"/>
              </w:rPr>
              <w:t>业务</w:t>
            </w:r>
          </w:p>
        </w:tc>
      </w:tr>
      <w:tr w:rsidR="00165C5A" w:rsidRPr="002036B9" w14:paraId="3A4B616B" w14:textId="77777777" w:rsidTr="00D362DC">
        <w:trPr>
          <w:trHeight w:val="405"/>
        </w:trPr>
        <w:tc>
          <w:tcPr>
            <w:tcW w:w="2551" w:type="dxa"/>
            <w:vMerge/>
          </w:tcPr>
          <w:p w14:paraId="54F10113" w14:textId="77777777" w:rsidR="00165C5A" w:rsidRPr="00D05221" w:rsidRDefault="00165C5A" w:rsidP="00165C5A">
            <w:pPr>
              <w:spacing w:line="160" w:lineRule="exact"/>
              <w:rPr>
                <w:sz w:val="14"/>
                <w:szCs w:val="14"/>
                <w:lang w:eastAsia="zh-CN"/>
              </w:rPr>
            </w:pPr>
          </w:p>
        </w:tc>
        <w:tc>
          <w:tcPr>
            <w:tcW w:w="609" w:type="dxa"/>
            <w:tcBorders>
              <w:top w:val="single" w:sz="4" w:space="0" w:color="auto"/>
            </w:tcBorders>
            <w:vAlign w:val="center"/>
          </w:tcPr>
          <w:p w14:paraId="3CC30A6C" w14:textId="77777777" w:rsidR="00165C5A" w:rsidRPr="00D05221" w:rsidRDefault="00165C5A" w:rsidP="00165C5A">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165C5A" w:rsidRPr="00D05221" w:rsidRDefault="00165C5A" w:rsidP="00165C5A">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165C5A" w:rsidRPr="00D05221" w:rsidRDefault="00165C5A" w:rsidP="00165C5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743DDF9" w14:textId="77777777" w:rsidR="00165C5A" w:rsidRPr="00023FBB" w:rsidRDefault="00165C5A" w:rsidP="00165C5A">
            <w:pPr>
              <w:spacing w:line="160" w:lineRule="exact"/>
              <w:rPr>
                <w:rFonts w:asciiTheme="majorEastAsia" w:eastAsiaTheme="majorEastAsia" w:hAnsiTheme="majorEastAsia"/>
                <w:sz w:val="14"/>
                <w:szCs w:val="14"/>
              </w:rPr>
            </w:pPr>
            <w:r w:rsidRPr="00023FBB">
              <w:rPr>
                <w:rFonts w:asciiTheme="majorEastAsia" w:eastAsiaTheme="majorEastAsia" w:hAnsiTheme="majorEastAsia" w:hint="eastAsia"/>
                <w:sz w:val="14"/>
                <w:szCs w:val="14"/>
              </w:rPr>
              <w:t>鶏卵の選別作業</w:t>
            </w:r>
          </w:p>
          <w:p w14:paraId="070DDFB2" w14:textId="189EDF6F" w:rsidR="00165C5A" w:rsidRPr="003E12DD" w:rsidRDefault="00165C5A" w:rsidP="00165C5A">
            <w:pPr>
              <w:pStyle w:val="Chinese7pt"/>
              <w:rPr>
                <w:rStyle w:val="Chinese"/>
                <w:rFonts w:hAnsiTheme="minorHAnsi"/>
                <w:sz w:val="14"/>
                <w:lang w:eastAsia="ja-JP"/>
              </w:rPr>
            </w:pPr>
            <w:r w:rsidRPr="00023FBB">
              <w:rPr>
                <w:rFonts w:ascii="SimHei" w:eastAsia="SimHei" w:hAnsi="SimHei" w:cs="PMingLiU" w:hint="eastAsia"/>
                <w:color w:val="222222"/>
                <w:lang w:val="en"/>
              </w:rPr>
              <w:t>鸡蛋的</w:t>
            </w:r>
            <w:r w:rsidRPr="00165C5A">
              <w:rPr>
                <w:rFonts w:ascii="SimHei" w:eastAsia="SimHei" w:hAnsi="SimHei" w:cs="PMingLiU" w:hint="eastAsia"/>
                <w:color w:val="222222"/>
                <w:lang w:val="en"/>
              </w:rPr>
              <w:t>分类</w:t>
            </w:r>
            <w:r w:rsidRPr="00165C5A">
              <w:rPr>
                <w:rFonts w:hint="eastAsia"/>
                <w:lang w:val="en"/>
              </w:rPr>
              <w:t>业务</w:t>
            </w:r>
          </w:p>
        </w:tc>
      </w:tr>
      <w:tr w:rsidR="00165C5A" w:rsidRPr="002036B9" w14:paraId="4732135B" w14:textId="77777777" w:rsidTr="00D362DC">
        <w:trPr>
          <w:trHeight w:val="424"/>
        </w:trPr>
        <w:tc>
          <w:tcPr>
            <w:tcW w:w="2551" w:type="dxa"/>
            <w:vMerge/>
          </w:tcPr>
          <w:p w14:paraId="78E510B9" w14:textId="77777777" w:rsidR="00165C5A" w:rsidRPr="00D05221" w:rsidRDefault="00165C5A" w:rsidP="00165C5A">
            <w:pPr>
              <w:spacing w:line="160" w:lineRule="exact"/>
              <w:rPr>
                <w:sz w:val="14"/>
                <w:szCs w:val="14"/>
              </w:rPr>
            </w:pPr>
          </w:p>
        </w:tc>
        <w:tc>
          <w:tcPr>
            <w:tcW w:w="609" w:type="dxa"/>
            <w:tcBorders>
              <w:top w:val="single" w:sz="4" w:space="0" w:color="auto"/>
            </w:tcBorders>
            <w:vAlign w:val="center"/>
          </w:tcPr>
          <w:p w14:paraId="06BF74A8" w14:textId="77777777" w:rsidR="00165C5A" w:rsidRPr="00D05221" w:rsidRDefault="00165C5A" w:rsidP="00165C5A">
            <w:pPr>
              <w:spacing w:line="160" w:lineRule="exact"/>
              <w:jc w:val="center"/>
              <w:rPr>
                <w:sz w:val="14"/>
                <w:szCs w:val="14"/>
              </w:rPr>
            </w:pPr>
          </w:p>
        </w:tc>
        <w:tc>
          <w:tcPr>
            <w:tcW w:w="609" w:type="dxa"/>
            <w:tcBorders>
              <w:top w:val="single" w:sz="4" w:space="0" w:color="auto"/>
            </w:tcBorders>
            <w:vAlign w:val="center"/>
          </w:tcPr>
          <w:p w14:paraId="79EB16C9" w14:textId="77777777" w:rsidR="00165C5A" w:rsidRPr="00D05221" w:rsidRDefault="00165C5A" w:rsidP="00165C5A">
            <w:pPr>
              <w:spacing w:line="160" w:lineRule="exact"/>
              <w:jc w:val="center"/>
              <w:rPr>
                <w:sz w:val="14"/>
                <w:szCs w:val="14"/>
              </w:rPr>
            </w:pPr>
          </w:p>
        </w:tc>
        <w:tc>
          <w:tcPr>
            <w:tcW w:w="610" w:type="dxa"/>
            <w:tcBorders>
              <w:top w:val="single" w:sz="4" w:space="0" w:color="auto"/>
            </w:tcBorders>
            <w:vAlign w:val="center"/>
          </w:tcPr>
          <w:p w14:paraId="4AD62158" w14:textId="77777777" w:rsidR="00165C5A" w:rsidRPr="00D05221" w:rsidRDefault="00165C5A" w:rsidP="00165C5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5A20244" w14:textId="77777777" w:rsidR="00165C5A" w:rsidRPr="00023FBB" w:rsidRDefault="00165C5A" w:rsidP="00165C5A">
            <w:pPr>
              <w:spacing w:line="160" w:lineRule="exact"/>
              <w:rPr>
                <w:rFonts w:asciiTheme="majorEastAsia" w:eastAsiaTheme="majorEastAsia" w:hAnsiTheme="majorEastAsia"/>
                <w:sz w:val="14"/>
                <w:szCs w:val="14"/>
              </w:rPr>
            </w:pPr>
            <w:r w:rsidRPr="00023FBB">
              <w:rPr>
                <w:rFonts w:asciiTheme="majorEastAsia" w:eastAsiaTheme="majorEastAsia" w:hAnsiTheme="majorEastAsia" w:hint="eastAsia"/>
                <w:sz w:val="14"/>
                <w:szCs w:val="14"/>
              </w:rPr>
              <w:t>消毒液の取扱い作業</w:t>
            </w:r>
          </w:p>
          <w:p w14:paraId="13C9FE6B" w14:textId="65EE14DA" w:rsidR="00165C5A" w:rsidRPr="003E12DD" w:rsidRDefault="00165C5A" w:rsidP="00165C5A">
            <w:pPr>
              <w:pStyle w:val="Chinese7pt"/>
              <w:rPr>
                <w:rFonts w:asciiTheme="majorHAnsi" w:eastAsiaTheme="majorEastAsia" w:hAnsiTheme="majorHAnsi" w:cstheme="majorHAnsi"/>
              </w:rPr>
            </w:pPr>
            <w:r w:rsidRPr="00023FBB">
              <w:rPr>
                <w:rFonts w:ascii="SimHei" w:eastAsia="SimHei" w:hAnsi="SimHei" w:cs="PMingLiU" w:hint="eastAsia"/>
                <w:color w:val="222222"/>
                <w:lang w:val="en"/>
              </w:rPr>
              <w:t>消毒液使用</w:t>
            </w:r>
            <w:r w:rsidRPr="00165C5A">
              <w:rPr>
                <w:rFonts w:hint="eastAsia"/>
                <w:lang w:val="en"/>
              </w:rPr>
              <w:t>业务</w:t>
            </w:r>
          </w:p>
        </w:tc>
      </w:tr>
      <w:tr w:rsidR="00165C5A" w:rsidRPr="002036B9" w14:paraId="49D568E4" w14:textId="77777777" w:rsidTr="00D362DC">
        <w:trPr>
          <w:trHeight w:val="403"/>
        </w:trPr>
        <w:tc>
          <w:tcPr>
            <w:tcW w:w="2551" w:type="dxa"/>
            <w:vMerge w:val="restart"/>
            <w:vAlign w:val="center"/>
          </w:tcPr>
          <w:p w14:paraId="671D64A5" w14:textId="77777777" w:rsidR="00165C5A" w:rsidRPr="00D05221" w:rsidRDefault="00165C5A" w:rsidP="00165C5A">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165C5A" w:rsidRPr="00D05221" w:rsidRDefault="00165C5A" w:rsidP="00165C5A">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165C5A" w:rsidRPr="00D05221" w:rsidRDefault="00165C5A" w:rsidP="00165C5A">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165C5A" w:rsidRPr="00D05221" w:rsidRDefault="00165C5A" w:rsidP="00165C5A">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165C5A" w:rsidRPr="00D05221" w:rsidRDefault="00165C5A" w:rsidP="00165C5A">
            <w:pPr>
              <w:spacing w:line="160" w:lineRule="exact"/>
              <w:jc w:val="center"/>
              <w:rPr>
                <w:sz w:val="14"/>
                <w:szCs w:val="14"/>
                <w:lang w:eastAsia="zh-CN"/>
              </w:rPr>
            </w:pPr>
          </w:p>
        </w:tc>
        <w:tc>
          <w:tcPr>
            <w:tcW w:w="609" w:type="dxa"/>
            <w:vAlign w:val="center"/>
          </w:tcPr>
          <w:p w14:paraId="77875FE3" w14:textId="77777777" w:rsidR="00165C5A" w:rsidRPr="00D05221" w:rsidRDefault="00165C5A" w:rsidP="00165C5A">
            <w:pPr>
              <w:spacing w:line="160" w:lineRule="exact"/>
              <w:jc w:val="center"/>
              <w:rPr>
                <w:sz w:val="14"/>
                <w:szCs w:val="14"/>
                <w:lang w:eastAsia="zh-CN"/>
              </w:rPr>
            </w:pPr>
          </w:p>
        </w:tc>
        <w:tc>
          <w:tcPr>
            <w:tcW w:w="610" w:type="dxa"/>
            <w:vAlign w:val="center"/>
          </w:tcPr>
          <w:p w14:paraId="1F767B75" w14:textId="77777777" w:rsidR="00165C5A" w:rsidRPr="00D05221" w:rsidRDefault="00165C5A" w:rsidP="00165C5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C549DA0" w14:textId="77777777" w:rsidR="00165C5A" w:rsidRPr="00023FBB" w:rsidRDefault="00165C5A" w:rsidP="00165C5A">
            <w:pPr>
              <w:spacing w:line="160" w:lineRule="exact"/>
              <w:rPr>
                <w:rFonts w:asciiTheme="majorEastAsia" w:eastAsiaTheme="majorEastAsia" w:hAnsiTheme="majorEastAsia"/>
                <w:sz w:val="14"/>
                <w:szCs w:val="14"/>
                <w:lang w:eastAsia="zh-CN"/>
              </w:rPr>
            </w:pPr>
            <w:r w:rsidRPr="00023FBB">
              <w:rPr>
                <w:rFonts w:asciiTheme="majorEastAsia" w:eastAsiaTheme="majorEastAsia" w:hAnsiTheme="majorEastAsia" w:hint="eastAsia"/>
                <w:sz w:val="14"/>
                <w:szCs w:val="14"/>
                <w:lang w:eastAsia="zh-CN"/>
              </w:rPr>
              <w:t>飼料給与作業</w:t>
            </w:r>
          </w:p>
          <w:p w14:paraId="64CDE4F5" w14:textId="4D08E0B0" w:rsidR="00165C5A" w:rsidRPr="003E12DD" w:rsidRDefault="00165C5A" w:rsidP="00165C5A">
            <w:pPr>
              <w:pStyle w:val="Chinese7pt"/>
              <w:rPr>
                <w:lang w:eastAsia="zh-CN"/>
              </w:rPr>
            </w:pPr>
            <w:r w:rsidRPr="00023FBB">
              <w:rPr>
                <w:rFonts w:ascii="SimHei" w:eastAsia="SimHei" w:hAnsi="SimHei" w:cs="PMingLiU" w:hint="eastAsia"/>
                <w:color w:val="222222"/>
                <w:lang w:val="en" w:eastAsia="zh-CN"/>
              </w:rPr>
              <w:t>饲料配给</w:t>
            </w:r>
            <w:r w:rsidRPr="00165C5A">
              <w:rPr>
                <w:rFonts w:hint="eastAsia"/>
                <w:lang w:val="en" w:eastAsia="zh-CN"/>
              </w:rPr>
              <w:t>业务</w:t>
            </w:r>
          </w:p>
        </w:tc>
      </w:tr>
      <w:tr w:rsidR="00165C5A" w:rsidRPr="002036B9" w14:paraId="0A27DEBD" w14:textId="77777777" w:rsidTr="00D362DC">
        <w:trPr>
          <w:trHeight w:val="437"/>
        </w:trPr>
        <w:tc>
          <w:tcPr>
            <w:tcW w:w="2551" w:type="dxa"/>
            <w:vMerge/>
          </w:tcPr>
          <w:p w14:paraId="1B25BD29" w14:textId="77777777" w:rsidR="00165C5A" w:rsidRPr="00D05221" w:rsidRDefault="00165C5A" w:rsidP="00165C5A">
            <w:pPr>
              <w:spacing w:line="160" w:lineRule="exact"/>
              <w:rPr>
                <w:sz w:val="14"/>
                <w:szCs w:val="14"/>
                <w:lang w:eastAsia="zh-CN"/>
              </w:rPr>
            </w:pPr>
          </w:p>
        </w:tc>
        <w:tc>
          <w:tcPr>
            <w:tcW w:w="609" w:type="dxa"/>
            <w:vAlign w:val="center"/>
          </w:tcPr>
          <w:p w14:paraId="11D68891" w14:textId="77777777" w:rsidR="00165C5A" w:rsidRPr="00D05221" w:rsidRDefault="00165C5A" w:rsidP="00165C5A">
            <w:pPr>
              <w:spacing w:line="160" w:lineRule="exact"/>
              <w:jc w:val="center"/>
              <w:rPr>
                <w:sz w:val="14"/>
                <w:szCs w:val="14"/>
                <w:lang w:eastAsia="zh-CN"/>
              </w:rPr>
            </w:pPr>
          </w:p>
        </w:tc>
        <w:tc>
          <w:tcPr>
            <w:tcW w:w="609" w:type="dxa"/>
            <w:vAlign w:val="center"/>
          </w:tcPr>
          <w:p w14:paraId="6E41DEC4" w14:textId="77777777" w:rsidR="00165C5A" w:rsidRPr="00D05221" w:rsidRDefault="00165C5A" w:rsidP="00165C5A">
            <w:pPr>
              <w:spacing w:line="160" w:lineRule="exact"/>
              <w:jc w:val="center"/>
              <w:rPr>
                <w:sz w:val="14"/>
                <w:szCs w:val="14"/>
                <w:lang w:eastAsia="zh-CN"/>
              </w:rPr>
            </w:pPr>
          </w:p>
        </w:tc>
        <w:tc>
          <w:tcPr>
            <w:tcW w:w="610" w:type="dxa"/>
            <w:vAlign w:val="center"/>
          </w:tcPr>
          <w:p w14:paraId="700BF8F7" w14:textId="77777777" w:rsidR="00165C5A" w:rsidRPr="00D05221" w:rsidRDefault="00165C5A" w:rsidP="00165C5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EA343E9" w14:textId="77777777" w:rsidR="00165C5A" w:rsidRPr="00023FBB" w:rsidRDefault="00165C5A" w:rsidP="00165C5A">
            <w:pPr>
              <w:spacing w:line="160" w:lineRule="exact"/>
              <w:rPr>
                <w:rFonts w:asciiTheme="majorEastAsia" w:eastAsiaTheme="majorEastAsia" w:hAnsiTheme="majorEastAsia"/>
                <w:sz w:val="14"/>
                <w:szCs w:val="14"/>
              </w:rPr>
            </w:pPr>
            <w:r w:rsidRPr="00023FBB">
              <w:rPr>
                <w:rFonts w:asciiTheme="majorEastAsia" w:eastAsiaTheme="majorEastAsia" w:hAnsiTheme="majorEastAsia" w:hint="eastAsia"/>
                <w:sz w:val="14"/>
                <w:szCs w:val="14"/>
              </w:rPr>
              <w:t>堆肥・飼料生産作業</w:t>
            </w:r>
          </w:p>
          <w:p w14:paraId="3E34C9A0" w14:textId="779F31C7" w:rsidR="00165C5A" w:rsidRPr="003E12DD" w:rsidRDefault="00165C5A" w:rsidP="00165C5A">
            <w:pPr>
              <w:pStyle w:val="Chinese7pt"/>
            </w:pPr>
            <w:r w:rsidRPr="00023FBB">
              <w:rPr>
                <w:rFonts w:ascii="SimHei" w:eastAsia="SimHei" w:hAnsi="SimHei" w:cs="Microsoft JhengHei" w:hint="eastAsia"/>
                <w:color w:val="222222"/>
                <w:kern w:val="0"/>
                <w:lang w:val="en"/>
              </w:rPr>
              <w:t>堆肥、饲料生产</w:t>
            </w:r>
            <w:r w:rsidRPr="00165C5A">
              <w:rPr>
                <w:rFonts w:hint="eastAsia"/>
                <w:lang w:val="en"/>
              </w:rPr>
              <w:t>业务</w:t>
            </w:r>
          </w:p>
        </w:tc>
      </w:tr>
      <w:tr w:rsidR="00165C5A" w:rsidRPr="002036B9" w14:paraId="196035E6" w14:textId="77777777" w:rsidTr="00D362DC">
        <w:trPr>
          <w:trHeight w:val="401"/>
        </w:trPr>
        <w:tc>
          <w:tcPr>
            <w:tcW w:w="2551" w:type="dxa"/>
            <w:vMerge/>
          </w:tcPr>
          <w:p w14:paraId="3698A372" w14:textId="77777777" w:rsidR="00165C5A" w:rsidRPr="00D05221" w:rsidRDefault="00165C5A" w:rsidP="00165C5A">
            <w:pPr>
              <w:spacing w:line="160" w:lineRule="exact"/>
              <w:rPr>
                <w:sz w:val="14"/>
                <w:szCs w:val="14"/>
              </w:rPr>
            </w:pPr>
          </w:p>
        </w:tc>
        <w:tc>
          <w:tcPr>
            <w:tcW w:w="609" w:type="dxa"/>
            <w:vAlign w:val="center"/>
          </w:tcPr>
          <w:p w14:paraId="18C31B64" w14:textId="77777777" w:rsidR="00165C5A" w:rsidRPr="00D05221" w:rsidRDefault="00165C5A" w:rsidP="00165C5A">
            <w:pPr>
              <w:spacing w:line="160" w:lineRule="exact"/>
              <w:jc w:val="center"/>
              <w:rPr>
                <w:sz w:val="14"/>
                <w:szCs w:val="14"/>
              </w:rPr>
            </w:pPr>
          </w:p>
        </w:tc>
        <w:tc>
          <w:tcPr>
            <w:tcW w:w="609" w:type="dxa"/>
            <w:vAlign w:val="center"/>
          </w:tcPr>
          <w:p w14:paraId="0FFE900A" w14:textId="77777777" w:rsidR="00165C5A" w:rsidRPr="00D05221" w:rsidRDefault="00165C5A" w:rsidP="00165C5A">
            <w:pPr>
              <w:spacing w:line="160" w:lineRule="exact"/>
              <w:jc w:val="center"/>
              <w:rPr>
                <w:sz w:val="14"/>
                <w:szCs w:val="14"/>
              </w:rPr>
            </w:pPr>
          </w:p>
        </w:tc>
        <w:tc>
          <w:tcPr>
            <w:tcW w:w="610" w:type="dxa"/>
            <w:vAlign w:val="center"/>
          </w:tcPr>
          <w:p w14:paraId="33E898C4" w14:textId="77777777" w:rsidR="00165C5A" w:rsidRPr="00D05221" w:rsidRDefault="00165C5A" w:rsidP="00165C5A">
            <w:pPr>
              <w:spacing w:line="160" w:lineRule="exact"/>
              <w:jc w:val="center"/>
              <w:rPr>
                <w:rFonts w:asciiTheme="majorHAnsi" w:eastAsiaTheme="majorEastAsia" w:hAnsiTheme="majorHAnsi" w:cstheme="majorHAnsi"/>
                <w:sz w:val="14"/>
                <w:szCs w:val="14"/>
              </w:rPr>
            </w:pPr>
          </w:p>
        </w:tc>
        <w:tc>
          <w:tcPr>
            <w:tcW w:w="5543" w:type="dxa"/>
            <w:vAlign w:val="center"/>
          </w:tcPr>
          <w:p w14:paraId="67E33692" w14:textId="77777777" w:rsidR="00165C5A" w:rsidRPr="00023FBB" w:rsidRDefault="00165C5A" w:rsidP="00165C5A">
            <w:pPr>
              <w:spacing w:line="160" w:lineRule="exact"/>
              <w:rPr>
                <w:rFonts w:asciiTheme="majorEastAsia" w:eastAsiaTheme="majorEastAsia" w:hAnsiTheme="majorEastAsia"/>
                <w:sz w:val="14"/>
                <w:szCs w:val="14"/>
                <w:lang w:eastAsia="zh-CN"/>
              </w:rPr>
            </w:pPr>
            <w:r w:rsidRPr="00023FBB">
              <w:rPr>
                <w:rFonts w:asciiTheme="majorEastAsia" w:eastAsiaTheme="majorEastAsia" w:hAnsiTheme="majorEastAsia" w:hint="eastAsia"/>
                <w:sz w:val="14"/>
                <w:szCs w:val="14"/>
                <w:lang w:eastAsia="zh-CN"/>
              </w:rPr>
              <w:t>畜舎清掃作業</w:t>
            </w:r>
          </w:p>
          <w:p w14:paraId="1B90B443" w14:textId="40DE124C" w:rsidR="00165C5A" w:rsidRPr="003E12DD" w:rsidRDefault="006B2DDE" w:rsidP="00165C5A">
            <w:pPr>
              <w:pStyle w:val="Chinese7pt"/>
              <w:rPr>
                <w:rStyle w:val="Chinese"/>
                <w:rFonts w:hAnsiTheme="minorHAnsi"/>
                <w:sz w:val="14"/>
              </w:rPr>
            </w:pPr>
            <w:r w:rsidRPr="006B2DDE">
              <w:rPr>
                <w:rFonts w:ascii="SimHei" w:eastAsia="SimHei" w:hAnsi="SimHei" w:cs="PMingLiU" w:hint="eastAsia"/>
                <w:color w:val="222222"/>
                <w:lang w:val="en" w:eastAsia="zh-CN"/>
              </w:rPr>
              <w:t>鸡舍清扫业务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209E2" w14:textId="77777777" w:rsidR="00CA09FE" w:rsidRDefault="00CA09FE" w:rsidP="006A5F3B">
      <w:r>
        <w:separator/>
      </w:r>
    </w:p>
  </w:endnote>
  <w:endnote w:type="continuationSeparator" w:id="0">
    <w:p w14:paraId="7CA5EF82" w14:textId="77777777" w:rsidR="00CA09FE" w:rsidRDefault="00CA09F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Malgun Gothic Semilight"/>
    <w:panose1 w:val="02010600030101010101"/>
    <w:charset w:val="86"/>
    <w:family w:val="modern"/>
    <w:pitch w:val="fixed"/>
    <w:sig w:usb0="00000000"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18556354"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41704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1704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9CE3B" w14:textId="77777777" w:rsidR="00CA09FE" w:rsidRDefault="00CA09FE" w:rsidP="006A5F3B">
      <w:r>
        <w:separator/>
      </w:r>
    </w:p>
  </w:footnote>
  <w:footnote w:type="continuationSeparator" w:id="0">
    <w:p w14:paraId="6936D7B8" w14:textId="77777777" w:rsidR="00CA09FE" w:rsidRDefault="00CA09F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5518E"/>
    <w:rsid w:val="00060CDA"/>
    <w:rsid w:val="00066640"/>
    <w:rsid w:val="00067516"/>
    <w:rsid w:val="000717D2"/>
    <w:rsid w:val="000757FB"/>
    <w:rsid w:val="000849D4"/>
    <w:rsid w:val="0009325C"/>
    <w:rsid w:val="00094980"/>
    <w:rsid w:val="000A3717"/>
    <w:rsid w:val="000B1CBA"/>
    <w:rsid w:val="000C167C"/>
    <w:rsid w:val="000C3A36"/>
    <w:rsid w:val="000D6BBC"/>
    <w:rsid w:val="000E005B"/>
    <w:rsid w:val="000F0E32"/>
    <w:rsid w:val="000F4550"/>
    <w:rsid w:val="00105E81"/>
    <w:rsid w:val="001068CF"/>
    <w:rsid w:val="001117D5"/>
    <w:rsid w:val="0011296D"/>
    <w:rsid w:val="00113693"/>
    <w:rsid w:val="00121AEF"/>
    <w:rsid w:val="00122A94"/>
    <w:rsid w:val="00126B12"/>
    <w:rsid w:val="00132CEF"/>
    <w:rsid w:val="00153942"/>
    <w:rsid w:val="00162D4F"/>
    <w:rsid w:val="001633B5"/>
    <w:rsid w:val="00165C5A"/>
    <w:rsid w:val="00185B1A"/>
    <w:rsid w:val="0019414B"/>
    <w:rsid w:val="001B3E3C"/>
    <w:rsid w:val="001B78EE"/>
    <w:rsid w:val="001C17B1"/>
    <w:rsid w:val="001D6EC0"/>
    <w:rsid w:val="001D7BB9"/>
    <w:rsid w:val="001E61B0"/>
    <w:rsid w:val="001F0CC1"/>
    <w:rsid w:val="002030E8"/>
    <w:rsid w:val="002036B9"/>
    <w:rsid w:val="00203FB8"/>
    <w:rsid w:val="0020712D"/>
    <w:rsid w:val="0021316C"/>
    <w:rsid w:val="002164E8"/>
    <w:rsid w:val="002217A6"/>
    <w:rsid w:val="00221AB9"/>
    <w:rsid w:val="00221C6D"/>
    <w:rsid w:val="00222081"/>
    <w:rsid w:val="00226A1B"/>
    <w:rsid w:val="00230E3D"/>
    <w:rsid w:val="002557AB"/>
    <w:rsid w:val="00261DB3"/>
    <w:rsid w:val="00284D67"/>
    <w:rsid w:val="002939DC"/>
    <w:rsid w:val="00293C1D"/>
    <w:rsid w:val="00296EF0"/>
    <w:rsid w:val="002A0919"/>
    <w:rsid w:val="002A5741"/>
    <w:rsid w:val="002B1278"/>
    <w:rsid w:val="002B2BC2"/>
    <w:rsid w:val="002C6233"/>
    <w:rsid w:val="002C6588"/>
    <w:rsid w:val="002D5C07"/>
    <w:rsid w:val="002D7287"/>
    <w:rsid w:val="002D77D0"/>
    <w:rsid w:val="002E01D3"/>
    <w:rsid w:val="002E1406"/>
    <w:rsid w:val="002E628D"/>
    <w:rsid w:val="002F3C3F"/>
    <w:rsid w:val="002F5DEC"/>
    <w:rsid w:val="00305A30"/>
    <w:rsid w:val="0030799A"/>
    <w:rsid w:val="003215EF"/>
    <w:rsid w:val="00332B35"/>
    <w:rsid w:val="00336A00"/>
    <w:rsid w:val="00341EE1"/>
    <w:rsid w:val="00353899"/>
    <w:rsid w:val="00354C49"/>
    <w:rsid w:val="00361D82"/>
    <w:rsid w:val="00364B84"/>
    <w:rsid w:val="003652AB"/>
    <w:rsid w:val="00365566"/>
    <w:rsid w:val="003711E3"/>
    <w:rsid w:val="003719CF"/>
    <w:rsid w:val="003748B0"/>
    <w:rsid w:val="00376E95"/>
    <w:rsid w:val="00384768"/>
    <w:rsid w:val="003869E1"/>
    <w:rsid w:val="00392287"/>
    <w:rsid w:val="00397658"/>
    <w:rsid w:val="003A3EFC"/>
    <w:rsid w:val="003A70F2"/>
    <w:rsid w:val="003A7205"/>
    <w:rsid w:val="003B2EA9"/>
    <w:rsid w:val="003B3D69"/>
    <w:rsid w:val="003B5FF3"/>
    <w:rsid w:val="003B78ED"/>
    <w:rsid w:val="003D74FA"/>
    <w:rsid w:val="003E12DD"/>
    <w:rsid w:val="003E3768"/>
    <w:rsid w:val="003E4221"/>
    <w:rsid w:val="003E5EC2"/>
    <w:rsid w:val="003E62B4"/>
    <w:rsid w:val="004038AE"/>
    <w:rsid w:val="00404BB6"/>
    <w:rsid w:val="00404D92"/>
    <w:rsid w:val="00416106"/>
    <w:rsid w:val="0041704D"/>
    <w:rsid w:val="00440E13"/>
    <w:rsid w:val="00442252"/>
    <w:rsid w:val="00443373"/>
    <w:rsid w:val="00447FBA"/>
    <w:rsid w:val="004535D6"/>
    <w:rsid w:val="00456258"/>
    <w:rsid w:val="004575B3"/>
    <w:rsid w:val="00471358"/>
    <w:rsid w:val="00475822"/>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35DA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2DDE"/>
    <w:rsid w:val="006B64A7"/>
    <w:rsid w:val="006C4F7E"/>
    <w:rsid w:val="006E2FAF"/>
    <w:rsid w:val="006E3081"/>
    <w:rsid w:val="006F2EB5"/>
    <w:rsid w:val="006F4100"/>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17FF8"/>
    <w:rsid w:val="008236FA"/>
    <w:rsid w:val="00824BD7"/>
    <w:rsid w:val="0083259F"/>
    <w:rsid w:val="00835662"/>
    <w:rsid w:val="008426B4"/>
    <w:rsid w:val="0084329F"/>
    <w:rsid w:val="008554EB"/>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2D3B"/>
    <w:rsid w:val="00985843"/>
    <w:rsid w:val="009900B5"/>
    <w:rsid w:val="00996328"/>
    <w:rsid w:val="009C2FB8"/>
    <w:rsid w:val="009C4DA4"/>
    <w:rsid w:val="009C68DE"/>
    <w:rsid w:val="009D03F0"/>
    <w:rsid w:val="009E1173"/>
    <w:rsid w:val="009E3D0C"/>
    <w:rsid w:val="009E5E26"/>
    <w:rsid w:val="009F07A7"/>
    <w:rsid w:val="00A12238"/>
    <w:rsid w:val="00A13688"/>
    <w:rsid w:val="00A13B60"/>
    <w:rsid w:val="00A13F85"/>
    <w:rsid w:val="00A33619"/>
    <w:rsid w:val="00A342C1"/>
    <w:rsid w:val="00A37319"/>
    <w:rsid w:val="00A41070"/>
    <w:rsid w:val="00A43BE5"/>
    <w:rsid w:val="00A52697"/>
    <w:rsid w:val="00A547A7"/>
    <w:rsid w:val="00A63CDF"/>
    <w:rsid w:val="00A71568"/>
    <w:rsid w:val="00A82C19"/>
    <w:rsid w:val="00A83A66"/>
    <w:rsid w:val="00A84599"/>
    <w:rsid w:val="00A85076"/>
    <w:rsid w:val="00A85522"/>
    <w:rsid w:val="00A972F4"/>
    <w:rsid w:val="00AA7D8F"/>
    <w:rsid w:val="00AC1340"/>
    <w:rsid w:val="00AC6D38"/>
    <w:rsid w:val="00AD431C"/>
    <w:rsid w:val="00AD4E9C"/>
    <w:rsid w:val="00AD6FCE"/>
    <w:rsid w:val="00AF5743"/>
    <w:rsid w:val="00B01CBB"/>
    <w:rsid w:val="00B021BC"/>
    <w:rsid w:val="00B10F0F"/>
    <w:rsid w:val="00B20020"/>
    <w:rsid w:val="00B31D9B"/>
    <w:rsid w:val="00B35C17"/>
    <w:rsid w:val="00B46162"/>
    <w:rsid w:val="00B52439"/>
    <w:rsid w:val="00B52E65"/>
    <w:rsid w:val="00B53AF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684F"/>
    <w:rsid w:val="00C46D5B"/>
    <w:rsid w:val="00C51438"/>
    <w:rsid w:val="00C56899"/>
    <w:rsid w:val="00C751B8"/>
    <w:rsid w:val="00C76963"/>
    <w:rsid w:val="00C81D53"/>
    <w:rsid w:val="00C9743B"/>
    <w:rsid w:val="00CA09FE"/>
    <w:rsid w:val="00CA53FC"/>
    <w:rsid w:val="00CA6A4E"/>
    <w:rsid w:val="00CB5DAF"/>
    <w:rsid w:val="00CC20A0"/>
    <w:rsid w:val="00CC29A1"/>
    <w:rsid w:val="00CC42B0"/>
    <w:rsid w:val="00CD659E"/>
    <w:rsid w:val="00CE4CCF"/>
    <w:rsid w:val="00CF0FD7"/>
    <w:rsid w:val="00CF2E29"/>
    <w:rsid w:val="00CF66D3"/>
    <w:rsid w:val="00D03906"/>
    <w:rsid w:val="00D047A0"/>
    <w:rsid w:val="00D05221"/>
    <w:rsid w:val="00D05698"/>
    <w:rsid w:val="00D06150"/>
    <w:rsid w:val="00D10FF7"/>
    <w:rsid w:val="00D15328"/>
    <w:rsid w:val="00D330F1"/>
    <w:rsid w:val="00D362DC"/>
    <w:rsid w:val="00D36FEB"/>
    <w:rsid w:val="00D420C5"/>
    <w:rsid w:val="00D444BF"/>
    <w:rsid w:val="00D5368F"/>
    <w:rsid w:val="00D62369"/>
    <w:rsid w:val="00D630F1"/>
    <w:rsid w:val="00D86885"/>
    <w:rsid w:val="00D94B6E"/>
    <w:rsid w:val="00D973EC"/>
    <w:rsid w:val="00DA00A1"/>
    <w:rsid w:val="00DA0EC5"/>
    <w:rsid w:val="00DA504C"/>
    <w:rsid w:val="00DA534F"/>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ACE"/>
    <w:rsid w:val="00EA04C0"/>
    <w:rsid w:val="00EB4086"/>
    <w:rsid w:val="00EC1ADE"/>
    <w:rsid w:val="00EC3CDA"/>
    <w:rsid w:val="00EC6FFD"/>
    <w:rsid w:val="00EE7C92"/>
    <w:rsid w:val="00EF04D8"/>
    <w:rsid w:val="00EF08B6"/>
    <w:rsid w:val="00EF67FB"/>
    <w:rsid w:val="00F0156C"/>
    <w:rsid w:val="00F02F2C"/>
    <w:rsid w:val="00F0344F"/>
    <w:rsid w:val="00F217F3"/>
    <w:rsid w:val="00F25FB4"/>
    <w:rsid w:val="00F260A8"/>
    <w:rsid w:val="00F33259"/>
    <w:rsid w:val="00F342FF"/>
    <w:rsid w:val="00F4725E"/>
    <w:rsid w:val="00F51DBE"/>
    <w:rsid w:val="00F6327A"/>
    <w:rsid w:val="00F77080"/>
    <w:rsid w:val="00F90A39"/>
    <w:rsid w:val="00F96143"/>
    <w:rsid w:val="00FA204D"/>
    <w:rsid w:val="00FA228D"/>
    <w:rsid w:val="00FA6ABC"/>
    <w:rsid w:val="00FB1C3D"/>
    <w:rsid w:val="00FB640A"/>
    <w:rsid w:val="00FB6D71"/>
    <w:rsid w:val="00FB73DD"/>
    <w:rsid w:val="00FB79A0"/>
    <w:rsid w:val="00FC2E0B"/>
    <w:rsid w:val="00FC67E9"/>
    <w:rsid w:val="00FD407B"/>
    <w:rsid w:val="00FD5DE5"/>
    <w:rsid w:val="00FE0E4E"/>
    <w:rsid w:val="00FE64DA"/>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741"/>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character" w:customStyle="1" w:styleId="hps">
    <w:name w:val="hps"/>
    <w:basedOn w:val="a0"/>
    <w:rsid w:val="00A13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AD926-63EE-4EB2-B80D-88656596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2018-11-30T06:11:00Z</dcterms:created>
  <dcterms:modified xsi:type="dcterms:W3CDTF">2020-03-18T07:53:00Z</dcterms:modified>
</cp:coreProperties>
</file>