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bookmarkStart w:id="0" w:name="_GoBack"/>
            <w:bookmarkEnd w:id="0"/>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r w:rsidRPr="003E71D0">
              <w:rPr>
                <w:rFonts w:ascii="Arial" w:hAnsi="Arial" w:cs="Arial"/>
                <w:color w:val="222222"/>
                <w:sz w:val="20"/>
                <w:szCs w:val="16"/>
                <w:lang w:val="en"/>
              </w:rPr>
              <w:t>Nangangasiwang organisasyon / O</w:t>
            </w:r>
            <w:r w:rsidRPr="003E71D0">
              <w:rPr>
                <w:rFonts w:ascii="Arial" w:hAnsi="Arial" w:cs="Arial" w:hint="eastAsia"/>
                <w:color w:val="222222"/>
                <w:sz w:val="20"/>
                <w:szCs w:val="16"/>
                <w:lang w:val="en"/>
              </w:rPr>
              <w:t>rganisasyong</w:t>
            </w:r>
            <w:r w:rsidRPr="003E71D0">
              <w:rPr>
                <w:rFonts w:ascii="Arial" w:hAnsi="Arial" w:cs="Arial"/>
                <w:color w:val="222222"/>
                <w:sz w:val="20"/>
                <w:szCs w:val="16"/>
                <w:lang w:val="en"/>
              </w:rPr>
              <w:t xml:space="preserve"> nagbibigay</w:t>
            </w:r>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ng pagsasanay</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r w:rsidRPr="003E71D0">
              <w:rPr>
                <w:rFonts w:ascii="Arial" w:hAnsi="Arial" w:cs="Arial"/>
                <w:color w:val="222222"/>
                <w:sz w:val="24"/>
                <w:szCs w:val="21"/>
                <w:lang w:val="en"/>
              </w:rPr>
              <w:t xml:space="preserve">Sertipiko ng pagtatapos </w:t>
            </w:r>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r w:rsidRPr="003E71D0">
              <w:rPr>
                <w:rFonts w:ascii="Arial" w:hAnsi="Arial" w:cs="Arial"/>
                <w:color w:val="222222"/>
                <w:sz w:val="24"/>
                <w:szCs w:val="21"/>
                <w:lang w:val="en"/>
              </w:rPr>
              <w:t xml:space="preserve"> teknikal na pagsasanay</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074B65">
              <w:rPr>
                <w:rStyle w:val="hps"/>
                <w:rFonts w:ascii="Arial" w:hAnsi="Arial" w:cs="Arial"/>
                <w:b/>
                <w:color w:val="222222"/>
                <w:sz w:val="10"/>
                <w:szCs w:val="10"/>
                <w:lang w:val="en"/>
              </w:rPr>
              <w:t xml:space="preserve">Pangalan ng </w:t>
            </w:r>
            <w:r w:rsidR="00F71FA0">
              <w:rPr>
                <w:rStyle w:val="hps"/>
                <w:rFonts w:ascii="Arial" w:hAnsi="Arial" w:cs="Arial"/>
                <w:b/>
                <w:color w:val="222222"/>
                <w:sz w:val="10"/>
                <w:szCs w:val="10"/>
                <w:lang w:val="en"/>
              </w:rPr>
              <w:t>tumatanggap ng</w:t>
            </w:r>
            <w:r w:rsidRPr="00074B65">
              <w:rPr>
                <w:rStyle w:val="hps"/>
                <w:rFonts w:ascii="Arial" w:hAnsi="Arial" w:cs="Arial"/>
                <w:b/>
                <w:color w:val="222222"/>
                <w:sz w:val="10"/>
                <w:szCs w:val="10"/>
                <w:lang w:val="en"/>
              </w:rPr>
              <w:t xml:space="preserve"> pagsasanay</w:t>
            </w:r>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074B65">
              <w:rPr>
                <w:rFonts w:asciiTheme="majorHAnsi" w:eastAsia="HGS創英角ｺﾞｼｯｸUB" w:hAnsiTheme="majorHAnsi" w:cstheme="majorHAnsi"/>
                <w:b/>
                <w:sz w:val="10"/>
                <w:szCs w:val="10"/>
              </w:rPr>
              <w:t>Nasyonalidad</w:t>
            </w:r>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 xml:space="preserve">Sang-ayon sa sumusunod ay pinapatunayan ng dokumentong ito na ang nabanggit sa itaas ay nakapagtapos na sa </w:t>
            </w:r>
            <w:r w:rsidRPr="003E71D0">
              <w:rPr>
                <w:rFonts w:ascii="Arial" w:hAnsi="Arial" w:cs="Arial"/>
                <w:color w:val="222222"/>
                <w:sz w:val="16"/>
                <w:szCs w:val="16"/>
              </w:rPr>
              <w:t xml:space="preserve">teknikal na pagsasanay sa </w:t>
            </w:r>
            <w:r>
              <w:rPr>
                <w:rFonts w:ascii="Arial" w:hAnsi="Arial" w:cs="Arial"/>
                <w:color w:val="222222"/>
                <w:sz w:val="16"/>
                <w:szCs w:val="16"/>
              </w:rPr>
              <w:t xml:space="preserve">ilalim ng </w:t>
            </w:r>
            <w:r w:rsidRPr="003E71D0">
              <w:rPr>
                <w:rFonts w:ascii="Arial" w:hAnsi="Arial" w:cs="Arial"/>
                <w:color w:val="222222"/>
                <w:sz w:val="16"/>
                <w:szCs w:val="16"/>
              </w:rPr>
              <w:t>nangangasiwang organisasyon at organisasyong nagbibigay ng pagsasanay sa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taon</w:t>
            </w:r>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buwan</w:t>
            </w:r>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r w:rsidR="003E71D0" w:rsidRPr="003E71D0">
              <w:rPr>
                <w:rFonts w:asciiTheme="majorHAnsi" w:eastAsiaTheme="majorEastAsia" w:hAnsiTheme="majorHAnsi" w:cstheme="majorHAnsi" w:hint="eastAsia"/>
                <w:sz w:val="16"/>
                <w:szCs w:val="16"/>
              </w:rPr>
              <w:t>araw</w:t>
            </w:r>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0092518C" w:rsidRPr="0092518C">
              <w:rPr>
                <w:rFonts w:ascii="Arial" w:hAnsi="Arial" w:cs="Arial"/>
                <w:b/>
                <w:color w:val="222222"/>
                <w:sz w:val="16"/>
                <w:szCs w:val="16"/>
                <w:lang w:val="en"/>
              </w:rPr>
              <w:t>Nilalaman ng teknikal na pagsasanay</w:t>
            </w:r>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ng trabaho</w:t>
                  </w:r>
                </w:p>
              </w:tc>
              <w:tc>
                <w:tcPr>
                  <w:tcW w:w="2910" w:type="dxa"/>
                </w:tcPr>
                <w:p w:rsidR="009A2FAB" w:rsidRPr="00BD516F" w:rsidRDefault="009A2FAB" w:rsidP="009A2FAB">
                  <w:pPr>
                    <w:spacing w:line="220" w:lineRule="exact"/>
                    <w:rPr>
                      <w:rFonts w:asciiTheme="majorHAnsi" w:eastAsiaTheme="majorEastAsia" w:hAnsiTheme="majorHAnsi" w:cstheme="majorHAnsi"/>
                      <w:sz w:val="16"/>
                      <w:szCs w:val="16"/>
                    </w:rPr>
                  </w:pPr>
                  <w:r w:rsidRPr="00BD516F">
                    <w:rPr>
                      <w:rFonts w:asciiTheme="majorHAnsi" w:eastAsiaTheme="majorEastAsia" w:hAnsiTheme="majorHAnsi" w:cstheme="majorHAnsi" w:hint="eastAsia"/>
                      <w:sz w:val="16"/>
                      <w:szCs w:val="16"/>
                    </w:rPr>
                    <w:t>溶接</w:t>
                  </w:r>
                </w:p>
                <w:p w:rsidR="005739FD" w:rsidRPr="00D73DBD" w:rsidRDefault="00490832" w:rsidP="00490832">
                  <w:pPr>
                    <w:tabs>
                      <w:tab w:val="left" w:pos="812"/>
                    </w:tabs>
                    <w:spacing w:line="220" w:lineRule="exact"/>
                    <w:jc w:val="left"/>
                    <w:rPr>
                      <w:rFonts w:asciiTheme="majorEastAsia" w:eastAsiaTheme="majorEastAsia" w:hAnsiTheme="majorEastAsia" w:cs="メイリオ"/>
                      <w:sz w:val="16"/>
                      <w:szCs w:val="16"/>
                      <w:highlight w:val="green"/>
                    </w:rPr>
                  </w:pPr>
                  <w:r>
                    <w:rPr>
                      <w:rFonts w:asciiTheme="majorHAnsi" w:eastAsiaTheme="majorEastAsia" w:hAnsiTheme="majorHAnsi" w:cstheme="majorHAnsi"/>
                      <w:sz w:val="16"/>
                      <w:szCs w:val="16"/>
                    </w:rPr>
                    <w:t>Paghinang</w:t>
                  </w:r>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9A2FAB" w:rsidRPr="00BD516F" w:rsidRDefault="009A2FAB" w:rsidP="009A2FAB">
                  <w:pPr>
                    <w:spacing w:line="220" w:lineRule="exact"/>
                    <w:rPr>
                      <w:rFonts w:asciiTheme="majorHAnsi" w:eastAsiaTheme="majorEastAsia" w:hAnsiTheme="majorHAnsi" w:cstheme="majorHAnsi"/>
                      <w:sz w:val="16"/>
                      <w:szCs w:val="16"/>
                    </w:rPr>
                  </w:pPr>
                  <w:r w:rsidRPr="00BD516F">
                    <w:rPr>
                      <w:rFonts w:asciiTheme="majorHAnsi" w:eastAsiaTheme="majorEastAsia" w:hAnsiTheme="majorHAnsi" w:cstheme="majorHAnsi" w:hint="eastAsia"/>
                      <w:sz w:val="16"/>
                      <w:szCs w:val="16"/>
                    </w:rPr>
                    <w:t>手溶接</w:t>
                  </w:r>
                </w:p>
                <w:p w:rsidR="005739FD" w:rsidRPr="00D73DBD" w:rsidRDefault="00490832" w:rsidP="00490832">
                  <w:pPr>
                    <w:spacing w:line="220" w:lineRule="exact"/>
                    <w:rPr>
                      <w:rFonts w:asciiTheme="majorHAnsi" w:eastAsiaTheme="majorEastAsia" w:hAnsiTheme="majorHAnsi" w:cstheme="majorHAnsi"/>
                      <w:sz w:val="16"/>
                      <w:szCs w:val="16"/>
                      <w:highlight w:val="green"/>
                    </w:rPr>
                  </w:pPr>
                  <w:r>
                    <w:rPr>
                      <w:rFonts w:asciiTheme="majorHAnsi" w:eastAsiaTheme="majorEastAsia" w:hAnsiTheme="majorHAnsi" w:cstheme="majorHAnsi"/>
                      <w:sz w:val="16"/>
                      <w:szCs w:val="16"/>
                    </w:rPr>
                    <w:t xml:space="preserve">Paghinang sa </w:t>
                  </w:r>
                  <w:r w:rsidR="009A2FAB" w:rsidRPr="00BD516F">
                    <w:rPr>
                      <w:rFonts w:asciiTheme="majorHAnsi" w:eastAsiaTheme="majorEastAsia" w:hAnsiTheme="majorHAnsi" w:cstheme="majorHAnsi"/>
                      <w:sz w:val="16"/>
                      <w:szCs w:val="16"/>
                    </w:rPr>
                    <w:t>kamay</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 ng teknikal na pagsasanay</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00A61923"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00A61923"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00A61923"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 xml:space="preserve">ga </w:t>
            </w:r>
            <w:r w:rsidR="001C7B1A">
              <w:rPr>
                <w:rStyle w:val="hps"/>
                <w:rFonts w:ascii="Arial" w:hAnsi="Arial" w:cs="Arial"/>
                <w:b/>
                <w:color w:val="222222"/>
                <w:sz w:val="16"/>
                <w:szCs w:val="16"/>
                <w:lang w:val="en"/>
              </w:rPr>
              <w:t>pagsusulit na</w:t>
            </w:r>
            <w:r w:rsidR="00090EC2" w:rsidRPr="00074B65">
              <w:rPr>
                <w:rStyle w:val="hps"/>
                <w:rFonts w:ascii="Arial" w:hAnsi="Arial" w:cs="Arial"/>
                <w:b/>
                <w:color w:val="222222"/>
                <w:sz w:val="16"/>
                <w:szCs w:val="16"/>
                <w:lang w:val="en"/>
              </w:rPr>
              <w:t xml:space="preserve"> ipinasa </w:t>
            </w:r>
            <w:r w:rsidR="001C7B1A">
              <w:rPr>
                <w:rStyle w:val="hps"/>
                <w:rFonts w:ascii="Arial" w:hAnsi="Arial" w:cs="Arial"/>
                <w:b/>
                <w:color w:val="222222"/>
                <w:sz w:val="16"/>
                <w:szCs w:val="16"/>
                <w:lang w:val="en"/>
              </w:rPr>
              <w:t xml:space="preserve">na </w:t>
            </w:r>
            <w:r w:rsidR="00090EC2" w:rsidRPr="00074B65">
              <w:rPr>
                <w:rStyle w:val="hps"/>
                <w:rFonts w:ascii="Arial" w:hAnsi="Arial" w:cs="Arial"/>
                <w:b/>
                <w:color w:val="222222"/>
                <w:sz w:val="16"/>
                <w:szCs w:val="16"/>
                <w:lang w:val="en"/>
              </w:rPr>
              <w:t xml:space="preserve">may kaugnayan sa </w:t>
            </w:r>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 na pagsasanay</w:t>
            </w:r>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Pagsusulit</w:t>
                  </w:r>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r>
                    <w:rPr>
                      <w:rStyle w:val="hps"/>
                      <w:rFonts w:ascii="Arial" w:hAnsi="Arial" w:cs="Arial"/>
                      <w:color w:val="222222"/>
                      <w:sz w:val="14"/>
                      <w:szCs w:val="14"/>
                      <w:lang w:val="en"/>
                    </w:rPr>
                    <w:t xml:space="preserve">Antas </w:t>
                  </w:r>
                  <w:r w:rsidR="00090EC2" w:rsidRPr="00074B65">
                    <w:rPr>
                      <w:rStyle w:val="hps"/>
                      <w:rFonts w:ascii="Arial" w:hAnsi="Arial" w:cs="Arial"/>
                      <w:color w:val="222222"/>
                      <w:sz w:val="14"/>
                      <w:szCs w:val="14"/>
                      <w:lang w:val="en"/>
                    </w:rPr>
                    <w:t>ng pagpasa</w:t>
                  </w:r>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r>
                    <w:rPr>
                      <w:rStyle w:val="hps"/>
                      <w:rFonts w:ascii="Arial" w:hAnsi="Arial" w:cs="Arial"/>
                      <w:color w:val="222222"/>
                      <w:spacing w:val="-10"/>
                      <w:sz w:val="14"/>
                      <w:szCs w:val="14"/>
                      <w:lang w:val="en"/>
                    </w:rPr>
                    <w:t>Pagsusulit sa</w:t>
                  </w:r>
                  <w:r w:rsidR="00090EC2" w:rsidRPr="00074B65">
                    <w:rPr>
                      <w:rStyle w:val="hps"/>
                      <w:rFonts w:ascii="Arial" w:hAnsi="Arial" w:cs="Arial"/>
                      <w:color w:val="222222"/>
                      <w:spacing w:val="-10"/>
                      <w:sz w:val="14"/>
                      <w:szCs w:val="14"/>
                      <w:lang w:val="en"/>
                    </w:rPr>
                    <w:t xml:space="preserve"> teknikal na kakayahan</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Evaluation test para sa</w:t>
                  </w:r>
                  <w:r w:rsidR="00090EC2" w:rsidRPr="00090EC2">
                    <w:rPr>
                      <w:rStyle w:val="hps"/>
                      <w:rFonts w:ascii="Arial" w:hAnsi="Arial" w:cs="Arial"/>
                      <w:color w:val="222222"/>
                      <w:spacing w:val="-10"/>
                      <w:kern w:val="18"/>
                      <w:sz w:val="14"/>
                      <w:szCs w:val="12"/>
                      <w:lang w:val="en"/>
                    </w:rPr>
                    <w:t xml:space="preserve"> teknikal na pagsasanay</w:t>
                  </w:r>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(pagpasa sa nakasulat na pagsusulit)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 xml:space="preserve">Antas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(pagpasa sa practical na pagsusulit)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00090EC2"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Nangangasiwang organisasyon</w:t>
            </w:r>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E33784">
              <w:rPr>
                <w:rFonts w:ascii="Arial" w:hAnsi="Arial" w:cs="Arial"/>
                <w:color w:val="000000" w:themeColor="text1"/>
                <w:sz w:val="16"/>
                <w:szCs w:val="16"/>
                <w:shd w:val="pct15" w:color="auto" w:fill="FFFFFF"/>
              </w:rPr>
              <w:t>(</w:t>
            </w:r>
            <w:r w:rsidR="0077118B" w:rsidRPr="00E33784">
              <w:rPr>
                <w:rStyle w:val="hps"/>
                <w:rFonts w:ascii="Arial" w:hAnsi="Arial" w:cs="Arial"/>
                <w:color w:val="222222"/>
                <w:sz w:val="16"/>
                <w:szCs w:val="16"/>
                <w:shd w:val="pct15" w:color="auto" w:fill="FFFFFF"/>
                <w:lang w:val="en"/>
              </w:rPr>
              <w:t>Numero ng permiso mula sa</w:t>
            </w:r>
            <w:r w:rsidRPr="00E33784">
              <w:rPr>
                <w:rStyle w:val="hps"/>
                <w:rFonts w:ascii="Arial" w:hAnsi="Arial" w:cs="Arial" w:hint="eastAsia"/>
                <w:color w:val="222222"/>
                <w:sz w:val="16"/>
                <w:szCs w:val="16"/>
                <w:shd w:val="pct15" w:color="auto" w:fill="FFFFFF"/>
                <w:lang w:val="en"/>
              </w:rPr>
              <w:t xml:space="preserve"> </w:t>
            </w:r>
            <w:r w:rsidRPr="00E33784">
              <w:rPr>
                <w:rStyle w:val="hps"/>
                <w:rFonts w:ascii="Arial" w:hAnsi="Arial" w:cs="Arial"/>
                <w:color w:val="222222"/>
                <w:sz w:val="16"/>
                <w:szCs w:val="16"/>
                <w:shd w:val="pct15" w:color="auto" w:fill="FFFFFF"/>
                <w:lang w:val="en"/>
              </w:rPr>
              <w:t xml:space="preserve">Ministry of Justice </w:t>
            </w:r>
            <w:r w:rsidR="0077118B" w:rsidRPr="00E33784">
              <w:rPr>
                <w:rStyle w:val="hps"/>
                <w:rFonts w:ascii="Arial" w:hAnsi="Arial" w:cs="Arial"/>
                <w:color w:val="222222"/>
                <w:sz w:val="16"/>
                <w:szCs w:val="16"/>
                <w:shd w:val="pct15" w:color="auto" w:fill="FFFFFF"/>
                <w:lang w:val="en"/>
              </w:rPr>
              <w:t xml:space="preserve">at </w:t>
            </w:r>
            <w:r w:rsidRPr="00E33784">
              <w:rPr>
                <w:rStyle w:val="hps"/>
                <w:rFonts w:ascii="Arial" w:hAnsi="Arial" w:cs="Arial"/>
                <w:color w:val="222222"/>
                <w:sz w:val="16"/>
                <w:szCs w:val="16"/>
                <w:shd w:val="pct15" w:color="auto" w:fill="FFFFFF"/>
                <w:lang w:val="en"/>
              </w:rPr>
              <w:t xml:space="preserve">Ministry of Health, Labour </w:t>
            </w:r>
            <w:r w:rsidR="00431EA1" w:rsidRPr="00E33784">
              <w:rPr>
                <w:rStyle w:val="hps"/>
                <w:rFonts w:ascii="Arial" w:hAnsi="Arial" w:cs="Arial"/>
                <w:color w:val="222222"/>
                <w:sz w:val="16"/>
                <w:szCs w:val="16"/>
                <w:shd w:val="pct15" w:color="auto" w:fill="FFFFFF"/>
                <w:lang w:val="en"/>
              </w:rPr>
              <w:t>&amp;</w:t>
            </w:r>
            <w:r w:rsidRPr="00E33784">
              <w:rPr>
                <w:rStyle w:val="hps"/>
                <w:rFonts w:ascii="Arial" w:hAnsi="Arial" w:cs="Arial"/>
                <w:color w:val="222222"/>
                <w:sz w:val="16"/>
                <w:szCs w:val="16"/>
                <w:shd w:val="pct15" w:color="auto" w:fill="FFFFFF"/>
                <w:lang w:val="en"/>
              </w:rPr>
              <w:t xml:space="preserve"> Welfare </w:t>
            </w:r>
            <w:r w:rsidR="0077118B" w:rsidRPr="00E33784">
              <w:rPr>
                <w:rStyle w:val="hps"/>
                <w:rFonts w:ascii="Arial" w:hAnsi="Arial" w:cs="Arial"/>
                <w:color w:val="222222"/>
                <w:sz w:val="16"/>
                <w:szCs w:val="16"/>
                <w:shd w:val="pct15" w:color="auto" w:fill="FFFFFF"/>
                <w:lang w:val="en"/>
              </w:rPr>
              <w:t xml:space="preserve">ng </w:t>
            </w:r>
            <w:r w:rsidRPr="00E33784">
              <w:rPr>
                <w:rStyle w:val="hps"/>
                <w:rFonts w:ascii="Arial" w:hAnsi="Arial" w:cs="Arial"/>
                <w:color w:val="222222"/>
                <w:sz w:val="16"/>
                <w:szCs w:val="16"/>
                <w:shd w:val="pct15" w:color="auto" w:fill="FFFFFF"/>
                <w:lang w:val="en"/>
              </w:rPr>
              <w:t>Japan</w:t>
            </w:r>
            <w:r w:rsidRPr="00E33784">
              <w:rPr>
                <w:rFonts w:ascii="Arial" w:hAnsi="Arial" w:cs="Arial"/>
                <w:color w:val="000000" w:themeColor="text1"/>
                <w:sz w:val="16"/>
                <w:szCs w:val="16"/>
                <w:shd w:val="pct15" w:color="auto" w:fill="FFFFFF"/>
              </w:rPr>
              <w:t>)</w:t>
            </w:r>
            <w:r w:rsidRPr="003E71D0">
              <w:rPr>
                <w:rStyle w:val="hps"/>
                <w:rFonts w:ascii="Arial" w:hAnsi="Arial" w:cs="Arial"/>
                <w:color w:val="222222"/>
                <w:sz w:val="16"/>
                <w:szCs w:val="16"/>
                <w:shd w:val="pct15" w:color="auto" w:fill="FFFFFF"/>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r w:rsidR="003E71D0" w:rsidRPr="00074B65">
              <w:rPr>
                <w:rStyle w:val="hps"/>
                <w:rFonts w:ascii="Arial" w:hAnsi="Arial" w:cs="Arial"/>
                <w:b/>
                <w:color w:val="222222"/>
                <w:sz w:val="16"/>
                <w:szCs w:val="16"/>
                <w:lang w:val="en"/>
              </w:rPr>
              <w:t>Organisasyong nagbibigay ng Pagsasanay</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003E71D0"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r w:rsidRPr="00E33784">
        <w:rPr>
          <w:rStyle w:val="hps"/>
          <w:rFonts w:ascii="Arial" w:hAnsi="Arial" w:cs="Arial"/>
          <w:color w:val="222222"/>
          <w:sz w:val="16"/>
          <w:szCs w:val="21"/>
          <w:shd w:val="pct15" w:color="auto" w:fill="FFFFFF"/>
          <w:lang w:val="en"/>
        </w:rPr>
        <w:t xml:space="preserve">Porma na itinakda ng </w:t>
      </w:r>
      <w:r w:rsidRPr="00E33784">
        <w:rPr>
          <w:rStyle w:val="hps"/>
          <w:rFonts w:ascii="Arial" w:hAnsi="Arial" w:cs="Arial"/>
          <w:color w:val="222222"/>
          <w:sz w:val="16"/>
          <w:szCs w:val="16"/>
          <w:shd w:val="pct15" w:color="auto" w:fill="FFFFFF"/>
          <w:lang w:val="en"/>
        </w:rPr>
        <w:t>Ministry of Justice at Ministry of Health, Labour &amp; Welfare ng Japan</w:t>
      </w:r>
      <w:r w:rsidRPr="00E33784" w:rsidDel="00233411">
        <w:rPr>
          <w:rStyle w:val="hps"/>
          <w:rFonts w:ascii="Arial" w:hAnsi="Arial" w:cs="Arial" w:hint="eastAsia"/>
          <w:color w:val="222222"/>
          <w:sz w:val="16"/>
          <w:szCs w:val="21"/>
          <w:shd w:val="pct15" w:color="auto" w:fill="FFFFFF"/>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5439348</wp:posOffset>
                </wp:positionH>
                <wp:positionV relativeFrom="paragraph">
                  <wp:posOffset>-494967</wp:posOffset>
                </wp:positionV>
                <wp:extent cx="1256011" cy="512627"/>
                <wp:effectExtent l="0" t="0" r="20955"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6011" cy="512627"/>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8.3pt;margin-top:-38.95pt;width:98.9pt;height:40.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" strokecolor="black [3213]">
                <v:textbox>
                  <w:txbxContent>
                    <w:p w:rsidR="0059124B" w:rsidRPr="00E33784" w:rsidRDefault="0059124B" w:rsidP="0059124B">
                      <w:pPr>
                        <w:jc w:val="center"/>
                        <w:rPr>
                          <w:sz w:val="18"/>
                        </w:rPr>
                      </w:pPr>
                      <w:r w:rsidRPr="00E33784">
                        <w:rPr>
                          <w:rFonts w:hint="eastAsia"/>
                          <w:sz w:val="18"/>
                        </w:rPr>
                        <w:t>別添</w:t>
                      </w:r>
                    </w:p>
                    <w:p w:rsidR="0059124B" w:rsidRPr="0059124B" w:rsidRDefault="00DB5688" w:rsidP="0059124B">
                      <w:pPr>
                        <w:jc w:val="center"/>
                        <w:rPr>
                          <w:sz w:val="18"/>
                        </w:rPr>
                      </w:pPr>
                      <w:r w:rsidRPr="00E33784">
                        <w:rPr>
                          <w:rStyle w:val="hps"/>
                          <w:rFonts w:ascii="Arial" w:hAnsi="Arial" w:cs="Arial"/>
                          <w:color w:val="222222"/>
                          <w:sz w:val="16"/>
                          <w:szCs w:val="16"/>
                          <w:shd w:val="pct15" w:color="auto" w:fill="FFFFFF"/>
                          <w:lang w:val="en"/>
                        </w:rPr>
                        <w:t xml:space="preserve">Bukod na </w:t>
                      </w:r>
                      <w:r w:rsidR="00FD4090" w:rsidRPr="00E33784">
                        <w:rPr>
                          <w:rStyle w:val="hps"/>
                          <w:rFonts w:ascii="Arial" w:hAnsi="Arial" w:cs="Arial"/>
                          <w:color w:val="222222"/>
                          <w:sz w:val="16"/>
                          <w:szCs w:val="16"/>
                          <w:shd w:val="pct15" w:color="auto" w:fill="FFFFFF"/>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r w:rsidR="0092518C" w:rsidRPr="00074B65">
        <w:rPr>
          <w:rStyle w:val="hps"/>
          <w:rFonts w:ascii="Arial" w:hAnsi="Arial" w:cs="Arial"/>
          <w:b/>
          <w:color w:val="222222"/>
          <w:sz w:val="16"/>
          <w:szCs w:val="16"/>
          <w:lang w:val="en"/>
        </w:rPr>
        <w:t>Saligang kakayahan para tuparin ang trabaho(teknikal na pagsasanay)</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r w:rsidR="005E73B2" w:rsidRPr="00074B65">
        <w:rPr>
          <w:rFonts w:asciiTheme="majorHAnsi" w:eastAsiaTheme="majorEastAsia" w:hAnsiTheme="majorHAnsi" w:cstheme="majorHAnsi" w:hint="eastAsia"/>
          <w:sz w:val="14"/>
          <w:szCs w:val="14"/>
        </w:rPr>
        <w:t>laging nagagawa</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B: halos nagagawa</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D73DBD"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153942">
        <w:trPr>
          <w:trHeight w:val="58"/>
        </w:trPr>
        <w:tc>
          <w:tcPr>
            <w:tcW w:w="2562"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layunin at sigasig </w:t>
            </w:r>
            <w:r>
              <w:rPr>
                <w:rFonts w:ascii="Arial" w:hAnsi="Arial" w:cs="Arial"/>
                <w:color w:val="222222"/>
                <w:sz w:val="14"/>
                <w:szCs w:val="14"/>
              </w:rPr>
              <w:t>sa paggawa</w:t>
            </w:r>
            <w:r w:rsidR="005E73B2" w:rsidRPr="00074B65">
              <w:rPr>
                <w:rFonts w:ascii="Arial" w:hAnsi="Arial" w:cs="Arial" w:hint="eastAsia"/>
                <w:color w:val="222222"/>
                <w:sz w:val="14"/>
                <w:szCs w:val="14"/>
              </w:rPr>
              <w:t xml:space="preserve"> ng </w:t>
            </w:r>
            <w:r>
              <w:rPr>
                <w:rFonts w:ascii="Arial" w:hAnsi="Arial" w:cs="Arial"/>
                <w:color w:val="222222"/>
                <w:sz w:val="14"/>
                <w:szCs w:val="14"/>
              </w:rPr>
              <w:t>mga gawain sa</w:t>
            </w:r>
            <w:r w:rsidR="005E73B2" w:rsidRPr="00074B65">
              <w:rPr>
                <w:rFonts w:ascii="Arial" w:hAnsi="Arial" w:cs="Arial" w:hint="eastAsia"/>
                <w:color w:val="222222"/>
                <w:sz w:val="14"/>
                <w:szCs w:val="14"/>
              </w:rPr>
              <w:t xml:space="preserve"> teknikal na pagsasanay</w:t>
            </w:r>
            <w:r w:rsidR="005E73B2" w:rsidRPr="00074B65">
              <w:rPr>
                <w:rFonts w:ascii="Arial" w:hAnsi="Arial" w:cs="Arial"/>
                <w:color w:val="222222"/>
                <w:sz w:val="14"/>
                <w:szCs w:val="14"/>
              </w:rPr>
              <w:t>.</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 hanggang sa huli ang inutos na teknikal na pagsasanay at hindi tumitigil sa kalagitnaan nito.</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r w:rsidR="005E73B2" w:rsidRPr="00074B65">
              <w:rPr>
                <w:rStyle w:val="hps"/>
                <w:rFonts w:ascii="Arial" w:hAnsi="Arial" w:cs="Arial"/>
                <w:color w:val="222222"/>
                <w:sz w:val="14"/>
                <w:szCs w:val="14"/>
                <w:lang w:val="en"/>
              </w:rPr>
              <w:t xml:space="preserve"> at komunikasyon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r>
              <w:rPr>
                <w:rFonts w:ascii="Arial" w:hAnsi="Arial" w:cs="Arial"/>
                <w:color w:val="222222"/>
                <w:sz w:val="14"/>
                <w:szCs w:val="14"/>
                <w:lang w:val="en"/>
              </w:rPr>
              <w:t>Ginagawa ang tamang p</w:t>
            </w:r>
            <w:r w:rsidR="00AC2AED" w:rsidRPr="00074B65">
              <w:rPr>
                <w:rFonts w:ascii="Arial" w:hAnsi="Arial" w:cs="Arial"/>
                <w:color w:val="222222"/>
                <w:sz w:val="14"/>
                <w:szCs w:val="14"/>
                <w:lang w:val="en"/>
              </w:rPr>
              <w:t>ag-uulat, nakikipag-ugnayan</w:t>
            </w:r>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nagtatanong sa tagapagturo ng teknikal na pagsasanay at tagapayo sa </w:t>
            </w:r>
            <w:r w:rsidR="00F80954">
              <w:rPr>
                <w:rFonts w:ascii="Arial" w:hAnsi="Arial" w:cs="Arial"/>
                <w:color w:val="222222"/>
                <w:sz w:val="14"/>
                <w:szCs w:val="14"/>
                <w:lang w:val="en"/>
              </w:rPr>
              <w:t>pamumuhay</w:t>
            </w:r>
            <w:r w:rsidR="00AC2AED" w:rsidRPr="00074B65">
              <w:rPr>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r>
              <w:rPr>
                <w:rStyle w:val="hps"/>
                <w:rFonts w:ascii="Arial" w:hAnsi="Arial" w:cs="Arial"/>
                <w:color w:val="222222"/>
                <w:sz w:val="14"/>
                <w:szCs w:val="14"/>
                <w:lang w:val="en"/>
              </w:rPr>
              <w:t>Pagiging handa sa mga pagsubok</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r>
              <w:rPr>
                <w:rStyle w:val="hps"/>
                <w:rFonts w:ascii="Arial" w:hAnsi="Arial" w:cs="Arial"/>
                <w:color w:val="222222"/>
                <w:sz w:val="14"/>
                <w:szCs w:val="14"/>
                <w:lang w:val="en"/>
              </w:rPr>
              <w:t>S</w:t>
            </w:r>
            <w:r w:rsidR="00AE5981">
              <w:rPr>
                <w:rStyle w:val="hps"/>
                <w:rFonts w:ascii="Arial" w:hAnsi="Arial" w:cs="Arial"/>
                <w:color w:val="222222"/>
                <w:sz w:val="14"/>
                <w:szCs w:val="14"/>
                <w:lang w:val="en"/>
              </w:rPr>
              <w:t xml:space="preserve">inisikap na hanapan ng paraan at pabutihin ang mga </w:t>
            </w:r>
            <w:r w:rsidR="00AC2AED" w:rsidRPr="00074B65">
              <w:rPr>
                <w:rStyle w:val="hps"/>
                <w:rFonts w:ascii="Arial" w:hAnsi="Arial" w:cs="Arial"/>
                <w:color w:val="222222"/>
                <w:sz w:val="14"/>
                <w:szCs w:val="14"/>
                <w:lang w:val="en"/>
              </w:rPr>
              <w:t>gawain</w:t>
            </w:r>
            <w:r>
              <w:rPr>
                <w:rStyle w:val="hps"/>
                <w:rFonts w:ascii="Arial" w:hAnsi="Arial" w:cs="Arial"/>
                <w:color w:val="222222"/>
                <w:sz w:val="14"/>
                <w:szCs w:val="14"/>
                <w:lang w:val="en"/>
              </w:rPr>
              <w:t xml:space="preserve"> up</w:t>
            </w:r>
            <w:r w:rsidRPr="00074B65">
              <w:rPr>
                <w:rStyle w:val="hps"/>
                <w:rFonts w:ascii="Arial" w:hAnsi="Arial" w:cs="Arial"/>
                <w:color w:val="222222"/>
                <w:sz w:val="14"/>
                <w:szCs w:val="14"/>
                <w:lang w:val="en"/>
              </w:rPr>
              <w:t>ang maging mabisa sa trabaho</w:t>
            </w:r>
            <w:r>
              <w:rPr>
                <w:rStyle w:val="hps"/>
                <w:rFonts w:ascii="Arial" w:hAnsi="Arial" w:cs="Arial"/>
                <w:color w:val="222222"/>
                <w:sz w:val="14"/>
                <w:szCs w:val="14"/>
                <w:lang w:val="en"/>
              </w:rPr>
              <w:t>.</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 xml:space="preserve">mapasulong ang kakayahan </w:t>
            </w:r>
            <w:r>
              <w:rPr>
                <w:rStyle w:val="hps"/>
                <w:rFonts w:ascii="Arial" w:hAnsi="Arial" w:cs="Arial"/>
                <w:color w:val="222222"/>
                <w:sz w:val="14"/>
                <w:szCs w:val="14"/>
                <w:lang w:val="en"/>
              </w:rPr>
              <w:t>sa</w:t>
            </w:r>
            <w:r w:rsidR="00AC2AED" w:rsidRPr="00074B65">
              <w:rPr>
                <w:rStyle w:val="hps"/>
                <w:rFonts w:ascii="Arial" w:hAnsi="Arial" w:cs="Arial"/>
                <w:color w:val="222222"/>
                <w:sz w:val="14"/>
                <w:szCs w:val="14"/>
                <w:lang w:val="en"/>
              </w:rPr>
              <w:t xml:space="preserve"> wikang </w:t>
            </w:r>
            <w:r>
              <w:rPr>
                <w:rStyle w:val="hps"/>
                <w:rFonts w:ascii="Arial" w:hAnsi="Arial" w:cs="Arial"/>
                <w:color w:val="222222"/>
                <w:sz w:val="14"/>
                <w:szCs w:val="14"/>
                <w:lang w:val="en"/>
              </w:rPr>
              <w:t xml:space="preserve">Hapon sa pamamagitan ng pagkuha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at iba pa</w:t>
            </w:r>
            <w:r>
              <w:rPr>
                <w:rStyle w:val="hps"/>
                <w:rFonts w:ascii="Arial" w:hAnsi="Arial" w:cs="Arial"/>
                <w:color w:val="222222"/>
                <w:sz w:val="14"/>
                <w:szCs w:val="14"/>
                <w:lang w:val="en"/>
              </w:rPr>
              <w: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 xml:space="preserve">iintindihan ang </w:t>
            </w:r>
            <w:r w:rsidRPr="00074B65">
              <w:rPr>
                <w:rStyle w:val="hps"/>
                <w:rFonts w:ascii="Arial" w:hAnsi="Arial" w:cs="Arial" w:hint="eastAsia"/>
                <w:color w:val="222222"/>
                <w:sz w:val="14"/>
                <w:szCs w:val="14"/>
              </w:rPr>
              <w:t xml:space="preserve">mga tuntunin </w:t>
            </w:r>
            <w:r w:rsidR="00E41866">
              <w:rPr>
                <w:rStyle w:val="hps"/>
                <w:rFonts w:ascii="Arial" w:hAnsi="Arial" w:cs="Arial"/>
                <w:color w:val="222222"/>
                <w:sz w:val="14"/>
                <w:szCs w:val="14"/>
              </w:rPr>
              <w:t xml:space="preserve">ukol sa </w:t>
            </w:r>
            <w:r w:rsidRPr="00074B65">
              <w:rPr>
                <w:rStyle w:val="hps"/>
                <w:rFonts w:ascii="Arial" w:hAnsi="Arial" w:cs="Arial"/>
                <w:color w:val="222222"/>
                <w:sz w:val="14"/>
                <w:szCs w:val="14"/>
              </w:rPr>
              <w:t xml:space="preserve">kaligtasan sa lugar ng trabaho at </w:t>
            </w:r>
            <w:r w:rsidR="00D339F4">
              <w:rPr>
                <w:rStyle w:val="hps"/>
                <w:rFonts w:ascii="Arial" w:hAnsi="Arial" w:cs="Arial"/>
                <w:color w:val="222222"/>
                <w:sz w:val="14"/>
                <w:szCs w:val="14"/>
              </w:rPr>
              <w:t xml:space="preserve">sang-ayon dito ay </w:t>
            </w:r>
            <w:r w:rsidR="00E41866">
              <w:rPr>
                <w:rStyle w:val="hps"/>
                <w:rFonts w:ascii="Arial" w:hAnsi="Arial" w:cs="Arial"/>
                <w:color w:val="222222"/>
                <w:sz w:val="14"/>
                <w:szCs w:val="14"/>
              </w:rPr>
              <w:t xml:space="preserve">isinasagawa ang </w:t>
            </w:r>
            <w:r w:rsidRPr="00074B65">
              <w:rPr>
                <w:rStyle w:val="hps"/>
                <w:rFonts w:ascii="Arial" w:hAnsi="Arial" w:cs="Arial"/>
                <w:color w:val="222222"/>
                <w:sz w:val="14"/>
                <w:szCs w:val="14"/>
              </w:rPr>
              <w:t>teknikal na pagsasanay.</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r>
              <w:rPr>
                <w:rStyle w:val="hps"/>
                <w:rFonts w:ascii="Arial" w:hAnsi="Arial" w:cs="Arial"/>
                <w:color w:val="222222"/>
                <w:sz w:val="14"/>
                <w:szCs w:val="14"/>
                <w:lang w:val="en"/>
              </w:rPr>
              <w:t xml:space="preserve">Sinisikap na </w:t>
            </w:r>
            <w:r w:rsidR="00AC2AED" w:rsidRPr="00074B65">
              <w:rPr>
                <w:rStyle w:val="hps"/>
                <w:rFonts w:ascii="Arial" w:hAnsi="Arial" w:cs="Arial"/>
                <w:color w:val="222222"/>
                <w:sz w:val="14"/>
                <w:szCs w:val="14"/>
                <w:lang w:val="en"/>
              </w:rPr>
              <w:t>alisin ang sanhi ng panganib</w:t>
            </w:r>
            <w:r>
              <w:rPr>
                <w:rStyle w:val="hps"/>
                <w:rFonts w:ascii="Arial" w:hAnsi="Arial" w:cs="Arial"/>
                <w:color w:val="222222"/>
                <w:sz w:val="14"/>
                <w:szCs w:val="14"/>
                <w:lang w:val="en"/>
              </w:rPr>
              <w:t xml:space="preserve"> </w:t>
            </w:r>
            <w:r w:rsidRPr="00074B65">
              <w:rPr>
                <w:rStyle w:val="hps"/>
                <w:rFonts w:ascii="Arial" w:hAnsi="Arial" w:cs="Arial"/>
                <w:color w:val="222222"/>
                <w:sz w:val="14"/>
                <w:szCs w:val="14"/>
                <w:lang w:val="en"/>
              </w:rPr>
              <w:t>sa lugar ng trabaho</w:t>
            </w:r>
            <w:r>
              <w:rPr>
                <w:rStyle w:val="hps"/>
                <w:rFonts w:ascii="Arial" w:hAnsi="Arial" w:cs="Arial"/>
                <w:color w:val="222222"/>
                <w:sz w:val="14"/>
                <w:szCs w:val="14"/>
                <w:lang w:val="en"/>
              </w:rPr>
              <w:t xml:space="preserve"> sa</w:t>
            </w:r>
            <w:r w:rsidR="00AC2AED" w:rsidRPr="00074B65">
              <w:rPr>
                <w:rStyle w:val="hps"/>
                <w:rFonts w:ascii="Arial" w:hAnsi="Arial" w:cs="Arial"/>
                <w:color w:val="222222"/>
                <w:sz w:val="14"/>
                <w:szCs w:val="14"/>
                <w:lang w:val="en"/>
              </w:rPr>
              <w:t xml:space="preserve"> pagiging masinop</w:t>
            </w:r>
            <w:r w:rsidR="00903152">
              <w:rPr>
                <w:rStyle w:val="hps"/>
                <w:rFonts w:ascii="Arial" w:hAnsi="Arial" w:cs="Arial"/>
                <w:color w:val="222222"/>
                <w:sz w:val="14"/>
                <w:szCs w:val="14"/>
                <w:lang w:val="en"/>
              </w:rPr>
              <w:t xml:space="preserve">, </w:t>
            </w:r>
            <w:r w:rsidR="00AC2AED" w:rsidRPr="00074B65">
              <w:rPr>
                <w:rStyle w:val="hps"/>
                <w:rFonts w:ascii="Arial" w:hAnsi="Arial" w:cs="Arial"/>
                <w:color w:val="222222"/>
                <w:sz w:val="14"/>
                <w:szCs w:val="14"/>
                <w:lang w:val="en"/>
              </w:rPr>
              <w:t>maayos</w:t>
            </w:r>
            <w:r w:rsidR="00903152">
              <w:rPr>
                <w:rStyle w:val="hps"/>
                <w:rFonts w:ascii="Arial" w:hAnsi="Arial" w:cs="Arial"/>
                <w:color w:val="222222"/>
                <w:sz w:val="14"/>
                <w:szCs w:val="14"/>
                <w:lang w:val="en"/>
              </w:rPr>
              <w:t xml:space="preserve"> at iba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r w:rsidR="00AC2AED" w:rsidRPr="00074B65">
        <w:rPr>
          <w:rStyle w:val="hps"/>
          <w:rFonts w:ascii="Arial" w:hAnsi="Arial" w:cs="Arial"/>
          <w:b/>
          <w:color w:val="222222"/>
          <w:sz w:val="16"/>
          <w:szCs w:val="16"/>
          <w:lang w:val="en"/>
        </w:rPr>
        <w:t>Kakayahan sa trabaho na naranasan</w:t>
      </w:r>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 xml:space="preserve">apat </w:t>
      </w:r>
      <w:r w:rsidR="00E05CEB">
        <w:rPr>
          <w:rStyle w:val="hps"/>
          <w:rFonts w:ascii="Arial" w:hAnsi="Arial" w:cs="Arial"/>
          <w:color w:val="222222"/>
          <w:sz w:val="14"/>
          <w:szCs w:val="12"/>
          <w:lang w:val="en"/>
        </w:rPr>
        <w:t>na nalampasan ang</w:t>
      </w:r>
      <w:r w:rsidRPr="00AC2AED">
        <w:rPr>
          <w:rStyle w:val="hps"/>
          <w:rFonts w:ascii="Arial" w:hAnsi="Arial" w:cs="Arial"/>
          <w:color w:val="222222"/>
          <w:sz w:val="14"/>
          <w:szCs w:val="12"/>
          <w:lang w:val="en"/>
        </w:rPr>
        <w:t xml:space="preserve"> tunguhing pamantayan</w:t>
      </w:r>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10116" w:type="dxa"/>
        <w:tblInd w:w="392" w:type="dxa"/>
        <w:tblLayout w:type="fixed"/>
        <w:tblLook w:val="04A0" w:firstRow="1" w:lastRow="0" w:firstColumn="1" w:lastColumn="0" w:noHBand="0" w:noVBand="1"/>
      </w:tblPr>
      <w:tblGrid>
        <w:gridCol w:w="3118"/>
        <w:gridCol w:w="236"/>
        <w:gridCol w:w="609"/>
        <w:gridCol w:w="416"/>
        <w:gridCol w:w="194"/>
        <w:gridCol w:w="5349"/>
        <w:gridCol w:w="194"/>
      </w:tblGrid>
      <w:tr w:rsidR="008426B4" w:rsidRPr="002036B9" w:rsidTr="00E05CEB">
        <w:trPr>
          <w:gridAfter w:val="1"/>
          <w:wAfter w:w="194" w:type="dxa"/>
          <w:trHeight w:val="520"/>
        </w:trPr>
        <w:tc>
          <w:tcPr>
            <w:tcW w:w="3118"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r>
              <w:rPr>
                <w:rFonts w:ascii="Arial" w:hAnsi="Arial" w:cs="Arial"/>
                <w:color w:val="222222"/>
                <w:sz w:val="14"/>
                <w:szCs w:val="14"/>
                <w:lang w:val="en"/>
              </w:rPr>
              <w:t>Hinihiling na t</w:t>
            </w:r>
            <w:r w:rsidR="00AC2AED" w:rsidRPr="00AC2AED">
              <w:rPr>
                <w:rFonts w:ascii="Arial" w:hAnsi="Arial" w:cs="Arial"/>
                <w:color w:val="222222"/>
                <w:sz w:val="14"/>
                <w:szCs w:val="14"/>
                <w:lang w:val="en"/>
              </w:rPr>
              <w:t xml:space="preserve">rabaho </w:t>
            </w:r>
            <w:r w:rsidR="00E05CEB">
              <w:rPr>
                <w:rFonts w:ascii="Arial" w:hAnsi="Arial" w:cs="Arial"/>
                <w:color w:val="222222"/>
                <w:sz w:val="14"/>
                <w:szCs w:val="14"/>
                <w:lang w:val="en"/>
              </w:rPr>
              <w:t xml:space="preserve">/ </w:t>
            </w:r>
            <w:r w:rsidR="00AC2AED" w:rsidRPr="00AC2AED">
              <w:rPr>
                <w:rFonts w:ascii="Arial" w:hAnsi="Arial" w:cs="Arial"/>
                <w:color w:val="222222"/>
                <w:sz w:val="14"/>
                <w:szCs w:val="14"/>
                <w:lang w:val="en"/>
              </w:rPr>
              <w:t>kaugnay na trabaho</w:t>
            </w:r>
          </w:p>
        </w:tc>
        <w:tc>
          <w:tcPr>
            <w:tcW w:w="126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r w:rsidRPr="00074B65">
              <w:rPr>
                <w:rStyle w:val="hps"/>
                <w:rFonts w:ascii="Arial" w:hAnsi="Arial" w:cs="Arial"/>
                <w:color w:val="222222"/>
                <w:sz w:val="14"/>
                <w:szCs w:val="14"/>
                <w:lang w:val="en"/>
              </w:rPr>
              <w:t>Nilalaman</w:t>
            </w:r>
          </w:p>
        </w:tc>
      </w:tr>
      <w:tr w:rsidR="008426B4" w:rsidRPr="002036B9" w:rsidTr="00E05CEB">
        <w:trPr>
          <w:trHeight w:val="106"/>
        </w:trPr>
        <w:tc>
          <w:tcPr>
            <w:tcW w:w="3118" w:type="dxa"/>
            <w:vMerge/>
          </w:tcPr>
          <w:p w:rsidR="008426B4" w:rsidRPr="002036B9" w:rsidRDefault="008426B4" w:rsidP="00FE0E4E">
            <w:pPr>
              <w:spacing w:line="160" w:lineRule="exact"/>
              <w:rPr>
                <w:sz w:val="14"/>
                <w:szCs w:val="14"/>
              </w:rPr>
            </w:pPr>
          </w:p>
        </w:tc>
        <w:tc>
          <w:tcPr>
            <w:tcW w:w="236"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gridSpan w:val="2"/>
          </w:tcPr>
          <w:p w:rsidR="008426B4" w:rsidRPr="002036B9" w:rsidRDefault="008426B4" w:rsidP="00FE0E4E">
            <w:pPr>
              <w:spacing w:line="160" w:lineRule="exact"/>
              <w:rPr>
                <w:sz w:val="14"/>
                <w:szCs w:val="14"/>
              </w:rPr>
            </w:pPr>
          </w:p>
        </w:tc>
      </w:tr>
      <w:tr w:rsidR="009A2FAB" w:rsidRPr="00D73DBD" w:rsidTr="00E33784">
        <w:trPr>
          <w:trHeight w:val="457"/>
        </w:trPr>
        <w:tc>
          <w:tcPr>
            <w:tcW w:w="3118" w:type="dxa"/>
            <w:vMerge w:val="restart"/>
            <w:vAlign w:val="center"/>
          </w:tcPr>
          <w:p w:rsidR="009A2FAB" w:rsidRPr="002036B9" w:rsidRDefault="009A2FAB" w:rsidP="009A2FAB">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9A2FAB" w:rsidRPr="002036B9" w:rsidRDefault="009A2FAB" w:rsidP="009A2FAB">
            <w:pPr>
              <w:spacing w:line="160" w:lineRule="exact"/>
              <w:jc w:val="center"/>
              <w:rPr>
                <w:sz w:val="14"/>
                <w:szCs w:val="14"/>
              </w:rPr>
            </w:pPr>
            <w:r>
              <w:rPr>
                <w:rFonts w:ascii="Arial" w:hAnsi="Arial" w:cs="Arial"/>
                <w:color w:val="222222"/>
                <w:sz w:val="14"/>
                <w:szCs w:val="14"/>
                <w:lang w:val="en"/>
              </w:rPr>
              <w:t>Hinihiling na t</w:t>
            </w:r>
            <w:r w:rsidRPr="00AC2AED">
              <w:rPr>
                <w:rFonts w:ascii="Arial" w:hAnsi="Arial" w:cs="Arial"/>
                <w:color w:val="222222"/>
                <w:sz w:val="14"/>
                <w:szCs w:val="14"/>
                <w:lang w:val="en"/>
              </w:rPr>
              <w:t>rabaho</w:t>
            </w:r>
          </w:p>
        </w:tc>
        <w:tc>
          <w:tcPr>
            <w:tcW w:w="236" w:type="dxa"/>
            <w:vAlign w:val="center"/>
          </w:tcPr>
          <w:p w:rsidR="009A2FAB" w:rsidRPr="002036B9" w:rsidRDefault="009A2FAB" w:rsidP="009A2FAB">
            <w:pPr>
              <w:spacing w:line="160" w:lineRule="exact"/>
              <w:jc w:val="center"/>
              <w:rPr>
                <w:sz w:val="14"/>
                <w:szCs w:val="14"/>
              </w:rPr>
            </w:pPr>
          </w:p>
        </w:tc>
        <w:tc>
          <w:tcPr>
            <w:tcW w:w="609" w:type="dxa"/>
          </w:tcPr>
          <w:p w:rsidR="009A2FAB" w:rsidRPr="002036B9" w:rsidRDefault="009A2FAB" w:rsidP="009A2FAB">
            <w:pPr>
              <w:spacing w:line="160" w:lineRule="exact"/>
              <w:rPr>
                <w:sz w:val="14"/>
                <w:szCs w:val="14"/>
              </w:rPr>
            </w:pPr>
          </w:p>
        </w:tc>
        <w:tc>
          <w:tcPr>
            <w:tcW w:w="610" w:type="dxa"/>
            <w:gridSpan w:val="2"/>
          </w:tcPr>
          <w:p w:rsidR="009A2FAB" w:rsidRPr="002036B9" w:rsidRDefault="009A2FAB" w:rsidP="009A2FAB">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9A2FAB" w:rsidRPr="00BD516F" w:rsidRDefault="009A2FAB" w:rsidP="009A2FAB">
            <w:pPr>
              <w:spacing w:line="160" w:lineRule="exact"/>
              <w:rPr>
                <w:rFonts w:asciiTheme="majorEastAsia" w:eastAsiaTheme="majorEastAsia" w:hAnsiTheme="majorEastAsia" w:cstheme="majorHAnsi"/>
                <w:sz w:val="14"/>
                <w:szCs w:val="14"/>
              </w:rPr>
            </w:pPr>
            <w:r w:rsidRPr="00BD516F">
              <w:rPr>
                <w:rFonts w:asciiTheme="majorEastAsia" w:eastAsiaTheme="majorEastAsia" w:hAnsiTheme="majorEastAsia" w:cstheme="majorHAnsi" w:hint="eastAsia"/>
                <w:sz w:val="14"/>
                <w:szCs w:val="14"/>
              </w:rPr>
              <w:t>アーク溶接機・付属機器の取扱い作業</w:t>
            </w:r>
          </w:p>
          <w:p w:rsidR="009A2FAB" w:rsidRPr="00BD516F" w:rsidRDefault="009A2FAB">
            <w:pPr>
              <w:spacing w:line="160" w:lineRule="exact"/>
              <w:rPr>
                <w:rFonts w:asciiTheme="majorHAnsi" w:eastAsiaTheme="majorEastAsia" w:hAnsiTheme="majorHAnsi" w:cstheme="majorHAnsi"/>
                <w:sz w:val="14"/>
                <w:szCs w:val="14"/>
              </w:rPr>
            </w:pPr>
            <w:r w:rsidRPr="00BD516F">
              <w:rPr>
                <w:rFonts w:asciiTheme="majorHAnsi" w:eastAsiaTheme="majorEastAsia" w:hAnsiTheme="majorHAnsi" w:cstheme="majorHAnsi"/>
                <w:sz w:val="14"/>
                <w:szCs w:val="14"/>
              </w:rPr>
              <w:t>Pag</w:t>
            </w:r>
            <w:r w:rsidR="00226871">
              <w:rPr>
                <w:rFonts w:asciiTheme="majorHAnsi" w:eastAsiaTheme="majorEastAsia" w:hAnsiTheme="majorHAnsi" w:cstheme="majorHAnsi"/>
                <w:sz w:val="14"/>
                <w:szCs w:val="14"/>
              </w:rPr>
              <w:t>hawak o pangangasiwa sa kagamitang gina</w:t>
            </w:r>
            <w:r w:rsidRPr="00BD516F">
              <w:rPr>
                <w:rFonts w:asciiTheme="majorHAnsi" w:eastAsiaTheme="majorEastAsia" w:hAnsiTheme="majorHAnsi" w:cstheme="majorHAnsi"/>
                <w:sz w:val="14"/>
                <w:szCs w:val="14"/>
              </w:rPr>
              <w:t xml:space="preserve">gamit </w:t>
            </w:r>
            <w:r w:rsidR="00226871">
              <w:rPr>
                <w:rFonts w:asciiTheme="majorHAnsi" w:eastAsiaTheme="majorEastAsia" w:hAnsiTheme="majorHAnsi" w:cstheme="majorHAnsi"/>
                <w:sz w:val="14"/>
                <w:szCs w:val="14"/>
              </w:rPr>
              <w:t>sa</w:t>
            </w:r>
            <w:r w:rsidRPr="00BD516F">
              <w:rPr>
                <w:rFonts w:asciiTheme="majorHAnsi" w:eastAsiaTheme="majorEastAsia" w:hAnsiTheme="majorHAnsi" w:cstheme="majorHAnsi"/>
                <w:sz w:val="14"/>
                <w:szCs w:val="14"/>
              </w:rPr>
              <w:t xml:space="preserve"> arc welding at </w:t>
            </w:r>
            <w:r w:rsidR="00226871">
              <w:rPr>
                <w:rFonts w:asciiTheme="majorHAnsi" w:eastAsiaTheme="majorEastAsia" w:hAnsiTheme="majorHAnsi" w:cstheme="majorHAnsi"/>
                <w:sz w:val="14"/>
                <w:szCs w:val="14"/>
              </w:rPr>
              <w:t>mga accessory equipment</w:t>
            </w:r>
          </w:p>
        </w:tc>
      </w:tr>
      <w:tr w:rsidR="009A2FAB" w:rsidRPr="002036B9" w:rsidTr="00E33784">
        <w:trPr>
          <w:trHeight w:val="407"/>
        </w:trPr>
        <w:tc>
          <w:tcPr>
            <w:tcW w:w="3118" w:type="dxa"/>
            <w:vMerge/>
          </w:tcPr>
          <w:p w:rsidR="009A2FAB" w:rsidRPr="00D73DBD" w:rsidRDefault="009A2FAB" w:rsidP="009A2FAB">
            <w:pPr>
              <w:spacing w:line="160" w:lineRule="exact"/>
              <w:rPr>
                <w:sz w:val="14"/>
                <w:szCs w:val="14"/>
                <w:lang w:val="fr-FR"/>
              </w:rPr>
            </w:pPr>
          </w:p>
        </w:tc>
        <w:tc>
          <w:tcPr>
            <w:tcW w:w="236" w:type="dxa"/>
            <w:tcBorders>
              <w:top w:val="single" w:sz="4" w:space="0" w:color="auto"/>
            </w:tcBorders>
            <w:vAlign w:val="center"/>
          </w:tcPr>
          <w:p w:rsidR="009A2FAB" w:rsidRPr="00D73DBD" w:rsidRDefault="009A2FAB" w:rsidP="009A2FAB">
            <w:pPr>
              <w:spacing w:line="160" w:lineRule="exact"/>
              <w:jc w:val="center"/>
              <w:rPr>
                <w:sz w:val="14"/>
                <w:szCs w:val="14"/>
                <w:lang w:val="fr-FR"/>
              </w:rPr>
            </w:pPr>
          </w:p>
        </w:tc>
        <w:tc>
          <w:tcPr>
            <w:tcW w:w="609" w:type="dxa"/>
            <w:tcBorders>
              <w:top w:val="single" w:sz="4" w:space="0" w:color="auto"/>
            </w:tcBorders>
          </w:tcPr>
          <w:p w:rsidR="009A2FAB" w:rsidRPr="00D73DBD" w:rsidRDefault="009A2FAB" w:rsidP="009A2FAB">
            <w:pPr>
              <w:spacing w:line="160" w:lineRule="exact"/>
              <w:rPr>
                <w:sz w:val="14"/>
                <w:szCs w:val="14"/>
                <w:lang w:val="fr-FR"/>
              </w:rPr>
            </w:pPr>
          </w:p>
        </w:tc>
        <w:tc>
          <w:tcPr>
            <w:tcW w:w="610" w:type="dxa"/>
            <w:gridSpan w:val="2"/>
            <w:tcBorders>
              <w:top w:val="single" w:sz="4" w:space="0" w:color="auto"/>
            </w:tcBorders>
          </w:tcPr>
          <w:p w:rsidR="009A2FAB" w:rsidRPr="00D73DBD" w:rsidRDefault="009A2FAB" w:rsidP="009A2FAB">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9A2FAB" w:rsidRPr="00BD516F" w:rsidRDefault="009A2FAB" w:rsidP="009A2FAB">
            <w:pPr>
              <w:spacing w:line="160" w:lineRule="exact"/>
              <w:rPr>
                <w:rFonts w:asciiTheme="majorEastAsia" w:eastAsiaTheme="majorEastAsia" w:hAnsiTheme="majorEastAsia" w:cstheme="majorHAnsi"/>
                <w:sz w:val="14"/>
                <w:szCs w:val="14"/>
              </w:rPr>
            </w:pPr>
            <w:r w:rsidRPr="00BD516F">
              <w:rPr>
                <w:rFonts w:asciiTheme="majorEastAsia" w:eastAsiaTheme="majorEastAsia" w:hAnsiTheme="majorEastAsia" w:cstheme="majorHAnsi" w:hint="eastAsia"/>
                <w:sz w:val="14"/>
                <w:szCs w:val="14"/>
              </w:rPr>
              <w:t>溶接棒の選定等の準備作業</w:t>
            </w:r>
          </w:p>
          <w:p w:rsidR="009A2FAB" w:rsidRPr="00BD516F" w:rsidRDefault="009A2FAB" w:rsidP="009A2FAB">
            <w:pPr>
              <w:spacing w:line="160" w:lineRule="exact"/>
              <w:rPr>
                <w:rFonts w:asciiTheme="majorHAnsi" w:eastAsiaTheme="majorEastAsia" w:hAnsiTheme="majorHAnsi" w:cstheme="majorHAnsi"/>
                <w:sz w:val="14"/>
                <w:szCs w:val="14"/>
              </w:rPr>
            </w:pPr>
            <w:r w:rsidRPr="00BD516F">
              <w:rPr>
                <w:rFonts w:asciiTheme="majorHAnsi" w:eastAsiaTheme="majorEastAsia" w:hAnsiTheme="majorHAnsi" w:cstheme="majorHAnsi"/>
                <w:sz w:val="14"/>
                <w:szCs w:val="14"/>
              </w:rPr>
              <w:t>Paghahanda</w:t>
            </w:r>
            <w:r w:rsidR="0007362D">
              <w:rPr>
                <w:rFonts w:asciiTheme="majorHAnsi" w:eastAsiaTheme="majorEastAsia" w:hAnsiTheme="majorHAnsi" w:cstheme="majorHAnsi"/>
                <w:sz w:val="14"/>
                <w:szCs w:val="14"/>
              </w:rPr>
              <w:t>,</w:t>
            </w:r>
            <w:r w:rsidRPr="00BD516F">
              <w:rPr>
                <w:rFonts w:asciiTheme="majorHAnsi" w:eastAsiaTheme="majorEastAsia" w:hAnsiTheme="majorHAnsi" w:cstheme="majorHAnsi"/>
                <w:sz w:val="14"/>
                <w:szCs w:val="14"/>
              </w:rPr>
              <w:t xml:space="preserve"> gaya ng pagpili ng welding rod</w:t>
            </w:r>
            <w:r w:rsidR="00D933A0">
              <w:rPr>
                <w:rFonts w:asciiTheme="majorHAnsi" w:eastAsiaTheme="majorEastAsia" w:hAnsiTheme="majorHAnsi" w:cstheme="majorHAnsi"/>
                <w:sz w:val="14"/>
                <w:szCs w:val="14"/>
              </w:rPr>
              <w:t xml:space="preserve"> at iba pa</w:t>
            </w:r>
          </w:p>
        </w:tc>
      </w:tr>
      <w:tr w:rsidR="009A2FAB" w:rsidRPr="00D73DBD" w:rsidTr="00E33784">
        <w:trPr>
          <w:trHeight w:val="427"/>
        </w:trPr>
        <w:tc>
          <w:tcPr>
            <w:tcW w:w="3118" w:type="dxa"/>
            <w:vMerge/>
          </w:tcPr>
          <w:p w:rsidR="009A2FAB" w:rsidRPr="002036B9" w:rsidRDefault="009A2FAB" w:rsidP="009A2FAB">
            <w:pPr>
              <w:spacing w:line="160" w:lineRule="exact"/>
              <w:rPr>
                <w:sz w:val="14"/>
                <w:szCs w:val="14"/>
              </w:rPr>
            </w:pPr>
          </w:p>
        </w:tc>
        <w:tc>
          <w:tcPr>
            <w:tcW w:w="236" w:type="dxa"/>
            <w:tcBorders>
              <w:top w:val="single" w:sz="4" w:space="0" w:color="auto"/>
            </w:tcBorders>
            <w:vAlign w:val="center"/>
          </w:tcPr>
          <w:p w:rsidR="009A2FAB" w:rsidRPr="002036B9" w:rsidRDefault="009A2FAB" w:rsidP="009A2FAB">
            <w:pPr>
              <w:spacing w:line="160" w:lineRule="exact"/>
              <w:jc w:val="center"/>
              <w:rPr>
                <w:sz w:val="14"/>
                <w:szCs w:val="14"/>
              </w:rPr>
            </w:pPr>
          </w:p>
        </w:tc>
        <w:tc>
          <w:tcPr>
            <w:tcW w:w="609" w:type="dxa"/>
            <w:tcBorders>
              <w:top w:val="single" w:sz="4" w:space="0" w:color="auto"/>
            </w:tcBorders>
          </w:tcPr>
          <w:p w:rsidR="009A2FAB" w:rsidRPr="002036B9" w:rsidRDefault="009A2FAB" w:rsidP="009A2FAB">
            <w:pPr>
              <w:spacing w:line="160" w:lineRule="exact"/>
              <w:rPr>
                <w:sz w:val="14"/>
                <w:szCs w:val="14"/>
              </w:rPr>
            </w:pPr>
          </w:p>
        </w:tc>
        <w:tc>
          <w:tcPr>
            <w:tcW w:w="610" w:type="dxa"/>
            <w:gridSpan w:val="2"/>
            <w:tcBorders>
              <w:top w:val="single" w:sz="4" w:space="0" w:color="auto"/>
            </w:tcBorders>
          </w:tcPr>
          <w:p w:rsidR="009A2FAB" w:rsidRPr="002036B9" w:rsidRDefault="009A2FAB" w:rsidP="009A2FAB">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9A2FAB" w:rsidRPr="00BD516F" w:rsidRDefault="009A2FAB" w:rsidP="009A2FAB">
            <w:pPr>
              <w:spacing w:line="160" w:lineRule="exact"/>
              <w:rPr>
                <w:rFonts w:asciiTheme="majorEastAsia" w:eastAsiaTheme="majorEastAsia" w:hAnsiTheme="majorEastAsia"/>
                <w:sz w:val="14"/>
                <w:szCs w:val="14"/>
              </w:rPr>
            </w:pPr>
            <w:r w:rsidRPr="00BD516F">
              <w:rPr>
                <w:rFonts w:asciiTheme="majorEastAsia" w:eastAsiaTheme="majorEastAsia" w:hAnsiTheme="majorEastAsia" w:hint="eastAsia"/>
                <w:sz w:val="14"/>
                <w:szCs w:val="14"/>
              </w:rPr>
              <w:t>被溶接材の開先加工、調整、仮付け溶接作業</w:t>
            </w:r>
          </w:p>
          <w:p w:rsidR="009A2FAB" w:rsidRPr="00BD516F" w:rsidRDefault="009D74C4">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t</w:t>
            </w:r>
            <w:r w:rsidR="009A2FAB" w:rsidRPr="00BD516F">
              <w:rPr>
                <w:rFonts w:asciiTheme="majorHAnsi" w:eastAsiaTheme="majorEastAsia" w:hAnsiTheme="majorHAnsi" w:cstheme="majorHAnsi"/>
                <w:sz w:val="14"/>
                <w:szCs w:val="14"/>
              </w:rPr>
              <w:t xml:space="preserve">ack welding, pag-aayos, pagproseso </w:t>
            </w:r>
            <w:r>
              <w:rPr>
                <w:rFonts w:asciiTheme="majorHAnsi" w:eastAsiaTheme="majorEastAsia" w:hAnsiTheme="majorHAnsi" w:cstheme="majorHAnsi"/>
                <w:sz w:val="14"/>
                <w:szCs w:val="14"/>
              </w:rPr>
              <w:t>sa dulo ng welding material</w:t>
            </w:r>
          </w:p>
        </w:tc>
      </w:tr>
      <w:tr w:rsidR="009A2FAB" w:rsidRPr="002036B9" w:rsidTr="00E33784">
        <w:trPr>
          <w:trHeight w:val="405"/>
        </w:trPr>
        <w:tc>
          <w:tcPr>
            <w:tcW w:w="3118" w:type="dxa"/>
            <w:vMerge/>
          </w:tcPr>
          <w:p w:rsidR="009A2FAB" w:rsidRPr="00D73DBD" w:rsidRDefault="009A2FAB" w:rsidP="009A2FAB">
            <w:pPr>
              <w:spacing w:line="160" w:lineRule="exact"/>
              <w:rPr>
                <w:sz w:val="14"/>
                <w:szCs w:val="14"/>
                <w:lang w:val="fr-FR"/>
              </w:rPr>
            </w:pPr>
          </w:p>
        </w:tc>
        <w:tc>
          <w:tcPr>
            <w:tcW w:w="236" w:type="dxa"/>
            <w:tcBorders>
              <w:top w:val="single" w:sz="4" w:space="0" w:color="auto"/>
            </w:tcBorders>
            <w:vAlign w:val="center"/>
          </w:tcPr>
          <w:p w:rsidR="009A2FAB" w:rsidRPr="00D73DBD" w:rsidRDefault="009A2FAB" w:rsidP="009A2FAB">
            <w:pPr>
              <w:spacing w:line="160" w:lineRule="exact"/>
              <w:jc w:val="center"/>
              <w:rPr>
                <w:sz w:val="14"/>
                <w:szCs w:val="14"/>
                <w:lang w:val="fr-FR"/>
              </w:rPr>
            </w:pPr>
          </w:p>
        </w:tc>
        <w:tc>
          <w:tcPr>
            <w:tcW w:w="609" w:type="dxa"/>
            <w:tcBorders>
              <w:top w:val="single" w:sz="4" w:space="0" w:color="auto"/>
            </w:tcBorders>
          </w:tcPr>
          <w:p w:rsidR="009A2FAB" w:rsidRPr="00D73DBD" w:rsidRDefault="009A2FAB" w:rsidP="009A2FAB">
            <w:pPr>
              <w:spacing w:line="160" w:lineRule="exact"/>
              <w:rPr>
                <w:sz w:val="14"/>
                <w:szCs w:val="14"/>
                <w:lang w:val="fr-FR"/>
              </w:rPr>
            </w:pPr>
          </w:p>
        </w:tc>
        <w:tc>
          <w:tcPr>
            <w:tcW w:w="610" w:type="dxa"/>
            <w:gridSpan w:val="2"/>
            <w:tcBorders>
              <w:top w:val="single" w:sz="4" w:space="0" w:color="auto"/>
            </w:tcBorders>
          </w:tcPr>
          <w:p w:rsidR="009A2FAB" w:rsidRPr="00D73DBD" w:rsidRDefault="009A2FAB" w:rsidP="009A2FAB">
            <w:pPr>
              <w:spacing w:line="160" w:lineRule="exact"/>
              <w:jc w:val="left"/>
              <w:rPr>
                <w:rFonts w:asciiTheme="majorHAnsi" w:eastAsiaTheme="majorEastAsia" w:hAnsiTheme="majorHAnsi" w:cstheme="majorHAnsi"/>
                <w:sz w:val="14"/>
                <w:szCs w:val="14"/>
                <w:lang w:val="fr-FR"/>
              </w:rPr>
            </w:pPr>
          </w:p>
        </w:tc>
        <w:tc>
          <w:tcPr>
            <w:tcW w:w="5543" w:type="dxa"/>
            <w:gridSpan w:val="2"/>
            <w:tcBorders>
              <w:top w:val="single" w:sz="4" w:space="0" w:color="auto"/>
            </w:tcBorders>
            <w:vAlign w:val="center"/>
          </w:tcPr>
          <w:p w:rsidR="009A2FAB" w:rsidRPr="00BD516F" w:rsidRDefault="009A2FAB" w:rsidP="009A2FAB">
            <w:pPr>
              <w:spacing w:line="160" w:lineRule="exact"/>
              <w:rPr>
                <w:rFonts w:asciiTheme="majorEastAsia" w:eastAsiaTheme="majorEastAsia" w:hAnsiTheme="majorEastAsia"/>
                <w:sz w:val="14"/>
                <w:szCs w:val="14"/>
              </w:rPr>
            </w:pPr>
            <w:r w:rsidRPr="00BD516F">
              <w:rPr>
                <w:rFonts w:asciiTheme="majorEastAsia" w:eastAsiaTheme="majorEastAsia" w:hAnsiTheme="majorEastAsia" w:hint="eastAsia"/>
                <w:sz w:val="14"/>
                <w:szCs w:val="14"/>
              </w:rPr>
              <w:t>下向き姿勢等による溶接作業</w:t>
            </w:r>
          </w:p>
          <w:p w:rsidR="009A2FAB" w:rsidRPr="00BD516F" w:rsidRDefault="009A2FAB">
            <w:pPr>
              <w:spacing w:line="160" w:lineRule="exact"/>
              <w:rPr>
                <w:rFonts w:asciiTheme="majorHAnsi" w:eastAsiaTheme="majorEastAsia" w:hAnsiTheme="majorHAnsi" w:cstheme="majorHAnsi"/>
                <w:sz w:val="14"/>
                <w:szCs w:val="14"/>
              </w:rPr>
            </w:pPr>
            <w:r w:rsidRPr="00BD516F">
              <w:rPr>
                <w:rFonts w:asciiTheme="majorHAnsi" w:eastAsiaTheme="majorEastAsia" w:hAnsiTheme="majorHAnsi" w:cstheme="majorHAnsi"/>
                <w:sz w:val="14"/>
                <w:szCs w:val="14"/>
              </w:rPr>
              <w:t>Pag</w:t>
            </w:r>
            <w:r w:rsidR="00A878F4">
              <w:rPr>
                <w:rFonts w:asciiTheme="majorHAnsi" w:eastAsiaTheme="majorEastAsia" w:hAnsiTheme="majorHAnsi" w:cstheme="majorHAnsi"/>
                <w:sz w:val="14"/>
                <w:szCs w:val="14"/>
              </w:rPr>
              <w:t>hihinang sa</w:t>
            </w:r>
            <w:r w:rsidRPr="00BD516F">
              <w:rPr>
                <w:rFonts w:asciiTheme="majorHAnsi" w:eastAsiaTheme="majorEastAsia" w:hAnsiTheme="majorHAnsi" w:cstheme="majorHAnsi"/>
                <w:sz w:val="14"/>
                <w:szCs w:val="14"/>
              </w:rPr>
              <w:t xml:space="preserve"> nakayuko</w:t>
            </w:r>
            <w:r w:rsidR="00A878F4">
              <w:rPr>
                <w:rFonts w:asciiTheme="majorHAnsi" w:eastAsiaTheme="majorEastAsia" w:hAnsiTheme="majorHAnsi" w:cstheme="majorHAnsi"/>
                <w:sz w:val="14"/>
                <w:szCs w:val="14"/>
              </w:rPr>
              <w:t>ng posisyon</w:t>
            </w:r>
            <w:r w:rsidR="00D51430">
              <w:rPr>
                <w:rFonts w:asciiTheme="majorHAnsi" w:eastAsiaTheme="majorEastAsia" w:hAnsiTheme="majorHAnsi" w:cstheme="majorHAnsi"/>
                <w:sz w:val="14"/>
                <w:szCs w:val="14"/>
              </w:rPr>
              <w:t xml:space="preserve"> at iba pa</w:t>
            </w:r>
          </w:p>
        </w:tc>
      </w:tr>
      <w:tr w:rsidR="009A2FAB" w:rsidRPr="002036B9" w:rsidTr="00E33784">
        <w:trPr>
          <w:trHeight w:val="424"/>
        </w:trPr>
        <w:tc>
          <w:tcPr>
            <w:tcW w:w="3118" w:type="dxa"/>
            <w:vMerge/>
          </w:tcPr>
          <w:p w:rsidR="009A2FAB" w:rsidRPr="002036B9" w:rsidRDefault="009A2FAB" w:rsidP="009A2FAB">
            <w:pPr>
              <w:spacing w:line="160" w:lineRule="exact"/>
              <w:rPr>
                <w:sz w:val="14"/>
                <w:szCs w:val="14"/>
              </w:rPr>
            </w:pPr>
          </w:p>
        </w:tc>
        <w:tc>
          <w:tcPr>
            <w:tcW w:w="236" w:type="dxa"/>
            <w:tcBorders>
              <w:top w:val="single" w:sz="4" w:space="0" w:color="auto"/>
            </w:tcBorders>
            <w:vAlign w:val="center"/>
          </w:tcPr>
          <w:p w:rsidR="009A2FAB" w:rsidRPr="002036B9" w:rsidRDefault="009A2FAB" w:rsidP="009A2FAB">
            <w:pPr>
              <w:spacing w:line="160" w:lineRule="exact"/>
              <w:jc w:val="center"/>
              <w:rPr>
                <w:sz w:val="14"/>
                <w:szCs w:val="14"/>
              </w:rPr>
            </w:pPr>
          </w:p>
        </w:tc>
        <w:tc>
          <w:tcPr>
            <w:tcW w:w="609" w:type="dxa"/>
            <w:tcBorders>
              <w:top w:val="single" w:sz="4" w:space="0" w:color="auto"/>
            </w:tcBorders>
          </w:tcPr>
          <w:p w:rsidR="009A2FAB" w:rsidRPr="002036B9" w:rsidRDefault="009A2FAB" w:rsidP="009A2FAB">
            <w:pPr>
              <w:spacing w:line="160" w:lineRule="exact"/>
              <w:rPr>
                <w:sz w:val="14"/>
                <w:szCs w:val="14"/>
              </w:rPr>
            </w:pPr>
          </w:p>
        </w:tc>
        <w:tc>
          <w:tcPr>
            <w:tcW w:w="610" w:type="dxa"/>
            <w:gridSpan w:val="2"/>
            <w:tcBorders>
              <w:top w:val="single" w:sz="4" w:space="0" w:color="auto"/>
            </w:tcBorders>
          </w:tcPr>
          <w:p w:rsidR="009A2FAB" w:rsidRPr="002036B9" w:rsidRDefault="009A2FAB" w:rsidP="009A2FAB">
            <w:pPr>
              <w:spacing w:line="160" w:lineRule="exact"/>
              <w:jc w:val="left"/>
              <w:rPr>
                <w:rFonts w:asciiTheme="majorHAnsi" w:eastAsiaTheme="majorEastAsia" w:hAnsiTheme="majorHAnsi" w:cstheme="majorHAnsi"/>
                <w:sz w:val="14"/>
                <w:szCs w:val="14"/>
              </w:rPr>
            </w:pPr>
          </w:p>
        </w:tc>
        <w:tc>
          <w:tcPr>
            <w:tcW w:w="5543" w:type="dxa"/>
            <w:gridSpan w:val="2"/>
            <w:tcBorders>
              <w:top w:val="single" w:sz="4" w:space="0" w:color="auto"/>
            </w:tcBorders>
            <w:vAlign w:val="center"/>
          </w:tcPr>
          <w:p w:rsidR="009A2FAB" w:rsidRPr="00D73DBD" w:rsidRDefault="009A2FAB" w:rsidP="009A2FAB">
            <w:pPr>
              <w:spacing w:line="160" w:lineRule="exact"/>
              <w:rPr>
                <w:rFonts w:asciiTheme="majorHAnsi" w:eastAsiaTheme="majorEastAsia" w:hAnsiTheme="majorHAnsi" w:cstheme="majorHAnsi"/>
                <w:sz w:val="14"/>
                <w:szCs w:val="14"/>
                <w:highlight w:val="green"/>
              </w:rPr>
            </w:pPr>
          </w:p>
        </w:tc>
      </w:tr>
      <w:tr w:rsidR="009A2FAB" w:rsidRPr="002036B9" w:rsidTr="00E33784">
        <w:trPr>
          <w:trHeight w:val="403"/>
        </w:trPr>
        <w:tc>
          <w:tcPr>
            <w:tcW w:w="3118" w:type="dxa"/>
            <w:vMerge w:val="restart"/>
            <w:vAlign w:val="center"/>
          </w:tcPr>
          <w:p w:rsidR="009A2FAB" w:rsidRPr="002036B9" w:rsidRDefault="009A2FAB" w:rsidP="009A2FAB">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9A2FAB" w:rsidRPr="002036B9" w:rsidRDefault="009A2FAB" w:rsidP="009A2FAB">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rsidR="009A2FAB" w:rsidRPr="002036B9" w:rsidRDefault="009A2FAB" w:rsidP="009A2FAB">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9A2FAB" w:rsidRPr="002036B9" w:rsidRDefault="009A2FAB" w:rsidP="009A2FAB">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w:t>
            </w:r>
            <w:r>
              <w:rPr>
                <w:rFonts w:ascii="Arial" w:hAnsi="Arial" w:cs="Arial"/>
                <w:color w:val="222222"/>
                <w:sz w:val="10"/>
                <w:szCs w:val="10"/>
                <w:lang w:val="en"/>
              </w:rPr>
              <w:t xml:space="preserve"> </w:t>
            </w:r>
            <w:r w:rsidRPr="00074B65">
              <w:rPr>
                <w:rFonts w:ascii="Arial" w:hAnsi="Arial" w:cs="Arial"/>
                <w:color w:val="222222"/>
                <w:sz w:val="10"/>
                <w:szCs w:val="10"/>
                <w:lang w:val="en"/>
              </w:rPr>
              <w:t>Suriin lamang ang trabaho na naranasan ng tinuturuan sa teknikal na pagsasanay</w:t>
            </w:r>
          </w:p>
        </w:tc>
        <w:tc>
          <w:tcPr>
            <w:tcW w:w="236" w:type="dxa"/>
          </w:tcPr>
          <w:p w:rsidR="009A2FAB" w:rsidRPr="002036B9" w:rsidRDefault="009A2FAB" w:rsidP="009A2FAB">
            <w:pPr>
              <w:spacing w:line="160" w:lineRule="exact"/>
              <w:rPr>
                <w:sz w:val="14"/>
                <w:szCs w:val="14"/>
              </w:rPr>
            </w:pPr>
          </w:p>
        </w:tc>
        <w:tc>
          <w:tcPr>
            <w:tcW w:w="609" w:type="dxa"/>
            <w:vAlign w:val="center"/>
          </w:tcPr>
          <w:p w:rsidR="009A2FAB" w:rsidRPr="002036B9" w:rsidRDefault="009A2FAB" w:rsidP="009A2FAB">
            <w:pPr>
              <w:spacing w:line="160" w:lineRule="exact"/>
              <w:jc w:val="center"/>
              <w:rPr>
                <w:sz w:val="14"/>
                <w:szCs w:val="14"/>
              </w:rPr>
            </w:pPr>
          </w:p>
        </w:tc>
        <w:tc>
          <w:tcPr>
            <w:tcW w:w="610" w:type="dxa"/>
            <w:gridSpan w:val="2"/>
          </w:tcPr>
          <w:p w:rsidR="009A2FAB" w:rsidRPr="002036B9" w:rsidRDefault="009A2FAB" w:rsidP="009A2FAB">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9A2FAB" w:rsidRPr="00BD516F" w:rsidRDefault="009A2FAB" w:rsidP="009A2FAB">
            <w:pPr>
              <w:spacing w:line="160" w:lineRule="exact"/>
              <w:rPr>
                <w:rFonts w:asciiTheme="majorEastAsia" w:eastAsiaTheme="majorEastAsia" w:hAnsiTheme="majorEastAsia"/>
                <w:sz w:val="14"/>
                <w:szCs w:val="14"/>
              </w:rPr>
            </w:pPr>
            <w:r w:rsidRPr="00BD516F">
              <w:rPr>
                <w:rFonts w:asciiTheme="majorEastAsia" w:eastAsiaTheme="majorEastAsia" w:hAnsiTheme="majorEastAsia" w:hint="eastAsia"/>
                <w:sz w:val="14"/>
                <w:szCs w:val="14"/>
              </w:rPr>
              <w:t>溶接棒、鋼材の準備作業</w:t>
            </w:r>
          </w:p>
          <w:p w:rsidR="009A2FAB" w:rsidRPr="00BD516F" w:rsidRDefault="009A2FAB">
            <w:pPr>
              <w:spacing w:line="160" w:lineRule="exact"/>
              <w:rPr>
                <w:rFonts w:asciiTheme="majorHAnsi" w:eastAsiaTheme="majorEastAsia" w:hAnsiTheme="majorHAnsi" w:cstheme="majorHAnsi"/>
                <w:sz w:val="14"/>
                <w:szCs w:val="14"/>
              </w:rPr>
            </w:pPr>
            <w:r w:rsidRPr="00BD516F">
              <w:rPr>
                <w:rFonts w:asciiTheme="majorHAnsi" w:eastAsiaTheme="majorEastAsia" w:hAnsiTheme="majorHAnsi" w:cstheme="majorHAnsi"/>
                <w:sz w:val="14"/>
                <w:szCs w:val="14"/>
              </w:rPr>
              <w:t xml:space="preserve">Paghahanda sa welding rod at </w:t>
            </w:r>
            <w:r w:rsidR="00BB1359">
              <w:rPr>
                <w:rFonts w:asciiTheme="majorHAnsi" w:eastAsiaTheme="majorEastAsia" w:hAnsiTheme="majorHAnsi" w:cstheme="majorHAnsi"/>
                <w:sz w:val="14"/>
                <w:szCs w:val="14"/>
              </w:rPr>
              <w:t>materyales na gawa sa</w:t>
            </w:r>
            <w:r w:rsidRPr="00BD516F">
              <w:rPr>
                <w:rFonts w:asciiTheme="majorHAnsi" w:eastAsiaTheme="majorEastAsia" w:hAnsiTheme="majorHAnsi" w:cstheme="majorHAnsi"/>
                <w:sz w:val="14"/>
                <w:szCs w:val="14"/>
              </w:rPr>
              <w:t xml:space="preserve"> metal</w:t>
            </w:r>
          </w:p>
        </w:tc>
      </w:tr>
      <w:tr w:rsidR="009A2FAB" w:rsidRPr="00D73DBD" w:rsidTr="00E33784">
        <w:trPr>
          <w:trHeight w:val="437"/>
        </w:trPr>
        <w:tc>
          <w:tcPr>
            <w:tcW w:w="3118" w:type="dxa"/>
            <w:vMerge/>
          </w:tcPr>
          <w:p w:rsidR="009A2FAB" w:rsidRPr="002036B9" w:rsidRDefault="009A2FAB" w:rsidP="009A2FAB">
            <w:pPr>
              <w:spacing w:line="160" w:lineRule="exact"/>
              <w:rPr>
                <w:sz w:val="14"/>
                <w:szCs w:val="14"/>
              </w:rPr>
            </w:pPr>
          </w:p>
        </w:tc>
        <w:tc>
          <w:tcPr>
            <w:tcW w:w="236" w:type="dxa"/>
          </w:tcPr>
          <w:p w:rsidR="009A2FAB" w:rsidRPr="002036B9" w:rsidRDefault="009A2FAB" w:rsidP="009A2FAB">
            <w:pPr>
              <w:spacing w:line="160" w:lineRule="exact"/>
              <w:rPr>
                <w:sz w:val="14"/>
                <w:szCs w:val="14"/>
              </w:rPr>
            </w:pPr>
          </w:p>
        </w:tc>
        <w:tc>
          <w:tcPr>
            <w:tcW w:w="609" w:type="dxa"/>
          </w:tcPr>
          <w:p w:rsidR="009A2FAB" w:rsidRPr="002036B9" w:rsidRDefault="009A2FAB" w:rsidP="009A2FAB">
            <w:pPr>
              <w:spacing w:line="160" w:lineRule="exact"/>
              <w:rPr>
                <w:sz w:val="14"/>
                <w:szCs w:val="14"/>
              </w:rPr>
            </w:pPr>
          </w:p>
        </w:tc>
        <w:tc>
          <w:tcPr>
            <w:tcW w:w="610" w:type="dxa"/>
            <w:gridSpan w:val="2"/>
          </w:tcPr>
          <w:p w:rsidR="009A2FAB" w:rsidRPr="002036B9" w:rsidRDefault="009A2FAB" w:rsidP="009A2FAB">
            <w:pPr>
              <w:spacing w:line="160" w:lineRule="exact"/>
              <w:jc w:val="left"/>
              <w:rPr>
                <w:rFonts w:asciiTheme="majorHAnsi" w:eastAsiaTheme="majorEastAsia" w:hAnsiTheme="majorHAnsi" w:cstheme="majorHAnsi"/>
                <w:sz w:val="14"/>
                <w:szCs w:val="14"/>
              </w:rPr>
            </w:pPr>
          </w:p>
        </w:tc>
        <w:tc>
          <w:tcPr>
            <w:tcW w:w="5543" w:type="dxa"/>
            <w:gridSpan w:val="2"/>
            <w:vAlign w:val="center"/>
          </w:tcPr>
          <w:p w:rsidR="009A2FAB" w:rsidRPr="00BD516F" w:rsidRDefault="009A2FAB" w:rsidP="009A2FAB">
            <w:pPr>
              <w:spacing w:line="160" w:lineRule="exact"/>
              <w:rPr>
                <w:rFonts w:asciiTheme="majorEastAsia" w:eastAsiaTheme="majorEastAsia" w:hAnsiTheme="majorEastAsia"/>
                <w:sz w:val="14"/>
                <w:szCs w:val="14"/>
              </w:rPr>
            </w:pPr>
            <w:r w:rsidRPr="00BD516F">
              <w:rPr>
                <w:rFonts w:asciiTheme="majorEastAsia" w:eastAsiaTheme="majorEastAsia" w:hAnsiTheme="majorEastAsia" w:hint="eastAsia"/>
                <w:sz w:val="14"/>
                <w:szCs w:val="14"/>
              </w:rPr>
              <w:t>溶接仕上げ作業</w:t>
            </w:r>
          </w:p>
          <w:p w:rsidR="009A2FAB" w:rsidRPr="00BD516F" w:rsidRDefault="00B57B3D">
            <w:pPr>
              <w:spacing w:line="160" w:lineRule="exact"/>
              <w:rPr>
                <w:rFonts w:asciiTheme="majorHAnsi" w:eastAsiaTheme="majorEastAsia" w:hAnsiTheme="majorHAnsi" w:cstheme="majorHAnsi"/>
                <w:sz w:val="14"/>
                <w:szCs w:val="14"/>
              </w:rPr>
            </w:pPr>
            <w:r>
              <w:rPr>
                <w:rFonts w:asciiTheme="majorHAnsi" w:eastAsiaTheme="majorEastAsia" w:hAnsiTheme="majorHAnsi" w:cstheme="majorHAnsi"/>
                <w:sz w:val="14"/>
                <w:szCs w:val="14"/>
              </w:rPr>
              <w:t>Paggawa ng f</w:t>
            </w:r>
            <w:r w:rsidR="009A2FAB" w:rsidRPr="00BD516F">
              <w:rPr>
                <w:rFonts w:asciiTheme="majorHAnsi" w:eastAsiaTheme="majorEastAsia" w:hAnsiTheme="majorHAnsi" w:cstheme="majorHAnsi"/>
                <w:sz w:val="14"/>
                <w:szCs w:val="14"/>
              </w:rPr>
              <w:t xml:space="preserve">inishing </w:t>
            </w:r>
            <w:r>
              <w:rPr>
                <w:rFonts w:asciiTheme="majorHAnsi" w:eastAsiaTheme="majorEastAsia" w:hAnsiTheme="majorHAnsi" w:cstheme="majorHAnsi"/>
                <w:sz w:val="14"/>
                <w:szCs w:val="14"/>
              </w:rPr>
              <w:t xml:space="preserve">work </w:t>
            </w:r>
            <w:r w:rsidR="009A2FAB" w:rsidRPr="00BD516F">
              <w:rPr>
                <w:rFonts w:asciiTheme="majorHAnsi" w:eastAsiaTheme="majorEastAsia" w:hAnsiTheme="majorHAnsi" w:cstheme="majorHAnsi"/>
                <w:sz w:val="14"/>
                <w:szCs w:val="14"/>
              </w:rPr>
              <w:t>sa</w:t>
            </w:r>
            <w:r>
              <w:rPr>
                <w:rFonts w:asciiTheme="majorHAnsi" w:eastAsiaTheme="majorEastAsia" w:hAnsiTheme="majorHAnsi" w:cstheme="majorHAnsi"/>
                <w:sz w:val="14"/>
                <w:szCs w:val="14"/>
              </w:rPr>
              <w:t xml:space="preserve"> pag</w:t>
            </w:r>
            <w:r w:rsidR="00C81842">
              <w:rPr>
                <w:rFonts w:asciiTheme="majorHAnsi" w:eastAsiaTheme="majorEastAsia" w:hAnsiTheme="majorHAnsi" w:cstheme="majorHAnsi"/>
                <w:sz w:val="14"/>
                <w:szCs w:val="14"/>
              </w:rPr>
              <w:t>hi</w:t>
            </w:r>
            <w:r>
              <w:rPr>
                <w:rFonts w:asciiTheme="majorHAnsi" w:eastAsiaTheme="majorEastAsia" w:hAnsiTheme="majorHAnsi" w:cstheme="majorHAnsi"/>
                <w:sz w:val="14"/>
                <w:szCs w:val="14"/>
              </w:rPr>
              <w:t>hinang</w:t>
            </w:r>
          </w:p>
        </w:tc>
      </w:tr>
      <w:tr w:rsidR="009A2FAB" w:rsidRPr="00D73DBD" w:rsidTr="00E33784">
        <w:trPr>
          <w:trHeight w:val="401"/>
        </w:trPr>
        <w:tc>
          <w:tcPr>
            <w:tcW w:w="3118" w:type="dxa"/>
            <w:vMerge/>
          </w:tcPr>
          <w:p w:rsidR="009A2FAB" w:rsidRPr="00D73DBD" w:rsidRDefault="009A2FAB" w:rsidP="009A2FAB">
            <w:pPr>
              <w:spacing w:line="160" w:lineRule="exact"/>
              <w:rPr>
                <w:sz w:val="14"/>
                <w:szCs w:val="14"/>
                <w:lang w:val="fr-FR"/>
              </w:rPr>
            </w:pPr>
          </w:p>
        </w:tc>
        <w:tc>
          <w:tcPr>
            <w:tcW w:w="236" w:type="dxa"/>
            <w:vAlign w:val="center"/>
          </w:tcPr>
          <w:p w:rsidR="009A2FAB" w:rsidRPr="00D73DBD" w:rsidRDefault="009A2FAB" w:rsidP="009A2FAB">
            <w:pPr>
              <w:spacing w:line="160" w:lineRule="exact"/>
              <w:jc w:val="center"/>
              <w:rPr>
                <w:sz w:val="14"/>
                <w:szCs w:val="14"/>
                <w:lang w:val="fr-FR"/>
              </w:rPr>
            </w:pPr>
          </w:p>
        </w:tc>
        <w:tc>
          <w:tcPr>
            <w:tcW w:w="609" w:type="dxa"/>
          </w:tcPr>
          <w:p w:rsidR="009A2FAB" w:rsidRPr="00D73DBD" w:rsidRDefault="009A2FAB" w:rsidP="009A2FAB">
            <w:pPr>
              <w:spacing w:line="160" w:lineRule="exact"/>
              <w:rPr>
                <w:sz w:val="14"/>
                <w:szCs w:val="14"/>
                <w:lang w:val="fr-FR"/>
              </w:rPr>
            </w:pPr>
          </w:p>
        </w:tc>
        <w:tc>
          <w:tcPr>
            <w:tcW w:w="610" w:type="dxa"/>
            <w:gridSpan w:val="2"/>
          </w:tcPr>
          <w:p w:rsidR="009A2FAB" w:rsidRPr="00D73DBD" w:rsidRDefault="009A2FAB" w:rsidP="009A2FAB">
            <w:pPr>
              <w:spacing w:line="160" w:lineRule="exact"/>
              <w:jc w:val="left"/>
              <w:rPr>
                <w:rFonts w:asciiTheme="majorHAnsi" w:eastAsiaTheme="majorEastAsia" w:hAnsiTheme="majorHAnsi" w:cstheme="majorHAnsi"/>
                <w:sz w:val="14"/>
                <w:szCs w:val="14"/>
                <w:lang w:val="fr-FR"/>
              </w:rPr>
            </w:pPr>
          </w:p>
        </w:tc>
        <w:tc>
          <w:tcPr>
            <w:tcW w:w="5543" w:type="dxa"/>
            <w:gridSpan w:val="2"/>
            <w:vAlign w:val="center"/>
          </w:tcPr>
          <w:p w:rsidR="009A2FAB" w:rsidRPr="00BD516F" w:rsidRDefault="009A2FAB" w:rsidP="009A2FAB">
            <w:pPr>
              <w:spacing w:line="160" w:lineRule="exact"/>
              <w:rPr>
                <w:rFonts w:asciiTheme="majorEastAsia" w:eastAsiaTheme="majorEastAsia" w:hAnsiTheme="majorEastAsia"/>
                <w:sz w:val="14"/>
                <w:szCs w:val="14"/>
              </w:rPr>
            </w:pPr>
            <w:r w:rsidRPr="00BD516F">
              <w:rPr>
                <w:rFonts w:asciiTheme="majorEastAsia" w:eastAsiaTheme="majorEastAsia" w:hAnsiTheme="majorEastAsia" w:hint="eastAsia"/>
                <w:sz w:val="14"/>
                <w:szCs w:val="14"/>
              </w:rPr>
              <w:t>設計図書の読図作業</w:t>
            </w:r>
          </w:p>
          <w:p w:rsidR="009A2FAB" w:rsidRPr="00BD516F" w:rsidRDefault="009A2FAB" w:rsidP="009A2FAB">
            <w:pPr>
              <w:spacing w:line="160" w:lineRule="exact"/>
              <w:rPr>
                <w:rFonts w:asciiTheme="majorHAnsi" w:eastAsiaTheme="majorEastAsia" w:hAnsiTheme="majorHAnsi" w:cstheme="majorHAnsi"/>
                <w:sz w:val="14"/>
                <w:szCs w:val="14"/>
              </w:rPr>
            </w:pPr>
            <w:r w:rsidRPr="00BD516F">
              <w:rPr>
                <w:rFonts w:asciiTheme="majorHAnsi" w:eastAsiaTheme="majorEastAsia" w:hAnsiTheme="majorHAnsi" w:cstheme="majorHAnsi"/>
                <w:sz w:val="14"/>
                <w:szCs w:val="14"/>
              </w:rPr>
              <w:t>Pagbabasa sa plano</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n"/>
        </w:rPr>
        <w:t>Kaugnay na trabaho</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r>
        <w:rPr>
          <w:rStyle w:val="hps"/>
          <w:rFonts w:ascii="Arial" w:hAnsi="Arial" w:cs="Arial"/>
          <w:color w:val="222222"/>
          <w:sz w:val="12"/>
          <w:szCs w:val="12"/>
        </w:rPr>
        <w:t xml:space="preserve">Mga gawaing </w:t>
      </w:r>
      <w:r>
        <w:rPr>
          <w:rStyle w:val="hps"/>
          <w:rFonts w:ascii="Arial" w:hAnsi="Arial" w:cs="Arial"/>
          <w:color w:val="222222"/>
          <w:sz w:val="12"/>
          <w:szCs w:val="12"/>
          <w:lang w:val="en"/>
        </w:rPr>
        <w:t xml:space="preserve">hindi kabilang sa </w:t>
      </w:r>
      <w:r w:rsidR="00090EC2" w:rsidRPr="00074B65">
        <w:rPr>
          <w:rStyle w:val="hps"/>
          <w:rFonts w:ascii="Arial" w:hAnsi="Arial" w:cs="Arial"/>
          <w:color w:val="222222"/>
          <w:sz w:val="12"/>
          <w:szCs w:val="12"/>
          <w:lang w:val="en"/>
        </w:rPr>
        <w:t>hinihiling na trabaho</w:t>
      </w:r>
      <w:r w:rsidR="00090EC2" w:rsidRPr="00074B65">
        <w:rPr>
          <w:rStyle w:val="hps"/>
          <w:rFonts w:ascii="Arial" w:hAnsi="Arial" w:cs="Arial" w:hint="eastAsia"/>
          <w:color w:val="222222"/>
          <w:sz w:val="12"/>
          <w:szCs w:val="12"/>
          <w:lang w:val="en"/>
        </w:rPr>
        <w:t xml:space="preserve"> </w:t>
      </w:r>
      <w:r>
        <w:rPr>
          <w:rStyle w:val="hps"/>
          <w:rFonts w:ascii="Arial" w:hAnsi="Arial" w:cs="Arial"/>
          <w:color w:val="222222"/>
          <w:sz w:val="12"/>
          <w:szCs w:val="12"/>
          <w:lang w:val="en"/>
        </w:rPr>
        <w:t>na kinakailangang gawin ng isang manggagawa na angkop sa sariling kategorya / proseso ng trabaho, subalit maaaring magdulot ng direct o indirect benefit sa kakayahan ng 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 xml:space="preserve">wa.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F56" w:rsidRDefault="00363F56" w:rsidP="006A5F3B">
      <w:r>
        <w:separator/>
      </w:r>
    </w:p>
  </w:endnote>
  <w:endnote w:type="continuationSeparator" w:id="0">
    <w:p w:rsidR="00363F56" w:rsidRDefault="00363F5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C8184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C8184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F56" w:rsidRDefault="00363F56" w:rsidP="006A5F3B">
      <w:r>
        <w:separator/>
      </w:r>
    </w:p>
  </w:footnote>
  <w:footnote w:type="continuationSeparator" w:id="0">
    <w:p w:rsidR="00363F56" w:rsidRDefault="00363F5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trackRevisions/>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362D"/>
    <w:rsid w:val="000757FB"/>
    <w:rsid w:val="000849D4"/>
    <w:rsid w:val="00090EC2"/>
    <w:rsid w:val="00094980"/>
    <w:rsid w:val="000A3717"/>
    <w:rsid w:val="000B2FB3"/>
    <w:rsid w:val="000C3A36"/>
    <w:rsid w:val="000D6BBC"/>
    <w:rsid w:val="000E7C1C"/>
    <w:rsid w:val="000F0E32"/>
    <w:rsid w:val="000F1DD1"/>
    <w:rsid w:val="000F4550"/>
    <w:rsid w:val="001019C9"/>
    <w:rsid w:val="00104C6C"/>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2030E8"/>
    <w:rsid w:val="002036B9"/>
    <w:rsid w:val="00203FB8"/>
    <w:rsid w:val="0020712D"/>
    <w:rsid w:val="002164E8"/>
    <w:rsid w:val="002217A6"/>
    <w:rsid w:val="00221C6D"/>
    <w:rsid w:val="00226871"/>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3F56"/>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704E4"/>
    <w:rsid w:val="00473D41"/>
    <w:rsid w:val="00485FBE"/>
    <w:rsid w:val="004860A0"/>
    <w:rsid w:val="00490832"/>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879F9"/>
    <w:rsid w:val="0059124B"/>
    <w:rsid w:val="00592471"/>
    <w:rsid w:val="005947F2"/>
    <w:rsid w:val="005A1EF5"/>
    <w:rsid w:val="005A535E"/>
    <w:rsid w:val="005C244C"/>
    <w:rsid w:val="005D3E13"/>
    <w:rsid w:val="005E0487"/>
    <w:rsid w:val="005E2740"/>
    <w:rsid w:val="005E63C3"/>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515"/>
    <w:rsid w:val="006C1B02"/>
    <w:rsid w:val="006C49D3"/>
    <w:rsid w:val="006C4F7E"/>
    <w:rsid w:val="006D605B"/>
    <w:rsid w:val="006E2FAF"/>
    <w:rsid w:val="006E3081"/>
    <w:rsid w:val="006F094F"/>
    <w:rsid w:val="006F2EB5"/>
    <w:rsid w:val="006F4100"/>
    <w:rsid w:val="00702DFF"/>
    <w:rsid w:val="00720D8E"/>
    <w:rsid w:val="007248C1"/>
    <w:rsid w:val="00730421"/>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A2FAB"/>
    <w:rsid w:val="009C0EA1"/>
    <w:rsid w:val="009C2FB8"/>
    <w:rsid w:val="009C4DA4"/>
    <w:rsid w:val="009D03F0"/>
    <w:rsid w:val="009D4EF7"/>
    <w:rsid w:val="009D74C4"/>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878F4"/>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6D7B"/>
    <w:rsid w:val="00B57B3D"/>
    <w:rsid w:val="00B674F3"/>
    <w:rsid w:val="00B71F69"/>
    <w:rsid w:val="00B77232"/>
    <w:rsid w:val="00B805AB"/>
    <w:rsid w:val="00B81428"/>
    <w:rsid w:val="00B93C22"/>
    <w:rsid w:val="00BA0819"/>
    <w:rsid w:val="00BB135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842"/>
    <w:rsid w:val="00C81D53"/>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1430"/>
    <w:rsid w:val="00D5368F"/>
    <w:rsid w:val="00D62369"/>
    <w:rsid w:val="00D630F1"/>
    <w:rsid w:val="00D73DBD"/>
    <w:rsid w:val="00D933A0"/>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0CD1D-23F5-4E2B-ACFC-0E245D2AF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848</Words>
  <Characters>4836</Characters>
  <Application>Microsoft Office Word</Application>
  <DocSecurity>0</DocSecurity>
  <Lines>40</Lines>
  <Paragraphs>11</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2018-12-10T04:41:00Z</dcterms:created>
  <dcterms:modified xsi:type="dcterms:W3CDTF">2018-12-10T04:41:00Z</dcterms:modified>
</cp:coreProperties>
</file>