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r w:rsidRPr="003E71D0">
              <w:rPr>
                <w:rFonts w:ascii="Arial" w:hAnsi="Arial" w:cs="Arial"/>
                <w:color w:val="222222"/>
                <w:sz w:val="20"/>
                <w:szCs w:val="16"/>
                <w:lang w:val="en"/>
              </w:rPr>
              <w:t>Nangangasiwang organisasyon / O</w:t>
            </w:r>
            <w:r w:rsidRPr="003E71D0">
              <w:rPr>
                <w:rFonts w:ascii="Arial" w:hAnsi="Arial" w:cs="Arial" w:hint="eastAsia"/>
                <w:color w:val="222222"/>
                <w:sz w:val="20"/>
                <w:szCs w:val="16"/>
                <w:lang w:val="en"/>
              </w:rPr>
              <w:t>rganisasyong</w:t>
            </w:r>
            <w:r w:rsidRPr="003E71D0">
              <w:rPr>
                <w:rFonts w:ascii="Arial" w:hAnsi="Arial" w:cs="Arial"/>
                <w:color w:val="222222"/>
                <w:sz w:val="20"/>
                <w:szCs w:val="16"/>
                <w:lang w:val="en"/>
              </w:rPr>
              <w:t xml:space="preserve"> nagbibigay</w:t>
            </w:r>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ng pagsasanay</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r w:rsidRPr="003E71D0">
              <w:rPr>
                <w:rFonts w:ascii="Arial" w:hAnsi="Arial" w:cs="Arial"/>
                <w:color w:val="222222"/>
                <w:sz w:val="24"/>
                <w:szCs w:val="21"/>
                <w:lang w:val="en"/>
              </w:rPr>
              <w:t xml:space="preserve">Sertipiko ng pagtatapos </w:t>
            </w:r>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r w:rsidRPr="003E71D0">
              <w:rPr>
                <w:rFonts w:ascii="Arial" w:hAnsi="Arial" w:cs="Arial"/>
                <w:color w:val="222222"/>
                <w:sz w:val="24"/>
                <w:szCs w:val="21"/>
                <w:lang w:val="en"/>
              </w:rPr>
              <w:t xml:space="preserve"> teknikal na pagsasanay</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074B65">
              <w:rPr>
                <w:rStyle w:val="hps"/>
                <w:rFonts w:ascii="Arial" w:hAnsi="Arial" w:cs="Arial"/>
                <w:b/>
                <w:color w:val="222222"/>
                <w:sz w:val="10"/>
                <w:szCs w:val="10"/>
                <w:lang w:val="en"/>
              </w:rPr>
              <w:t xml:space="preserve">Pangalan ng </w:t>
            </w:r>
            <w:r w:rsidR="00F71FA0">
              <w:rPr>
                <w:rStyle w:val="hps"/>
                <w:rFonts w:ascii="Arial" w:hAnsi="Arial" w:cs="Arial"/>
                <w:b/>
                <w:color w:val="222222"/>
                <w:sz w:val="10"/>
                <w:szCs w:val="10"/>
                <w:lang w:val="en"/>
              </w:rPr>
              <w:t>tumatanggap ng</w:t>
            </w:r>
            <w:r w:rsidRPr="00074B65">
              <w:rPr>
                <w:rStyle w:val="hps"/>
                <w:rFonts w:ascii="Arial" w:hAnsi="Arial" w:cs="Arial"/>
                <w:b/>
                <w:color w:val="222222"/>
                <w:sz w:val="10"/>
                <w:szCs w:val="10"/>
                <w:lang w:val="en"/>
              </w:rPr>
              <w:t xml:space="preserve"> pagsasanay</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074B65">
              <w:rPr>
                <w:rFonts w:asciiTheme="majorHAnsi" w:eastAsia="HGS創英角ｺﾞｼｯｸUB" w:hAnsiTheme="majorHAnsi" w:cstheme="majorHAnsi"/>
                <w:b/>
                <w:sz w:val="10"/>
                <w:szCs w:val="10"/>
              </w:rPr>
              <w:t>Nasyonalidad</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 xml:space="preserve">Sang-ayon sa sumusunod ay pinapatunayan ng dokumentong ito na ang nabanggit sa itaas ay nakapagtapos na sa </w:t>
            </w:r>
            <w:r w:rsidRPr="003E71D0">
              <w:rPr>
                <w:rFonts w:ascii="Arial" w:hAnsi="Arial" w:cs="Arial"/>
                <w:color w:val="222222"/>
                <w:sz w:val="16"/>
                <w:szCs w:val="16"/>
              </w:rPr>
              <w:t xml:space="preserve">teknikal na pagsasanay sa </w:t>
            </w:r>
            <w:r>
              <w:rPr>
                <w:rFonts w:ascii="Arial" w:hAnsi="Arial" w:cs="Arial"/>
                <w:color w:val="222222"/>
                <w:sz w:val="16"/>
                <w:szCs w:val="16"/>
              </w:rPr>
              <w:t xml:space="preserve">ilalim ng </w:t>
            </w:r>
            <w:r w:rsidRPr="003E71D0">
              <w:rPr>
                <w:rFonts w:ascii="Arial" w:hAnsi="Arial" w:cs="Arial"/>
                <w:color w:val="222222"/>
                <w:sz w:val="16"/>
                <w:szCs w:val="16"/>
              </w:rPr>
              <w:t>nangangasiwang organisasyon at organisasyong nagbibigay ng pagsasanay sa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taon</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buwan</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3E71D0" w:rsidRPr="003E71D0">
              <w:rPr>
                <w:rFonts w:asciiTheme="majorHAnsi" w:eastAsiaTheme="majorEastAsia" w:hAnsiTheme="majorHAnsi" w:cstheme="majorHAnsi" w:hint="eastAsia"/>
                <w:sz w:val="16"/>
                <w:szCs w:val="16"/>
              </w:rPr>
              <w:t>araw</w:t>
            </w:r>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92518C" w:rsidRPr="0092518C">
              <w:rPr>
                <w:rFonts w:ascii="Arial" w:hAnsi="Arial" w:cs="Arial"/>
                <w:b/>
                <w:color w:val="222222"/>
                <w:sz w:val="16"/>
                <w:szCs w:val="16"/>
                <w:lang w:val="en"/>
              </w:rPr>
              <w:t>Nilalaman ng teknikal na pagsasanay</w:t>
            </w:r>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ng trabaho</w:t>
                  </w:r>
                </w:p>
              </w:tc>
              <w:tc>
                <w:tcPr>
                  <w:tcW w:w="2910" w:type="dxa"/>
                </w:tcPr>
                <w:p w:rsidR="005B1559" w:rsidRPr="001B5F89" w:rsidRDefault="005B1559" w:rsidP="005B1559">
                  <w:pPr>
                    <w:spacing w:line="220" w:lineRule="exact"/>
                    <w:rPr>
                      <w:rFonts w:asciiTheme="majorHAnsi" w:eastAsiaTheme="majorEastAsia" w:hAnsiTheme="majorHAnsi" w:cstheme="majorHAnsi"/>
                      <w:sz w:val="16"/>
                      <w:szCs w:val="16"/>
                    </w:rPr>
                  </w:pPr>
                  <w:r w:rsidRPr="001B5F89">
                    <w:rPr>
                      <w:rFonts w:asciiTheme="majorHAnsi" w:eastAsiaTheme="majorEastAsia" w:hAnsiTheme="majorHAnsi" w:cstheme="majorHAnsi" w:hint="eastAsia"/>
                      <w:sz w:val="16"/>
                      <w:szCs w:val="16"/>
                    </w:rPr>
                    <w:t>鍛造</w:t>
                  </w:r>
                </w:p>
                <w:p w:rsidR="005739FD" w:rsidRPr="00D73DBD" w:rsidRDefault="005B1559" w:rsidP="005B1559">
                  <w:pPr>
                    <w:spacing w:line="220" w:lineRule="exact"/>
                    <w:jc w:val="left"/>
                    <w:rPr>
                      <w:rFonts w:asciiTheme="majorEastAsia" w:eastAsiaTheme="majorEastAsia" w:hAnsiTheme="majorEastAsia" w:cs="メイリオ"/>
                      <w:sz w:val="16"/>
                      <w:szCs w:val="16"/>
                      <w:highlight w:val="green"/>
                    </w:rPr>
                  </w:pPr>
                  <w:r w:rsidRPr="001B5F89">
                    <w:rPr>
                      <w:rFonts w:asciiTheme="majorHAnsi" w:eastAsiaTheme="majorEastAsia" w:hAnsiTheme="majorHAnsi" w:cstheme="majorHAnsi"/>
                      <w:sz w:val="16"/>
                      <w:szCs w:val="16"/>
                    </w:rPr>
                    <w:t>Pagpapanday</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5B1559" w:rsidRPr="001B5F89" w:rsidRDefault="005B1559" w:rsidP="005B1559">
                  <w:pPr>
                    <w:spacing w:line="220" w:lineRule="exact"/>
                    <w:rPr>
                      <w:rFonts w:asciiTheme="majorHAnsi" w:eastAsiaTheme="majorEastAsia" w:hAnsiTheme="majorHAnsi" w:cstheme="majorHAnsi"/>
                      <w:sz w:val="16"/>
                      <w:szCs w:val="16"/>
                    </w:rPr>
                  </w:pPr>
                  <w:r w:rsidRPr="001B5F89">
                    <w:rPr>
                      <w:rFonts w:asciiTheme="majorHAnsi" w:eastAsiaTheme="majorEastAsia" w:hAnsiTheme="majorHAnsi" w:cstheme="majorHAnsi" w:hint="eastAsia"/>
                      <w:sz w:val="16"/>
                      <w:szCs w:val="16"/>
                    </w:rPr>
                    <w:t>ハンマ型鍛造作業</w:t>
                  </w:r>
                </w:p>
                <w:p w:rsidR="005739FD" w:rsidRPr="00D73DBD" w:rsidRDefault="005B1559" w:rsidP="008B5537">
                  <w:pPr>
                    <w:spacing w:line="220" w:lineRule="exact"/>
                    <w:rPr>
                      <w:rFonts w:asciiTheme="majorHAnsi" w:eastAsiaTheme="majorEastAsia" w:hAnsiTheme="majorHAnsi" w:cstheme="majorHAnsi"/>
                      <w:sz w:val="16"/>
                      <w:szCs w:val="16"/>
                      <w:highlight w:val="green"/>
                    </w:rPr>
                  </w:pPr>
                  <w:r w:rsidRPr="001B5F89">
                    <w:rPr>
                      <w:rFonts w:asciiTheme="majorHAnsi" w:eastAsiaTheme="majorEastAsia" w:hAnsiTheme="majorHAnsi" w:cstheme="majorHAnsi"/>
                      <w:sz w:val="16"/>
                      <w:szCs w:val="16"/>
                    </w:rPr>
                    <w:t>Pag</w:t>
                  </w:r>
                  <w:r w:rsidR="003A6260">
                    <w:rPr>
                      <w:rFonts w:asciiTheme="majorHAnsi" w:eastAsiaTheme="majorEastAsia" w:hAnsiTheme="majorHAnsi" w:cstheme="majorHAnsi"/>
                      <w:sz w:val="16"/>
                      <w:szCs w:val="16"/>
                    </w:rPr>
                    <w:t>gawa ng</w:t>
                  </w:r>
                  <w:r w:rsidRPr="001B5F89">
                    <w:rPr>
                      <w:rFonts w:asciiTheme="majorHAnsi" w:eastAsiaTheme="majorEastAsia" w:hAnsiTheme="majorHAnsi" w:cstheme="majorHAnsi"/>
                      <w:sz w:val="16"/>
                      <w:szCs w:val="16"/>
                    </w:rPr>
                    <w:t xml:space="preserve"> hammer</w:t>
                  </w:r>
                  <w:r w:rsidR="008B5537">
                    <w:rPr>
                      <w:rFonts w:asciiTheme="majorHAnsi" w:eastAsiaTheme="majorEastAsia" w:hAnsiTheme="majorHAnsi" w:cstheme="majorHAnsi"/>
                      <w:sz w:val="16"/>
                      <w:szCs w:val="16"/>
                    </w:rPr>
                    <w:t xml:space="preserve"> mold</w:t>
                  </w:r>
                  <w:r w:rsidR="0035647B">
                    <w:rPr>
                      <w:rFonts w:asciiTheme="majorHAnsi" w:eastAsiaTheme="majorEastAsia" w:hAnsiTheme="majorHAnsi" w:cstheme="majorHAnsi"/>
                      <w:sz w:val="16"/>
                      <w:szCs w:val="16"/>
                    </w:rPr>
                    <w:t xml:space="preserve"> </w:t>
                  </w:r>
                  <w:r w:rsidR="00E90F66">
                    <w:rPr>
                      <w:rFonts w:asciiTheme="majorHAnsi" w:eastAsiaTheme="majorEastAsia" w:hAnsiTheme="majorHAnsi" w:cstheme="majorHAnsi"/>
                      <w:sz w:val="16"/>
                      <w:szCs w:val="16"/>
                    </w:rPr>
                    <w:t>forging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 ng teknikal na pagsasanay</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A61923" w:rsidRPr="00A61923">
              <w:rPr>
                <w:rFonts w:ascii="Arial" w:hAnsi="Arial" w:cs="Arial" w:hint="eastAsia"/>
                <w:color w:val="000000" w:themeColor="text1"/>
                <w:sz w:val="16"/>
                <w:szCs w:val="16"/>
                <w:lang w:val="en"/>
              </w:rPr>
              <w:t>taon</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A61923" w:rsidRPr="00A61923">
              <w:rPr>
                <w:rFonts w:ascii="Arial" w:hAnsi="Arial" w:cs="Arial" w:hint="eastAsia"/>
                <w:color w:val="222222"/>
                <w:sz w:val="16"/>
                <w:szCs w:val="16"/>
                <w:lang w:val="en"/>
              </w:rPr>
              <w:t>buwan</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A61923" w:rsidRPr="00A61923">
              <w:rPr>
                <w:rFonts w:asciiTheme="majorHAnsi" w:eastAsiaTheme="majorEastAsia" w:hAnsiTheme="majorHAnsi" w:cstheme="majorHAnsi"/>
                <w:sz w:val="16"/>
                <w:szCs w:val="16"/>
              </w:rPr>
              <w:t>araw</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 xml:space="preserve">ga </w:t>
            </w:r>
            <w:r w:rsidR="001C7B1A">
              <w:rPr>
                <w:rStyle w:val="hps"/>
                <w:rFonts w:ascii="Arial" w:hAnsi="Arial" w:cs="Arial"/>
                <w:b/>
                <w:color w:val="222222"/>
                <w:sz w:val="16"/>
                <w:szCs w:val="16"/>
                <w:lang w:val="en"/>
              </w:rPr>
              <w:t>pagsusulit na</w:t>
            </w:r>
            <w:r w:rsidR="00090EC2" w:rsidRPr="00074B65">
              <w:rPr>
                <w:rStyle w:val="hps"/>
                <w:rFonts w:ascii="Arial" w:hAnsi="Arial" w:cs="Arial"/>
                <w:b/>
                <w:color w:val="222222"/>
                <w:sz w:val="16"/>
                <w:szCs w:val="16"/>
                <w:lang w:val="en"/>
              </w:rPr>
              <w:t xml:space="preserve"> ipinasa </w:t>
            </w:r>
            <w:r w:rsidR="001C7B1A">
              <w:rPr>
                <w:rStyle w:val="hps"/>
                <w:rFonts w:ascii="Arial" w:hAnsi="Arial" w:cs="Arial"/>
                <w:b/>
                <w:color w:val="222222"/>
                <w:sz w:val="16"/>
                <w:szCs w:val="16"/>
                <w:lang w:val="en"/>
              </w:rPr>
              <w:t xml:space="preserve">na </w:t>
            </w:r>
            <w:r w:rsidR="00090EC2" w:rsidRPr="00074B65">
              <w:rPr>
                <w:rStyle w:val="hps"/>
                <w:rFonts w:ascii="Arial" w:hAnsi="Arial" w:cs="Arial"/>
                <w:b/>
                <w:color w:val="222222"/>
                <w:sz w:val="16"/>
                <w:szCs w:val="16"/>
                <w:lang w:val="en"/>
              </w:rPr>
              <w:t xml:space="preserve">may kaugnayan sa </w:t>
            </w:r>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 na pagsasanay</w:t>
            </w:r>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Pagsusulit</w:t>
                  </w:r>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r>
                    <w:rPr>
                      <w:rStyle w:val="hps"/>
                      <w:rFonts w:ascii="Arial" w:hAnsi="Arial" w:cs="Arial"/>
                      <w:color w:val="222222"/>
                      <w:sz w:val="14"/>
                      <w:szCs w:val="14"/>
                      <w:lang w:val="en"/>
                    </w:rPr>
                    <w:t xml:space="preserve">Antas </w:t>
                  </w:r>
                  <w:r w:rsidR="00090EC2" w:rsidRPr="00074B65">
                    <w:rPr>
                      <w:rStyle w:val="hps"/>
                      <w:rFonts w:ascii="Arial" w:hAnsi="Arial" w:cs="Arial"/>
                      <w:color w:val="222222"/>
                      <w:sz w:val="14"/>
                      <w:szCs w:val="14"/>
                      <w:lang w:val="en"/>
                    </w:rPr>
                    <w:t>ng pagpasa</w:t>
                  </w:r>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r>
                    <w:rPr>
                      <w:rStyle w:val="hps"/>
                      <w:rFonts w:ascii="Arial" w:hAnsi="Arial" w:cs="Arial"/>
                      <w:color w:val="222222"/>
                      <w:spacing w:val="-10"/>
                      <w:sz w:val="14"/>
                      <w:szCs w:val="14"/>
                      <w:lang w:val="en"/>
                    </w:rPr>
                    <w:t>Pagsusulit sa</w:t>
                  </w:r>
                  <w:r w:rsidR="00090EC2" w:rsidRPr="00074B65">
                    <w:rPr>
                      <w:rStyle w:val="hps"/>
                      <w:rFonts w:ascii="Arial" w:hAnsi="Arial" w:cs="Arial"/>
                      <w:color w:val="222222"/>
                      <w:spacing w:val="-10"/>
                      <w:sz w:val="14"/>
                      <w:szCs w:val="14"/>
                      <w:lang w:val="en"/>
                    </w:rPr>
                    <w:t xml:space="preserve"> teknikal na kakayahan</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Evaluation test para sa</w:t>
                  </w:r>
                  <w:r w:rsidR="00090EC2" w:rsidRPr="00090EC2">
                    <w:rPr>
                      <w:rStyle w:val="hps"/>
                      <w:rFonts w:ascii="Arial" w:hAnsi="Arial" w:cs="Arial"/>
                      <w:color w:val="222222"/>
                      <w:spacing w:val="-10"/>
                      <w:kern w:val="18"/>
                      <w:sz w:val="14"/>
                      <w:szCs w:val="12"/>
                      <w:lang w:val="en"/>
                    </w:rPr>
                    <w:t xml:space="preserve"> teknikal na pagsasanay</w:t>
                  </w:r>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r w:rsidRPr="00074B65">
                    <w:rPr>
                      <w:rStyle w:val="shorttext"/>
                      <w:rFonts w:ascii="Arial" w:hAnsi="Arial" w:cs="Arial"/>
                      <w:sz w:val="14"/>
                      <w:szCs w:val="14"/>
                      <w:lang w:val="en"/>
                    </w:rPr>
                    <w:t>Pangunahing antas / panimula</w:t>
                  </w:r>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(pagpasa sa nakasulat na pagsusulit)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r w:rsidRPr="00074B65">
                    <w:rPr>
                      <w:rStyle w:val="hps"/>
                      <w:rFonts w:ascii="Arial" w:hAnsi="Arial" w:cs="Arial"/>
                      <w:sz w:val="14"/>
                      <w:szCs w:val="14"/>
                      <w:lang w:val="en"/>
                    </w:rPr>
                    <w:t xml:space="preserve">Antas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(pagpasa sa practical na pagsusulit)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r w:rsidRPr="00090EC2">
                    <w:rPr>
                      <w:rFonts w:ascii="Arial" w:eastAsiaTheme="majorEastAsia" w:hAnsi="Arial" w:cs="Arial"/>
                      <w:sz w:val="14"/>
                      <w:szCs w:val="10"/>
                    </w:rPr>
                    <w:t>Resulta at nilalaman ng tunguhin ng teknikal na pagsasanay maliban sa nakatala sa itaas, resulta ng pagkuha ng Japanese Language Proficiency Test, resulta ng pagkuha ng certification test, at iba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090EC2" w:rsidRPr="00074B65">
                    <w:rPr>
                      <w:rFonts w:ascii="Arial" w:eastAsiaTheme="majorEastAsia" w:hAnsi="Arial" w:cs="Arial"/>
                      <w:sz w:val="14"/>
                      <w:szCs w:val="14"/>
                    </w:rPr>
                    <w:t>Mga ulat</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Nangangasiwang organisasyon</w:t>
            </w:r>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E33784">
              <w:rPr>
                <w:rFonts w:ascii="Arial" w:hAnsi="Arial" w:cs="Arial"/>
                <w:color w:val="000000" w:themeColor="text1"/>
                <w:sz w:val="16"/>
                <w:szCs w:val="16"/>
                <w:shd w:val="pct15" w:color="auto" w:fill="FFFFFF"/>
              </w:rPr>
              <w:t>(</w:t>
            </w:r>
            <w:r w:rsidR="0077118B" w:rsidRPr="00E33784">
              <w:rPr>
                <w:rStyle w:val="hps"/>
                <w:rFonts w:ascii="Arial" w:hAnsi="Arial" w:cs="Arial"/>
                <w:color w:val="222222"/>
                <w:sz w:val="16"/>
                <w:szCs w:val="16"/>
                <w:shd w:val="pct15" w:color="auto" w:fill="FFFFFF"/>
                <w:lang w:val="en"/>
              </w:rPr>
              <w:t>Numero ng permiso mula sa</w:t>
            </w:r>
            <w:r w:rsidRPr="00E33784">
              <w:rPr>
                <w:rStyle w:val="hps"/>
                <w:rFonts w:ascii="Arial" w:hAnsi="Arial" w:cs="Arial" w:hint="eastAsia"/>
                <w:color w:val="222222"/>
                <w:sz w:val="16"/>
                <w:szCs w:val="16"/>
                <w:shd w:val="pct15" w:color="auto" w:fill="FFFFFF"/>
                <w:lang w:val="en"/>
              </w:rPr>
              <w:t xml:space="preserve"> </w:t>
            </w:r>
            <w:r w:rsidRPr="00E33784">
              <w:rPr>
                <w:rStyle w:val="hps"/>
                <w:rFonts w:ascii="Arial" w:hAnsi="Arial" w:cs="Arial"/>
                <w:color w:val="222222"/>
                <w:sz w:val="16"/>
                <w:szCs w:val="16"/>
                <w:shd w:val="pct15" w:color="auto" w:fill="FFFFFF"/>
                <w:lang w:val="en"/>
              </w:rPr>
              <w:t xml:space="preserve">Ministry of Justice </w:t>
            </w:r>
            <w:r w:rsidR="0077118B" w:rsidRPr="00E33784">
              <w:rPr>
                <w:rStyle w:val="hps"/>
                <w:rFonts w:ascii="Arial" w:hAnsi="Arial" w:cs="Arial"/>
                <w:color w:val="222222"/>
                <w:sz w:val="16"/>
                <w:szCs w:val="16"/>
                <w:shd w:val="pct15" w:color="auto" w:fill="FFFFFF"/>
                <w:lang w:val="en"/>
              </w:rPr>
              <w:t xml:space="preserve">at </w:t>
            </w:r>
            <w:r w:rsidRPr="00E33784">
              <w:rPr>
                <w:rStyle w:val="hps"/>
                <w:rFonts w:ascii="Arial" w:hAnsi="Arial" w:cs="Arial"/>
                <w:color w:val="222222"/>
                <w:sz w:val="16"/>
                <w:szCs w:val="16"/>
                <w:shd w:val="pct15" w:color="auto" w:fill="FFFFFF"/>
                <w:lang w:val="en"/>
              </w:rPr>
              <w:t xml:space="preserve">Ministry of Health, Labour </w:t>
            </w:r>
            <w:r w:rsidR="00431EA1" w:rsidRPr="00E33784">
              <w:rPr>
                <w:rStyle w:val="hps"/>
                <w:rFonts w:ascii="Arial" w:hAnsi="Arial" w:cs="Arial"/>
                <w:color w:val="222222"/>
                <w:sz w:val="16"/>
                <w:szCs w:val="16"/>
                <w:shd w:val="pct15" w:color="auto" w:fill="FFFFFF"/>
                <w:lang w:val="en"/>
              </w:rPr>
              <w:t>&amp;</w:t>
            </w:r>
            <w:r w:rsidRPr="00E33784">
              <w:rPr>
                <w:rStyle w:val="hps"/>
                <w:rFonts w:ascii="Arial" w:hAnsi="Arial" w:cs="Arial"/>
                <w:color w:val="222222"/>
                <w:sz w:val="16"/>
                <w:szCs w:val="16"/>
                <w:shd w:val="pct15" w:color="auto" w:fill="FFFFFF"/>
                <w:lang w:val="en"/>
              </w:rPr>
              <w:t xml:space="preserve"> Welfare </w:t>
            </w:r>
            <w:r w:rsidR="0077118B" w:rsidRPr="00E33784">
              <w:rPr>
                <w:rStyle w:val="hps"/>
                <w:rFonts w:ascii="Arial" w:hAnsi="Arial" w:cs="Arial"/>
                <w:color w:val="222222"/>
                <w:sz w:val="16"/>
                <w:szCs w:val="16"/>
                <w:shd w:val="pct15" w:color="auto" w:fill="FFFFFF"/>
                <w:lang w:val="en"/>
              </w:rPr>
              <w:t xml:space="preserve">ng </w:t>
            </w:r>
            <w:r w:rsidRPr="00E33784">
              <w:rPr>
                <w:rStyle w:val="hps"/>
                <w:rFonts w:ascii="Arial" w:hAnsi="Arial" w:cs="Arial"/>
                <w:color w:val="222222"/>
                <w:sz w:val="16"/>
                <w:szCs w:val="16"/>
                <w:shd w:val="pct15" w:color="auto" w:fill="FFFFFF"/>
                <w:lang w:val="en"/>
              </w:rPr>
              <w:t>Japan</w:t>
            </w:r>
            <w:r w:rsidRPr="00E33784">
              <w:rPr>
                <w:rFonts w:ascii="Arial" w:hAnsi="Arial" w:cs="Arial"/>
                <w:color w:val="000000" w:themeColor="text1"/>
                <w:sz w:val="16"/>
                <w:szCs w:val="16"/>
                <w:shd w:val="pct15" w:color="auto" w:fill="FFFFFF"/>
              </w:rPr>
              <w:t>)</w:t>
            </w:r>
            <w:r w:rsidRPr="003E71D0">
              <w:rPr>
                <w:rStyle w:val="hps"/>
                <w:rFonts w:ascii="Arial" w:hAnsi="Arial" w:cs="Arial"/>
                <w:color w:val="222222"/>
                <w:sz w:val="16"/>
                <w:szCs w:val="16"/>
                <w:shd w:val="pct15" w:color="auto" w:fill="FFFFFF"/>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Tagapagbigay ng pagsasanay</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r w:rsidR="003E71D0" w:rsidRPr="00074B65">
              <w:rPr>
                <w:rStyle w:val="hps"/>
                <w:rFonts w:ascii="Arial" w:hAnsi="Arial" w:cs="Arial"/>
                <w:b/>
                <w:color w:val="222222"/>
                <w:sz w:val="16"/>
                <w:szCs w:val="16"/>
                <w:lang w:val="en"/>
              </w:rPr>
              <w:t>Organisasyong nagbibigay ng Pagsasanay</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Pangalan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3E71D0" w:rsidRPr="00074B65">
              <w:rPr>
                <w:rStyle w:val="hps"/>
                <w:rFonts w:ascii="Arial" w:hAnsi="Arial" w:cs="Arial"/>
                <w:color w:val="222222"/>
                <w:sz w:val="16"/>
                <w:szCs w:val="16"/>
                <w:lang w:val="en"/>
              </w:rPr>
              <w:t>Tagapagturo ng teknikal na pagsasanay</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r w:rsidRPr="00E33784">
        <w:rPr>
          <w:rStyle w:val="hps"/>
          <w:rFonts w:ascii="Arial" w:hAnsi="Arial" w:cs="Arial"/>
          <w:color w:val="222222"/>
          <w:sz w:val="16"/>
          <w:szCs w:val="21"/>
          <w:shd w:val="pct15" w:color="auto" w:fill="FFFFFF"/>
          <w:lang w:val="en"/>
        </w:rPr>
        <w:t xml:space="preserve">Porma na itinakda ng </w:t>
      </w:r>
      <w:r w:rsidRPr="00E33784">
        <w:rPr>
          <w:rStyle w:val="hps"/>
          <w:rFonts w:ascii="Arial" w:hAnsi="Arial" w:cs="Arial"/>
          <w:color w:val="222222"/>
          <w:sz w:val="16"/>
          <w:szCs w:val="16"/>
          <w:shd w:val="pct15" w:color="auto" w:fill="FFFFFF"/>
          <w:lang w:val="en"/>
        </w:rPr>
        <w:t>Ministry of Justice at Ministry of Health, Labour &amp; Welfare ng Japan</w:t>
      </w:r>
      <w:r w:rsidRPr="00E33784" w:rsidDel="00233411">
        <w:rPr>
          <w:rStyle w:val="hps"/>
          <w:rFonts w:ascii="Arial" w:hAnsi="Arial" w:cs="Arial" w:hint="eastAsia"/>
          <w:color w:val="222222"/>
          <w:sz w:val="16"/>
          <w:szCs w:val="21"/>
          <w:shd w:val="pct15" w:color="auto" w:fill="FFFFFF"/>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5439348</wp:posOffset>
                </wp:positionH>
                <wp:positionV relativeFrom="paragraph">
                  <wp:posOffset>-494967</wp:posOffset>
                </wp:positionV>
                <wp:extent cx="1256011" cy="512627"/>
                <wp:effectExtent l="0" t="0" r="2095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11" cy="512627"/>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8.3pt;margin-top:-38.95pt;width:98.9pt;height:4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" strokecolor="black [3213]">
                <v:textbox>
                  <w:txbxContent>
                    <w:p w:rsidR="0059124B" w:rsidRPr="00E33784" w:rsidRDefault="0059124B" w:rsidP="0059124B">
                      <w:pPr>
                        <w:jc w:val="center"/>
                        <w:rPr>
                          <w:sz w:val="18"/>
                        </w:rPr>
                      </w:pPr>
                      <w:r w:rsidRPr="00E33784">
                        <w:rPr>
                          <w:rFonts w:hint="eastAsia"/>
                          <w:sz w:val="18"/>
                        </w:rPr>
                        <w:t>別添</w:t>
                      </w:r>
                    </w:p>
                    <w:p w:rsidR="0059124B" w:rsidRPr="0059124B" w:rsidRDefault="00DB5688" w:rsidP="0059124B">
                      <w:pPr>
                        <w:jc w:val="center"/>
                        <w:rPr>
                          <w:sz w:val="18"/>
                        </w:rPr>
                      </w:pPr>
                      <w:r w:rsidRPr="00E33784">
                        <w:rPr>
                          <w:rStyle w:val="hps"/>
                          <w:rFonts w:ascii="Arial" w:hAnsi="Arial" w:cs="Arial"/>
                          <w:color w:val="222222"/>
                          <w:sz w:val="16"/>
                          <w:szCs w:val="16"/>
                          <w:shd w:val="pct15" w:color="auto" w:fill="FFFFFF"/>
                          <w:lang w:val="en"/>
                        </w:rPr>
                        <w:t xml:space="preserve">Bukod na </w:t>
                      </w:r>
                      <w:r w:rsidR="00FD4090" w:rsidRPr="00E33784">
                        <w:rPr>
                          <w:rStyle w:val="hps"/>
                          <w:rFonts w:ascii="Arial" w:hAnsi="Arial" w:cs="Arial"/>
                          <w:color w:val="222222"/>
                          <w:sz w:val="16"/>
                          <w:szCs w:val="16"/>
                          <w:shd w:val="pct15" w:color="auto" w:fill="FFFFFF"/>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92518C" w:rsidRPr="00074B65">
        <w:rPr>
          <w:rStyle w:val="hps"/>
          <w:rFonts w:ascii="Arial" w:hAnsi="Arial" w:cs="Arial"/>
          <w:b/>
          <w:color w:val="222222"/>
          <w:sz w:val="16"/>
          <w:szCs w:val="16"/>
          <w:lang w:val="en"/>
        </w:rPr>
        <w:t>Saligang kakayahan para tuparin ang trabaho(teknikal na pagsasanay)</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r w:rsidR="005E73B2" w:rsidRPr="00074B65">
        <w:rPr>
          <w:rFonts w:asciiTheme="majorHAnsi" w:eastAsiaTheme="majorEastAsia" w:hAnsiTheme="majorHAnsi" w:cstheme="majorHAnsi" w:hint="eastAsia"/>
          <w:sz w:val="14"/>
          <w:szCs w:val="14"/>
        </w:rPr>
        <w:t>laging nagagawa</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B: halos nagagawa</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C: hindi nagagawa</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D73DBD"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Unit ng kakayahan</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r w:rsidRPr="00074B65">
              <w:rPr>
                <w:rStyle w:val="hps"/>
                <w:rFonts w:ascii="Arial" w:hAnsi="Arial" w:cs="Arial"/>
                <w:color w:val="222222"/>
                <w:sz w:val="12"/>
                <w:szCs w:val="12"/>
                <w:lang w:val="en"/>
              </w:rPr>
              <w:t>Pagsusuri ng organisasyong nagbibigay ng pagsasanay</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153942">
        <w:trPr>
          <w:trHeight w:val="58"/>
        </w:trPr>
        <w:tc>
          <w:tcPr>
            <w:tcW w:w="2562"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layunin at sigasig </w:t>
            </w:r>
            <w:r>
              <w:rPr>
                <w:rFonts w:ascii="Arial" w:hAnsi="Arial" w:cs="Arial"/>
                <w:color w:val="222222"/>
                <w:sz w:val="14"/>
                <w:szCs w:val="14"/>
              </w:rPr>
              <w:t>sa paggawa</w:t>
            </w:r>
            <w:r w:rsidR="005E73B2" w:rsidRPr="00074B65">
              <w:rPr>
                <w:rFonts w:ascii="Arial" w:hAnsi="Arial" w:cs="Arial" w:hint="eastAsia"/>
                <w:color w:val="222222"/>
                <w:sz w:val="14"/>
                <w:szCs w:val="14"/>
              </w:rPr>
              <w:t xml:space="preserve"> ng </w:t>
            </w:r>
            <w:r>
              <w:rPr>
                <w:rFonts w:ascii="Arial" w:hAnsi="Arial" w:cs="Arial"/>
                <w:color w:val="222222"/>
                <w:sz w:val="14"/>
                <w:szCs w:val="14"/>
              </w:rPr>
              <w:t>mga gawain sa</w:t>
            </w:r>
            <w:r w:rsidR="005E73B2" w:rsidRPr="00074B65">
              <w:rPr>
                <w:rFonts w:ascii="Arial" w:hAnsi="Arial" w:cs="Arial" w:hint="eastAsia"/>
                <w:color w:val="222222"/>
                <w:sz w:val="14"/>
                <w:szCs w:val="14"/>
              </w:rPr>
              <w:t xml:space="preserve"> teknikal na pagsasanay</w:t>
            </w:r>
            <w:r w:rsidR="005E73B2" w:rsidRPr="00074B65">
              <w:rPr>
                <w:rFonts w:ascii="Arial" w:hAnsi="Arial" w:cs="Arial"/>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r w:rsidRPr="00074B65">
              <w:rPr>
                <w:rStyle w:val="hps"/>
                <w:rFonts w:ascii="Arial" w:hAnsi="Arial" w:cs="Arial"/>
                <w:color w:val="222222"/>
                <w:sz w:val="14"/>
                <w:szCs w:val="14"/>
                <w:lang w:val="en"/>
              </w:rPr>
              <w:t>Pagiging responsable</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 hanggang sa huli ang inutos na teknikal na pagsasanay at hindi tumitigil sa kalagitnaan nito.</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r w:rsidR="005E73B2" w:rsidRPr="00074B65">
              <w:rPr>
                <w:rStyle w:val="hps"/>
                <w:rFonts w:ascii="Arial" w:hAnsi="Arial" w:cs="Arial"/>
                <w:color w:val="222222"/>
                <w:sz w:val="14"/>
                <w:szCs w:val="14"/>
                <w:lang w:val="en"/>
              </w:rPr>
              <w:t xml:space="preserve"> at komunikasyon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r w:rsidRPr="00074B65">
              <w:rPr>
                <w:rFonts w:ascii="Arial" w:eastAsia="ＭＳ ゴシック" w:hAnsi="Arial" w:cs="Arial"/>
                <w:sz w:val="14"/>
                <w:szCs w:val="14"/>
              </w:rPr>
              <w:t>Nakikipagtulungan at may mabuting relasyon sa mga katrabaho at mga sumunod na pumasok na trainee.</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r>
              <w:rPr>
                <w:rFonts w:ascii="Arial" w:hAnsi="Arial" w:cs="Arial"/>
                <w:color w:val="222222"/>
                <w:sz w:val="14"/>
                <w:szCs w:val="14"/>
                <w:lang w:val="en"/>
              </w:rPr>
              <w:t>Ginagawa ang tamang p</w:t>
            </w:r>
            <w:r w:rsidR="00AC2AED" w:rsidRPr="00074B65">
              <w:rPr>
                <w:rFonts w:ascii="Arial" w:hAnsi="Arial" w:cs="Arial"/>
                <w:color w:val="222222"/>
                <w:sz w:val="14"/>
                <w:szCs w:val="14"/>
                <w:lang w:val="en"/>
              </w:rPr>
              <w:t>ag-uulat, nakikipag-ugnayan</w:t>
            </w:r>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nagtatanong sa tagapagturo ng teknikal na pagsasanay at tagapayo sa </w:t>
            </w:r>
            <w:r w:rsidR="00F80954">
              <w:rPr>
                <w:rFonts w:ascii="Arial" w:hAnsi="Arial" w:cs="Arial"/>
                <w:color w:val="222222"/>
                <w:sz w:val="14"/>
                <w:szCs w:val="14"/>
                <w:lang w:val="en"/>
              </w:rPr>
              <w:t>pamumuhay</w:t>
            </w:r>
            <w:r w:rsidR="00AC2AED" w:rsidRPr="00074B65">
              <w:rPr>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r>
              <w:rPr>
                <w:rStyle w:val="hps"/>
                <w:rFonts w:ascii="Arial" w:hAnsi="Arial" w:cs="Arial"/>
                <w:color w:val="222222"/>
                <w:sz w:val="14"/>
                <w:szCs w:val="14"/>
                <w:lang w:val="en"/>
              </w:rPr>
              <w:t>Pagiging handa sa mga pagsubok</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r>
              <w:rPr>
                <w:rStyle w:val="hps"/>
                <w:rFonts w:ascii="Arial" w:hAnsi="Arial" w:cs="Arial"/>
                <w:color w:val="222222"/>
                <w:sz w:val="14"/>
                <w:szCs w:val="14"/>
                <w:lang w:val="en"/>
              </w:rPr>
              <w:t>S</w:t>
            </w:r>
            <w:r w:rsidR="00AE5981">
              <w:rPr>
                <w:rStyle w:val="hps"/>
                <w:rFonts w:ascii="Arial" w:hAnsi="Arial" w:cs="Arial"/>
                <w:color w:val="222222"/>
                <w:sz w:val="14"/>
                <w:szCs w:val="14"/>
                <w:lang w:val="en"/>
              </w:rPr>
              <w:t xml:space="preserve">inisikap na hanapan ng paraan at pabutihin ang mga </w:t>
            </w:r>
            <w:r w:rsidR="00AC2AED" w:rsidRPr="00074B65">
              <w:rPr>
                <w:rStyle w:val="hps"/>
                <w:rFonts w:ascii="Arial" w:hAnsi="Arial" w:cs="Arial"/>
                <w:color w:val="222222"/>
                <w:sz w:val="14"/>
                <w:szCs w:val="14"/>
                <w:lang w:val="en"/>
              </w:rPr>
              <w:t>gawain</w:t>
            </w:r>
            <w:r>
              <w:rPr>
                <w:rStyle w:val="hps"/>
                <w:rFonts w:ascii="Arial" w:hAnsi="Arial" w:cs="Arial"/>
                <w:color w:val="222222"/>
                <w:sz w:val="14"/>
                <w:szCs w:val="14"/>
                <w:lang w:val="en"/>
              </w:rPr>
              <w:t xml:space="preserve"> up</w:t>
            </w:r>
            <w:r w:rsidRPr="00074B65">
              <w:rPr>
                <w:rStyle w:val="hps"/>
                <w:rFonts w:ascii="Arial" w:hAnsi="Arial" w:cs="Arial"/>
                <w:color w:val="222222"/>
                <w:sz w:val="14"/>
                <w:szCs w:val="14"/>
                <w:lang w:val="en"/>
              </w:rPr>
              <w:t>ang maging mabisa sa trabaho</w:t>
            </w:r>
            <w:r>
              <w:rPr>
                <w:rStyle w:val="hps"/>
                <w:rFonts w:ascii="Arial" w:hAnsi="Arial" w:cs="Arial"/>
                <w:color w:val="222222"/>
                <w:sz w:val="14"/>
                <w:szCs w:val="14"/>
                <w:lang w:val="en"/>
              </w:rPr>
              <w:t>.</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 xml:space="preserve">mapasulong ang kakayahan </w:t>
            </w:r>
            <w:r>
              <w:rPr>
                <w:rStyle w:val="hps"/>
                <w:rFonts w:ascii="Arial" w:hAnsi="Arial" w:cs="Arial"/>
                <w:color w:val="222222"/>
                <w:sz w:val="14"/>
                <w:szCs w:val="14"/>
                <w:lang w:val="en"/>
              </w:rPr>
              <w:t>sa</w:t>
            </w:r>
            <w:r w:rsidR="00AC2AED" w:rsidRPr="00074B65">
              <w:rPr>
                <w:rStyle w:val="hps"/>
                <w:rFonts w:ascii="Arial" w:hAnsi="Arial" w:cs="Arial"/>
                <w:color w:val="222222"/>
                <w:sz w:val="14"/>
                <w:szCs w:val="14"/>
                <w:lang w:val="en"/>
              </w:rPr>
              <w:t xml:space="preserve"> wikang </w:t>
            </w:r>
            <w:r>
              <w:rPr>
                <w:rStyle w:val="hps"/>
                <w:rFonts w:ascii="Arial" w:hAnsi="Arial" w:cs="Arial"/>
                <w:color w:val="222222"/>
                <w:sz w:val="14"/>
                <w:szCs w:val="14"/>
                <w:lang w:val="en"/>
              </w:rPr>
              <w:t xml:space="preserve">Hapon sa pamamagitan ng pagkuha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at iba pa</w:t>
            </w:r>
            <w:r>
              <w:rPr>
                <w:rStyle w:val="hps"/>
                <w:rFonts w:ascii="Arial" w:hAnsi="Arial" w:cs="Arial"/>
                <w:color w:val="222222"/>
                <w:sz w:val="14"/>
                <w:szCs w:val="14"/>
                <w:lang w:val="en"/>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 xml:space="preserve">iintindihan ang </w:t>
            </w:r>
            <w:r w:rsidRPr="00074B65">
              <w:rPr>
                <w:rStyle w:val="hps"/>
                <w:rFonts w:ascii="Arial" w:hAnsi="Arial" w:cs="Arial" w:hint="eastAsia"/>
                <w:color w:val="222222"/>
                <w:sz w:val="14"/>
                <w:szCs w:val="14"/>
              </w:rPr>
              <w:t xml:space="preserve">mga tuntunin </w:t>
            </w:r>
            <w:r w:rsidR="00E41866">
              <w:rPr>
                <w:rStyle w:val="hps"/>
                <w:rFonts w:ascii="Arial" w:hAnsi="Arial" w:cs="Arial"/>
                <w:color w:val="222222"/>
                <w:sz w:val="14"/>
                <w:szCs w:val="14"/>
              </w:rPr>
              <w:t xml:space="preserve">ukol sa </w:t>
            </w:r>
            <w:r w:rsidRPr="00074B65">
              <w:rPr>
                <w:rStyle w:val="hps"/>
                <w:rFonts w:ascii="Arial" w:hAnsi="Arial" w:cs="Arial"/>
                <w:color w:val="222222"/>
                <w:sz w:val="14"/>
                <w:szCs w:val="14"/>
              </w:rPr>
              <w:t xml:space="preserve">kaligtasan sa lugar ng trabaho at </w:t>
            </w:r>
            <w:r w:rsidR="00D339F4">
              <w:rPr>
                <w:rStyle w:val="hps"/>
                <w:rFonts w:ascii="Arial" w:hAnsi="Arial" w:cs="Arial"/>
                <w:color w:val="222222"/>
                <w:sz w:val="14"/>
                <w:szCs w:val="14"/>
              </w:rPr>
              <w:t xml:space="preserve">sang-ayon dito ay </w:t>
            </w:r>
            <w:r w:rsidR="00E41866">
              <w:rPr>
                <w:rStyle w:val="hps"/>
                <w:rFonts w:ascii="Arial" w:hAnsi="Arial" w:cs="Arial"/>
                <w:color w:val="222222"/>
                <w:sz w:val="14"/>
                <w:szCs w:val="14"/>
              </w:rPr>
              <w:t xml:space="preserve">isinasagawa ang </w:t>
            </w:r>
            <w:r w:rsidRPr="00074B65">
              <w:rPr>
                <w:rStyle w:val="hps"/>
                <w:rFonts w:ascii="Arial" w:hAnsi="Arial" w:cs="Arial"/>
                <w:color w:val="222222"/>
                <w:sz w:val="14"/>
                <w:szCs w:val="14"/>
              </w:rPr>
              <w:t>teknikal na pagsasanay.</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r>
              <w:rPr>
                <w:rStyle w:val="hps"/>
                <w:rFonts w:ascii="Arial" w:hAnsi="Arial" w:cs="Arial"/>
                <w:color w:val="222222"/>
                <w:sz w:val="14"/>
                <w:szCs w:val="14"/>
                <w:lang w:val="en"/>
              </w:rPr>
              <w:t xml:space="preserve">Sinisikap na </w:t>
            </w:r>
            <w:r w:rsidR="00AC2AED" w:rsidRPr="00074B65">
              <w:rPr>
                <w:rStyle w:val="hps"/>
                <w:rFonts w:ascii="Arial" w:hAnsi="Arial" w:cs="Arial"/>
                <w:color w:val="222222"/>
                <w:sz w:val="14"/>
                <w:szCs w:val="14"/>
                <w:lang w:val="en"/>
              </w:rPr>
              <w:t>alisin ang sanhi ng panganib</w:t>
            </w:r>
            <w:r>
              <w:rPr>
                <w:rStyle w:val="hps"/>
                <w:rFonts w:ascii="Arial" w:hAnsi="Arial" w:cs="Arial"/>
                <w:color w:val="222222"/>
                <w:sz w:val="14"/>
                <w:szCs w:val="14"/>
                <w:lang w:val="en"/>
              </w:rPr>
              <w:t xml:space="preserve"> </w:t>
            </w:r>
            <w:r w:rsidRPr="00074B65">
              <w:rPr>
                <w:rStyle w:val="hps"/>
                <w:rFonts w:ascii="Arial" w:hAnsi="Arial" w:cs="Arial"/>
                <w:color w:val="222222"/>
                <w:sz w:val="14"/>
                <w:szCs w:val="14"/>
                <w:lang w:val="en"/>
              </w:rPr>
              <w:t>sa lugar ng trabaho</w:t>
            </w:r>
            <w:r>
              <w:rPr>
                <w:rStyle w:val="hps"/>
                <w:rFonts w:ascii="Arial" w:hAnsi="Arial" w:cs="Arial"/>
                <w:color w:val="222222"/>
                <w:sz w:val="14"/>
                <w:szCs w:val="14"/>
                <w:lang w:val="en"/>
              </w:rPr>
              <w:t xml:space="preserve"> sa</w:t>
            </w:r>
            <w:r w:rsidR="00AC2AED" w:rsidRPr="00074B65">
              <w:rPr>
                <w:rStyle w:val="hps"/>
                <w:rFonts w:ascii="Arial" w:hAnsi="Arial" w:cs="Arial"/>
                <w:color w:val="222222"/>
                <w:sz w:val="14"/>
                <w:szCs w:val="14"/>
                <w:lang w:val="en"/>
              </w:rPr>
              <w:t xml:space="preserve"> pagiging masinop</w:t>
            </w:r>
            <w:r w:rsidR="00903152">
              <w:rPr>
                <w:rStyle w:val="hps"/>
                <w:rFonts w:ascii="Arial" w:hAnsi="Arial" w:cs="Arial"/>
                <w:color w:val="222222"/>
                <w:sz w:val="14"/>
                <w:szCs w:val="14"/>
                <w:lang w:val="en"/>
              </w:rPr>
              <w:t xml:space="preserve">, </w:t>
            </w:r>
            <w:r w:rsidR="00AC2AED" w:rsidRPr="00074B65">
              <w:rPr>
                <w:rStyle w:val="hps"/>
                <w:rFonts w:ascii="Arial" w:hAnsi="Arial" w:cs="Arial"/>
                <w:color w:val="222222"/>
                <w:sz w:val="14"/>
                <w:szCs w:val="14"/>
                <w:lang w:val="en"/>
              </w:rPr>
              <w:t>maayos</w:t>
            </w:r>
            <w:r w:rsidR="00903152">
              <w:rPr>
                <w:rStyle w:val="hps"/>
                <w:rFonts w:ascii="Arial" w:hAnsi="Arial" w:cs="Arial"/>
                <w:color w:val="222222"/>
                <w:sz w:val="14"/>
                <w:szCs w:val="14"/>
                <w:lang w:val="en"/>
              </w:rPr>
              <w:t xml:space="preserve"> at iba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r w:rsidR="00AC2AED" w:rsidRPr="00074B65">
        <w:rPr>
          <w:rStyle w:val="hps"/>
          <w:rFonts w:ascii="Arial" w:hAnsi="Arial" w:cs="Arial"/>
          <w:b/>
          <w:color w:val="222222"/>
          <w:sz w:val="16"/>
          <w:szCs w:val="16"/>
          <w:lang w:val="en"/>
        </w:rPr>
        <w:t>Kakayahan sa trabaho na naranasan</w:t>
      </w:r>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 xml:space="preserve">apat </w:t>
      </w:r>
      <w:r w:rsidR="00E05CEB">
        <w:rPr>
          <w:rStyle w:val="hps"/>
          <w:rFonts w:ascii="Arial" w:hAnsi="Arial" w:cs="Arial"/>
          <w:color w:val="222222"/>
          <w:sz w:val="14"/>
          <w:szCs w:val="12"/>
          <w:lang w:val="en"/>
        </w:rPr>
        <w:t>na nalampasan ang</w:t>
      </w:r>
      <w:r w:rsidRPr="00AC2AED">
        <w:rPr>
          <w:rStyle w:val="hps"/>
          <w:rFonts w:ascii="Arial" w:hAnsi="Arial" w:cs="Arial"/>
          <w:color w:val="222222"/>
          <w:sz w:val="14"/>
          <w:szCs w:val="12"/>
          <w:lang w:val="en"/>
        </w:rPr>
        <w:t xml:space="preserve"> tunguhing pamantayan</w:t>
      </w:r>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Umabot sa tunguhing pamantayan</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Hindi umabot sa tunguhing pamantayan</w:t>
      </w:r>
    </w:p>
    <w:tbl>
      <w:tblPr>
        <w:tblStyle w:val="a3"/>
        <w:tblW w:w="10116" w:type="dxa"/>
        <w:tblInd w:w="392" w:type="dxa"/>
        <w:tblLayout w:type="fixed"/>
        <w:tblLook w:val="04A0" w:firstRow="1" w:lastRow="0" w:firstColumn="1" w:lastColumn="0" w:noHBand="0" w:noVBand="1"/>
      </w:tblPr>
      <w:tblGrid>
        <w:gridCol w:w="3118"/>
        <w:gridCol w:w="236"/>
        <w:gridCol w:w="609"/>
        <w:gridCol w:w="416"/>
        <w:gridCol w:w="194"/>
        <w:gridCol w:w="5349"/>
        <w:gridCol w:w="194"/>
      </w:tblGrid>
      <w:tr w:rsidR="008426B4" w:rsidRPr="002036B9" w:rsidTr="00E05CEB">
        <w:trPr>
          <w:gridAfter w:val="1"/>
          <w:wAfter w:w="194" w:type="dxa"/>
          <w:trHeight w:val="520"/>
        </w:trPr>
        <w:tc>
          <w:tcPr>
            <w:tcW w:w="3118"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r>
              <w:rPr>
                <w:rFonts w:ascii="Arial" w:hAnsi="Arial" w:cs="Arial"/>
                <w:color w:val="222222"/>
                <w:sz w:val="14"/>
                <w:szCs w:val="14"/>
                <w:lang w:val="en"/>
              </w:rPr>
              <w:t>Hinihiling na t</w:t>
            </w:r>
            <w:r w:rsidR="00AC2AED" w:rsidRPr="00AC2AED">
              <w:rPr>
                <w:rFonts w:ascii="Arial" w:hAnsi="Arial" w:cs="Arial"/>
                <w:color w:val="222222"/>
                <w:sz w:val="14"/>
                <w:szCs w:val="14"/>
                <w:lang w:val="en"/>
              </w:rPr>
              <w:t xml:space="preserve">rabaho </w:t>
            </w:r>
            <w:r w:rsidR="00E05CEB">
              <w:rPr>
                <w:rFonts w:ascii="Arial" w:hAnsi="Arial" w:cs="Arial"/>
                <w:color w:val="222222"/>
                <w:sz w:val="14"/>
                <w:szCs w:val="14"/>
                <w:lang w:val="en"/>
              </w:rPr>
              <w:t xml:space="preserve">/ </w:t>
            </w:r>
            <w:r w:rsidR="00AC2AED" w:rsidRPr="00AC2AED">
              <w:rPr>
                <w:rFonts w:ascii="Arial" w:hAnsi="Arial" w:cs="Arial"/>
                <w:color w:val="222222"/>
                <w:sz w:val="14"/>
                <w:szCs w:val="14"/>
                <w:lang w:val="en"/>
              </w:rPr>
              <w:t>kaugnay na trabaho</w:t>
            </w:r>
          </w:p>
        </w:tc>
        <w:tc>
          <w:tcPr>
            <w:tcW w:w="126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r w:rsidRPr="00AC2AED">
              <w:rPr>
                <w:rFonts w:ascii="Arial" w:hAnsi="Arial" w:cs="Arial"/>
                <w:color w:val="222222"/>
                <w:sz w:val="12"/>
                <w:szCs w:val="14"/>
                <w:lang w:val="en"/>
              </w:rPr>
              <w:t>Pagsusuri ng organisasyong nagbibigay ng teknikal na pagsasanay</w:t>
            </w:r>
          </w:p>
        </w:tc>
        <w:tc>
          <w:tcPr>
            <w:tcW w:w="5543"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r w:rsidRPr="00074B65">
              <w:rPr>
                <w:rStyle w:val="hps"/>
                <w:rFonts w:ascii="Arial" w:hAnsi="Arial" w:cs="Arial"/>
                <w:color w:val="222222"/>
                <w:sz w:val="14"/>
                <w:szCs w:val="14"/>
                <w:lang w:val="en"/>
              </w:rPr>
              <w:t>Nilalaman</w:t>
            </w:r>
          </w:p>
        </w:tc>
      </w:tr>
      <w:tr w:rsidR="008426B4" w:rsidRPr="002036B9" w:rsidTr="00E05CEB">
        <w:trPr>
          <w:trHeight w:val="106"/>
        </w:trPr>
        <w:tc>
          <w:tcPr>
            <w:tcW w:w="3118" w:type="dxa"/>
            <w:vMerge/>
          </w:tcPr>
          <w:p w:rsidR="008426B4" w:rsidRPr="002036B9" w:rsidRDefault="008426B4" w:rsidP="00FE0E4E">
            <w:pPr>
              <w:spacing w:line="160" w:lineRule="exact"/>
              <w:rPr>
                <w:sz w:val="14"/>
                <w:szCs w:val="14"/>
              </w:rPr>
            </w:pPr>
          </w:p>
        </w:tc>
        <w:tc>
          <w:tcPr>
            <w:tcW w:w="236"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gridSpan w:val="2"/>
          </w:tcPr>
          <w:p w:rsidR="008426B4" w:rsidRPr="002036B9" w:rsidRDefault="008426B4" w:rsidP="00FE0E4E">
            <w:pPr>
              <w:spacing w:line="160" w:lineRule="exact"/>
              <w:rPr>
                <w:sz w:val="14"/>
                <w:szCs w:val="14"/>
              </w:rPr>
            </w:pPr>
          </w:p>
        </w:tc>
      </w:tr>
      <w:tr w:rsidR="005B1559" w:rsidRPr="00D73DBD" w:rsidTr="00E33784">
        <w:trPr>
          <w:trHeight w:val="457"/>
        </w:trPr>
        <w:tc>
          <w:tcPr>
            <w:tcW w:w="3118" w:type="dxa"/>
            <w:vMerge w:val="restart"/>
            <w:vAlign w:val="center"/>
          </w:tcPr>
          <w:p w:rsidR="005B1559" w:rsidRPr="002036B9" w:rsidRDefault="005B1559" w:rsidP="005B1559">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5B1559" w:rsidRPr="002036B9" w:rsidRDefault="005B1559" w:rsidP="005B1559">
            <w:pPr>
              <w:spacing w:line="160" w:lineRule="exact"/>
              <w:jc w:val="center"/>
              <w:rPr>
                <w:sz w:val="14"/>
                <w:szCs w:val="14"/>
              </w:rPr>
            </w:pPr>
            <w:r>
              <w:rPr>
                <w:rFonts w:ascii="Arial" w:hAnsi="Arial" w:cs="Arial"/>
                <w:color w:val="222222"/>
                <w:sz w:val="14"/>
                <w:szCs w:val="14"/>
                <w:lang w:val="en"/>
              </w:rPr>
              <w:t>Hinihiling na t</w:t>
            </w:r>
            <w:r w:rsidRPr="00AC2AED">
              <w:rPr>
                <w:rFonts w:ascii="Arial" w:hAnsi="Arial" w:cs="Arial"/>
                <w:color w:val="222222"/>
                <w:sz w:val="14"/>
                <w:szCs w:val="14"/>
                <w:lang w:val="en"/>
              </w:rPr>
              <w:t>rabaho</w:t>
            </w:r>
          </w:p>
        </w:tc>
        <w:tc>
          <w:tcPr>
            <w:tcW w:w="236" w:type="dxa"/>
            <w:vAlign w:val="center"/>
          </w:tcPr>
          <w:p w:rsidR="005B1559" w:rsidRPr="002036B9" w:rsidRDefault="005B1559" w:rsidP="005B1559">
            <w:pPr>
              <w:spacing w:line="160" w:lineRule="exact"/>
              <w:jc w:val="center"/>
              <w:rPr>
                <w:sz w:val="14"/>
                <w:szCs w:val="14"/>
              </w:rPr>
            </w:pPr>
          </w:p>
        </w:tc>
        <w:tc>
          <w:tcPr>
            <w:tcW w:w="609" w:type="dxa"/>
          </w:tcPr>
          <w:p w:rsidR="005B1559" w:rsidRPr="002036B9" w:rsidRDefault="005B1559" w:rsidP="005B1559">
            <w:pPr>
              <w:spacing w:line="160" w:lineRule="exact"/>
              <w:rPr>
                <w:sz w:val="14"/>
                <w:szCs w:val="14"/>
              </w:rPr>
            </w:pPr>
          </w:p>
        </w:tc>
        <w:tc>
          <w:tcPr>
            <w:tcW w:w="610" w:type="dxa"/>
            <w:gridSpan w:val="2"/>
          </w:tcPr>
          <w:p w:rsidR="005B1559" w:rsidRPr="002036B9" w:rsidRDefault="005B1559" w:rsidP="005B155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1559" w:rsidRPr="001B5F89" w:rsidRDefault="005B1559" w:rsidP="005B1559">
            <w:pPr>
              <w:spacing w:line="160" w:lineRule="exact"/>
              <w:rPr>
                <w:rFonts w:asciiTheme="majorEastAsia" w:eastAsiaTheme="majorEastAsia" w:hAnsiTheme="majorEastAsia" w:cstheme="majorHAnsi"/>
                <w:sz w:val="14"/>
                <w:szCs w:val="14"/>
              </w:rPr>
            </w:pPr>
            <w:r w:rsidRPr="001B5F89">
              <w:rPr>
                <w:rFonts w:asciiTheme="majorEastAsia" w:eastAsiaTheme="majorEastAsia" w:hAnsiTheme="majorEastAsia" w:cstheme="majorHAnsi" w:hint="eastAsia"/>
                <w:sz w:val="14"/>
                <w:szCs w:val="14"/>
              </w:rPr>
              <w:t>ハンマ型鍛造用機械の取扱い作業</w:t>
            </w:r>
          </w:p>
          <w:p w:rsidR="005B1559" w:rsidRPr="001B5F89" w:rsidRDefault="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w:t>
            </w:r>
            <w:r w:rsidR="00823648">
              <w:rPr>
                <w:rFonts w:asciiTheme="majorHAnsi" w:eastAsiaTheme="majorEastAsia" w:hAnsiTheme="majorHAnsi" w:cstheme="majorHAnsi"/>
                <w:sz w:val="14"/>
                <w:szCs w:val="14"/>
              </w:rPr>
              <w:t>hawak o pangangasiwa sa paggamit ng hammer</w:t>
            </w:r>
            <w:r w:rsidR="00F90E32">
              <w:rPr>
                <w:rFonts w:asciiTheme="majorHAnsi" w:eastAsiaTheme="majorEastAsia" w:hAnsiTheme="majorHAnsi" w:cstheme="majorHAnsi"/>
                <w:sz w:val="14"/>
                <w:szCs w:val="14"/>
              </w:rPr>
              <w:t xml:space="preserve"> mold</w:t>
            </w:r>
            <w:r w:rsidR="00823648">
              <w:rPr>
                <w:rFonts w:asciiTheme="majorHAnsi" w:eastAsiaTheme="majorEastAsia" w:hAnsiTheme="majorHAnsi" w:cstheme="majorHAnsi"/>
                <w:sz w:val="14"/>
                <w:szCs w:val="14"/>
              </w:rPr>
              <w:t xml:space="preserve"> forging machine</w:t>
            </w:r>
          </w:p>
        </w:tc>
      </w:tr>
      <w:tr w:rsidR="005B1559" w:rsidRPr="002036B9" w:rsidTr="00E33784">
        <w:trPr>
          <w:trHeight w:val="407"/>
        </w:trPr>
        <w:tc>
          <w:tcPr>
            <w:tcW w:w="3118" w:type="dxa"/>
            <w:vMerge/>
          </w:tcPr>
          <w:p w:rsidR="005B1559" w:rsidRPr="00D73DBD" w:rsidRDefault="005B1559" w:rsidP="005B1559">
            <w:pPr>
              <w:spacing w:line="160" w:lineRule="exact"/>
              <w:rPr>
                <w:sz w:val="14"/>
                <w:szCs w:val="14"/>
                <w:lang w:val="fr-FR"/>
              </w:rPr>
            </w:pPr>
          </w:p>
        </w:tc>
        <w:tc>
          <w:tcPr>
            <w:tcW w:w="236" w:type="dxa"/>
            <w:tcBorders>
              <w:top w:val="single" w:sz="4" w:space="0" w:color="auto"/>
            </w:tcBorders>
            <w:vAlign w:val="center"/>
          </w:tcPr>
          <w:p w:rsidR="005B1559" w:rsidRPr="00D73DBD" w:rsidRDefault="005B1559" w:rsidP="005B1559">
            <w:pPr>
              <w:spacing w:line="160" w:lineRule="exact"/>
              <w:jc w:val="center"/>
              <w:rPr>
                <w:sz w:val="14"/>
                <w:szCs w:val="14"/>
                <w:lang w:val="fr-FR"/>
              </w:rPr>
            </w:pPr>
          </w:p>
        </w:tc>
        <w:tc>
          <w:tcPr>
            <w:tcW w:w="609" w:type="dxa"/>
            <w:tcBorders>
              <w:top w:val="single" w:sz="4" w:space="0" w:color="auto"/>
            </w:tcBorders>
          </w:tcPr>
          <w:p w:rsidR="005B1559" w:rsidRPr="00D73DBD" w:rsidRDefault="005B1559" w:rsidP="005B1559">
            <w:pPr>
              <w:spacing w:line="160" w:lineRule="exact"/>
              <w:rPr>
                <w:sz w:val="14"/>
                <w:szCs w:val="14"/>
                <w:lang w:val="fr-FR"/>
              </w:rPr>
            </w:pPr>
          </w:p>
        </w:tc>
        <w:tc>
          <w:tcPr>
            <w:tcW w:w="610" w:type="dxa"/>
            <w:gridSpan w:val="2"/>
            <w:tcBorders>
              <w:top w:val="single" w:sz="4" w:space="0" w:color="auto"/>
            </w:tcBorders>
          </w:tcPr>
          <w:p w:rsidR="005B1559" w:rsidRPr="00D73DBD" w:rsidRDefault="005B1559" w:rsidP="005B155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B1559" w:rsidRPr="001B5F89" w:rsidRDefault="005B1559" w:rsidP="005B1559">
            <w:pPr>
              <w:spacing w:line="160" w:lineRule="exact"/>
              <w:rPr>
                <w:rFonts w:asciiTheme="majorEastAsia" w:eastAsiaTheme="majorEastAsia" w:hAnsiTheme="majorEastAsia" w:cstheme="majorHAnsi"/>
                <w:sz w:val="14"/>
                <w:szCs w:val="14"/>
              </w:rPr>
            </w:pPr>
            <w:r w:rsidRPr="001B5F89">
              <w:rPr>
                <w:rFonts w:asciiTheme="majorEastAsia" w:eastAsiaTheme="majorEastAsia" w:hAnsiTheme="majorEastAsia" w:cstheme="majorHAnsi" w:hint="eastAsia"/>
                <w:sz w:val="14"/>
                <w:szCs w:val="14"/>
              </w:rPr>
              <w:t>金型の予熱作業</w:t>
            </w:r>
          </w:p>
          <w:p w:rsidR="005B1559" w:rsidRPr="001B5F89" w:rsidRDefault="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w:t>
            </w:r>
            <w:r w:rsidR="00B432D6">
              <w:rPr>
                <w:rFonts w:asciiTheme="majorHAnsi" w:eastAsiaTheme="majorEastAsia" w:hAnsiTheme="majorHAnsi" w:cstheme="majorHAnsi"/>
                <w:sz w:val="14"/>
                <w:szCs w:val="14"/>
              </w:rPr>
              <w:t xml:space="preserve">gawa ng pre-heating </w:t>
            </w:r>
            <w:r w:rsidRPr="001B5F89">
              <w:rPr>
                <w:rFonts w:asciiTheme="majorHAnsi" w:eastAsiaTheme="majorEastAsia" w:hAnsiTheme="majorHAnsi" w:cstheme="majorHAnsi"/>
                <w:sz w:val="14"/>
                <w:szCs w:val="14"/>
              </w:rPr>
              <w:t>sa molde</w:t>
            </w:r>
          </w:p>
        </w:tc>
      </w:tr>
      <w:tr w:rsidR="005B1559" w:rsidRPr="00D73DBD" w:rsidTr="00E33784">
        <w:trPr>
          <w:trHeight w:val="427"/>
        </w:trPr>
        <w:tc>
          <w:tcPr>
            <w:tcW w:w="3118" w:type="dxa"/>
            <w:vMerge/>
          </w:tcPr>
          <w:p w:rsidR="005B1559" w:rsidRPr="002036B9" w:rsidRDefault="005B1559" w:rsidP="005B1559">
            <w:pPr>
              <w:spacing w:line="160" w:lineRule="exact"/>
              <w:rPr>
                <w:sz w:val="14"/>
                <w:szCs w:val="14"/>
              </w:rPr>
            </w:pPr>
          </w:p>
        </w:tc>
        <w:tc>
          <w:tcPr>
            <w:tcW w:w="236" w:type="dxa"/>
            <w:tcBorders>
              <w:top w:val="single" w:sz="4" w:space="0" w:color="auto"/>
            </w:tcBorders>
            <w:vAlign w:val="center"/>
          </w:tcPr>
          <w:p w:rsidR="005B1559" w:rsidRPr="002036B9" w:rsidRDefault="005B1559" w:rsidP="005B1559">
            <w:pPr>
              <w:spacing w:line="160" w:lineRule="exact"/>
              <w:jc w:val="center"/>
              <w:rPr>
                <w:sz w:val="14"/>
                <w:szCs w:val="14"/>
              </w:rPr>
            </w:pPr>
          </w:p>
        </w:tc>
        <w:tc>
          <w:tcPr>
            <w:tcW w:w="609" w:type="dxa"/>
            <w:tcBorders>
              <w:top w:val="single" w:sz="4" w:space="0" w:color="auto"/>
            </w:tcBorders>
          </w:tcPr>
          <w:p w:rsidR="005B1559" w:rsidRPr="002036B9" w:rsidRDefault="005B1559" w:rsidP="005B1559">
            <w:pPr>
              <w:spacing w:line="160" w:lineRule="exact"/>
              <w:rPr>
                <w:sz w:val="14"/>
                <w:szCs w:val="14"/>
              </w:rPr>
            </w:pPr>
          </w:p>
        </w:tc>
        <w:tc>
          <w:tcPr>
            <w:tcW w:w="610" w:type="dxa"/>
            <w:gridSpan w:val="2"/>
            <w:tcBorders>
              <w:top w:val="single" w:sz="4" w:space="0" w:color="auto"/>
            </w:tcBorders>
          </w:tcPr>
          <w:p w:rsidR="005B1559" w:rsidRPr="002036B9" w:rsidRDefault="005B1559" w:rsidP="005B155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B1559" w:rsidRPr="001B5F89" w:rsidRDefault="005B1559" w:rsidP="005B1559">
            <w:pPr>
              <w:spacing w:line="160" w:lineRule="exact"/>
              <w:rPr>
                <w:rFonts w:asciiTheme="majorEastAsia" w:eastAsiaTheme="majorEastAsia" w:hAnsiTheme="majorEastAsia"/>
                <w:sz w:val="14"/>
                <w:szCs w:val="14"/>
              </w:rPr>
            </w:pPr>
            <w:r w:rsidRPr="001B5F89">
              <w:rPr>
                <w:rFonts w:asciiTheme="majorEastAsia" w:eastAsiaTheme="majorEastAsia" w:hAnsiTheme="majorEastAsia" w:hint="eastAsia"/>
                <w:sz w:val="14"/>
                <w:szCs w:val="14"/>
              </w:rPr>
              <w:t>加熱炉の取扱い作業</w:t>
            </w:r>
          </w:p>
          <w:p w:rsidR="005B1559" w:rsidRPr="001B5F89" w:rsidRDefault="005B1559" w:rsidP="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Paggamit ng hurno</w:t>
            </w:r>
          </w:p>
        </w:tc>
      </w:tr>
      <w:tr w:rsidR="005B1559" w:rsidRPr="002036B9" w:rsidTr="00E33784">
        <w:trPr>
          <w:trHeight w:val="405"/>
        </w:trPr>
        <w:tc>
          <w:tcPr>
            <w:tcW w:w="3118" w:type="dxa"/>
            <w:vMerge/>
          </w:tcPr>
          <w:p w:rsidR="005B1559" w:rsidRPr="00D73DBD" w:rsidRDefault="005B1559" w:rsidP="005B1559">
            <w:pPr>
              <w:spacing w:line="160" w:lineRule="exact"/>
              <w:rPr>
                <w:sz w:val="14"/>
                <w:szCs w:val="14"/>
                <w:lang w:val="fr-FR"/>
              </w:rPr>
            </w:pPr>
          </w:p>
        </w:tc>
        <w:tc>
          <w:tcPr>
            <w:tcW w:w="236" w:type="dxa"/>
            <w:tcBorders>
              <w:top w:val="single" w:sz="4" w:space="0" w:color="auto"/>
            </w:tcBorders>
            <w:vAlign w:val="center"/>
          </w:tcPr>
          <w:p w:rsidR="005B1559" w:rsidRPr="00D73DBD" w:rsidRDefault="005B1559" w:rsidP="005B1559">
            <w:pPr>
              <w:spacing w:line="160" w:lineRule="exact"/>
              <w:jc w:val="center"/>
              <w:rPr>
                <w:sz w:val="14"/>
                <w:szCs w:val="14"/>
                <w:lang w:val="fr-FR"/>
              </w:rPr>
            </w:pPr>
          </w:p>
        </w:tc>
        <w:tc>
          <w:tcPr>
            <w:tcW w:w="609" w:type="dxa"/>
            <w:tcBorders>
              <w:top w:val="single" w:sz="4" w:space="0" w:color="auto"/>
            </w:tcBorders>
          </w:tcPr>
          <w:p w:rsidR="005B1559" w:rsidRPr="00D73DBD" w:rsidRDefault="005B1559" w:rsidP="005B1559">
            <w:pPr>
              <w:spacing w:line="160" w:lineRule="exact"/>
              <w:rPr>
                <w:sz w:val="14"/>
                <w:szCs w:val="14"/>
                <w:lang w:val="fr-FR"/>
              </w:rPr>
            </w:pPr>
          </w:p>
        </w:tc>
        <w:tc>
          <w:tcPr>
            <w:tcW w:w="610" w:type="dxa"/>
            <w:gridSpan w:val="2"/>
            <w:tcBorders>
              <w:top w:val="single" w:sz="4" w:space="0" w:color="auto"/>
            </w:tcBorders>
          </w:tcPr>
          <w:p w:rsidR="005B1559" w:rsidRPr="00D73DBD" w:rsidRDefault="005B1559" w:rsidP="005B1559">
            <w:pPr>
              <w:spacing w:line="160" w:lineRule="exact"/>
              <w:jc w:val="left"/>
              <w:rPr>
                <w:rFonts w:asciiTheme="majorHAnsi" w:eastAsiaTheme="majorEastAsia" w:hAnsiTheme="majorHAnsi" w:cstheme="majorHAnsi"/>
                <w:sz w:val="14"/>
                <w:szCs w:val="14"/>
                <w:lang w:val="fr-FR"/>
              </w:rPr>
            </w:pPr>
          </w:p>
        </w:tc>
        <w:tc>
          <w:tcPr>
            <w:tcW w:w="5543" w:type="dxa"/>
            <w:gridSpan w:val="2"/>
            <w:tcBorders>
              <w:top w:val="single" w:sz="4" w:space="0" w:color="auto"/>
            </w:tcBorders>
            <w:vAlign w:val="center"/>
          </w:tcPr>
          <w:p w:rsidR="005B1559" w:rsidRPr="001B5F89" w:rsidRDefault="005B1559" w:rsidP="005B1559">
            <w:pPr>
              <w:spacing w:line="160" w:lineRule="exact"/>
              <w:rPr>
                <w:rFonts w:asciiTheme="majorEastAsia" w:eastAsiaTheme="majorEastAsia" w:hAnsiTheme="majorEastAsia"/>
                <w:sz w:val="14"/>
                <w:szCs w:val="14"/>
              </w:rPr>
            </w:pPr>
            <w:r w:rsidRPr="001B5F89">
              <w:rPr>
                <w:rFonts w:asciiTheme="majorEastAsia" w:eastAsiaTheme="majorEastAsia" w:hAnsiTheme="majorEastAsia" w:hint="eastAsia"/>
                <w:sz w:val="14"/>
                <w:szCs w:val="14"/>
              </w:rPr>
              <w:t>器工具の調整･保守作業</w:t>
            </w:r>
          </w:p>
          <w:p w:rsidR="005B1559" w:rsidRPr="001B5F89" w:rsidRDefault="005B1559">
            <w:pPr>
              <w:spacing w:line="160" w:lineRule="exact"/>
              <w:rPr>
                <w:rFonts w:asciiTheme="majorHAnsi" w:eastAsiaTheme="majorEastAsia" w:hAnsiTheme="majorHAnsi" w:cstheme="majorHAnsi"/>
                <w:sz w:val="14"/>
                <w:szCs w:val="14"/>
                <w:lang w:val="es-ES_tradnl"/>
              </w:rPr>
            </w:pPr>
            <w:r w:rsidRPr="001B5F89">
              <w:rPr>
                <w:rFonts w:asciiTheme="majorHAnsi" w:eastAsiaTheme="majorEastAsia" w:hAnsiTheme="majorHAnsi" w:cstheme="majorHAnsi"/>
                <w:sz w:val="14"/>
                <w:szCs w:val="14"/>
                <w:lang w:val="es-ES_tradnl"/>
              </w:rPr>
              <w:t>Pag</w:t>
            </w:r>
            <w:r w:rsidR="000F3468">
              <w:rPr>
                <w:rFonts w:asciiTheme="majorHAnsi" w:eastAsiaTheme="majorEastAsia" w:hAnsiTheme="majorHAnsi" w:cstheme="majorHAnsi"/>
                <w:sz w:val="14"/>
                <w:szCs w:val="14"/>
                <w:lang w:val="es-ES_tradnl"/>
              </w:rPr>
              <w:t>-</w:t>
            </w:r>
            <w:r w:rsidRPr="001B5F89">
              <w:rPr>
                <w:rFonts w:asciiTheme="majorHAnsi" w:eastAsiaTheme="majorEastAsia" w:hAnsiTheme="majorHAnsi" w:cstheme="majorHAnsi"/>
                <w:sz w:val="14"/>
                <w:szCs w:val="14"/>
                <w:lang w:val="es-ES_tradnl"/>
              </w:rPr>
              <w:t>aayos at pag</w:t>
            </w:r>
            <w:r w:rsidR="00964909">
              <w:rPr>
                <w:rFonts w:asciiTheme="majorHAnsi" w:eastAsiaTheme="majorEastAsia" w:hAnsiTheme="majorHAnsi" w:cstheme="majorHAnsi"/>
                <w:sz w:val="14"/>
                <w:szCs w:val="14"/>
                <w:lang w:val="es-ES_tradnl"/>
              </w:rPr>
              <w:t>papanatili sa kondisyon ng</w:t>
            </w:r>
            <w:r w:rsidRPr="001B5F89">
              <w:rPr>
                <w:rFonts w:asciiTheme="majorHAnsi" w:eastAsiaTheme="majorEastAsia" w:hAnsiTheme="majorHAnsi" w:cstheme="majorHAnsi"/>
                <w:sz w:val="14"/>
                <w:szCs w:val="14"/>
                <w:lang w:val="es-ES_tradnl"/>
              </w:rPr>
              <w:t xml:space="preserve"> mga kagamitan</w:t>
            </w:r>
          </w:p>
        </w:tc>
      </w:tr>
      <w:tr w:rsidR="005B1559" w:rsidRPr="002036B9" w:rsidTr="00E33784">
        <w:trPr>
          <w:trHeight w:val="424"/>
        </w:trPr>
        <w:tc>
          <w:tcPr>
            <w:tcW w:w="3118" w:type="dxa"/>
            <w:vMerge/>
          </w:tcPr>
          <w:p w:rsidR="005B1559" w:rsidRPr="002036B9" w:rsidRDefault="005B1559" w:rsidP="005B1559">
            <w:pPr>
              <w:spacing w:line="160" w:lineRule="exact"/>
              <w:rPr>
                <w:sz w:val="14"/>
                <w:szCs w:val="14"/>
              </w:rPr>
            </w:pPr>
          </w:p>
        </w:tc>
        <w:tc>
          <w:tcPr>
            <w:tcW w:w="236" w:type="dxa"/>
            <w:tcBorders>
              <w:top w:val="single" w:sz="4" w:space="0" w:color="auto"/>
            </w:tcBorders>
            <w:vAlign w:val="center"/>
          </w:tcPr>
          <w:p w:rsidR="005B1559" w:rsidRPr="002036B9" w:rsidRDefault="005B1559" w:rsidP="005B1559">
            <w:pPr>
              <w:spacing w:line="160" w:lineRule="exact"/>
              <w:jc w:val="center"/>
              <w:rPr>
                <w:sz w:val="14"/>
                <w:szCs w:val="14"/>
              </w:rPr>
            </w:pPr>
          </w:p>
        </w:tc>
        <w:tc>
          <w:tcPr>
            <w:tcW w:w="609" w:type="dxa"/>
            <w:tcBorders>
              <w:top w:val="single" w:sz="4" w:space="0" w:color="auto"/>
            </w:tcBorders>
          </w:tcPr>
          <w:p w:rsidR="005B1559" w:rsidRPr="002036B9" w:rsidRDefault="005B1559" w:rsidP="005B1559">
            <w:pPr>
              <w:spacing w:line="160" w:lineRule="exact"/>
              <w:rPr>
                <w:sz w:val="14"/>
                <w:szCs w:val="14"/>
              </w:rPr>
            </w:pPr>
          </w:p>
        </w:tc>
        <w:tc>
          <w:tcPr>
            <w:tcW w:w="610" w:type="dxa"/>
            <w:gridSpan w:val="2"/>
            <w:tcBorders>
              <w:top w:val="single" w:sz="4" w:space="0" w:color="auto"/>
            </w:tcBorders>
          </w:tcPr>
          <w:p w:rsidR="005B1559" w:rsidRPr="002036B9" w:rsidRDefault="005B1559" w:rsidP="005B1559">
            <w:pPr>
              <w:spacing w:line="160" w:lineRule="exact"/>
              <w:jc w:val="left"/>
              <w:rPr>
                <w:rFonts w:asciiTheme="majorHAnsi" w:eastAsiaTheme="majorEastAsia" w:hAnsiTheme="majorHAnsi" w:cstheme="majorHAnsi"/>
                <w:sz w:val="14"/>
                <w:szCs w:val="14"/>
              </w:rPr>
            </w:pPr>
          </w:p>
        </w:tc>
        <w:tc>
          <w:tcPr>
            <w:tcW w:w="5543" w:type="dxa"/>
            <w:gridSpan w:val="2"/>
            <w:tcBorders>
              <w:top w:val="single" w:sz="4" w:space="0" w:color="auto"/>
            </w:tcBorders>
            <w:vAlign w:val="center"/>
          </w:tcPr>
          <w:p w:rsidR="005B1559" w:rsidRPr="001B5F89" w:rsidRDefault="005B1559" w:rsidP="005B1559">
            <w:pPr>
              <w:spacing w:line="160" w:lineRule="exact"/>
              <w:rPr>
                <w:rFonts w:asciiTheme="majorEastAsia" w:eastAsiaTheme="majorEastAsia" w:hAnsiTheme="majorEastAsia"/>
                <w:sz w:val="14"/>
                <w:szCs w:val="14"/>
              </w:rPr>
            </w:pPr>
            <w:r w:rsidRPr="001B5F89">
              <w:rPr>
                <w:rFonts w:asciiTheme="majorEastAsia" w:eastAsiaTheme="majorEastAsia" w:hAnsiTheme="majorEastAsia" w:hint="eastAsia"/>
                <w:sz w:val="14"/>
                <w:szCs w:val="14"/>
              </w:rPr>
              <w:t>ハンマ型鍛造品の検査作業</w:t>
            </w:r>
          </w:p>
          <w:p w:rsidR="005B1559" w:rsidRPr="001B5F89" w:rsidRDefault="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Pagsusuri sa pinanday na produkto</w:t>
            </w:r>
            <w:r w:rsidR="008020F7">
              <w:rPr>
                <w:rFonts w:asciiTheme="majorHAnsi" w:eastAsiaTheme="majorEastAsia" w:hAnsiTheme="majorHAnsi" w:cstheme="majorHAnsi"/>
                <w:sz w:val="14"/>
                <w:szCs w:val="14"/>
              </w:rPr>
              <w:t>ng ginawa</w:t>
            </w:r>
            <w:r w:rsidRPr="001B5F89">
              <w:rPr>
                <w:rFonts w:asciiTheme="majorHAnsi" w:eastAsiaTheme="majorEastAsia" w:hAnsiTheme="majorHAnsi" w:cstheme="majorHAnsi"/>
                <w:sz w:val="14"/>
                <w:szCs w:val="14"/>
              </w:rPr>
              <w:t xml:space="preserve"> sa hammer</w:t>
            </w:r>
            <w:r w:rsidR="00CB11D7">
              <w:rPr>
                <w:rFonts w:asciiTheme="majorHAnsi" w:eastAsiaTheme="majorEastAsia" w:hAnsiTheme="majorHAnsi" w:cstheme="majorHAnsi"/>
                <w:sz w:val="14"/>
                <w:szCs w:val="14"/>
              </w:rPr>
              <w:t xml:space="preserve"> mold</w:t>
            </w:r>
            <w:r w:rsidR="008020F7">
              <w:rPr>
                <w:rFonts w:asciiTheme="majorHAnsi" w:eastAsiaTheme="majorEastAsia" w:hAnsiTheme="majorHAnsi" w:cstheme="majorHAnsi"/>
                <w:sz w:val="14"/>
                <w:szCs w:val="14"/>
              </w:rPr>
              <w:t xml:space="preserve"> forging machine</w:t>
            </w:r>
          </w:p>
        </w:tc>
      </w:tr>
      <w:tr w:rsidR="005B1559" w:rsidRPr="002036B9" w:rsidTr="00E33784">
        <w:trPr>
          <w:trHeight w:val="403"/>
        </w:trPr>
        <w:tc>
          <w:tcPr>
            <w:tcW w:w="3118" w:type="dxa"/>
            <w:vMerge w:val="restart"/>
            <w:vAlign w:val="center"/>
          </w:tcPr>
          <w:p w:rsidR="005B1559" w:rsidRPr="002036B9" w:rsidRDefault="005B1559" w:rsidP="005B1559">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5B1559" w:rsidRPr="002036B9" w:rsidRDefault="005B1559" w:rsidP="005B1559">
            <w:pPr>
              <w:spacing w:afterLines="50" w:after="145" w:line="160" w:lineRule="exact"/>
              <w:jc w:val="center"/>
              <w:rPr>
                <w:sz w:val="14"/>
                <w:szCs w:val="14"/>
              </w:rPr>
            </w:pPr>
            <w:r w:rsidRPr="00074B65">
              <w:rPr>
                <w:rStyle w:val="hps"/>
                <w:rFonts w:ascii="Arial" w:hAnsi="Arial" w:cs="Arial"/>
                <w:color w:val="222222"/>
                <w:sz w:val="14"/>
                <w:szCs w:val="14"/>
                <w:lang w:val="en"/>
              </w:rPr>
              <w:t>Kaugnay na trabaho</w:t>
            </w:r>
          </w:p>
          <w:p w:rsidR="005B1559" w:rsidRPr="002036B9" w:rsidRDefault="005B1559" w:rsidP="005B1559">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5B1559" w:rsidRPr="002036B9" w:rsidRDefault="005B1559" w:rsidP="005B1559">
            <w:pPr>
              <w:spacing w:line="160" w:lineRule="exact"/>
              <w:jc w:val="center"/>
              <w:rPr>
                <w:sz w:val="14"/>
                <w:szCs w:val="14"/>
                <w:lang w:val="en"/>
              </w:rPr>
            </w:pPr>
            <w:r w:rsidRPr="00074B65">
              <w:rPr>
                <w:rStyle w:val="hps"/>
                <w:rFonts w:ascii="Arial" w:hAnsi="Arial" w:cs="Arial"/>
                <w:color w:val="222222"/>
                <w:sz w:val="10"/>
                <w:szCs w:val="10"/>
                <w:lang w:val="en"/>
              </w:rPr>
              <w:t>(</w:t>
            </w:r>
            <w:r w:rsidRPr="00074B65">
              <w:rPr>
                <w:rFonts w:ascii="Arial" w:hAnsi="Arial" w:cs="Arial"/>
                <w:color w:val="222222"/>
                <w:sz w:val="10"/>
                <w:szCs w:val="10"/>
                <w:lang w:val="en"/>
              </w:rPr>
              <w:t>Paalaala)</w:t>
            </w:r>
            <w:r>
              <w:rPr>
                <w:rFonts w:ascii="Arial" w:hAnsi="Arial" w:cs="Arial"/>
                <w:color w:val="222222"/>
                <w:sz w:val="10"/>
                <w:szCs w:val="10"/>
                <w:lang w:val="en"/>
              </w:rPr>
              <w:t xml:space="preserve"> </w:t>
            </w:r>
            <w:r w:rsidRPr="00074B65">
              <w:rPr>
                <w:rFonts w:ascii="Arial" w:hAnsi="Arial" w:cs="Arial"/>
                <w:color w:val="222222"/>
                <w:sz w:val="10"/>
                <w:szCs w:val="10"/>
                <w:lang w:val="en"/>
              </w:rPr>
              <w:t>Suriin lamang ang trabaho na naranasan ng tinuturuan sa teknikal na pagsasanay</w:t>
            </w:r>
          </w:p>
        </w:tc>
        <w:tc>
          <w:tcPr>
            <w:tcW w:w="236" w:type="dxa"/>
          </w:tcPr>
          <w:p w:rsidR="005B1559" w:rsidRPr="002036B9" w:rsidRDefault="005B1559" w:rsidP="005B1559">
            <w:pPr>
              <w:spacing w:line="160" w:lineRule="exact"/>
              <w:rPr>
                <w:sz w:val="14"/>
                <w:szCs w:val="14"/>
              </w:rPr>
            </w:pPr>
          </w:p>
        </w:tc>
        <w:tc>
          <w:tcPr>
            <w:tcW w:w="609" w:type="dxa"/>
            <w:vAlign w:val="center"/>
          </w:tcPr>
          <w:p w:rsidR="005B1559" w:rsidRPr="002036B9" w:rsidRDefault="005B1559" w:rsidP="005B1559">
            <w:pPr>
              <w:spacing w:line="160" w:lineRule="exact"/>
              <w:jc w:val="center"/>
              <w:rPr>
                <w:sz w:val="14"/>
                <w:szCs w:val="14"/>
              </w:rPr>
            </w:pPr>
          </w:p>
        </w:tc>
        <w:tc>
          <w:tcPr>
            <w:tcW w:w="610" w:type="dxa"/>
            <w:gridSpan w:val="2"/>
          </w:tcPr>
          <w:p w:rsidR="005B1559" w:rsidRPr="002036B9" w:rsidRDefault="005B1559" w:rsidP="005B155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1559" w:rsidRPr="001B5F89" w:rsidRDefault="005B1559" w:rsidP="005B1559">
            <w:pPr>
              <w:spacing w:line="160" w:lineRule="exact"/>
              <w:rPr>
                <w:rFonts w:asciiTheme="majorEastAsia" w:eastAsiaTheme="majorEastAsia" w:hAnsiTheme="majorEastAsia"/>
                <w:sz w:val="14"/>
                <w:szCs w:val="14"/>
              </w:rPr>
            </w:pPr>
            <w:r w:rsidRPr="001B5F89">
              <w:rPr>
                <w:rFonts w:asciiTheme="majorEastAsia" w:eastAsiaTheme="majorEastAsia" w:hAnsiTheme="majorEastAsia" w:hint="eastAsia"/>
                <w:sz w:val="14"/>
                <w:szCs w:val="14"/>
              </w:rPr>
              <w:t>材料の切断作業</w:t>
            </w:r>
          </w:p>
          <w:p w:rsidR="005B1559" w:rsidRPr="001B5F89" w:rsidRDefault="005B1559" w:rsidP="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Pagtatabas ng mga materyal</w:t>
            </w:r>
            <w:r w:rsidR="0036585C">
              <w:rPr>
                <w:rFonts w:asciiTheme="majorHAnsi" w:eastAsiaTheme="majorEastAsia" w:hAnsiTheme="majorHAnsi" w:cstheme="majorHAnsi"/>
                <w:sz w:val="14"/>
                <w:szCs w:val="14"/>
              </w:rPr>
              <w:t>es</w:t>
            </w:r>
          </w:p>
        </w:tc>
      </w:tr>
      <w:tr w:rsidR="005B1559" w:rsidRPr="00D73DBD" w:rsidTr="00E33784">
        <w:trPr>
          <w:trHeight w:val="437"/>
        </w:trPr>
        <w:tc>
          <w:tcPr>
            <w:tcW w:w="3118" w:type="dxa"/>
            <w:vMerge/>
          </w:tcPr>
          <w:p w:rsidR="005B1559" w:rsidRPr="002036B9" w:rsidRDefault="005B1559" w:rsidP="005B1559">
            <w:pPr>
              <w:spacing w:line="160" w:lineRule="exact"/>
              <w:rPr>
                <w:sz w:val="14"/>
                <w:szCs w:val="14"/>
              </w:rPr>
            </w:pPr>
          </w:p>
        </w:tc>
        <w:tc>
          <w:tcPr>
            <w:tcW w:w="236" w:type="dxa"/>
          </w:tcPr>
          <w:p w:rsidR="005B1559" w:rsidRPr="002036B9" w:rsidRDefault="005B1559" w:rsidP="005B1559">
            <w:pPr>
              <w:spacing w:line="160" w:lineRule="exact"/>
              <w:rPr>
                <w:sz w:val="14"/>
                <w:szCs w:val="14"/>
              </w:rPr>
            </w:pPr>
          </w:p>
        </w:tc>
        <w:tc>
          <w:tcPr>
            <w:tcW w:w="609" w:type="dxa"/>
          </w:tcPr>
          <w:p w:rsidR="005B1559" w:rsidRPr="002036B9" w:rsidRDefault="005B1559" w:rsidP="005B1559">
            <w:pPr>
              <w:spacing w:line="160" w:lineRule="exact"/>
              <w:rPr>
                <w:sz w:val="14"/>
                <w:szCs w:val="14"/>
              </w:rPr>
            </w:pPr>
          </w:p>
        </w:tc>
        <w:tc>
          <w:tcPr>
            <w:tcW w:w="610" w:type="dxa"/>
            <w:gridSpan w:val="2"/>
          </w:tcPr>
          <w:p w:rsidR="005B1559" w:rsidRPr="002036B9" w:rsidRDefault="005B1559" w:rsidP="005B1559">
            <w:pPr>
              <w:spacing w:line="160" w:lineRule="exact"/>
              <w:jc w:val="left"/>
              <w:rPr>
                <w:rFonts w:asciiTheme="majorHAnsi" w:eastAsiaTheme="majorEastAsia" w:hAnsiTheme="majorHAnsi" w:cstheme="majorHAnsi"/>
                <w:sz w:val="14"/>
                <w:szCs w:val="14"/>
              </w:rPr>
            </w:pPr>
          </w:p>
        </w:tc>
        <w:tc>
          <w:tcPr>
            <w:tcW w:w="5543" w:type="dxa"/>
            <w:gridSpan w:val="2"/>
            <w:vAlign w:val="center"/>
          </w:tcPr>
          <w:p w:rsidR="005B1559" w:rsidRPr="001B5F89" w:rsidRDefault="005B1559" w:rsidP="005B1559">
            <w:pPr>
              <w:spacing w:line="160" w:lineRule="exact"/>
              <w:rPr>
                <w:rFonts w:asciiTheme="majorEastAsia" w:eastAsiaTheme="majorEastAsia" w:hAnsiTheme="majorEastAsia"/>
                <w:sz w:val="14"/>
                <w:szCs w:val="14"/>
                <w:lang w:val="es-ES_tradnl"/>
              </w:rPr>
            </w:pPr>
            <w:r w:rsidRPr="001B5F89">
              <w:rPr>
                <w:rFonts w:asciiTheme="majorEastAsia" w:eastAsiaTheme="majorEastAsia" w:hAnsiTheme="majorEastAsia" w:hint="eastAsia"/>
                <w:sz w:val="14"/>
                <w:szCs w:val="14"/>
              </w:rPr>
              <w:t>熱処理作業</w:t>
            </w:r>
          </w:p>
          <w:p w:rsidR="005B1559" w:rsidRPr="001B5F89" w:rsidRDefault="005B1559">
            <w:pPr>
              <w:spacing w:line="160" w:lineRule="exact"/>
              <w:rPr>
                <w:rFonts w:asciiTheme="majorHAnsi" w:eastAsiaTheme="majorEastAsia" w:hAnsiTheme="majorHAnsi" w:cstheme="majorHAnsi"/>
                <w:sz w:val="14"/>
                <w:szCs w:val="14"/>
                <w:lang w:val="es-ES_tradnl"/>
              </w:rPr>
            </w:pPr>
            <w:r w:rsidRPr="001B5F89">
              <w:rPr>
                <w:rFonts w:asciiTheme="majorHAnsi" w:eastAsiaTheme="majorEastAsia" w:hAnsiTheme="majorHAnsi" w:cstheme="majorHAnsi"/>
                <w:sz w:val="14"/>
                <w:szCs w:val="14"/>
                <w:lang w:val="es-ES_tradnl"/>
              </w:rPr>
              <w:t>Pag</w:t>
            </w:r>
            <w:r w:rsidR="0036585C">
              <w:rPr>
                <w:rFonts w:asciiTheme="majorHAnsi" w:eastAsiaTheme="majorEastAsia" w:hAnsiTheme="majorHAnsi" w:cstheme="majorHAnsi"/>
                <w:sz w:val="14"/>
                <w:szCs w:val="14"/>
                <w:lang w:val="es-ES_tradnl"/>
              </w:rPr>
              <w:t>gawa ng heat treatment work</w:t>
            </w:r>
          </w:p>
        </w:tc>
      </w:tr>
      <w:tr w:rsidR="005B1559" w:rsidRPr="00D73DBD" w:rsidTr="00E33784">
        <w:trPr>
          <w:trHeight w:val="401"/>
        </w:trPr>
        <w:tc>
          <w:tcPr>
            <w:tcW w:w="3118" w:type="dxa"/>
            <w:vMerge/>
          </w:tcPr>
          <w:p w:rsidR="005B1559" w:rsidRPr="00D73DBD" w:rsidRDefault="005B1559" w:rsidP="005B1559">
            <w:pPr>
              <w:spacing w:line="160" w:lineRule="exact"/>
              <w:rPr>
                <w:sz w:val="14"/>
                <w:szCs w:val="14"/>
                <w:lang w:val="fr-FR"/>
              </w:rPr>
            </w:pPr>
          </w:p>
        </w:tc>
        <w:tc>
          <w:tcPr>
            <w:tcW w:w="236" w:type="dxa"/>
            <w:vAlign w:val="center"/>
          </w:tcPr>
          <w:p w:rsidR="005B1559" w:rsidRPr="00D73DBD" w:rsidRDefault="005B1559" w:rsidP="005B1559">
            <w:pPr>
              <w:spacing w:line="160" w:lineRule="exact"/>
              <w:jc w:val="center"/>
              <w:rPr>
                <w:sz w:val="14"/>
                <w:szCs w:val="14"/>
                <w:lang w:val="fr-FR"/>
              </w:rPr>
            </w:pPr>
          </w:p>
        </w:tc>
        <w:tc>
          <w:tcPr>
            <w:tcW w:w="609" w:type="dxa"/>
          </w:tcPr>
          <w:p w:rsidR="005B1559" w:rsidRPr="00D73DBD" w:rsidRDefault="005B1559" w:rsidP="005B1559">
            <w:pPr>
              <w:spacing w:line="160" w:lineRule="exact"/>
              <w:rPr>
                <w:sz w:val="14"/>
                <w:szCs w:val="14"/>
                <w:lang w:val="fr-FR"/>
              </w:rPr>
            </w:pPr>
          </w:p>
        </w:tc>
        <w:tc>
          <w:tcPr>
            <w:tcW w:w="610" w:type="dxa"/>
            <w:gridSpan w:val="2"/>
          </w:tcPr>
          <w:p w:rsidR="005B1559" w:rsidRPr="00D73DBD" w:rsidRDefault="005B1559" w:rsidP="005B1559">
            <w:pPr>
              <w:spacing w:line="160" w:lineRule="exact"/>
              <w:jc w:val="left"/>
              <w:rPr>
                <w:rFonts w:asciiTheme="majorHAnsi" w:eastAsiaTheme="majorEastAsia" w:hAnsiTheme="majorHAnsi" w:cstheme="majorHAnsi"/>
                <w:sz w:val="14"/>
                <w:szCs w:val="14"/>
                <w:lang w:val="fr-FR"/>
              </w:rPr>
            </w:pPr>
          </w:p>
        </w:tc>
        <w:tc>
          <w:tcPr>
            <w:tcW w:w="5543" w:type="dxa"/>
            <w:gridSpan w:val="2"/>
            <w:vAlign w:val="center"/>
          </w:tcPr>
          <w:p w:rsidR="005B1559" w:rsidRPr="001B5F89" w:rsidRDefault="005B1559" w:rsidP="005B1559">
            <w:pPr>
              <w:spacing w:line="160" w:lineRule="exact"/>
              <w:rPr>
                <w:rFonts w:asciiTheme="majorEastAsia" w:eastAsiaTheme="majorEastAsia" w:hAnsiTheme="majorEastAsia"/>
                <w:sz w:val="14"/>
                <w:szCs w:val="14"/>
              </w:rPr>
            </w:pPr>
            <w:r w:rsidRPr="001B5F89">
              <w:rPr>
                <w:rFonts w:asciiTheme="majorEastAsia" w:eastAsiaTheme="majorEastAsia" w:hAnsiTheme="majorEastAsia" w:hint="eastAsia"/>
                <w:sz w:val="14"/>
                <w:szCs w:val="14"/>
              </w:rPr>
              <w:t>仕上げ加工作業</w:t>
            </w:r>
          </w:p>
          <w:p w:rsidR="005B1559" w:rsidRPr="001B5F89" w:rsidRDefault="005B1559">
            <w:pPr>
              <w:spacing w:line="160" w:lineRule="exact"/>
              <w:rPr>
                <w:rFonts w:asciiTheme="majorHAnsi" w:eastAsiaTheme="majorEastAsia" w:hAnsiTheme="majorHAnsi" w:cstheme="majorHAnsi"/>
                <w:sz w:val="14"/>
                <w:szCs w:val="14"/>
              </w:rPr>
            </w:pPr>
            <w:r w:rsidRPr="001B5F89">
              <w:rPr>
                <w:rFonts w:asciiTheme="majorHAnsi" w:eastAsiaTheme="majorEastAsia" w:hAnsiTheme="majorHAnsi" w:cstheme="majorHAnsi"/>
                <w:sz w:val="14"/>
                <w:szCs w:val="14"/>
              </w:rPr>
              <w:t>Pag</w:t>
            </w:r>
            <w:r w:rsidR="00E00D6C">
              <w:rPr>
                <w:rFonts w:asciiTheme="majorHAnsi" w:eastAsiaTheme="majorEastAsia" w:hAnsiTheme="majorHAnsi" w:cstheme="majorHAnsi"/>
                <w:sz w:val="14"/>
                <w:szCs w:val="14"/>
              </w:rPr>
              <w:t>gawa ng f</w:t>
            </w:r>
            <w:r w:rsidR="001B5CBE">
              <w:rPr>
                <w:rFonts w:asciiTheme="majorHAnsi" w:eastAsiaTheme="majorEastAsia" w:hAnsiTheme="majorHAnsi" w:cstheme="majorHAnsi"/>
                <w:sz w:val="14"/>
                <w:szCs w:val="14"/>
              </w:rPr>
              <w:t>i</w:t>
            </w:r>
            <w:r w:rsidRPr="001B5F89">
              <w:rPr>
                <w:rFonts w:asciiTheme="majorHAnsi" w:eastAsiaTheme="majorEastAsia" w:hAnsiTheme="majorHAnsi" w:cstheme="majorHAnsi"/>
                <w:sz w:val="14"/>
                <w:szCs w:val="14"/>
              </w:rPr>
              <w:t>nishing</w:t>
            </w:r>
            <w:r w:rsidR="00E00D6C">
              <w:rPr>
                <w:rFonts w:asciiTheme="majorHAnsi" w:eastAsiaTheme="majorEastAsia" w:hAnsiTheme="majorHAnsi" w:cstheme="majorHAnsi"/>
                <w:sz w:val="14"/>
                <w:szCs w:val="14"/>
              </w:rPr>
              <w:t xml:space="preserve"> process</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r w:rsidRPr="00074B65">
        <w:rPr>
          <w:rStyle w:val="hps"/>
          <w:rFonts w:ascii="Arial" w:hAnsi="Arial" w:cs="Arial" w:hint="eastAsia"/>
          <w:color w:val="222222"/>
          <w:sz w:val="12"/>
          <w:szCs w:val="12"/>
          <w:lang w:val="en"/>
        </w:rPr>
        <w:t xml:space="preserve">Trabaho na </w:t>
      </w:r>
      <w:r w:rsidRPr="00074B65">
        <w:rPr>
          <w:rStyle w:val="hps"/>
          <w:rFonts w:ascii="Arial" w:hAnsi="Arial" w:cs="Arial"/>
          <w:color w:val="222222"/>
          <w:sz w:val="12"/>
          <w:szCs w:val="12"/>
          <w:lang w:val="en"/>
        </w:rPr>
        <w:t>dapat gawin upang makuha ang teknikal na kakayahan.</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n"/>
        </w:rPr>
        <w:t>Kaugnay na trabaho</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r>
        <w:rPr>
          <w:rStyle w:val="hps"/>
          <w:rFonts w:ascii="Arial" w:hAnsi="Arial" w:cs="Arial"/>
          <w:color w:val="222222"/>
          <w:sz w:val="12"/>
          <w:szCs w:val="12"/>
        </w:rPr>
        <w:t xml:space="preserve">Mga gawaing </w:t>
      </w:r>
      <w:r>
        <w:rPr>
          <w:rStyle w:val="hps"/>
          <w:rFonts w:ascii="Arial" w:hAnsi="Arial" w:cs="Arial"/>
          <w:color w:val="222222"/>
          <w:sz w:val="12"/>
          <w:szCs w:val="12"/>
          <w:lang w:val="en"/>
        </w:rPr>
        <w:t xml:space="preserve">hindi kabilang sa </w:t>
      </w:r>
      <w:r w:rsidR="00090EC2" w:rsidRPr="00074B65">
        <w:rPr>
          <w:rStyle w:val="hps"/>
          <w:rFonts w:ascii="Arial" w:hAnsi="Arial" w:cs="Arial"/>
          <w:color w:val="222222"/>
          <w:sz w:val="12"/>
          <w:szCs w:val="12"/>
          <w:lang w:val="en"/>
        </w:rPr>
        <w:t>hinihiling na trabaho</w:t>
      </w:r>
      <w:r w:rsidR="00090EC2" w:rsidRPr="00074B65">
        <w:rPr>
          <w:rStyle w:val="hps"/>
          <w:rFonts w:ascii="Arial" w:hAnsi="Arial" w:cs="Arial" w:hint="eastAsia"/>
          <w:color w:val="222222"/>
          <w:sz w:val="12"/>
          <w:szCs w:val="12"/>
          <w:lang w:val="en"/>
        </w:rPr>
        <w:t xml:space="preserve"> </w:t>
      </w:r>
      <w:r>
        <w:rPr>
          <w:rStyle w:val="hps"/>
          <w:rFonts w:ascii="Arial" w:hAnsi="Arial" w:cs="Arial"/>
          <w:color w:val="222222"/>
          <w:sz w:val="12"/>
          <w:szCs w:val="12"/>
          <w:lang w:val="en"/>
        </w:rPr>
        <w:t>na kinakailangang gawin ng isang manggagawa na angkop sa sariling kategorya / proseso ng trabaho, subalit maaaring magdulot ng direct o indirect benefit sa kakayahan ng 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 xml:space="preserve">wa.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D7B" w:rsidRDefault="008A6D7B" w:rsidP="006A5F3B">
      <w:r>
        <w:separator/>
      </w:r>
    </w:p>
  </w:endnote>
  <w:endnote w:type="continuationSeparator" w:id="0">
    <w:p w:rsidR="008A6D7B" w:rsidRDefault="008A6D7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32D6">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432D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D7B" w:rsidRDefault="008A6D7B" w:rsidP="006A5F3B">
      <w:r>
        <w:separator/>
      </w:r>
    </w:p>
  </w:footnote>
  <w:footnote w:type="continuationSeparator" w:id="0">
    <w:p w:rsidR="008A6D7B" w:rsidRDefault="008A6D7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trackRevisions/>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E8F"/>
    <w:rsid w:val="000045E8"/>
    <w:rsid w:val="00005AA4"/>
    <w:rsid w:val="0001161B"/>
    <w:rsid w:val="00014717"/>
    <w:rsid w:val="00023E66"/>
    <w:rsid w:val="0002558E"/>
    <w:rsid w:val="000333D2"/>
    <w:rsid w:val="00052835"/>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3468"/>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5CBE"/>
    <w:rsid w:val="001B78EE"/>
    <w:rsid w:val="001C7B1A"/>
    <w:rsid w:val="001D67BD"/>
    <w:rsid w:val="001D6EC0"/>
    <w:rsid w:val="001D7BB9"/>
    <w:rsid w:val="001F0CC1"/>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B25C0"/>
    <w:rsid w:val="002C6233"/>
    <w:rsid w:val="002C6588"/>
    <w:rsid w:val="002D5C07"/>
    <w:rsid w:val="002D7287"/>
    <w:rsid w:val="002E01D3"/>
    <w:rsid w:val="002E1406"/>
    <w:rsid w:val="002F3C3F"/>
    <w:rsid w:val="002F5DEC"/>
    <w:rsid w:val="00305A30"/>
    <w:rsid w:val="0030799A"/>
    <w:rsid w:val="00332B35"/>
    <w:rsid w:val="00341EE1"/>
    <w:rsid w:val="00353899"/>
    <w:rsid w:val="0035647B"/>
    <w:rsid w:val="00361D82"/>
    <w:rsid w:val="00364B84"/>
    <w:rsid w:val="003652AB"/>
    <w:rsid w:val="0036585C"/>
    <w:rsid w:val="003711E3"/>
    <w:rsid w:val="003719CF"/>
    <w:rsid w:val="003748B0"/>
    <w:rsid w:val="00392287"/>
    <w:rsid w:val="00397658"/>
    <w:rsid w:val="003A6260"/>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95DF1"/>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B1559"/>
    <w:rsid w:val="005C244C"/>
    <w:rsid w:val="005D3E13"/>
    <w:rsid w:val="005E0487"/>
    <w:rsid w:val="005E2740"/>
    <w:rsid w:val="005E73B2"/>
    <w:rsid w:val="005F2AC6"/>
    <w:rsid w:val="00604708"/>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8591A"/>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B27B0"/>
    <w:rsid w:val="007D0A0D"/>
    <w:rsid w:val="007D2532"/>
    <w:rsid w:val="007F4DE9"/>
    <w:rsid w:val="007F5F79"/>
    <w:rsid w:val="007F65E7"/>
    <w:rsid w:val="00800178"/>
    <w:rsid w:val="008020F7"/>
    <w:rsid w:val="00817FF8"/>
    <w:rsid w:val="0082364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A6D7B"/>
    <w:rsid w:val="008B1E56"/>
    <w:rsid w:val="008B2E63"/>
    <w:rsid w:val="008B5537"/>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45519"/>
    <w:rsid w:val="00964909"/>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32D6"/>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3DE2"/>
    <w:rsid w:val="00C96E7E"/>
    <w:rsid w:val="00CA2DB7"/>
    <w:rsid w:val="00CA2F9C"/>
    <w:rsid w:val="00CA53FC"/>
    <w:rsid w:val="00CA6A4E"/>
    <w:rsid w:val="00CB11D7"/>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0D6C"/>
    <w:rsid w:val="00E028BE"/>
    <w:rsid w:val="00E036B6"/>
    <w:rsid w:val="00E05CEB"/>
    <w:rsid w:val="00E12A05"/>
    <w:rsid w:val="00E133DD"/>
    <w:rsid w:val="00E2171B"/>
    <w:rsid w:val="00E33784"/>
    <w:rsid w:val="00E41866"/>
    <w:rsid w:val="00E43CB8"/>
    <w:rsid w:val="00E45D43"/>
    <w:rsid w:val="00E61FB9"/>
    <w:rsid w:val="00E67407"/>
    <w:rsid w:val="00E7086C"/>
    <w:rsid w:val="00E76E09"/>
    <w:rsid w:val="00E84BF5"/>
    <w:rsid w:val="00E90F66"/>
    <w:rsid w:val="00E94ACE"/>
    <w:rsid w:val="00EA04C0"/>
    <w:rsid w:val="00EB4086"/>
    <w:rsid w:val="00EC1ADE"/>
    <w:rsid w:val="00EC36DB"/>
    <w:rsid w:val="00EE4329"/>
    <w:rsid w:val="00EE7C92"/>
    <w:rsid w:val="00EF04D8"/>
    <w:rsid w:val="00EF08B6"/>
    <w:rsid w:val="00EF0F28"/>
    <w:rsid w:val="00EF676A"/>
    <w:rsid w:val="00EF67FB"/>
    <w:rsid w:val="00F0156C"/>
    <w:rsid w:val="00F02F2C"/>
    <w:rsid w:val="00F0344F"/>
    <w:rsid w:val="00F217F3"/>
    <w:rsid w:val="00F260A8"/>
    <w:rsid w:val="00F4725E"/>
    <w:rsid w:val="00F474C9"/>
    <w:rsid w:val="00F51DBE"/>
    <w:rsid w:val="00F6327A"/>
    <w:rsid w:val="00F71FA0"/>
    <w:rsid w:val="00F77080"/>
    <w:rsid w:val="00F80954"/>
    <w:rsid w:val="00F814E8"/>
    <w:rsid w:val="00F90A39"/>
    <w:rsid w:val="00F90E32"/>
    <w:rsid w:val="00F96143"/>
    <w:rsid w:val="00FA204D"/>
    <w:rsid w:val="00FA228D"/>
    <w:rsid w:val="00FA6ABC"/>
    <w:rsid w:val="00FA728B"/>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D83B-A369-4F2A-A078-BCF5F3DC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2018-12-10T04:47:00Z</dcterms:created>
  <dcterms:modified xsi:type="dcterms:W3CDTF">2018-12-10T04:47:00Z</dcterms:modified>
</cp:coreProperties>
</file>