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070627" w:rsidTr="00793CDA">
              <w:trPr>
                <w:trHeight w:val="467"/>
              </w:trPr>
              <w:tc>
                <w:tcPr>
                  <w:tcW w:w="1553" w:type="dxa"/>
                </w:tcPr>
                <w:p w:rsidR="005739FD" w:rsidRPr="00793CDA" w:rsidRDefault="005739FD" w:rsidP="00070627">
                  <w:pPr>
                    <w:spacing w:line="220" w:lineRule="exact"/>
                    <w:jc w:val="left"/>
                    <w:rPr>
                      <w:rFonts w:ascii="Arial" w:eastAsiaTheme="majorEastAsia" w:hAnsi="Arial" w:cs="Arial"/>
                      <w:sz w:val="16"/>
                      <w:szCs w:val="16"/>
                    </w:rPr>
                  </w:pPr>
                  <w:r w:rsidRPr="00793CDA">
                    <w:rPr>
                      <w:rFonts w:ascii="Arial" w:eastAsiaTheme="majorEastAsia" w:hAnsi="Arial" w:cs="Arial" w:hint="eastAsia"/>
                      <w:sz w:val="16"/>
                      <w:szCs w:val="16"/>
                    </w:rPr>
                    <w:t>職種</w:t>
                  </w:r>
                </w:p>
                <w:p w:rsidR="005739FD" w:rsidRPr="00793CDA" w:rsidRDefault="00504B94">
                  <w:pPr>
                    <w:spacing w:line="220" w:lineRule="exact"/>
                    <w:jc w:val="left"/>
                    <w:rPr>
                      <w:rFonts w:ascii="Arial" w:eastAsiaTheme="majorEastAsia" w:hAnsi="Arial" w:cs="Arial"/>
                      <w:sz w:val="16"/>
                      <w:szCs w:val="16"/>
                    </w:rPr>
                  </w:pPr>
                  <w:proofErr w:type="spellStart"/>
                  <w:r w:rsidRPr="00793CDA">
                    <w:rPr>
                      <w:rFonts w:ascii="Arial" w:eastAsiaTheme="majorEastAsia" w:hAnsi="Arial" w:cs="Arial"/>
                      <w:color w:val="222222"/>
                      <w:sz w:val="16"/>
                      <w:szCs w:val="16"/>
                    </w:rPr>
                    <w:t>Ngành</w:t>
                  </w:r>
                  <w:proofErr w:type="spellEnd"/>
                  <w:r w:rsidRPr="00793CDA">
                    <w:rPr>
                      <w:rFonts w:ascii="Arial" w:eastAsiaTheme="majorEastAsia" w:hAnsi="Arial" w:cs="Arial"/>
                      <w:color w:val="222222"/>
                      <w:sz w:val="16"/>
                      <w:szCs w:val="16"/>
                    </w:rPr>
                    <w:t xml:space="preserve"> </w:t>
                  </w:r>
                  <w:proofErr w:type="spellStart"/>
                  <w:r w:rsidRPr="00793CDA">
                    <w:rPr>
                      <w:rFonts w:ascii="Arial" w:eastAsiaTheme="majorEastAsia" w:hAnsi="Arial" w:cs="Arial"/>
                      <w:color w:val="222222"/>
                      <w:sz w:val="16"/>
                      <w:szCs w:val="16"/>
                    </w:rPr>
                    <w:t>ngh</w:t>
                  </w:r>
                  <w:r w:rsidRPr="00793CDA">
                    <w:rPr>
                      <w:rFonts w:ascii="Arial" w:eastAsia="MingLiU" w:hAnsi="Arial" w:cs="Arial"/>
                      <w:color w:val="222222"/>
                      <w:sz w:val="16"/>
                      <w:szCs w:val="16"/>
                    </w:rPr>
                    <w:t>ề</w:t>
                  </w:r>
                  <w:proofErr w:type="spellEnd"/>
                </w:p>
              </w:tc>
              <w:tc>
                <w:tcPr>
                  <w:tcW w:w="2910" w:type="dxa"/>
                </w:tcPr>
                <w:p w:rsidR="00070627" w:rsidRPr="00793CDA" w:rsidRDefault="00070627">
                  <w:pPr>
                    <w:spacing w:line="220" w:lineRule="exact"/>
                    <w:jc w:val="left"/>
                    <w:rPr>
                      <w:rFonts w:ascii="Arial" w:eastAsiaTheme="majorEastAsia" w:hAnsi="Arial" w:cs="Arial"/>
                      <w:color w:val="000000"/>
                      <w:sz w:val="16"/>
                      <w:szCs w:val="16"/>
                    </w:rPr>
                  </w:pPr>
                  <w:r w:rsidRPr="00793CDA">
                    <w:rPr>
                      <w:rFonts w:ascii="Arial" w:eastAsiaTheme="majorEastAsia" w:hAnsi="Arial" w:cs="Arial" w:hint="eastAsia"/>
                      <w:color w:val="000000"/>
                      <w:sz w:val="16"/>
                      <w:szCs w:val="16"/>
                    </w:rPr>
                    <w:t>塗装</w:t>
                  </w:r>
                </w:p>
                <w:p w:rsidR="005739FD" w:rsidRPr="00793CDA" w:rsidRDefault="00070627">
                  <w:pPr>
                    <w:spacing w:line="220" w:lineRule="exact"/>
                    <w:jc w:val="left"/>
                    <w:rPr>
                      <w:rFonts w:ascii="Arial" w:eastAsiaTheme="majorEastAsia" w:hAnsi="Arial" w:cs="Arial"/>
                      <w:sz w:val="16"/>
                      <w:szCs w:val="16"/>
                    </w:rPr>
                  </w:pPr>
                  <w:proofErr w:type="spellStart"/>
                  <w:r w:rsidRPr="00793CDA">
                    <w:rPr>
                      <w:rFonts w:ascii="Arial" w:eastAsiaTheme="majorEastAsia" w:hAnsi="Arial" w:cs="Arial"/>
                      <w:color w:val="000000"/>
                      <w:sz w:val="16"/>
                      <w:szCs w:val="16"/>
                    </w:rPr>
                    <w:t>Sơn</w:t>
                  </w:r>
                  <w:proofErr w:type="spellEnd"/>
                </w:p>
              </w:tc>
              <w:tc>
                <w:tcPr>
                  <w:tcW w:w="1348" w:type="dxa"/>
                </w:tcPr>
                <w:p w:rsidR="00504B94" w:rsidRPr="00793CDA" w:rsidRDefault="00504B94">
                  <w:pPr>
                    <w:spacing w:line="220" w:lineRule="exact"/>
                    <w:jc w:val="left"/>
                    <w:rPr>
                      <w:rFonts w:ascii="Arial" w:eastAsiaTheme="majorEastAsia" w:hAnsi="Arial" w:cs="Arial"/>
                      <w:sz w:val="16"/>
                      <w:szCs w:val="16"/>
                    </w:rPr>
                  </w:pPr>
                  <w:r w:rsidRPr="00793CDA">
                    <w:rPr>
                      <w:rFonts w:ascii="Arial" w:eastAsiaTheme="majorEastAsia" w:hAnsi="Arial" w:cs="Arial"/>
                      <w:sz w:val="16"/>
                      <w:szCs w:val="16"/>
                    </w:rPr>
                    <w:t>作業</w:t>
                  </w:r>
                </w:p>
                <w:p w:rsidR="005739FD" w:rsidRPr="00793CDA" w:rsidRDefault="00504B94">
                  <w:pPr>
                    <w:widowControl/>
                    <w:spacing w:line="220" w:lineRule="exact"/>
                    <w:jc w:val="left"/>
                    <w:rPr>
                      <w:rFonts w:ascii="Arial" w:eastAsiaTheme="majorEastAsia" w:hAnsi="Arial" w:cs="Arial"/>
                      <w:sz w:val="16"/>
                      <w:szCs w:val="16"/>
                    </w:rPr>
                  </w:pPr>
                  <w:r w:rsidRPr="00793CDA">
                    <w:rPr>
                      <w:rFonts w:ascii="Arial" w:eastAsiaTheme="majorEastAsia" w:hAnsi="Arial" w:cs="Arial"/>
                      <w:sz w:val="16"/>
                      <w:szCs w:val="16"/>
                    </w:rPr>
                    <w:t>Công việc</w:t>
                  </w:r>
                </w:p>
              </w:tc>
              <w:tc>
                <w:tcPr>
                  <w:tcW w:w="3544" w:type="dxa"/>
                </w:tcPr>
                <w:p w:rsidR="00070627" w:rsidRPr="00793CDA" w:rsidRDefault="00070627">
                  <w:pPr>
                    <w:spacing w:line="220" w:lineRule="exact"/>
                    <w:jc w:val="left"/>
                    <w:rPr>
                      <w:rFonts w:ascii="Arial" w:eastAsiaTheme="majorEastAsia" w:hAnsi="Arial" w:cs="Arial"/>
                      <w:color w:val="000000"/>
                      <w:sz w:val="16"/>
                      <w:szCs w:val="16"/>
                    </w:rPr>
                  </w:pPr>
                  <w:r w:rsidRPr="00793CDA">
                    <w:rPr>
                      <w:rFonts w:ascii="Arial" w:eastAsiaTheme="majorEastAsia" w:hAnsi="Arial" w:cs="Arial" w:hint="eastAsia"/>
                      <w:color w:val="000000"/>
                      <w:sz w:val="16"/>
                      <w:szCs w:val="16"/>
                    </w:rPr>
                    <w:t>噴霧塗装作業</w:t>
                  </w:r>
                </w:p>
                <w:p w:rsidR="005739FD" w:rsidRPr="00793CDA" w:rsidRDefault="00070627" w:rsidP="00793CDA">
                  <w:pPr>
                    <w:spacing w:line="220" w:lineRule="exact"/>
                    <w:jc w:val="left"/>
                    <w:rPr>
                      <w:rFonts w:ascii="Arial" w:eastAsiaTheme="majorEastAsia" w:hAnsi="Arial" w:cs="Arial"/>
                      <w:sz w:val="16"/>
                      <w:szCs w:val="16"/>
                    </w:rPr>
                  </w:pPr>
                  <w:r w:rsidRPr="00793CDA">
                    <w:rPr>
                      <w:rFonts w:ascii="Arial" w:eastAsiaTheme="majorEastAsia" w:hAnsi="Arial" w:cs="Arial"/>
                      <w:color w:val="000000"/>
                      <w:sz w:val="16"/>
                      <w:szCs w:val="16"/>
                    </w:rPr>
                    <w:t xml:space="preserve">Công việc </w:t>
                  </w:r>
                  <w:proofErr w:type="spellStart"/>
                  <w:r w:rsidRPr="00793CDA">
                    <w:rPr>
                      <w:rFonts w:ascii="Arial" w:eastAsiaTheme="majorEastAsia" w:hAnsi="Arial" w:cs="Arial"/>
                      <w:color w:val="000000"/>
                      <w:sz w:val="16"/>
                      <w:szCs w:val="16"/>
                    </w:rPr>
                    <w:t>sơn</w:t>
                  </w:r>
                  <w:proofErr w:type="spellEnd"/>
                  <w:r w:rsidRPr="00793CDA">
                    <w:rPr>
                      <w:rFonts w:ascii="Arial" w:eastAsiaTheme="majorEastAsia" w:hAnsi="Arial" w:cs="Arial"/>
                      <w:color w:val="000000"/>
                      <w:sz w:val="16"/>
                      <w:szCs w:val="16"/>
                    </w:rPr>
                    <w:t xml:space="preserve"> </w:t>
                  </w:r>
                  <w:proofErr w:type="spellStart"/>
                  <w:r w:rsidRPr="00793CDA">
                    <w:rPr>
                      <w:rFonts w:ascii="Arial" w:eastAsiaTheme="majorEastAsia" w:hAnsi="Arial" w:cs="Arial"/>
                      <w:color w:val="000000"/>
                      <w:sz w:val="16"/>
                      <w:szCs w:val="16"/>
                    </w:rPr>
                    <w:t>phun</w:t>
                  </w:r>
                  <w:proofErr w:type="spellEnd"/>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023D5A">
              <w:rPr>
                <w:rFonts w:ascii="Arial" w:hAnsi="Arial" w:cs="Arial"/>
                <w:b/>
                <w:color w:val="222222"/>
                <w:sz w:val="16"/>
                <w:szCs w:val="16"/>
              </w:rPr>
              <w:t>Đơn</w:t>
            </w:r>
            <w:proofErr w:type="spellEnd"/>
            <w:r w:rsidR="00023D5A">
              <w:rPr>
                <w:rFonts w:ascii="Arial" w:hAnsi="Arial" w:cs="Arial"/>
                <w:b/>
                <w:color w:val="222222"/>
                <w:sz w:val="16"/>
                <w:szCs w:val="16"/>
              </w:rPr>
              <w:t xml:space="preserve"> </w:t>
            </w:r>
            <w:proofErr w:type="spellStart"/>
            <w:r w:rsidR="00023D5A">
              <w:rPr>
                <w:rFonts w:ascii="Arial" w:hAnsi="Arial" w:cs="Arial"/>
                <w:b/>
                <w:color w:val="222222"/>
                <w:sz w:val="16"/>
                <w:szCs w:val="16"/>
              </w:rPr>
              <w:t>vị</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rsidR="005739FD" w:rsidRPr="00793CDA"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793CDA">
              <w:rPr>
                <w:rFonts w:ascii="Arial" w:hAnsi="Arial" w:cs="Arial"/>
                <w:color w:val="000000" w:themeColor="text1"/>
                <w:sz w:val="16"/>
                <w:szCs w:val="16"/>
                <w:shd w:val="pct15" w:color="auto" w:fill="FFFFFF"/>
                <w:lang w:eastAsia="zh-TW"/>
              </w:rPr>
              <w:t>(</w:t>
            </w:r>
            <w:r w:rsidRPr="00793CDA">
              <w:rPr>
                <w:rFonts w:ascii="Arial" w:hAnsi="Arial" w:cs="Arial" w:hint="eastAsia"/>
                <w:color w:val="000000" w:themeColor="text1"/>
                <w:sz w:val="16"/>
                <w:szCs w:val="16"/>
                <w:shd w:val="pct15" w:color="auto" w:fill="FFFFFF"/>
              </w:rPr>
              <w:t>法務省・厚生労働省許可番号</w:t>
            </w:r>
            <w:r w:rsidRPr="00793CDA">
              <w:rPr>
                <w:rFonts w:ascii="Arial" w:hAnsi="Arial" w:cs="Arial"/>
                <w:color w:val="000000" w:themeColor="text1"/>
                <w:sz w:val="16"/>
                <w:szCs w:val="16"/>
                <w:shd w:val="pct15" w:color="auto" w:fill="FFFFFF"/>
                <w:lang w:eastAsia="zh-TW"/>
              </w:rPr>
              <w:t>)</w:t>
            </w:r>
            <w:r w:rsidRPr="00793CDA">
              <w:rPr>
                <w:rFonts w:ascii="Arial" w:hAnsi="Arial" w:cs="Arial"/>
                <w:color w:val="FF0000"/>
                <w:sz w:val="16"/>
                <w:szCs w:val="16"/>
                <w:shd w:val="pct15" w:color="auto" w:fill="FFFFFF"/>
                <w:lang w:eastAsia="zh-TW"/>
              </w:rPr>
              <w:tab/>
            </w:r>
          </w:p>
          <w:p w:rsidR="00995E0C" w:rsidRPr="00793CDA"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793CDA">
              <w:rPr>
                <w:rFonts w:ascii="Arial" w:hAnsi="Arial" w:cs="Arial"/>
                <w:color w:val="000000" w:themeColor="text1"/>
                <w:sz w:val="16"/>
                <w:szCs w:val="16"/>
                <w:shd w:val="pct15" w:color="auto" w:fill="FFFFFF"/>
                <w:lang w:eastAsia="zh-TW"/>
              </w:rPr>
              <w:t>(</w:t>
            </w:r>
            <w:proofErr w:type="spellStart"/>
            <w:r w:rsidRPr="00793CDA">
              <w:rPr>
                <w:rFonts w:ascii="Arial" w:hAnsi="Arial" w:cs="Arial"/>
                <w:color w:val="000000" w:themeColor="text1"/>
                <w:sz w:val="16"/>
                <w:szCs w:val="16"/>
                <w:shd w:val="pct15" w:color="auto" w:fill="FFFFFF"/>
                <w:lang w:eastAsia="zh-TW"/>
              </w:rPr>
              <w:t>Mã</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số</w:t>
            </w:r>
            <w:proofErr w:type="spellEnd"/>
            <w:r w:rsidR="00994176" w:rsidRPr="00793CDA">
              <w:rPr>
                <w:rFonts w:ascii="Arial" w:hAnsi="Arial" w:cs="Arial"/>
                <w:color w:val="000000" w:themeColor="text1"/>
                <w:sz w:val="16"/>
                <w:szCs w:val="16"/>
                <w:shd w:val="pct15" w:color="auto" w:fill="FFFFFF"/>
                <w:lang w:eastAsia="zh-TW"/>
              </w:rPr>
              <w:t xml:space="preserve"> </w:t>
            </w:r>
            <w:proofErr w:type="spellStart"/>
            <w:r w:rsidR="00994176" w:rsidRPr="00793CDA">
              <w:rPr>
                <w:rFonts w:ascii="Arial" w:hAnsi="Arial" w:cs="Arial"/>
                <w:color w:val="000000" w:themeColor="text1"/>
                <w:sz w:val="16"/>
                <w:szCs w:val="16"/>
                <w:shd w:val="pct15" w:color="auto" w:fill="FFFFFF"/>
                <w:lang w:eastAsia="zh-TW"/>
              </w:rPr>
              <w:t>cấp</w:t>
            </w:r>
            <w:proofErr w:type="spellEnd"/>
            <w:r w:rsidR="00994176" w:rsidRPr="00793CDA">
              <w:rPr>
                <w:rFonts w:ascii="Arial" w:hAnsi="Arial" w:cs="Arial"/>
                <w:color w:val="000000" w:themeColor="text1"/>
                <w:sz w:val="16"/>
                <w:szCs w:val="16"/>
                <w:shd w:val="pct15" w:color="auto" w:fill="FFFFFF"/>
                <w:lang w:eastAsia="zh-TW"/>
              </w:rPr>
              <w:t xml:space="preserve"> </w:t>
            </w:r>
            <w:proofErr w:type="spellStart"/>
            <w:r w:rsidR="00994176" w:rsidRPr="00793CDA">
              <w:rPr>
                <w:rFonts w:ascii="Arial" w:hAnsi="Arial" w:cs="Arial"/>
                <w:color w:val="000000" w:themeColor="text1"/>
                <w:sz w:val="16"/>
                <w:szCs w:val="16"/>
                <w:shd w:val="pct15" w:color="auto" w:fill="FFFFFF"/>
                <w:lang w:eastAsia="zh-TW"/>
              </w:rPr>
              <w:t>phép</w:t>
            </w:r>
            <w:proofErr w:type="spellEnd"/>
            <w:r w:rsidRPr="00793CDA">
              <w:rPr>
                <w:rFonts w:ascii="Arial" w:hAnsi="Arial" w:cs="Arial"/>
                <w:color w:val="000000" w:themeColor="text1"/>
                <w:sz w:val="16"/>
                <w:szCs w:val="16"/>
                <w:shd w:val="pct15" w:color="auto" w:fill="FFFFFF"/>
                <w:lang w:eastAsia="zh-TW"/>
              </w:rPr>
              <w:t xml:space="preserve"> </w:t>
            </w:r>
            <w:proofErr w:type="spellStart"/>
            <w:r w:rsidR="00994176" w:rsidRPr="00793CDA">
              <w:rPr>
                <w:rFonts w:ascii="Arial" w:hAnsi="Arial" w:cs="Arial"/>
                <w:color w:val="000000" w:themeColor="text1"/>
                <w:sz w:val="16"/>
                <w:szCs w:val="16"/>
                <w:shd w:val="pct15" w:color="auto" w:fill="FFFFFF"/>
                <w:lang w:eastAsia="zh-TW"/>
              </w:rPr>
              <w:t>được</w:t>
            </w:r>
            <w:proofErr w:type="spellEnd"/>
            <w:r w:rsidR="00994176" w:rsidRPr="00793CDA">
              <w:rPr>
                <w:rFonts w:ascii="Arial" w:hAnsi="Arial" w:cs="Arial"/>
                <w:color w:val="000000" w:themeColor="text1"/>
                <w:sz w:val="16"/>
                <w:szCs w:val="16"/>
                <w:shd w:val="pct15" w:color="auto" w:fill="FFFFFF"/>
                <w:lang w:eastAsia="zh-TW"/>
              </w:rPr>
              <w:t xml:space="preserve"> </w:t>
            </w:r>
            <w:proofErr w:type="spellStart"/>
            <w:r w:rsidR="00994176" w:rsidRPr="00793CDA">
              <w:rPr>
                <w:rFonts w:ascii="Arial" w:hAnsi="Arial" w:cs="Arial"/>
                <w:color w:val="000000" w:themeColor="text1"/>
                <w:sz w:val="16"/>
                <w:szCs w:val="16"/>
                <w:shd w:val="pct15" w:color="auto" w:fill="FFFFFF"/>
                <w:lang w:eastAsia="zh-TW"/>
              </w:rPr>
              <w:t>cấp</w:t>
            </w:r>
            <w:proofErr w:type="spellEnd"/>
            <w:r w:rsidR="00994176"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bởi</w:t>
            </w:r>
            <w:proofErr w:type="spellEnd"/>
            <w:r w:rsidRPr="00793CDA">
              <w:rPr>
                <w:rFonts w:ascii="Arial" w:hAnsi="Arial" w:cs="Arial"/>
                <w:color w:val="000000" w:themeColor="text1"/>
                <w:sz w:val="16"/>
                <w:szCs w:val="16"/>
                <w:shd w:val="pct15" w:color="auto" w:fill="FFFFFF"/>
                <w:lang w:eastAsia="zh-TW"/>
              </w:rPr>
              <w:t xml:space="preserve"> </w:t>
            </w:r>
            <w:proofErr w:type="spellStart"/>
            <w:r w:rsidR="00575924" w:rsidRPr="00793CDA">
              <w:rPr>
                <w:rFonts w:ascii="Arial" w:hAnsi="Arial" w:cs="Arial"/>
                <w:color w:val="000000" w:themeColor="text1"/>
                <w:sz w:val="16"/>
                <w:szCs w:val="16"/>
                <w:shd w:val="pct15" w:color="auto" w:fill="FFFFFF"/>
                <w:lang w:eastAsia="zh-TW"/>
              </w:rPr>
              <w:t>Bộ</w:t>
            </w:r>
            <w:proofErr w:type="spellEnd"/>
            <w:r w:rsidR="00910271" w:rsidRPr="00793CDA">
              <w:rPr>
                <w:rFonts w:ascii="Arial" w:hAnsi="Arial" w:cs="Arial"/>
                <w:color w:val="000000" w:themeColor="text1"/>
                <w:sz w:val="16"/>
                <w:szCs w:val="16"/>
                <w:shd w:val="pct15" w:color="auto" w:fill="FFFFFF"/>
                <w:lang w:eastAsia="zh-TW"/>
              </w:rPr>
              <w:t xml:space="preserve"> </w:t>
            </w:r>
            <w:proofErr w:type="spellStart"/>
            <w:r w:rsidR="00910271" w:rsidRPr="00793CDA">
              <w:rPr>
                <w:rFonts w:ascii="Arial" w:hAnsi="Arial" w:cs="Arial"/>
                <w:color w:val="000000" w:themeColor="text1"/>
                <w:sz w:val="16"/>
                <w:szCs w:val="16"/>
                <w:shd w:val="pct15" w:color="auto" w:fill="FFFFFF"/>
                <w:lang w:eastAsia="zh-TW"/>
              </w:rPr>
              <w:t>T</w:t>
            </w:r>
            <w:r w:rsidR="00575924" w:rsidRPr="00793CDA">
              <w:rPr>
                <w:rFonts w:ascii="Arial" w:hAnsi="Arial" w:cs="Arial"/>
                <w:color w:val="000000" w:themeColor="text1"/>
                <w:sz w:val="16"/>
                <w:szCs w:val="16"/>
                <w:shd w:val="pct15" w:color="auto" w:fill="FFFFFF"/>
                <w:lang w:eastAsia="zh-TW"/>
              </w:rPr>
              <w:t>ư</w:t>
            </w:r>
            <w:proofErr w:type="spellEnd"/>
            <w:r w:rsidR="00575924" w:rsidRPr="00793CDA">
              <w:rPr>
                <w:rFonts w:ascii="Arial" w:hAnsi="Arial" w:cs="Arial"/>
                <w:color w:val="000000" w:themeColor="text1"/>
                <w:sz w:val="16"/>
                <w:szCs w:val="16"/>
                <w:shd w:val="pct15" w:color="auto" w:fill="FFFFFF"/>
                <w:lang w:eastAsia="zh-TW"/>
              </w:rPr>
              <w:t xml:space="preserve"> </w:t>
            </w:r>
            <w:proofErr w:type="spellStart"/>
            <w:r w:rsidR="00575924" w:rsidRPr="00793CDA">
              <w:rPr>
                <w:rFonts w:ascii="Arial" w:hAnsi="Arial" w:cs="Arial"/>
                <w:color w:val="000000" w:themeColor="text1"/>
                <w:sz w:val="16"/>
                <w:szCs w:val="16"/>
                <w:shd w:val="pct15" w:color="auto" w:fill="FFFFFF"/>
                <w:lang w:eastAsia="zh-TW"/>
              </w:rPr>
              <w:t>pháp</w:t>
            </w:r>
            <w:proofErr w:type="spellEnd"/>
            <w:r w:rsidR="00575924" w:rsidRPr="00793CDA">
              <w:rPr>
                <w:rFonts w:ascii="Arial" w:hAnsi="Arial" w:cs="Arial"/>
                <w:color w:val="000000" w:themeColor="text1"/>
                <w:sz w:val="16"/>
                <w:szCs w:val="16"/>
                <w:shd w:val="pct15" w:color="auto" w:fill="FFFFFF"/>
                <w:lang w:eastAsia="zh-TW"/>
              </w:rPr>
              <w:t xml:space="preserve"> </w:t>
            </w:r>
            <w:proofErr w:type="spellStart"/>
            <w:r w:rsidR="00023D5A" w:rsidRPr="00793CDA">
              <w:rPr>
                <w:rFonts w:ascii="Arial" w:hAnsi="Arial" w:cs="Arial"/>
                <w:color w:val="000000" w:themeColor="text1"/>
                <w:sz w:val="16"/>
                <w:szCs w:val="16"/>
                <w:shd w:val="pct15" w:color="auto" w:fill="FFFFFF"/>
                <w:lang w:eastAsia="zh-TW"/>
              </w:rPr>
              <w:t>Nhật</w:t>
            </w:r>
            <w:proofErr w:type="spellEnd"/>
            <w:r w:rsidR="00023D5A" w:rsidRPr="00793CDA">
              <w:rPr>
                <w:rFonts w:ascii="Arial" w:hAnsi="Arial" w:cs="Arial"/>
                <w:color w:val="000000" w:themeColor="text1"/>
                <w:sz w:val="16"/>
                <w:szCs w:val="16"/>
                <w:shd w:val="pct15" w:color="auto" w:fill="FFFFFF"/>
                <w:lang w:eastAsia="zh-TW"/>
              </w:rPr>
              <w:t xml:space="preserve"> </w:t>
            </w:r>
            <w:proofErr w:type="spellStart"/>
            <w:r w:rsidR="00023D5A" w:rsidRPr="00793CDA">
              <w:rPr>
                <w:rFonts w:ascii="Arial" w:hAnsi="Arial" w:cs="Arial"/>
                <w:color w:val="000000" w:themeColor="text1"/>
                <w:sz w:val="16"/>
                <w:szCs w:val="16"/>
                <w:shd w:val="pct15" w:color="auto" w:fill="FFFFFF"/>
                <w:lang w:eastAsia="zh-TW"/>
              </w:rPr>
              <w:t>Bản</w:t>
            </w:r>
            <w:proofErr w:type="spellEnd"/>
            <w:r w:rsidR="00023D5A" w:rsidRPr="00793CDA">
              <w:rPr>
                <w:rFonts w:ascii="Arial" w:hAnsi="Arial" w:cs="Arial"/>
                <w:color w:val="000000" w:themeColor="text1"/>
                <w:sz w:val="16"/>
                <w:szCs w:val="16"/>
                <w:shd w:val="pct15" w:color="auto" w:fill="FFFFFF"/>
                <w:lang w:eastAsia="zh-TW"/>
              </w:rPr>
              <w:t xml:space="preserve"> </w:t>
            </w:r>
            <w:proofErr w:type="spellStart"/>
            <w:r w:rsidR="00575924" w:rsidRPr="00793CDA">
              <w:rPr>
                <w:rFonts w:ascii="Arial" w:hAnsi="Arial" w:cs="Arial"/>
                <w:color w:val="000000" w:themeColor="text1"/>
                <w:sz w:val="16"/>
                <w:szCs w:val="16"/>
                <w:shd w:val="pct15" w:color="auto" w:fill="FFFFFF"/>
                <w:lang w:eastAsia="zh-TW"/>
              </w:rPr>
              <w:t>và</w:t>
            </w:r>
            <w:proofErr w:type="spellEnd"/>
            <w:r w:rsidR="00575924" w:rsidRPr="00793CDA">
              <w:rPr>
                <w:rFonts w:ascii="Arial" w:hAnsi="Arial" w:cs="Arial"/>
                <w:color w:val="000000" w:themeColor="text1"/>
                <w:sz w:val="16"/>
                <w:szCs w:val="16"/>
                <w:shd w:val="pct15" w:color="auto" w:fill="FFFFFF"/>
                <w:lang w:eastAsia="zh-TW"/>
              </w:rPr>
              <w:t xml:space="preserve"> </w:t>
            </w:r>
            <w:proofErr w:type="spellStart"/>
            <w:r w:rsidR="002021DF" w:rsidRPr="00793CDA">
              <w:rPr>
                <w:rFonts w:ascii="Arial" w:hAnsi="Arial" w:cs="Arial"/>
                <w:color w:val="000000" w:themeColor="text1"/>
                <w:sz w:val="16"/>
                <w:szCs w:val="16"/>
                <w:shd w:val="pct15" w:color="auto" w:fill="FFFFFF"/>
                <w:lang w:eastAsia="zh-TW"/>
              </w:rPr>
              <w:t>Bộ</w:t>
            </w:r>
            <w:proofErr w:type="spellEnd"/>
            <w:r w:rsidR="002021DF" w:rsidRPr="00793CDA">
              <w:rPr>
                <w:rFonts w:ascii="Arial" w:hAnsi="Arial" w:cs="Arial"/>
                <w:color w:val="000000" w:themeColor="text1"/>
                <w:sz w:val="16"/>
                <w:szCs w:val="16"/>
                <w:shd w:val="pct15" w:color="auto" w:fill="FFFFFF"/>
                <w:lang w:eastAsia="zh-TW"/>
              </w:rPr>
              <w:t xml:space="preserve"> Y </w:t>
            </w:r>
            <w:proofErr w:type="spellStart"/>
            <w:r w:rsidR="002021DF" w:rsidRPr="00793CDA">
              <w:rPr>
                <w:rFonts w:ascii="Arial" w:hAnsi="Arial" w:cs="Arial"/>
                <w:color w:val="000000" w:themeColor="text1"/>
                <w:sz w:val="16"/>
                <w:szCs w:val="16"/>
                <w:shd w:val="pct15" w:color="auto" w:fill="FFFFFF"/>
                <w:lang w:eastAsia="zh-TW"/>
              </w:rPr>
              <w:t>tế</w:t>
            </w:r>
            <w:proofErr w:type="spellEnd"/>
            <w:r w:rsidR="005D4598" w:rsidRPr="00793CDA">
              <w:rPr>
                <w:rFonts w:ascii="Arial" w:hAnsi="Arial" w:cs="Arial"/>
                <w:color w:val="000000" w:themeColor="text1"/>
                <w:sz w:val="16"/>
                <w:szCs w:val="16"/>
                <w:shd w:val="pct15" w:color="auto" w:fill="FFFFFF"/>
                <w:lang w:eastAsia="zh-TW"/>
              </w:rPr>
              <w:t>,</w:t>
            </w:r>
            <w:r w:rsidR="005D4598" w:rsidRPr="00793CDA">
              <w:rPr>
                <w:rFonts w:ascii="Arial" w:hAnsi="Arial" w:cs="Arial" w:hint="eastAsia"/>
                <w:color w:val="000000" w:themeColor="text1"/>
                <w:sz w:val="16"/>
                <w:szCs w:val="16"/>
                <w:shd w:val="pct15" w:color="auto" w:fill="FFFFFF"/>
              </w:rPr>
              <w:t xml:space="preserve"> </w:t>
            </w:r>
            <w:r w:rsidR="002021DF" w:rsidRPr="00793CDA">
              <w:rPr>
                <w:rFonts w:ascii="Arial" w:hAnsi="Arial" w:cs="Arial"/>
                <w:color w:val="000000" w:themeColor="text1"/>
                <w:sz w:val="16"/>
                <w:szCs w:val="16"/>
                <w:shd w:val="pct15" w:color="auto" w:fill="FFFFFF"/>
                <w:lang w:eastAsia="zh-TW"/>
              </w:rPr>
              <w:t xml:space="preserve">Lao </w:t>
            </w:r>
            <w:proofErr w:type="spellStart"/>
            <w:r w:rsidR="002021DF" w:rsidRPr="00793CDA">
              <w:rPr>
                <w:rFonts w:ascii="Arial" w:hAnsi="Arial" w:cs="Arial"/>
                <w:color w:val="000000" w:themeColor="text1"/>
                <w:sz w:val="16"/>
                <w:szCs w:val="16"/>
                <w:shd w:val="pct15" w:color="auto" w:fill="FFFFFF"/>
                <w:lang w:eastAsia="zh-TW"/>
              </w:rPr>
              <w:t>độ</w:t>
            </w:r>
            <w:r w:rsidR="005D4598" w:rsidRPr="00793CDA">
              <w:rPr>
                <w:rFonts w:ascii="Arial" w:hAnsi="Arial" w:cs="Arial"/>
                <w:color w:val="000000" w:themeColor="text1"/>
                <w:sz w:val="16"/>
                <w:szCs w:val="16"/>
                <w:shd w:val="pct15" w:color="auto" w:fill="FFFFFF"/>
                <w:lang w:eastAsia="zh-TW"/>
              </w:rPr>
              <w:t>ng</w:t>
            </w:r>
            <w:proofErr w:type="spellEnd"/>
            <w:r w:rsidR="005D4598" w:rsidRPr="00793CDA">
              <w:rPr>
                <w:rFonts w:ascii="Arial" w:hAnsi="Arial" w:cs="Arial" w:hint="eastAsia"/>
                <w:color w:val="000000" w:themeColor="text1"/>
                <w:sz w:val="16"/>
                <w:szCs w:val="16"/>
                <w:shd w:val="pct15" w:color="auto" w:fill="FFFFFF"/>
              </w:rPr>
              <w:t xml:space="preserve"> </w:t>
            </w:r>
            <w:proofErr w:type="spellStart"/>
            <w:r w:rsidR="005D4598" w:rsidRPr="00793CDA">
              <w:rPr>
                <w:rFonts w:ascii="Arial" w:hAnsi="Arial" w:cs="Arial"/>
                <w:color w:val="000000" w:themeColor="text1"/>
                <w:sz w:val="16"/>
                <w:szCs w:val="16"/>
                <w:shd w:val="pct15" w:color="auto" w:fill="FFFFFF"/>
                <w:lang w:eastAsia="zh-TW"/>
              </w:rPr>
              <w:t>và</w:t>
            </w:r>
            <w:proofErr w:type="spellEnd"/>
            <w:r w:rsidR="005D4598" w:rsidRPr="00793CDA">
              <w:rPr>
                <w:rFonts w:ascii="Arial" w:hAnsi="Arial" w:cs="Arial" w:hint="eastAsia"/>
                <w:color w:val="000000" w:themeColor="text1"/>
                <w:sz w:val="16"/>
                <w:szCs w:val="16"/>
                <w:shd w:val="pct15" w:color="auto" w:fill="FFFFFF"/>
              </w:rPr>
              <w:t xml:space="preserve"> </w:t>
            </w:r>
            <w:proofErr w:type="spellStart"/>
            <w:r w:rsidR="002021DF" w:rsidRPr="00793CDA">
              <w:rPr>
                <w:rFonts w:ascii="Arial" w:hAnsi="Arial" w:cs="Arial"/>
                <w:color w:val="000000" w:themeColor="text1"/>
                <w:sz w:val="16"/>
                <w:szCs w:val="16"/>
                <w:shd w:val="pct15" w:color="auto" w:fill="FFFFFF"/>
                <w:lang w:eastAsia="zh-TW"/>
              </w:rPr>
              <w:t>Phúc</w:t>
            </w:r>
            <w:proofErr w:type="spellEnd"/>
            <w:r w:rsidR="002021DF" w:rsidRPr="00793CDA">
              <w:rPr>
                <w:rFonts w:ascii="Arial" w:hAnsi="Arial" w:cs="Arial"/>
                <w:color w:val="000000" w:themeColor="text1"/>
                <w:sz w:val="16"/>
                <w:szCs w:val="16"/>
                <w:shd w:val="pct15" w:color="auto" w:fill="FFFFFF"/>
                <w:lang w:eastAsia="zh-TW"/>
              </w:rPr>
              <w:t xml:space="preserve"> </w:t>
            </w:r>
            <w:proofErr w:type="spellStart"/>
            <w:r w:rsidR="002021DF" w:rsidRPr="00793CDA">
              <w:rPr>
                <w:rFonts w:ascii="Arial" w:hAnsi="Arial" w:cs="Arial"/>
                <w:color w:val="000000" w:themeColor="text1"/>
                <w:sz w:val="16"/>
                <w:szCs w:val="16"/>
                <w:shd w:val="pct15" w:color="auto" w:fill="FFFFFF"/>
                <w:lang w:eastAsia="zh-TW"/>
              </w:rPr>
              <w:t>lợi</w:t>
            </w:r>
            <w:proofErr w:type="spellEnd"/>
            <w:r w:rsidR="002021DF" w:rsidRPr="00793CDA">
              <w:rPr>
                <w:rFonts w:ascii="Arial" w:hAnsi="Arial" w:cs="Arial"/>
                <w:color w:val="000000" w:themeColor="text1"/>
                <w:sz w:val="16"/>
                <w:szCs w:val="16"/>
                <w:shd w:val="pct15" w:color="auto" w:fill="FFFFFF"/>
                <w:lang w:eastAsia="zh-TW"/>
              </w:rPr>
              <w:t xml:space="preserve"> </w:t>
            </w:r>
            <w:proofErr w:type="spellStart"/>
            <w:r w:rsidR="002021DF" w:rsidRPr="00793CDA">
              <w:rPr>
                <w:rFonts w:ascii="Arial" w:hAnsi="Arial" w:cs="Arial"/>
                <w:color w:val="000000" w:themeColor="text1"/>
                <w:sz w:val="16"/>
                <w:szCs w:val="16"/>
                <w:shd w:val="pct15" w:color="auto" w:fill="FFFFFF"/>
                <w:lang w:eastAsia="zh-TW"/>
              </w:rPr>
              <w:t>Nhật</w:t>
            </w:r>
            <w:proofErr w:type="spellEnd"/>
            <w:r w:rsidR="002021DF" w:rsidRPr="00793CDA">
              <w:rPr>
                <w:rFonts w:ascii="Arial" w:hAnsi="Arial" w:cs="Arial"/>
                <w:color w:val="000000" w:themeColor="text1"/>
                <w:sz w:val="16"/>
                <w:szCs w:val="16"/>
                <w:shd w:val="pct15" w:color="auto" w:fill="FFFFFF"/>
                <w:lang w:eastAsia="zh-TW"/>
              </w:rPr>
              <w:t xml:space="preserve"> </w:t>
            </w:r>
            <w:proofErr w:type="spellStart"/>
            <w:r w:rsidR="002021DF" w:rsidRPr="00793CDA">
              <w:rPr>
                <w:rFonts w:ascii="Arial" w:hAnsi="Arial" w:cs="Arial"/>
                <w:color w:val="000000" w:themeColor="text1"/>
                <w:sz w:val="16"/>
                <w:szCs w:val="16"/>
                <w:shd w:val="pct15" w:color="auto" w:fill="FFFFFF"/>
                <w:lang w:eastAsia="zh-TW"/>
              </w:rPr>
              <w:t>Bản</w:t>
            </w:r>
            <w:proofErr w:type="spellEnd"/>
            <w:r w:rsidR="00575924" w:rsidRPr="00793CDA">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44FB44B" wp14:editId="10C47F23">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D4E1CAF" wp14:editId="18AF3D8B">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5D8BA6A" wp14:editId="367441D6">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793CDA" w:rsidRDefault="004C3DDF" w:rsidP="004C3DDF">
      <w:pPr>
        <w:jc w:val="center"/>
        <w:rPr>
          <w:rFonts w:asciiTheme="majorEastAsia" w:eastAsiaTheme="majorEastAsia" w:hAnsiTheme="majorEastAsia" w:cs="メイリオ"/>
          <w:b/>
          <w:sz w:val="16"/>
          <w:szCs w:val="16"/>
        </w:rPr>
      </w:pPr>
      <w:r w:rsidRPr="00793CDA">
        <w:rPr>
          <w:rFonts w:asciiTheme="majorEastAsia" w:eastAsiaTheme="majorEastAsia" w:hAnsiTheme="majorEastAsia" w:cs="メイリオ" w:hint="eastAsia"/>
          <w:b/>
          <w:sz w:val="16"/>
          <w:szCs w:val="16"/>
        </w:rPr>
        <w:t>法務省及び厚生労働省が定める様式</w:t>
      </w:r>
    </w:p>
    <w:p w:rsidR="00910271" w:rsidRPr="00793CDA" w:rsidRDefault="00910271" w:rsidP="004C3DDF">
      <w:pPr>
        <w:jc w:val="center"/>
        <w:rPr>
          <w:rFonts w:ascii="Arial" w:hAnsi="Arial" w:cs="Arial"/>
          <w:color w:val="000000" w:themeColor="text1"/>
          <w:sz w:val="16"/>
          <w:szCs w:val="16"/>
          <w:shd w:val="pct15" w:color="auto" w:fill="FFFFFF"/>
          <w:lang w:eastAsia="zh-TW"/>
        </w:rPr>
      </w:pPr>
      <w:proofErr w:type="spellStart"/>
      <w:r w:rsidRPr="00793CDA">
        <w:rPr>
          <w:rFonts w:ascii="Arial" w:hAnsi="Arial" w:cs="Arial"/>
          <w:color w:val="000000" w:themeColor="text1"/>
          <w:sz w:val="16"/>
          <w:szCs w:val="16"/>
          <w:shd w:val="pct15" w:color="auto" w:fill="FFFFFF"/>
          <w:lang w:eastAsia="zh-TW"/>
        </w:rPr>
        <w:t>Mẫu</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giấy</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chứng</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nhận</w:t>
      </w:r>
      <w:proofErr w:type="spellEnd"/>
      <w:r w:rsidRPr="00793CDA">
        <w:rPr>
          <w:rFonts w:ascii="Arial" w:hAnsi="Arial" w:cs="Arial"/>
          <w:color w:val="000000" w:themeColor="text1"/>
          <w:sz w:val="16"/>
          <w:szCs w:val="16"/>
          <w:shd w:val="pct15" w:color="auto" w:fill="FFFFFF"/>
          <w:lang w:eastAsia="zh-TW"/>
        </w:rPr>
        <w:t xml:space="preserve"> do </w:t>
      </w:r>
      <w:proofErr w:type="spellStart"/>
      <w:r w:rsidRPr="00793CDA">
        <w:rPr>
          <w:rFonts w:ascii="Arial" w:hAnsi="Arial" w:cs="Arial"/>
          <w:color w:val="000000" w:themeColor="text1"/>
          <w:sz w:val="16"/>
          <w:szCs w:val="16"/>
          <w:shd w:val="pct15" w:color="auto" w:fill="FFFFFF"/>
          <w:lang w:eastAsia="zh-TW"/>
        </w:rPr>
        <w:t>Bộ</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Tư</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pháp</w:t>
      </w:r>
      <w:proofErr w:type="spellEnd"/>
      <w:r w:rsidRPr="00793CDA">
        <w:rPr>
          <w:rFonts w:ascii="Arial" w:hAnsi="Arial" w:cs="Arial"/>
          <w:color w:val="000000" w:themeColor="text1"/>
          <w:sz w:val="16"/>
          <w:szCs w:val="16"/>
          <w:shd w:val="pct15" w:color="auto" w:fill="FFFFFF"/>
          <w:lang w:eastAsia="zh-TW"/>
        </w:rPr>
        <w:t xml:space="preserve"> </w:t>
      </w:r>
      <w:proofErr w:type="spellStart"/>
      <w:r w:rsidR="00023D5A" w:rsidRPr="00793CDA">
        <w:rPr>
          <w:rFonts w:ascii="Arial" w:hAnsi="Arial" w:cs="Arial"/>
          <w:color w:val="000000" w:themeColor="text1"/>
          <w:sz w:val="16"/>
          <w:szCs w:val="16"/>
          <w:shd w:val="pct15" w:color="auto" w:fill="FFFFFF"/>
          <w:lang w:eastAsia="zh-TW"/>
        </w:rPr>
        <w:t>Nhật</w:t>
      </w:r>
      <w:proofErr w:type="spellEnd"/>
      <w:r w:rsidR="00023D5A" w:rsidRPr="00793CDA">
        <w:rPr>
          <w:rFonts w:ascii="Arial" w:hAnsi="Arial" w:cs="Arial"/>
          <w:color w:val="000000" w:themeColor="text1"/>
          <w:sz w:val="16"/>
          <w:szCs w:val="16"/>
          <w:shd w:val="pct15" w:color="auto" w:fill="FFFFFF"/>
          <w:lang w:eastAsia="zh-TW"/>
        </w:rPr>
        <w:t xml:space="preserve"> </w:t>
      </w:r>
      <w:proofErr w:type="spellStart"/>
      <w:r w:rsidR="00023D5A" w:rsidRPr="00793CDA">
        <w:rPr>
          <w:rFonts w:ascii="Arial" w:hAnsi="Arial" w:cs="Arial"/>
          <w:color w:val="000000" w:themeColor="text1"/>
          <w:sz w:val="16"/>
          <w:szCs w:val="16"/>
          <w:shd w:val="pct15" w:color="auto" w:fill="FFFFFF"/>
          <w:lang w:eastAsia="zh-TW"/>
        </w:rPr>
        <w:t>Bản</w:t>
      </w:r>
      <w:proofErr w:type="spellEnd"/>
      <w:r w:rsidR="00023D5A"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và</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Bộ</w:t>
      </w:r>
      <w:proofErr w:type="spellEnd"/>
      <w:r w:rsidRPr="00793CDA">
        <w:rPr>
          <w:rFonts w:ascii="Arial" w:hAnsi="Arial" w:cs="Arial"/>
          <w:color w:val="000000" w:themeColor="text1"/>
          <w:sz w:val="16"/>
          <w:szCs w:val="16"/>
          <w:shd w:val="pct15" w:color="auto" w:fill="FFFFFF"/>
          <w:lang w:eastAsia="zh-TW"/>
        </w:rPr>
        <w:t xml:space="preserve"> Y </w:t>
      </w:r>
      <w:proofErr w:type="spellStart"/>
      <w:r w:rsidR="005D4598" w:rsidRPr="00793CDA">
        <w:rPr>
          <w:rFonts w:ascii="Arial" w:hAnsi="Arial" w:cs="Arial" w:hint="eastAsia"/>
          <w:color w:val="000000" w:themeColor="text1"/>
          <w:sz w:val="16"/>
          <w:szCs w:val="16"/>
          <w:shd w:val="pct15" w:color="auto" w:fill="FFFFFF"/>
        </w:rPr>
        <w:t>tế</w:t>
      </w:r>
      <w:proofErr w:type="spellEnd"/>
      <w:r w:rsidRPr="00793CDA">
        <w:rPr>
          <w:rFonts w:ascii="Arial" w:hAnsi="Arial" w:cs="Arial"/>
          <w:color w:val="000000" w:themeColor="text1"/>
          <w:sz w:val="16"/>
          <w:szCs w:val="16"/>
          <w:shd w:val="pct15" w:color="auto" w:fill="FFFFFF"/>
          <w:lang w:eastAsia="zh-TW"/>
        </w:rPr>
        <w:t xml:space="preserve">, Lao </w:t>
      </w:r>
      <w:proofErr w:type="spellStart"/>
      <w:r w:rsidRPr="00793CDA">
        <w:rPr>
          <w:rFonts w:ascii="Arial" w:hAnsi="Arial" w:cs="Arial"/>
          <w:color w:val="000000" w:themeColor="text1"/>
          <w:sz w:val="16"/>
          <w:szCs w:val="16"/>
          <w:shd w:val="pct15" w:color="auto" w:fill="FFFFFF"/>
          <w:lang w:eastAsia="zh-TW"/>
        </w:rPr>
        <w:t>động</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và</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Phúc</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lợi</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Nhật</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Bản</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quy</w:t>
      </w:r>
      <w:proofErr w:type="spellEnd"/>
      <w:r w:rsidRPr="00793CDA">
        <w:rPr>
          <w:rFonts w:ascii="Arial" w:hAnsi="Arial" w:cs="Arial"/>
          <w:color w:val="000000" w:themeColor="text1"/>
          <w:sz w:val="16"/>
          <w:szCs w:val="16"/>
          <w:shd w:val="pct15" w:color="auto" w:fill="FFFFFF"/>
          <w:lang w:eastAsia="zh-TW"/>
        </w:rPr>
        <w:t xml:space="preserve"> </w:t>
      </w:r>
      <w:proofErr w:type="spellStart"/>
      <w:r w:rsidRPr="00793CDA">
        <w:rPr>
          <w:rFonts w:ascii="Arial" w:hAnsi="Arial" w:cs="Arial"/>
          <w:color w:val="000000" w:themeColor="text1"/>
          <w:sz w:val="16"/>
          <w:szCs w:val="16"/>
          <w:shd w:val="pct15" w:color="auto" w:fill="FFFFFF"/>
          <w:lang w:eastAsia="zh-TW"/>
        </w:rPr>
        <w:t>định</w:t>
      </w:r>
      <w:proofErr w:type="spellEnd"/>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250E739A" wp14:editId="3675B203">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793CDA" w:rsidRDefault="0059124B" w:rsidP="0059124B">
                            <w:pPr>
                              <w:jc w:val="center"/>
                              <w:rPr>
                                <w:sz w:val="18"/>
                              </w:rPr>
                            </w:pPr>
                            <w:r w:rsidRPr="00793CDA">
                              <w:rPr>
                                <w:rFonts w:hint="eastAsia"/>
                                <w:sz w:val="18"/>
                              </w:rPr>
                              <w:t>別添</w:t>
                            </w:r>
                          </w:p>
                          <w:p w:rsidR="002021DF" w:rsidRPr="00914F75" w:rsidRDefault="002021DF" w:rsidP="0059124B">
                            <w:pPr>
                              <w:jc w:val="center"/>
                              <w:rPr>
                                <w:rFonts w:asciiTheme="majorHAnsi" w:hAnsiTheme="majorHAnsi" w:cstheme="majorHAnsi"/>
                                <w:sz w:val="18"/>
                              </w:rPr>
                            </w:pPr>
                            <w:bookmarkStart w:id="0" w:name="_GoBack"/>
                            <w:proofErr w:type="spellStart"/>
                            <w:r w:rsidRPr="00914F75">
                              <w:rPr>
                                <w:rFonts w:asciiTheme="majorHAnsi" w:hAnsiTheme="majorHAnsi" w:cstheme="majorHAnsi"/>
                                <w:sz w:val="18"/>
                              </w:rPr>
                              <w:t>Đính</w:t>
                            </w:r>
                            <w:proofErr w:type="spellEnd"/>
                            <w:r w:rsidRPr="00914F75">
                              <w:rPr>
                                <w:rFonts w:asciiTheme="majorHAnsi" w:hAnsiTheme="majorHAnsi" w:cstheme="majorHAnsi"/>
                                <w:sz w:val="18"/>
                              </w:rPr>
                              <w:t xml:space="preserve"> </w:t>
                            </w:r>
                            <w:proofErr w:type="spellStart"/>
                            <w:r w:rsidRPr="00914F75">
                              <w:rPr>
                                <w:rFonts w:asciiTheme="majorHAnsi" w:hAnsiTheme="majorHAnsi" w:cstheme="majorHAnsi"/>
                                <w:sz w:val="18"/>
                              </w:rPr>
                              <w:t>kèm</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793CDA" w:rsidRDefault="0059124B" w:rsidP="0059124B">
                      <w:pPr>
                        <w:jc w:val="center"/>
                        <w:rPr>
                          <w:sz w:val="18"/>
                        </w:rPr>
                      </w:pPr>
                      <w:r w:rsidRPr="00793CDA">
                        <w:rPr>
                          <w:rFonts w:hint="eastAsia"/>
                          <w:sz w:val="18"/>
                        </w:rPr>
                        <w:t>別添</w:t>
                      </w:r>
                    </w:p>
                    <w:p w:rsidR="002021DF" w:rsidRPr="00914F75" w:rsidRDefault="002021DF" w:rsidP="0059124B">
                      <w:pPr>
                        <w:jc w:val="center"/>
                        <w:rPr>
                          <w:rFonts w:asciiTheme="majorHAnsi" w:hAnsiTheme="majorHAnsi" w:cstheme="majorHAnsi"/>
                          <w:sz w:val="18"/>
                        </w:rPr>
                      </w:pPr>
                      <w:bookmarkStart w:id="1" w:name="_GoBack"/>
                      <w:proofErr w:type="spellStart"/>
                      <w:r w:rsidRPr="00914F75">
                        <w:rPr>
                          <w:rFonts w:asciiTheme="majorHAnsi" w:hAnsiTheme="majorHAnsi" w:cstheme="majorHAnsi"/>
                          <w:sz w:val="18"/>
                        </w:rPr>
                        <w:t>Đính</w:t>
                      </w:r>
                      <w:proofErr w:type="spellEnd"/>
                      <w:r w:rsidRPr="00914F75">
                        <w:rPr>
                          <w:rFonts w:asciiTheme="majorHAnsi" w:hAnsiTheme="majorHAnsi" w:cstheme="majorHAnsi"/>
                          <w:sz w:val="18"/>
                        </w:rPr>
                        <w:t xml:space="preserve"> </w:t>
                      </w:r>
                      <w:proofErr w:type="spellStart"/>
                      <w:r w:rsidRPr="00914F75">
                        <w:rPr>
                          <w:rFonts w:asciiTheme="majorHAnsi" w:hAnsiTheme="majorHAnsi" w:cstheme="majorHAnsi"/>
                          <w:sz w:val="18"/>
                        </w:rPr>
                        <w:t>kèm</w:t>
                      </w:r>
                      <w:bookmarkEnd w:id="1"/>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việc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70627" w:rsidRPr="00793CDA" w:rsidRDefault="00070627" w:rsidP="00070627">
            <w:pPr>
              <w:spacing w:line="180" w:lineRule="exact"/>
              <w:rPr>
                <w:rFonts w:ascii="Arial" w:eastAsiaTheme="majorEastAsia" w:hAnsi="Arial" w:cs="Arial"/>
                <w:color w:val="000000"/>
                <w:sz w:val="14"/>
                <w:szCs w:val="14"/>
              </w:rPr>
            </w:pPr>
            <w:r w:rsidRPr="00793CDA">
              <w:rPr>
                <w:rFonts w:ascii="Arial" w:eastAsiaTheme="majorEastAsia" w:hAnsi="Arial" w:cs="Arial" w:hint="eastAsia"/>
                <w:color w:val="000000"/>
                <w:sz w:val="14"/>
                <w:szCs w:val="14"/>
              </w:rPr>
              <w:t>素地調整作業</w:t>
            </w:r>
          </w:p>
          <w:p w:rsidR="00341EE1" w:rsidRPr="00793CDA" w:rsidRDefault="00070627" w:rsidP="00F406F4">
            <w:pPr>
              <w:spacing w:line="160" w:lineRule="exact"/>
              <w:rPr>
                <w:rFonts w:ascii="Arial" w:eastAsiaTheme="majorEastAsia" w:hAnsi="Arial" w:cs="Arial"/>
                <w:sz w:val="14"/>
                <w:szCs w:val="14"/>
                <w:highlight w:val="green"/>
              </w:rPr>
            </w:pPr>
            <w:r w:rsidRPr="00793CDA">
              <w:rPr>
                <w:rFonts w:ascii="Arial" w:eastAsiaTheme="majorEastAsia" w:hAnsi="Arial" w:cs="Arial"/>
                <w:color w:val="000000"/>
                <w:sz w:val="14"/>
                <w:szCs w:val="14"/>
              </w:rPr>
              <w:t xml:space="preserve">Công việc </w:t>
            </w:r>
            <w:proofErr w:type="spellStart"/>
            <w:r w:rsidRPr="00793CDA">
              <w:rPr>
                <w:rFonts w:ascii="Arial" w:eastAsiaTheme="majorEastAsia" w:hAnsi="Arial" w:cs="Arial"/>
                <w:color w:val="000000"/>
                <w:sz w:val="14"/>
                <w:szCs w:val="14"/>
              </w:rPr>
              <w:t>đi</w:t>
            </w:r>
            <w:r w:rsidRPr="00793CDA">
              <w:rPr>
                <w:rFonts w:ascii="Arial" w:eastAsia="MingLiU" w:hAnsi="Arial" w:cs="Arial"/>
                <w:color w:val="000000"/>
                <w:sz w:val="14"/>
                <w:szCs w:val="14"/>
              </w:rPr>
              <w:t>ề</w:t>
            </w:r>
            <w:r w:rsidRPr="00793CDA">
              <w:rPr>
                <w:rFonts w:ascii="Arial" w:eastAsiaTheme="majorEastAsia" w:hAnsi="Arial" w:cs="Arial"/>
                <w:color w:val="000000"/>
                <w:sz w:val="14"/>
                <w:szCs w:val="14"/>
              </w:rPr>
              <w:t>u</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chỉnh</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b</w:t>
            </w:r>
            <w:r w:rsidRPr="00793CDA">
              <w:rPr>
                <w:rFonts w:ascii="Arial" w:eastAsia="MingLiU" w:hAnsi="Arial" w:cs="Arial"/>
                <w:color w:val="000000"/>
                <w:sz w:val="14"/>
                <w:szCs w:val="14"/>
              </w:rPr>
              <w:t>ề</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mặt</w:t>
            </w:r>
            <w:proofErr w:type="spellEnd"/>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70627" w:rsidRPr="00793CDA" w:rsidRDefault="00070627" w:rsidP="00070627">
            <w:pPr>
              <w:spacing w:line="180" w:lineRule="exact"/>
              <w:rPr>
                <w:rFonts w:ascii="Arial" w:eastAsiaTheme="majorEastAsia" w:hAnsi="Arial" w:cs="Arial"/>
                <w:color w:val="000000"/>
                <w:sz w:val="14"/>
                <w:szCs w:val="14"/>
              </w:rPr>
            </w:pPr>
            <w:r w:rsidRPr="00793CDA">
              <w:rPr>
                <w:rFonts w:ascii="Arial" w:eastAsiaTheme="majorEastAsia" w:hAnsi="Arial" w:cs="Arial" w:hint="eastAsia"/>
                <w:color w:val="000000"/>
                <w:sz w:val="14"/>
                <w:szCs w:val="14"/>
              </w:rPr>
              <w:t>塗料の調合作業</w:t>
            </w:r>
          </w:p>
          <w:p w:rsidR="00341EE1" w:rsidRPr="00793CDA" w:rsidRDefault="00070627" w:rsidP="00F406F4">
            <w:pPr>
              <w:spacing w:line="160" w:lineRule="exact"/>
              <w:rPr>
                <w:rFonts w:ascii="Arial" w:eastAsiaTheme="majorEastAsia" w:hAnsi="Arial" w:cs="Arial"/>
                <w:sz w:val="14"/>
                <w:szCs w:val="14"/>
                <w:highlight w:val="green"/>
              </w:rPr>
            </w:pPr>
            <w:r w:rsidRPr="00793CDA">
              <w:rPr>
                <w:rFonts w:ascii="Arial" w:eastAsiaTheme="majorEastAsia" w:hAnsi="Arial" w:cs="Arial"/>
                <w:color w:val="000000"/>
                <w:sz w:val="14"/>
                <w:szCs w:val="14"/>
              </w:rPr>
              <w:t xml:space="preserve">Công việc </w:t>
            </w:r>
            <w:proofErr w:type="spellStart"/>
            <w:r w:rsidRPr="00793CDA">
              <w:rPr>
                <w:rFonts w:ascii="Arial" w:eastAsiaTheme="majorEastAsia" w:hAnsi="Arial" w:cs="Arial"/>
                <w:color w:val="000000"/>
                <w:sz w:val="14"/>
                <w:szCs w:val="14"/>
              </w:rPr>
              <w:t>pha</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trộn</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sơn</w:t>
            </w:r>
            <w:proofErr w:type="spellEnd"/>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70627" w:rsidRPr="00793CDA" w:rsidRDefault="00070627" w:rsidP="00070627">
            <w:pPr>
              <w:spacing w:line="180" w:lineRule="exact"/>
              <w:rPr>
                <w:rFonts w:ascii="Arial" w:eastAsiaTheme="majorEastAsia" w:hAnsi="Arial" w:cs="Arial"/>
                <w:color w:val="000000"/>
                <w:sz w:val="14"/>
                <w:szCs w:val="14"/>
              </w:rPr>
            </w:pPr>
            <w:r w:rsidRPr="00793CDA">
              <w:rPr>
                <w:rFonts w:ascii="Arial" w:eastAsiaTheme="majorEastAsia" w:hAnsi="Arial" w:cs="Arial" w:hint="eastAsia"/>
                <w:color w:val="000000"/>
                <w:sz w:val="14"/>
                <w:szCs w:val="14"/>
              </w:rPr>
              <w:t>噴霧塗装機による塗装作業</w:t>
            </w:r>
          </w:p>
          <w:p w:rsidR="00341EE1" w:rsidRPr="00793CDA" w:rsidRDefault="00070627" w:rsidP="00F406F4">
            <w:pPr>
              <w:spacing w:line="160" w:lineRule="exact"/>
              <w:rPr>
                <w:rFonts w:ascii="Arial" w:eastAsiaTheme="majorEastAsia" w:hAnsi="Arial" w:cs="Arial"/>
                <w:sz w:val="14"/>
                <w:szCs w:val="14"/>
                <w:highlight w:val="green"/>
              </w:rPr>
            </w:pPr>
            <w:r w:rsidRPr="00793CDA">
              <w:rPr>
                <w:rFonts w:ascii="Arial" w:eastAsiaTheme="majorEastAsia" w:hAnsi="Arial" w:cs="Arial"/>
                <w:color w:val="000000"/>
                <w:sz w:val="14"/>
                <w:szCs w:val="14"/>
              </w:rPr>
              <w:t xml:space="preserve">Công việc </w:t>
            </w:r>
            <w:proofErr w:type="spellStart"/>
            <w:r w:rsidRPr="00793CDA">
              <w:rPr>
                <w:rFonts w:ascii="Arial" w:eastAsiaTheme="majorEastAsia" w:hAnsi="Arial" w:cs="Arial"/>
                <w:color w:val="000000"/>
                <w:sz w:val="14"/>
                <w:szCs w:val="14"/>
              </w:rPr>
              <w:t>sơn</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bằng</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máy</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phun</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sơn</w:t>
            </w:r>
            <w:proofErr w:type="spellEnd"/>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70627" w:rsidRPr="00793CDA" w:rsidRDefault="00070627" w:rsidP="00070627">
            <w:pPr>
              <w:spacing w:line="180" w:lineRule="exact"/>
              <w:rPr>
                <w:rFonts w:ascii="Arial" w:eastAsiaTheme="majorEastAsia" w:hAnsi="Arial" w:cs="Arial"/>
                <w:color w:val="000000"/>
                <w:sz w:val="14"/>
                <w:szCs w:val="14"/>
              </w:rPr>
            </w:pPr>
            <w:r w:rsidRPr="00793CDA">
              <w:rPr>
                <w:rFonts w:ascii="Arial" w:eastAsiaTheme="majorEastAsia" w:hAnsi="Arial" w:cs="Arial" w:hint="eastAsia"/>
                <w:color w:val="000000"/>
                <w:sz w:val="14"/>
                <w:szCs w:val="14"/>
              </w:rPr>
              <w:t>塗装用設備の点検・整備作業</w:t>
            </w:r>
          </w:p>
          <w:p w:rsidR="00341EE1" w:rsidRPr="00793CDA" w:rsidRDefault="00070627" w:rsidP="00AF3515">
            <w:pPr>
              <w:spacing w:line="160" w:lineRule="exact"/>
              <w:rPr>
                <w:rFonts w:ascii="Arial" w:eastAsiaTheme="majorEastAsia" w:hAnsi="Arial" w:cs="Arial"/>
                <w:sz w:val="14"/>
                <w:szCs w:val="14"/>
                <w:highlight w:val="green"/>
              </w:rPr>
            </w:pPr>
            <w:r w:rsidRPr="00793CDA">
              <w:rPr>
                <w:rFonts w:ascii="Arial" w:eastAsiaTheme="majorEastAsia" w:hAnsi="Arial" w:cs="Arial"/>
                <w:color w:val="000000"/>
                <w:sz w:val="14"/>
                <w:szCs w:val="14"/>
              </w:rPr>
              <w:t xml:space="preserve">Công việc </w:t>
            </w:r>
            <w:proofErr w:type="spellStart"/>
            <w:r w:rsidRPr="00793CDA">
              <w:rPr>
                <w:rFonts w:ascii="Arial" w:eastAsiaTheme="majorEastAsia" w:hAnsi="Arial" w:cs="Arial"/>
                <w:color w:val="000000"/>
                <w:sz w:val="14"/>
                <w:szCs w:val="14"/>
              </w:rPr>
              <w:t>kiểm</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tra</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chuẩn</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bị</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thi</w:t>
            </w:r>
            <w:r w:rsidRPr="00793CDA">
              <w:rPr>
                <w:rFonts w:ascii="Arial" w:eastAsia="MingLiU" w:hAnsi="Arial" w:cs="Arial"/>
                <w:color w:val="000000"/>
                <w:sz w:val="14"/>
                <w:szCs w:val="14"/>
              </w:rPr>
              <w:t>ế</w:t>
            </w:r>
            <w:r w:rsidRPr="00793CDA">
              <w:rPr>
                <w:rFonts w:ascii="Arial" w:eastAsiaTheme="majorEastAsia" w:hAnsi="Arial" w:cs="Arial"/>
                <w:color w:val="000000"/>
                <w:sz w:val="14"/>
                <w:szCs w:val="14"/>
              </w:rPr>
              <w:t>t</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bị</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dùng</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cho</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sơn</w:t>
            </w:r>
            <w:proofErr w:type="spellEnd"/>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793CDA" w:rsidRDefault="001117D5" w:rsidP="006B64A7">
            <w:pPr>
              <w:spacing w:line="160" w:lineRule="exact"/>
              <w:rPr>
                <w:rFonts w:ascii="Arial" w:eastAsiaTheme="majorEastAsia" w:hAnsi="Arial" w:cs="Arial"/>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70627" w:rsidRPr="00793CDA" w:rsidRDefault="00070627" w:rsidP="00070627">
            <w:pPr>
              <w:spacing w:line="180" w:lineRule="exact"/>
              <w:rPr>
                <w:rFonts w:ascii="Arial" w:eastAsiaTheme="majorEastAsia" w:hAnsi="Arial" w:cs="Arial"/>
                <w:color w:val="000000"/>
                <w:sz w:val="14"/>
                <w:szCs w:val="14"/>
              </w:rPr>
            </w:pPr>
            <w:r w:rsidRPr="00793CDA">
              <w:rPr>
                <w:rFonts w:ascii="Arial" w:eastAsiaTheme="majorEastAsia" w:hAnsi="Arial" w:cs="Arial" w:hint="eastAsia"/>
                <w:color w:val="000000"/>
                <w:sz w:val="14"/>
                <w:szCs w:val="14"/>
              </w:rPr>
              <w:t>ロールコータ塗装作業</w:t>
            </w:r>
          </w:p>
          <w:p w:rsidR="00341EE1" w:rsidRPr="00793CDA" w:rsidRDefault="00070627" w:rsidP="00AF3515">
            <w:pPr>
              <w:spacing w:line="160" w:lineRule="exact"/>
              <w:rPr>
                <w:rFonts w:ascii="Arial" w:eastAsiaTheme="majorEastAsia" w:hAnsi="Arial" w:cs="Arial"/>
                <w:sz w:val="14"/>
                <w:szCs w:val="14"/>
                <w:highlight w:val="green"/>
              </w:rPr>
            </w:pPr>
            <w:r w:rsidRPr="00793CDA">
              <w:rPr>
                <w:rFonts w:ascii="Arial" w:eastAsiaTheme="majorEastAsia" w:hAnsi="Arial" w:cs="Arial"/>
                <w:color w:val="000000"/>
                <w:sz w:val="14"/>
                <w:szCs w:val="14"/>
              </w:rPr>
              <w:t xml:space="preserve">Công việc </w:t>
            </w:r>
            <w:proofErr w:type="spellStart"/>
            <w:r w:rsidRPr="00793CDA">
              <w:rPr>
                <w:rFonts w:ascii="Arial" w:eastAsiaTheme="majorEastAsia" w:hAnsi="Arial" w:cs="Arial"/>
                <w:color w:val="000000"/>
                <w:sz w:val="14"/>
                <w:szCs w:val="14"/>
              </w:rPr>
              <w:t>sơn</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bằng</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máy</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tráng</w:t>
            </w:r>
            <w:proofErr w:type="spellEnd"/>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70627" w:rsidRPr="00793CDA" w:rsidRDefault="00070627" w:rsidP="00070627">
            <w:pPr>
              <w:spacing w:line="180" w:lineRule="exact"/>
              <w:rPr>
                <w:rFonts w:ascii="Arial" w:eastAsiaTheme="majorEastAsia" w:hAnsi="Arial" w:cs="Arial"/>
                <w:color w:val="000000"/>
                <w:sz w:val="14"/>
                <w:szCs w:val="14"/>
              </w:rPr>
            </w:pPr>
            <w:r w:rsidRPr="00793CDA">
              <w:rPr>
                <w:rFonts w:ascii="Arial" w:eastAsiaTheme="majorEastAsia" w:hAnsi="Arial" w:cs="Arial" w:hint="eastAsia"/>
                <w:color w:val="000000"/>
                <w:sz w:val="14"/>
                <w:szCs w:val="14"/>
              </w:rPr>
              <w:t>焼付け塗装作業</w:t>
            </w:r>
          </w:p>
          <w:p w:rsidR="00341EE1" w:rsidRPr="00793CDA" w:rsidRDefault="00070627" w:rsidP="00AF3515">
            <w:pPr>
              <w:spacing w:line="160" w:lineRule="exact"/>
              <w:rPr>
                <w:rFonts w:ascii="Arial" w:eastAsiaTheme="majorEastAsia" w:hAnsi="Arial" w:cs="Arial"/>
                <w:sz w:val="14"/>
                <w:szCs w:val="14"/>
                <w:highlight w:val="green"/>
              </w:rPr>
            </w:pPr>
            <w:r w:rsidRPr="00793CDA">
              <w:rPr>
                <w:rFonts w:ascii="Arial" w:eastAsiaTheme="majorEastAsia" w:hAnsi="Arial" w:cs="Arial"/>
                <w:color w:val="000000"/>
                <w:sz w:val="14"/>
                <w:szCs w:val="14"/>
              </w:rPr>
              <w:t xml:space="preserve">Công việc </w:t>
            </w:r>
            <w:proofErr w:type="spellStart"/>
            <w:r w:rsidRPr="00793CDA">
              <w:rPr>
                <w:rFonts w:ascii="Arial" w:eastAsiaTheme="majorEastAsia" w:hAnsi="Arial" w:cs="Arial"/>
                <w:color w:val="000000"/>
                <w:sz w:val="14"/>
                <w:szCs w:val="14"/>
              </w:rPr>
              <w:t>sơn</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mài</w:t>
            </w:r>
            <w:proofErr w:type="spellEnd"/>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70627" w:rsidRPr="00793CDA" w:rsidRDefault="00070627" w:rsidP="00070627">
            <w:pPr>
              <w:spacing w:line="180" w:lineRule="exact"/>
              <w:rPr>
                <w:rFonts w:ascii="Arial" w:eastAsiaTheme="majorEastAsia" w:hAnsi="Arial" w:cs="Arial"/>
                <w:color w:val="000000"/>
                <w:sz w:val="14"/>
                <w:szCs w:val="14"/>
              </w:rPr>
            </w:pPr>
            <w:r w:rsidRPr="00793CDA">
              <w:rPr>
                <w:rFonts w:ascii="Arial" w:eastAsiaTheme="majorEastAsia" w:hAnsi="Arial" w:cs="Arial" w:hint="eastAsia"/>
                <w:color w:val="000000"/>
                <w:sz w:val="14"/>
                <w:szCs w:val="14"/>
              </w:rPr>
              <w:t>塗装材料、補助材料等の保守管理作業</w:t>
            </w:r>
          </w:p>
          <w:p w:rsidR="00341EE1" w:rsidRPr="00793CDA" w:rsidRDefault="00070627" w:rsidP="00AF3515">
            <w:pPr>
              <w:spacing w:line="160" w:lineRule="exact"/>
              <w:rPr>
                <w:rFonts w:ascii="Arial" w:eastAsiaTheme="majorEastAsia" w:hAnsi="Arial" w:cs="Arial"/>
                <w:sz w:val="14"/>
                <w:szCs w:val="14"/>
                <w:highlight w:val="green"/>
              </w:rPr>
            </w:pPr>
            <w:r w:rsidRPr="00793CDA">
              <w:rPr>
                <w:rFonts w:ascii="Arial" w:eastAsiaTheme="majorEastAsia" w:hAnsi="Arial" w:cs="Arial"/>
                <w:color w:val="000000"/>
                <w:sz w:val="14"/>
                <w:szCs w:val="14"/>
              </w:rPr>
              <w:t xml:space="preserve">Công việc </w:t>
            </w:r>
            <w:proofErr w:type="spellStart"/>
            <w:r w:rsidRPr="00793CDA">
              <w:rPr>
                <w:rFonts w:ascii="Arial" w:eastAsiaTheme="majorEastAsia" w:hAnsi="Arial" w:cs="Arial"/>
                <w:color w:val="000000"/>
                <w:sz w:val="14"/>
                <w:szCs w:val="14"/>
              </w:rPr>
              <w:t>quản</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lý</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bảo</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dưỡng</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vật</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liệu</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sơn</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vật</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liệu</w:t>
            </w:r>
            <w:proofErr w:type="spellEnd"/>
            <w:r w:rsidRPr="00793CDA">
              <w:rPr>
                <w:rFonts w:ascii="Arial" w:eastAsiaTheme="majorEastAsia" w:hAnsi="Arial" w:cs="Arial"/>
                <w:color w:val="000000"/>
                <w:sz w:val="14"/>
                <w:szCs w:val="14"/>
              </w:rPr>
              <w:t xml:space="preserve"> </w:t>
            </w:r>
            <w:proofErr w:type="spellStart"/>
            <w:r w:rsidRPr="00793CDA">
              <w:rPr>
                <w:rFonts w:ascii="Arial" w:eastAsiaTheme="majorEastAsia" w:hAnsi="Arial" w:cs="Arial"/>
                <w:color w:val="000000"/>
                <w:sz w:val="14"/>
                <w:szCs w:val="14"/>
              </w:rPr>
              <w:t>phụ</w:t>
            </w:r>
            <w:proofErr w:type="spellEnd"/>
            <w:r w:rsidRPr="00793CDA">
              <w:rPr>
                <w:rFonts w:ascii="Arial" w:eastAsiaTheme="majorEastAsia" w:hAnsi="Arial" w:cs="Arial"/>
                <w:color w:val="000000"/>
                <w:sz w:val="14"/>
                <w:szCs w:val="14"/>
              </w:rPr>
              <w:t>,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việc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63C" w:rsidRDefault="00BE463C" w:rsidP="006A5F3B">
      <w:r>
        <w:separator/>
      </w:r>
    </w:p>
  </w:endnote>
  <w:endnote w:type="continuationSeparator" w:id="0">
    <w:p w:rsidR="00BE463C" w:rsidRDefault="00BE46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14F7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14F7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63C" w:rsidRDefault="00BE463C" w:rsidP="006A5F3B">
      <w:r>
        <w:separator/>
      </w:r>
    </w:p>
  </w:footnote>
  <w:footnote w:type="continuationSeparator" w:id="0">
    <w:p w:rsidR="00BE463C" w:rsidRDefault="00BE463C"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0627"/>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028E2"/>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93CDA"/>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14F75"/>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CD7"/>
    <w:rsid w:val="00B93C22"/>
    <w:rsid w:val="00BA0819"/>
    <w:rsid w:val="00BB7AF0"/>
    <w:rsid w:val="00BD43A5"/>
    <w:rsid w:val="00BD515F"/>
    <w:rsid w:val="00BD6D49"/>
    <w:rsid w:val="00BD7B43"/>
    <w:rsid w:val="00BE463C"/>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3352-F011-4A4C-A3A6-AF29569B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730</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2018-11-29T04:17:00Z</dcterms:created>
  <dcterms:modified xsi:type="dcterms:W3CDTF">2018-12-03T08:02:00Z</dcterms:modified>
</cp:coreProperties>
</file>