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580257" w:rsidRPr="00C41931" w:rsidRDefault="00580257" w:rsidP="00580257">
                  <w:pPr>
                    <w:spacing w:line="220" w:lineRule="exact"/>
                    <w:rPr>
                      <w:rFonts w:asciiTheme="majorEastAsia" w:eastAsiaTheme="majorEastAsia" w:hAnsiTheme="majorEastAsia" w:cs="メイリオ"/>
                      <w:sz w:val="16"/>
                      <w:szCs w:val="16"/>
                    </w:rPr>
                  </w:pPr>
                  <w:r w:rsidRPr="00C41931">
                    <w:rPr>
                      <w:rFonts w:asciiTheme="majorEastAsia" w:eastAsiaTheme="majorEastAsia" w:hAnsiTheme="majorEastAsia" w:cs="メイリオ" w:hint="eastAsia"/>
                      <w:sz w:val="16"/>
                      <w:szCs w:val="16"/>
                    </w:rPr>
                    <w:t>紙器・段ボール箱製造</w:t>
                  </w:r>
                </w:p>
                <w:p w:rsidR="005739FD" w:rsidRPr="002036B9" w:rsidRDefault="00580257" w:rsidP="00580257">
                  <w:pPr>
                    <w:spacing w:line="220" w:lineRule="exact"/>
                    <w:jc w:val="left"/>
                    <w:rPr>
                      <w:rFonts w:asciiTheme="majorEastAsia" w:eastAsiaTheme="majorEastAsia" w:hAnsiTheme="majorEastAsia" w:cs="メイリオ"/>
                      <w:sz w:val="16"/>
                      <w:szCs w:val="16"/>
                    </w:rPr>
                  </w:pPr>
                  <w:r w:rsidRPr="00580257">
                    <w:rPr>
                      <w:rFonts w:asciiTheme="majorHAnsi" w:eastAsiaTheme="majorEastAsia" w:hAnsiTheme="majorHAnsi" w:cstheme="majorHAnsi" w:hint="eastAsia"/>
                      <w:sz w:val="12"/>
                      <w:szCs w:val="16"/>
                    </w:rPr>
                    <w:t>Carton box and corrugated card board box making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580257" w:rsidRPr="00C41931" w:rsidRDefault="00580257" w:rsidP="00580257">
                  <w:pPr>
                    <w:spacing w:line="220" w:lineRule="exact"/>
                    <w:rPr>
                      <w:rFonts w:asciiTheme="majorHAnsi" w:eastAsiaTheme="majorEastAsia" w:hAnsiTheme="majorHAnsi" w:cstheme="majorHAnsi"/>
                      <w:sz w:val="16"/>
                      <w:szCs w:val="16"/>
                    </w:rPr>
                  </w:pPr>
                  <w:r w:rsidRPr="00C41931">
                    <w:rPr>
                      <w:rFonts w:asciiTheme="majorHAnsi" w:eastAsiaTheme="majorEastAsia" w:hAnsiTheme="majorHAnsi" w:cstheme="majorHAnsi" w:hint="eastAsia"/>
                      <w:sz w:val="16"/>
                      <w:szCs w:val="16"/>
                    </w:rPr>
                    <w:t>貼箱製造作業</w:t>
                  </w:r>
                </w:p>
                <w:p w:rsidR="005739FD" w:rsidRPr="002036B9" w:rsidRDefault="00580257" w:rsidP="00580257">
                  <w:pPr>
                    <w:spacing w:line="220" w:lineRule="exact"/>
                    <w:rPr>
                      <w:rFonts w:asciiTheme="majorHAnsi" w:eastAsiaTheme="majorEastAsia" w:hAnsiTheme="majorHAnsi" w:cstheme="majorHAnsi"/>
                      <w:sz w:val="16"/>
                      <w:szCs w:val="16"/>
                    </w:rPr>
                  </w:pPr>
                  <w:r w:rsidRPr="00C41931">
                    <w:rPr>
                      <w:rFonts w:asciiTheme="majorHAnsi" w:eastAsiaTheme="majorEastAsia" w:hAnsiTheme="majorHAnsi" w:cstheme="majorHAnsi" w:hint="eastAsia"/>
                      <w:sz w:val="16"/>
                      <w:szCs w:val="16"/>
                    </w:rPr>
                    <w:t>Paste box producing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E481AB"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654C0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CF3CEB"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0D33A6">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0D33A6">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0D33A6">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A026FD" w:rsidRPr="002036B9" w:rsidTr="00341EE1">
        <w:trPr>
          <w:trHeight w:val="457"/>
        </w:trPr>
        <w:tc>
          <w:tcPr>
            <w:tcW w:w="2551" w:type="dxa"/>
            <w:vMerge w:val="restart"/>
            <w:vAlign w:val="center"/>
          </w:tcPr>
          <w:p w:rsidR="00A026FD" w:rsidRPr="002036B9" w:rsidRDefault="00A026FD" w:rsidP="00A026FD">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A026FD" w:rsidRPr="002036B9" w:rsidRDefault="00A026FD" w:rsidP="00A026FD">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A026FD" w:rsidRPr="002036B9" w:rsidRDefault="00A026FD" w:rsidP="00A026FD">
            <w:pPr>
              <w:spacing w:line="160" w:lineRule="exact"/>
              <w:jc w:val="center"/>
              <w:rPr>
                <w:sz w:val="14"/>
                <w:szCs w:val="14"/>
              </w:rPr>
            </w:pPr>
          </w:p>
        </w:tc>
        <w:tc>
          <w:tcPr>
            <w:tcW w:w="609" w:type="dxa"/>
          </w:tcPr>
          <w:p w:rsidR="00A026FD" w:rsidRPr="002036B9" w:rsidRDefault="00A026FD" w:rsidP="00A026FD">
            <w:pPr>
              <w:spacing w:line="160" w:lineRule="exact"/>
              <w:rPr>
                <w:sz w:val="14"/>
                <w:szCs w:val="14"/>
              </w:rPr>
            </w:pPr>
          </w:p>
        </w:tc>
        <w:tc>
          <w:tcPr>
            <w:tcW w:w="610" w:type="dxa"/>
          </w:tcPr>
          <w:p w:rsidR="00A026FD" w:rsidRPr="002036B9" w:rsidRDefault="00A026FD" w:rsidP="00A026FD">
            <w:pPr>
              <w:spacing w:line="160" w:lineRule="exact"/>
              <w:jc w:val="left"/>
              <w:rPr>
                <w:rFonts w:asciiTheme="majorHAnsi" w:eastAsiaTheme="majorEastAsia" w:hAnsiTheme="majorHAnsi" w:cstheme="majorHAnsi"/>
                <w:sz w:val="14"/>
                <w:szCs w:val="14"/>
              </w:rPr>
            </w:pPr>
          </w:p>
        </w:tc>
        <w:tc>
          <w:tcPr>
            <w:tcW w:w="5543" w:type="dxa"/>
            <w:vAlign w:val="center"/>
          </w:tcPr>
          <w:p w:rsidR="00A026FD" w:rsidRPr="00C41931" w:rsidRDefault="00A026FD" w:rsidP="00A026FD">
            <w:pPr>
              <w:spacing w:line="160" w:lineRule="exact"/>
              <w:rPr>
                <w:rFonts w:asciiTheme="majorHAnsi" w:eastAsiaTheme="majorEastAsia" w:hAnsiTheme="majorHAnsi" w:cstheme="majorHAnsi"/>
                <w:sz w:val="14"/>
                <w:szCs w:val="14"/>
              </w:rPr>
            </w:pPr>
            <w:r w:rsidRPr="00C41931">
              <w:rPr>
                <w:rFonts w:asciiTheme="majorHAnsi" w:eastAsiaTheme="majorEastAsia" w:hAnsiTheme="majorHAnsi" w:cstheme="majorHAnsi" w:hint="eastAsia"/>
                <w:sz w:val="14"/>
                <w:szCs w:val="14"/>
              </w:rPr>
              <w:t>貼箱加工作業</w:t>
            </w:r>
          </w:p>
          <w:p w:rsidR="00A026FD" w:rsidRPr="00C41931" w:rsidRDefault="00A026FD" w:rsidP="00A026FD">
            <w:pPr>
              <w:spacing w:line="160" w:lineRule="exact"/>
              <w:rPr>
                <w:rFonts w:asciiTheme="majorHAnsi" w:eastAsiaTheme="majorEastAsia" w:hAnsiTheme="majorHAnsi" w:cstheme="majorHAnsi"/>
                <w:sz w:val="14"/>
                <w:szCs w:val="14"/>
              </w:rPr>
            </w:pPr>
            <w:r w:rsidRPr="00C41931">
              <w:rPr>
                <w:rFonts w:asciiTheme="majorHAnsi" w:eastAsiaTheme="majorEastAsia" w:hAnsiTheme="majorHAnsi" w:cstheme="majorHAnsi" w:hint="eastAsia"/>
                <w:sz w:val="14"/>
                <w:szCs w:val="14"/>
              </w:rPr>
              <w:t>Plastered box processing</w:t>
            </w:r>
          </w:p>
        </w:tc>
      </w:tr>
      <w:tr w:rsidR="00A026FD" w:rsidRPr="002036B9" w:rsidTr="00341EE1">
        <w:trPr>
          <w:trHeight w:val="407"/>
        </w:trPr>
        <w:tc>
          <w:tcPr>
            <w:tcW w:w="2551" w:type="dxa"/>
            <w:vMerge/>
          </w:tcPr>
          <w:p w:rsidR="00A026FD" w:rsidRPr="002036B9" w:rsidRDefault="00A026FD" w:rsidP="00A026FD">
            <w:pPr>
              <w:spacing w:line="160" w:lineRule="exact"/>
              <w:rPr>
                <w:sz w:val="14"/>
                <w:szCs w:val="14"/>
              </w:rPr>
            </w:pPr>
          </w:p>
        </w:tc>
        <w:tc>
          <w:tcPr>
            <w:tcW w:w="609" w:type="dxa"/>
            <w:tcBorders>
              <w:top w:val="single" w:sz="4" w:space="0" w:color="auto"/>
            </w:tcBorders>
            <w:vAlign w:val="center"/>
          </w:tcPr>
          <w:p w:rsidR="00A026FD" w:rsidRPr="002036B9" w:rsidRDefault="00A026FD" w:rsidP="00A026FD">
            <w:pPr>
              <w:spacing w:line="160" w:lineRule="exact"/>
              <w:jc w:val="center"/>
              <w:rPr>
                <w:sz w:val="14"/>
                <w:szCs w:val="14"/>
              </w:rPr>
            </w:pPr>
          </w:p>
        </w:tc>
        <w:tc>
          <w:tcPr>
            <w:tcW w:w="609" w:type="dxa"/>
            <w:tcBorders>
              <w:top w:val="single" w:sz="4" w:space="0" w:color="auto"/>
            </w:tcBorders>
          </w:tcPr>
          <w:p w:rsidR="00A026FD" w:rsidRPr="002036B9" w:rsidRDefault="00A026FD" w:rsidP="00A026FD">
            <w:pPr>
              <w:spacing w:line="160" w:lineRule="exact"/>
              <w:rPr>
                <w:sz w:val="14"/>
                <w:szCs w:val="14"/>
              </w:rPr>
            </w:pPr>
          </w:p>
        </w:tc>
        <w:tc>
          <w:tcPr>
            <w:tcW w:w="610" w:type="dxa"/>
            <w:tcBorders>
              <w:top w:val="single" w:sz="4" w:space="0" w:color="auto"/>
            </w:tcBorders>
          </w:tcPr>
          <w:p w:rsidR="00A026FD" w:rsidRPr="002036B9" w:rsidRDefault="00A026FD" w:rsidP="00A026F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026FD" w:rsidRPr="00C41931" w:rsidRDefault="00A026FD" w:rsidP="00A026FD">
            <w:pPr>
              <w:spacing w:line="160" w:lineRule="exact"/>
              <w:rPr>
                <w:rFonts w:asciiTheme="majorHAnsi" w:eastAsiaTheme="majorEastAsia" w:hAnsiTheme="majorHAnsi" w:cstheme="majorHAnsi"/>
                <w:sz w:val="14"/>
                <w:szCs w:val="14"/>
              </w:rPr>
            </w:pPr>
            <w:r w:rsidRPr="00C41931">
              <w:rPr>
                <w:rFonts w:asciiTheme="majorHAnsi" w:eastAsiaTheme="majorEastAsia" w:hAnsiTheme="majorHAnsi" w:cstheme="majorHAnsi" w:hint="eastAsia"/>
                <w:sz w:val="14"/>
                <w:szCs w:val="14"/>
              </w:rPr>
              <w:t>糊貼り仕上げ作業</w:t>
            </w:r>
          </w:p>
          <w:p w:rsidR="00A026FD" w:rsidRPr="00C41931" w:rsidRDefault="00A026FD" w:rsidP="00A026FD">
            <w:pPr>
              <w:spacing w:line="160" w:lineRule="exact"/>
              <w:rPr>
                <w:rFonts w:asciiTheme="majorHAnsi" w:eastAsiaTheme="majorEastAsia" w:hAnsiTheme="majorHAnsi" w:cstheme="majorHAnsi"/>
                <w:sz w:val="14"/>
                <w:szCs w:val="14"/>
              </w:rPr>
            </w:pPr>
            <w:r w:rsidRPr="00C41931">
              <w:rPr>
                <w:rFonts w:asciiTheme="majorHAnsi" w:eastAsiaTheme="majorEastAsia" w:hAnsiTheme="majorHAnsi" w:cstheme="majorHAnsi" w:hint="eastAsia"/>
                <w:sz w:val="14"/>
                <w:szCs w:val="14"/>
              </w:rPr>
              <w:t>Finishing of glue pasting</w:t>
            </w:r>
          </w:p>
        </w:tc>
      </w:tr>
      <w:tr w:rsidR="00A026FD" w:rsidRPr="002036B9" w:rsidTr="00341EE1">
        <w:trPr>
          <w:trHeight w:val="427"/>
        </w:trPr>
        <w:tc>
          <w:tcPr>
            <w:tcW w:w="2551" w:type="dxa"/>
            <w:vMerge/>
          </w:tcPr>
          <w:p w:rsidR="00A026FD" w:rsidRPr="002036B9" w:rsidRDefault="00A026FD" w:rsidP="00A026FD">
            <w:pPr>
              <w:spacing w:line="160" w:lineRule="exact"/>
              <w:rPr>
                <w:sz w:val="14"/>
                <w:szCs w:val="14"/>
              </w:rPr>
            </w:pPr>
          </w:p>
        </w:tc>
        <w:tc>
          <w:tcPr>
            <w:tcW w:w="609" w:type="dxa"/>
            <w:tcBorders>
              <w:top w:val="single" w:sz="4" w:space="0" w:color="auto"/>
            </w:tcBorders>
            <w:vAlign w:val="center"/>
          </w:tcPr>
          <w:p w:rsidR="00A026FD" w:rsidRPr="002036B9" w:rsidRDefault="00A026FD" w:rsidP="00A026FD">
            <w:pPr>
              <w:spacing w:line="160" w:lineRule="exact"/>
              <w:jc w:val="center"/>
              <w:rPr>
                <w:sz w:val="14"/>
                <w:szCs w:val="14"/>
              </w:rPr>
            </w:pPr>
          </w:p>
        </w:tc>
        <w:tc>
          <w:tcPr>
            <w:tcW w:w="609" w:type="dxa"/>
            <w:tcBorders>
              <w:top w:val="single" w:sz="4" w:space="0" w:color="auto"/>
            </w:tcBorders>
          </w:tcPr>
          <w:p w:rsidR="00A026FD" w:rsidRPr="002036B9" w:rsidRDefault="00A026FD" w:rsidP="00A026FD">
            <w:pPr>
              <w:spacing w:line="160" w:lineRule="exact"/>
              <w:rPr>
                <w:sz w:val="14"/>
                <w:szCs w:val="14"/>
              </w:rPr>
            </w:pPr>
          </w:p>
        </w:tc>
        <w:tc>
          <w:tcPr>
            <w:tcW w:w="610" w:type="dxa"/>
            <w:tcBorders>
              <w:top w:val="single" w:sz="4" w:space="0" w:color="auto"/>
            </w:tcBorders>
          </w:tcPr>
          <w:p w:rsidR="00A026FD" w:rsidRPr="002036B9" w:rsidRDefault="00A026FD" w:rsidP="00A026F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026FD" w:rsidRPr="00C41931" w:rsidRDefault="00A026FD" w:rsidP="00A026FD">
            <w:pPr>
              <w:spacing w:line="160" w:lineRule="exact"/>
              <w:rPr>
                <w:rFonts w:asciiTheme="majorHAnsi" w:eastAsiaTheme="majorEastAsia" w:hAnsiTheme="majorHAnsi" w:cstheme="majorHAnsi"/>
                <w:sz w:val="14"/>
                <w:szCs w:val="14"/>
              </w:rPr>
            </w:pPr>
            <w:r w:rsidRPr="00C41931">
              <w:rPr>
                <w:rFonts w:asciiTheme="majorHAnsi" w:eastAsiaTheme="majorEastAsia" w:hAnsiTheme="majorHAnsi" w:cstheme="majorHAnsi" w:hint="eastAsia"/>
                <w:sz w:val="14"/>
                <w:szCs w:val="14"/>
              </w:rPr>
              <w:t>糊残量確認・補充作業</w:t>
            </w:r>
          </w:p>
          <w:p w:rsidR="00A026FD" w:rsidRPr="00C41931" w:rsidRDefault="00A026FD" w:rsidP="00A026FD">
            <w:pPr>
              <w:spacing w:line="160" w:lineRule="exact"/>
              <w:rPr>
                <w:rFonts w:asciiTheme="majorHAnsi" w:eastAsiaTheme="majorEastAsia" w:hAnsiTheme="majorHAnsi" w:cstheme="majorHAnsi"/>
                <w:sz w:val="14"/>
                <w:szCs w:val="14"/>
              </w:rPr>
            </w:pPr>
            <w:r w:rsidRPr="00C41931">
              <w:rPr>
                <w:rFonts w:asciiTheme="majorHAnsi" w:eastAsiaTheme="majorEastAsia" w:hAnsiTheme="majorHAnsi" w:cstheme="majorHAnsi" w:hint="eastAsia"/>
                <w:sz w:val="14"/>
                <w:szCs w:val="14"/>
              </w:rPr>
              <w:t>Glue amount check and filling</w:t>
            </w:r>
          </w:p>
        </w:tc>
      </w:tr>
      <w:tr w:rsidR="00A026FD" w:rsidRPr="002036B9" w:rsidTr="00341EE1">
        <w:trPr>
          <w:trHeight w:val="405"/>
        </w:trPr>
        <w:tc>
          <w:tcPr>
            <w:tcW w:w="2551" w:type="dxa"/>
            <w:vMerge/>
          </w:tcPr>
          <w:p w:rsidR="00A026FD" w:rsidRPr="002036B9" w:rsidRDefault="00A026FD" w:rsidP="00A026FD">
            <w:pPr>
              <w:spacing w:line="160" w:lineRule="exact"/>
              <w:rPr>
                <w:sz w:val="14"/>
                <w:szCs w:val="14"/>
              </w:rPr>
            </w:pPr>
          </w:p>
        </w:tc>
        <w:tc>
          <w:tcPr>
            <w:tcW w:w="609" w:type="dxa"/>
            <w:tcBorders>
              <w:top w:val="single" w:sz="4" w:space="0" w:color="auto"/>
            </w:tcBorders>
            <w:vAlign w:val="center"/>
          </w:tcPr>
          <w:p w:rsidR="00A026FD" w:rsidRPr="002036B9" w:rsidRDefault="00A026FD" w:rsidP="00A026FD">
            <w:pPr>
              <w:spacing w:line="160" w:lineRule="exact"/>
              <w:jc w:val="center"/>
              <w:rPr>
                <w:sz w:val="14"/>
                <w:szCs w:val="14"/>
              </w:rPr>
            </w:pPr>
          </w:p>
        </w:tc>
        <w:tc>
          <w:tcPr>
            <w:tcW w:w="609" w:type="dxa"/>
            <w:tcBorders>
              <w:top w:val="single" w:sz="4" w:space="0" w:color="auto"/>
            </w:tcBorders>
          </w:tcPr>
          <w:p w:rsidR="00A026FD" w:rsidRPr="002036B9" w:rsidRDefault="00A026FD" w:rsidP="00A026FD">
            <w:pPr>
              <w:spacing w:line="160" w:lineRule="exact"/>
              <w:rPr>
                <w:sz w:val="14"/>
                <w:szCs w:val="14"/>
              </w:rPr>
            </w:pPr>
          </w:p>
        </w:tc>
        <w:tc>
          <w:tcPr>
            <w:tcW w:w="610" w:type="dxa"/>
            <w:tcBorders>
              <w:top w:val="single" w:sz="4" w:space="0" w:color="auto"/>
            </w:tcBorders>
          </w:tcPr>
          <w:p w:rsidR="00A026FD" w:rsidRPr="002036B9" w:rsidRDefault="00A026FD" w:rsidP="00A026F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026FD" w:rsidRPr="00C41931" w:rsidRDefault="00A026FD" w:rsidP="00A026FD">
            <w:pPr>
              <w:spacing w:line="160" w:lineRule="exact"/>
              <w:rPr>
                <w:rFonts w:asciiTheme="majorHAnsi" w:eastAsiaTheme="majorEastAsia" w:hAnsiTheme="majorHAnsi" w:cstheme="majorHAnsi"/>
                <w:sz w:val="14"/>
                <w:szCs w:val="14"/>
              </w:rPr>
            </w:pPr>
            <w:r w:rsidRPr="00C41931">
              <w:rPr>
                <w:rFonts w:asciiTheme="majorHAnsi" w:eastAsiaTheme="majorEastAsia" w:hAnsiTheme="majorHAnsi" w:cstheme="majorHAnsi" w:hint="eastAsia"/>
                <w:sz w:val="14"/>
                <w:szCs w:val="14"/>
              </w:rPr>
              <w:t>原稿の読解作業</w:t>
            </w:r>
          </w:p>
          <w:p w:rsidR="00A026FD" w:rsidRPr="00C41931" w:rsidRDefault="00A026FD" w:rsidP="00A026FD">
            <w:pPr>
              <w:spacing w:line="160" w:lineRule="exact"/>
              <w:rPr>
                <w:rFonts w:asciiTheme="majorHAnsi" w:eastAsiaTheme="majorEastAsia" w:hAnsiTheme="majorHAnsi" w:cstheme="majorHAnsi"/>
                <w:sz w:val="14"/>
                <w:szCs w:val="14"/>
              </w:rPr>
            </w:pPr>
            <w:r w:rsidRPr="00C41931">
              <w:rPr>
                <w:rFonts w:asciiTheme="majorHAnsi" w:eastAsiaTheme="majorEastAsia" w:hAnsiTheme="majorHAnsi" w:cstheme="majorHAnsi" w:hint="eastAsia"/>
                <w:sz w:val="14"/>
                <w:szCs w:val="14"/>
              </w:rPr>
              <w:t>Manuscript reading</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A026FD" w:rsidRPr="002036B9" w:rsidTr="00341EE1">
        <w:trPr>
          <w:trHeight w:val="403"/>
        </w:trPr>
        <w:tc>
          <w:tcPr>
            <w:tcW w:w="2551" w:type="dxa"/>
            <w:vMerge w:val="restart"/>
            <w:vAlign w:val="center"/>
          </w:tcPr>
          <w:p w:rsidR="00A026FD" w:rsidRPr="002036B9" w:rsidRDefault="00A026FD" w:rsidP="00A026FD">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A026FD" w:rsidRPr="002036B9" w:rsidRDefault="00A026FD" w:rsidP="00A026FD">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A026FD" w:rsidRPr="002036B9" w:rsidRDefault="00A026FD" w:rsidP="00A026FD">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A026FD" w:rsidRPr="002036B9" w:rsidRDefault="00A026FD" w:rsidP="00A026FD">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A026FD" w:rsidRPr="002036B9" w:rsidRDefault="00A026FD" w:rsidP="00A026FD">
            <w:pPr>
              <w:spacing w:line="160" w:lineRule="exact"/>
              <w:rPr>
                <w:sz w:val="14"/>
                <w:szCs w:val="14"/>
              </w:rPr>
            </w:pPr>
          </w:p>
        </w:tc>
        <w:tc>
          <w:tcPr>
            <w:tcW w:w="609" w:type="dxa"/>
            <w:vAlign w:val="center"/>
          </w:tcPr>
          <w:p w:rsidR="00A026FD" w:rsidRPr="002036B9" w:rsidRDefault="00A026FD" w:rsidP="00A026FD">
            <w:pPr>
              <w:spacing w:line="160" w:lineRule="exact"/>
              <w:jc w:val="center"/>
              <w:rPr>
                <w:sz w:val="14"/>
                <w:szCs w:val="14"/>
              </w:rPr>
            </w:pPr>
          </w:p>
        </w:tc>
        <w:tc>
          <w:tcPr>
            <w:tcW w:w="610" w:type="dxa"/>
          </w:tcPr>
          <w:p w:rsidR="00A026FD" w:rsidRPr="002036B9" w:rsidRDefault="00A026FD" w:rsidP="00A026FD">
            <w:pPr>
              <w:spacing w:line="160" w:lineRule="exact"/>
              <w:jc w:val="left"/>
              <w:rPr>
                <w:rFonts w:asciiTheme="majorHAnsi" w:eastAsiaTheme="majorEastAsia" w:hAnsiTheme="majorHAnsi" w:cstheme="majorHAnsi"/>
                <w:sz w:val="14"/>
                <w:szCs w:val="14"/>
              </w:rPr>
            </w:pPr>
          </w:p>
        </w:tc>
        <w:tc>
          <w:tcPr>
            <w:tcW w:w="5543" w:type="dxa"/>
            <w:vAlign w:val="center"/>
          </w:tcPr>
          <w:p w:rsidR="00A026FD" w:rsidRPr="00C41931" w:rsidRDefault="00A026FD" w:rsidP="00A026FD">
            <w:pPr>
              <w:spacing w:line="160" w:lineRule="exact"/>
              <w:rPr>
                <w:rFonts w:asciiTheme="majorHAnsi" w:eastAsiaTheme="majorEastAsia" w:hAnsiTheme="majorHAnsi" w:cstheme="majorHAnsi"/>
                <w:sz w:val="14"/>
                <w:szCs w:val="14"/>
              </w:rPr>
            </w:pPr>
            <w:r w:rsidRPr="00C41931">
              <w:rPr>
                <w:rFonts w:asciiTheme="majorHAnsi" w:eastAsiaTheme="majorEastAsia" w:hAnsiTheme="majorHAnsi" w:cstheme="majorHAnsi" w:hint="eastAsia"/>
                <w:sz w:val="14"/>
                <w:szCs w:val="14"/>
              </w:rPr>
              <w:t>表面加工作業</w:t>
            </w:r>
          </w:p>
          <w:p w:rsidR="00A026FD" w:rsidRPr="00C41931" w:rsidRDefault="00A026FD" w:rsidP="00A026FD">
            <w:pPr>
              <w:spacing w:line="160" w:lineRule="exact"/>
              <w:rPr>
                <w:rFonts w:asciiTheme="majorHAnsi" w:eastAsiaTheme="majorEastAsia" w:hAnsiTheme="majorHAnsi" w:cstheme="majorHAnsi"/>
                <w:sz w:val="14"/>
                <w:szCs w:val="14"/>
              </w:rPr>
            </w:pPr>
            <w:r w:rsidRPr="00C41931">
              <w:rPr>
                <w:rFonts w:asciiTheme="majorHAnsi" w:eastAsiaTheme="majorEastAsia" w:hAnsiTheme="majorHAnsi" w:cstheme="majorHAnsi" w:hint="eastAsia"/>
                <w:sz w:val="14"/>
                <w:szCs w:val="14"/>
              </w:rPr>
              <w:t>Surface processing</w:t>
            </w:r>
          </w:p>
        </w:tc>
      </w:tr>
      <w:tr w:rsidR="00A026FD" w:rsidRPr="002036B9" w:rsidTr="00341EE1">
        <w:trPr>
          <w:trHeight w:val="437"/>
        </w:trPr>
        <w:tc>
          <w:tcPr>
            <w:tcW w:w="2551" w:type="dxa"/>
            <w:vMerge/>
          </w:tcPr>
          <w:p w:rsidR="00A026FD" w:rsidRPr="002036B9" w:rsidRDefault="00A026FD" w:rsidP="00A026FD">
            <w:pPr>
              <w:spacing w:line="160" w:lineRule="exact"/>
              <w:rPr>
                <w:sz w:val="14"/>
                <w:szCs w:val="14"/>
              </w:rPr>
            </w:pPr>
          </w:p>
        </w:tc>
        <w:tc>
          <w:tcPr>
            <w:tcW w:w="609" w:type="dxa"/>
          </w:tcPr>
          <w:p w:rsidR="00A026FD" w:rsidRPr="002036B9" w:rsidRDefault="00A026FD" w:rsidP="00A026FD">
            <w:pPr>
              <w:spacing w:line="160" w:lineRule="exact"/>
              <w:rPr>
                <w:sz w:val="14"/>
                <w:szCs w:val="14"/>
              </w:rPr>
            </w:pPr>
          </w:p>
        </w:tc>
        <w:tc>
          <w:tcPr>
            <w:tcW w:w="609" w:type="dxa"/>
          </w:tcPr>
          <w:p w:rsidR="00A026FD" w:rsidRPr="002036B9" w:rsidRDefault="00A026FD" w:rsidP="00A026FD">
            <w:pPr>
              <w:spacing w:line="160" w:lineRule="exact"/>
              <w:rPr>
                <w:sz w:val="14"/>
                <w:szCs w:val="14"/>
              </w:rPr>
            </w:pPr>
          </w:p>
        </w:tc>
        <w:tc>
          <w:tcPr>
            <w:tcW w:w="610" w:type="dxa"/>
          </w:tcPr>
          <w:p w:rsidR="00A026FD" w:rsidRPr="002036B9" w:rsidRDefault="00A026FD" w:rsidP="00A026FD">
            <w:pPr>
              <w:spacing w:line="160" w:lineRule="exact"/>
              <w:jc w:val="left"/>
              <w:rPr>
                <w:rFonts w:asciiTheme="majorHAnsi" w:eastAsiaTheme="majorEastAsia" w:hAnsiTheme="majorHAnsi" w:cstheme="majorHAnsi"/>
                <w:sz w:val="14"/>
                <w:szCs w:val="14"/>
              </w:rPr>
            </w:pPr>
          </w:p>
        </w:tc>
        <w:tc>
          <w:tcPr>
            <w:tcW w:w="5543" w:type="dxa"/>
            <w:vAlign w:val="center"/>
          </w:tcPr>
          <w:p w:rsidR="00A026FD" w:rsidRPr="00C41931" w:rsidRDefault="00A026FD" w:rsidP="00A026FD">
            <w:pPr>
              <w:spacing w:line="160" w:lineRule="exact"/>
              <w:rPr>
                <w:rFonts w:asciiTheme="majorHAnsi" w:eastAsiaTheme="majorEastAsia" w:hAnsiTheme="majorHAnsi" w:cstheme="majorHAnsi"/>
                <w:sz w:val="14"/>
                <w:szCs w:val="14"/>
              </w:rPr>
            </w:pPr>
            <w:r w:rsidRPr="00C41931">
              <w:rPr>
                <w:rFonts w:asciiTheme="majorHAnsi" w:eastAsiaTheme="majorEastAsia" w:hAnsiTheme="majorHAnsi" w:cstheme="majorHAnsi" w:hint="eastAsia"/>
                <w:sz w:val="14"/>
                <w:szCs w:val="14"/>
              </w:rPr>
              <w:t>印刷作業</w:t>
            </w:r>
          </w:p>
          <w:p w:rsidR="00A026FD" w:rsidRPr="00C41931" w:rsidRDefault="00A026FD" w:rsidP="00A026FD">
            <w:pPr>
              <w:spacing w:line="160" w:lineRule="exact"/>
              <w:rPr>
                <w:rFonts w:asciiTheme="majorHAnsi" w:eastAsiaTheme="majorEastAsia" w:hAnsiTheme="majorHAnsi" w:cstheme="majorHAnsi"/>
                <w:sz w:val="14"/>
                <w:szCs w:val="14"/>
              </w:rPr>
            </w:pPr>
            <w:r w:rsidRPr="00C41931">
              <w:rPr>
                <w:rFonts w:asciiTheme="majorHAnsi" w:eastAsiaTheme="majorEastAsia" w:hAnsiTheme="majorHAnsi" w:cstheme="majorHAnsi" w:hint="eastAsia"/>
                <w:sz w:val="14"/>
                <w:szCs w:val="14"/>
              </w:rPr>
              <w:t>Printing</w:t>
            </w:r>
          </w:p>
        </w:tc>
      </w:tr>
      <w:tr w:rsidR="00A026FD" w:rsidRPr="002036B9" w:rsidTr="00341EE1">
        <w:trPr>
          <w:trHeight w:val="401"/>
        </w:trPr>
        <w:tc>
          <w:tcPr>
            <w:tcW w:w="2551" w:type="dxa"/>
            <w:vMerge/>
          </w:tcPr>
          <w:p w:rsidR="00A026FD" w:rsidRPr="002036B9" w:rsidRDefault="00A026FD" w:rsidP="00A026FD">
            <w:pPr>
              <w:spacing w:line="160" w:lineRule="exact"/>
              <w:rPr>
                <w:sz w:val="14"/>
                <w:szCs w:val="14"/>
              </w:rPr>
            </w:pPr>
          </w:p>
        </w:tc>
        <w:tc>
          <w:tcPr>
            <w:tcW w:w="609" w:type="dxa"/>
            <w:vAlign w:val="center"/>
          </w:tcPr>
          <w:p w:rsidR="00A026FD" w:rsidRPr="002036B9" w:rsidRDefault="00A026FD" w:rsidP="00A026FD">
            <w:pPr>
              <w:spacing w:line="160" w:lineRule="exact"/>
              <w:jc w:val="center"/>
              <w:rPr>
                <w:sz w:val="14"/>
                <w:szCs w:val="14"/>
              </w:rPr>
            </w:pPr>
          </w:p>
        </w:tc>
        <w:tc>
          <w:tcPr>
            <w:tcW w:w="609" w:type="dxa"/>
          </w:tcPr>
          <w:p w:rsidR="00A026FD" w:rsidRPr="002036B9" w:rsidRDefault="00A026FD" w:rsidP="00A026FD">
            <w:pPr>
              <w:spacing w:line="160" w:lineRule="exact"/>
              <w:rPr>
                <w:sz w:val="14"/>
                <w:szCs w:val="14"/>
              </w:rPr>
            </w:pPr>
          </w:p>
        </w:tc>
        <w:tc>
          <w:tcPr>
            <w:tcW w:w="610" w:type="dxa"/>
          </w:tcPr>
          <w:p w:rsidR="00A026FD" w:rsidRPr="002036B9" w:rsidRDefault="00A026FD" w:rsidP="00A026FD">
            <w:pPr>
              <w:spacing w:line="160" w:lineRule="exact"/>
              <w:jc w:val="left"/>
              <w:rPr>
                <w:rFonts w:asciiTheme="majorHAnsi" w:eastAsiaTheme="majorEastAsia" w:hAnsiTheme="majorHAnsi" w:cstheme="majorHAnsi"/>
                <w:sz w:val="14"/>
                <w:szCs w:val="14"/>
              </w:rPr>
            </w:pPr>
          </w:p>
        </w:tc>
        <w:tc>
          <w:tcPr>
            <w:tcW w:w="5543" w:type="dxa"/>
            <w:vAlign w:val="center"/>
          </w:tcPr>
          <w:p w:rsidR="00A026FD" w:rsidRPr="00C41931" w:rsidRDefault="00A026FD" w:rsidP="00A026FD">
            <w:pPr>
              <w:spacing w:line="160" w:lineRule="exact"/>
              <w:rPr>
                <w:rFonts w:asciiTheme="majorHAnsi" w:eastAsiaTheme="majorEastAsia" w:hAnsiTheme="majorHAnsi" w:cstheme="majorHAnsi"/>
                <w:sz w:val="14"/>
                <w:szCs w:val="14"/>
              </w:rPr>
            </w:pPr>
            <w:r w:rsidRPr="00C41931">
              <w:rPr>
                <w:rFonts w:asciiTheme="majorHAnsi" w:eastAsiaTheme="majorEastAsia" w:hAnsiTheme="majorHAnsi" w:cstheme="majorHAnsi" w:hint="eastAsia"/>
                <w:sz w:val="14"/>
                <w:szCs w:val="14"/>
              </w:rPr>
              <w:t>CAD/CAM</w:t>
            </w:r>
            <w:r w:rsidRPr="00C41931">
              <w:rPr>
                <w:rFonts w:asciiTheme="majorHAnsi" w:eastAsiaTheme="majorEastAsia" w:hAnsiTheme="majorHAnsi" w:cstheme="majorHAnsi" w:hint="eastAsia"/>
                <w:sz w:val="14"/>
                <w:szCs w:val="14"/>
              </w:rPr>
              <w:t>作業</w:t>
            </w:r>
          </w:p>
          <w:p w:rsidR="00A026FD" w:rsidRPr="00C41931" w:rsidRDefault="00A026FD" w:rsidP="00A026FD">
            <w:pPr>
              <w:spacing w:line="160" w:lineRule="exact"/>
              <w:rPr>
                <w:rFonts w:asciiTheme="majorHAnsi" w:eastAsiaTheme="majorEastAsia" w:hAnsiTheme="majorHAnsi" w:cstheme="majorHAnsi"/>
                <w:sz w:val="14"/>
                <w:szCs w:val="14"/>
              </w:rPr>
            </w:pPr>
            <w:r w:rsidRPr="00C41931">
              <w:rPr>
                <w:rFonts w:asciiTheme="majorHAnsi" w:eastAsiaTheme="majorEastAsia" w:hAnsiTheme="majorHAnsi" w:cstheme="majorHAnsi" w:hint="eastAsia"/>
                <w:sz w:val="14"/>
                <w:szCs w:val="14"/>
              </w:rPr>
              <w:t>CAD/CAM operation</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FA1" w:rsidRDefault="00BD3FA1" w:rsidP="006A5F3B">
      <w:r>
        <w:separator/>
      </w:r>
    </w:p>
  </w:endnote>
  <w:endnote w:type="continuationSeparator" w:id="0">
    <w:p w:rsidR="00BD3FA1" w:rsidRDefault="00BD3FA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D33A6">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D33A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FA1" w:rsidRDefault="00BD3FA1" w:rsidP="006A5F3B">
      <w:r>
        <w:separator/>
      </w:r>
    </w:p>
  </w:footnote>
  <w:footnote w:type="continuationSeparator" w:id="0">
    <w:p w:rsidR="00BD3FA1" w:rsidRDefault="00BD3FA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33A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0257"/>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026FD"/>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3FA1"/>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4575A-1253-4DC5-A51B-D543B8C7F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4453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2018-08-10T05:30:00Z</dcterms:created>
  <dcterms:modified xsi:type="dcterms:W3CDTF">2018-09-11T07:15:00Z</dcterms:modified>
</cp:coreProperties>
</file>