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6D4B8C" w:rsidRPr="002E08C8" w:rsidRDefault="006D4B8C" w:rsidP="006D4B8C">
                  <w:pPr>
                    <w:spacing w:line="220" w:lineRule="exact"/>
                    <w:rPr>
                      <w:rFonts w:asciiTheme="majorEastAsia" w:eastAsiaTheme="majorEastAsia" w:hAnsiTheme="majorEastAsia" w:cs="メイリオ"/>
                      <w:sz w:val="16"/>
                      <w:szCs w:val="16"/>
                    </w:rPr>
                  </w:pPr>
                  <w:r w:rsidRPr="002E08C8">
                    <w:rPr>
                      <w:rFonts w:asciiTheme="majorEastAsia" w:eastAsiaTheme="majorEastAsia" w:hAnsiTheme="majorEastAsia" w:cs="メイリオ" w:hint="eastAsia"/>
                      <w:sz w:val="16"/>
                      <w:szCs w:val="16"/>
                    </w:rPr>
                    <w:t>印刷</w:t>
                  </w:r>
                </w:p>
                <w:p w:rsidR="005739FD" w:rsidRPr="002036B9" w:rsidRDefault="006D4B8C" w:rsidP="006D4B8C">
                  <w:pPr>
                    <w:spacing w:line="220" w:lineRule="exact"/>
                    <w:jc w:val="left"/>
                    <w:rPr>
                      <w:rFonts w:asciiTheme="majorEastAsia" w:eastAsiaTheme="majorEastAsia" w:hAnsiTheme="majorEastAsia" w:cs="メイリオ"/>
                      <w:sz w:val="16"/>
                      <w:szCs w:val="16"/>
                    </w:rPr>
                  </w:pPr>
                  <w:r w:rsidRPr="002E08C8">
                    <w:rPr>
                      <w:rFonts w:asciiTheme="majorHAnsi" w:eastAsiaTheme="majorEastAsia" w:hAnsiTheme="majorHAnsi" w:cstheme="majorHAnsi" w:hint="eastAsia"/>
                      <w:sz w:val="16"/>
                      <w:szCs w:val="16"/>
                    </w:rPr>
                    <w:t>Printing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6D4B8C" w:rsidRPr="002E08C8" w:rsidRDefault="006D4B8C" w:rsidP="006D4B8C">
                  <w:pPr>
                    <w:spacing w:line="220" w:lineRule="exact"/>
                    <w:rPr>
                      <w:rFonts w:asciiTheme="majorHAnsi" w:eastAsiaTheme="majorEastAsia" w:hAnsiTheme="majorHAnsi" w:cstheme="majorHAnsi"/>
                      <w:sz w:val="16"/>
                      <w:szCs w:val="16"/>
                    </w:rPr>
                  </w:pPr>
                  <w:r w:rsidRPr="002E08C8">
                    <w:rPr>
                      <w:rFonts w:asciiTheme="majorHAnsi" w:eastAsiaTheme="majorEastAsia" w:hAnsiTheme="majorHAnsi" w:cstheme="majorHAnsi" w:hint="eastAsia"/>
                      <w:sz w:val="16"/>
                      <w:szCs w:val="16"/>
                    </w:rPr>
                    <w:t>オフセット印刷作業</w:t>
                  </w:r>
                </w:p>
                <w:p w:rsidR="005739FD" w:rsidRPr="002036B9" w:rsidRDefault="006D4B8C" w:rsidP="006D4B8C">
                  <w:pPr>
                    <w:spacing w:line="220" w:lineRule="exact"/>
                    <w:rPr>
                      <w:rFonts w:asciiTheme="majorHAnsi" w:eastAsiaTheme="majorEastAsia" w:hAnsiTheme="majorHAnsi" w:cstheme="majorHAnsi"/>
                      <w:sz w:val="16"/>
                      <w:szCs w:val="16"/>
                    </w:rPr>
                  </w:pPr>
                  <w:r w:rsidRPr="002E08C8">
                    <w:rPr>
                      <w:rFonts w:asciiTheme="majorHAnsi" w:eastAsiaTheme="majorEastAsia" w:hAnsiTheme="majorHAnsi" w:cstheme="majorHAnsi" w:hint="eastAsia"/>
                      <w:sz w:val="16"/>
                      <w:szCs w:val="16"/>
                    </w:rPr>
                    <w:t>Off-set printing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0D07F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3F493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5EB87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55277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55277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55277E">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6D4B8C" w:rsidRPr="002036B9" w:rsidTr="00341EE1">
        <w:trPr>
          <w:trHeight w:val="457"/>
        </w:trPr>
        <w:tc>
          <w:tcPr>
            <w:tcW w:w="2551" w:type="dxa"/>
            <w:vMerge w:val="restart"/>
            <w:vAlign w:val="center"/>
          </w:tcPr>
          <w:p w:rsidR="006D4B8C" w:rsidRPr="002036B9" w:rsidRDefault="006D4B8C" w:rsidP="006D4B8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D4B8C" w:rsidRPr="002036B9" w:rsidRDefault="006D4B8C" w:rsidP="006D4B8C">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6D4B8C" w:rsidRPr="002036B9" w:rsidRDefault="006D4B8C" w:rsidP="006D4B8C">
            <w:pPr>
              <w:spacing w:line="160" w:lineRule="exact"/>
              <w:jc w:val="center"/>
              <w:rPr>
                <w:sz w:val="14"/>
                <w:szCs w:val="14"/>
              </w:rPr>
            </w:pPr>
          </w:p>
        </w:tc>
        <w:tc>
          <w:tcPr>
            <w:tcW w:w="609" w:type="dxa"/>
          </w:tcPr>
          <w:p w:rsidR="006D4B8C" w:rsidRPr="002036B9" w:rsidRDefault="006D4B8C" w:rsidP="006D4B8C">
            <w:pPr>
              <w:spacing w:line="160" w:lineRule="exact"/>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印刷機の調整作業</w:t>
            </w:r>
          </w:p>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Adjustment of the printing machine</w:t>
            </w:r>
          </w:p>
        </w:tc>
      </w:tr>
      <w:tr w:rsidR="006D4B8C" w:rsidRPr="002036B9" w:rsidTr="00341EE1">
        <w:trPr>
          <w:trHeight w:val="407"/>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多色オフセット印刷機操作作業</w:t>
            </w:r>
          </w:p>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Multi-color off-set printer operation</w:t>
            </w:r>
          </w:p>
        </w:tc>
      </w:tr>
      <w:tr w:rsidR="006D4B8C" w:rsidRPr="002036B9" w:rsidTr="00341EE1">
        <w:trPr>
          <w:trHeight w:val="427"/>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A2</w:t>
            </w:r>
            <w:r w:rsidRPr="002E08C8">
              <w:rPr>
                <w:rFonts w:asciiTheme="majorHAnsi" w:eastAsiaTheme="majorEastAsia" w:hAnsiTheme="majorHAnsi" w:cstheme="majorHAnsi" w:hint="eastAsia"/>
                <w:sz w:val="14"/>
                <w:szCs w:val="14"/>
              </w:rPr>
              <w:t>版以上の４色刷り印刷作業</w:t>
            </w:r>
          </w:p>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4-color printing for A2 or larger sizes</w:t>
            </w:r>
          </w:p>
        </w:tc>
      </w:tr>
      <w:tr w:rsidR="006D4B8C" w:rsidRPr="002036B9" w:rsidTr="00341EE1">
        <w:trPr>
          <w:trHeight w:val="405"/>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印刷時間の積算作業</w:t>
            </w:r>
          </w:p>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Adding up of printing times</w:t>
            </w:r>
          </w:p>
        </w:tc>
      </w:tr>
      <w:tr w:rsidR="006D4B8C" w:rsidRPr="002036B9" w:rsidTr="00341EE1">
        <w:trPr>
          <w:trHeight w:val="424"/>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製品の良否判定作業</w:t>
            </w:r>
          </w:p>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Product quality judgment</w:t>
            </w:r>
          </w:p>
        </w:tc>
      </w:tr>
      <w:tr w:rsidR="006D4B8C" w:rsidRPr="002036B9" w:rsidTr="00341EE1">
        <w:trPr>
          <w:trHeight w:val="403"/>
        </w:trPr>
        <w:tc>
          <w:tcPr>
            <w:tcW w:w="2551" w:type="dxa"/>
            <w:vMerge w:val="restart"/>
            <w:vAlign w:val="center"/>
          </w:tcPr>
          <w:p w:rsidR="006D4B8C" w:rsidRPr="002036B9" w:rsidRDefault="006D4B8C" w:rsidP="006D4B8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D4B8C" w:rsidRPr="002036B9" w:rsidRDefault="006D4B8C" w:rsidP="006D4B8C">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6D4B8C" w:rsidRPr="002036B9" w:rsidRDefault="006D4B8C" w:rsidP="006D4B8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D4B8C" w:rsidRPr="002036B9" w:rsidRDefault="006D4B8C" w:rsidP="006D4B8C">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6D4B8C" w:rsidRPr="002036B9" w:rsidRDefault="006D4B8C" w:rsidP="006D4B8C">
            <w:pPr>
              <w:spacing w:line="160" w:lineRule="exact"/>
              <w:rPr>
                <w:sz w:val="14"/>
                <w:szCs w:val="14"/>
              </w:rPr>
            </w:pPr>
          </w:p>
        </w:tc>
        <w:tc>
          <w:tcPr>
            <w:tcW w:w="609" w:type="dxa"/>
            <w:vAlign w:val="center"/>
          </w:tcPr>
          <w:p w:rsidR="006D4B8C" w:rsidRPr="002036B9" w:rsidRDefault="006D4B8C" w:rsidP="006D4B8C">
            <w:pPr>
              <w:spacing w:line="160" w:lineRule="exact"/>
              <w:jc w:val="center"/>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企画、編集、デザイン等の原稿作成作業</w:t>
            </w:r>
          </w:p>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Manuscript preparation including planning, editing, and design, etc.</w:t>
            </w:r>
          </w:p>
        </w:tc>
      </w:tr>
      <w:tr w:rsidR="006D4B8C" w:rsidRPr="002036B9" w:rsidTr="00341EE1">
        <w:trPr>
          <w:trHeight w:val="437"/>
        </w:trPr>
        <w:tc>
          <w:tcPr>
            <w:tcW w:w="2551" w:type="dxa"/>
            <w:vMerge/>
          </w:tcPr>
          <w:p w:rsidR="006D4B8C" w:rsidRPr="002036B9" w:rsidRDefault="006D4B8C" w:rsidP="006D4B8C">
            <w:pPr>
              <w:spacing w:line="160" w:lineRule="exact"/>
              <w:rPr>
                <w:sz w:val="14"/>
                <w:szCs w:val="14"/>
              </w:rPr>
            </w:pPr>
          </w:p>
        </w:tc>
        <w:tc>
          <w:tcPr>
            <w:tcW w:w="609" w:type="dxa"/>
          </w:tcPr>
          <w:p w:rsidR="006D4B8C" w:rsidRPr="002036B9" w:rsidRDefault="006D4B8C" w:rsidP="006D4B8C">
            <w:pPr>
              <w:spacing w:line="160" w:lineRule="exact"/>
              <w:rPr>
                <w:sz w:val="14"/>
                <w:szCs w:val="14"/>
              </w:rPr>
            </w:pPr>
          </w:p>
        </w:tc>
        <w:tc>
          <w:tcPr>
            <w:tcW w:w="609" w:type="dxa"/>
          </w:tcPr>
          <w:p w:rsidR="006D4B8C" w:rsidRPr="002036B9" w:rsidRDefault="006D4B8C" w:rsidP="006D4B8C">
            <w:pPr>
              <w:spacing w:line="160" w:lineRule="exact"/>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原版制作作業</w:t>
            </w:r>
          </w:p>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Typesetting plate production</w:t>
            </w:r>
          </w:p>
        </w:tc>
      </w:tr>
      <w:tr w:rsidR="006D4B8C" w:rsidRPr="002036B9" w:rsidTr="00341EE1">
        <w:trPr>
          <w:trHeight w:val="401"/>
        </w:trPr>
        <w:tc>
          <w:tcPr>
            <w:tcW w:w="2551" w:type="dxa"/>
            <w:vMerge/>
          </w:tcPr>
          <w:p w:rsidR="006D4B8C" w:rsidRPr="002036B9" w:rsidRDefault="006D4B8C" w:rsidP="006D4B8C">
            <w:pPr>
              <w:spacing w:line="160" w:lineRule="exact"/>
              <w:rPr>
                <w:sz w:val="14"/>
                <w:szCs w:val="14"/>
              </w:rPr>
            </w:pPr>
          </w:p>
        </w:tc>
        <w:tc>
          <w:tcPr>
            <w:tcW w:w="609" w:type="dxa"/>
            <w:vAlign w:val="center"/>
          </w:tcPr>
          <w:p w:rsidR="006D4B8C" w:rsidRPr="002036B9" w:rsidRDefault="006D4B8C" w:rsidP="006D4B8C">
            <w:pPr>
              <w:spacing w:line="160" w:lineRule="exact"/>
              <w:jc w:val="center"/>
              <w:rPr>
                <w:sz w:val="14"/>
                <w:szCs w:val="14"/>
              </w:rPr>
            </w:pPr>
          </w:p>
        </w:tc>
        <w:tc>
          <w:tcPr>
            <w:tcW w:w="609" w:type="dxa"/>
          </w:tcPr>
          <w:p w:rsidR="006D4B8C" w:rsidRPr="002036B9" w:rsidRDefault="006D4B8C" w:rsidP="006D4B8C">
            <w:pPr>
              <w:spacing w:line="160" w:lineRule="exact"/>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凸版印刷作業</w:t>
            </w:r>
          </w:p>
          <w:p w:rsidR="006D4B8C" w:rsidRPr="002E08C8" w:rsidRDefault="006D4B8C" w:rsidP="006D4B8C">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Relief printing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A55" w:rsidRDefault="00FF0A55" w:rsidP="006A5F3B">
      <w:r>
        <w:separator/>
      </w:r>
    </w:p>
  </w:endnote>
  <w:endnote w:type="continuationSeparator" w:id="0">
    <w:p w:rsidR="00FF0A55" w:rsidRDefault="00FF0A5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5277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5277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A55" w:rsidRDefault="00FF0A55" w:rsidP="006A5F3B">
      <w:r>
        <w:separator/>
      </w:r>
    </w:p>
  </w:footnote>
  <w:footnote w:type="continuationSeparator" w:id="0">
    <w:p w:rsidR="00FF0A55" w:rsidRDefault="00FF0A5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277E"/>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D4B8C"/>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2E2"/>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0A55"/>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6C96403-ABBA-4E91-9683-4D908B2E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00B31-334A-41DC-ABC9-3DD35D66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ylchi</dc:creator>
  <cp:lastModifiedBy>石川 亜紀子(ishikawa-akikoaa)</cp:lastModifiedBy>
  <cp:revision>3</cp:revision>
  <cp:lastPrinted>2018-05-10T09:19:00Z</cp:lastPrinted>
  <dcterms:created xsi:type="dcterms:W3CDTF">2018-08-10T04:29:00Z</dcterms:created>
  <dcterms:modified xsi:type="dcterms:W3CDTF">2018-09-11T07:05:00Z</dcterms:modified>
</cp:coreProperties>
</file>