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A97A29" w:rsidRPr="007A4804" w:rsidRDefault="00A97A29" w:rsidP="00A97A29">
                  <w:pPr>
                    <w:spacing w:line="220" w:lineRule="exact"/>
                    <w:rPr>
                      <w:rFonts w:asciiTheme="majorEastAsia" w:eastAsiaTheme="majorEastAsia" w:hAnsiTheme="majorEastAsia" w:cs="メイリオ"/>
                      <w:sz w:val="16"/>
                      <w:szCs w:val="16"/>
                    </w:rPr>
                  </w:pPr>
                  <w:r w:rsidRPr="007A4804">
                    <w:rPr>
                      <w:rFonts w:asciiTheme="majorEastAsia" w:eastAsiaTheme="majorEastAsia" w:hAnsiTheme="majorEastAsia" w:cs="メイリオ" w:hint="eastAsia"/>
                      <w:sz w:val="16"/>
                      <w:szCs w:val="16"/>
                    </w:rPr>
                    <w:t>工場板金</w:t>
                  </w:r>
                </w:p>
                <w:p w:rsidR="005739FD" w:rsidRPr="002036B9" w:rsidRDefault="00A97A29" w:rsidP="00A97A29">
                  <w:pPr>
                    <w:spacing w:line="220" w:lineRule="exact"/>
                    <w:jc w:val="left"/>
                    <w:rPr>
                      <w:rFonts w:asciiTheme="majorEastAsia" w:eastAsiaTheme="majorEastAsia" w:hAnsiTheme="majorEastAsia" w:cs="メイリオ"/>
                      <w:sz w:val="16"/>
                      <w:szCs w:val="16"/>
                    </w:rPr>
                  </w:pPr>
                  <w:r w:rsidRPr="007A4804">
                    <w:rPr>
                      <w:rFonts w:asciiTheme="majorHAnsi" w:eastAsiaTheme="majorEastAsia" w:hAnsiTheme="majorHAnsi" w:cstheme="majorHAnsi" w:hint="eastAsia"/>
                      <w:sz w:val="16"/>
                      <w:szCs w:val="16"/>
                    </w:rPr>
                    <w:t>Factory sheet metal work</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A97A29" w:rsidRPr="007A4804" w:rsidRDefault="00A97A29" w:rsidP="00A97A29">
                  <w:pPr>
                    <w:spacing w:line="220" w:lineRule="exact"/>
                    <w:rPr>
                      <w:rFonts w:asciiTheme="majorHAnsi" w:eastAsiaTheme="majorEastAsia" w:hAnsiTheme="majorHAnsi" w:cstheme="majorHAnsi"/>
                      <w:sz w:val="16"/>
                      <w:szCs w:val="16"/>
                    </w:rPr>
                  </w:pPr>
                  <w:r w:rsidRPr="007A4804">
                    <w:rPr>
                      <w:rFonts w:asciiTheme="majorHAnsi" w:eastAsiaTheme="majorEastAsia" w:hAnsiTheme="majorHAnsi" w:cstheme="majorHAnsi" w:hint="eastAsia"/>
                      <w:sz w:val="16"/>
                      <w:szCs w:val="16"/>
                    </w:rPr>
                    <w:t>機械板金作業</w:t>
                  </w:r>
                </w:p>
                <w:p w:rsidR="005739FD" w:rsidRPr="002036B9" w:rsidRDefault="00A97A29" w:rsidP="00A97A29">
                  <w:pPr>
                    <w:spacing w:line="220" w:lineRule="exact"/>
                    <w:rPr>
                      <w:rFonts w:asciiTheme="majorHAnsi" w:eastAsiaTheme="majorEastAsia" w:hAnsiTheme="majorHAnsi" w:cstheme="majorHAnsi"/>
                      <w:sz w:val="16"/>
                      <w:szCs w:val="16"/>
                    </w:rPr>
                  </w:pPr>
                  <w:r w:rsidRPr="007A4804">
                    <w:rPr>
                      <w:rFonts w:asciiTheme="majorHAnsi" w:eastAsiaTheme="majorEastAsia" w:hAnsiTheme="majorHAnsi" w:cstheme="majorHAnsi" w:hint="eastAsia"/>
                      <w:sz w:val="16"/>
                      <w:szCs w:val="16"/>
                    </w:rPr>
                    <w:t>Machine sheet metal operation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9665DB"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56AADC"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D78C42"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AB48E6">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AB48E6">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AB48E6">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A97A29" w:rsidRPr="002036B9" w:rsidTr="00341EE1">
        <w:trPr>
          <w:trHeight w:val="457"/>
        </w:trPr>
        <w:tc>
          <w:tcPr>
            <w:tcW w:w="2551" w:type="dxa"/>
            <w:vMerge w:val="restart"/>
            <w:vAlign w:val="center"/>
          </w:tcPr>
          <w:p w:rsidR="00A97A29" w:rsidRPr="002036B9" w:rsidRDefault="00A97A29" w:rsidP="00A97A29">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A97A29" w:rsidRPr="002036B9" w:rsidRDefault="00A97A29" w:rsidP="00A97A29">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A97A29" w:rsidRPr="002036B9" w:rsidRDefault="00A97A29" w:rsidP="00A97A29">
            <w:pPr>
              <w:spacing w:line="160" w:lineRule="exact"/>
              <w:jc w:val="center"/>
              <w:rPr>
                <w:sz w:val="14"/>
                <w:szCs w:val="14"/>
              </w:rPr>
            </w:pPr>
          </w:p>
        </w:tc>
        <w:tc>
          <w:tcPr>
            <w:tcW w:w="609" w:type="dxa"/>
          </w:tcPr>
          <w:p w:rsidR="00A97A29" w:rsidRPr="002036B9" w:rsidRDefault="00A97A29" w:rsidP="00A97A29">
            <w:pPr>
              <w:spacing w:line="160" w:lineRule="exact"/>
              <w:rPr>
                <w:sz w:val="14"/>
                <w:szCs w:val="14"/>
              </w:rPr>
            </w:pPr>
          </w:p>
        </w:tc>
        <w:tc>
          <w:tcPr>
            <w:tcW w:w="610" w:type="dxa"/>
          </w:tcPr>
          <w:p w:rsidR="00A97A29" w:rsidRPr="002036B9" w:rsidRDefault="00A97A29" w:rsidP="00A97A29">
            <w:pPr>
              <w:spacing w:line="160" w:lineRule="exact"/>
              <w:jc w:val="left"/>
              <w:rPr>
                <w:rFonts w:asciiTheme="majorHAnsi" w:eastAsiaTheme="majorEastAsia" w:hAnsiTheme="majorHAnsi" w:cstheme="majorHAnsi"/>
                <w:sz w:val="14"/>
                <w:szCs w:val="14"/>
              </w:rPr>
            </w:pPr>
          </w:p>
        </w:tc>
        <w:tc>
          <w:tcPr>
            <w:tcW w:w="5543" w:type="dxa"/>
            <w:vAlign w:val="center"/>
          </w:tcPr>
          <w:p w:rsidR="00A97A29" w:rsidRPr="007A4804" w:rsidRDefault="00A97A29" w:rsidP="00A97A29">
            <w:pPr>
              <w:spacing w:line="160" w:lineRule="exact"/>
              <w:rPr>
                <w:rFonts w:asciiTheme="majorHAnsi" w:eastAsiaTheme="majorEastAsia" w:hAnsiTheme="majorHAnsi" w:cstheme="majorHAnsi"/>
                <w:sz w:val="14"/>
                <w:szCs w:val="14"/>
              </w:rPr>
            </w:pPr>
            <w:r w:rsidRPr="007A4804">
              <w:rPr>
                <w:rFonts w:asciiTheme="majorHAnsi" w:eastAsiaTheme="majorEastAsia" w:hAnsiTheme="majorHAnsi" w:cstheme="majorHAnsi" w:hint="eastAsia"/>
                <w:sz w:val="14"/>
                <w:szCs w:val="14"/>
              </w:rPr>
              <w:t>段取り作業</w:t>
            </w:r>
          </w:p>
          <w:p w:rsidR="00A97A29" w:rsidRPr="007A4804" w:rsidRDefault="00A97A29" w:rsidP="00A97A29">
            <w:pPr>
              <w:spacing w:line="160" w:lineRule="exact"/>
              <w:rPr>
                <w:rFonts w:asciiTheme="majorHAnsi" w:eastAsiaTheme="majorEastAsia" w:hAnsiTheme="majorHAnsi" w:cstheme="majorHAnsi"/>
                <w:sz w:val="14"/>
                <w:szCs w:val="14"/>
              </w:rPr>
            </w:pPr>
            <w:r w:rsidRPr="007A4804">
              <w:rPr>
                <w:rFonts w:asciiTheme="majorHAnsi" w:eastAsiaTheme="majorEastAsia" w:hAnsiTheme="majorHAnsi" w:cstheme="majorHAnsi" w:hint="eastAsia"/>
                <w:sz w:val="14"/>
                <w:szCs w:val="14"/>
              </w:rPr>
              <w:t>Work planning</w:t>
            </w:r>
          </w:p>
        </w:tc>
      </w:tr>
      <w:tr w:rsidR="00A97A29" w:rsidRPr="002036B9" w:rsidTr="00341EE1">
        <w:trPr>
          <w:trHeight w:val="407"/>
        </w:trPr>
        <w:tc>
          <w:tcPr>
            <w:tcW w:w="2551" w:type="dxa"/>
            <w:vMerge/>
          </w:tcPr>
          <w:p w:rsidR="00A97A29" w:rsidRPr="002036B9" w:rsidRDefault="00A97A29" w:rsidP="00A97A29">
            <w:pPr>
              <w:spacing w:line="160" w:lineRule="exact"/>
              <w:rPr>
                <w:sz w:val="14"/>
                <w:szCs w:val="14"/>
              </w:rPr>
            </w:pPr>
          </w:p>
        </w:tc>
        <w:tc>
          <w:tcPr>
            <w:tcW w:w="609" w:type="dxa"/>
            <w:tcBorders>
              <w:top w:val="single" w:sz="4" w:space="0" w:color="auto"/>
            </w:tcBorders>
            <w:vAlign w:val="center"/>
          </w:tcPr>
          <w:p w:rsidR="00A97A29" w:rsidRPr="002036B9" w:rsidRDefault="00A97A29" w:rsidP="00A97A29">
            <w:pPr>
              <w:spacing w:line="160" w:lineRule="exact"/>
              <w:jc w:val="center"/>
              <w:rPr>
                <w:sz w:val="14"/>
                <w:szCs w:val="14"/>
              </w:rPr>
            </w:pPr>
          </w:p>
        </w:tc>
        <w:tc>
          <w:tcPr>
            <w:tcW w:w="609" w:type="dxa"/>
            <w:tcBorders>
              <w:top w:val="single" w:sz="4" w:space="0" w:color="auto"/>
            </w:tcBorders>
          </w:tcPr>
          <w:p w:rsidR="00A97A29" w:rsidRPr="002036B9" w:rsidRDefault="00A97A29" w:rsidP="00A97A29">
            <w:pPr>
              <w:spacing w:line="160" w:lineRule="exact"/>
              <w:rPr>
                <w:sz w:val="14"/>
                <w:szCs w:val="14"/>
              </w:rPr>
            </w:pPr>
          </w:p>
        </w:tc>
        <w:tc>
          <w:tcPr>
            <w:tcW w:w="610" w:type="dxa"/>
            <w:tcBorders>
              <w:top w:val="single" w:sz="4" w:space="0" w:color="auto"/>
            </w:tcBorders>
          </w:tcPr>
          <w:p w:rsidR="00A97A29" w:rsidRPr="002036B9" w:rsidRDefault="00A97A29" w:rsidP="00A97A2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97A29" w:rsidRPr="007A4804" w:rsidRDefault="00A97A29" w:rsidP="00A97A29">
            <w:pPr>
              <w:spacing w:line="160" w:lineRule="exact"/>
              <w:rPr>
                <w:rFonts w:asciiTheme="majorHAnsi" w:eastAsiaTheme="majorEastAsia" w:hAnsiTheme="majorHAnsi" w:cstheme="majorHAnsi"/>
                <w:sz w:val="14"/>
                <w:szCs w:val="14"/>
              </w:rPr>
            </w:pPr>
            <w:r w:rsidRPr="007A4804">
              <w:rPr>
                <w:rFonts w:asciiTheme="majorHAnsi" w:eastAsiaTheme="majorEastAsia" w:hAnsiTheme="majorHAnsi" w:cstheme="majorHAnsi" w:hint="eastAsia"/>
                <w:sz w:val="14"/>
                <w:szCs w:val="14"/>
              </w:rPr>
              <w:t>板金加工用機械の操作･調整作業</w:t>
            </w:r>
          </w:p>
          <w:p w:rsidR="00A97A29" w:rsidRPr="007A4804" w:rsidRDefault="00A97A29" w:rsidP="00A97A29">
            <w:pPr>
              <w:spacing w:line="160" w:lineRule="exact"/>
              <w:rPr>
                <w:rFonts w:asciiTheme="majorHAnsi" w:eastAsiaTheme="majorEastAsia" w:hAnsiTheme="majorHAnsi" w:cstheme="majorHAnsi"/>
                <w:sz w:val="14"/>
                <w:szCs w:val="14"/>
              </w:rPr>
            </w:pPr>
            <w:r w:rsidRPr="007A4804">
              <w:rPr>
                <w:rFonts w:asciiTheme="majorHAnsi" w:eastAsiaTheme="majorEastAsia" w:hAnsiTheme="majorHAnsi" w:cstheme="majorHAnsi" w:hint="eastAsia"/>
                <w:sz w:val="14"/>
                <w:szCs w:val="14"/>
              </w:rPr>
              <w:t>Operation and adjustment of sheet-metal processing machines</w:t>
            </w:r>
          </w:p>
        </w:tc>
      </w:tr>
      <w:tr w:rsidR="00A97A29" w:rsidRPr="002036B9" w:rsidTr="00341EE1">
        <w:trPr>
          <w:trHeight w:val="427"/>
        </w:trPr>
        <w:tc>
          <w:tcPr>
            <w:tcW w:w="2551" w:type="dxa"/>
            <w:vMerge/>
          </w:tcPr>
          <w:p w:rsidR="00A97A29" w:rsidRPr="002036B9" w:rsidRDefault="00A97A29" w:rsidP="00A97A29">
            <w:pPr>
              <w:spacing w:line="160" w:lineRule="exact"/>
              <w:rPr>
                <w:sz w:val="14"/>
                <w:szCs w:val="14"/>
              </w:rPr>
            </w:pPr>
          </w:p>
        </w:tc>
        <w:tc>
          <w:tcPr>
            <w:tcW w:w="609" w:type="dxa"/>
            <w:tcBorders>
              <w:top w:val="single" w:sz="4" w:space="0" w:color="auto"/>
            </w:tcBorders>
            <w:vAlign w:val="center"/>
          </w:tcPr>
          <w:p w:rsidR="00A97A29" w:rsidRPr="002036B9" w:rsidRDefault="00A97A29" w:rsidP="00A97A29">
            <w:pPr>
              <w:spacing w:line="160" w:lineRule="exact"/>
              <w:jc w:val="center"/>
              <w:rPr>
                <w:sz w:val="14"/>
                <w:szCs w:val="14"/>
              </w:rPr>
            </w:pPr>
          </w:p>
        </w:tc>
        <w:tc>
          <w:tcPr>
            <w:tcW w:w="609" w:type="dxa"/>
            <w:tcBorders>
              <w:top w:val="single" w:sz="4" w:space="0" w:color="auto"/>
            </w:tcBorders>
          </w:tcPr>
          <w:p w:rsidR="00A97A29" w:rsidRPr="002036B9" w:rsidRDefault="00A97A29" w:rsidP="00A97A29">
            <w:pPr>
              <w:spacing w:line="160" w:lineRule="exact"/>
              <w:rPr>
                <w:sz w:val="14"/>
                <w:szCs w:val="14"/>
              </w:rPr>
            </w:pPr>
          </w:p>
        </w:tc>
        <w:tc>
          <w:tcPr>
            <w:tcW w:w="610" w:type="dxa"/>
            <w:tcBorders>
              <w:top w:val="single" w:sz="4" w:space="0" w:color="auto"/>
            </w:tcBorders>
          </w:tcPr>
          <w:p w:rsidR="00A97A29" w:rsidRPr="002036B9" w:rsidRDefault="00A97A29" w:rsidP="00A97A2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97A29" w:rsidRPr="007A4804" w:rsidRDefault="00A97A29" w:rsidP="00A97A29">
            <w:pPr>
              <w:spacing w:line="160" w:lineRule="exact"/>
              <w:rPr>
                <w:rFonts w:asciiTheme="majorHAnsi" w:eastAsiaTheme="majorEastAsia" w:hAnsiTheme="majorHAnsi" w:cstheme="majorHAnsi"/>
                <w:sz w:val="14"/>
                <w:szCs w:val="14"/>
              </w:rPr>
            </w:pPr>
            <w:r w:rsidRPr="007A4804">
              <w:rPr>
                <w:rFonts w:asciiTheme="majorHAnsi" w:eastAsiaTheme="majorEastAsia" w:hAnsiTheme="majorHAnsi" w:cstheme="majorHAnsi" w:hint="eastAsia"/>
                <w:sz w:val="14"/>
                <w:szCs w:val="14"/>
              </w:rPr>
              <w:t>板金製品の機械加工作業</w:t>
            </w:r>
          </w:p>
          <w:p w:rsidR="00A97A29" w:rsidRPr="007A4804" w:rsidRDefault="00A97A29" w:rsidP="00A97A29">
            <w:pPr>
              <w:spacing w:line="160" w:lineRule="exact"/>
              <w:rPr>
                <w:rFonts w:asciiTheme="majorHAnsi" w:eastAsiaTheme="majorEastAsia" w:hAnsiTheme="majorHAnsi" w:cstheme="majorHAnsi"/>
                <w:sz w:val="14"/>
                <w:szCs w:val="14"/>
              </w:rPr>
            </w:pPr>
            <w:r w:rsidRPr="007A4804">
              <w:rPr>
                <w:rFonts w:asciiTheme="majorHAnsi" w:eastAsiaTheme="majorEastAsia" w:hAnsiTheme="majorHAnsi" w:cstheme="majorHAnsi" w:hint="eastAsia"/>
                <w:sz w:val="14"/>
                <w:szCs w:val="14"/>
              </w:rPr>
              <w:t>Machining of sheet-metal products</w:t>
            </w:r>
          </w:p>
        </w:tc>
      </w:tr>
      <w:tr w:rsidR="00A97A29" w:rsidRPr="002036B9" w:rsidTr="00341EE1">
        <w:trPr>
          <w:trHeight w:val="405"/>
        </w:trPr>
        <w:tc>
          <w:tcPr>
            <w:tcW w:w="2551" w:type="dxa"/>
            <w:vMerge/>
          </w:tcPr>
          <w:p w:rsidR="00A97A29" w:rsidRPr="002036B9" w:rsidRDefault="00A97A29" w:rsidP="00A97A29">
            <w:pPr>
              <w:spacing w:line="160" w:lineRule="exact"/>
              <w:rPr>
                <w:sz w:val="14"/>
                <w:szCs w:val="14"/>
              </w:rPr>
            </w:pPr>
          </w:p>
        </w:tc>
        <w:tc>
          <w:tcPr>
            <w:tcW w:w="609" w:type="dxa"/>
            <w:tcBorders>
              <w:top w:val="single" w:sz="4" w:space="0" w:color="auto"/>
            </w:tcBorders>
            <w:vAlign w:val="center"/>
          </w:tcPr>
          <w:p w:rsidR="00A97A29" w:rsidRPr="002036B9" w:rsidRDefault="00A97A29" w:rsidP="00A97A29">
            <w:pPr>
              <w:spacing w:line="160" w:lineRule="exact"/>
              <w:jc w:val="center"/>
              <w:rPr>
                <w:sz w:val="14"/>
                <w:szCs w:val="14"/>
              </w:rPr>
            </w:pPr>
          </w:p>
        </w:tc>
        <w:tc>
          <w:tcPr>
            <w:tcW w:w="609" w:type="dxa"/>
            <w:tcBorders>
              <w:top w:val="single" w:sz="4" w:space="0" w:color="auto"/>
            </w:tcBorders>
          </w:tcPr>
          <w:p w:rsidR="00A97A29" w:rsidRPr="002036B9" w:rsidRDefault="00A97A29" w:rsidP="00A97A29">
            <w:pPr>
              <w:spacing w:line="160" w:lineRule="exact"/>
              <w:rPr>
                <w:sz w:val="14"/>
                <w:szCs w:val="14"/>
              </w:rPr>
            </w:pPr>
          </w:p>
        </w:tc>
        <w:tc>
          <w:tcPr>
            <w:tcW w:w="610" w:type="dxa"/>
            <w:tcBorders>
              <w:top w:val="single" w:sz="4" w:space="0" w:color="auto"/>
            </w:tcBorders>
          </w:tcPr>
          <w:p w:rsidR="00A97A29" w:rsidRPr="002036B9" w:rsidRDefault="00A97A29" w:rsidP="00A97A2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97A29" w:rsidRPr="007A4804" w:rsidRDefault="00A97A29" w:rsidP="00A97A29">
            <w:pPr>
              <w:spacing w:line="160" w:lineRule="exact"/>
              <w:rPr>
                <w:rFonts w:asciiTheme="majorHAnsi" w:eastAsiaTheme="majorEastAsia" w:hAnsiTheme="majorHAnsi" w:cstheme="majorHAnsi"/>
                <w:sz w:val="14"/>
                <w:szCs w:val="14"/>
              </w:rPr>
            </w:pPr>
            <w:r w:rsidRPr="007A4804">
              <w:rPr>
                <w:rFonts w:asciiTheme="majorHAnsi" w:eastAsiaTheme="majorEastAsia" w:hAnsiTheme="majorHAnsi" w:cstheme="majorHAnsi" w:hint="eastAsia"/>
                <w:sz w:val="14"/>
                <w:szCs w:val="14"/>
              </w:rPr>
              <w:t>板金加工用金型、治具の取扱い等作業</w:t>
            </w:r>
          </w:p>
          <w:p w:rsidR="00A97A29" w:rsidRPr="007A4804" w:rsidRDefault="00A97A29" w:rsidP="00A97A29">
            <w:pPr>
              <w:spacing w:line="160" w:lineRule="exact"/>
              <w:rPr>
                <w:rFonts w:asciiTheme="majorHAnsi" w:eastAsiaTheme="majorEastAsia" w:hAnsiTheme="majorHAnsi" w:cstheme="majorHAnsi"/>
                <w:sz w:val="14"/>
                <w:szCs w:val="14"/>
              </w:rPr>
            </w:pPr>
            <w:r w:rsidRPr="007A4804">
              <w:rPr>
                <w:rFonts w:asciiTheme="majorHAnsi" w:eastAsiaTheme="majorEastAsia" w:hAnsiTheme="majorHAnsi" w:cstheme="majorHAnsi" w:hint="eastAsia"/>
                <w:sz w:val="14"/>
                <w:szCs w:val="14"/>
              </w:rPr>
              <w:t>Handling of dies and jigs for sheet-metal processing, etc.</w:t>
            </w:r>
          </w:p>
        </w:tc>
      </w:tr>
      <w:tr w:rsidR="00A97A29" w:rsidRPr="002036B9" w:rsidTr="00341EE1">
        <w:trPr>
          <w:trHeight w:val="424"/>
        </w:trPr>
        <w:tc>
          <w:tcPr>
            <w:tcW w:w="2551" w:type="dxa"/>
            <w:vMerge/>
          </w:tcPr>
          <w:p w:rsidR="00A97A29" w:rsidRPr="002036B9" w:rsidRDefault="00A97A29" w:rsidP="00A97A29">
            <w:pPr>
              <w:spacing w:line="160" w:lineRule="exact"/>
              <w:rPr>
                <w:sz w:val="14"/>
                <w:szCs w:val="14"/>
              </w:rPr>
            </w:pPr>
          </w:p>
        </w:tc>
        <w:tc>
          <w:tcPr>
            <w:tcW w:w="609" w:type="dxa"/>
            <w:tcBorders>
              <w:top w:val="single" w:sz="4" w:space="0" w:color="auto"/>
            </w:tcBorders>
            <w:vAlign w:val="center"/>
          </w:tcPr>
          <w:p w:rsidR="00A97A29" w:rsidRPr="002036B9" w:rsidRDefault="00A97A29" w:rsidP="00A97A29">
            <w:pPr>
              <w:spacing w:line="160" w:lineRule="exact"/>
              <w:jc w:val="center"/>
              <w:rPr>
                <w:sz w:val="14"/>
                <w:szCs w:val="14"/>
              </w:rPr>
            </w:pPr>
          </w:p>
        </w:tc>
        <w:tc>
          <w:tcPr>
            <w:tcW w:w="609" w:type="dxa"/>
            <w:tcBorders>
              <w:top w:val="single" w:sz="4" w:space="0" w:color="auto"/>
            </w:tcBorders>
          </w:tcPr>
          <w:p w:rsidR="00A97A29" w:rsidRPr="002036B9" w:rsidRDefault="00A97A29" w:rsidP="00A97A29">
            <w:pPr>
              <w:spacing w:line="160" w:lineRule="exact"/>
              <w:rPr>
                <w:sz w:val="14"/>
                <w:szCs w:val="14"/>
              </w:rPr>
            </w:pPr>
          </w:p>
        </w:tc>
        <w:tc>
          <w:tcPr>
            <w:tcW w:w="610" w:type="dxa"/>
            <w:tcBorders>
              <w:top w:val="single" w:sz="4" w:space="0" w:color="auto"/>
            </w:tcBorders>
          </w:tcPr>
          <w:p w:rsidR="00A97A29" w:rsidRPr="002036B9" w:rsidRDefault="00A97A29" w:rsidP="00A97A2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97A29" w:rsidRPr="007A4804" w:rsidRDefault="00A97A29" w:rsidP="00A97A29">
            <w:pPr>
              <w:spacing w:line="160" w:lineRule="exact"/>
              <w:rPr>
                <w:rFonts w:asciiTheme="majorHAnsi" w:eastAsiaTheme="majorEastAsia" w:hAnsiTheme="majorHAnsi" w:cstheme="majorHAnsi"/>
                <w:sz w:val="14"/>
                <w:szCs w:val="14"/>
              </w:rPr>
            </w:pPr>
            <w:r w:rsidRPr="007A4804">
              <w:rPr>
                <w:rFonts w:asciiTheme="majorHAnsi" w:eastAsiaTheme="majorEastAsia" w:hAnsiTheme="majorHAnsi" w:cstheme="majorHAnsi" w:hint="eastAsia"/>
                <w:sz w:val="14"/>
                <w:szCs w:val="14"/>
              </w:rPr>
              <w:t>板金製品・部品の検査作業</w:t>
            </w:r>
          </w:p>
          <w:p w:rsidR="00A97A29" w:rsidRPr="007A4804" w:rsidRDefault="00A97A29" w:rsidP="00A97A29">
            <w:pPr>
              <w:spacing w:line="160" w:lineRule="exact"/>
              <w:rPr>
                <w:rFonts w:asciiTheme="majorHAnsi" w:eastAsiaTheme="majorEastAsia" w:hAnsiTheme="majorHAnsi" w:cstheme="majorHAnsi"/>
                <w:sz w:val="14"/>
                <w:szCs w:val="14"/>
              </w:rPr>
            </w:pPr>
            <w:r w:rsidRPr="007A4804">
              <w:rPr>
                <w:rFonts w:asciiTheme="majorHAnsi" w:eastAsiaTheme="majorEastAsia" w:hAnsiTheme="majorHAnsi" w:cstheme="majorHAnsi" w:hint="eastAsia"/>
                <w:sz w:val="14"/>
                <w:szCs w:val="14"/>
              </w:rPr>
              <w:t>Inspection of sheet-metal products and parts</w:t>
            </w:r>
          </w:p>
        </w:tc>
      </w:tr>
      <w:tr w:rsidR="00A97A29" w:rsidRPr="002036B9" w:rsidTr="00341EE1">
        <w:trPr>
          <w:trHeight w:val="403"/>
        </w:trPr>
        <w:tc>
          <w:tcPr>
            <w:tcW w:w="2551" w:type="dxa"/>
            <w:vMerge w:val="restart"/>
            <w:vAlign w:val="center"/>
          </w:tcPr>
          <w:p w:rsidR="00A97A29" w:rsidRPr="002036B9" w:rsidRDefault="00A97A29" w:rsidP="00A97A29">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A97A29" w:rsidRPr="002036B9" w:rsidRDefault="00A97A29" w:rsidP="00A97A29">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A97A29" w:rsidRPr="002036B9" w:rsidRDefault="00A97A29" w:rsidP="00A97A29">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A97A29" w:rsidRPr="002036B9" w:rsidRDefault="00A97A29" w:rsidP="00A97A29">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A97A29" w:rsidRPr="002036B9" w:rsidRDefault="00A97A29" w:rsidP="00A97A29">
            <w:pPr>
              <w:spacing w:line="160" w:lineRule="exact"/>
              <w:rPr>
                <w:sz w:val="14"/>
                <w:szCs w:val="14"/>
              </w:rPr>
            </w:pPr>
          </w:p>
        </w:tc>
        <w:tc>
          <w:tcPr>
            <w:tcW w:w="609" w:type="dxa"/>
            <w:vAlign w:val="center"/>
          </w:tcPr>
          <w:p w:rsidR="00A97A29" w:rsidRPr="002036B9" w:rsidRDefault="00A97A29" w:rsidP="00A97A29">
            <w:pPr>
              <w:spacing w:line="160" w:lineRule="exact"/>
              <w:jc w:val="center"/>
              <w:rPr>
                <w:sz w:val="14"/>
                <w:szCs w:val="14"/>
              </w:rPr>
            </w:pPr>
          </w:p>
        </w:tc>
        <w:tc>
          <w:tcPr>
            <w:tcW w:w="610" w:type="dxa"/>
          </w:tcPr>
          <w:p w:rsidR="00A97A29" w:rsidRPr="002036B9" w:rsidRDefault="00A97A29" w:rsidP="00A97A29">
            <w:pPr>
              <w:spacing w:line="160" w:lineRule="exact"/>
              <w:jc w:val="left"/>
              <w:rPr>
                <w:rFonts w:asciiTheme="majorHAnsi" w:eastAsiaTheme="majorEastAsia" w:hAnsiTheme="majorHAnsi" w:cstheme="majorHAnsi"/>
                <w:sz w:val="14"/>
                <w:szCs w:val="14"/>
              </w:rPr>
            </w:pPr>
          </w:p>
        </w:tc>
        <w:tc>
          <w:tcPr>
            <w:tcW w:w="5543" w:type="dxa"/>
            <w:vAlign w:val="center"/>
          </w:tcPr>
          <w:p w:rsidR="00A97A29" w:rsidRPr="007A4804" w:rsidRDefault="00A97A29" w:rsidP="00A97A29">
            <w:pPr>
              <w:spacing w:line="160" w:lineRule="exact"/>
              <w:rPr>
                <w:rFonts w:asciiTheme="majorHAnsi" w:eastAsiaTheme="majorEastAsia" w:hAnsiTheme="majorHAnsi" w:cstheme="majorHAnsi"/>
                <w:sz w:val="14"/>
                <w:szCs w:val="14"/>
              </w:rPr>
            </w:pPr>
            <w:r w:rsidRPr="007A4804">
              <w:rPr>
                <w:rFonts w:asciiTheme="majorHAnsi" w:eastAsiaTheme="majorEastAsia" w:hAnsiTheme="majorHAnsi" w:cstheme="majorHAnsi" w:hint="eastAsia"/>
                <w:sz w:val="14"/>
                <w:szCs w:val="14"/>
              </w:rPr>
              <w:t>曲げ板金作業</w:t>
            </w:r>
          </w:p>
          <w:p w:rsidR="00A97A29" w:rsidRPr="007A4804" w:rsidRDefault="00A97A29" w:rsidP="00A97A29">
            <w:pPr>
              <w:spacing w:line="160" w:lineRule="exact"/>
              <w:rPr>
                <w:rFonts w:asciiTheme="majorHAnsi" w:eastAsiaTheme="majorEastAsia" w:hAnsiTheme="majorHAnsi" w:cstheme="majorHAnsi"/>
                <w:sz w:val="14"/>
                <w:szCs w:val="14"/>
              </w:rPr>
            </w:pPr>
            <w:r w:rsidRPr="007A4804">
              <w:rPr>
                <w:rFonts w:asciiTheme="majorHAnsi" w:eastAsiaTheme="majorEastAsia" w:hAnsiTheme="majorHAnsi" w:cstheme="majorHAnsi" w:hint="eastAsia"/>
                <w:sz w:val="14"/>
                <w:szCs w:val="14"/>
              </w:rPr>
              <w:t>Sheet metal bending</w:t>
            </w:r>
          </w:p>
        </w:tc>
      </w:tr>
      <w:tr w:rsidR="00A97A29" w:rsidRPr="002036B9" w:rsidTr="00341EE1">
        <w:trPr>
          <w:trHeight w:val="437"/>
        </w:trPr>
        <w:tc>
          <w:tcPr>
            <w:tcW w:w="2551" w:type="dxa"/>
            <w:vMerge/>
          </w:tcPr>
          <w:p w:rsidR="00A97A29" w:rsidRPr="002036B9" w:rsidRDefault="00A97A29" w:rsidP="00A97A29">
            <w:pPr>
              <w:spacing w:line="160" w:lineRule="exact"/>
              <w:rPr>
                <w:sz w:val="14"/>
                <w:szCs w:val="14"/>
              </w:rPr>
            </w:pPr>
          </w:p>
        </w:tc>
        <w:tc>
          <w:tcPr>
            <w:tcW w:w="609" w:type="dxa"/>
          </w:tcPr>
          <w:p w:rsidR="00A97A29" w:rsidRPr="002036B9" w:rsidRDefault="00A97A29" w:rsidP="00A97A29">
            <w:pPr>
              <w:spacing w:line="160" w:lineRule="exact"/>
              <w:rPr>
                <w:sz w:val="14"/>
                <w:szCs w:val="14"/>
              </w:rPr>
            </w:pPr>
          </w:p>
        </w:tc>
        <w:tc>
          <w:tcPr>
            <w:tcW w:w="609" w:type="dxa"/>
          </w:tcPr>
          <w:p w:rsidR="00A97A29" w:rsidRPr="002036B9" w:rsidRDefault="00A97A29" w:rsidP="00A97A29">
            <w:pPr>
              <w:spacing w:line="160" w:lineRule="exact"/>
              <w:rPr>
                <w:sz w:val="14"/>
                <w:szCs w:val="14"/>
              </w:rPr>
            </w:pPr>
          </w:p>
        </w:tc>
        <w:tc>
          <w:tcPr>
            <w:tcW w:w="610" w:type="dxa"/>
          </w:tcPr>
          <w:p w:rsidR="00A97A29" w:rsidRPr="002036B9" w:rsidRDefault="00A97A29" w:rsidP="00A97A29">
            <w:pPr>
              <w:spacing w:line="160" w:lineRule="exact"/>
              <w:jc w:val="left"/>
              <w:rPr>
                <w:rFonts w:asciiTheme="majorHAnsi" w:eastAsiaTheme="majorEastAsia" w:hAnsiTheme="majorHAnsi" w:cstheme="majorHAnsi"/>
                <w:sz w:val="14"/>
                <w:szCs w:val="14"/>
              </w:rPr>
            </w:pPr>
          </w:p>
        </w:tc>
        <w:tc>
          <w:tcPr>
            <w:tcW w:w="5543" w:type="dxa"/>
            <w:vAlign w:val="center"/>
          </w:tcPr>
          <w:p w:rsidR="00A97A29" w:rsidRPr="007A4804" w:rsidRDefault="00A97A29" w:rsidP="00A97A29">
            <w:pPr>
              <w:spacing w:line="160" w:lineRule="exact"/>
              <w:rPr>
                <w:rFonts w:asciiTheme="majorHAnsi" w:eastAsiaTheme="majorEastAsia" w:hAnsiTheme="majorHAnsi" w:cstheme="majorHAnsi"/>
                <w:sz w:val="14"/>
                <w:szCs w:val="14"/>
              </w:rPr>
            </w:pPr>
            <w:r w:rsidRPr="007A4804">
              <w:rPr>
                <w:rFonts w:asciiTheme="majorHAnsi" w:eastAsiaTheme="majorEastAsia" w:hAnsiTheme="majorHAnsi" w:cstheme="majorHAnsi" w:hint="eastAsia"/>
                <w:sz w:val="14"/>
                <w:szCs w:val="14"/>
              </w:rPr>
              <w:t>打ち出し板金作業</w:t>
            </w:r>
          </w:p>
          <w:p w:rsidR="00A97A29" w:rsidRPr="007A4804" w:rsidRDefault="00A97A29" w:rsidP="00A97A29">
            <w:pPr>
              <w:spacing w:line="160" w:lineRule="exact"/>
              <w:rPr>
                <w:rFonts w:asciiTheme="majorHAnsi" w:eastAsiaTheme="majorEastAsia" w:hAnsiTheme="majorHAnsi" w:cstheme="majorHAnsi"/>
                <w:sz w:val="14"/>
                <w:szCs w:val="14"/>
              </w:rPr>
            </w:pPr>
            <w:r w:rsidRPr="007A4804">
              <w:rPr>
                <w:rFonts w:asciiTheme="majorHAnsi" w:eastAsiaTheme="majorEastAsia" w:hAnsiTheme="majorHAnsi" w:cstheme="majorHAnsi" w:hint="eastAsia"/>
                <w:sz w:val="14"/>
                <w:szCs w:val="14"/>
              </w:rPr>
              <w:t>Hammered sheet-metal processing</w:t>
            </w:r>
          </w:p>
        </w:tc>
      </w:tr>
      <w:tr w:rsidR="00A97A29" w:rsidRPr="002036B9" w:rsidTr="00341EE1">
        <w:trPr>
          <w:trHeight w:val="401"/>
        </w:trPr>
        <w:tc>
          <w:tcPr>
            <w:tcW w:w="2551" w:type="dxa"/>
            <w:vMerge/>
          </w:tcPr>
          <w:p w:rsidR="00A97A29" w:rsidRPr="002036B9" w:rsidRDefault="00A97A29" w:rsidP="00A97A29">
            <w:pPr>
              <w:spacing w:line="160" w:lineRule="exact"/>
              <w:rPr>
                <w:sz w:val="14"/>
                <w:szCs w:val="14"/>
              </w:rPr>
            </w:pPr>
          </w:p>
        </w:tc>
        <w:tc>
          <w:tcPr>
            <w:tcW w:w="609" w:type="dxa"/>
            <w:vAlign w:val="center"/>
          </w:tcPr>
          <w:p w:rsidR="00A97A29" w:rsidRPr="002036B9" w:rsidRDefault="00A97A29" w:rsidP="00A97A29">
            <w:pPr>
              <w:spacing w:line="160" w:lineRule="exact"/>
              <w:jc w:val="center"/>
              <w:rPr>
                <w:sz w:val="14"/>
                <w:szCs w:val="14"/>
              </w:rPr>
            </w:pPr>
          </w:p>
        </w:tc>
        <w:tc>
          <w:tcPr>
            <w:tcW w:w="609" w:type="dxa"/>
          </w:tcPr>
          <w:p w:rsidR="00A97A29" w:rsidRPr="002036B9" w:rsidRDefault="00A97A29" w:rsidP="00A97A29">
            <w:pPr>
              <w:spacing w:line="160" w:lineRule="exact"/>
              <w:rPr>
                <w:sz w:val="14"/>
                <w:szCs w:val="14"/>
              </w:rPr>
            </w:pPr>
          </w:p>
        </w:tc>
        <w:tc>
          <w:tcPr>
            <w:tcW w:w="610" w:type="dxa"/>
          </w:tcPr>
          <w:p w:rsidR="00A97A29" w:rsidRPr="002036B9" w:rsidRDefault="00A97A29" w:rsidP="00A97A29">
            <w:pPr>
              <w:spacing w:line="160" w:lineRule="exact"/>
              <w:jc w:val="left"/>
              <w:rPr>
                <w:rFonts w:asciiTheme="majorHAnsi" w:eastAsiaTheme="majorEastAsia" w:hAnsiTheme="majorHAnsi" w:cstheme="majorHAnsi"/>
                <w:sz w:val="14"/>
                <w:szCs w:val="14"/>
              </w:rPr>
            </w:pPr>
          </w:p>
        </w:tc>
        <w:tc>
          <w:tcPr>
            <w:tcW w:w="5543" w:type="dxa"/>
            <w:vAlign w:val="center"/>
          </w:tcPr>
          <w:p w:rsidR="00A97A29" w:rsidRPr="007A4804" w:rsidRDefault="00A97A29" w:rsidP="00A97A29">
            <w:pPr>
              <w:spacing w:line="160" w:lineRule="exact"/>
              <w:rPr>
                <w:rFonts w:asciiTheme="majorHAnsi" w:eastAsiaTheme="majorEastAsia" w:hAnsiTheme="majorHAnsi" w:cstheme="majorHAnsi"/>
                <w:sz w:val="14"/>
                <w:szCs w:val="14"/>
              </w:rPr>
            </w:pPr>
            <w:r w:rsidRPr="007A4804">
              <w:rPr>
                <w:rFonts w:asciiTheme="majorHAnsi" w:eastAsiaTheme="majorEastAsia" w:hAnsiTheme="majorHAnsi" w:cstheme="majorHAnsi" w:hint="eastAsia"/>
                <w:sz w:val="14"/>
                <w:szCs w:val="14"/>
              </w:rPr>
              <w:t>タレットパンチプレス板金作業</w:t>
            </w:r>
          </w:p>
          <w:p w:rsidR="00A97A29" w:rsidRPr="007A4804" w:rsidRDefault="00A97A29" w:rsidP="00A97A29">
            <w:pPr>
              <w:spacing w:line="160" w:lineRule="exact"/>
              <w:rPr>
                <w:rFonts w:asciiTheme="majorHAnsi" w:eastAsiaTheme="majorEastAsia" w:hAnsiTheme="majorHAnsi" w:cstheme="majorHAnsi"/>
                <w:sz w:val="14"/>
                <w:szCs w:val="14"/>
              </w:rPr>
            </w:pPr>
            <w:r w:rsidRPr="007A4804">
              <w:rPr>
                <w:rFonts w:asciiTheme="majorHAnsi" w:eastAsiaTheme="majorEastAsia" w:hAnsiTheme="majorHAnsi" w:cstheme="majorHAnsi" w:hint="eastAsia"/>
                <w:sz w:val="14"/>
                <w:szCs w:val="14"/>
              </w:rPr>
              <w:t>Turret punch press sheet-metal processing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8CE" w:rsidRDefault="005748CE" w:rsidP="006A5F3B">
      <w:r>
        <w:separator/>
      </w:r>
    </w:p>
  </w:endnote>
  <w:endnote w:type="continuationSeparator" w:id="0">
    <w:p w:rsidR="005748CE" w:rsidRDefault="005748C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B48E6">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B48E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8CE" w:rsidRDefault="005748CE" w:rsidP="006A5F3B">
      <w:r>
        <w:separator/>
      </w:r>
    </w:p>
  </w:footnote>
  <w:footnote w:type="continuationSeparator" w:id="0">
    <w:p w:rsidR="005748CE" w:rsidRDefault="005748C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48CE"/>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97A29"/>
    <w:rsid w:val="00AB48E6"/>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02A0E78E-33CE-4D41-A4C3-1A01E0F1F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463D0-1207-4EAF-BE18-8EBE49E0E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807</Words>
  <Characters>4601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2018-07-24T06:32:00Z</dcterms:created>
  <dcterms:modified xsi:type="dcterms:W3CDTF">2018-09-11T06:44:00Z</dcterms:modified>
</cp:coreProperties>
</file>