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347BA" w:rsidRPr="00136D43" w:rsidRDefault="004347BA" w:rsidP="004347BA">
                  <w:pPr>
                    <w:spacing w:line="220" w:lineRule="exact"/>
                    <w:rPr>
                      <w:rFonts w:asciiTheme="majorEastAsia" w:eastAsiaTheme="majorEastAsia" w:hAnsiTheme="majorEastAsia" w:cs="メイリオ"/>
                      <w:sz w:val="16"/>
                      <w:szCs w:val="16"/>
                    </w:rPr>
                  </w:pPr>
                  <w:r w:rsidRPr="00136D43">
                    <w:rPr>
                      <w:rFonts w:asciiTheme="majorEastAsia" w:eastAsiaTheme="majorEastAsia" w:hAnsiTheme="majorEastAsia" w:cs="メイリオ" w:hint="eastAsia"/>
                      <w:sz w:val="16"/>
                      <w:szCs w:val="16"/>
                    </w:rPr>
                    <w:t>機械加工</w:t>
                  </w:r>
                </w:p>
                <w:p w:rsidR="005739FD" w:rsidRPr="002036B9" w:rsidRDefault="004347BA" w:rsidP="004347BA">
                  <w:pPr>
                    <w:spacing w:line="220" w:lineRule="exact"/>
                    <w:jc w:val="left"/>
                    <w:rPr>
                      <w:rFonts w:asciiTheme="majorEastAsia" w:eastAsiaTheme="majorEastAsia" w:hAnsiTheme="majorEastAsia" w:cs="メイリオ"/>
                      <w:sz w:val="16"/>
                      <w:szCs w:val="16"/>
                    </w:rPr>
                  </w:pPr>
                  <w:r w:rsidRPr="00136D43">
                    <w:rPr>
                      <w:rFonts w:asciiTheme="majorHAnsi" w:eastAsiaTheme="majorEastAsia" w:hAnsiTheme="majorHAnsi" w:cstheme="majorHAnsi" w:hint="eastAsia"/>
                      <w:sz w:val="16"/>
                      <w:szCs w:val="16"/>
                    </w:rPr>
                    <w:t>Machining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347BA" w:rsidRPr="00136D43" w:rsidRDefault="004347BA" w:rsidP="004347BA">
                  <w:pPr>
                    <w:spacing w:line="220" w:lineRule="exact"/>
                    <w:rPr>
                      <w:rFonts w:asciiTheme="majorHAnsi" w:eastAsiaTheme="majorEastAsia" w:hAnsiTheme="majorHAnsi" w:cstheme="majorHAnsi"/>
                      <w:sz w:val="16"/>
                      <w:szCs w:val="16"/>
                    </w:rPr>
                  </w:pPr>
                  <w:r w:rsidRPr="00136D43">
                    <w:rPr>
                      <w:rFonts w:asciiTheme="majorHAnsi" w:eastAsiaTheme="majorEastAsia" w:hAnsiTheme="majorHAnsi" w:cstheme="majorHAnsi" w:hint="eastAsia"/>
                      <w:sz w:val="16"/>
                      <w:szCs w:val="16"/>
                    </w:rPr>
                    <w:t>旋盤作業</w:t>
                  </w:r>
                </w:p>
                <w:p w:rsidR="005739FD" w:rsidRPr="002036B9" w:rsidRDefault="004347BA" w:rsidP="004347BA">
                  <w:pPr>
                    <w:spacing w:line="220" w:lineRule="exact"/>
                    <w:rPr>
                      <w:rFonts w:asciiTheme="majorHAnsi" w:eastAsiaTheme="majorEastAsia" w:hAnsiTheme="majorHAnsi" w:cstheme="majorHAnsi"/>
                      <w:sz w:val="16"/>
                      <w:szCs w:val="16"/>
                    </w:rPr>
                  </w:pPr>
                  <w:r w:rsidRPr="00136D43">
                    <w:rPr>
                      <w:rFonts w:asciiTheme="majorHAnsi" w:eastAsiaTheme="majorEastAsia" w:hAnsiTheme="majorHAnsi" w:cstheme="majorHAnsi" w:hint="eastAsia"/>
                      <w:sz w:val="16"/>
                      <w:szCs w:val="16"/>
                    </w:rPr>
                    <w:t>Lathe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A5F7D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2458B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0935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220D2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220D2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220D2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4347BA" w:rsidRPr="002036B9" w:rsidTr="00341EE1">
        <w:trPr>
          <w:trHeight w:val="457"/>
        </w:trPr>
        <w:tc>
          <w:tcPr>
            <w:tcW w:w="2551" w:type="dxa"/>
            <w:vMerge w:val="restart"/>
            <w:vAlign w:val="center"/>
          </w:tcPr>
          <w:p w:rsidR="004347BA" w:rsidRPr="002036B9" w:rsidRDefault="004347BA" w:rsidP="004347B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347BA" w:rsidRPr="002036B9" w:rsidRDefault="004347BA" w:rsidP="004347BA">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4347BA" w:rsidRPr="002036B9" w:rsidRDefault="004347BA" w:rsidP="004347BA">
            <w:pPr>
              <w:spacing w:line="160" w:lineRule="exact"/>
              <w:jc w:val="center"/>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各種切削工具の取付、加工段取り作業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Installation of various cutting tools and processing setup</w:t>
            </w:r>
          </w:p>
        </w:tc>
      </w:tr>
      <w:tr w:rsidR="004347BA" w:rsidRPr="002036B9" w:rsidTr="00341EE1">
        <w:trPr>
          <w:trHeight w:val="407"/>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円筒、端面、穴あけ等の切削作業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Cutting of cylinders, end facets, and openings, etc.</w:t>
            </w:r>
          </w:p>
        </w:tc>
      </w:tr>
      <w:tr w:rsidR="004347BA" w:rsidRPr="002036B9" w:rsidTr="00341EE1">
        <w:trPr>
          <w:trHeight w:val="427"/>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切削条件の決定作業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Determination of cutting conditions</w:t>
            </w:r>
          </w:p>
        </w:tc>
      </w:tr>
      <w:tr w:rsidR="004347BA" w:rsidRPr="002036B9" w:rsidTr="00341EE1">
        <w:trPr>
          <w:trHeight w:val="405"/>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読図作業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Reading of drawings</w:t>
            </w:r>
          </w:p>
        </w:tc>
      </w:tr>
      <w:tr w:rsidR="004347BA" w:rsidRPr="002036B9" w:rsidTr="00341EE1">
        <w:trPr>
          <w:trHeight w:val="424"/>
        </w:trPr>
        <w:tc>
          <w:tcPr>
            <w:tcW w:w="2551" w:type="dxa"/>
            <w:vMerge/>
          </w:tcPr>
          <w:p w:rsidR="004347BA" w:rsidRPr="002036B9" w:rsidRDefault="004347BA" w:rsidP="004347BA">
            <w:pPr>
              <w:spacing w:line="160" w:lineRule="exact"/>
              <w:rPr>
                <w:sz w:val="14"/>
                <w:szCs w:val="14"/>
              </w:rPr>
            </w:pPr>
          </w:p>
        </w:tc>
        <w:tc>
          <w:tcPr>
            <w:tcW w:w="609" w:type="dxa"/>
            <w:tcBorders>
              <w:top w:val="single" w:sz="4" w:space="0" w:color="auto"/>
            </w:tcBorders>
            <w:vAlign w:val="center"/>
          </w:tcPr>
          <w:p w:rsidR="004347BA" w:rsidRPr="002036B9" w:rsidRDefault="004347BA" w:rsidP="004347BA">
            <w:pPr>
              <w:spacing w:line="160" w:lineRule="exact"/>
              <w:jc w:val="center"/>
              <w:rPr>
                <w:sz w:val="14"/>
                <w:szCs w:val="14"/>
              </w:rPr>
            </w:pPr>
          </w:p>
        </w:tc>
        <w:tc>
          <w:tcPr>
            <w:tcW w:w="609" w:type="dxa"/>
            <w:tcBorders>
              <w:top w:val="single" w:sz="4" w:space="0" w:color="auto"/>
            </w:tcBorders>
          </w:tcPr>
          <w:p w:rsidR="004347BA" w:rsidRPr="002036B9" w:rsidRDefault="004347BA" w:rsidP="004347BA">
            <w:pPr>
              <w:spacing w:line="160" w:lineRule="exact"/>
              <w:rPr>
                <w:sz w:val="14"/>
                <w:szCs w:val="14"/>
              </w:rPr>
            </w:pPr>
          </w:p>
        </w:tc>
        <w:tc>
          <w:tcPr>
            <w:tcW w:w="610" w:type="dxa"/>
            <w:tcBorders>
              <w:top w:val="single" w:sz="4" w:space="0" w:color="auto"/>
            </w:tcBorders>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ノギス、マイクロメータ等による測定作業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Measurement by using the caliper and micrometer, etc.</w:t>
            </w:r>
          </w:p>
        </w:tc>
      </w:tr>
      <w:tr w:rsidR="004347BA" w:rsidRPr="002036B9" w:rsidTr="00341EE1">
        <w:trPr>
          <w:trHeight w:val="403"/>
        </w:trPr>
        <w:tc>
          <w:tcPr>
            <w:tcW w:w="2551" w:type="dxa"/>
            <w:vMerge w:val="restart"/>
            <w:vAlign w:val="center"/>
          </w:tcPr>
          <w:p w:rsidR="004347BA" w:rsidRPr="002036B9" w:rsidRDefault="004347BA" w:rsidP="004347B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347BA" w:rsidRPr="002036B9" w:rsidRDefault="004347BA" w:rsidP="004347BA">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4347BA" w:rsidRPr="002036B9" w:rsidRDefault="004347BA" w:rsidP="004347B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347BA" w:rsidRPr="002036B9" w:rsidRDefault="004347BA" w:rsidP="004347BA">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4347BA" w:rsidRPr="002036B9" w:rsidRDefault="004347BA" w:rsidP="004347BA">
            <w:pPr>
              <w:spacing w:line="160" w:lineRule="exact"/>
              <w:rPr>
                <w:sz w:val="14"/>
                <w:szCs w:val="14"/>
              </w:rPr>
            </w:pPr>
          </w:p>
        </w:tc>
        <w:tc>
          <w:tcPr>
            <w:tcW w:w="609" w:type="dxa"/>
            <w:vAlign w:val="center"/>
          </w:tcPr>
          <w:p w:rsidR="004347BA" w:rsidRPr="002036B9" w:rsidRDefault="004347BA" w:rsidP="004347BA">
            <w:pPr>
              <w:spacing w:line="160" w:lineRule="exact"/>
              <w:jc w:val="center"/>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研削盤作業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Grinding machine operation</w:t>
            </w:r>
          </w:p>
        </w:tc>
      </w:tr>
      <w:tr w:rsidR="004347BA" w:rsidRPr="002036B9" w:rsidTr="00341EE1">
        <w:trPr>
          <w:trHeight w:val="437"/>
        </w:trPr>
        <w:tc>
          <w:tcPr>
            <w:tcW w:w="2551" w:type="dxa"/>
            <w:vMerge/>
          </w:tcPr>
          <w:p w:rsidR="004347BA" w:rsidRPr="002036B9" w:rsidRDefault="004347BA" w:rsidP="004347BA">
            <w:pPr>
              <w:spacing w:line="160" w:lineRule="exact"/>
              <w:rPr>
                <w:sz w:val="14"/>
                <w:szCs w:val="14"/>
              </w:rPr>
            </w:pPr>
          </w:p>
        </w:tc>
        <w:tc>
          <w:tcPr>
            <w:tcW w:w="609" w:type="dxa"/>
          </w:tcPr>
          <w:p w:rsidR="004347BA" w:rsidRPr="002036B9" w:rsidRDefault="004347BA" w:rsidP="004347BA">
            <w:pPr>
              <w:spacing w:line="160" w:lineRule="exact"/>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マシニングセンタ作業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Machining center operation</w:t>
            </w:r>
          </w:p>
        </w:tc>
      </w:tr>
      <w:tr w:rsidR="004347BA" w:rsidRPr="002036B9" w:rsidTr="00341EE1">
        <w:trPr>
          <w:trHeight w:val="401"/>
        </w:trPr>
        <w:tc>
          <w:tcPr>
            <w:tcW w:w="2551" w:type="dxa"/>
            <w:vMerge/>
          </w:tcPr>
          <w:p w:rsidR="004347BA" w:rsidRPr="002036B9" w:rsidRDefault="004347BA" w:rsidP="004347BA">
            <w:pPr>
              <w:spacing w:line="160" w:lineRule="exact"/>
              <w:rPr>
                <w:sz w:val="14"/>
                <w:szCs w:val="14"/>
              </w:rPr>
            </w:pPr>
          </w:p>
        </w:tc>
        <w:tc>
          <w:tcPr>
            <w:tcW w:w="609" w:type="dxa"/>
            <w:vAlign w:val="center"/>
          </w:tcPr>
          <w:p w:rsidR="004347BA" w:rsidRPr="002036B9" w:rsidRDefault="004347BA" w:rsidP="004347BA">
            <w:pPr>
              <w:spacing w:line="160" w:lineRule="exact"/>
              <w:jc w:val="center"/>
              <w:rPr>
                <w:sz w:val="14"/>
                <w:szCs w:val="14"/>
              </w:rPr>
            </w:pPr>
          </w:p>
        </w:tc>
        <w:tc>
          <w:tcPr>
            <w:tcW w:w="609" w:type="dxa"/>
          </w:tcPr>
          <w:p w:rsidR="004347BA" w:rsidRPr="002036B9" w:rsidRDefault="004347BA" w:rsidP="004347BA">
            <w:pPr>
              <w:spacing w:line="160" w:lineRule="exact"/>
              <w:rPr>
                <w:sz w:val="14"/>
                <w:szCs w:val="14"/>
              </w:rPr>
            </w:pPr>
          </w:p>
        </w:tc>
        <w:tc>
          <w:tcPr>
            <w:tcW w:w="610" w:type="dxa"/>
          </w:tcPr>
          <w:p w:rsidR="004347BA" w:rsidRPr="002036B9" w:rsidRDefault="004347BA" w:rsidP="004347BA">
            <w:pPr>
              <w:spacing w:line="160" w:lineRule="exact"/>
              <w:jc w:val="left"/>
              <w:rPr>
                <w:rFonts w:asciiTheme="majorHAnsi" w:eastAsiaTheme="majorEastAsia" w:hAnsiTheme="majorHAnsi" w:cstheme="majorHAnsi"/>
                <w:sz w:val="14"/>
                <w:szCs w:val="14"/>
              </w:rPr>
            </w:pPr>
          </w:p>
        </w:tc>
        <w:tc>
          <w:tcPr>
            <w:tcW w:w="5543" w:type="dxa"/>
            <w:vAlign w:val="center"/>
          </w:tcPr>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その他の機械加工作業</w:t>
            </w:r>
          </w:p>
          <w:p w:rsidR="004347BA" w:rsidRPr="00136D43" w:rsidRDefault="004347BA" w:rsidP="004347BA">
            <w:pPr>
              <w:spacing w:line="160" w:lineRule="exact"/>
              <w:rPr>
                <w:rFonts w:asciiTheme="majorHAnsi" w:eastAsiaTheme="majorEastAsia" w:hAnsiTheme="majorHAnsi" w:cstheme="majorHAnsi"/>
                <w:sz w:val="14"/>
                <w:szCs w:val="14"/>
              </w:rPr>
            </w:pPr>
            <w:r w:rsidRPr="00136D43">
              <w:rPr>
                <w:rFonts w:asciiTheme="majorHAnsi" w:eastAsiaTheme="majorEastAsia" w:hAnsiTheme="majorHAnsi" w:cstheme="majorHAnsi" w:hint="eastAsia"/>
                <w:sz w:val="14"/>
                <w:szCs w:val="14"/>
              </w:rPr>
              <w:t>Other machining operations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BA5" w:rsidRDefault="00D42BA5" w:rsidP="006A5F3B">
      <w:r>
        <w:separator/>
      </w:r>
    </w:p>
  </w:endnote>
  <w:endnote w:type="continuationSeparator" w:id="0">
    <w:p w:rsidR="00D42BA5" w:rsidRDefault="00D42BA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20D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20D2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BA5" w:rsidRDefault="00D42BA5" w:rsidP="006A5F3B">
      <w:r>
        <w:separator/>
      </w:r>
    </w:p>
  </w:footnote>
  <w:footnote w:type="continuationSeparator" w:id="0">
    <w:p w:rsidR="00D42BA5" w:rsidRDefault="00D42BA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0D27"/>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47B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BA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533E2FB-4566-46C6-8264-6FDE6E3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773C1-B310-4432-A7BD-D78E20B9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3</cp:revision>
  <cp:lastPrinted>2018-05-10T09:19:00Z</cp:lastPrinted>
  <dcterms:created xsi:type="dcterms:W3CDTF">2018-07-24T05:59:00Z</dcterms:created>
  <dcterms:modified xsi:type="dcterms:W3CDTF">2018-09-11T06:39:00Z</dcterms:modified>
</cp:coreProperties>
</file>