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7A2D1B" w:rsidRPr="006343D2" w:rsidRDefault="007A2D1B" w:rsidP="007A2D1B">
                  <w:pPr>
                    <w:spacing w:line="220" w:lineRule="exact"/>
                    <w:jc w:val="left"/>
                    <w:rPr>
                      <w:rFonts w:asciiTheme="majorEastAsia" w:eastAsiaTheme="majorEastAsia" w:hAnsiTheme="majorEastAsia" w:cs="メイリオ"/>
                      <w:sz w:val="16"/>
                      <w:szCs w:val="16"/>
                    </w:rPr>
                  </w:pPr>
                  <w:r w:rsidRPr="006343D2">
                    <w:rPr>
                      <w:rFonts w:asciiTheme="majorEastAsia" w:eastAsiaTheme="majorEastAsia" w:hAnsiTheme="majorEastAsia" w:cs="メイリオ" w:hint="eastAsia"/>
                      <w:sz w:val="16"/>
                      <w:szCs w:val="16"/>
                    </w:rPr>
                    <w:t>ダイカスト</w:t>
                  </w:r>
                </w:p>
                <w:p w:rsidR="005739FD" w:rsidRPr="002036B9" w:rsidRDefault="007A2D1B" w:rsidP="007A2D1B">
                  <w:pPr>
                    <w:spacing w:line="220" w:lineRule="exact"/>
                    <w:jc w:val="left"/>
                    <w:rPr>
                      <w:rFonts w:asciiTheme="majorEastAsia" w:eastAsiaTheme="majorEastAsia" w:hAnsiTheme="majorEastAsia" w:cs="メイリオ"/>
                      <w:sz w:val="16"/>
                      <w:szCs w:val="16"/>
                    </w:rPr>
                  </w:pPr>
                  <w:r w:rsidRPr="006343D2">
                    <w:rPr>
                      <w:rFonts w:asciiTheme="majorHAnsi" w:eastAsiaTheme="majorEastAsia" w:hAnsiTheme="majorHAnsi" w:cstheme="majorHAnsi" w:hint="eastAsia"/>
                      <w:sz w:val="16"/>
                      <w:szCs w:val="16"/>
                    </w:rPr>
                    <w:t>Die casting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7A2D1B" w:rsidRPr="006343D2" w:rsidRDefault="007A2D1B" w:rsidP="007A2D1B">
                  <w:pPr>
                    <w:spacing w:line="220" w:lineRule="exact"/>
                    <w:rPr>
                      <w:rFonts w:asciiTheme="majorHAnsi" w:eastAsiaTheme="majorEastAsia" w:hAnsiTheme="majorHAnsi" w:cstheme="majorHAnsi"/>
                      <w:sz w:val="16"/>
                      <w:szCs w:val="16"/>
                    </w:rPr>
                  </w:pPr>
                  <w:r w:rsidRPr="006343D2">
                    <w:rPr>
                      <w:rFonts w:asciiTheme="majorHAnsi" w:eastAsiaTheme="majorEastAsia" w:hAnsiTheme="majorHAnsi" w:cstheme="majorHAnsi" w:hint="eastAsia"/>
                      <w:sz w:val="16"/>
                      <w:szCs w:val="16"/>
                    </w:rPr>
                    <w:t>コールドチャンバダイカスト作業</w:t>
                  </w:r>
                </w:p>
                <w:p w:rsidR="005739FD" w:rsidRPr="002036B9" w:rsidRDefault="007A2D1B" w:rsidP="007A2D1B">
                  <w:pPr>
                    <w:spacing w:line="220" w:lineRule="exact"/>
                    <w:rPr>
                      <w:rFonts w:asciiTheme="majorHAnsi" w:eastAsiaTheme="majorEastAsia" w:hAnsiTheme="majorHAnsi" w:cstheme="majorHAnsi"/>
                      <w:sz w:val="16"/>
                      <w:szCs w:val="16"/>
                    </w:rPr>
                  </w:pPr>
                  <w:r w:rsidRPr="006343D2">
                    <w:rPr>
                      <w:rFonts w:asciiTheme="majorHAnsi" w:eastAsiaTheme="majorEastAsia" w:hAnsiTheme="majorHAnsi" w:cstheme="majorHAnsi" w:hint="eastAsia"/>
                      <w:sz w:val="16"/>
                      <w:szCs w:val="16"/>
                    </w:rPr>
                    <w:t>Cold chamber die-cast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87924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6DB74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76169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A2E9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A2E9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A2E9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A2D1B" w:rsidRPr="006343D2" w:rsidRDefault="007A2D1B" w:rsidP="007A2D1B">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マシン及び附属装置の操作・調整作業</w:t>
            </w:r>
          </w:p>
          <w:p w:rsidR="00341EE1" w:rsidRPr="002036B9" w:rsidRDefault="007A2D1B" w:rsidP="007A2D1B">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Operation and adjustment of machines and accessory equipment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A2D1B" w:rsidRPr="006343D2" w:rsidRDefault="007A2D1B" w:rsidP="007A2D1B">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原材料の溶解･溶湯管理作業</w:t>
            </w:r>
          </w:p>
          <w:p w:rsidR="00341EE1" w:rsidRPr="002036B9" w:rsidRDefault="007A2D1B" w:rsidP="007A2D1B">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Dissolution of raw materials, and molten metal management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A2D1B" w:rsidRPr="006343D2" w:rsidRDefault="007A2D1B" w:rsidP="007A2D1B">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製品の寸法測定等作業</w:t>
            </w:r>
          </w:p>
          <w:p w:rsidR="00341EE1" w:rsidRPr="002036B9" w:rsidRDefault="007A2D1B" w:rsidP="007A2D1B">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Measurement of product dimensions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A2D1B" w:rsidRPr="006343D2" w:rsidRDefault="007A2D1B" w:rsidP="007A2D1B">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製品の仕上げ作業</w:t>
            </w:r>
          </w:p>
          <w:p w:rsidR="00341EE1" w:rsidRPr="002036B9" w:rsidRDefault="007A2D1B" w:rsidP="007A2D1B">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Product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7A2D1B">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56608" w:rsidRPr="006343D2" w:rsidRDefault="00D56608" w:rsidP="00D56608">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ダイカストマシンの自動化装置等操作作業</w:t>
            </w:r>
          </w:p>
          <w:p w:rsidR="00341EE1" w:rsidRPr="002036B9" w:rsidRDefault="00D56608" w:rsidP="00D56608">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Operation of automation equipment for die-casting machines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56608" w:rsidRPr="006343D2" w:rsidRDefault="00D56608" w:rsidP="00D56608">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熱処理、表面処理等の後加工作業</w:t>
            </w:r>
          </w:p>
          <w:p w:rsidR="00341EE1" w:rsidRPr="002036B9" w:rsidRDefault="00D56608" w:rsidP="00D56608">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Post-processing such as thermal treatment and surface treatment</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56608" w:rsidRPr="006343D2" w:rsidRDefault="00D56608" w:rsidP="00D56608">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機械･器工具の管理作業</w:t>
            </w:r>
          </w:p>
          <w:p w:rsidR="00341EE1" w:rsidRPr="002036B9" w:rsidRDefault="00D56608" w:rsidP="00D56608">
            <w:pPr>
              <w:spacing w:line="160" w:lineRule="exact"/>
              <w:rPr>
                <w:rFonts w:asciiTheme="majorHAnsi" w:eastAsiaTheme="majorEastAsia" w:hAnsiTheme="majorHAnsi" w:cstheme="majorHAnsi"/>
                <w:sz w:val="14"/>
                <w:szCs w:val="14"/>
              </w:rPr>
            </w:pPr>
            <w:r w:rsidRPr="006343D2">
              <w:rPr>
                <w:rFonts w:asciiTheme="majorHAnsi" w:eastAsiaTheme="majorEastAsia" w:hAnsiTheme="majorHAnsi" w:cstheme="majorHAnsi" w:hint="eastAsia"/>
                <w:sz w:val="14"/>
                <w:szCs w:val="14"/>
              </w:rPr>
              <w:t>Management of machines and instruments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653" w:rsidRDefault="00491653" w:rsidP="006A5F3B">
      <w:r>
        <w:separator/>
      </w:r>
    </w:p>
  </w:endnote>
  <w:endnote w:type="continuationSeparator" w:id="0">
    <w:p w:rsidR="00491653" w:rsidRDefault="0049165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A2E9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A2E9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653" w:rsidRDefault="00491653" w:rsidP="006A5F3B">
      <w:r>
        <w:separator/>
      </w:r>
    </w:p>
  </w:footnote>
  <w:footnote w:type="continuationSeparator" w:id="0">
    <w:p w:rsidR="00491653" w:rsidRDefault="0049165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F3316"/>
    <w:rsid w:val="004038AE"/>
    <w:rsid w:val="00404BB6"/>
    <w:rsid w:val="00404D92"/>
    <w:rsid w:val="00416106"/>
    <w:rsid w:val="00440E13"/>
    <w:rsid w:val="00443373"/>
    <w:rsid w:val="00447FBA"/>
    <w:rsid w:val="004535D6"/>
    <w:rsid w:val="00456258"/>
    <w:rsid w:val="00485FBE"/>
    <w:rsid w:val="00491653"/>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5679"/>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2D1B"/>
    <w:rsid w:val="007A2E9F"/>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56608"/>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C2D9443-CACE-478C-B031-AFF8422F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F35CB-4E65-4EC7-AA2B-61C2BFA6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2018-07-24T06:06:00Z</dcterms:created>
  <dcterms:modified xsi:type="dcterms:W3CDTF">2018-09-11T06:26:00Z</dcterms:modified>
</cp:coreProperties>
</file>