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97582C" w:rsidRPr="00871444" w:rsidRDefault="0097582C" w:rsidP="0097582C">
                  <w:pPr>
                    <w:spacing w:line="220" w:lineRule="exact"/>
                    <w:jc w:val="left"/>
                    <w:rPr>
                      <w:rFonts w:asciiTheme="majorEastAsia" w:eastAsiaTheme="majorEastAsia" w:hAnsiTheme="majorEastAsia" w:cs="メイリオ"/>
                      <w:sz w:val="16"/>
                      <w:szCs w:val="16"/>
                    </w:rPr>
                  </w:pPr>
                  <w:r w:rsidRPr="00871444">
                    <w:rPr>
                      <w:rFonts w:asciiTheme="majorEastAsia" w:eastAsiaTheme="majorEastAsia" w:hAnsiTheme="majorEastAsia" w:cs="メイリオ" w:hint="eastAsia"/>
                      <w:sz w:val="16"/>
                      <w:szCs w:val="16"/>
                    </w:rPr>
                    <w:t>型枠施工</w:t>
                  </w:r>
                </w:p>
                <w:p w:rsidR="005739FD" w:rsidRPr="002036B9" w:rsidRDefault="0097582C" w:rsidP="0097582C">
                  <w:pPr>
                    <w:spacing w:line="220" w:lineRule="exact"/>
                    <w:jc w:val="left"/>
                    <w:rPr>
                      <w:rFonts w:asciiTheme="majorEastAsia" w:eastAsiaTheme="majorEastAsia" w:hAnsiTheme="majorEastAsia" w:cs="メイリオ"/>
                      <w:sz w:val="16"/>
                      <w:szCs w:val="16"/>
                    </w:rPr>
                  </w:pPr>
                  <w:r w:rsidRPr="00871444">
                    <w:rPr>
                      <w:rFonts w:asciiTheme="majorHAnsi" w:eastAsiaTheme="majorEastAsia" w:hAnsiTheme="majorHAnsi" w:cstheme="majorHAnsi" w:hint="eastAsia"/>
                      <w:sz w:val="16"/>
                      <w:szCs w:val="16"/>
                    </w:rPr>
                    <w:t>Frame working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97582C" w:rsidRPr="00871444" w:rsidRDefault="0097582C" w:rsidP="0097582C">
                  <w:pPr>
                    <w:spacing w:line="220" w:lineRule="exact"/>
                    <w:rPr>
                      <w:rFonts w:asciiTheme="majorHAnsi" w:eastAsiaTheme="majorEastAsia" w:hAnsiTheme="majorHAnsi" w:cstheme="majorHAnsi"/>
                      <w:sz w:val="16"/>
                      <w:szCs w:val="16"/>
                    </w:rPr>
                  </w:pPr>
                  <w:r w:rsidRPr="00871444">
                    <w:rPr>
                      <w:rFonts w:asciiTheme="majorHAnsi" w:eastAsiaTheme="majorEastAsia" w:hAnsiTheme="majorHAnsi" w:cstheme="majorHAnsi" w:hint="eastAsia"/>
                      <w:sz w:val="16"/>
                      <w:szCs w:val="16"/>
                    </w:rPr>
                    <w:t>型枠工事作業</w:t>
                  </w:r>
                </w:p>
                <w:p w:rsidR="005739FD" w:rsidRPr="002036B9" w:rsidRDefault="0097582C" w:rsidP="0097582C">
                  <w:pPr>
                    <w:spacing w:line="220" w:lineRule="exact"/>
                    <w:rPr>
                      <w:rFonts w:asciiTheme="majorHAnsi" w:eastAsiaTheme="majorEastAsia" w:hAnsiTheme="majorHAnsi" w:cstheme="majorHAnsi"/>
                      <w:sz w:val="16"/>
                      <w:szCs w:val="16"/>
                    </w:rPr>
                  </w:pPr>
                  <w:r w:rsidRPr="00871444">
                    <w:rPr>
                      <w:rFonts w:asciiTheme="majorHAnsi" w:eastAsiaTheme="majorEastAsia" w:hAnsiTheme="majorHAnsi" w:cstheme="majorHAnsi" w:hint="eastAsia"/>
                      <w:sz w:val="16"/>
                      <w:szCs w:val="16"/>
                    </w:rPr>
                    <w:t>Framing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BF4E4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95C22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4593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C692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C692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C692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7582C" w:rsidRPr="002036B9" w:rsidTr="00341EE1">
        <w:trPr>
          <w:trHeight w:val="457"/>
        </w:trPr>
        <w:tc>
          <w:tcPr>
            <w:tcW w:w="2551" w:type="dxa"/>
            <w:vMerge w:val="restart"/>
            <w:vAlign w:val="center"/>
          </w:tcPr>
          <w:p w:rsidR="0097582C" w:rsidRPr="002036B9" w:rsidRDefault="0097582C" w:rsidP="0097582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7582C" w:rsidRPr="002036B9" w:rsidRDefault="0097582C" w:rsidP="0097582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97582C" w:rsidRPr="002036B9" w:rsidRDefault="0097582C" w:rsidP="0097582C">
            <w:pPr>
              <w:spacing w:line="160" w:lineRule="exact"/>
              <w:jc w:val="center"/>
              <w:rPr>
                <w:sz w:val="14"/>
                <w:szCs w:val="14"/>
              </w:rPr>
            </w:pPr>
          </w:p>
        </w:tc>
        <w:tc>
          <w:tcPr>
            <w:tcW w:w="609" w:type="dxa"/>
          </w:tcPr>
          <w:p w:rsidR="0097582C" w:rsidRPr="002036B9" w:rsidRDefault="0097582C" w:rsidP="0097582C">
            <w:pPr>
              <w:spacing w:line="160" w:lineRule="exact"/>
              <w:rPr>
                <w:sz w:val="14"/>
                <w:szCs w:val="14"/>
              </w:rPr>
            </w:pPr>
          </w:p>
        </w:tc>
        <w:tc>
          <w:tcPr>
            <w:tcW w:w="610" w:type="dxa"/>
          </w:tcPr>
          <w:p w:rsidR="0097582C" w:rsidRPr="002036B9" w:rsidRDefault="0097582C" w:rsidP="0097582C">
            <w:pPr>
              <w:spacing w:line="160" w:lineRule="exact"/>
              <w:jc w:val="left"/>
              <w:rPr>
                <w:rFonts w:asciiTheme="majorHAnsi" w:eastAsiaTheme="majorEastAsia" w:hAnsiTheme="majorHAnsi" w:cstheme="majorHAnsi"/>
                <w:sz w:val="14"/>
                <w:szCs w:val="14"/>
              </w:rPr>
            </w:pPr>
          </w:p>
        </w:tc>
        <w:tc>
          <w:tcPr>
            <w:tcW w:w="5543" w:type="dxa"/>
            <w:vAlign w:val="center"/>
          </w:tcPr>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型枠加工図等の読図作業</w:t>
            </w:r>
          </w:p>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Reading of mold processing drawings</w:t>
            </w:r>
          </w:p>
        </w:tc>
      </w:tr>
      <w:tr w:rsidR="0097582C" w:rsidRPr="002036B9" w:rsidTr="00341EE1">
        <w:trPr>
          <w:trHeight w:val="407"/>
        </w:trPr>
        <w:tc>
          <w:tcPr>
            <w:tcW w:w="2551" w:type="dxa"/>
            <w:vMerge/>
          </w:tcPr>
          <w:p w:rsidR="0097582C" w:rsidRPr="002036B9" w:rsidRDefault="0097582C" w:rsidP="0097582C">
            <w:pPr>
              <w:spacing w:line="160" w:lineRule="exact"/>
              <w:rPr>
                <w:sz w:val="14"/>
                <w:szCs w:val="14"/>
              </w:rPr>
            </w:pPr>
          </w:p>
        </w:tc>
        <w:tc>
          <w:tcPr>
            <w:tcW w:w="609" w:type="dxa"/>
            <w:tcBorders>
              <w:top w:val="single" w:sz="4" w:space="0" w:color="auto"/>
            </w:tcBorders>
            <w:vAlign w:val="center"/>
          </w:tcPr>
          <w:p w:rsidR="0097582C" w:rsidRPr="002036B9" w:rsidRDefault="0097582C" w:rsidP="0097582C">
            <w:pPr>
              <w:spacing w:line="160" w:lineRule="exact"/>
              <w:jc w:val="center"/>
              <w:rPr>
                <w:sz w:val="14"/>
                <w:szCs w:val="14"/>
              </w:rPr>
            </w:pPr>
          </w:p>
        </w:tc>
        <w:tc>
          <w:tcPr>
            <w:tcW w:w="609" w:type="dxa"/>
            <w:tcBorders>
              <w:top w:val="single" w:sz="4" w:space="0" w:color="auto"/>
            </w:tcBorders>
          </w:tcPr>
          <w:p w:rsidR="0097582C" w:rsidRPr="002036B9" w:rsidRDefault="0097582C" w:rsidP="0097582C">
            <w:pPr>
              <w:spacing w:line="160" w:lineRule="exact"/>
              <w:rPr>
                <w:sz w:val="14"/>
                <w:szCs w:val="14"/>
              </w:rPr>
            </w:pPr>
          </w:p>
        </w:tc>
        <w:tc>
          <w:tcPr>
            <w:tcW w:w="610" w:type="dxa"/>
            <w:tcBorders>
              <w:top w:val="single" w:sz="4" w:space="0" w:color="auto"/>
            </w:tcBorders>
          </w:tcPr>
          <w:p w:rsidR="0097582C" w:rsidRPr="002036B9" w:rsidRDefault="0097582C" w:rsidP="0097582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機械・器工具の取扱い作業</w:t>
            </w:r>
          </w:p>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Handling of machines and instruments</w:t>
            </w:r>
          </w:p>
        </w:tc>
      </w:tr>
      <w:tr w:rsidR="0097582C" w:rsidRPr="002036B9" w:rsidTr="00341EE1">
        <w:trPr>
          <w:trHeight w:val="427"/>
        </w:trPr>
        <w:tc>
          <w:tcPr>
            <w:tcW w:w="2551" w:type="dxa"/>
            <w:vMerge/>
          </w:tcPr>
          <w:p w:rsidR="0097582C" w:rsidRPr="002036B9" w:rsidRDefault="0097582C" w:rsidP="0097582C">
            <w:pPr>
              <w:spacing w:line="160" w:lineRule="exact"/>
              <w:rPr>
                <w:sz w:val="14"/>
                <w:szCs w:val="14"/>
              </w:rPr>
            </w:pPr>
          </w:p>
        </w:tc>
        <w:tc>
          <w:tcPr>
            <w:tcW w:w="609" w:type="dxa"/>
            <w:tcBorders>
              <w:top w:val="single" w:sz="4" w:space="0" w:color="auto"/>
            </w:tcBorders>
            <w:vAlign w:val="center"/>
          </w:tcPr>
          <w:p w:rsidR="0097582C" w:rsidRPr="002036B9" w:rsidRDefault="0097582C" w:rsidP="0097582C">
            <w:pPr>
              <w:spacing w:line="160" w:lineRule="exact"/>
              <w:jc w:val="center"/>
              <w:rPr>
                <w:sz w:val="14"/>
                <w:szCs w:val="14"/>
              </w:rPr>
            </w:pPr>
          </w:p>
        </w:tc>
        <w:tc>
          <w:tcPr>
            <w:tcW w:w="609" w:type="dxa"/>
            <w:tcBorders>
              <w:top w:val="single" w:sz="4" w:space="0" w:color="auto"/>
            </w:tcBorders>
          </w:tcPr>
          <w:p w:rsidR="0097582C" w:rsidRPr="002036B9" w:rsidRDefault="0097582C" w:rsidP="0097582C">
            <w:pPr>
              <w:spacing w:line="160" w:lineRule="exact"/>
              <w:rPr>
                <w:sz w:val="14"/>
                <w:szCs w:val="14"/>
              </w:rPr>
            </w:pPr>
          </w:p>
        </w:tc>
        <w:tc>
          <w:tcPr>
            <w:tcW w:w="610" w:type="dxa"/>
            <w:tcBorders>
              <w:top w:val="single" w:sz="4" w:space="0" w:color="auto"/>
            </w:tcBorders>
          </w:tcPr>
          <w:p w:rsidR="0097582C" w:rsidRPr="002036B9" w:rsidRDefault="0097582C" w:rsidP="0097582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型枠の下ごしらえ作業</w:t>
            </w:r>
          </w:p>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Mold preparation</w:t>
            </w:r>
          </w:p>
        </w:tc>
      </w:tr>
      <w:tr w:rsidR="0097582C" w:rsidRPr="002036B9" w:rsidTr="00341EE1">
        <w:trPr>
          <w:trHeight w:val="405"/>
        </w:trPr>
        <w:tc>
          <w:tcPr>
            <w:tcW w:w="2551" w:type="dxa"/>
            <w:vMerge/>
          </w:tcPr>
          <w:p w:rsidR="0097582C" w:rsidRPr="002036B9" w:rsidRDefault="0097582C" w:rsidP="0097582C">
            <w:pPr>
              <w:spacing w:line="160" w:lineRule="exact"/>
              <w:rPr>
                <w:sz w:val="14"/>
                <w:szCs w:val="14"/>
              </w:rPr>
            </w:pPr>
          </w:p>
        </w:tc>
        <w:tc>
          <w:tcPr>
            <w:tcW w:w="609" w:type="dxa"/>
            <w:tcBorders>
              <w:top w:val="single" w:sz="4" w:space="0" w:color="auto"/>
            </w:tcBorders>
            <w:vAlign w:val="center"/>
          </w:tcPr>
          <w:p w:rsidR="0097582C" w:rsidRPr="002036B9" w:rsidRDefault="0097582C" w:rsidP="0097582C">
            <w:pPr>
              <w:spacing w:line="160" w:lineRule="exact"/>
              <w:jc w:val="center"/>
              <w:rPr>
                <w:sz w:val="14"/>
                <w:szCs w:val="14"/>
              </w:rPr>
            </w:pPr>
          </w:p>
        </w:tc>
        <w:tc>
          <w:tcPr>
            <w:tcW w:w="609" w:type="dxa"/>
            <w:tcBorders>
              <w:top w:val="single" w:sz="4" w:space="0" w:color="auto"/>
            </w:tcBorders>
          </w:tcPr>
          <w:p w:rsidR="0097582C" w:rsidRPr="002036B9" w:rsidRDefault="0097582C" w:rsidP="0097582C">
            <w:pPr>
              <w:spacing w:line="160" w:lineRule="exact"/>
              <w:rPr>
                <w:sz w:val="14"/>
                <w:szCs w:val="14"/>
              </w:rPr>
            </w:pPr>
          </w:p>
        </w:tc>
        <w:tc>
          <w:tcPr>
            <w:tcW w:w="610" w:type="dxa"/>
            <w:tcBorders>
              <w:top w:val="single" w:sz="4" w:space="0" w:color="auto"/>
            </w:tcBorders>
          </w:tcPr>
          <w:p w:rsidR="0097582C" w:rsidRPr="002036B9" w:rsidRDefault="0097582C" w:rsidP="0097582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型枠組立て作業</w:t>
            </w:r>
          </w:p>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Mold assembly</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97582C" w:rsidRPr="002036B9" w:rsidTr="00341EE1">
        <w:trPr>
          <w:trHeight w:val="403"/>
        </w:trPr>
        <w:tc>
          <w:tcPr>
            <w:tcW w:w="2551" w:type="dxa"/>
            <w:vMerge w:val="restart"/>
            <w:vAlign w:val="center"/>
          </w:tcPr>
          <w:p w:rsidR="0097582C" w:rsidRPr="002036B9" w:rsidRDefault="0097582C" w:rsidP="0097582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7582C" w:rsidRPr="002036B9" w:rsidRDefault="0097582C" w:rsidP="0097582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97582C" w:rsidRPr="002036B9" w:rsidRDefault="0097582C" w:rsidP="0097582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7582C" w:rsidRPr="002036B9" w:rsidRDefault="0097582C" w:rsidP="0097582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97582C" w:rsidRPr="002036B9" w:rsidRDefault="0097582C" w:rsidP="0097582C">
            <w:pPr>
              <w:spacing w:line="160" w:lineRule="exact"/>
              <w:rPr>
                <w:sz w:val="14"/>
                <w:szCs w:val="14"/>
              </w:rPr>
            </w:pPr>
          </w:p>
        </w:tc>
        <w:tc>
          <w:tcPr>
            <w:tcW w:w="609" w:type="dxa"/>
            <w:vAlign w:val="center"/>
          </w:tcPr>
          <w:p w:rsidR="0097582C" w:rsidRPr="002036B9" w:rsidRDefault="0097582C" w:rsidP="0097582C">
            <w:pPr>
              <w:spacing w:line="160" w:lineRule="exact"/>
              <w:jc w:val="center"/>
              <w:rPr>
                <w:sz w:val="14"/>
                <w:szCs w:val="14"/>
              </w:rPr>
            </w:pPr>
          </w:p>
        </w:tc>
        <w:tc>
          <w:tcPr>
            <w:tcW w:w="610" w:type="dxa"/>
          </w:tcPr>
          <w:p w:rsidR="0097582C" w:rsidRPr="002036B9" w:rsidRDefault="0097582C" w:rsidP="0097582C">
            <w:pPr>
              <w:spacing w:line="160" w:lineRule="exact"/>
              <w:jc w:val="left"/>
              <w:rPr>
                <w:rFonts w:asciiTheme="majorHAnsi" w:eastAsiaTheme="majorEastAsia" w:hAnsiTheme="majorHAnsi" w:cstheme="majorHAnsi"/>
                <w:sz w:val="14"/>
                <w:szCs w:val="14"/>
              </w:rPr>
            </w:pPr>
          </w:p>
        </w:tc>
        <w:tc>
          <w:tcPr>
            <w:tcW w:w="5543" w:type="dxa"/>
            <w:vAlign w:val="center"/>
          </w:tcPr>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足場･構台・桟橋等の架設作業</w:t>
            </w:r>
          </w:p>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Scaffolding, platform, and dock installation</w:t>
            </w:r>
          </w:p>
        </w:tc>
      </w:tr>
      <w:tr w:rsidR="0097582C" w:rsidRPr="002036B9" w:rsidTr="00341EE1">
        <w:trPr>
          <w:trHeight w:val="437"/>
        </w:trPr>
        <w:tc>
          <w:tcPr>
            <w:tcW w:w="2551" w:type="dxa"/>
            <w:vMerge/>
          </w:tcPr>
          <w:p w:rsidR="0097582C" w:rsidRPr="002036B9" w:rsidRDefault="0097582C" w:rsidP="0097582C">
            <w:pPr>
              <w:spacing w:line="160" w:lineRule="exact"/>
              <w:rPr>
                <w:sz w:val="14"/>
                <w:szCs w:val="14"/>
              </w:rPr>
            </w:pPr>
          </w:p>
        </w:tc>
        <w:tc>
          <w:tcPr>
            <w:tcW w:w="609" w:type="dxa"/>
          </w:tcPr>
          <w:p w:rsidR="0097582C" w:rsidRPr="002036B9" w:rsidRDefault="0097582C" w:rsidP="0097582C">
            <w:pPr>
              <w:spacing w:line="160" w:lineRule="exact"/>
              <w:rPr>
                <w:sz w:val="14"/>
                <w:szCs w:val="14"/>
              </w:rPr>
            </w:pPr>
          </w:p>
        </w:tc>
        <w:tc>
          <w:tcPr>
            <w:tcW w:w="609" w:type="dxa"/>
          </w:tcPr>
          <w:p w:rsidR="0097582C" w:rsidRPr="002036B9" w:rsidRDefault="0097582C" w:rsidP="0097582C">
            <w:pPr>
              <w:spacing w:line="160" w:lineRule="exact"/>
              <w:rPr>
                <w:sz w:val="14"/>
                <w:szCs w:val="14"/>
              </w:rPr>
            </w:pPr>
          </w:p>
        </w:tc>
        <w:tc>
          <w:tcPr>
            <w:tcW w:w="610" w:type="dxa"/>
          </w:tcPr>
          <w:p w:rsidR="0097582C" w:rsidRPr="002036B9" w:rsidRDefault="0097582C" w:rsidP="0097582C">
            <w:pPr>
              <w:spacing w:line="160" w:lineRule="exact"/>
              <w:jc w:val="left"/>
              <w:rPr>
                <w:rFonts w:asciiTheme="majorHAnsi" w:eastAsiaTheme="majorEastAsia" w:hAnsiTheme="majorHAnsi" w:cstheme="majorHAnsi"/>
                <w:sz w:val="14"/>
                <w:szCs w:val="14"/>
              </w:rPr>
            </w:pPr>
          </w:p>
        </w:tc>
        <w:tc>
          <w:tcPr>
            <w:tcW w:w="5543" w:type="dxa"/>
            <w:vAlign w:val="center"/>
          </w:tcPr>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型枠加工場の資材等整理作業</w:t>
            </w:r>
          </w:p>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Organization of materials at the mold work site</w:t>
            </w:r>
          </w:p>
        </w:tc>
      </w:tr>
      <w:tr w:rsidR="0097582C" w:rsidRPr="002036B9" w:rsidTr="00341EE1">
        <w:trPr>
          <w:trHeight w:val="401"/>
        </w:trPr>
        <w:tc>
          <w:tcPr>
            <w:tcW w:w="2551" w:type="dxa"/>
            <w:vMerge/>
          </w:tcPr>
          <w:p w:rsidR="0097582C" w:rsidRPr="002036B9" w:rsidRDefault="0097582C" w:rsidP="0097582C">
            <w:pPr>
              <w:spacing w:line="160" w:lineRule="exact"/>
              <w:rPr>
                <w:sz w:val="14"/>
                <w:szCs w:val="14"/>
              </w:rPr>
            </w:pPr>
          </w:p>
        </w:tc>
        <w:tc>
          <w:tcPr>
            <w:tcW w:w="609" w:type="dxa"/>
            <w:vAlign w:val="center"/>
          </w:tcPr>
          <w:p w:rsidR="0097582C" w:rsidRPr="002036B9" w:rsidRDefault="0097582C" w:rsidP="0097582C">
            <w:pPr>
              <w:spacing w:line="160" w:lineRule="exact"/>
              <w:jc w:val="center"/>
              <w:rPr>
                <w:sz w:val="14"/>
                <w:szCs w:val="14"/>
              </w:rPr>
            </w:pPr>
          </w:p>
        </w:tc>
        <w:tc>
          <w:tcPr>
            <w:tcW w:w="609" w:type="dxa"/>
          </w:tcPr>
          <w:p w:rsidR="0097582C" w:rsidRPr="002036B9" w:rsidRDefault="0097582C" w:rsidP="0097582C">
            <w:pPr>
              <w:spacing w:line="160" w:lineRule="exact"/>
              <w:rPr>
                <w:sz w:val="14"/>
                <w:szCs w:val="14"/>
              </w:rPr>
            </w:pPr>
          </w:p>
        </w:tc>
        <w:tc>
          <w:tcPr>
            <w:tcW w:w="610" w:type="dxa"/>
          </w:tcPr>
          <w:p w:rsidR="0097582C" w:rsidRPr="002036B9" w:rsidRDefault="0097582C" w:rsidP="0097582C">
            <w:pPr>
              <w:spacing w:line="160" w:lineRule="exact"/>
              <w:jc w:val="left"/>
              <w:rPr>
                <w:rFonts w:asciiTheme="majorHAnsi" w:eastAsiaTheme="majorEastAsia" w:hAnsiTheme="majorHAnsi" w:cstheme="majorHAnsi"/>
                <w:sz w:val="14"/>
                <w:szCs w:val="14"/>
              </w:rPr>
            </w:pPr>
          </w:p>
        </w:tc>
        <w:tc>
          <w:tcPr>
            <w:tcW w:w="5543" w:type="dxa"/>
            <w:vAlign w:val="center"/>
          </w:tcPr>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コンクリート打設時合番補助作業</w:t>
            </w:r>
          </w:p>
          <w:p w:rsidR="0097582C" w:rsidRPr="00871444" w:rsidRDefault="0097582C" w:rsidP="0097582C">
            <w:pPr>
              <w:spacing w:line="160" w:lineRule="exact"/>
              <w:rPr>
                <w:rFonts w:asciiTheme="majorHAnsi" w:eastAsiaTheme="majorEastAsia" w:hAnsiTheme="majorHAnsi" w:cstheme="majorHAnsi"/>
                <w:sz w:val="14"/>
                <w:szCs w:val="14"/>
              </w:rPr>
            </w:pPr>
            <w:r w:rsidRPr="00871444">
              <w:rPr>
                <w:rFonts w:asciiTheme="majorHAnsi" w:eastAsiaTheme="majorEastAsia" w:hAnsiTheme="majorHAnsi" w:cstheme="majorHAnsi" w:hint="eastAsia"/>
                <w:sz w:val="14"/>
                <w:szCs w:val="14"/>
              </w:rPr>
              <w:t>Supplementary work as an observer at the concrete placement site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12F" w:rsidRDefault="00E9612F" w:rsidP="006A5F3B">
      <w:r>
        <w:separator/>
      </w:r>
    </w:p>
  </w:endnote>
  <w:endnote w:type="continuationSeparator" w:id="0">
    <w:p w:rsidR="00E9612F" w:rsidRDefault="00E9612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C692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C692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12F" w:rsidRDefault="00E9612F" w:rsidP="006A5F3B">
      <w:r>
        <w:separator/>
      </w:r>
    </w:p>
  </w:footnote>
  <w:footnote w:type="continuationSeparator" w:id="0">
    <w:p w:rsidR="00E9612F" w:rsidRDefault="00E9612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582C"/>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612F"/>
    <w:rsid w:val="00EA04C0"/>
    <w:rsid w:val="00EB4086"/>
    <w:rsid w:val="00EC1ADE"/>
    <w:rsid w:val="00EC692D"/>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0F43822-F8C1-458F-9F30-4151909E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6FAF-D016-459B-8CE2-19919611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2018-07-25T06:39:00Z</dcterms:created>
  <dcterms:modified xsi:type="dcterms:W3CDTF">2018-09-11T05:52:00Z</dcterms:modified>
</cp:coreProperties>
</file>