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7317AA" w:rsidRPr="00E35113" w:rsidRDefault="007317AA" w:rsidP="007317AA">
                  <w:pPr>
                    <w:spacing w:line="220" w:lineRule="exact"/>
                    <w:jc w:val="left"/>
                    <w:rPr>
                      <w:rFonts w:asciiTheme="majorEastAsia" w:eastAsiaTheme="majorEastAsia" w:hAnsiTheme="majorEastAsia" w:cs="メイリオ"/>
                      <w:sz w:val="16"/>
                      <w:szCs w:val="16"/>
                    </w:rPr>
                  </w:pPr>
                  <w:r w:rsidRPr="00E35113">
                    <w:rPr>
                      <w:rFonts w:asciiTheme="majorEastAsia" w:eastAsiaTheme="majorEastAsia" w:hAnsiTheme="majorEastAsia" w:cs="メイリオ" w:hint="eastAsia"/>
                      <w:sz w:val="16"/>
                      <w:szCs w:val="16"/>
                    </w:rPr>
                    <w:t>冷凍空気調和機器施工</w:t>
                  </w:r>
                </w:p>
                <w:p w:rsidR="005739FD" w:rsidRPr="002036B9" w:rsidRDefault="007317AA" w:rsidP="007317AA">
                  <w:pPr>
                    <w:spacing w:line="220" w:lineRule="exact"/>
                    <w:jc w:val="left"/>
                    <w:rPr>
                      <w:rFonts w:asciiTheme="majorEastAsia" w:eastAsiaTheme="majorEastAsia" w:hAnsiTheme="majorEastAsia" w:cs="メイリオ"/>
                      <w:sz w:val="16"/>
                      <w:szCs w:val="16"/>
                    </w:rPr>
                  </w:pPr>
                  <w:r w:rsidRPr="007317AA">
                    <w:rPr>
                      <w:rFonts w:asciiTheme="majorHAnsi" w:eastAsiaTheme="majorEastAsia" w:hAnsiTheme="majorHAnsi" w:cstheme="majorHAnsi" w:hint="eastAsia"/>
                      <w:sz w:val="12"/>
                      <w:szCs w:val="16"/>
                    </w:rPr>
                    <w:t>Freezing and air conditioning apparatus installing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7317AA" w:rsidRPr="00E35113" w:rsidRDefault="007317AA" w:rsidP="007317AA">
                  <w:pPr>
                    <w:spacing w:line="220" w:lineRule="exact"/>
                    <w:rPr>
                      <w:rFonts w:asciiTheme="majorHAnsi" w:eastAsiaTheme="majorEastAsia" w:hAnsiTheme="majorHAnsi" w:cstheme="majorHAnsi"/>
                      <w:sz w:val="16"/>
                      <w:szCs w:val="16"/>
                    </w:rPr>
                  </w:pPr>
                  <w:r w:rsidRPr="00E35113">
                    <w:rPr>
                      <w:rFonts w:asciiTheme="majorHAnsi" w:eastAsiaTheme="majorEastAsia" w:hAnsiTheme="majorHAnsi" w:cstheme="majorHAnsi" w:hint="eastAsia"/>
                      <w:sz w:val="16"/>
                      <w:szCs w:val="16"/>
                    </w:rPr>
                    <w:t>冷凍空気調和機器施工作業</w:t>
                  </w:r>
                </w:p>
                <w:p w:rsidR="005739FD" w:rsidRPr="007317AA" w:rsidRDefault="007317AA" w:rsidP="007317AA">
                  <w:pPr>
                    <w:spacing w:line="220" w:lineRule="exact"/>
                    <w:rPr>
                      <w:rFonts w:asciiTheme="majorHAnsi" w:eastAsiaTheme="majorEastAsia" w:hAnsiTheme="majorHAnsi" w:cstheme="majorHAnsi"/>
                      <w:sz w:val="14"/>
                      <w:szCs w:val="16"/>
                    </w:rPr>
                  </w:pPr>
                  <w:r w:rsidRPr="007317AA">
                    <w:rPr>
                      <w:rFonts w:asciiTheme="majorHAnsi" w:eastAsiaTheme="majorEastAsia" w:hAnsiTheme="majorHAnsi" w:cstheme="majorHAnsi" w:hint="eastAsia"/>
                      <w:sz w:val="12"/>
                      <w:szCs w:val="16"/>
                    </w:rPr>
                    <w:t>Freezing and air harmonizing equipment installation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BC4972F"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FD0A56"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F1D505"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EC08F3">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EC08F3">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EC08F3">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7317AA" w:rsidRPr="002036B9" w:rsidTr="00341EE1">
        <w:trPr>
          <w:trHeight w:val="457"/>
        </w:trPr>
        <w:tc>
          <w:tcPr>
            <w:tcW w:w="2551" w:type="dxa"/>
            <w:vMerge w:val="restart"/>
            <w:vAlign w:val="center"/>
          </w:tcPr>
          <w:p w:rsidR="007317AA" w:rsidRPr="002036B9" w:rsidRDefault="007317AA" w:rsidP="007317AA">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7317AA" w:rsidRPr="002036B9" w:rsidRDefault="007317AA" w:rsidP="007317AA">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7317AA" w:rsidRPr="002036B9" w:rsidRDefault="007317AA" w:rsidP="007317AA">
            <w:pPr>
              <w:spacing w:line="160" w:lineRule="exact"/>
              <w:jc w:val="center"/>
              <w:rPr>
                <w:sz w:val="14"/>
                <w:szCs w:val="14"/>
              </w:rPr>
            </w:pPr>
          </w:p>
        </w:tc>
        <w:tc>
          <w:tcPr>
            <w:tcW w:w="609" w:type="dxa"/>
          </w:tcPr>
          <w:p w:rsidR="007317AA" w:rsidRPr="002036B9" w:rsidRDefault="007317AA" w:rsidP="007317AA">
            <w:pPr>
              <w:spacing w:line="160" w:lineRule="exact"/>
              <w:rPr>
                <w:sz w:val="14"/>
                <w:szCs w:val="14"/>
              </w:rPr>
            </w:pPr>
          </w:p>
        </w:tc>
        <w:tc>
          <w:tcPr>
            <w:tcW w:w="610" w:type="dxa"/>
          </w:tcPr>
          <w:p w:rsidR="007317AA" w:rsidRPr="002036B9" w:rsidRDefault="007317AA" w:rsidP="007317AA">
            <w:pPr>
              <w:spacing w:line="160" w:lineRule="exact"/>
              <w:jc w:val="left"/>
              <w:rPr>
                <w:rFonts w:asciiTheme="majorHAnsi" w:eastAsiaTheme="majorEastAsia" w:hAnsiTheme="majorHAnsi" w:cstheme="majorHAnsi"/>
                <w:sz w:val="14"/>
                <w:szCs w:val="14"/>
              </w:rPr>
            </w:pPr>
          </w:p>
        </w:tc>
        <w:tc>
          <w:tcPr>
            <w:tcW w:w="5543" w:type="dxa"/>
            <w:vAlign w:val="center"/>
          </w:tcPr>
          <w:p w:rsidR="007317AA" w:rsidRPr="00E35113" w:rsidRDefault="007317AA" w:rsidP="007317AA">
            <w:pPr>
              <w:spacing w:line="160" w:lineRule="exact"/>
              <w:rPr>
                <w:rFonts w:asciiTheme="majorHAnsi" w:eastAsiaTheme="majorEastAsia" w:hAnsiTheme="majorHAnsi" w:cstheme="majorHAnsi"/>
                <w:sz w:val="14"/>
                <w:szCs w:val="14"/>
              </w:rPr>
            </w:pPr>
            <w:r w:rsidRPr="00E35113">
              <w:rPr>
                <w:rFonts w:asciiTheme="majorHAnsi" w:eastAsiaTheme="majorEastAsia" w:hAnsiTheme="majorHAnsi" w:cstheme="majorHAnsi" w:hint="eastAsia"/>
                <w:sz w:val="14"/>
                <w:szCs w:val="14"/>
              </w:rPr>
              <w:t>冷凍空気調和機器の据付け作業</w:t>
            </w:r>
          </w:p>
          <w:p w:rsidR="007317AA" w:rsidRPr="00E35113" w:rsidRDefault="007317AA" w:rsidP="007317AA">
            <w:pPr>
              <w:spacing w:line="160" w:lineRule="exact"/>
              <w:rPr>
                <w:rFonts w:asciiTheme="majorHAnsi" w:eastAsiaTheme="majorEastAsia" w:hAnsiTheme="majorHAnsi" w:cstheme="majorHAnsi"/>
                <w:sz w:val="14"/>
                <w:szCs w:val="14"/>
              </w:rPr>
            </w:pPr>
            <w:r w:rsidRPr="00E35113">
              <w:rPr>
                <w:rFonts w:asciiTheme="majorHAnsi" w:eastAsiaTheme="majorEastAsia" w:hAnsiTheme="majorHAnsi" w:cstheme="majorHAnsi" w:hint="eastAsia"/>
                <w:sz w:val="14"/>
                <w:szCs w:val="14"/>
              </w:rPr>
              <w:t>Mounting work for refrigeration and air conditioning equipment</w:t>
            </w:r>
          </w:p>
        </w:tc>
      </w:tr>
      <w:tr w:rsidR="007317AA" w:rsidRPr="002036B9" w:rsidTr="00341EE1">
        <w:trPr>
          <w:trHeight w:val="407"/>
        </w:trPr>
        <w:tc>
          <w:tcPr>
            <w:tcW w:w="2551" w:type="dxa"/>
            <w:vMerge/>
          </w:tcPr>
          <w:p w:rsidR="007317AA" w:rsidRPr="002036B9" w:rsidRDefault="007317AA" w:rsidP="007317AA">
            <w:pPr>
              <w:spacing w:line="160" w:lineRule="exact"/>
              <w:rPr>
                <w:sz w:val="14"/>
                <w:szCs w:val="14"/>
              </w:rPr>
            </w:pPr>
          </w:p>
        </w:tc>
        <w:tc>
          <w:tcPr>
            <w:tcW w:w="609" w:type="dxa"/>
            <w:tcBorders>
              <w:top w:val="single" w:sz="4" w:space="0" w:color="auto"/>
            </w:tcBorders>
            <w:vAlign w:val="center"/>
          </w:tcPr>
          <w:p w:rsidR="007317AA" w:rsidRPr="002036B9" w:rsidRDefault="007317AA" w:rsidP="007317AA">
            <w:pPr>
              <w:spacing w:line="160" w:lineRule="exact"/>
              <w:jc w:val="center"/>
              <w:rPr>
                <w:sz w:val="14"/>
                <w:szCs w:val="14"/>
              </w:rPr>
            </w:pPr>
          </w:p>
        </w:tc>
        <w:tc>
          <w:tcPr>
            <w:tcW w:w="609" w:type="dxa"/>
            <w:tcBorders>
              <w:top w:val="single" w:sz="4" w:space="0" w:color="auto"/>
            </w:tcBorders>
          </w:tcPr>
          <w:p w:rsidR="007317AA" w:rsidRPr="002036B9" w:rsidRDefault="007317AA" w:rsidP="007317AA">
            <w:pPr>
              <w:spacing w:line="160" w:lineRule="exact"/>
              <w:rPr>
                <w:sz w:val="14"/>
                <w:szCs w:val="14"/>
              </w:rPr>
            </w:pPr>
          </w:p>
        </w:tc>
        <w:tc>
          <w:tcPr>
            <w:tcW w:w="610" w:type="dxa"/>
            <w:tcBorders>
              <w:top w:val="single" w:sz="4" w:space="0" w:color="auto"/>
            </w:tcBorders>
          </w:tcPr>
          <w:p w:rsidR="007317AA" w:rsidRPr="002036B9" w:rsidRDefault="007317AA" w:rsidP="007317A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317AA" w:rsidRPr="00E35113" w:rsidRDefault="007317AA" w:rsidP="007317AA">
            <w:pPr>
              <w:spacing w:line="160" w:lineRule="exact"/>
              <w:rPr>
                <w:rFonts w:asciiTheme="majorHAnsi" w:eastAsiaTheme="majorEastAsia" w:hAnsiTheme="majorHAnsi" w:cstheme="majorHAnsi"/>
                <w:sz w:val="14"/>
                <w:szCs w:val="14"/>
              </w:rPr>
            </w:pPr>
            <w:r w:rsidRPr="00E35113">
              <w:rPr>
                <w:rFonts w:asciiTheme="majorHAnsi" w:eastAsiaTheme="majorEastAsia" w:hAnsiTheme="majorHAnsi" w:cstheme="majorHAnsi" w:hint="eastAsia"/>
                <w:sz w:val="14"/>
                <w:szCs w:val="14"/>
              </w:rPr>
              <w:t>冷凍空気調和機器の分解及び組立て作業</w:t>
            </w:r>
          </w:p>
          <w:p w:rsidR="007317AA" w:rsidRPr="00E35113" w:rsidRDefault="007317AA" w:rsidP="007317AA">
            <w:pPr>
              <w:spacing w:line="160" w:lineRule="exact"/>
              <w:rPr>
                <w:rFonts w:asciiTheme="majorHAnsi" w:eastAsiaTheme="majorEastAsia" w:hAnsiTheme="majorHAnsi" w:cstheme="majorHAnsi"/>
                <w:sz w:val="14"/>
                <w:szCs w:val="14"/>
              </w:rPr>
            </w:pPr>
            <w:r w:rsidRPr="00E35113">
              <w:rPr>
                <w:rFonts w:asciiTheme="majorHAnsi" w:eastAsiaTheme="majorEastAsia" w:hAnsiTheme="majorHAnsi" w:cstheme="majorHAnsi" w:hint="eastAsia"/>
                <w:sz w:val="14"/>
                <w:szCs w:val="14"/>
              </w:rPr>
              <w:t>Disassembly/assembly of refrigeration and air conditioning equipment</w:t>
            </w:r>
          </w:p>
        </w:tc>
      </w:tr>
      <w:tr w:rsidR="007317AA" w:rsidRPr="002036B9" w:rsidTr="00341EE1">
        <w:trPr>
          <w:trHeight w:val="427"/>
        </w:trPr>
        <w:tc>
          <w:tcPr>
            <w:tcW w:w="2551" w:type="dxa"/>
            <w:vMerge/>
          </w:tcPr>
          <w:p w:rsidR="007317AA" w:rsidRPr="002036B9" w:rsidRDefault="007317AA" w:rsidP="007317AA">
            <w:pPr>
              <w:spacing w:line="160" w:lineRule="exact"/>
              <w:rPr>
                <w:sz w:val="14"/>
                <w:szCs w:val="14"/>
              </w:rPr>
            </w:pPr>
          </w:p>
        </w:tc>
        <w:tc>
          <w:tcPr>
            <w:tcW w:w="609" w:type="dxa"/>
            <w:tcBorders>
              <w:top w:val="single" w:sz="4" w:space="0" w:color="auto"/>
            </w:tcBorders>
            <w:vAlign w:val="center"/>
          </w:tcPr>
          <w:p w:rsidR="007317AA" w:rsidRPr="002036B9" w:rsidRDefault="007317AA" w:rsidP="007317AA">
            <w:pPr>
              <w:spacing w:line="160" w:lineRule="exact"/>
              <w:jc w:val="center"/>
              <w:rPr>
                <w:sz w:val="14"/>
                <w:szCs w:val="14"/>
              </w:rPr>
            </w:pPr>
          </w:p>
        </w:tc>
        <w:tc>
          <w:tcPr>
            <w:tcW w:w="609" w:type="dxa"/>
            <w:tcBorders>
              <w:top w:val="single" w:sz="4" w:space="0" w:color="auto"/>
            </w:tcBorders>
          </w:tcPr>
          <w:p w:rsidR="007317AA" w:rsidRPr="002036B9" w:rsidRDefault="007317AA" w:rsidP="007317AA">
            <w:pPr>
              <w:spacing w:line="160" w:lineRule="exact"/>
              <w:rPr>
                <w:sz w:val="14"/>
                <w:szCs w:val="14"/>
              </w:rPr>
            </w:pPr>
          </w:p>
        </w:tc>
        <w:tc>
          <w:tcPr>
            <w:tcW w:w="610" w:type="dxa"/>
            <w:tcBorders>
              <w:top w:val="single" w:sz="4" w:space="0" w:color="auto"/>
            </w:tcBorders>
          </w:tcPr>
          <w:p w:rsidR="007317AA" w:rsidRPr="002036B9" w:rsidRDefault="007317AA" w:rsidP="007317A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317AA" w:rsidRPr="00E35113" w:rsidRDefault="007317AA" w:rsidP="007317AA">
            <w:pPr>
              <w:spacing w:line="160" w:lineRule="exact"/>
              <w:rPr>
                <w:rFonts w:asciiTheme="majorHAnsi" w:eastAsiaTheme="majorEastAsia" w:hAnsiTheme="majorHAnsi" w:cstheme="majorHAnsi"/>
                <w:sz w:val="14"/>
                <w:szCs w:val="14"/>
              </w:rPr>
            </w:pPr>
            <w:r w:rsidRPr="00E35113">
              <w:rPr>
                <w:rFonts w:asciiTheme="majorHAnsi" w:eastAsiaTheme="majorEastAsia" w:hAnsiTheme="majorHAnsi" w:cstheme="majorHAnsi" w:hint="eastAsia"/>
                <w:sz w:val="14"/>
                <w:szCs w:val="14"/>
              </w:rPr>
              <w:t>冷凍空気調和機器の調整作業</w:t>
            </w:r>
          </w:p>
          <w:p w:rsidR="007317AA" w:rsidRPr="00E35113" w:rsidRDefault="007317AA" w:rsidP="007317AA">
            <w:pPr>
              <w:spacing w:line="160" w:lineRule="exact"/>
              <w:rPr>
                <w:rFonts w:asciiTheme="majorHAnsi" w:eastAsiaTheme="majorEastAsia" w:hAnsiTheme="majorHAnsi" w:cstheme="majorHAnsi"/>
                <w:sz w:val="14"/>
                <w:szCs w:val="14"/>
              </w:rPr>
            </w:pPr>
            <w:r w:rsidRPr="00E35113">
              <w:rPr>
                <w:rFonts w:asciiTheme="majorHAnsi" w:eastAsiaTheme="majorEastAsia" w:hAnsiTheme="majorHAnsi" w:cstheme="majorHAnsi" w:hint="eastAsia"/>
                <w:sz w:val="14"/>
                <w:szCs w:val="14"/>
              </w:rPr>
              <w:t>Adjustment of refrigeration and air conditioning equipment</w:t>
            </w:r>
          </w:p>
        </w:tc>
      </w:tr>
      <w:tr w:rsidR="007317AA" w:rsidRPr="002036B9" w:rsidTr="00341EE1">
        <w:trPr>
          <w:trHeight w:val="405"/>
        </w:trPr>
        <w:tc>
          <w:tcPr>
            <w:tcW w:w="2551" w:type="dxa"/>
            <w:vMerge/>
          </w:tcPr>
          <w:p w:rsidR="007317AA" w:rsidRPr="002036B9" w:rsidRDefault="007317AA" w:rsidP="007317AA">
            <w:pPr>
              <w:spacing w:line="160" w:lineRule="exact"/>
              <w:rPr>
                <w:sz w:val="14"/>
                <w:szCs w:val="14"/>
              </w:rPr>
            </w:pPr>
          </w:p>
        </w:tc>
        <w:tc>
          <w:tcPr>
            <w:tcW w:w="609" w:type="dxa"/>
            <w:tcBorders>
              <w:top w:val="single" w:sz="4" w:space="0" w:color="auto"/>
            </w:tcBorders>
            <w:vAlign w:val="center"/>
          </w:tcPr>
          <w:p w:rsidR="007317AA" w:rsidRPr="002036B9" w:rsidRDefault="007317AA" w:rsidP="007317AA">
            <w:pPr>
              <w:spacing w:line="160" w:lineRule="exact"/>
              <w:jc w:val="center"/>
              <w:rPr>
                <w:sz w:val="14"/>
                <w:szCs w:val="14"/>
              </w:rPr>
            </w:pPr>
          </w:p>
        </w:tc>
        <w:tc>
          <w:tcPr>
            <w:tcW w:w="609" w:type="dxa"/>
            <w:tcBorders>
              <w:top w:val="single" w:sz="4" w:space="0" w:color="auto"/>
            </w:tcBorders>
          </w:tcPr>
          <w:p w:rsidR="007317AA" w:rsidRPr="002036B9" w:rsidRDefault="007317AA" w:rsidP="007317AA">
            <w:pPr>
              <w:spacing w:line="160" w:lineRule="exact"/>
              <w:rPr>
                <w:sz w:val="14"/>
                <w:szCs w:val="14"/>
              </w:rPr>
            </w:pPr>
          </w:p>
        </w:tc>
        <w:tc>
          <w:tcPr>
            <w:tcW w:w="610" w:type="dxa"/>
            <w:tcBorders>
              <w:top w:val="single" w:sz="4" w:space="0" w:color="auto"/>
            </w:tcBorders>
          </w:tcPr>
          <w:p w:rsidR="007317AA" w:rsidRPr="002036B9" w:rsidRDefault="007317AA" w:rsidP="007317A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317AA" w:rsidRPr="00E35113" w:rsidRDefault="007317AA" w:rsidP="007317AA">
            <w:pPr>
              <w:spacing w:line="160" w:lineRule="exact"/>
              <w:rPr>
                <w:rFonts w:asciiTheme="majorHAnsi" w:eastAsiaTheme="majorEastAsia" w:hAnsiTheme="majorHAnsi" w:cstheme="majorHAnsi"/>
                <w:sz w:val="14"/>
                <w:szCs w:val="14"/>
              </w:rPr>
            </w:pPr>
            <w:r w:rsidRPr="00E35113">
              <w:rPr>
                <w:rFonts w:asciiTheme="majorHAnsi" w:eastAsiaTheme="majorEastAsia" w:hAnsiTheme="majorHAnsi" w:cstheme="majorHAnsi" w:hint="eastAsia"/>
                <w:sz w:val="14"/>
                <w:szCs w:val="14"/>
              </w:rPr>
              <w:t>冷媒配管作業</w:t>
            </w:r>
          </w:p>
          <w:p w:rsidR="007317AA" w:rsidRPr="00E35113" w:rsidRDefault="007317AA" w:rsidP="007317AA">
            <w:pPr>
              <w:spacing w:line="160" w:lineRule="exact"/>
              <w:rPr>
                <w:rFonts w:asciiTheme="majorHAnsi" w:eastAsiaTheme="majorEastAsia" w:hAnsiTheme="majorHAnsi" w:cstheme="majorHAnsi"/>
                <w:sz w:val="14"/>
                <w:szCs w:val="14"/>
              </w:rPr>
            </w:pPr>
            <w:r w:rsidRPr="00E35113">
              <w:rPr>
                <w:rFonts w:asciiTheme="majorHAnsi" w:eastAsiaTheme="majorEastAsia" w:hAnsiTheme="majorHAnsi" w:cstheme="majorHAnsi" w:hint="eastAsia"/>
                <w:sz w:val="14"/>
                <w:szCs w:val="14"/>
              </w:rPr>
              <w:t>Plumbing for refrigerant pipes</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6B64A7">
            <w:pPr>
              <w:spacing w:line="160" w:lineRule="exact"/>
              <w:rPr>
                <w:rFonts w:asciiTheme="majorHAnsi" w:eastAsiaTheme="majorEastAsia" w:hAnsiTheme="majorHAnsi" w:cstheme="majorHAnsi"/>
                <w:sz w:val="14"/>
                <w:szCs w:val="14"/>
              </w:rPr>
            </w:pPr>
          </w:p>
        </w:tc>
      </w:tr>
      <w:tr w:rsidR="007317AA" w:rsidRPr="002036B9" w:rsidTr="00341EE1">
        <w:trPr>
          <w:trHeight w:val="403"/>
        </w:trPr>
        <w:tc>
          <w:tcPr>
            <w:tcW w:w="2551" w:type="dxa"/>
            <w:vMerge w:val="restart"/>
            <w:vAlign w:val="center"/>
          </w:tcPr>
          <w:p w:rsidR="007317AA" w:rsidRPr="002036B9" w:rsidRDefault="007317AA" w:rsidP="007317AA">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7317AA" w:rsidRPr="002036B9" w:rsidRDefault="007317AA" w:rsidP="007317AA">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7317AA" w:rsidRPr="002036B9" w:rsidRDefault="007317AA" w:rsidP="007317AA">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7317AA" w:rsidRPr="002036B9" w:rsidRDefault="007317AA" w:rsidP="007317AA">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7317AA" w:rsidRPr="002036B9" w:rsidRDefault="007317AA" w:rsidP="007317AA">
            <w:pPr>
              <w:spacing w:line="160" w:lineRule="exact"/>
              <w:rPr>
                <w:sz w:val="14"/>
                <w:szCs w:val="14"/>
              </w:rPr>
            </w:pPr>
          </w:p>
        </w:tc>
        <w:tc>
          <w:tcPr>
            <w:tcW w:w="609" w:type="dxa"/>
            <w:vAlign w:val="center"/>
          </w:tcPr>
          <w:p w:rsidR="007317AA" w:rsidRPr="002036B9" w:rsidRDefault="007317AA" w:rsidP="007317AA">
            <w:pPr>
              <w:spacing w:line="160" w:lineRule="exact"/>
              <w:jc w:val="center"/>
              <w:rPr>
                <w:sz w:val="14"/>
                <w:szCs w:val="14"/>
              </w:rPr>
            </w:pPr>
          </w:p>
        </w:tc>
        <w:tc>
          <w:tcPr>
            <w:tcW w:w="610" w:type="dxa"/>
          </w:tcPr>
          <w:p w:rsidR="007317AA" w:rsidRPr="002036B9" w:rsidRDefault="007317AA" w:rsidP="007317AA">
            <w:pPr>
              <w:spacing w:line="160" w:lineRule="exact"/>
              <w:jc w:val="left"/>
              <w:rPr>
                <w:rFonts w:asciiTheme="majorHAnsi" w:eastAsiaTheme="majorEastAsia" w:hAnsiTheme="majorHAnsi" w:cstheme="majorHAnsi"/>
                <w:sz w:val="14"/>
                <w:szCs w:val="14"/>
              </w:rPr>
            </w:pPr>
          </w:p>
        </w:tc>
        <w:tc>
          <w:tcPr>
            <w:tcW w:w="5543" w:type="dxa"/>
            <w:vAlign w:val="center"/>
          </w:tcPr>
          <w:p w:rsidR="007317AA" w:rsidRPr="00E35113" w:rsidRDefault="007317AA" w:rsidP="007317AA">
            <w:pPr>
              <w:spacing w:line="160" w:lineRule="exact"/>
              <w:rPr>
                <w:rFonts w:asciiTheme="majorHAnsi" w:eastAsiaTheme="majorEastAsia" w:hAnsiTheme="majorHAnsi" w:cstheme="majorHAnsi"/>
                <w:sz w:val="14"/>
                <w:szCs w:val="14"/>
              </w:rPr>
            </w:pPr>
            <w:r w:rsidRPr="00E35113">
              <w:rPr>
                <w:rFonts w:asciiTheme="majorHAnsi" w:eastAsiaTheme="majorEastAsia" w:hAnsiTheme="majorHAnsi" w:cstheme="majorHAnsi" w:hint="eastAsia"/>
                <w:sz w:val="14"/>
                <w:szCs w:val="14"/>
              </w:rPr>
              <w:t>ダクト工事作業</w:t>
            </w:r>
          </w:p>
          <w:p w:rsidR="007317AA" w:rsidRPr="00E35113" w:rsidRDefault="007317AA" w:rsidP="007317AA">
            <w:pPr>
              <w:spacing w:line="160" w:lineRule="exact"/>
              <w:rPr>
                <w:rFonts w:asciiTheme="majorHAnsi" w:eastAsiaTheme="majorEastAsia" w:hAnsiTheme="majorHAnsi" w:cstheme="majorHAnsi"/>
                <w:sz w:val="14"/>
                <w:szCs w:val="14"/>
              </w:rPr>
            </w:pPr>
            <w:r w:rsidRPr="00E35113">
              <w:rPr>
                <w:rFonts w:asciiTheme="majorHAnsi" w:eastAsiaTheme="majorEastAsia" w:hAnsiTheme="majorHAnsi" w:cstheme="majorHAnsi" w:hint="eastAsia"/>
                <w:sz w:val="14"/>
                <w:szCs w:val="14"/>
              </w:rPr>
              <w:t>Duct work</w:t>
            </w:r>
          </w:p>
        </w:tc>
      </w:tr>
      <w:tr w:rsidR="007317AA" w:rsidRPr="002036B9" w:rsidTr="00341EE1">
        <w:trPr>
          <w:trHeight w:val="437"/>
        </w:trPr>
        <w:tc>
          <w:tcPr>
            <w:tcW w:w="2551" w:type="dxa"/>
            <w:vMerge/>
          </w:tcPr>
          <w:p w:rsidR="007317AA" w:rsidRPr="002036B9" w:rsidRDefault="007317AA" w:rsidP="007317AA">
            <w:pPr>
              <w:spacing w:line="160" w:lineRule="exact"/>
              <w:rPr>
                <w:sz w:val="14"/>
                <w:szCs w:val="14"/>
              </w:rPr>
            </w:pPr>
          </w:p>
        </w:tc>
        <w:tc>
          <w:tcPr>
            <w:tcW w:w="609" w:type="dxa"/>
          </w:tcPr>
          <w:p w:rsidR="007317AA" w:rsidRPr="002036B9" w:rsidRDefault="007317AA" w:rsidP="007317AA">
            <w:pPr>
              <w:spacing w:line="160" w:lineRule="exact"/>
              <w:rPr>
                <w:sz w:val="14"/>
                <w:szCs w:val="14"/>
              </w:rPr>
            </w:pPr>
          </w:p>
        </w:tc>
        <w:tc>
          <w:tcPr>
            <w:tcW w:w="609" w:type="dxa"/>
          </w:tcPr>
          <w:p w:rsidR="007317AA" w:rsidRPr="002036B9" w:rsidRDefault="007317AA" w:rsidP="007317AA">
            <w:pPr>
              <w:spacing w:line="160" w:lineRule="exact"/>
              <w:rPr>
                <w:sz w:val="14"/>
                <w:szCs w:val="14"/>
              </w:rPr>
            </w:pPr>
          </w:p>
        </w:tc>
        <w:tc>
          <w:tcPr>
            <w:tcW w:w="610" w:type="dxa"/>
          </w:tcPr>
          <w:p w:rsidR="007317AA" w:rsidRPr="002036B9" w:rsidRDefault="007317AA" w:rsidP="007317AA">
            <w:pPr>
              <w:spacing w:line="160" w:lineRule="exact"/>
              <w:jc w:val="left"/>
              <w:rPr>
                <w:rFonts w:asciiTheme="majorHAnsi" w:eastAsiaTheme="majorEastAsia" w:hAnsiTheme="majorHAnsi" w:cstheme="majorHAnsi"/>
                <w:sz w:val="14"/>
                <w:szCs w:val="14"/>
              </w:rPr>
            </w:pPr>
          </w:p>
        </w:tc>
        <w:tc>
          <w:tcPr>
            <w:tcW w:w="5543" w:type="dxa"/>
            <w:vAlign w:val="center"/>
          </w:tcPr>
          <w:p w:rsidR="007317AA" w:rsidRPr="00E35113" w:rsidRDefault="007317AA" w:rsidP="007317AA">
            <w:pPr>
              <w:spacing w:line="160" w:lineRule="exact"/>
              <w:rPr>
                <w:rFonts w:asciiTheme="majorHAnsi" w:eastAsiaTheme="majorEastAsia" w:hAnsiTheme="majorHAnsi" w:cstheme="majorHAnsi"/>
                <w:sz w:val="14"/>
                <w:szCs w:val="14"/>
              </w:rPr>
            </w:pPr>
            <w:r w:rsidRPr="00E35113">
              <w:rPr>
                <w:rFonts w:asciiTheme="majorHAnsi" w:eastAsiaTheme="majorEastAsia" w:hAnsiTheme="majorHAnsi" w:cstheme="majorHAnsi" w:hint="eastAsia"/>
                <w:sz w:val="14"/>
                <w:szCs w:val="14"/>
              </w:rPr>
              <w:t>厨房設備施工作業</w:t>
            </w:r>
          </w:p>
          <w:p w:rsidR="007317AA" w:rsidRPr="00E35113" w:rsidRDefault="007317AA" w:rsidP="007317AA">
            <w:pPr>
              <w:spacing w:line="160" w:lineRule="exact"/>
              <w:rPr>
                <w:rFonts w:asciiTheme="majorHAnsi" w:eastAsiaTheme="majorEastAsia" w:hAnsiTheme="majorHAnsi" w:cstheme="majorHAnsi"/>
                <w:sz w:val="14"/>
                <w:szCs w:val="14"/>
              </w:rPr>
            </w:pPr>
            <w:r w:rsidRPr="00E35113">
              <w:rPr>
                <w:rFonts w:asciiTheme="majorHAnsi" w:eastAsiaTheme="majorEastAsia" w:hAnsiTheme="majorHAnsi" w:cstheme="majorHAnsi" w:hint="eastAsia"/>
                <w:sz w:val="14"/>
                <w:szCs w:val="14"/>
              </w:rPr>
              <w:t>Kitchen equipment installation</w:t>
            </w:r>
          </w:p>
        </w:tc>
      </w:tr>
      <w:tr w:rsidR="007317AA" w:rsidRPr="002036B9" w:rsidTr="00341EE1">
        <w:trPr>
          <w:trHeight w:val="401"/>
        </w:trPr>
        <w:tc>
          <w:tcPr>
            <w:tcW w:w="2551" w:type="dxa"/>
            <w:vMerge/>
          </w:tcPr>
          <w:p w:rsidR="007317AA" w:rsidRPr="002036B9" w:rsidRDefault="007317AA" w:rsidP="007317AA">
            <w:pPr>
              <w:spacing w:line="160" w:lineRule="exact"/>
              <w:rPr>
                <w:sz w:val="14"/>
                <w:szCs w:val="14"/>
              </w:rPr>
            </w:pPr>
          </w:p>
        </w:tc>
        <w:tc>
          <w:tcPr>
            <w:tcW w:w="609" w:type="dxa"/>
            <w:vAlign w:val="center"/>
          </w:tcPr>
          <w:p w:rsidR="007317AA" w:rsidRPr="002036B9" w:rsidRDefault="007317AA" w:rsidP="007317AA">
            <w:pPr>
              <w:spacing w:line="160" w:lineRule="exact"/>
              <w:jc w:val="center"/>
              <w:rPr>
                <w:sz w:val="14"/>
                <w:szCs w:val="14"/>
              </w:rPr>
            </w:pPr>
          </w:p>
        </w:tc>
        <w:tc>
          <w:tcPr>
            <w:tcW w:w="609" w:type="dxa"/>
          </w:tcPr>
          <w:p w:rsidR="007317AA" w:rsidRPr="002036B9" w:rsidRDefault="007317AA" w:rsidP="007317AA">
            <w:pPr>
              <w:spacing w:line="160" w:lineRule="exact"/>
              <w:rPr>
                <w:sz w:val="14"/>
                <w:szCs w:val="14"/>
              </w:rPr>
            </w:pPr>
          </w:p>
        </w:tc>
        <w:tc>
          <w:tcPr>
            <w:tcW w:w="610" w:type="dxa"/>
          </w:tcPr>
          <w:p w:rsidR="007317AA" w:rsidRPr="002036B9" w:rsidRDefault="007317AA" w:rsidP="007317AA">
            <w:pPr>
              <w:spacing w:line="160" w:lineRule="exact"/>
              <w:jc w:val="left"/>
              <w:rPr>
                <w:rFonts w:asciiTheme="majorHAnsi" w:eastAsiaTheme="majorEastAsia" w:hAnsiTheme="majorHAnsi" w:cstheme="majorHAnsi"/>
                <w:sz w:val="14"/>
                <w:szCs w:val="14"/>
              </w:rPr>
            </w:pPr>
          </w:p>
        </w:tc>
        <w:tc>
          <w:tcPr>
            <w:tcW w:w="5543" w:type="dxa"/>
            <w:vAlign w:val="center"/>
          </w:tcPr>
          <w:p w:rsidR="007317AA" w:rsidRPr="00E35113" w:rsidRDefault="007317AA" w:rsidP="007317AA">
            <w:pPr>
              <w:spacing w:line="160" w:lineRule="exact"/>
              <w:rPr>
                <w:rFonts w:asciiTheme="majorHAnsi" w:eastAsiaTheme="majorEastAsia" w:hAnsiTheme="majorHAnsi" w:cstheme="majorHAnsi"/>
                <w:sz w:val="14"/>
                <w:szCs w:val="14"/>
              </w:rPr>
            </w:pPr>
            <w:r w:rsidRPr="00E35113">
              <w:rPr>
                <w:rFonts w:asciiTheme="majorHAnsi" w:eastAsiaTheme="majorEastAsia" w:hAnsiTheme="majorHAnsi" w:cstheme="majorHAnsi" w:hint="eastAsia"/>
                <w:sz w:val="14"/>
                <w:szCs w:val="14"/>
              </w:rPr>
              <w:t>熱絶縁施工作業</w:t>
            </w:r>
          </w:p>
          <w:p w:rsidR="007317AA" w:rsidRPr="00E35113" w:rsidRDefault="007317AA" w:rsidP="007317AA">
            <w:pPr>
              <w:spacing w:line="160" w:lineRule="exact"/>
              <w:rPr>
                <w:rFonts w:asciiTheme="majorHAnsi" w:eastAsiaTheme="majorEastAsia" w:hAnsiTheme="majorHAnsi" w:cstheme="majorHAnsi"/>
                <w:sz w:val="14"/>
                <w:szCs w:val="14"/>
              </w:rPr>
            </w:pPr>
            <w:r w:rsidRPr="00E35113">
              <w:rPr>
                <w:rFonts w:asciiTheme="majorHAnsi" w:eastAsiaTheme="majorEastAsia" w:hAnsiTheme="majorHAnsi" w:cstheme="majorHAnsi" w:hint="eastAsia"/>
                <w:sz w:val="14"/>
                <w:szCs w:val="14"/>
              </w:rPr>
              <w:t>Thermal insulation work</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546" w:rsidRDefault="00A42546" w:rsidP="006A5F3B">
      <w:r>
        <w:separator/>
      </w:r>
    </w:p>
  </w:endnote>
  <w:endnote w:type="continuationSeparator" w:id="0">
    <w:p w:rsidR="00A42546" w:rsidRDefault="00A42546"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C08F3">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C08F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546" w:rsidRDefault="00A42546" w:rsidP="006A5F3B">
      <w:r>
        <w:separator/>
      </w:r>
    </w:p>
  </w:footnote>
  <w:footnote w:type="continuationSeparator" w:id="0">
    <w:p w:rsidR="00A42546" w:rsidRDefault="00A42546"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317AA"/>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2546"/>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08F3"/>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93A46D2-69A5-40F9-A4F4-F3C951AF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3AC87-8639-4683-9F1D-95463B835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2018-08-09T03:02:00Z</dcterms:created>
  <dcterms:modified xsi:type="dcterms:W3CDTF">2018-09-11T06:09:00Z</dcterms:modified>
</cp:coreProperties>
</file>