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31BA5" w:rsidRPr="008630FA" w:rsidRDefault="00131BA5" w:rsidP="00131BA5">
                  <w:pPr>
                    <w:spacing w:line="220" w:lineRule="exact"/>
                    <w:jc w:val="left"/>
                    <w:rPr>
                      <w:rFonts w:asciiTheme="majorEastAsia" w:eastAsiaTheme="majorEastAsia" w:hAnsiTheme="majorEastAsia" w:cs="メイリオ"/>
                      <w:sz w:val="16"/>
                      <w:szCs w:val="16"/>
                    </w:rPr>
                  </w:pPr>
                  <w:r w:rsidRPr="008630FA">
                    <w:rPr>
                      <w:rFonts w:asciiTheme="majorEastAsia" w:eastAsiaTheme="majorEastAsia" w:hAnsiTheme="majorEastAsia" w:cs="メイリオ" w:hint="eastAsia"/>
                      <w:sz w:val="16"/>
                      <w:szCs w:val="16"/>
                    </w:rPr>
                    <w:t>漁船漁業</w:t>
                  </w:r>
                </w:p>
                <w:p w:rsidR="005739FD" w:rsidRPr="00131BA5" w:rsidRDefault="00131BA5" w:rsidP="006B64A7">
                  <w:pPr>
                    <w:spacing w:line="220" w:lineRule="exact"/>
                    <w:jc w:val="left"/>
                    <w:rPr>
                      <w:rFonts w:asciiTheme="majorHAnsi" w:eastAsiaTheme="majorEastAsia" w:hAnsiTheme="majorHAnsi" w:cstheme="majorHAnsi"/>
                      <w:sz w:val="16"/>
                      <w:szCs w:val="16"/>
                    </w:rPr>
                  </w:pPr>
                  <w:r w:rsidRPr="008630FA">
                    <w:rPr>
                      <w:rFonts w:asciiTheme="majorHAnsi" w:eastAsiaTheme="majorEastAsia" w:hAnsiTheme="majorHAnsi" w:cstheme="majorHAnsi" w:hint="eastAsia"/>
                      <w:sz w:val="16"/>
                      <w:szCs w:val="16"/>
                    </w:rPr>
                    <w:t>Fishing boat fisheries</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31BA5" w:rsidRPr="008630FA" w:rsidRDefault="00131BA5" w:rsidP="00131BA5">
                  <w:pPr>
                    <w:spacing w:line="220" w:lineRule="exact"/>
                    <w:rPr>
                      <w:rFonts w:asciiTheme="majorHAnsi" w:eastAsiaTheme="majorEastAsia" w:hAnsiTheme="majorHAnsi" w:cstheme="majorHAnsi"/>
                      <w:sz w:val="16"/>
                      <w:szCs w:val="16"/>
                    </w:rPr>
                  </w:pPr>
                  <w:r w:rsidRPr="008630FA">
                    <w:rPr>
                      <w:rFonts w:asciiTheme="majorHAnsi" w:eastAsiaTheme="majorEastAsia" w:hAnsiTheme="majorHAnsi" w:cstheme="majorHAnsi" w:hint="eastAsia"/>
                      <w:sz w:val="16"/>
                      <w:szCs w:val="16"/>
                    </w:rPr>
                    <w:t>かつお一本釣り漁業</w:t>
                  </w:r>
                </w:p>
                <w:p w:rsidR="005739FD" w:rsidRPr="002036B9" w:rsidRDefault="00131BA5" w:rsidP="00131BA5">
                  <w:pPr>
                    <w:spacing w:line="220" w:lineRule="exact"/>
                    <w:rPr>
                      <w:rFonts w:asciiTheme="majorHAnsi" w:eastAsiaTheme="majorEastAsia" w:hAnsiTheme="majorHAnsi" w:cstheme="majorHAnsi"/>
                      <w:sz w:val="16"/>
                      <w:szCs w:val="16"/>
                    </w:rPr>
                  </w:pPr>
                  <w:r w:rsidRPr="008630FA">
                    <w:rPr>
                      <w:rFonts w:asciiTheme="majorHAnsi" w:eastAsiaTheme="majorEastAsia" w:hAnsiTheme="majorHAnsi" w:cstheme="majorHAnsi" w:hint="eastAsia"/>
                      <w:sz w:val="16"/>
                      <w:szCs w:val="16"/>
                    </w:rPr>
                    <w:t>Skipjack pole and line fishery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ABD27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8EBDC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588E7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88417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88417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88417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31BA5" w:rsidRPr="002036B9" w:rsidTr="00341EE1">
        <w:trPr>
          <w:trHeight w:val="457"/>
        </w:trPr>
        <w:tc>
          <w:tcPr>
            <w:tcW w:w="2551" w:type="dxa"/>
            <w:vMerge w:val="restart"/>
            <w:vAlign w:val="center"/>
          </w:tcPr>
          <w:p w:rsidR="00131BA5" w:rsidRPr="002036B9" w:rsidRDefault="00131BA5" w:rsidP="00131BA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31BA5" w:rsidRPr="002036B9" w:rsidRDefault="00131BA5" w:rsidP="00131BA5">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31BA5" w:rsidRPr="002036B9" w:rsidRDefault="00131BA5" w:rsidP="00131BA5">
            <w:pPr>
              <w:spacing w:line="160" w:lineRule="exact"/>
              <w:jc w:val="center"/>
              <w:rPr>
                <w:sz w:val="14"/>
                <w:szCs w:val="14"/>
              </w:rPr>
            </w:pPr>
          </w:p>
        </w:tc>
        <w:tc>
          <w:tcPr>
            <w:tcW w:w="609" w:type="dxa"/>
          </w:tcPr>
          <w:p w:rsidR="00131BA5" w:rsidRPr="002036B9" w:rsidRDefault="00131BA5" w:rsidP="00131BA5">
            <w:pPr>
              <w:spacing w:line="160" w:lineRule="exact"/>
              <w:rPr>
                <w:sz w:val="14"/>
                <w:szCs w:val="14"/>
              </w:rPr>
            </w:pPr>
          </w:p>
        </w:tc>
        <w:tc>
          <w:tcPr>
            <w:tcW w:w="610" w:type="dxa"/>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ロープワーク</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Rope work</w:t>
            </w:r>
          </w:p>
        </w:tc>
      </w:tr>
      <w:tr w:rsidR="00131BA5" w:rsidRPr="002036B9" w:rsidTr="00341EE1">
        <w:trPr>
          <w:trHeight w:val="407"/>
        </w:trPr>
        <w:tc>
          <w:tcPr>
            <w:tcW w:w="2551" w:type="dxa"/>
            <w:vMerge/>
          </w:tcPr>
          <w:p w:rsidR="00131BA5" w:rsidRPr="002036B9" w:rsidRDefault="00131BA5" w:rsidP="00131BA5">
            <w:pPr>
              <w:spacing w:line="160" w:lineRule="exact"/>
              <w:rPr>
                <w:sz w:val="14"/>
                <w:szCs w:val="14"/>
              </w:rPr>
            </w:pPr>
          </w:p>
        </w:tc>
        <w:tc>
          <w:tcPr>
            <w:tcW w:w="609" w:type="dxa"/>
            <w:tcBorders>
              <w:top w:val="single" w:sz="4" w:space="0" w:color="auto"/>
            </w:tcBorders>
            <w:vAlign w:val="center"/>
          </w:tcPr>
          <w:p w:rsidR="00131BA5" w:rsidRPr="002036B9" w:rsidRDefault="00131BA5" w:rsidP="00131BA5">
            <w:pPr>
              <w:spacing w:line="160" w:lineRule="exact"/>
              <w:jc w:val="center"/>
              <w:rPr>
                <w:sz w:val="14"/>
                <w:szCs w:val="14"/>
              </w:rPr>
            </w:pPr>
          </w:p>
        </w:tc>
        <w:tc>
          <w:tcPr>
            <w:tcW w:w="609" w:type="dxa"/>
            <w:tcBorders>
              <w:top w:val="single" w:sz="4" w:space="0" w:color="auto"/>
            </w:tcBorders>
          </w:tcPr>
          <w:p w:rsidR="00131BA5" w:rsidRPr="002036B9" w:rsidRDefault="00131BA5" w:rsidP="00131BA5">
            <w:pPr>
              <w:spacing w:line="160" w:lineRule="exact"/>
              <w:rPr>
                <w:sz w:val="14"/>
                <w:szCs w:val="14"/>
              </w:rPr>
            </w:pPr>
          </w:p>
        </w:tc>
        <w:tc>
          <w:tcPr>
            <w:tcW w:w="610" w:type="dxa"/>
            <w:tcBorders>
              <w:top w:val="single" w:sz="4" w:space="0" w:color="auto"/>
            </w:tcBorders>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疑似餌・釣り元の製作・仕掛け作業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Production of fishing lures and fishing doors, and setting fishing lines, weights, and baits</w:t>
            </w:r>
          </w:p>
        </w:tc>
      </w:tr>
      <w:tr w:rsidR="00131BA5" w:rsidRPr="002036B9" w:rsidTr="00341EE1">
        <w:trPr>
          <w:trHeight w:val="427"/>
        </w:trPr>
        <w:tc>
          <w:tcPr>
            <w:tcW w:w="2551" w:type="dxa"/>
            <w:vMerge/>
          </w:tcPr>
          <w:p w:rsidR="00131BA5" w:rsidRPr="002036B9" w:rsidRDefault="00131BA5" w:rsidP="00131BA5">
            <w:pPr>
              <w:spacing w:line="160" w:lineRule="exact"/>
              <w:rPr>
                <w:sz w:val="14"/>
                <w:szCs w:val="14"/>
              </w:rPr>
            </w:pPr>
          </w:p>
        </w:tc>
        <w:tc>
          <w:tcPr>
            <w:tcW w:w="609" w:type="dxa"/>
            <w:tcBorders>
              <w:top w:val="single" w:sz="4" w:space="0" w:color="auto"/>
            </w:tcBorders>
            <w:vAlign w:val="center"/>
          </w:tcPr>
          <w:p w:rsidR="00131BA5" w:rsidRPr="002036B9" w:rsidRDefault="00131BA5" w:rsidP="00131BA5">
            <w:pPr>
              <w:spacing w:line="160" w:lineRule="exact"/>
              <w:jc w:val="center"/>
              <w:rPr>
                <w:sz w:val="14"/>
                <w:szCs w:val="14"/>
              </w:rPr>
            </w:pPr>
          </w:p>
        </w:tc>
        <w:tc>
          <w:tcPr>
            <w:tcW w:w="609" w:type="dxa"/>
            <w:tcBorders>
              <w:top w:val="single" w:sz="4" w:space="0" w:color="auto"/>
            </w:tcBorders>
          </w:tcPr>
          <w:p w:rsidR="00131BA5" w:rsidRPr="002036B9" w:rsidRDefault="00131BA5" w:rsidP="00131BA5">
            <w:pPr>
              <w:spacing w:line="160" w:lineRule="exact"/>
              <w:rPr>
                <w:sz w:val="14"/>
                <w:szCs w:val="14"/>
              </w:rPr>
            </w:pPr>
          </w:p>
        </w:tc>
        <w:tc>
          <w:tcPr>
            <w:tcW w:w="610" w:type="dxa"/>
            <w:tcBorders>
              <w:top w:val="single" w:sz="4" w:space="0" w:color="auto"/>
            </w:tcBorders>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漁具・漁労機械の操作作業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Operation of fishing equipment and machines</w:t>
            </w:r>
          </w:p>
        </w:tc>
      </w:tr>
      <w:tr w:rsidR="00131BA5" w:rsidRPr="002036B9" w:rsidTr="00341EE1">
        <w:trPr>
          <w:trHeight w:val="405"/>
        </w:trPr>
        <w:tc>
          <w:tcPr>
            <w:tcW w:w="2551" w:type="dxa"/>
            <w:vMerge/>
          </w:tcPr>
          <w:p w:rsidR="00131BA5" w:rsidRPr="002036B9" w:rsidRDefault="00131BA5" w:rsidP="00131BA5">
            <w:pPr>
              <w:spacing w:line="160" w:lineRule="exact"/>
              <w:rPr>
                <w:sz w:val="14"/>
                <w:szCs w:val="14"/>
              </w:rPr>
            </w:pPr>
          </w:p>
        </w:tc>
        <w:tc>
          <w:tcPr>
            <w:tcW w:w="609" w:type="dxa"/>
            <w:tcBorders>
              <w:top w:val="single" w:sz="4" w:space="0" w:color="auto"/>
            </w:tcBorders>
            <w:vAlign w:val="center"/>
          </w:tcPr>
          <w:p w:rsidR="00131BA5" w:rsidRPr="002036B9" w:rsidRDefault="00131BA5" w:rsidP="00131BA5">
            <w:pPr>
              <w:spacing w:line="160" w:lineRule="exact"/>
              <w:jc w:val="center"/>
              <w:rPr>
                <w:sz w:val="14"/>
                <w:szCs w:val="14"/>
              </w:rPr>
            </w:pPr>
          </w:p>
        </w:tc>
        <w:tc>
          <w:tcPr>
            <w:tcW w:w="609" w:type="dxa"/>
            <w:tcBorders>
              <w:top w:val="single" w:sz="4" w:space="0" w:color="auto"/>
            </w:tcBorders>
          </w:tcPr>
          <w:p w:rsidR="00131BA5" w:rsidRPr="002036B9" w:rsidRDefault="00131BA5" w:rsidP="00131BA5">
            <w:pPr>
              <w:spacing w:line="160" w:lineRule="exact"/>
              <w:rPr>
                <w:sz w:val="14"/>
                <w:szCs w:val="14"/>
              </w:rPr>
            </w:pPr>
          </w:p>
        </w:tc>
        <w:tc>
          <w:tcPr>
            <w:tcW w:w="610" w:type="dxa"/>
            <w:tcBorders>
              <w:top w:val="single" w:sz="4" w:space="0" w:color="auto"/>
            </w:tcBorders>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魚の釣り込み作業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Fishing work</w:t>
            </w:r>
          </w:p>
        </w:tc>
      </w:tr>
      <w:tr w:rsidR="00131BA5" w:rsidRPr="002036B9" w:rsidTr="00341EE1">
        <w:trPr>
          <w:trHeight w:val="424"/>
        </w:trPr>
        <w:tc>
          <w:tcPr>
            <w:tcW w:w="2551" w:type="dxa"/>
            <w:vMerge/>
          </w:tcPr>
          <w:p w:rsidR="00131BA5" w:rsidRPr="002036B9" w:rsidRDefault="00131BA5" w:rsidP="00131BA5">
            <w:pPr>
              <w:spacing w:line="160" w:lineRule="exact"/>
              <w:rPr>
                <w:sz w:val="14"/>
                <w:szCs w:val="14"/>
              </w:rPr>
            </w:pPr>
          </w:p>
        </w:tc>
        <w:tc>
          <w:tcPr>
            <w:tcW w:w="609" w:type="dxa"/>
            <w:tcBorders>
              <w:top w:val="single" w:sz="4" w:space="0" w:color="auto"/>
            </w:tcBorders>
            <w:vAlign w:val="center"/>
          </w:tcPr>
          <w:p w:rsidR="00131BA5" w:rsidRPr="002036B9" w:rsidRDefault="00131BA5" w:rsidP="00131BA5">
            <w:pPr>
              <w:spacing w:line="160" w:lineRule="exact"/>
              <w:jc w:val="center"/>
              <w:rPr>
                <w:sz w:val="14"/>
                <w:szCs w:val="14"/>
              </w:rPr>
            </w:pPr>
          </w:p>
        </w:tc>
        <w:tc>
          <w:tcPr>
            <w:tcW w:w="609" w:type="dxa"/>
            <w:tcBorders>
              <w:top w:val="single" w:sz="4" w:space="0" w:color="auto"/>
            </w:tcBorders>
          </w:tcPr>
          <w:p w:rsidR="00131BA5" w:rsidRPr="002036B9" w:rsidRDefault="00131BA5" w:rsidP="00131BA5">
            <w:pPr>
              <w:spacing w:line="160" w:lineRule="exact"/>
              <w:rPr>
                <w:sz w:val="14"/>
                <w:szCs w:val="14"/>
              </w:rPr>
            </w:pPr>
          </w:p>
        </w:tc>
        <w:tc>
          <w:tcPr>
            <w:tcW w:w="610" w:type="dxa"/>
            <w:tcBorders>
              <w:top w:val="single" w:sz="4" w:space="0" w:color="auto"/>
            </w:tcBorders>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漁獲物の選別処理、魚艙の管理作業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Selection of fish caught, and fish tank management</w:t>
            </w:r>
          </w:p>
        </w:tc>
      </w:tr>
      <w:tr w:rsidR="00131BA5" w:rsidRPr="002036B9" w:rsidTr="00341EE1">
        <w:trPr>
          <w:trHeight w:val="403"/>
        </w:trPr>
        <w:tc>
          <w:tcPr>
            <w:tcW w:w="2551" w:type="dxa"/>
            <w:vMerge w:val="restart"/>
            <w:vAlign w:val="center"/>
          </w:tcPr>
          <w:p w:rsidR="00131BA5" w:rsidRPr="002036B9" w:rsidRDefault="00131BA5" w:rsidP="00131BA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31BA5" w:rsidRPr="002036B9" w:rsidRDefault="00131BA5" w:rsidP="00131BA5">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31BA5" w:rsidRPr="002036B9" w:rsidRDefault="00131BA5" w:rsidP="00131BA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31BA5" w:rsidRPr="002036B9" w:rsidRDefault="00131BA5" w:rsidP="00131BA5">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31BA5" w:rsidRPr="002036B9" w:rsidRDefault="00131BA5" w:rsidP="00131BA5">
            <w:pPr>
              <w:spacing w:line="160" w:lineRule="exact"/>
              <w:rPr>
                <w:sz w:val="14"/>
                <w:szCs w:val="14"/>
              </w:rPr>
            </w:pPr>
          </w:p>
        </w:tc>
        <w:tc>
          <w:tcPr>
            <w:tcW w:w="609" w:type="dxa"/>
            <w:vAlign w:val="center"/>
          </w:tcPr>
          <w:p w:rsidR="00131BA5" w:rsidRPr="002036B9" w:rsidRDefault="00131BA5" w:rsidP="00131BA5">
            <w:pPr>
              <w:spacing w:line="160" w:lineRule="exact"/>
              <w:jc w:val="center"/>
              <w:rPr>
                <w:sz w:val="14"/>
                <w:szCs w:val="14"/>
              </w:rPr>
            </w:pPr>
          </w:p>
        </w:tc>
        <w:tc>
          <w:tcPr>
            <w:tcW w:w="610" w:type="dxa"/>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水揚げの準備作業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Preparation for landing</w:t>
            </w:r>
          </w:p>
        </w:tc>
      </w:tr>
      <w:tr w:rsidR="00131BA5" w:rsidRPr="002036B9" w:rsidTr="00341EE1">
        <w:trPr>
          <w:trHeight w:val="437"/>
        </w:trPr>
        <w:tc>
          <w:tcPr>
            <w:tcW w:w="2551" w:type="dxa"/>
            <w:vMerge/>
          </w:tcPr>
          <w:p w:rsidR="00131BA5" w:rsidRPr="002036B9" w:rsidRDefault="00131BA5" w:rsidP="00131BA5">
            <w:pPr>
              <w:spacing w:line="160" w:lineRule="exact"/>
              <w:rPr>
                <w:sz w:val="14"/>
                <w:szCs w:val="14"/>
              </w:rPr>
            </w:pPr>
          </w:p>
        </w:tc>
        <w:tc>
          <w:tcPr>
            <w:tcW w:w="609" w:type="dxa"/>
          </w:tcPr>
          <w:p w:rsidR="00131BA5" w:rsidRPr="002036B9" w:rsidRDefault="00131BA5" w:rsidP="00131BA5">
            <w:pPr>
              <w:spacing w:line="160" w:lineRule="exact"/>
              <w:rPr>
                <w:sz w:val="14"/>
                <w:szCs w:val="14"/>
              </w:rPr>
            </w:pPr>
          </w:p>
        </w:tc>
        <w:tc>
          <w:tcPr>
            <w:tcW w:w="609" w:type="dxa"/>
          </w:tcPr>
          <w:p w:rsidR="00131BA5" w:rsidRPr="002036B9" w:rsidRDefault="00131BA5" w:rsidP="00131BA5">
            <w:pPr>
              <w:spacing w:line="160" w:lineRule="exact"/>
              <w:rPr>
                <w:sz w:val="14"/>
                <w:szCs w:val="14"/>
              </w:rPr>
            </w:pPr>
          </w:p>
        </w:tc>
        <w:tc>
          <w:tcPr>
            <w:tcW w:w="610" w:type="dxa"/>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陸上での漁具製作・補修作業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Production and repair of fishing equipment onshore</w:t>
            </w:r>
          </w:p>
        </w:tc>
      </w:tr>
      <w:tr w:rsidR="00131BA5" w:rsidRPr="002036B9" w:rsidTr="00341EE1">
        <w:trPr>
          <w:trHeight w:val="401"/>
        </w:trPr>
        <w:tc>
          <w:tcPr>
            <w:tcW w:w="2551" w:type="dxa"/>
            <w:vMerge/>
          </w:tcPr>
          <w:p w:rsidR="00131BA5" w:rsidRPr="002036B9" w:rsidRDefault="00131BA5" w:rsidP="00131BA5">
            <w:pPr>
              <w:spacing w:line="160" w:lineRule="exact"/>
              <w:rPr>
                <w:sz w:val="14"/>
                <w:szCs w:val="14"/>
              </w:rPr>
            </w:pPr>
          </w:p>
        </w:tc>
        <w:tc>
          <w:tcPr>
            <w:tcW w:w="609" w:type="dxa"/>
            <w:vAlign w:val="center"/>
          </w:tcPr>
          <w:p w:rsidR="00131BA5" w:rsidRPr="002036B9" w:rsidRDefault="00131BA5" w:rsidP="00131BA5">
            <w:pPr>
              <w:spacing w:line="160" w:lineRule="exact"/>
              <w:jc w:val="center"/>
              <w:rPr>
                <w:sz w:val="14"/>
                <w:szCs w:val="14"/>
              </w:rPr>
            </w:pPr>
          </w:p>
        </w:tc>
        <w:tc>
          <w:tcPr>
            <w:tcW w:w="609" w:type="dxa"/>
          </w:tcPr>
          <w:p w:rsidR="00131BA5" w:rsidRPr="002036B9" w:rsidRDefault="00131BA5" w:rsidP="00131BA5">
            <w:pPr>
              <w:spacing w:line="160" w:lineRule="exact"/>
              <w:rPr>
                <w:sz w:val="14"/>
                <w:szCs w:val="14"/>
              </w:rPr>
            </w:pPr>
          </w:p>
        </w:tc>
        <w:tc>
          <w:tcPr>
            <w:tcW w:w="610" w:type="dxa"/>
          </w:tcPr>
          <w:p w:rsidR="00131BA5" w:rsidRPr="002036B9" w:rsidRDefault="00131BA5" w:rsidP="00131BA5">
            <w:pPr>
              <w:spacing w:line="160" w:lineRule="exact"/>
              <w:jc w:val="left"/>
              <w:rPr>
                <w:rFonts w:asciiTheme="majorHAnsi" w:eastAsiaTheme="majorEastAsia" w:hAnsiTheme="majorHAnsi" w:cstheme="majorHAnsi"/>
                <w:sz w:val="14"/>
                <w:szCs w:val="14"/>
              </w:rPr>
            </w:pPr>
          </w:p>
        </w:tc>
        <w:tc>
          <w:tcPr>
            <w:tcW w:w="5543" w:type="dxa"/>
            <w:vAlign w:val="center"/>
          </w:tcPr>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陸上での漁労機器点検作業</w:t>
            </w:r>
          </w:p>
          <w:p w:rsidR="00131BA5" w:rsidRPr="008630FA" w:rsidRDefault="00131BA5" w:rsidP="00131BA5">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Inspection of fishing devices onshore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FB0" w:rsidRDefault="001B2FB0" w:rsidP="006A5F3B">
      <w:r>
        <w:separator/>
      </w:r>
    </w:p>
  </w:endnote>
  <w:endnote w:type="continuationSeparator" w:id="0">
    <w:p w:rsidR="001B2FB0" w:rsidRDefault="001B2F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8417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8417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FB0" w:rsidRDefault="001B2FB0" w:rsidP="006A5F3B">
      <w:r>
        <w:separator/>
      </w:r>
    </w:p>
  </w:footnote>
  <w:footnote w:type="continuationSeparator" w:id="0">
    <w:p w:rsidR="001B2FB0" w:rsidRDefault="001B2F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1BA5"/>
    <w:rsid w:val="00132CEF"/>
    <w:rsid w:val="00153942"/>
    <w:rsid w:val="001633B5"/>
    <w:rsid w:val="00185B1A"/>
    <w:rsid w:val="001B2FB0"/>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41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93A5021-FC32-406A-9EFB-F27F06E2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52E5-2E70-4D8D-8F91-086C3677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810</Words>
  <Characters>4621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2018-08-09T06:53:00Z</dcterms:created>
  <dcterms:modified xsi:type="dcterms:W3CDTF">2018-09-11T06:12:00Z</dcterms:modified>
</cp:coreProperties>
</file>