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09B7" w14:textId="77777777" w:rsidR="00EC4B13" w:rsidRPr="00C22305" w:rsidRDefault="00EC4B13" w:rsidP="00BF3AA9">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造型</w:t>
      </w:r>
      <w:r w:rsidRPr="006B298B">
        <w:rPr>
          <w:rFonts w:ascii="ＭＳ ゴシック" w:eastAsia="ＭＳ ゴシック" w:hAnsi="ＭＳ ゴシック" w:hint="eastAsia"/>
          <w:sz w:val="24"/>
          <w:szCs w:val="24"/>
          <w:lang w:eastAsia="zh-TW"/>
        </w:rPr>
        <w:t xml:space="preserve">　</w:t>
      </w:r>
      <w:r w:rsidRPr="008809B2">
        <w:rPr>
          <w:rFonts w:ascii="ＭＳ ゴシック" w:eastAsia="ＭＳ ゴシック" w:hAnsi="ＭＳ ゴシック" w:hint="eastAsia"/>
          <w:sz w:val="24"/>
          <w:szCs w:val="24"/>
          <w:lang w:eastAsia="zh-TW"/>
        </w:rPr>
        <w:t xml:space="preserve">　職務</w:t>
      </w:r>
      <w:r w:rsidRPr="00C22305">
        <w:rPr>
          <w:rFonts w:ascii="ＭＳ ゴシック" w:eastAsia="ＭＳ ゴシック" w:hAnsi="ＭＳ ゴシック" w:hint="eastAsia"/>
          <w:sz w:val="24"/>
          <w:szCs w:val="24"/>
          <w:lang w:eastAsia="zh-TW"/>
        </w:rPr>
        <w:t>：</w:t>
      </w:r>
      <w:r w:rsidR="00235024" w:rsidRPr="00C22305">
        <w:rPr>
          <w:rFonts w:ascii="ＭＳ ゴシック" w:eastAsia="ＭＳ ゴシック" w:hAnsi="ＭＳ ゴシック" w:hint="eastAsia"/>
          <w:sz w:val="24"/>
          <w:szCs w:val="24"/>
          <w:u w:color="FF0000"/>
        </w:rPr>
        <w:t>鋳物</w:t>
      </w:r>
      <w:r w:rsidRPr="00C22305">
        <w:rPr>
          <w:rFonts w:ascii="ＭＳ ゴシック" w:eastAsia="ＭＳ ゴシック" w:hAnsi="ＭＳ ゴシック" w:hint="eastAsia"/>
          <w:sz w:val="24"/>
          <w:szCs w:val="24"/>
          <w:u w:color="FF0000"/>
        </w:rPr>
        <w:t>砂</w:t>
      </w:r>
      <w:r w:rsidRPr="00C22305">
        <w:rPr>
          <w:rFonts w:ascii="ＭＳ ゴシック" w:eastAsia="ＭＳ ゴシック" w:hAnsi="ＭＳ ゴシック" w:hint="eastAsia"/>
          <w:sz w:val="24"/>
          <w:szCs w:val="24"/>
        </w:rPr>
        <w:t>調整・管理</w:t>
      </w:r>
    </w:p>
    <w:p w14:paraId="73B0749D" w14:textId="77777777" w:rsidR="00EC4B13" w:rsidRPr="00C22305" w:rsidRDefault="00EC4B13" w:rsidP="0025170D">
      <w:pPr>
        <w:jc w:val="center"/>
        <w:rPr>
          <w:rFonts w:eastAsia="ＭＳ ゴシック"/>
          <w:lang w:eastAsia="zh-TW"/>
        </w:rPr>
      </w:pPr>
    </w:p>
    <w:p w14:paraId="5376A1A6" w14:textId="77777777" w:rsidR="00EC4B13" w:rsidRPr="00C22305" w:rsidRDefault="00EC4B13" w:rsidP="0025170D">
      <w:pPr>
        <w:pStyle w:val="a5"/>
        <w:tabs>
          <w:tab w:val="clear" w:pos="4252"/>
          <w:tab w:val="clear" w:pos="8504"/>
        </w:tabs>
        <w:snapToGrid/>
        <w:rPr>
          <w:rFonts w:eastAsia="ＭＳ ゴシック"/>
        </w:rPr>
      </w:pPr>
      <w:r w:rsidRPr="00C22305">
        <w:rPr>
          <w:rFonts w:eastAsia="ＭＳ ゴシック" w:hint="eastAsia"/>
        </w:rPr>
        <w:t>【概要】</w:t>
      </w:r>
    </w:p>
    <w:p w14:paraId="09243C64" w14:textId="77777777" w:rsidR="00EC4B13" w:rsidRPr="00C22305" w:rsidRDefault="00EC4B13" w:rsidP="0025170D">
      <w:pPr>
        <w:ind w:leftChars="100" w:left="210" w:firstLineChars="100" w:firstLine="210"/>
      </w:pPr>
      <w:r w:rsidRPr="00C22305">
        <w:rPr>
          <w:rFonts w:hint="eastAsia"/>
        </w:rPr>
        <w:t>目的の特性を有す</w:t>
      </w:r>
      <w:r w:rsidR="006D57B1" w:rsidRPr="00C22305">
        <w:rPr>
          <w:rFonts w:hint="eastAsia"/>
        </w:rPr>
        <w:t>る</w:t>
      </w:r>
      <w:r w:rsidRPr="00C22305">
        <w:rPr>
          <w:rFonts w:hint="eastAsia"/>
        </w:rPr>
        <w:t>鋳型を得るために必要な</w:t>
      </w:r>
      <w:r w:rsidR="009059C4" w:rsidRPr="00C22305">
        <w:rPr>
          <w:rFonts w:hint="eastAsia"/>
        </w:rPr>
        <w:t>鋳物</w:t>
      </w:r>
      <w:r w:rsidRPr="00C22305">
        <w:rPr>
          <w:rFonts w:hint="eastAsia"/>
        </w:rPr>
        <w:t>砂の管理を行う仕事。</w:t>
      </w:r>
    </w:p>
    <w:p w14:paraId="4E2D8F0F" w14:textId="77777777" w:rsidR="00EC4B13" w:rsidRPr="00C22305" w:rsidRDefault="00EC4B13" w:rsidP="0025170D"/>
    <w:p w14:paraId="44D61E45" w14:textId="77777777" w:rsidR="00EC4B13" w:rsidRPr="00C22305" w:rsidRDefault="00EC4B13" w:rsidP="0025170D">
      <w:pPr>
        <w:pStyle w:val="a5"/>
        <w:tabs>
          <w:tab w:val="clear" w:pos="4252"/>
          <w:tab w:val="clear" w:pos="8504"/>
        </w:tabs>
        <w:snapToGrid/>
        <w:rPr>
          <w:rFonts w:eastAsia="ＭＳ ゴシック"/>
        </w:rPr>
      </w:pPr>
      <w:r w:rsidRPr="00C22305">
        <w:rPr>
          <w:rFonts w:eastAsia="ＭＳ ゴシック" w:hint="eastAsia"/>
        </w:rPr>
        <w:t>【仕事の内容】</w:t>
      </w:r>
    </w:p>
    <w:p w14:paraId="65542584" w14:textId="77777777" w:rsidR="005F6DDD" w:rsidRPr="00C22305" w:rsidRDefault="003241F4" w:rsidP="00BA657D">
      <w:pPr>
        <w:ind w:leftChars="100" w:left="210" w:rightChars="13" w:right="27" w:firstLineChars="100" w:firstLine="210"/>
      </w:pPr>
      <w:r w:rsidRPr="00C22305">
        <w:rPr>
          <w:rFonts w:hint="eastAsia"/>
        </w:rPr>
        <w:t>型を作る鋳物専用の砂粒に粘結剤や添加剤を配合して混練する職務</w:t>
      </w:r>
      <w:r w:rsidR="00EC4B13" w:rsidRPr="00C22305">
        <w:rPr>
          <w:rFonts w:hint="eastAsia"/>
        </w:rPr>
        <w:t>である。</w:t>
      </w:r>
      <w:r w:rsidR="009059C4" w:rsidRPr="00C22305">
        <w:rPr>
          <w:rFonts w:hint="eastAsia"/>
        </w:rPr>
        <w:t>鋳物</w:t>
      </w:r>
      <w:r w:rsidR="00EC4B13" w:rsidRPr="00C22305">
        <w:rPr>
          <w:rFonts w:hint="eastAsia"/>
          <w:u w:color="FF0000"/>
        </w:rPr>
        <w:t>砂</w:t>
      </w:r>
      <w:r w:rsidR="00EC4B13" w:rsidRPr="00C22305">
        <w:rPr>
          <w:rFonts w:hint="eastAsia"/>
        </w:rPr>
        <w:t>の性質について理解し適切に管理することが必要とされている</w:t>
      </w:r>
      <w:r w:rsidR="005F6DDD" w:rsidRPr="00C22305">
        <w:rPr>
          <w:rFonts w:hint="eastAsia"/>
        </w:rPr>
        <w:t>。</w:t>
      </w:r>
    </w:p>
    <w:p w14:paraId="68301ABB" w14:textId="77777777" w:rsidR="005D035B" w:rsidRPr="00C22305" w:rsidRDefault="005F6DDD" w:rsidP="00BA657D">
      <w:pPr>
        <w:ind w:leftChars="100" w:left="210" w:rightChars="13" w:right="27" w:firstLineChars="100" w:firstLine="210"/>
      </w:pPr>
      <w:r w:rsidRPr="00C22305">
        <w:rPr>
          <w:rFonts w:hint="eastAsia"/>
        </w:rPr>
        <w:t>「生型</w:t>
      </w:r>
      <w:r w:rsidR="00EC4B13" w:rsidRPr="00C22305">
        <w:rPr>
          <w:rFonts w:hint="eastAsia"/>
          <w:u w:color="FF0000"/>
        </w:rPr>
        <w:t>砂</w:t>
      </w:r>
      <w:r w:rsidR="00EC4B13" w:rsidRPr="00C22305">
        <w:rPr>
          <w:rFonts w:hint="eastAsia"/>
        </w:rPr>
        <w:t>の把握</w:t>
      </w:r>
      <w:r w:rsidRPr="00C22305">
        <w:rPr>
          <w:rFonts w:hint="eastAsia"/>
        </w:rPr>
        <w:t>と管理</w:t>
      </w:r>
      <w:r w:rsidR="00EC4B13" w:rsidRPr="00C22305">
        <w:rPr>
          <w:rFonts w:hint="eastAsia"/>
        </w:rPr>
        <w:t>」</w:t>
      </w:r>
      <w:r w:rsidRPr="00C22305">
        <w:rPr>
          <w:rFonts w:hint="eastAsia"/>
        </w:rPr>
        <w:t>は</w:t>
      </w:r>
      <w:r w:rsidR="00290010" w:rsidRPr="00C22305">
        <w:rPr>
          <w:rFonts w:hint="eastAsia"/>
        </w:rPr>
        <w:t>主な鋳型、生型砂及びその原材料の種類などを理解し、生型砂を扱う設備の条件（温度、時間等）を設定し、</w:t>
      </w:r>
      <w:r w:rsidRPr="00C22305">
        <w:rPr>
          <w:rFonts w:hint="eastAsia"/>
        </w:rPr>
        <w:t>砂の強度</w:t>
      </w:r>
      <w:r w:rsidR="00290010" w:rsidRPr="00C22305">
        <w:rPr>
          <w:rFonts w:hint="eastAsia"/>
        </w:rPr>
        <w:t>など</w:t>
      </w:r>
      <w:r w:rsidRPr="00C22305">
        <w:rPr>
          <w:rFonts w:hint="eastAsia"/>
        </w:rPr>
        <w:t>を適度に維持できるよう管理する</w:t>
      </w:r>
      <w:r w:rsidR="003241F4" w:rsidRPr="00C22305">
        <w:rPr>
          <w:rFonts w:hint="eastAsia"/>
        </w:rPr>
        <w:t>作業</w:t>
      </w:r>
      <w:r w:rsidRPr="00C22305">
        <w:rPr>
          <w:rFonts w:hint="eastAsia"/>
        </w:rPr>
        <w:t>である。</w:t>
      </w:r>
      <w:r w:rsidR="00EC4B13" w:rsidRPr="00C22305">
        <w:rPr>
          <w:rFonts w:hint="eastAsia"/>
        </w:rPr>
        <w:t>「</w:t>
      </w:r>
      <w:r w:rsidR="00BF7DC0" w:rsidRPr="00C22305">
        <w:rPr>
          <w:rFonts w:hint="eastAsia"/>
        </w:rPr>
        <w:t>生型砂</w:t>
      </w:r>
      <w:r w:rsidR="00EC4B13" w:rsidRPr="00C22305">
        <w:rPr>
          <w:rFonts w:hint="eastAsia"/>
        </w:rPr>
        <w:t>の混練</w:t>
      </w:r>
      <w:r w:rsidR="008A63CF" w:rsidRPr="00C22305">
        <w:rPr>
          <w:rFonts w:hint="eastAsia"/>
        </w:rPr>
        <w:t>と調整</w:t>
      </w:r>
      <w:r w:rsidR="00EC4B13" w:rsidRPr="00C22305">
        <w:rPr>
          <w:rFonts w:hint="eastAsia"/>
        </w:rPr>
        <w:t>」は主型を作るために粘土分</w:t>
      </w:r>
      <w:r w:rsidR="003241F4" w:rsidRPr="00C22305">
        <w:rPr>
          <w:rFonts w:hint="eastAsia"/>
        </w:rPr>
        <w:t>や水分、その他の配合物を調整しつつ均一になるよう砂を混練する作業</w:t>
      </w:r>
      <w:r w:rsidR="00EC4B13" w:rsidRPr="00C22305">
        <w:rPr>
          <w:rFonts w:hint="eastAsia"/>
        </w:rPr>
        <w:t>であり、「</w:t>
      </w:r>
      <w:r w:rsidRPr="00C22305">
        <w:rPr>
          <w:rFonts w:hint="eastAsia"/>
        </w:rPr>
        <w:t>中子砂（熱硬化・ガス硬化）の調整と管理</w:t>
      </w:r>
      <w:r w:rsidR="00EC4B13" w:rsidRPr="00C22305">
        <w:rPr>
          <w:rFonts w:hint="eastAsia"/>
        </w:rPr>
        <w:t>」</w:t>
      </w:r>
      <w:r w:rsidRPr="00C22305">
        <w:rPr>
          <w:rFonts w:hint="eastAsia"/>
        </w:rPr>
        <w:t>は中子製作に適した</w:t>
      </w:r>
      <w:r w:rsidR="00290010" w:rsidRPr="00C22305">
        <w:rPr>
          <w:rFonts w:hint="eastAsia"/>
        </w:rPr>
        <w:t>熱硬化やガス硬化向けの</w:t>
      </w:r>
      <w:r w:rsidR="00A20423" w:rsidRPr="00C22305">
        <w:rPr>
          <w:rFonts w:hint="eastAsia"/>
        </w:rPr>
        <w:t>中子</w:t>
      </w:r>
      <w:r w:rsidR="00290010" w:rsidRPr="00C22305">
        <w:rPr>
          <w:rFonts w:hint="eastAsia"/>
        </w:rPr>
        <w:t>砂の調整</w:t>
      </w:r>
      <w:r w:rsidRPr="00C22305">
        <w:rPr>
          <w:rFonts w:hint="eastAsia"/>
        </w:rPr>
        <w:t>がで</w:t>
      </w:r>
      <w:r w:rsidR="003241F4" w:rsidRPr="00C22305">
        <w:rPr>
          <w:rFonts w:hint="eastAsia"/>
        </w:rPr>
        <w:t>き、繰り返し使用される砂が適切な状態に維持できるよう管理する作業</w:t>
      </w:r>
      <w:r w:rsidRPr="00C22305">
        <w:rPr>
          <w:rFonts w:hint="eastAsia"/>
        </w:rPr>
        <w:t>である。</w:t>
      </w:r>
      <w:r w:rsidR="00EC4B13" w:rsidRPr="00C22305">
        <w:rPr>
          <w:rFonts w:hint="eastAsia"/>
        </w:rPr>
        <w:t>「有機</w:t>
      </w:r>
      <w:r w:rsidR="006D57B1" w:rsidRPr="00C22305">
        <w:rPr>
          <w:rFonts w:hint="eastAsia"/>
        </w:rPr>
        <w:t>、</w:t>
      </w:r>
      <w:r w:rsidR="00887039" w:rsidRPr="00C22305">
        <w:rPr>
          <w:rFonts w:hint="eastAsia"/>
        </w:rPr>
        <w:t>無機自硬性砂の調整と</w:t>
      </w:r>
      <w:r w:rsidR="00EC4B13" w:rsidRPr="00C22305">
        <w:rPr>
          <w:rFonts w:hint="eastAsia"/>
        </w:rPr>
        <w:t>管理」はフラン法</w:t>
      </w:r>
      <w:r w:rsidR="005D035B" w:rsidRPr="00C22305">
        <w:rPr>
          <w:rFonts w:hint="eastAsia"/>
        </w:rPr>
        <w:t>の</w:t>
      </w:r>
      <w:r w:rsidR="00EC4B13" w:rsidRPr="00C22305">
        <w:rPr>
          <w:rFonts w:hint="eastAsia"/>
        </w:rPr>
        <w:t>特徴などを把握したうえで</w:t>
      </w:r>
      <w:r w:rsidR="005D035B" w:rsidRPr="00C22305">
        <w:rPr>
          <w:rFonts w:hint="eastAsia"/>
        </w:rPr>
        <w:t>有機、無機自硬性砂を</w:t>
      </w:r>
      <w:r w:rsidR="00EC4B13" w:rsidRPr="00C22305">
        <w:rPr>
          <w:rFonts w:hint="eastAsia"/>
        </w:rPr>
        <w:t>適度に調節し、管理することである。</w:t>
      </w:r>
    </w:p>
    <w:p w14:paraId="187E79B6" w14:textId="77777777" w:rsidR="00EC4B13" w:rsidRPr="00BD0BE9" w:rsidRDefault="00EC4B13" w:rsidP="00BA657D">
      <w:pPr>
        <w:ind w:leftChars="100" w:left="210" w:rightChars="13" w:right="27" w:firstLineChars="100" w:firstLine="210"/>
      </w:pPr>
      <w:r w:rsidRPr="00C22305">
        <w:rPr>
          <w:rFonts w:hint="eastAsia"/>
        </w:rPr>
        <w:t>また、造型鋳物廃砂を</w:t>
      </w:r>
      <w:r w:rsidR="00A20423" w:rsidRPr="00C22305">
        <w:rPr>
          <w:rFonts w:hint="eastAsia"/>
        </w:rPr>
        <w:t>回収して</w:t>
      </w:r>
      <w:r w:rsidRPr="00C22305">
        <w:rPr>
          <w:rFonts w:hint="eastAsia"/>
        </w:rPr>
        <w:t>リサイクル業者に委託し、再生</w:t>
      </w:r>
      <w:r w:rsidRPr="00C22305">
        <w:rPr>
          <w:rFonts w:hint="eastAsia"/>
          <w:u w:color="FF0000"/>
        </w:rPr>
        <w:t>生型砂</w:t>
      </w:r>
      <w:r w:rsidRPr="00C22305">
        <w:rPr>
          <w:rFonts w:hint="eastAsia"/>
        </w:rPr>
        <w:t>などに再利用す</w:t>
      </w:r>
      <w:r w:rsidRPr="00BD0BE9">
        <w:rPr>
          <w:rFonts w:hint="eastAsia"/>
        </w:rPr>
        <w:t>る</w:t>
      </w:r>
      <w:r w:rsidR="00BF1A7F" w:rsidRPr="00BD0BE9">
        <w:rPr>
          <w:rFonts w:hint="eastAsia"/>
        </w:rPr>
        <w:t>作業</w:t>
      </w:r>
      <w:r w:rsidRPr="00BD0BE9">
        <w:rPr>
          <w:rFonts w:hint="eastAsia"/>
        </w:rPr>
        <w:t>が「砂の再生・委託」であり、環境保全活動の一環としても重要である。</w:t>
      </w:r>
    </w:p>
    <w:p w14:paraId="471005AC" w14:textId="77777777" w:rsidR="00EC4B13" w:rsidRPr="00887039" w:rsidRDefault="00EC4B13" w:rsidP="0025170D"/>
    <w:p w14:paraId="4CB6670F"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【求められる経験・能力】</w:t>
      </w:r>
    </w:p>
    <w:p w14:paraId="0C9C808C" w14:textId="77777777" w:rsidR="00EC4B13" w:rsidRPr="00887039" w:rsidRDefault="00EC4B13" w:rsidP="000D1F37">
      <w:pPr>
        <w:numPr>
          <w:ilvl w:val="0"/>
          <w:numId w:val="7"/>
        </w:numPr>
        <w:tabs>
          <w:tab w:val="left" w:pos="8364"/>
        </w:tabs>
        <w:spacing w:line="340" w:lineRule="exact"/>
      </w:pPr>
      <w:r w:rsidRPr="00887039">
        <w:rPr>
          <w:rFonts w:hint="eastAsia"/>
        </w:rPr>
        <w:t>入職に際して、経験や公的資格は特に必要とされないが、経験者採用の際は、当該業務における専門知識やスキル、資格等が問われることが多い。</w:t>
      </w:r>
    </w:p>
    <w:p w14:paraId="6AFC2305" w14:textId="77777777" w:rsidR="00EC4B13" w:rsidRPr="00887039" w:rsidRDefault="00EC4B13" w:rsidP="0025170D">
      <w:pPr>
        <w:numPr>
          <w:ilvl w:val="0"/>
          <w:numId w:val="7"/>
        </w:numPr>
        <w:spacing w:line="340" w:lineRule="exact"/>
      </w:pPr>
      <w:r w:rsidRPr="00887039">
        <w:rPr>
          <w:rFonts w:hint="eastAsia"/>
        </w:rPr>
        <w:t>技能検定の資格（特級、１級、２級）を取得することで技能が社内で認められて地位が向上することが多い。転職時にも、資格保有者は有利である。</w:t>
      </w:r>
    </w:p>
    <w:p w14:paraId="65D85E71" w14:textId="77777777" w:rsidR="00EC4B13" w:rsidRPr="00887039" w:rsidRDefault="00EC4B13" w:rsidP="0025170D">
      <w:pPr>
        <w:numPr>
          <w:ilvl w:val="0"/>
          <w:numId w:val="7"/>
        </w:numPr>
        <w:spacing w:line="340" w:lineRule="exact"/>
      </w:pPr>
      <w:r w:rsidRPr="00887039">
        <w:rPr>
          <w:rFonts w:hint="eastAsia"/>
        </w:rPr>
        <w:t>鋳造業や鋳造製品、特に</w:t>
      </w:r>
      <w:r w:rsidRPr="00887039">
        <w:rPr>
          <w:rFonts w:hint="eastAsia"/>
          <w:u w:color="FF0000"/>
        </w:rPr>
        <w:t>造型</w:t>
      </w:r>
      <w:r w:rsidRPr="00887039">
        <w:rPr>
          <w:rFonts w:hint="eastAsia"/>
        </w:rPr>
        <w:t>作業やプロセスに対する興味や関心を持っていること、さらには</w:t>
      </w:r>
      <w:r w:rsidRPr="00887039">
        <w:rPr>
          <w:rFonts w:hint="eastAsia"/>
          <w:u w:color="FF0000"/>
        </w:rPr>
        <w:t>造型</w:t>
      </w:r>
      <w:r w:rsidRPr="00887039">
        <w:rPr>
          <w:rFonts w:hint="eastAsia"/>
        </w:rPr>
        <w:t>技法の技能向上への意欲を持っていることなどが挙げられる。</w:t>
      </w:r>
    </w:p>
    <w:p w14:paraId="38ABF6FC" w14:textId="77777777" w:rsidR="00EC4B13" w:rsidRPr="00887039" w:rsidRDefault="00EC4B13" w:rsidP="0025170D">
      <w:pPr>
        <w:pStyle w:val="a5"/>
        <w:tabs>
          <w:tab w:val="clear" w:pos="4252"/>
          <w:tab w:val="clear" w:pos="8504"/>
        </w:tabs>
        <w:snapToGrid/>
      </w:pPr>
    </w:p>
    <w:p w14:paraId="382EE489" w14:textId="77777777" w:rsidR="00EC4B13" w:rsidRPr="00887039" w:rsidRDefault="00EC4B13" w:rsidP="0025170D">
      <w:pPr>
        <w:pStyle w:val="a5"/>
        <w:tabs>
          <w:tab w:val="clear" w:pos="4252"/>
          <w:tab w:val="clear" w:pos="8504"/>
        </w:tabs>
        <w:snapToGrid/>
        <w:rPr>
          <w:rFonts w:eastAsia="ＭＳ ゴシック"/>
        </w:rPr>
      </w:pPr>
      <w:r w:rsidRPr="00887039">
        <w:rPr>
          <w:rFonts w:eastAsia="ＭＳ ゴシック" w:hint="eastAsia"/>
        </w:rPr>
        <w:t>【関連する資格・検定等】</w:t>
      </w:r>
    </w:p>
    <w:p w14:paraId="7A021E14" w14:textId="77777777" w:rsidR="00EC4B13" w:rsidRPr="00887039" w:rsidRDefault="00EC4B13" w:rsidP="0025170D">
      <w:pPr>
        <w:pStyle w:val="a3"/>
        <w:numPr>
          <w:ilvl w:val="0"/>
          <w:numId w:val="1"/>
        </w:numPr>
        <w:rPr>
          <w:lang w:eastAsia="zh-TW"/>
        </w:rPr>
      </w:pPr>
      <w:r w:rsidRPr="00887039">
        <w:rPr>
          <w:rFonts w:hint="eastAsia"/>
          <w:lang w:eastAsia="zh-TW"/>
        </w:rPr>
        <w:t>技能検定〔厚生労働省　職業能力開発促進法〕</w:t>
      </w:r>
    </w:p>
    <w:p w14:paraId="3E48DBF4" w14:textId="77777777" w:rsidR="00EC4B13" w:rsidRPr="00887039" w:rsidRDefault="00EC4B13" w:rsidP="00780D2D">
      <w:pPr>
        <w:pStyle w:val="a3"/>
        <w:ind w:leftChars="300" w:left="630" w:firstLine="0"/>
      </w:pPr>
      <w:r w:rsidRPr="00887039">
        <w:rPr>
          <w:rFonts w:hint="eastAsia"/>
        </w:rPr>
        <w:t>鋳造（鋳鉄鋳物鋳造作業・鋳鋼鋳物鋳造作業・軽合金鋳物鋳造作業・銅合金鋳物鋳造作業）（特級・１級・２級）</w:t>
      </w:r>
    </w:p>
    <w:p w14:paraId="0C2AEEB2" w14:textId="77777777" w:rsidR="00EC4B13" w:rsidRPr="00887039" w:rsidRDefault="00EC4B13" w:rsidP="00E6533A">
      <w:pPr>
        <w:pStyle w:val="a3"/>
        <w:numPr>
          <w:ilvl w:val="0"/>
          <w:numId w:val="3"/>
        </w:numPr>
        <w:tabs>
          <w:tab w:val="clear" w:pos="435"/>
          <w:tab w:val="num" w:pos="284"/>
        </w:tabs>
      </w:pPr>
      <w:r w:rsidRPr="00887039">
        <w:rPr>
          <w:rFonts w:hint="eastAsia"/>
        </w:rPr>
        <w:t>労働安全衛生資格（作業主任者、免許等）、消防法の危険物取扱資格</w:t>
      </w:r>
    </w:p>
    <w:p w14:paraId="6613C7FA" w14:textId="77777777" w:rsidR="00EC4B13" w:rsidRPr="00887039" w:rsidRDefault="00EC4B13" w:rsidP="00E6533A">
      <w:pPr>
        <w:pStyle w:val="a3"/>
        <w:numPr>
          <w:ilvl w:val="0"/>
          <w:numId w:val="3"/>
        </w:numPr>
        <w:tabs>
          <w:tab w:val="clear" w:pos="435"/>
          <w:tab w:val="num" w:pos="284"/>
        </w:tabs>
      </w:pPr>
      <w:r w:rsidRPr="00887039">
        <w:rPr>
          <w:rFonts w:hint="eastAsia"/>
        </w:rPr>
        <w:t>特別教育を必要とする危険有害業務</w:t>
      </w:r>
      <w:r w:rsidR="006D57B1" w:rsidRPr="00887039">
        <w:rPr>
          <w:rFonts w:hint="eastAsia"/>
        </w:rPr>
        <w:t>（</w:t>
      </w:r>
      <w:r w:rsidRPr="00887039">
        <w:rPr>
          <w:rFonts w:hint="eastAsia"/>
        </w:rPr>
        <w:t>労働安全衛生法</w:t>
      </w:r>
      <w:r w:rsidRPr="00887039">
        <w:t>59</w:t>
      </w:r>
      <w:r w:rsidRPr="00887039">
        <w:rPr>
          <w:rFonts w:hint="eastAsia"/>
        </w:rPr>
        <w:t>条</w:t>
      </w:r>
      <w:r w:rsidRPr="00887039">
        <w:t>3</w:t>
      </w:r>
      <w:r w:rsidRPr="00887039">
        <w:rPr>
          <w:rFonts w:hint="eastAsia"/>
        </w:rPr>
        <w:t>項、労働安全衛生規則</w:t>
      </w:r>
      <w:r w:rsidRPr="00887039">
        <w:t>36</w:t>
      </w:r>
      <w:r w:rsidRPr="00887039">
        <w:rPr>
          <w:rFonts w:hint="eastAsia"/>
        </w:rPr>
        <w:t>条）</w:t>
      </w:r>
    </w:p>
    <w:p w14:paraId="1FEBAD32" w14:textId="77777777" w:rsidR="00EC4B13" w:rsidRPr="00BD0BE9" w:rsidRDefault="00EC4B13" w:rsidP="00E6533A">
      <w:pPr>
        <w:pStyle w:val="a3"/>
        <w:ind w:leftChars="50" w:left="105" w:firstLineChars="50" w:firstLine="105"/>
        <w:rPr>
          <w:rFonts w:ascii="ＭＳ 明朝" w:cs="MS UI Gothic"/>
          <w:kern w:val="0"/>
          <w:szCs w:val="21"/>
        </w:rPr>
      </w:pPr>
      <w:r w:rsidRPr="00BD0BE9">
        <w:rPr>
          <w:rFonts w:hint="eastAsia"/>
        </w:rPr>
        <w:t>・</w:t>
      </w:r>
      <w:r w:rsidR="002F0F1E" w:rsidRPr="00BD0BE9">
        <w:rPr>
          <w:rFonts w:hint="eastAsia"/>
          <w:kern w:val="0"/>
        </w:rPr>
        <w:t>一般社団法人日本鋳造協会認定　鋳造カレッジ（鋳造技士）</w:t>
      </w:r>
    </w:p>
    <w:p w14:paraId="2F6015CE" w14:textId="77777777" w:rsidR="00EC4B13" w:rsidRPr="00887039" w:rsidRDefault="00EC4B13" w:rsidP="0025170D">
      <w:pPr>
        <w:pStyle w:val="a3"/>
      </w:pPr>
    </w:p>
    <w:p w14:paraId="143153FC" w14:textId="77777777" w:rsidR="00EC4B13" w:rsidRPr="00887039" w:rsidRDefault="00EC4B13" w:rsidP="0025170D">
      <w:pPr>
        <w:pStyle w:val="a3"/>
        <w:rPr>
          <w:rFonts w:eastAsia="ＭＳ ゴシック"/>
        </w:rPr>
      </w:pPr>
      <w:r w:rsidRPr="00887039">
        <w:rPr>
          <w:rFonts w:eastAsia="ＭＳ ゴシック" w:hint="eastAsia"/>
        </w:rPr>
        <w:t>【厚生労働省編職業分類（小分類）との対応】</w:t>
      </w:r>
    </w:p>
    <w:p w14:paraId="436F9D59" w14:textId="77777777" w:rsidR="00EC4B13" w:rsidRPr="00887039" w:rsidRDefault="00EC4B13" w:rsidP="0025170D">
      <w:r w:rsidRPr="00887039">
        <w:rPr>
          <w:rFonts w:hint="eastAsia"/>
        </w:rPr>
        <w:t xml:space="preserve">　５２１　製銑工、製鋼工</w:t>
      </w:r>
    </w:p>
    <w:p w14:paraId="2BF43F04" w14:textId="77777777" w:rsidR="003618DB" w:rsidRDefault="00EC4B13" w:rsidP="003618DB">
      <w:pPr>
        <w:ind w:firstLineChars="100" w:firstLine="210"/>
        <w:jc w:val="left"/>
      </w:pPr>
      <w:r w:rsidRPr="00887039">
        <w:rPr>
          <w:rFonts w:hint="eastAsia"/>
        </w:rPr>
        <w:t>５２３　鋳物製造工</w:t>
      </w:r>
    </w:p>
    <w:p w14:paraId="54225491" w14:textId="77777777" w:rsidR="00EC4B13" w:rsidRDefault="00EC4B13" w:rsidP="00F60682"/>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E998" w14:textId="77777777" w:rsidR="00B60D41" w:rsidRDefault="00B60D41" w:rsidP="005854BA">
      <w:r>
        <w:separator/>
      </w:r>
    </w:p>
  </w:endnote>
  <w:endnote w:type="continuationSeparator" w:id="0">
    <w:p w14:paraId="437CBD33"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2FE4" w14:textId="77777777" w:rsidR="00B60D41" w:rsidRDefault="00B60D41" w:rsidP="005854BA">
      <w:r>
        <w:separator/>
      </w:r>
    </w:p>
  </w:footnote>
  <w:footnote w:type="continuationSeparator" w:id="0">
    <w:p w14:paraId="26394E67"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32924698">
    <w:abstractNumId w:val="17"/>
  </w:num>
  <w:num w:numId="2" w16cid:durableId="286858176">
    <w:abstractNumId w:val="11"/>
  </w:num>
  <w:num w:numId="3" w16cid:durableId="344015611">
    <w:abstractNumId w:val="23"/>
  </w:num>
  <w:num w:numId="4" w16cid:durableId="343670882">
    <w:abstractNumId w:val="9"/>
  </w:num>
  <w:num w:numId="5" w16cid:durableId="2053767616">
    <w:abstractNumId w:val="13"/>
  </w:num>
  <w:num w:numId="6" w16cid:durableId="1038431975">
    <w:abstractNumId w:val="8"/>
  </w:num>
  <w:num w:numId="7" w16cid:durableId="747113613">
    <w:abstractNumId w:val="2"/>
  </w:num>
  <w:num w:numId="8" w16cid:durableId="113990626">
    <w:abstractNumId w:val="4"/>
  </w:num>
  <w:num w:numId="9" w16cid:durableId="1829860282">
    <w:abstractNumId w:val="22"/>
  </w:num>
  <w:num w:numId="10" w16cid:durableId="483131728">
    <w:abstractNumId w:val="0"/>
  </w:num>
  <w:num w:numId="11" w16cid:durableId="1065182062">
    <w:abstractNumId w:val="10"/>
  </w:num>
  <w:num w:numId="12" w16cid:durableId="1766029758">
    <w:abstractNumId w:val="1"/>
  </w:num>
  <w:num w:numId="13" w16cid:durableId="1719163938">
    <w:abstractNumId w:val="6"/>
  </w:num>
  <w:num w:numId="14" w16cid:durableId="1121342961">
    <w:abstractNumId w:val="14"/>
  </w:num>
  <w:num w:numId="15" w16cid:durableId="1119253989">
    <w:abstractNumId w:val="15"/>
  </w:num>
  <w:num w:numId="16" w16cid:durableId="1203398582">
    <w:abstractNumId w:val="3"/>
  </w:num>
  <w:num w:numId="17" w16cid:durableId="1375695660">
    <w:abstractNumId w:val="12"/>
  </w:num>
  <w:num w:numId="18" w16cid:durableId="1059284921">
    <w:abstractNumId w:val="20"/>
  </w:num>
  <w:num w:numId="19" w16cid:durableId="615211041">
    <w:abstractNumId w:val="19"/>
  </w:num>
  <w:num w:numId="20" w16cid:durableId="617297214">
    <w:abstractNumId w:val="5"/>
  </w:num>
  <w:num w:numId="21" w16cid:durableId="1064138957">
    <w:abstractNumId w:val="7"/>
  </w:num>
  <w:num w:numId="22" w16cid:durableId="2032485462">
    <w:abstractNumId w:val="21"/>
  </w:num>
  <w:num w:numId="23" w16cid:durableId="1140850928">
    <w:abstractNumId w:val="24"/>
  </w:num>
  <w:num w:numId="24" w16cid:durableId="41829270">
    <w:abstractNumId w:val="16"/>
  </w:num>
  <w:num w:numId="25" w16cid:durableId="1694071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409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60682"/>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62186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2023-09-13T23:44:00Z</dcterms:created>
  <dcterms:modified xsi:type="dcterms:W3CDTF">2023-09-13T23:44:00Z</dcterms:modified>
</cp:coreProperties>
</file>