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7AD55AF2"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FC30F0">
                              <w:rPr>
                                <w:rFonts w:asciiTheme="minorEastAsia" w:eastAsiaTheme="minorEastAsia" w:hAnsiTheme="minorEastAsia" w:hint="eastAsia"/>
                                <w:sz w:val="20"/>
                              </w:rPr>
                              <w:t>５</w:t>
                            </w:r>
                            <w:r w:rsidRPr="007F0E11">
                              <w:rPr>
                                <w:rFonts w:asciiTheme="minorEastAsia" w:eastAsiaTheme="minorEastAsia" w:hAnsiTheme="minorEastAsia" w:hint="eastAsia"/>
                                <w:sz w:val="20"/>
                              </w:rPr>
                              <w:t>年</w:t>
                            </w:r>
                            <w:r w:rsidR="00FE3A18">
                              <w:rPr>
                                <w:rFonts w:asciiTheme="minorEastAsia" w:eastAsiaTheme="minorEastAsia" w:hAnsiTheme="minorEastAsia" w:hint="eastAsia"/>
                                <w:sz w:val="20"/>
                              </w:rPr>
                              <w:t>1</w:t>
                            </w:r>
                            <w:r w:rsidR="00FE3A18">
                              <w:rPr>
                                <w:rFonts w:asciiTheme="minorEastAsia" w:eastAsiaTheme="minorEastAsia" w:hAnsiTheme="minorEastAsia"/>
                                <w:sz w:val="20"/>
                              </w:rPr>
                              <w:t>1</w:t>
                            </w:r>
                            <w:r w:rsidRPr="007F0E11">
                              <w:rPr>
                                <w:rFonts w:asciiTheme="minorEastAsia" w:eastAsiaTheme="minorEastAsia" w:hAnsiTheme="minorEastAsia" w:hint="eastAsia"/>
                                <w:sz w:val="20"/>
                              </w:rPr>
                              <w:t>月</w:t>
                            </w:r>
                            <w:r w:rsidR="00FE3A18">
                              <w:rPr>
                                <w:rFonts w:asciiTheme="minorEastAsia" w:eastAsiaTheme="minorEastAsia" w:hAnsiTheme="minorEastAsia" w:hint="eastAsia"/>
                                <w:sz w:val="20"/>
                              </w:rPr>
                              <w:t>2</w:t>
                            </w:r>
                            <w:r w:rsidR="00FE3A18">
                              <w:rPr>
                                <w:rFonts w:asciiTheme="minorEastAsia" w:eastAsiaTheme="minorEastAsia" w:hAnsiTheme="minorEastAsia"/>
                                <w:sz w:val="20"/>
                              </w:rPr>
                              <w:t>9</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7AD55AF2"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FC30F0">
                        <w:rPr>
                          <w:rFonts w:asciiTheme="minorEastAsia" w:eastAsiaTheme="minorEastAsia" w:hAnsiTheme="minorEastAsia" w:hint="eastAsia"/>
                          <w:sz w:val="20"/>
                        </w:rPr>
                        <w:t>５</w:t>
                      </w:r>
                      <w:r w:rsidRPr="007F0E11">
                        <w:rPr>
                          <w:rFonts w:asciiTheme="minorEastAsia" w:eastAsiaTheme="minorEastAsia" w:hAnsiTheme="minorEastAsia" w:hint="eastAsia"/>
                          <w:sz w:val="20"/>
                        </w:rPr>
                        <w:t>年</w:t>
                      </w:r>
                      <w:r w:rsidR="00FE3A18">
                        <w:rPr>
                          <w:rFonts w:asciiTheme="minorEastAsia" w:eastAsiaTheme="minorEastAsia" w:hAnsiTheme="minorEastAsia" w:hint="eastAsia"/>
                          <w:sz w:val="20"/>
                        </w:rPr>
                        <w:t>1</w:t>
                      </w:r>
                      <w:r w:rsidR="00FE3A18">
                        <w:rPr>
                          <w:rFonts w:asciiTheme="minorEastAsia" w:eastAsiaTheme="minorEastAsia" w:hAnsiTheme="minorEastAsia"/>
                          <w:sz w:val="20"/>
                        </w:rPr>
                        <w:t>1</w:t>
                      </w:r>
                      <w:r w:rsidRPr="007F0E11">
                        <w:rPr>
                          <w:rFonts w:asciiTheme="minorEastAsia" w:eastAsiaTheme="minorEastAsia" w:hAnsiTheme="minorEastAsia" w:hint="eastAsia"/>
                          <w:sz w:val="20"/>
                        </w:rPr>
                        <w:t>月</w:t>
                      </w:r>
                      <w:r w:rsidR="00FE3A18">
                        <w:rPr>
                          <w:rFonts w:asciiTheme="minorEastAsia" w:eastAsiaTheme="minorEastAsia" w:hAnsiTheme="minorEastAsia" w:hint="eastAsia"/>
                          <w:sz w:val="20"/>
                        </w:rPr>
                        <w:t>2</w:t>
                      </w:r>
                      <w:r w:rsidR="00FE3A18">
                        <w:rPr>
                          <w:rFonts w:asciiTheme="minorEastAsia" w:eastAsiaTheme="minorEastAsia" w:hAnsiTheme="minorEastAsia"/>
                          <w:sz w:val="20"/>
                        </w:rPr>
                        <w:t>9</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1E51A8C4"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FC30F0">
                              <w:rPr>
                                <w:rFonts w:asciiTheme="majorEastAsia" w:eastAsiaTheme="majorEastAsia" w:hAnsiTheme="majorEastAsia" w:hint="eastAsia"/>
                              </w:rPr>
                              <w:t>5</w:t>
                            </w:r>
                            <w:r w:rsidR="00DA2E97" w:rsidRPr="00A016BC">
                              <w:rPr>
                                <w:rFonts w:asciiTheme="majorEastAsia" w:eastAsiaTheme="majorEastAsia" w:hAnsiTheme="majorEastAsia"/>
                              </w:rPr>
                              <w:t>.</w:t>
                            </w:r>
                            <w:r w:rsidR="00FE3A18">
                              <w:rPr>
                                <w:rFonts w:asciiTheme="majorEastAsia" w:eastAsiaTheme="majorEastAsia" w:hAnsiTheme="majorEastAsia" w:hint="eastAsia"/>
                              </w:rPr>
                              <w:t>1</w:t>
                            </w:r>
                            <w:r w:rsidR="00FE3A18">
                              <w:rPr>
                                <w:rFonts w:asciiTheme="majorEastAsia" w:eastAsiaTheme="majorEastAsia" w:hAnsiTheme="majorEastAsia"/>
                              </w:rPr>
                              <w:t>1</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1E51A8C4"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FC30F0">
                        <w:rPr>
                          <w:rFonts w:asciiTheme="majorEastAsia" w:eastAsiaTheme="majorEastAsia" w:hAnsiTheme="majorEastAsia" w:hint="eastAsia"/>
                        </w:rPr>
                        <w:t>5</w:t>
                      </w:r>
                      <w:r w:rsidR="00DA2E97" w:rsidRPr="00A016BC">
                        <w:rPr>
                          <w:rFonts w:asciiTheme="majorEastAsia" w:eastAsiaTheme="majorEastAsia" w:hAnsiTheme="majorEastAsia"/>
                        </w:rPr>
                        <w:t>.</w:t>
                      </w:r>
                      <w:r w:rsidR="00FE3A18">
                        <w:rPr>
                          <w:rFonts w:asciiTheme="majorEastAsia" w:eastAsiaTheme="majorEastAsia" w:hAnsiTheme="majorEastAsia" w:hint="eastAsia"/>
                        </w:rPr>
                        <w:t>1</w:t>
                      </w:r>
                      <w:r w:rsidR="00FE3A18">
                        <w:rPr>
                          <w:rFonts w:asciiTheme="majorEastAsia" w:eastAsiaTheme="majorEastAsia" w:hAnsiTheme="majorEastAsia"/>
                        </w:rPr>
                        <w:t>1</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D13A50">
        <w:rPr>
          <w:rFonts w:asciiTheme="majorEastAsia" w:eastAsiaTheme="majorEastAsia" w:hAnsiTheme="majorEastAsia" w:hint="eastAsia"/>
          <w:spacing w:val="75"/>
          <w:kern w:val="0"/>
          <w:sz w:val="24"/>
          <w:szCs w:val="24"/>
          <w:u w:val="single"/>
          <w:fitText w:val="3120" w:id="203638272"/>
        </w:rPr>
        <w:t>使用者</w:t>
      </w:r>
      <w:r w:rsidR="00FF5AF3" w:rsidRPr="00D13A50">
        <w:rPr>
          <w:rFonts w:asciiTheme="majorEastAsia" w:eastAsiaTheme="majorEastAsia" w:hAnsiTheme="majorEastAsia" w:hint="eastAsia"/>
          <w:spacing w:val="75"/>
          <w:kern w:val="0"/>
          <w:sz w:val="24"/>
          <w:szCs w:val="24"/>
          <w:u w:val="single"/>
          <w:fitText w:val="3120" w:id="203638272"/>
        </w:rPr>
        <w:t>側代</w:t>
      </w:r>
      <w:r w:rsidRPr="00D13A50">
        <w:rPr>
          <w:rFonts w:asciiTheme="majorEastAsia" w:eastAsiaTheme="majorEastAsia" w:hAnsiTheme="majorEastAsia" w:hint="eastAsia"/>
          <w:spacing w:val="75"/>
          <w:kern w:val="0"/>
          <w:sz w:val="24"/>
          <w:szCs w:val="24"/>
          <w:u w:val="single"/>
          <w:fitText w:val="3120" w:id="203638272"/>
        </w:rPr>
        <w:t>表者名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966C63"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D64144">
      <w:pPr>
        <w:spacing w:line="22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326333">
      <w:pPr>
        <w:spacing w:line="0" w:lineRule="atLeas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6BF0EB16" w14:textId="3DF999E5" w:rsidR="00326333" w:rsidRDefault="00326333" w:rsidP="00326333">
      <w:pPr>
        <w:spacing w:line="0" w:lineRule="atLeast"/>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w:t>
      </w:r>
      <w:r>
        <w:rPr>
          <w:rFonts w:asciiTheme="majorEastAsia" w:eastAsiaTheme="majorEastAsia" w:hAnsiTheme="majorEastAsia" w:hint="eastAsia"/>
          <w:sz w:val="18"/>
          <w:szCs w:val="28"/>
        </w:rPr>
        <w:t>ただし</w:t>
      </w:r>
      <w:r w:rsidRPr="00082D8B">
        <w:rPr>
          <w:rFonts w:asciiTheme="majorEastAsia" w:eastAsiaTheme="majorEastAsia" w:hAnsiTheme="majorEastAsia" w:hint="eastAsia"/>
          <w:sz w:val="18"/>
          <w:szCs w:val="28"/>
        </w:rPr>
        <w:t>、</w:t>
      </w:r>
      <w:r w:rsidRPr="002D344E">
        <w:rPr>
          <w:rFonts w:asciiTheme="majorEastAsia" w:eastAsiaTheme="majorEastAsia" w:hAnsiTheme="majorEastAsia" w:hint="eastAsia"/>
          <w:sz w:val="18"/>
          <w:szCs w:val="28"/>
          <w:u w:val="single"/>
        </w:rPr>
        <w:t>社会保険適用時処遇改善コースについて、令和５年10月１日から令和６年１月3</w:t>
      </w:r>
      <w:r w:rsidRPr="002D344E">
        <w:rPr>
          <w:rFonts w:asciiTheme="majorEastAsia" w:eastAsiaTheme="majorEastAsia" w:hAnsiTheme="majorEastAsia"/>
          <w:sz w:val="18"/>
          <w:szCs w:val="28"/>
          <w:u w:val="single"/>
        </w:rPr>
        <w:t>1</w:t>
      </w:r>
      <w:r w:rsidRPr="002D344E">
        <w:rPr>
          <w:rFonts w:asciiTheme="majorEastAsia" w:eastAsiaTheme="majorEastAsia" w:hAnsiTheme="majorEastAsia" w:hint="eastAsia"/>
          <w:sz w:val="18"/>
          <w:szCs w:val="28"/>
          <w:u w:val="single"/>
        </w:rPr>
        <w:t>日までの間に社会保険に適用させる措置を講じた場合に限り、</w:t>
      </w:r>
      <w:r w:rsidR="002D344E" w:rsidRPr="002D344E">
        <w:rPr>
          <w:rFonts w:asciiTheme="majorEastAsia" w:eastAsiaTheme="majorEastAsia" w:hAnsiTheme="majorEastAsia" w:hint="eastAsia"/>
          <w:sz w:val="18"/>
          <w:szCs w:val="28"/>
          <w:u w:val="single"/>
        </w:rPr>
        <w:t>同コース及び同期間内に講じられた3001の賃金規定等改定コースに係るキャリアアップの取組</w:t>
      </w:r>
      <w:r w:rsidR="002D344E" w:rsidRPr="002D344E">
        <w:rPr>
          <w:rFonts w:asciiTheme="majorEastAsia" w:eastAsiaTheme="majorEastAsia" w:hAnsiTheme="majorEastAsia" w:hint="eastAsia"/>
          <w:sz w:val="18"/>
          <w:szCs w:val="28"/>
        </w:rPr>
        <w:t>について、</w:t>
      </w:r>
      <w:r w:rsidRPr="00082D8B">
        <w:rPr>
          <w:rFonts w:asciiTheme="majorEastAsia" w:eastAsiaTheme="majorEastAsia" w:hAnsiTheme="majorEastAsia" w:hint="eastAsia"/>
          <w:sz w:val="18"/>
          <w:szCs w:val="28"/>
        </w:rPr>
        <w:t>計画</w:t>
      </w:r>
      <w:r>
        <w:rPr>
          <w:rFonts w:asciiTheme="majorEastAsia" w:eastAsiaTheme="majorEastAsia" w:hAnsiTheme="majorEastAsia" w:hint="eastAsia"/>
          <w:sz w:val="18"/>
          <w:szCs w:val="28"/>
        </w:rPr>
        <w:t>又は変更届</w:t>
      </w:r>
      <w:r w:rsidRPr="00082D8B">
        <w:rPr>
          <w:rFonts w:asciiTheme="majorEastAsia" w:eastAsiaTheme="majorEastAsia" w:hAnsiTheme="majorEastAsia" w:hint="eastAsia"/>
          <w:sz w:val="18"/>
          <w:szCs w:val="28"/>
        </w:rPr>
        <w:t>の提出を</w:t>
      </w:r>
      <w:r>
        <w:rPr>
          <w:rFonts w:asciiTheme="majorEastAsia" w:eastAsiaTheme="majorEastAsia" w:hAnsiTheme="majorEastAsia" w:hint="eastAsia"/>
          <w:sz w:val="18"/>
          <w:szCs w:val="28"/>
        </w:rPr>
        <w:t>令和６年１月3</w:t>
      </w:r>
      <w:r>
        <w:rPr>
          <w:rFonts w:asciiTheme="majorEastAsia" w:eastAsiaTheme="majorEastAsia" w:hAnsiTheme="majorEastAsia"/>
          <w:sz w:val="18"/>
          <w:szCs w:val="28"/>
        </w:rPr>
        <w:t>1</w:t>
      </w:r>
      <w:r>
        <w:rPr>
          <w:rFonts w:asciiTheme="majorEastAsia" w:eastAsiaTheme="majorEastAsia" w:hAnsiTheme="majorEastAsia" w:hint="eastAsia"/>
          <w:sz w:val="18"/>
          <w:szCs w:val="28"/>
        </w:rPr>
        <w:t>日</w:t>
      </w:r>
      <w:r w:rsidRPr="00082D8B">
        <w:rPr>
          <w:rFonts w:asciiTheme="majorEastAsia" w:eastAsiaTheme="majorEastAsia" w:hAnsiTheme="majorEastAsia" w:hint="eastAsia"/>
          <w:sz w:val="18"/>
          <w:szCs w:val="28"/>
        </w:rPr>
        <w:t>まで受け付けます。</w:t>
      </w:r>
    </w:p>
    <w:p w14:paraId="05C95E01" w14:textId="507265DB" w:rsidR="00F27AB6" w:rsidRPr="002135BF" w:rsidRDefault="00326333" w:rsidP="00744D08">
      <w:pPr>
        <w:spacing w:line="0" w:lineRule="atLeas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Pr>
          <w:rFonts w:asciiTheme="majorEastAsia" w:eastAsiaTheme="majorEastAsia" w:hAnsiTheme="majorEastAsia" w:hint="eastAsia"/>
          <w:sz w:val="18"/>
          <w:szCs w:val="28"/>
        </w:rPr>
        <w:t>及び</w:t>
      </w:r>
      <w:r w:rsidR="000E4B63">
        <w:rPr>
          <w:rFonts w:asciiTheme="majorEastAsia" w:eastAsiaTheme="majorEastAsia" w:hAnsiTheme="majorEastAsia" w:hint="eastAsia"/>
          <w:sz w:val="18"/>
          <w:szCs w:val="28"/>
        </w:rPr>
        <w:t>（</w:t>
      </w:r>
      <w:r>
        <w:rPr>
          <w:rFonts w:asciiTheme="majorEastAsia" w:eastAsiaTheme="majorEastAsia" w:hAnsiTheme="majorEastAsia" w:hint="eastAsia"/>
          <w:sz w:val="18"/>
          <w:szCs w:val="28"/>
        </w:rPr>
        <w:t>共通</w:t>
      </w:r>
      <w:r w:rsidR="000E4B63">
        <w:rPr>
          <w:rFonts w:asciiTheme="majorEastAsia" w:eastAsiaTheme="majorEastAsia" w:hAnsiTheme="majorEastAsia" w:hint="eastAsia"/>
          <w:sz w:val="18"/>
          <w:szCs w:val="28"/>
        </w:rPr>
        <w:t>）</w:t>
      </w:r>
      <w:r w:rsidR="00744D08">
        <w:rPr>
          <w:rFonts w:asciiTheme="majorEastAsia" w:eastAsiaTheme="majorEastAsia" w:hAnsiTheme="majorEastAsia" w:hint="eastAsia"/>
          <w:sz w:val="18"/>
          <w:szCs w:val="28"/>
        </w:rPr>
        <w:t>の他、</w:t>
      </w:r>
      <w:r w:rsidR="000E4B63">
        <w:rPr>
          <w:rFonts w:asciiTheme="majorEastAsia" w:eastAsiaTheme="majorEastAsia" w:hAnsiTheme="majorEastAsia" w:hint="eastAsia"/>
          <w:sz w:val="18"/>
          <w:szCs w:val="28"/>
        </w:rPr>
        <w:t>コースの</w:t>
      </w:r>
      <w:r w:rsidR="00744D08">
        <w:rPr>
          <w:rFonts w:asciiTheme="majorEastAsia" w:eastAsiaTheme="majorEastAsia" w:hAnsiTheme="majorEastAsia" w:hint="eastAsia"/>
          <w:sz w:val="18"/>
          <w:szCs w:val="28"/>
        </w:rPr>
        <w:t>追加がある場合は、</w:t>
      </w:r>
      <w:r>
        <w:rPr>
          <w:rFonts w:asciiTheme="majorEastAsia" w:eastAsiaTheme="majorEastAsia" w:hAnsiTheme="majorEastAsia" w:hint="eastAsia"/>
          <w:sz w:val="18"/>
          <w:szCs w:val="28"/>
        </w:rPr>
        <w:t>計画（全コース共通</w:t>
      </w:r>
      <w:r w:rsidR="000E4B63">
        <w:rPr>
          <w:rFonts w:asciiTheme="majorEastAsia" w:eastAsiaTheme="majorEastAsia" w:hAnsiTheme="majorEastAsia" w:hint="eastAsia"/>
          <w:sz w:val="18"/>
          <w:szCs w:val="28"/>
        </w:rPr>
        <w:t>）</w:t>
      </w:r>
      <w:r>
        <w:rPr>
          <w:rFonts w:asciiTheme="majorEastAsia" w:eastAsiaTheme="majorEastAsia" w:hAnsiTheme="majorEastAsia" w:hint="eastAsia"/>
          <w:sz w:val="18"/>
          <w:szCs w:val="28"/>
        </w:rPr>
        <w:t>及び該当するコース別</w:t>
      </w:r>
      <w:r w:rsidR="000E4B63">
        <w:rPr>
          <w:rFonts w:asciiTheme="majorEastAsia" w:eastAsiaTheme="majorEastAsia" w:hAnsiTheme="majorEastAsia" w:hint="eastAsia"/>
          <w:sz w:val="18"/>
          <w:szCs w:val="28"/>
        </w:rPr>
        <w:t>（その１～その７</w:t>
      </w:r>
      <w:r>
        <w:rPr>
          <w:rFonts w:asciiTheme="majorEastAsia" w:eastAsiaTheme="majorEastAsia" w:hAnsiTheme="majorEastAsia" w:hint="eastAsia"/>
          <w:sz w:val="18"/>
          <w:szCs w:val="28"/>
        </w:rPr>
        <w:t>）</w:t>
      </w:r>
      <w:r w:rsidRPr="0090157A">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併せて</w:t>
      </w:r>
      <w:r w:rsidRPr="0090157A">
        <w:rPr>
          <w:rFonts w:asciiTheme="majorEastAsia" w:eastAsiaTheme="majorEastAsia" w:hAnsiTheme="majorEastAsia" w:hint="eastAsia"/>
          <w:sz w:val="18"/>
          <w:szCs w:val="18"/>
        </w:rPr>
        <w:t>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77777777" w:rsidR="00805A8D" w:rsidRPr="002135BF" w:rsidRDefault="00A537FE" w:rsidP="0058738F">
      <w:pPr>
        <w:ind w:firstLineChars="0" w:firstLine="0"/>
        <w:rPr>
          <w:rFonts w:asciiTheme="majorEastAsia" w:eastAsiaTheme="majorEastAsia" w:hAnsiTheme="majorEastAsia"/>
          <w:spacing w:val="-8"/>
          <w:sz w:val="24"/>
          <w:szCs w:val="24"/>
          <w:u w:val="single"/>
        </w:rPr>
      </w:pPr>
      <w:r w:rsidRPr="002135BF">
        <w:rPr>
          <w:rFonts w:asciiTheme="majorEastAsia" w:eastAsiaTheme="majorEastAsia" w:hAnsiTheme="majorEastAsia" w:hint="eastAsia"/>
          <w:sz w:val="24"/>
          <w:szCs w:val="24"/>
          <w:u w:val="single"/>
        </w:rPr>
        <w:t>既に</w:t>
      </w:r>
      <w:r w:rsidR="00805A8D" w:rsidRPr="002135BF">
        <w:rPr>
          <w:rFonts w:asciiTheme="majorEastAsia" w:eastAsiaTheme="majorEastAsia" w:hAnsiTheme="majorEastAsia" w:hint="eastAsia"/>
          <w:spacing w:val="-8"/>
          <w:sz w:val="24"/>
          <w:szCs w:val="24"/>
          <w:u w:val="single"/>
        </w:rPr>
        <w:t>管轄労働局長の</w:t>
      </w:r>
      <w:r w:rsidR="00B95E4A" w:rsidRPr="002135BF">
        <w:rPr>
          <w:rFonts w:asciiTheme="majorEastAsia" w:eastAsiaTheme="majorEastAsia" w:hAnsiTheme="majorEastAsia" w:hint="eastAsia"/>
          <w:spacing w:val="-8"/>
          <w:sz w:val="24"/>
          <w:szCs w:val="24"/>
          <w:u w:val="single"/>
        </w:rPr>
        <w:t>受給資格の認定</w:t>
      </w:r>
      <w:r w:rsidR="00805A8D" w:rsidRPr="002135BF">
        <w:rPr>
          <w:rFonts w:asciiTheme="majorEastAsia" w:eastAsiaTheme="majorEastAsia" w:hAnsiTheme="majorEastAsia" w:hint="eastAsia"/>
          <w:spacing w:val="-8"/>
          <w:sz w:val="24"/>
          <w:szCs w:val="24"/>
          <w:u w:val="single"/>
        </w:rPr>
        <w:t>を受けたキャリアアップ計画書の受</w:t>
      </w:r>
      <w:r w:rsidR="00AA1CCE" w:rsidRPr="002135BF">
        <w:rPr>
          <w:rFonts w:asciiTheme="majorEastAsia" w:eastAsiaTheme="majorEastAsia" w:hAnsiTheme="majorEastAsia" w:hint="eastAsia"/>
          <w:spacing w:val="-8"/>
          <w:sz w:val="24"/>
          <w:szCs w:val="24"/>
          <w:u w:val="single"/>
        </w:rPr>
        <w:t>付</w:t>
      </w:r>
      <w:r w:rsidR="00805A8D" w:rsidRPr="002135BF">
        <w:rPr>
          <w:rFonts w:asciiTheme="majorEastAsia" w:eastAsiaTheme="majorEastAsia" w:hAnsiTheme="majorEastAsia" w:hint="eastAsia"/>
          <w:spacing w:val="-8"/>
          <w:sz w:val="24"/>
          <w:szCs w:val="24"/>
          <w:u w:val="single"/>
        </w:rPr>
        <w:t>番号：</w:t>
      </w:r>
    </w:p>
    <w:p w14:paraId="164E189D" w14:textId="77777777" w:rsidR="0058738F" w:rsidRPr="002135BF" w:rsidRDefault="00805A8D"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p>
    <w:p w14:paraId="4D12EE50" w14:textId="77777777" w:rsidR="004B57A0" w:rsidRPr="002135BF" w:rsidRDefault="006C18C5"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ADE"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35BF">
        <w:rPr>
          <w:rFonts w:asciiTheme="majorEastAsia" w:eastAsiaTheme="majorEastAsia" w:hAnsiTheme="majorEastAsia" w:hint="eastAsia"/>
          <w:sz w:val="24"/>
          <w:szCs w:val="24"/>
        </w:rPr>
        <w:t xml:space="preserve">　　※変更前のキャリアアップ計画書の（写）を添付してください。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156E6"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14:paraId="44AD1559" w14:textId="77777777"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056EE2D1"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rPr>
                              <w:t>.</w:t>
                            </w:r>
                            <w:r w:rsidR="00FE3A18">
                              <w:rPr>
                                <w:rFonts w:asciiTheme="majorEastAsia" w:eastAsiaTheme="majorEastAsia" w:hAnsiTheme="majorEastAsia" w:hint="eastAsia"/>
                              </w:rPr>
                              <w:t>1</w:t>
                            </w:r>
                            <w:r w:rsidR="00FE3A18">
                              <w:rPr>
                                <w:rFonts w:asciiTheme="majorEastAsia" w:eastAsiaTheme="majorEastAsia" w:hAnsiTheme="majorEastAsia"/>
                              </w:rPr>
                              <w:t>1</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056EE2D1"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rPr>
                        <w:t>.</w:t>
                      </w:r>
                      <w:r w:rsidR="00FE3A18">
                        <w:rPr>
                          <w:rFonts w:asciiTheme="majorEastAsia" w:eastAsiaTheme="majorEastAsia" w:hAnsiTheme="majorEastAsia" w:hint="eastAsia"/>
                        </w:rPr>
                        <w:t>1</w:t>
                      </w:r>
                      <w:r w:rsidR="00FE3A18">
                        <w:rPr>
                          <w:rFonts w:asciiTheme="majorEastAsia" w:eastAsiaTheme="majorEastAsia" w:hAnsiTheme="majorEastAsia"/>
                        </w:rPr>
                        <w:t>1</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End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End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09862DEA" w14:textId="7B9C0FFE"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D1E8700" w14:textId="77777777"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E84FA2F" w14:textId="6B7E2542"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160DF19E">
                <wp:simplePos x="0" y="0"/>
                <wp:positionH relativeFrom="column">
                  <wp:posOffset>-661035</wp:posOffset>
                </wp:positionH>
                <wp:positionV relativeFrom="paragraph">
                  <wp:posOffset>-142875</wp:posOffset>
                </wp:positionV>
                <wp:extent cx="3388037"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03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613C3543"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hint="eastAsia"/>
                              </w:rPr>
                              <w:t>.</w:t>
                            </w:r>
                            <w:r w:rsidR="00FE3A18">
                              <w:rPr>
                                <w:rFonts w:asciiTheme="majorEastAsia" w:eastAsiaTheme="majorEastAsia" w:hAnsiTheme="majorEastAsia" w:hint="eastAsia"/>
                              </w:rPr>
                              <w:t>1</w:t>
                            </w:r>
                            <w:r w:rsidR="00FE3A18">
                              <w:rPr>
                                <w:rFonts w:asciiTheme="majorEastAsia" w:eastAsiaTheme="majorEastAsia" w:hAnsiTheme="majorEastAsia"/>
                              </w:rPr>
                              <w:t>1</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left:0;text-align:left;margin-left:-52.05pt;margin-top:-11.2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oL+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" stroked="f">
                <v:textbox inset="5.85pt,.7pt,5.85pt,.7pt">
                  <w:txbxContent>
                    <w:p w14:paraId="6164807F" w14:textId="613C3543"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FC30F0">
                        <w:rPr>
                          <w:rFonts w:asciiTheme="majorEastAsia" w:eastAsiaTheme="majorEastAsia" w:hAnsiTheme="majorEastAsia"/>
                        </w:rPr>
                        <w:t>5</w:t>
                      </w:r>
                      <w:r w:rsidR="00DA2E97" w:rsidRPr="00A016BC">
                        <w:rPr>
                          <w:rFonts w:asciiTheme="majorEastAsia" w:eastAsiaTheme="majorEastAsia" w:hAnsiTheme="majorEastAsia" w:hint="eastAsia"/>
                        </w:rPr>
                        <w:t>.</w:t>
                      </w:r>
                      <w:r w:rsidR="00FE3A18">
                        <w:rPr>
                          <w:rFonts w:asciiTheme="majorEastAsia" w:eastAsiaTheme="majorEastAsia" w:hAnsiTheme="majorEastAsia" w:hint="eastAsia"/>
                        </w:rPr>
                        <w:t>1</w:t>
                      </w:r>
                      <w:r w:rsidR="00FE3A18">
                        <w:rPr>
                          <w:rFonts w:asciiTheme="majorEastAsia" w:eastAsiaTheme="majorEastAsia" w:hAnsiTheme="majorEastAsia"/>
                        </w:rPr>
                        <w:t>1</w:t>
                      </w:r>
                      <w:r w:rsidRPr="00A016BC">
                        <w:rPr>
                          <w:rFonts w:asciiTheme="majorEastAsia" w:eastAsiaTheme="majorEastAsia" w:hAnsiTheme="majorEastAsia" w:hint="eastAsia"/>
                        </w:rPr>
                        <w:t>)</w:t>
                      </w:r>
                    </w:p>
                  </w:txbxContent>
                </v:textbox>
              </v:shape>
            </w:pict>
          </mc:Fallback>
        </mc:AlternateContent>
      </w:r>
    </w:p>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697013">
        <w:rPr>
          <w:rFonts w:asciiTheme="majorEastAsia" w:eastAsiaTheme="majorEastAsia" w:hAnsiTheme="majorEastAsia" w:hint="eastAsia"/>
          <w:b/>
          <w:sz w:val="24"/>
          <w:szCs w:val="24"/>
        </w:rPr>
        <w:t>※</w:t>
      </w:r>
      <w:r w:rsidR="00744D08">
        <w:rPr>
          <w:rFonts w:asciiTheme="majorEastAsia" w:eastAsiaTheme="majorEastAsia" w:hAnsiTheme="majorEastAsia" w:hint="eastAsia"/>
          <w:b/>
          <w:sz w:val="24"/>
          <w:szCs w:val="24"/>
        </w:rPr>
        <w:t>必須項目以外については、</w:t>
      </w:r>
      <w:r w:rsidR="00697013" w:rsidRPr="00697013">
        <w:rPr>
          <w:rFonts w:asciiTheme="majorEastAsia" w:eastAsiaTheme="majorEastAsia" w:hAnsiTheme="majorEastAsia" w:hint="eastAsia"/>
          <w:b/>
          <w:sz w:val="24"/>
          <w:szCs w:val="24"/>
        </w:rPr>
        <w:t>変更する欄のみ記入してください。</w:t>
      </w:r>
      <w:bookmarkStart w:id="0" w:name="_Hlk148521648"/>
    </w:p>
    <w:tbl>
      <w:tblPr>
        <w:tblStyle w:val="ab"/>
        <w:tblpPr w:leftFromText="142" w:rightFromText="142" w:vertAnchor="page" w:horzAnchor="margin" w:tblpX="-567" w:tblpY="1881"/>
        <w:tblW w:w="5751" w:type="pct"/>
        <w:tblCellMar>
          <w:left w:w="85" w:type="dxa"/>
          <w:right w:w="85" w:type="dxa"/>
        </w:tblCellMar>
        <w:tblLook w:val="04A0" w:firstRow="1" w:lastRow="0" w:firstColumn="1" w:lastColumn="0" w:noHBand="0" w:noVBand="1"/>
      </w:tblPr>
      <w:tblGrid>
        <w:gridCol w:w="1848"/>
        <w:gridCol w:w="527"/>
        <w:gridCol w:w="522"/>
        <w:gridCol w:w="8"/>
        <w:gridCol w:w="530"/>
        <w:gridCol w:w="8"/>
        <w:gridCol w:w="530"/>
        <w:gridCol w:w="8"/>
        <w:gridCol w:w="526"/>
        <w:gridCol w:w="8"/>
        <w:gridCol w:w="520"/>
        <w:gridCol w:w="12"/>
        <w:gridCol w:w="516"/>
        <w:gridCol w:w="18"/>
        <w:gridCol w:w="513"/>
        <w:gridCol w:w="20"/>
        <w:gridCol w:w="86"/>
        <w:gridCol w:w="423"/>
        <w:gridCol w:w="22"/>
        <w:gridCol w:w="305"/>
        <w:gridCol w:w="200"/>
        <w:gridCol w:w="25"/>
        <w:gridCol w:w="387"/>
        <w:gridCol w:w="110"/>
        <w:gridCol w:w="29"/>
        <w:gridCol w:w="507"/>
        <w:gridCol w:w="18"/>
        <w:gridCol w:w="10"/>
        <w:gridCol w:w="501"/>
        <w:gridCol w:w="33"/>
        <w:gridCol w:w="495"/>
        <w:gridCol w:w="516"/>
      </w:tblGrid>
      <w:tr w:rsidR="00E65E61" w:rsidRPr="00110FD3" w14:paraId="20BEA212" w14:textId="77777777" w:rsidTr="00AE411A">
        <w:trPr>
          <w:trHeight w:val="556"/>
        </w:trPr>
        <w:tc>
          <w:tcPr>
            <w:tcW w:w="5000" w:type="pct"/>
            <w:gridSpan w:val="32"/>
            <w:tcBorders>
              <w:top w:val="nil"/>
              <w:left w:val="nil"/>
              <w:bottom w:val="single" w:sz="12" w:space="0" w:color="auto"/>
              <w:right w:val="nil"/>
            </w:tcBorders>
            <w:vAlign w:val="center"/>
          </w:tcPr>
          <w:p w14:paraId="4938BD2F" w14:textId="77777777" w:rsidR="00E65E61" w:rsidRPr="00110FD3" w:rsidRDefault="00E65E61" w:rsidP="00346593">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E65E61" w:rsidRPr="00110FD3" w14:paraId="3FD317B7" w14:textId="77777777" w:rsidTr="00AE411A">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5C58E4" w14:textId="68A01D66"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00C70E69" w:rsidRPr="00744D08">
              <w:rPr>
                <w:rFonts w:asciiTheme="majorEastAsia" w:eastAsiaTheme="majorEastAsia" w:hAnsiTheme="majorEastAsia" w:hint="eastAsia"/>
                <w:color w:val="000000" w:themeColor="text1"/>
                <w:sz w:val="14"/>
                <w:szCs w:val="14"/>
              </w:rPr>
              <w:t>（必須）</w:t>
            </w:r>
          </w:p>
        </w:tc>
        <w:tc>
          <w:tcPr>
            <w:tcW w:w="4055" w:type="pct"/>
            <w:gridSpan w:val="31"/>
            <w:tcBorders>
              <w:top w:val="single" w:sz="12" w:space="0" w:color="auto"/>
              <w:bottom w:val="single" w:sz="4" w:space="0" w:color="auto"/>
              <w:right w:val="single" w:sz="12" w:space="0" w:color="auto"/>
            </w:tcBorders>
            <w:vAlign w:val="center"/>
          </w:tcPr>
          <w:p w14:paraId="0DCB0031" w14:textId="77777777" w:rsidR="00E65E61" w:rsidRPr="00110FD3" w:rsidRDefault="00E65E61" w:rsidP="00697013">
            <w:pPr>
              <w:widowControl/>
              <w:spacing w:line="240" w:lineRule="auto"/>
              <w:ind w:firstLineChars="0" w:firstLine="0"/>
              <w:rPr>
                <w:rFonts w:asciiTheme="majorEastAsia" w:eastAsiaTheme="majorEastAsia" w:hAnsiTheme="majorEastAsia"/>
                <w:sz w:val="20"/>
                <w:szCs w:val="20"/>
              </w:rPr>
            </w:pPr>
          </w:p>
        </w:tc>
      </w:tr>
      <w:tr w:rsidR="00E65E61" w:rsidRPr="00110FD3" w14:paraId="391CEDA6" w14:textId="77777777" w:rsidTr="00AE411A">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20419F00" w14:textId="42E50C64"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00C70E69" w:rsidRPr="00744D08">
              <w:rPr>
                <w:rFonts w:asciiTheme="majorEastAsia" w:eastAsiaTheme="majorEastAsia" w:hAnsiTheme="majorEastAsia" w:hint="eastAsia"/>
                <w:color w:val="000000" w:themeColor="text1"/>
                <w:sz w:val="14"/>
                <w:szCs w:val="14"/>
              </w:rPr>
              <w:t>（必須）</w:t>
            </w:r>
          </w:p>
        </w:tc>
        <w:tc>
          <w:tcPr>
            <w:tcW w:w="4055" w:type="pct"/>
            <w:gridSpan w:val="31"/>
            <w:tcBorders>
              <w:top w:val="single" w:sz="4" w:space="0" w:color="auto"/>
              <w:bottom w:val="dotted" w:sz="4" w:space="0" w:color="auto"/>
              <w:right w:val="single" w:sz="12" w:space="0" w:color="auto"/>
            </w:tcBorders>
            <w:vAlign w:val="center"/>
          </w:tcPr>
          <w:p w14:paraId="107D7C79"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1FF06BD2" w14:textId="77777777" w:rsidTr="00AE411A">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25D5BBEB"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right w:val="single" w:sz="12" w:space="0" w:color="auto"/>
            </w:tcBorders>
            <w:vAlign w:val="center"/>
          </w:tcPr>
          <w:p w14:paraId="1396EC35"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060A815F" w14:textId="77777777" w:rsidTr="007C0FC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65652477" w14:textId="13A36C16"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00C70E69"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7434C683" w14:textId="77777777" w:rsidR="00E65E61" w:rsidRPr="00110FD3" w:rsidRDefault="00E65E61" w:rsidP="00346593">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27B09544" w14:textId="77777777" w:rsidR="00E65E61" w:rsidRPr="00110FD3" w:rsidRDefault="00E65E61" w:rsidP="00346593">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C5B06FA" w14:textId="04668CE1" w:rsidR="00E65E61" w:rsidRPr="00110FD3" w:rsidRDefault="00E65E61" w:rsidP="00C70E69">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00C70E69" w:rsidRPr="00744D08">
              <w:rPr>
                <w:rFonts w:asciiTheme="majorEastAsia" w:eastAsiaTheme="majorEastAsia" w:hAnsiTheme="majorEastAsia" w:hint="eastAsia"/>
                <w:color w:val="000000" w:themeColor="text1"/>
                <w:sz w:val="14"/>
                <w:szCs w:val="14"/>
              </w:rPr>
              <w:t>（必須）</w:t>
            </w:r>
          </w:p>
        </w:tc>
        <w:tc>
          <w:tcPr>
            <w:tcW w:w="1134" w:type="pct"/>
            <w:gridSpan w:val="9"/>
            <w:tcBorders>
              <w:top w:val="single" w:sz="4" w:space="0" w:color="auto"/>
              <w:bottom w:val="single" w:sz="4" w:space="0" w:color="auto"/>
              <w:right w:val="single" w:sz="12" w:space="0" w:color="auto"/>
            </w:tcBorders>
            <w:vAlign w:val="center"/>
          </w:tcPr>
          <w:p w14:paraId="0B278448"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5E838D51" w14:textId="77777777" w:rsidTr="007C0FC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5C11CA5D"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318D3C1C" w14:textId="43F5ACA8" w:rsidR="00E65E61" w:rsidRPr="00110FD3" w:rsidRDefault="00E65E61" w:rsidP="00C70E69">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00C70E69" w:rsidRPr="00D64144">
              <w:rPr>
                <w:rFonts w:asciiTheme="majorEastAsia" w:eastAsiaTheme="majorEastAsia" w:hAnsiTheme="majorEastAsia" w:hint="eastAsia"/>
                <w:color w:val="000000" w:themeColor="text1"/>
                <w:sz w:val="14"/>
                <w:szCs w:val="14"/>
              </w:rPr>
              <w:t>（必須）</w:t>
            </w:r>
          </w:p>
        </w:tc>
        <w:tc>
          <w:tcPr>
            <w:tcW w:w="270" w:type="pct"/>
            <w:tcBorders>
              <w:top w:val="single" w:sz="4" w:space="0" w:color="auto"/>
              <w:bottom w:val="single" w:sz="4" w:space="0" w:color="auto"/>
              <w:right w:val="dotted" w:sz="4" w:space="0" w:color="auto"/>
            </w:tcBorders>
            <w:vAlign w:val="center"/>
          </w:tcPr>
          <w:p w14:paraId="1247CE59"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67C3ED71"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62790255"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575B618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7B8578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6036CDA"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73BC9C"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F17AF93"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3AB75A77"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27166CAF"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22544D2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17212B1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E7DC061"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516"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694A3296"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2115B55F" w14:textId="77777777" w:rsidTr="007C0FC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77D13AAF" w14:textId="3849E399" w:rsidR="00E65E61" w:rsidRPr="00110FD3" w:rsidRDefault="00E65E61" w:rsidP="00346593">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004730C3" w:rsidRPr="00D64144">
              <w:rPr>
                <w:rFonts w:asciiTheme="majorEastAsia" w:eastAsiaTheme="majorEastAsia" w:hAnsiTheme="majorEastAsia" w:hint="eastAsia"/>
                <w:color w:val="000000" w:themeColor="text1"/>
                <w:sz w:val="14"/>
                <w:szCs w:val="14"/>
              </w:rPr>
              <w:t>（必須）</w:t>
            </w:r>
          </w:p>
        </w:tc>
        <w:tc>
          <w:tcPr>
            <w:tcW w:w="541" w:type="pct"/>
            <w:gridSpan w:val="3"/>
            <w:tcBorders>
              <w:top w:val="single" w:sz="4" w:space="0" w:color="auto"/>
              <w:bottom w:val="double" w:sz="4" w:space="0" w:color="auto"/>
              <w:right w:val="dotted" w:sz="4" w:space="0" w:color="auto"/>
            </w:tcBorders>
            <w:vAlign w:val="center"/>
          </w:tcPr>
          <w:p w14:paraId="30C538BF" w14:textId="77777777" w:rsidR="00E65E61" w:rsidRPr="00110FD3" w:rsidDel="001A2FC5" w:rsidRDefault="00E65E61" w:rsidP="00346593">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191EC3E4" w14:textId="77777777" w:rsidR="00E65E61" w:rsidRPr="00110FD3" w:rsidDel="001A2FC5" w:rsidRDefault="00E65E61" w:rsidP="00346593">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7" w:type="pct"/>
            <w:gridSpan w:val="4"/>
            <w:tcBorders>
              <w:top w:val="single" w:sz="4" w:space="0" w:color="auto"/>
              <w:left w:val="dotted" w:sz="4" w:space="0" w:color="auto"/>
              <w:bottom w:val="double" w:sz="4" w:space="0" w:color="auto"/>
              <w:right w:val="dotted" w:sz="4" w:space="0" w:color="auto"/>
            </w:tcBorders>
            <w:vAlign w:val="center"/>
          </w:tcPr>
          <w:p w14:paraId="4C4DC6C3" w14:textId="77777777" w:rsidR="00E65E61" w:rsidRPr="00110FD3" w:rsidDel="001A2FC5" w:rsidRDefault="00E65E61" w:rsidP="00346593">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ECF04E0"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right w:val="single" w:sz="12" w:space="0" w:color="auto"/>
            </w:tcBorders>
            <w:vAlign w:val="center"/>
          </w:tcPr>
          <w:p w14:paraId="46FADDA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E65E61" w:rsidRPr="00110FD3" w14:paraId="2085455F" w14:textId="77777777" w:rsidTr="007C0FC4">
        <w:trPr>
          <w:trHeight w:val="737"/>
        </w:trPr>
        <w:tc>
          <w:tcPr>
            <w:tcW w:w="945" w:type="pct"/>
            <w:vMerge/>
            <w:tcBorders>
              <w:left w:val="single" w:sz="12" w:space="0" w:color="auto"/>
            </w:tcBorders>
            <w:shd w:val="clear" w:color="auto" w:fill="C4BC96" w:themeFill="background2" w:themeFillShade="BF"/>
            <w:vAlign w:val="center"/>
          </w:tcPr>
          <w:p w14:paraId="58DBBA5A" w14:textId="77777777" w:rsidR="00E65E61" w:rsidRPr="00110FD3" w:rsidRDefault="00E65E61" w:rsidP="00346593">
            <w:pPr>
              <w:spacing w:line="240" w:lineRule="auto"/>
              <w:ind w:firstLine="200"/>
              <w:jc w:val="left"/>
              <w:rPr>
                <w:rFonts w:asciiTheme="majorEastAsia" w:eastAsiaTheme="majorEastAsia" w:hAnsiTheme="majorEastAsia"/>
                <w:sz w:val="20"/>
                <w:szCs w:val="20"/>
              </w:rPr>
            </w:pPr>
          </w:p>
        </w:tc>
        <w:tc>
          <w:tcPr>
            <w:tcW w:w="270" w:type="pct"/>
            <w:tcBorders>
              <w:top w:val="double" w:sz="4" w:space="0" w:color="auto"/>
              <w:right w:val="dotted" w:sz="4" w:space="0" w:color="auto"/>
            </w:tcBorders>
            <w:vAlign w:val="center"/>
          </w:tcPr>
          <w:p w14:paraId="0088FB6C"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222200DA"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D8781E4"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228ECCE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B5682AE"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20E0327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53FD4BA2"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374B7379"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6499B8D4"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78548EFA"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5EFE1796"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54DBBE9E"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0D2C872C"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004A595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3F50F9A0"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7C0FC4" w:rsidRPr="00110FD3" w14:paraId="1940FEFE" w14:textId="77777777" w:rsidTr="007C0FC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33C311FF" w14:textId="7131BCA0" w:rsidR="007C0FC4" w:rsidRPr="00110FD3" w:rsidRDefault="007C0FC4" w:rsidP="007C0FC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5D963E39" w14:textId="77777777" w:rsidR="007C0FC4" w:rsidRPr="00B80208" w:rsidRDefault="007C0FC4" w:rsidP="007C0FC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07C8CC47" w14:textId="77777777" w:rsidR="007C0FC4" w:rsidRDefault="007C0FC4" w:rsidP="007C0FC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4AF40692" w14:textId="38B57A23" w:rsidR="007C0FC4" w:rsidRPr="00B80208" w:rsidRDefault="007C0FC4" w:rsidP="007C0FC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6" w:type="pct"/>
            <w:gridSpan w:val="5"/>
            <w:tcBorders>
              <w:top w:val="single" w:sz="4" w:space="0" w:color="auto"/>
              <w:bottom w:val="single" w:sz="12" w:space="0" w:color="auto"/>
              <w:right w:val="single" w:sz="12" w:space="0" w:color="auto"/>
            </w:tcBorders>
            <w:vAlign w:val="center"/>
          </w:tcPr>
          <w:p w14:paraId="0EACE104" w14:textId="77777777" w:rsidR="007C0FC4" w:rsidRPr="00B80208" w:rsidRDefault="007C0FC4" w:rsidP="007C0FC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E65E61" w:rsidRPr="00110FD3" w14:paraId="19D89FB9" w14:textId="77777777" w:rsidTr="00AE411A">
        <w:tc>
          <w:tcPr>
            <w:tcW w:w="5000" w:type="pct"/>
            <w:gridSpan w:val="32"/>
            <w:tcBorders>
              <w:top w:val="single" w:sz="12" w:space="0" w:color="auto"/>
              <w:left w:val="nil"/>
              <w:bottom w:val="nil"/>
              <w:right w:val="nil"/>
            </w:tcBorders>
            <w:vAlign w:val="center"/>
          </w:tcPr>
          <w:p w14:paraId="6D831403" w14:textId="77777777" w:rsidR="00E65E61" w:rsidRPr="00110FD3" w:rsidRDefault="00E65E61" w:rsidP="000E4B63">
            <w:pPr>
              <w:widowControl/>
              <w:spacing w:line="260" w:lineRule="exact"/>
              <w:ind w:firstLineChars="0" w:firstLine="0"/>
              <w:rPr>
                <w:rFonts w:asciiTheme="majorEastAsia" w:eastAsiaTheme="majorEastAsia" w:hAnsiTheme="majorEastAsia"/>
                <w:sz w:val="24"/>
                <w:szCs w:val="24"/>
              </w:rPr>
            </w:pPr>
          </w:p>
          <w:p w14:paraId="1AF468C3" w14:textId="77777777" w:rsidR="00E65E61" w:rsidRDefault="00E65E61" w:rsidP="000E4B63">
            <w:pPr>
              <w:widowControl/>
              <w:spacing w:line="26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403904FA" w14:textId="77777777" w:rsidR="00744D08" w:rsidRDefault="00744D08" w:rsidP="000E4B63">
            <w:pPr>
              <w:widowControl/>
              <w:spacing w:line="240" w:lineRule="exact"/>
              <w:ind w:firstLineChars="0" w:firstLine="0"/>
              <w:rPr>
                <w:rFonts w:asciiTheme="majorEastAsia" w:eastAsiaTheme="majorEastAsia" w:hAnsiTheme="majorEastAsia"/>
                <w:b/>
                <w:bCs/>
                <w:sz w:val="22"/>
              </w:rPr>
            </w:pPr>
            <w:r w:rsidRPr="000E4B63">
              <w:rPr>
                <w:rFonts w:asciiTheme="majorEastAsia" w:eastAsiaTheme="majorEastAsia" w:hAnsiTheme="majorEastAsia" w:hint="eastAsia"/>
                <w:sz w:val="21"/>
                <w:szCs w:val="21"/>
              </w:rPr>
              <w:t>※代理人・社会保険労務士による</w:t>
            </w:r>
            <w:r w:rsidRPr="000E4B63">
              <w:rPr>
                <w:rFonts w:asciiTheme="majorEastAsia" w:eastAsiaTheme="majorEastAsia" w:hAnsiTheme="majorEastAsia" w:hint="eastAsia"/>
                <w:b/>
                <w:bCs/>
                <w:sz w:val="21"/>
                <w:szCs w:val="21"/>
              </w:rPr>
              <w:t>提出代行または事務代理者の場合は必ず記入してください。</w:t>
            </w:r>
          </w:p>
          <w:p w14:paraId="58A3AAB4" w14:textId="0ACC99B8" w:rsidR="000E4B63" w:rsidRPr="00110FD3" w:rsidRDefault="000E4B63" w:rsidP="000E4B63">
            <w:pPr>
              <w:widowControl/>
              <w:spacing w:line="240" w:lineRule="exact"/>
              <w:ind w:firstLineChars="0" w:firstLine="0"/>
              <w:rPr>
                <w:rFonts w:asciiTheme="majorEastAsia" w:eastAsiaTheme="majorEastAsia" w:hAnsiTheme="majorEastAsia"/>
                <w:sz w:val="24"/>
                <w:szCs w:val="24"/>
              </w:rPr>
            </w:pPr>
            <w:r>
              <w:rPr>
                <w:rFonts w:asciiTheme="majorEastAsia" w:eastAsiaTheme="majorEastAsia" w:hAnsiTheme="majorEastAsia" w:hint="eastAsia"/>
                <w:b/>
                <w:bCs/>
                <w:sz w:val="22"/>
              </w:rPr>
              <w:t xml:space="preserve">　</w:t>
            </w:r>
            <w:r w:rsidRPr="000E4B63">
              <w:rPr>
                <w:rFonts w:asciiTheme="majorEastAsia" w:eastAsiaTheme="majorEastAsia" w:hAnsiTheme="majorEastAsia" w:hint="eastAsia"/>
                <w:sz w:val="22"/>
              </w:rPr>
              <w:t>（</w:t>
            </w:r>
            <w:r w:rsidRPr="00AD0A5E">
              <w:rPr>
                <w:rFonts w:asciiTheme="majorEastAsia" w:eastAsiaTheme="majorEastAsia" w:hAnsiTheme="majorEastAsia" w:hint="eastAsia"/>
                <w:sz w:val="18"/>
                <w:szCs w:val="18"/>
              </w:rPr>
              <w:t>事業主の委任を受けて代理人が提出する場合は委任状（原本）</w:t>
            </w:r>
            <w:r>
              <w:rPr>
                <w:rFonts w:asciiTheme="majorEastAsia" w:eastAsiaTheme="majorEastAsia" w:hAnsiTheme="majorEastAsia" w:hint="eastAsia"/>
                <w:sz w:val="18"/>
                <w:szCs w:val="18"/>
              </w:rPr>
              <w:t>を添付）</w:t>
            </w:r>
          </w:p>
        </w:tc>
      </w:tr>
    </w:tbl>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697013">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697013">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346593">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346593">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346593">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346593">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82304" behindDoc="0" locked="0" layoutInCell="1" allowOverlap="1" wp14:anchorId="0F54CC75" wp14:editId="43346504">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26.9pt;margin-top:13.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"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F96F09">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2F9BBBE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提出日よりも前に配置されていることが必要です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F96F09">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F96F09">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966C63"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966C63"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End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F96F09">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966C63"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966C63"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966C63"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966C63"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966C63"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bookmarkEnd w:id="0"/>
    </w:tbl>
    <w:p w14:paraId="1EF6B182" w14:textId="10095299" w:rsidR="00E65E61" w:rsidRDefault="00E65E61" w:rsidP="00143395">
      <w:pPr>
        <w:widowControl/>
        <w:spacing w:line="240" w:lineRule="auto"/>
        <w:ind w:firstLineChars="0" w:firstLine="0"/>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967E96F" w14:textId="35CCC3EA" w:rsidR="00427EC3" w:rsidRDefault="00427EC3" w:rsidP="00427EC3">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5C3FD5A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5C3FD5A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72730EA7" w14:textId="77777777" w:rsidR="00427EC3" w:rsidRDefault="00427EC3" w:rsidP="00427EC3">
      <w:pPr>
        <w:widowControl/>
        <w:spacing w:line="0" w:lineRule="atLeast"/>
        <w:ind w:firstLineChars="0" w:firstLine="0"/>
        <w:jc w:val="left"/>
        <w:rPr>
          <w:rFonts w:asciiTheme="majorEastAsia" w:eastAsiaTheme="majorEastAsia" w:hAnsiTheme="majorEastAsia"/>
          <w:b/>
          <w:sz w:val="28"/>
          <w:szCs w:val="28"/>
        </w:rPr>
      </w:pP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427EC3" w:rsidRPr="00AD0A5E"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131BA838"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56A29119" w14:textId="77777777" w:rsidR="00427EC3" w:rsidRPr="00AD0A5E"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427EC3">
              <w:rPr>
                <w:rFonts w:asciiTheme="majorEastAsia" w:eastAsiaTheme="majorEastAsia" w:hAnsiTheme="majorEastAsia" w:hint="eastAsia"/>
                <w:spacing w:val="150"/>
                <w:kern w:val="0"/>
                <w:sz w:val="20"/>
                <w:szCs w:val="20"/>
                <w:fitText w:val="3200" w:id="-1164781056"/>
              </w:rPr>
              <w:t>正社員化コー</w:t>
            </w:r>
            <w:r w:rsidRPr="00427EC3">
              <w:rPr>
                <w:rFonts w:asciiTheme="majorEastAsia" w:eastAsiaTheme="majorEastAsia" w:hAnsiTheme="majorEastAsia" w:hint="eastAsia"/>
                <w:kern w:val="0"/>
                <w:sz w:val="20"/>
                <w:szCs w:val="20"/>
                <w:fitText w:val="3200" w:id="-1164781056"/>
              </w:rPr>
              <w:t>ス</w:t>
            </w:r>
            <w:r w:rsidRPr="00AD0A5E">
              <w:rPr>
                <w:rFonts w:asciiTheme="majorEastAsia" w:eastAsiaTheme="majorEastAsia" w:hAnsiTheme="majorEastAsia" w:hint="eastAsia"/>
                <w:sz w:val="20"/>
                <w:szCs w:val="20"/>
              </w:rPr>
              <w:t xml:space="preserve">　　　　　（　　　　年　　月頃実施予定）</w:t>
            </w:r>
          </w:p>
          <w:p w14:paraId="2841DB56" w14:textId="77777777" w:rsidR="00427EC3" w:rsidRPr="00AD0A5E" w:rsidRDefault="00427EC3" w:rsidP="00346593">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w:t>
            </w:r>
            <w:r w:rsidRPr="00427EC3">
              <w:rPr>
                <w:rFonts w:asciiTheme="majorEastAsia" w:eastAsiaTheme="majorEastAsia" w:hAnsiTheme="majorEastAsia" w:hint="eastAsia"/>
                <w:spacing w:val="30"/>
                <w:kern w:val="0"/>
                <w:sz w:val="18"/>
                <w:szCs w:val="18"/>
                <w:fitText w:val="900" w:id="-1164781055"/>
              </w:rPr>
              <w:t>正規雇</w:t>
            </w:r>
            <w:r w:rsidRPr="00427EC3">
              <w:rPr>
                <w:rFonts w:asciiTheme="majorEastAsia" w:eastAsiaTheme="majorEastAsia" w:hAnsiTheme="majorEastAsia" w:hint="eastAsia"/>
                <w:kern w:val="0"/>
                <w:sz w:val="18"/>
                <w:szCs w:val="18"/>
                <w:fitText w:val="900" w:id="-1164781055"/>
              </w:rPr>
              <w:t>用</w:t>
            </w:r>
            <w:r w:rsidRPr="00AD0A5E">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427EC3">
              <w:rPr>
                <w:rFonts w:asciiTheme="majorEastAsia" w:eastAsiaTheme="majorEastAsia" w:hAnsiTheme="majorEastAsia" w:hint="eastAsia"/>
                <w:spacing w:val="66"/>
                <w:kern w:val="0"/>
                <w:sz w:val="20"/>
                <w:szCs w:val="20"/>
                <w:fitText w:val="3200" w:id="-1164781054"/>
              </w:rPr>
              <w:t>障害者正社員化コー</w:t>
            </w:r>
            <w:r w:rsidRPr="00427EC3">
              <w:rPr>
                <w:rFonts w:asciiTheme="majorEastAsia" w:eastAsiaTheme="majorEastAsia" w:hAnsiTheme="majorEastAsia" w:hint="eastAsia"/>
                <w:spacing w:val="6"/>
                <w:kern w:val="0"/>
                <w:sz w:val="20"/>
                <w:szCs w:val="20"/>
                <w:fitText w:val="3200" w:id="-1164781054"/>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年　　月頃実施予定）</w:t>
            </w:r>
          </w:p>
          <w:p w14:paraId="63DBBECF" w14:textId="77777777" w:rsidR="00427EC3" w:rsidRPr="00AD0A5E" w:rsidRDefault="00427EC3" w:rsidP="00346593">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AD0A5E">
              <w:rPr>
                <w:rFonts w:asciiTheme="majorEastAsia" w:eastAsiaTheme="majorEastAsia" w:hAnsiTheme="majorEastAsia" w:hint="eastAsia"/>
                <w:sz w:val="20"/>
                <w:szCs w:val="20"/>
              </w:rPr>
              <w:t xml:space="preserve">３　</w:t>
            </w:r>
            <w:r w:rsidRPr="00427EC3">
              <w:rPr>
                <w:rFonts w:asciiTheme="majorEastAsia" w:eastAsiaTheme="majorEastAsia" w:hAnsiTheme="majorEastAsia" w:hint="eastAsia"/>
                <w:spacing w:val="66"/>
                <w:kern w:val="0"/>
                <w:sz w:val="20"/>
                <w:szCs w:val="20"/>
                <w:fitText w:val="3200" w:id="-1164781053"/>
              </w:rPr>
              <w:t>賃金規定等改定コー</w:t>
            </w:r>
            <w:r w:rsidRPr="00427EC3">
              <w:rPr>
                <w:rFonts w:asciiTheme="majorEastAsia" w:eastAsiaTheme="majorEastAsia" w:hAnsiTheme="majorEastAsia" w:hint="eastAsia"/>
                <w:spacing w:val="6"/>
                <w:kern w:val="0"/>
                <w:sz w:val="20"/>
                <w:szCs w:val="20"/>
                <w:fitText w:val="3200" w:id="-1164781053"/>
              </w:rPr>
              <w:t>ス</w:t>
            </w:r>
            <w:r w:rsidRPr="00AD0A5E">
              <w:rPr>
                <w:rFonts w:asciiTheme="majorEastAsia" w:eastAsiaTheme="majorEastAsia" w:hAnsiTheme="majorEastAsia" w:hint="eastAsia"/>
                <w:sz w:val="20"/>
                <w:szCs w:val="20"/>
              </w:rPr>
              <w:t xml:space="preserve">　　　　　（　　　　年　　月頃実施予定）</w:t>
            </w:r>
          </w:p>
          <w:p w14:paraId="650E496D"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427EC3">
              <w:rPr>
                <w:rFonts w:asciiTheme="majorEastAsia" w:eastAsiaTheme="majorEastAsia" w:hAnsiTheme="majorEastAsia" w:hint="eastAsia"/>
                <w:spacing w:val="50"/>
                <w:kern w:val="0"/>
                <w:sz w:val="20"/>
                <w:szCs w:val="20"/>
                <w:fitText w:val="3200" w:id="-1164781052"/>
              </w:rPr>
              <w:t>賃金規定等共通化コー</w:t>
            </w:r>
            <w:r w:rsidRPr="00427EC3">
              <w:rPr>
                <w:rFonts w:asciiTheme="majorEastAsia" w:eastAsiaTheme="majorEastAsia" w:hAnsiTheme="majorEastAsia" w:hint="eastAsia"/>
                <w:kern w:val="0"/>
                <w:sz w:val="20"/>
                <w:szCs w:val="20"/>
                <w:fitText w:val="3200" w:id="-1164781052"/>
              </w:rPr>
              <w:t>ス</w:t>
            </w:r>
            <w:r w:rsidRPr="00AD0A5E">
              <w:rPr>
                <w:rFonts w:asciiTheme="majorEastAsia" w:eastAsiaTheme="majorEastAsia" w:hAnsiTheme="majorEastAsia" w:hint="eastAsia"/>
                <w:sz w:val="20"/>
                <w:szCs w:val="20"/>
              </w:rPr>
              <w:t xml:space="preserve">　　　　　（　　　　年　　月頃実施予定）</w:t>
            </w:r>
          </w:p>
          <w:p w14:paraId="7023CB37" w14:textId="77777777" w:rsidR="00427EC3" w:rsidRPr="00AD0A5E"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427EC3">
              <w:rPr>
                <w:rFonts w:asciiTheme="majorEastAsia" w:eastAsiaTheme="majorEastAsia" w:hAnsiTheme="majorEastAsia" w:hint="eastAsia"/>
                <w:spacing w:val="25"/>
                <w:kern w:val="0"/>
                <w:sz w:val="20"/>
                <w:szCs w:val="20"/>
                <w:fitText w:val="3200" w:id="-1164781051"/>
              </w:rPr>
              <w:t>賞与・退職金制度導入コー</w:t>
            </w:r>
            <w:r w:rsidRPr="00427EC3">
              <w:rPr>
                <w:rFonts w:asciiTheme="majorEastAsia" w:eastAsiaTheme="majorEastAsia" w:hAnsiTheme="majorEastAsia" w:hint="eastAsia"/>
                <w:kern w:val="0"/>
                <w:sz w:val="20"/>
                <w:szCs w:val="20"/>
                <w:fitText w:val="3200" w:id="-1164781051"/>
              </w:rPr>
              <w:t>ス</w:t>
            </w:r>
            <w:r w:rsidRPr="00AD0A5E">
              <w:rPr>
                <w:rFonts w:asciiTheme="majorEastAsia" w:eastAsiaTheme="majorEastAsia" w:hAnsiTheme="majorEastAsia" w:hint="eastAsia"/>
                <w:sz w:val="20"/>
                <w:szCs w:val="20"/>
              </w:rPr>
              <w:t xml:space="preserve">　　　　　（　　　　年　　月頃実施予定）</w:t>
            </w:r>
          </w:p>
          <w:p w14:paraId="2837E56F"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６　</w:t>
            </w:r>
            <w:r w:rsidRPr="00427EC3">
              <w:rPr>
                <w:rFonts w:asciiTheme="majorEastAsia" w:eastAsiaTheme="majorEastAsia" w:hAnsiTheme="majorEastAsia" w:hint="eastAsia"/>
                <w:spacing w:val="7"/>
                <w:kern w:val="0"/>
                <w:sz w:val="20"/>
                <w:szCs w:val="20"/>
                <w:fitText w:val="3200" w:id="-1164781050"/>
              </w:rPr>
              <w:t>短時間労働者労働時間延長コー</w:t>
            </w:r>
            <w:r w:rsidRPr="00427EC3">
              <w:rPr>
                <w:rFonts w:asciiTheme="majorEastAsia" w:eastAsiaTheme="majorEastAsia" w:hAnsiTheme="majorEastAsia" w:hint="eastAsia"/>
                <w:spacing w:val="2"/>
                <w:kern w:val="0"/>
                <w:sz w:val="20"/>
                <w:szCs w:val="20"/>
                <w:fitText w:val="3200" w:id="-1164781050"/>
              </w:rPr>
              <w:t>ス</w:t>
            </w:r>
            <w:r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sz w:val="20"/>
                <w:szCs w:val="20"/>
              </w:rPr>
              <w:t>（　　　　年　　月頃実施予定）</w:t>
            </w:r>
          </w:p>
          <w:bookmarkEnd w:id="1"/>
          <w:p w14:paraId="03698EE5" w14:textId="77777777" w:rsidR="00427EC3" w:rsidRPr="00AD0A5E" w:rsidRDefault="00427EC3" w:rsidP="00346593">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７　</w:t>
            </w:r>
            <w:r w:rsidRPr="00427EC3">
              <w:rPr>
                <w:rFonts w:asciiTheme="majorEastAsia" w:eastAsiaTheme="majorEastAsia" w:hAnsiTheme="majorEastAsia" w:hint="eastAsia"/>
                <w:spacing w:val="15"/>
                <w:kern w:val="0"/>
                <w:sz w:val="20"/>
                <w:szCs w:val="20"/>
                <w:fitText w:val="3200" w:id="-1164781049"/>
              </w:rPr>
              <w:t>社会保険適用時処遇改善コー</w:t>
            </w:r>
            <w:r w:rsidRPr="00427EC3">
              <w:rPr>
                <w:rFonts w:asciiTheme="majorEastAsia" w:eastAsiaTheme="majorEastAsia" w:hAnsiTheme="majorEastAsia" w:hint="eastAsia"/>
                <w:spacing w:val="5"/>
                <w:kern w:val="0"/>
                <w:sz w:val="20"/>
                <w:szCs w:val="20"/>
                <w:fitText w:val="3200" w:id="-1164781049"/>
              </w:rPr>
              <w:t>ス</w:t>
            </w:r>
          </w:p>
          <w:p w14:paraId="039BAA2E"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 xml:space="preserve">支給メニュー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　　 　年　　月頃実施予定）</w:t>
            </w:r>
          </w:p>
          <w:p w14:paraId="05DC6907"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Pr="00AD0A5E">
              <w:rPr>
                <w:rFonts w:asciiTheme="majorEastAsia" w:eastAsiaTheme="majorEastAsia" w:hAnsiTheme="majorEastAsia" w:hint="eastAsia"/>
                <w:kern w:val="0"/>
                <w:sz w:val="20"/>
                <w:szCs w:val="20"/>
              </w:rPr>
              <w:t xml:space="preserve">　労働時間延長メニュー </w:t>
            </w:r>
            <w:r w:rsidRPr="00AD0A5E">
              <w:rPr>
                <w:rFonts w:asciiTheme="majorEastAsia" w:eastAsiaTheme="majorEastAsia" w:hAnsiTheme="majorEastAsia"/>
                <w:kern w:val="0"/>
                <w:sz w:val="20"/>
                <w:szCs w:val="20"/>
              </w:rPr>
              <w:t xml:space="preserve">   </w:t>
            </w:r>
            <w:r>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年　　月頃実施予定）</w:t>
            </w:r>
          </w:p>
          <w:p w14:paraId="73B5DB80" w14:textId="77777777" w:rsidR="00427EC3" w:rsidRPr="00AD0A5E" w:rsidRDefault="00427EC3" w:rsidP="00346593">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併用メニュー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年　　月頃実施予定）</w:t>
            </w:r>
          </w:p>
          <w:p w14:paraId="22B2B2EA"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p>
        </w:tc>
      </w:tr>
    </w:tbl>
    <w:p w14:paraId="0FECB2D2"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p>
    <w:p w14:paraId="0694DCD0" w14:textId="77777777" w:rsidR="00427EC3" w:rsidRPr="00AD0A5E"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17E7C5B9" w14:textId="77777777" w:rsidR="00427EC3" w:rsidRPr="00AD0A5E"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3198F97D" w14:textId="77777777" w:rsidR="00427EC3" w:rsidRPr="003B2658" w:rsidRDefault="00427EC3" w:rsidP="00427EC3">
      <w:pPr>
        <w:widowControl/>
        <w:spacing w:line="240" w:lineRule="auto"/>
        <w:ind w:left="600" w:hangingChars="300" w:hanging="600"/>
        <w:jc w:val="left"/>
        <w:rPr>
          <w:rFonts w:asciiTheme="majorEastAsia" w:eastAsiaTheme="majorEastAsia" w:hAnsiTheme="majorEastAsia"/>
          <w:sz w:val="17"/>
          <w:szCs w:val="17"/>
        </w:rPr>
      </w:pPr>
      <w:r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（当該コースの支給申請を行う場合、６短時間労働者労働時間延長コースの計画届を提出している</w:t>
      </w:r>
      <w:r>
        <w:rPr>
          <w:rFonts w:asciiTheme="majorEastAsia" w:eastAsiaTheme="majorEastAsia" w:hAnsiTheme="majorEastAsia" w:hint="eastAsia"/>
          <w:sz w:val="18"/>
          <w:szCs w:val="18"/>
        </w:rPr>
        <w:t xml:space="preserve"> </w:t>
      </w:r>
      <w:r w:rsidRPr="003B2658">
        <w:rPr>
          <w:rFonts w:asciiTheme="majorEastAsia" w:eastAsiaTheme="majorEastAsia" w:hAnsiTheme="majorEastAsia" w:hint="eastAsia"/>
          <w:sz w:val="18"/>
          <w:szCs w:val="18"/>
        </w:rPr>
        <w:t>場合でも、７社会保険適用時処遇改善コースの計画（</w:t>
      </w:r>
      <w:r>
        <w:rPr>
          <w:rFonts w:asciiTheme="majorEastAsia" w:eastAsiaTheme="majorEastAsia" w:hAnsiTheme="majorEastAsia" w:hint="eastAsia"/>
          <w:sz w:val="18"/>
          <w:szCs w:val="18"/>
        </w:rPr>
        <w:t>又は</w:t>
      </w:r>
      <w:r w:rsidRPr="003B2658">
        <w:rPr>
          <w:rFonts w:asciiTheme="majorEastAsia" w:eastAsiaTheme="majorEastAsia" w:hAnsiTheme="majorEastAsia" w:hint="eastAsia"/>
          <w:sz w:val="18"/>
          <w:szCs w:val="18"/>
        </w:rPr>
        <w:t>変更届）を提出する必要があります。）</w:t>
      </w:r>
    </w:p>
    <w:p w14:paraId="54A7FB7D"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詳しくはパンフレット「キャリアアップ助成金のご案内」をご参照ください。</w:t>
      </w:r>
    </w:p>
    <w:p w14:paraId="6287F7C2" w14:textId="0D5DEC77" w:rsidR="00427EC3" w:rsidRDefault="00427EC3">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1538AB37"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77184" behindDoc="0" locked="0" layoutInCell="1" allowOverlap="1" wp14:anchorId="32C3F0DB" wp14:editId="21FBD901">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925C9" w14:textId="7C9E85FB"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C3F0DB" id="Text Box 23" o:spid="_x0000_s1032" type="#_x0000_t202" style="position:absolute;margin-left:-33pt;margin-top:-.8pt;width:329.25pt;height: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" stroked="f">
                <v:textbox inset="5.85pt,.7pt,5.85pt,.7pt">
                  <w:txbxContent>
                    <w:p w14:paraId="44D925C9" w14:textId="7C9E85FB"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3A0D1960" w14:textId="1FDA79E7"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bookmarkStart w:id="2" w:name="_Hlk143252993"/>
      <w:r w:rsidRPr="00AD0A5E">
        <w:rPr>
          <w:rFonts w:asciiTheme="majorEastAsia" w:eastAsiaTheme="majorEastAsia" w:hAnsiTheme="majorEastAsia" w:hint="eastAsia"/>
          <w:b/>
          <w:bCs/>
          <w:sz w:val="28"/>
          <w:szCs w:val="28"/>
        </w:rPr>
        <w:t>「１　正社員化コース」に係る計画内容</w:t>
      </w:r>
    </w:p>
    <w:p w14:paraId="6B66A02D" w14:textId="7F51FA6D"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73E7060D" w14:textId="77777777" w:rsidTr="00346593">
        <w:trPr>
          <w:trHeight w:val="1361"/>
        </w:trPr>
        <w:tc>
          <w:tcPr>
            <w:tcW w:w="2694" w:type="dxa"/>
            <w:shd w:val="clear" w:color="auto" w:fill="F2F2F2" w:themeFill="background1" w:themeFillShade="F2"/>
            <w:vAlign w:val="center"/>
          </w:tcPr>
          <w:p w14:paraId="23933ACA"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bookmarkStart w:id="3" w:name="_Hlk143264074"/>
            <w:bookmarkStart w:id="4" w:name="_Hlk143252774"/>
            <w:r w:rsidRPr="00AD0A5E">
              <w:rPr>
                <w:rFonts w:asciiTheme="majorEastAsia" w:eastAsiaTheme="majorEastAsia" w:hAnsiTheme="majorEastAsia" w:hint="eastAsia"/>
                <w:sz w:val="20"/>
                <w:szCs w:val="20"/>
              </w:rPr>
              <w:t>③対象者</w:t>
            </w:r>
          </w:p>
          <w:p w14:paraId="624312B9"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42323E04" w14:textId="4E2F125A"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有期雇用労働者</w:t>
            </w:r>
            <w:r w:rsidR="00364F09" w:rsidRPr="00F96F09">
              <w:rPr>
                <w:rFonts w:asciiTheme="majorEastAsia" w:eastAsiaTheme="majorEastAsia" w:hAnsiTheme="majorEastAsia" w:hint="eastAsia"/>
                <w:sz w:val="18"/>
                <w:szCs w:val="18"/>
              </w:rPr>
              <w:t>（勤続５年以内の有期雇用労働者）</w:t>
            </w:r>
          </w:p>
          <w:p w14:paraId="1C81EE21" w14:textId="19FA8EF8"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sz w:val="18"/>
                <w:szCs w:val="18"/>
              </w:rPr>
              <w:t>無期雇用労働者</w:t>
            </w:r>
            <w:r w:rsidR="00427EC3" w:rsidRPr="00F96F09">
              <w:rPr>
                <w:rFonts w:asciiTheme="majorEastAsia" w:eastAsiaTheme="majorEastAsia" w:hAnsiTheme="majorEastAsia" w:hint="eastAsia"/>
                <w:sz w:val="18"/>
                <w:szCs w:val="18"/>
              </w:rPr>
              <w:t>（正規雇用労働者を除く</w:t>
            </w:r>
            <w:r w:rsidR="00364F09" w:rsidRPr="00F96F09">
              <w:rPr>
                <w:rFonts w:asciiTheme="majorEastAsia" w:eastAsiaTheme="majorEastAsia" w:hAnsiTheme="majorEastAsia" w:hint="eastAsia"/>
                <w:sz w:val="18"/>
                <w:szCs w:val="18"/>
              </w:rPr>
              <w:t>・勤続５年超の有期雇用労働者含む</w:t>
            </w:r>
            <w:r w:rsidR="00427EC3" w:rsidRPr="00F96F09">
              <w:rPr>
                <w:rFonts w:asciiTheme="majorEastAsia" w:eastAsiaTheme="majorEastAsia" w:hAnsiTheme="majorEastAsia" w:hint="eastAsia"/>
                <w:sz w:val="18"/>
                <w:szCs w:val="18"/>
              </w:rPr>
              <w:t>）</w:t>
            </w:r>
          </w:p>
          <w:p w14:paraId="3F993730" w14:textId="0B20D6B2" w:rsidR="00427EC3" w:rsidRPr="00AD0A5E" w:rsidRDefault="00966C63" w:rsidP="00346593">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派遣労働者</w:t>
            </w:r>
          </w:p>
        </w:tc>
      </w:tr>
      <w:bookmarkEnd w:id="3"/>
      <w:tr w:rsidR="00427EC3" w:rsidRPr="00AD0A5E" w14:paraId="32C140EA" w14:textId="77777777" w:rsidTr="00346593">
        <w:trPr>
          <w:trHeight w:val="1152"/>
        </w:trPr>
        <w:tc>
          <w:tcPr>
            <w:tcW w:w="2694" w:type="dxa"/>
            <w:shd w:val="clear" w:color="auto" w:fill="F2F2F2" w:themeFill="background1" w:themeFillShade="F2"/>
            <w:vAlign w:val="center"/>
          </w:tcPr>
          <w:p w14:paraId="00E003DB"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D00A806"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D3AC241"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223AEEF3" w14:textId="05D92DF4" w:rsidR="00427EC3" w:rsidRPr="00F96F09" w:rsidRDefault="00966C63"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対象者のうち、（　　　）名程度に対し、正規雇用労働者（多様な正社員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49EDAC5E" w14:textId="77C4A176" w:rsidR="00427EC3" w:rsidRPr="00F96F09" w:rsidRDefault="00966C63"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対象者（派遣労働者）のうち、（　　　）名程度に対し、正規雇用労働者（多様な正社員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含む）としての直接雇用を実施</w:t>
            </w:r>
          </w:p>
          <w:p w14:paraId="3DFA6A4D" w14:textId="77777777" w:rsidR="00427EC3" w:rsidRPr="00F96F09" w:rsidRDefault="00427EC3" w:rsidP="00346593">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4ACCED87"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2AFF09C2" w14:textId="77777777" w:rsidTr="00346593">
        <w:trPr>
          <w:trHeight w:val="366"/>
        </w:trPr>
        <w:tc>
          <w:tcPr>
            <w:tcW w:w="2694" w:type="dxa"/>
            <w:tcBorders>
              <w:right w:val="single" w:sz="4" w:space="0" w:color="auto"/>
            </w:tcBorders>
            <w:shd w:val="clear" w:color="auto" w:fill="F2F2F2" w:themeFill="background1" w:themeFillShade="F2"/>
            <w:vAlign w:val="center"/>
          </w:tcPr>
          <w:p w14:paraId="3AE427ED"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DDC7D8C" w14:textId="77777777" w:rsidR="00427EC3" w:rsidRPr="00AD0A5E" w:rsidRDefault="00427EC3" w:rsidP="00346593">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6EAAD77" w14:textId="4C48EBB6" w:rsidR="002807D1" w:rsidRDefault="002807D1" w:rsidP="002807D1">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w:t>
            </w:r>
            <w:r w:rsidR="00FE3A18">
              <w:rPr>
                <w:rFonts w:asciiTheme="majorEastAsia" w:eastAsiaTheme="majorEastAsia" w:hAnsiTheme="majorEastAsia" w:hint="eastAsia"/>
                <w:sz w:val="18"/>
                <w:szCs w:val="18"/>
              </w:rPr>
              <w:t>ず</w:t>
            </w:r>
            <w:r>
              <w:rPr>
                <w:rFonts w:asciiTheme="majorEastAsia" w:eastAsiaTheme="majorEastAsia" w:hAnsiTheme="majorEastAsia" w:hint="eastAsia"/>
                <w:sz w:val="18"/>
                <w:szCs w:val="18"/>
              </w:rPr>
              <w:t>る前の取組状況）</w:t>
            </w:r>
          </w:p>
          <w:p w14:paraId="440D66A7" w14:textId="77777777" w:rsidR="002807D1" w:rsidRDefault="00966C63" w:rsidP="002807D1">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2807D1">
                  <w:rPr>
                    <w:rFonts w:ascii="ＭＳ ゴシック" w:eastAsia="ＭＳ ゴシック" w:hAnsi="ＭＳ ゴシック" w:hint="eastAsia"/>
                    <w:sz w:val="18"/>
                    <w:szCs w:val="18"/>
                  </w:rPr>
                  <w:t>☐</w:t>
                </w:r>
              </w:sdtContent>
            </w:sdt>
            <w:r w:rsidR="002807D1" w:rsidRPr="00B24D90">
              <w:rPr>
                <w:rFonts w:asciiTheme="majorEastAsia" w:eastAsiaTheme="majorEastAsia" w:hAnsiTheme="majorEastAsia" w:hint="eastAsia"/>
                <w:sz w:val="18"/>
                <w:szCs w:val="18"/>
              </w:rPr>
              <w:t xml:space="preserve">　</w:t>
            </w:r>
            <w:r w:rsidR="002807D1" w:rsidRPr="00913B3B">
              <w:rPr>
                <w:rFonts w:asciiTheme="majorEastAsia" w:eastAsiaTheme="majorEastAsia" w:hAnsiTheme="majorEastAsia" w:hint="eastAsia"/>
                <w:sz w:val="18"/>
                <w:szCs w:val="18"/>
              </w:rPr>
              <w:t>既に通常の正規雇用</w:t>
            </w:r>
            <w:r w:rsidR="002807D1">
              <w:rPr>
                <w:rFonts w:asciiTheme="majorEastAsia" w:eastAsiaTheme="majorEastAsia" w:hAnsiTheme="majorEastAsia" w:hint="eastAsia"/>
                <w:sz w:val="18"/>
                <w:szCs w:val="18"/>
              </w:rPr>
              <w:t>労働者への</w:t>
            </w:r>
            <w:r w:rsidR="002807D1" w:rsidRPr="00913B3B">
              <w:rPr>
                <w:rFonts w:asciiTheme="majorEastAsia" w:eastAsiaTheme="majorEastAsia" w:hAnsiTheme="majorEastAsia" w:hint="eastAsia"/>
                <w:sz w:val="18"/>
                <w:szCs w:val="18"/>
              </w:rPr>
              <w:t>転換制度あり。</w:t>
            </w:r>
          </w:p>
          <w:p w14:paraId="5127E5E4" w14:textId="77777777" w:rsidR="002807D1" w:rsidRDefault="00966C63" w:rsidP="002807D1">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2807D1">
                  <w:rPr>
                    <w:rFonts w:ascii="ＭＳ ゴシック" w:eastAsia="ＭＳ ゴシック" w:hAnsi="ＭＳ ゴシック" w:hint="eastAsia"/>
                    <w:sz w:val="18"/>
                    <w:szCs w:val="18"/>
                  </w:rPr>
                  <w:t>☐</w:t>
                </w:r>
              </w:sdtContent>
            </w:sdt>
            <w:r w:rsidR="002807D1" w:rsidRPr="00B24D90">
              <w:rPr>
                <w:rFonts w:asciiTheme="majorEastAsia" w:eastAsiaTheme="majorEastAsia" w:hAnsiTheme="majorEastAsia" w:hint="eastAsia"/>
                <w:sz w:val="18"/>
                <w:szCs w:val="18"/>
              </w:rPr>
              <w:t xml:space="preserve">　</w:t>
            </w:r>
            <w:r w:rsidR="002807D1" w:rsidRPr="00913B3B">
              <w:rPr>
                <w:rFonts w:asciiTheme="majorEastAsia" w:eastAsiaTheme="majorEastAsia" w:hAnsiTheme="majorEastAsia" w:hint="eastAsia"/>
                <w:sz w:val="18"/>
                <w:szCs w:val="18"/>
              </w:rPr>
              <w:t>既に多様な正社員（勤務地限定・職務限定・短時間正社員）制度あり。</w:t>
            </w:r>
          </w:p>
          <w:p w14:paraId="705A02BD" w14:textId="77777777" w:rsidR="002807D1" w:rsidRDefault="002807D1" w:rsidP="002807D1">
            <w:pPr>
              <w:widowControl/>
              <w:spacing w:line="276" w:lineRule="auto"/>
              <w:ind w:firstLineChars="0" w:firstLine="0"/>
              <w:rPr>
                <w:rFonts w:asciiTheme="majorEastAsia" w:eastAsiaTheme="majorEastAsia" w:hAnsiTheme="majorEastAsia"/>
                <w:sz w:val="18"/>
                <w:szCs w:val="18"/>
              </w:rPr>
            </w:pPr>
          </w:p>
          <w:p w14:paraId="25180ABF" w14:textId="77777777" w:rsidR="002807D1" w:rsidRDefault="002807D1" w:rsidP="002807D1">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6EC94484" w14:textId="247500BB"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通常の正規雇用労働者（多様な正社員を除く）に転換する制度を新たに就業規則等に規定</w:t>
            </w:r>
          </w:p>
          <w:p w14:paraId="3A5661EE" w14:textId="5D0D927F"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初めて多様な正社員への転換を実施する場合は、「勤務地限定・職務限定・短時間正社員」制度及び当該雇用形態への転換する制度を新たに就業規則等に規定</w:t>
            </w:r>
          </w:p>
          <w:p w14:paraId="1EF7C98B" w14:textId="62C60D1B" w:rsidR="00427EC3" w:rsidRPr="00F96F09" w:rsidRDefault="00966C63"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派遣先事業所において、</w:t>
            </w:r>
            <w:r w:rsidR="00427EC3" w:rsidRPr="00F96F09">
              <w:rPr>
                <w:rFonts w:asciiTheme="majorEastAsia" w:eastAsiaTheme="majorEastAsia" w:hAnsiTheme="majorEastAsia"/>
                <w:sz w:val="18"/>
                <w:szCs w:val="18"/>
              </w:rPr>
              <w:t>派遣労働者を</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含む）として</w:t>
            </w:r>
            <w:r w:rsidR="00427EC3" w:rsidRPr="00F96F09">
              <w:rPr>
                <w:rFonts w:asciiTheme="majorEastAsia" w:eastAsiaTheme="majorEastAsia" w:hAnsiTheme="majorEastAsia"/>
                <w:sz w:val="18"/>
                <w:szCs w:val="18"/>
              </w:rPr>
              <w:t>直接雇用する場合には、派遣労働者の</w:t>
            </w:r>
            <w:r w:rsidR="00427EC3" w:rsidRPr="00F96F09">
              <w:rPr>
                <w:rFonts w:asciiTheme="majorEastAsia" w:eastAsiaTheme="majorEastAsia" w:hAnsiTheme="majorEastAsia" w:hint="eastAsia"/>
                <w:sz w:val="18"/>
                <w:szCs w:val="18"/>
              </w:rPr>
              <w:t>直接雇用</w:t>
            </w:r>
            <w:r w:rsidR="00427EC3" w:rsidRPr="00F96F09">
              <w:rPr>
                <w:rFonts w:asciiTheme="majorEastAsia" w:eastAsiaTheme="majorEastAsia" w:hAnsiTheme="majorEastAsia"/>
                <w:sz w:val="18"/>
                <w:szCs w:val="18"/>
              </w:rPr>
              <w:t>の</w:t>
            </w:r>
            <w:r w:rsidR="00427EC3" w:rsidRPr="00F96F09">
              <w:rPr>
                <w:rFonts w:asciiTheme="majorEastAsia" w:eastAsiaTheme="majorEastAsia" w:hAnsiTheme="majorEastAsia" w:hint="eastAsia"/>
                <w:sz w:val="18"/>
                <w:szCs w:val="18"/>
              </w:rPr>
              <w:t>制度を新たに</w:t>
            </w:r>
            <w:r w:rsidR="00427EC3" w:rsidRPr="00F96F09">
              <w:rPr>
                <w:rFonts w:asciiTheme="majorEastAsia" w:eastAsiaTheme="majorEastAsia" w:hAnsiTheme="majorEastAsia"/>
                <w:sz w:val="18"/>
                <w:szCs w:val="18"/>
              </w:rPr>
              <w:t>就業規則等に</w:t>
            </w:r>
            <w:r w:rsidR="00427EC3" w:rsidRPr="00F96F09">
              <w:rPr>
                <w:rFonts w:asciiTheme="majorEastAsia" w:eastAsiaTheme="majorEastAsia" w:hAnsiTheme="majorEastAsia" w:hint="eastAsia"/>
                <w:sz w:val="18"/>
                <w:szCs w:val="18"/>
              </w:rPr>
              <w:t>規定</w:t>
            </w:r>
          </w:p>
          <w:p w14:paraId="22FBAA6C" w14:textId="2F9AFB6A"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対象者の働き方の希望を把握するための面談の実施</w:t>
            </w:r>
          </w:p>
          <w:p w14:paraId="2BC5AB4E" w14:textId="4D731212"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対象者に対し、正社員化に向けたキャリアアップのための教育訓練等を実施</w:t>
            </w:r>
          </w:p>
          <w:p w14:paraId="5949A068" w14:textId="52890D16" w:rsidR="00427EC3" w:rsidRPr="00F96F09" w:rsidRDefault="00966C63" w:rsidP="00F226F8">
            <w:pPr>
              <w:spacing w:line="276" w:lineRule="auto"/>
              <w:ind w:left="360" w:hangingChars="200" w:hanging="360"/>
              <w:rPr>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789BA426" w14:textId="06407198" w:rsidR="00427EC3" w:rsidRPr="00F96F09" w:rsidRDefault="00966C63" w:rsidP="00346593">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sz w:val="18"/>
                <w:szCs w:val="18"/>
              </w:rPr>
              <w:t>その他</w:t>
            </w:r>
            <w:r w:rsidR="00427EC3" w:rsidRPr="00F96F09">
              <w:rPr>
                <w:rFonts w:asciiTheme="majorEastAsia" w:eastAsiaTheme="majorEastAsia" w:hAnsiTheme="majorEastAsia" w:hint="eastAsia"/>
                <w:sz w:val="18"/>
                <w:szCs w:val="18"/>
              </w:rPr>
              <w:t>（　　　　　　　　　　　　　　　　　　　　　　　　　　　　　　）</w:t>
            </w:r>
          </w:p>
          <w:p w14:paraId="05F53501" w14:textId="77777777" w:rsidR="00427EC3" w:rsidRPr="00F96F09" w:rsidRDefault="00427EC3" w:rsidP="00346593">
            <w:pPr>
              <w:widowControl/>
              <w:spacing w:line="276" w:lineRule="auto"/>
              <w:ind w:firstLineChars="0" w:firstLine="0"/>
              <w:jc w:val="left"/>
              <w:rPr>
                <w:sz w:val="18"/>
                <w:szCs w:val="18"/>
              </w:rPr>
            </w:pPr>
          </w:p>
        </w:tc>
      </w:tr>
      <w:bookmarkEnd w:id="2"/>
      <w:bookmarkEnd w:id="4"/>
    </w:tbl>
    <w:p w14:paraId="15261944" w14:textId="77777777" w:rsidR="00427EC3" w:rsidRPr="00AD0A5E" w:rsidRDefault="00427EC3" w:rsidP="00427EC3">
      <w:pPr>
        <w:widowControl/>
        <w:spacing w:line="240" w:lineRule="auto"/>
        <w:ind w:left="200" w:hangingChars="100" w:hanging="200"/>
        <w:jc w:val="left"/>
        <w:rPr>
          <w:rFonts w:asciiTheme="majorEastAsia" w:eastAsiaTheme="majorEastAsia" w:hAnsiTheme="majorEastAsia"/>
          <w:sz w:val="20"/>
          <w:szCs w:val="20"/>
        </w:rPr>
      </w:pPr>
    </w:p>
    <w:p w14:paraId="71A40B9C"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p>
    <w:p w14:paraId="3D5E4B92"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6585E918"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71040" behindDoc="0" locked="0" layoutInCell="1" allowOverlap="1" wp14:anchorId="55C0ADDD" wp14:editId="5BDAE175">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A48C6" w14:textId="0BFFB28E"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C0ADDD" id="Text Box 1" o:spid="_x0000_s1033" type="#_x0000_t202" style="position:absolute;margin-left:-31.05pt;margin-top:.3pt;width:329.25pt;height: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gdLXPkBAADRAwAADgAAAAAAAAAAAAAAAAAu&#10;AgAAZHJzL2Uyb0RvYy54bWxQSwECLQAUAAYACAAAACEAa2Eow94AAAAHAQAADwAAAAAAAAAAAAAA&#10;AABTBAAAZHJzL2Rvd25yZXYueG1sUEsFBgAAAAAEAAQA8wAAAF4FAAAAAA==&#10;" stroked="f">
                <v:textbox inset="5.85pt,.7pt,5.85pt,.7pt">
                  <w:txbxContent>
                    <w:p w14:paraId="54EA48C6" w14:textId="0BFFB28E"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5D4C1B61"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p>
    <w:p w14:paraId="4BC33406" w14:textId="3F06FED6"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bookmarkStart w:id="5" w:name="_Hlk143253055"/>
      <w:r w:rsidRPr="00AD0A5E">
        <w:rPr>
          <w:rFonts w:asciiTheme="majorEastAsia" w:eastAsiaTheme="majorEastAsia" w:hAnsiTheme="majorEastAsia" w:hint="eastAsia"/>
          <w:b/>
          <w:bCs/>
          <w:sz w:val="28"/>
          <w:szCs w:val="28"/>
        </w:rPr>
        <w:t>「２　障害者正社員化コース」に係る計画内容</w:t>
      </w:r>
    </w:p>
    <w:p w14:paraId="22C43F13" w14:textId="7581D0AD"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51D2CD16" w14:textId="77777777" w:rsidTr="00346593">
        <w:trPr>
          <w:trHeight w:val="1361"/>
        </w:trPr>
        <w:tc>
          <w:tcPr>
            <w:tcW w:w="2694" w:type="dxa"/>
            <w:shd w:val="clear" w:color="auto" w:fill="F2F2F2" w:themeFill="background1" w:themeFillShade="F2"/>
            <w:vAlign w:val="center"/>
          </w:tcPr>
          <w:p w14:paraId="1AAFB794"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22263B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C58FB43" w14:textId="51A00744" w:rsidR="00427EC3" w:rsidRPr="00F96F09" w:rsidRDefault="00966C63" w:rsidP="00346593">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w:t>
            </w:r>
          </w:p>
          <w:p w14:paraId="5CAC1C9E" w14:textId="0343A37C" w:rsidR="00427EC3" w:rsidRPr="00F96F09" w:rsidRDefault="00966C63" w:rsidP="00346593">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無期雇用労働者（正規雇用労働者を除く）</w:t>
            </w:r>
          </w:p>
        </w:tc>
      </w:tr>
      <w:tr w:rsidR="00427EC3" w:rsidRPr="00AD0A5E" w14:paraId="328ED01D" w14:textId="77777777" w:rsidTr="00346593">
        <w:trPr>
          <w:trHeight w:val="831"/>
        </w:trPr>
        <w:tc>
          <w:tcPr>
            <w:tcW w:w="2694" w:type="dxa"/>
            <w:shd w:val="clear" w:color="auto" w:fill="F2F2F2" w:themeFill="background1" w:themeFillShade="F2"/>
            <w:vAlign w:val="center"/>
          </w:tcPr>
          <w:p w14:paraId="1F12B038"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AFF050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47179C0"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60586CCD" w14:textId="77777777" w:rsidR="00427EC3" w:rsidRPr="00AD0A5E" w:rsidRDefault="00427EC3" w:rsidP="00346593">
            <w:pPr>
              <w:widowControl/>
              <w:spacing w:line="240" w:lineRule="auto"/>
              <w:ind w:firstLine="260"/>
              <w:jc w:val="left"/>
              <w:rPr>
                <w:szCs w:val="26"/>
              </w:rPr>
            </w:pPr>
          </w:p>
          <w:p w14:paraId="3B52DB33"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74B00E7D" w14:textId="54E36F1D" w:rsidR="00427EC3" w:rsidRPr="00F96F09" w:rsidRDefault="00966C63"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2128BEE2" w14:textId="77326655" w:rsidR="00427EC3" w:rsidRPr="00F96F09" w:rsidRDefault="00966C63"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sidR="00190FCF">
              <w:rPr>
                <w:rFonts w:asciiTheme="majorEastAsia" w:eastAsiaTheme="majorEastAsia" w:hAnsiTheme="majorEastAsia" w:hint="eastAsia"/>
                <w:sz w:val="18"/>
                <w:szCs w:val="18"/>
              </w:rPr>
              <w:t>（※３）</w:t>
            </w:r>
          </w:p>
          <w:p w14:paraId="332FA61D" w14:textId="5E571C08" w:rsidR="00427EC3" w:rsidRPr="00F96F09" w:rsidRDefault="00966C63"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46048159"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35E312DE" w14:textId="08DF5348" w:rsidR="00427EC3" w:rsidRDefault="00427EC3" w:rsidP="00346593">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7A8AB9AF" w14:textId="68B8600C" w:rsidR="00190FCF" w:rsidRPr="00F96F09" w:rsidRDefault="00190FCF" w:rsidP="00346593">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35798D3"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34D262D3" w14:textId="77777777" w:rsidTr="00346593">
        <w:trPr>
          <w:trHeight w:val="366"/>
        </w:trPr>
        <w:tc>
          <w:tcPr>
            <w:tcW w:w="2694" w:type="dxa"/>
            <w:tcBorders>
              <w:right w:val="single" w:sz="4" w:space="0" w:color="auto"/>
            </w:tcBorders>
            <w:shd w:val="clear" w:color="auto" w:fill="F2F2F2" w:themeFill="background1" w:themeFillShade="F2"/>
            <w:vAlign w:val="center"/>
          </w:tcPr>
          <w:p w14:paraId="2BD2ACDF"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C3EB3AA" w14:textId="77777777" w:rsidR="00427EC3" w:rsidRPr="00AD0A5E" w:rsidRDefault="00427EC3" w:rsidP="00346593">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C7F53A2" w14:textId="330D5964" w:rsidR="00427EC3" w:rsidRPr="00F96F09" w:rsidRDefault="00966C63"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5BB81D48" w14:textId="72375CED"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対象者の働き方の希望を把握し、仕事内容や処遇等について話し合う面談の実施</w:t>
            </w:r>
          </w:p>
          <w:p w14:paraId="41482C2C" w14:textId="4EDB451C"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対象者に対し、正社員化等に向けたキャリアアップのための教育訓練等を実施</w:t>
            </w:r>
          </w:p>
          <w:p w14:paraId="08D365BC" w14:textId="71F3EA93" w:rsidR="00427EC3" w:rsidRPr="00F96F09" w:rsidRDefault="00966C63"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含む）に転換するための面接試験・昇格試験等を実施</w:t>
            </w:r>
          </w:p>
          <w:p w14:paraId="30F2974B" w14:textId="50B3E4C2" w:rsidR="00427EC3" w:rsidRPr="00F96F09" w:rsidRDefault="00966C63" w:rsidP="00F226F8">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65A2E259" w14:textId="77777777" w:rsidR="00427EC3" w:rsidRPr="00F96F09" w:rsidRDefault="00427EC3" w:rsidP="00346593">
            <w:pPr>
              <w:spacing w:line="276" w:lineRule="auto"/>
              <w:ind w:firstLineChars="0" w:firstLine="0"/>
              <w:rPr>
                <w:sz w:val="18"/>
                <w:szCs w:val="18"/>
              </w:rPr>
            </w:pPr>
          </w:p>
        </w:tc>
      </w:tr>
    </w:tbl>
    <w:p w14:paraId="0626011D" w14:textId="77777777" w:rsidR="00427EC3" w:rsidRPr="00AD0A5E" w:rsidRDefault="00427EC3" w:rsidP="00427EC3">
      <w:pPr>
        <w:widowControl/>
        <w:spacing w:line="240" w:lineRule="auto"/>
        <w:ind w:left="281" w:hangingChars="100" w:hanging="281"/>
        <w:rPr>
          <w:rFonts w:asciiTheme="majorEastAsia" w:eastAsiaTheme="majorEastAsia" w:hAnsiTheme="majorEastAsia"/>
          <w:b/>
          <w:bCs/>
          <w:sz w:val="28"/>
          <w:szCs w:val="28"/>
        </w:rPr>
      </w:pPr>
    </w:p>
    <w:p w14:paraId="7B055B72"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5"/>
    <w:p w14:paraId="1792212C"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72064" behindDoc="0" locked="0" layoutInCell="1" allowOverlap="1" wp14:anchorId="77082E1A" wp14:editId="0FDD8B2B">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84606" w14:textId="0DB6D82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82E1A" id="Text Box 2" o:spid="_x0000_s1034" type="#_x0000_t202" style="position:absolute;margin-left:-31.05pt;margin-top:-.7pt;width:366.75pt;height: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25584606" w14:textId="0DB6D82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5C0F5918"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53D9CBD4" w14:textId="13FE5813"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56D633F" w14:textId="664F5C02" w:rsidR="00427EC3" w:rsidRPr="00AD0A5E" w:rsidRDefault="00AD6630" w:rsidP="00427EC3">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71EE6592" w14:textId="77777777" w:rsidTr="00346593">
        <w:trPr>
          <w:trHeight w:val="1361"/>
        </w:trPr>
        <w:tc>
          <w:tcPr>
            <w:tcW w:w="2694" w:type="dxa"/>
            <w:shd w:val="clear" w:color="auto" w:fill="F2F2F2" w:themeFill="background1" w:themeFillShade="F2"/>
            <w:vAlign w:val="center"/>
          </w:tcPr>
          <w:p w14:paraId="308562EC"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830B4F4"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F9AB77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7D7D9E0E" w14:textId="488636A7"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57257E03" w14:textId="058E384A"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一部の有期雇用労働者等</w:t>
            </w:r>
          </w:p>
          <w:p w14:paraId="54602DE7"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08CDD794" w14:textId="0BDAFE2A"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5BD40861" w14:textId="4F07175D" w:rsidR="00427EC3" w:rsidRPr="00F96F09" w:rsidRDefault="00966C63" w:rsidP="00346593">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職種別（事務、営業、販売等）で一部の職種のみ</w:t>
            </w:r>
          </w:p>
          <w:p w14:paraId="7052533E" w14:textId="1A1CAAE8"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215061D8" w14:textId="77777777" w:rsidR="00427EC3" w:rsidRPr="00F96F09" w:rsidRDefault="00427EC3" w:rsidP="00346593">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23C659BC" w14:textId="27F4DC91"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0B6D58F7" w14:textId="6B61951E"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7CFAC322"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3B1CF387" w14:textId="05AC6D42"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60B74567"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D495485" w14:textId="77777777" w:rsidTr="00346593">
        <w:trPr>
          <w:trHeight w:val="831"/>
        </w:trPr>
        <w:tc>
          <w:tcPr>
            <w:tcW w:w="2694" w:type="dxa"/>
            <w:shd w:val="clear" w:color="auto" w:fill="F2F2F2" w:themeFill="background1" w:themeFillShade="F2"/>
            <w:vAlign w:val="center"/>
          </w:tcPr>
          <w:p w14:paraId="61BB741E"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6F629A42"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4C4BD61"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AA1FF30"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33C7C32F"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p>
          <w:p w14:paraId="1197A789"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0202F4DC" w14:textId="0C741B0E"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３％以上５％未満の増額改定</w:t>
            </w:r>
          </w:p>
          <w:p w14:paraId="46785757" w14:textId="461E00F4"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５％以上の増額改定</w:t>
            </w:r>
          </w:p>
          <w:p w14:paraId="11BB8006"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12B215F" w14:textId="77777777" w:rsidR="00427EC3" w:rsidRPr="00F96F09" w:rsidRDefault="00427EC3" w:rsidP="00346593">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4EAC2662"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A141873" w14:textId="77777777" w:rsidTr="00346593">
        <w:trPr>
          <w:trHeight w:val="1701"/>
        </w:trPr>
        <w:tc>
          <w:tcPr>
            <w:tcW w:w="2694" w:type="dxa"/>
            <w:tcBorders>
              <w:right w:val="single" w:sz="4" w:space="0" w:color="auto"/>
            </w:tcBorders>
            <w:shd w:val="clear" w:color="auto" w:fill="F2F2F2" w:themeFill="background1" w:themeFillShade="F2"/>
            <w:vAlign w:val="center"/>
          </w:tcPr>
          <w:p w14:paraId="413C40C4"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F8D7FDC"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26F00E7" w14:textId="5FF2EDD1"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6782598F" w14:textId="73FD0F8E"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対象者及び正規雇用労働者の仕事内容や責任の程度を比較し、待遇がそれに見合ったものとなっているかどうかを確認するための、職務分析・</w:t>
            </w:r>
            <w:r w:rsidR="00427EC3" w:rsidRPr="00F96F09">
              <w:rPr>
                <w:rFonts w:asciiTheme="majorEastAsia" w:eastAsiaTheme="majorEastAsia" w:hAnsiTheme="majorEastAsia" w:hint="eastAsia"/>
                <w:b/>
                <w:bCs/>
                <w:sz w:val="18"/>
                <w:szCs w:val="18"/>
                <w:u w:val="single"/>
              </w:rPr>
              <w:t>職務評価</w:t>
            </w:r>
            <w:r w:rsidR="00427EC3" w:rsidRPr="00F96F09">
              <w:rPr>
                <w:rFonts w:asciiTheme="majorEastAsia" w:eastAsiaTheme="majorEastAsia" w:hAnsiTheme="majorEastAsia" w:hint="eastAsia"/>
                <w:sz w:val="18"/>
                <w:szCs w:val="18"/>
              </w:rPr>
              <w:t>の実施</w:t>
            </w:r>
          </w:p>
          <w:p w14:paraId="0EB2B345" w14:textId="77B21329"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対象者に適用される基本給を定めた賃金規定等が改定前に存在しない場合には、当該規定を新たに作成（作成前の賃金と比較して３％以上増額となるよう整備）</w:t>
            </w:r>
          </w:p>
          <w:p w14:paraId="78941C41" w14:textId="6F51F487" w:rsidR="00427EC3" w:rsidRPr="00F96F09" w:rsidRDefault="00966C63" w:rsidP="00F226F8">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650CE0AC" w14:textId="77777777" w:rsidR="00427EC3" w:rsidRPr="00F96F09" w:rsidRDefault="00427EC3" w:rsidP="00346593">
            <w:pPr>
              <w:pStyle w:val="ac"/>
              <w:spacing w:line="276" w:lineRule="auto"/>
              <w:ind w:left="1040" w:firstLine="180"/>
              <w:rPr>
                <w:rFonts w:asciiTheme="majorEastAsia" w:eastAsiaTheme="majorEastAsia" w:hAnsiTheme="majorEastAsia"/>
                <w:sz w:val="18"/>
                <w:szCs w:val="18"/>
              </w:rPr>
            </w:pPr>
          </w:p>
        </w:tc>
      </w:tr>
    </w:tbl>
    <w:p w14:paraId="454445D6"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6737F683"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73088" behindDoc="0" locked="0" layoutInCell="1" allowOverlap="1" wp14:anchorId="41309D81" wp14:editId="01173024">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C4878" w14:textId="24A88E52"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09D81" id="Text Box 4" o:spid="_x0000_s1035" type="#_x0000_t202" style="position:absolute;left:0;text-align:left;margin-left:-31.8pt;margin-top:-.7pt;width:315.7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2EAC4878" w14:textId="24A88E52"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68F8DC46"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2E275DB8"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291F815E" w14:textId="6FE7D675"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415BF649" w14:textId="77777777" w:rsidTr="00346593">
        <w:trPr>
          <w:trHeight w:val="1361"/>
        </w:trPr>
        <w:tc>
          <w:tcPr>
            <w:tcW w:w="2694" w:type="dxa"/>
            <w:shd w:val="clear" w:color="auto" w:fill="F2F2F2" w:themeFill="background1" w:themeFillShade="F2"/>
            <w:vAlign w:val="center"/>
          </w:tcPr>
          <w:p w14:paraId="27E55275"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3990B87" w14:textId="77777777" w:rsidR="00427EC3" w:rsidRPr="00F96F09" w:rsidRDefault="00427EC3" w:rsidP="00346593">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427EC3" w:rsidRPr="00AD0A5E" w14:paraId="12438207" w14:textId="77777777" w:rsidTr="00346593">
        <w:trPr>
          <w:trHeight w:val="831"/>
        </w:trPr>
        <w:tc>
          <w:tcPr>
            <w:tcW w:w="2694" w:type="dxa"/>
            <w:shd w:val="clear" w:color="auto" w:fill="F2F2F2" w:themeFill="background1" w:themeFillShade="F2"/>
            <w:vAlign w:val="center"/>
          </w:tcPr>
          <w:p w14:paraId="000429DD"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3AC6A082" w14:textId="77777777" w:rsidR="00427EC3" w:rsidRPr="00F96F09" w:rsidRDefault="00427EC3" w:rsidP="00346593">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71086EEC" w14:textId="77777777" w:rsidR="00427EC3" w:rsidRPr="00F96F09" w:rsidRDefault="00427EC3" w:rsidP="00346593">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6B943750" w14:textId="77777777" w:rsidR="00427EC3" w:rsidRPr="00F96F09" w:rsidRDefault="00427EC3" w:rsidP="00346593">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301AE157" w14:textId="77777777" w:rsidR="00427EC3" w:rsidRPr="00F96F09" w:rsidRDefault="00427EC3" w:rsidP="00346593">
            <w:pPr>
              <w:spacing w:line="276" w:lineRule="auto"/>
              <w:ind w:firstLineChars="0" w:firstLine="0"/>
              <w:rPr>
                <w:sz w:val="18"/>
                <w:szCs w:val="18"/>
              </w:rPr>
            </w:pPr>
          </w:p>
        </w:tc>
      </w:tr>
      <w:tr w:rsidR="00427EC3" w:rsidRPr="00AD0A5E" w14:paraId="2201E318" w14:textId="77777777" w:rsidTr="00346593">
        <w:trPr>
          <w:trHeight w:val="366"/>
        </w:trPr>
        <w:tc>
          <w:tcPr>
            <w:tcW w:w="2694" w:type="dxa"/>
            <w:tcBorders>
              <w:right w:val="single" w:sz="4" w:space="0" w:color="auto"/>
            </w:tcBorders>
            <w:shd w:val="clear" w:color="auto" w:fill="F2F2F2" w:themeFill="background1" w:themeFillShade="F2"/>
            <w:vAlign w:val="center"/>
          </w:tcPr>
          <w:p w14:paraId="42DFFB98"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5C3C0C6" w14:textId="77777777" w:rsidR="00427EC3" w:rsidRPr="00AD0A5E" w:rsidRDefault="00427EC3" w:rsidP="00346593">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1C73B80" w14:textId="65615263"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334299F5" w14:textId="281C5D6E"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対象者及び正規雇用労働者の職務の内容や職業能力等について、職務分析・職務評価の実施</w:t>
            </w:r>
          </w:p>
          <w:p w14:paraId="1D191A88" w14:textId="3AADF77C"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対象者について、職務の内容に密接に関連して支払われる賃金が基本給以外にないかどうかの確認（</w:t>
            </w:r>
            <w:bookmarkStart w:id="6" w:name="_Hlk143505686"/>
            <w:r w:rsidR="00427EC3" w:rsidRPr="00F96F09">
              <w:rPr>
                <w:rFonts w:asciiTheme="majorEastAsia" w:eastAsiaTheme="majorEastAsia" w:hAnsiTheme="majorEastAsia" w:hint="eastAsia"/>
                <w:sz w:val="18"/>
                <w:szCs w:val="18"/>
              </w:rPr>
              <w:t>共通化する対象となる賃金の範囲の確認）</w:t>
            </w:r>
          </w:p>
          <w:bookmarkEnd w:id="6"/>
          <w:p w14:paraId="671B94AB" w14:textId="2A9C9649"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正規雇用労働者と共通の職務等に応じた賃金規定等の作成</w:t>
            </w:r>
          </w:p>
          <w:p w14:paraId="282345FB" w14:textId="33C25D2C"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賃金規定等の区分を有期雇用労働者等と正規雇用労働者についてそれぞれ３区分以上設け、うち共通する区分を２区分以上設ける</w:t>
            </w:r>
          </w:p>
          <w:bookmarkStart w:id="7" w:name="_Hlk143505621"/>
          <w:p w14:paraId="6C406A33" w14:textId="2E78787D"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正規雇用労働者及び対象者に作成した規定を適用（対象者のうち１名以上、正規雇用労働者が位置づけられている等級以上の等級に位置づけられていること）</w:t>
            </w:r>
          </w:p>
          <w:bookmarkEnd w:id="7"/>
          <w:p w14:paraId="7E371352" w14:textId="111936DE"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21ED271A" w14:textId="77777777" w:rsidR="00427EC3" w:rsidRPr="00F96F09" w:rsidRDefault="00427EC3" w:rsidP="00346593">
            <w:pPr>
              <w:spacing w:line="276" w:lineRule="auto"/>
              <w:ind w:firstLineChars="0" w:firstLine="0"/>
              <w:jc w:val="left"/>
              <w:rPr>
                <w:rFonts w:asciiTheme="majorEastAsia" w:eastAsiaTheme="majorEastAsia" w:hAnsiTheme="majorEastAsia"/>
                <w:sz w:val="18"/>
                <w:szCs w:val="18"/>
              </w:rPr>
            </w:pPr>
          </w:p>
        </w:tc>
      </w:tr>
    </w:tbl>
    <w:p w14:paraId="3D71D09B"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525CAFB0"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8CCC38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74112" behindDoc="0" locked="0" layoutInCell="1" allowOverlap="1" wp14:anchorId="719E731F" wp14:editId="66B3663E">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C25FF" w14:textId="1B57BAD8"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E731F" id="Text Box 19" o:spid="_x0000_s1036" type="#_x0000_t202" style="position:absolute;margin-left:-30.75pt;margin-top:-.45pt;width:319.5pt;height: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13CC25FF" w14:textId="1B57BAD8"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72772FDE"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6CBACAB" w14:textId="4FBF5925"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427EC3" w:rsidRPr="00AD0A5E" w14:paraId="73045B85" w14:textId="77777777" w:rsidTr="00346593">
        <w:trPr>
          <w:trHeight w:val="1361"/>
        </w:trPr>
        <w:tc>
          <w:tcPr>
            <w:tcW w:w="2694" w:type="dxa"/>
            <w:shd w:val="clear" w:color="auto" w:fill="F2F2F2" w:themeFill="background1" w:themeFillShade="F2"/>
            <w:vAlign w:val="center"/>
          </w:tcPr>
          <w:p w14:paraId="48832AB2"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6B09D384" w14:textId="77777777" w:rsidR="00427EC3" w:rsidRPr="00F96F09" w:rsidRDefault="00427EC3" w:rsidP="00346593">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427EC3" w:rsidRPr="00AD0A5E" w14:paraId="0ADCC560" w14:textId="77777777" w:rsidTr="00346593">
        <w:trPr>
          <w:trHeight w:val="831"/>
        </w:trPr>
        <w:tc>
          <w:tcPr>
            <w:tcW w:w="2694" w:type="dxa"/>
            <w:shd w:val="clear" w:color="auto" w:fill="F2F2F2" w:themeFill="background1" w:themeFillShade="F2"/>
            <w:vAlign w:val="center"/>
          </w:tcPr>
          <w:p w14:paraId="0938052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p w14:paraId="452ADBDF"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841DC05"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1A275C6"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408CEB1F" w14:textId="77777777" w:rsidR="00427EC3" w:rsidRPr="00F96F09" w:rsidRDefault="00427EC3" w:rsidP="00346593">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7924D4F5"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150AACE6" w14:textId="6C44C83A"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賞与制度（６か月相当として対象者１人あたり５万円以上）</w:t>
            </w:r>
          </w:p>
          <w:p w14:paraId="5597AAA0" w14:textId="19DE5AAE"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退職金制度（６か月相当として対象者１人あたり１万８千円以上）</w:t>
            </w:r>
          </w:p>
          <w:p w14:paraId="3679A95F" w14:textId="2834E3B5" w:rsidR="00427EC3" w:rsidRPr="00F96F09" w:rsidRDefault="00427EC3" w:rsidP="00346593">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746374E7" w14:textId="44CF826E" w:rsidR="00427EC3" w:rsidRPr="00F96F09" w:rsidRDefault="00966C63"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積立型民間保険契約の返戻金などの利用</w:t>
            </w:r>
          </w:p>
          <w:p w14:paraId="2688C87E" w14:textId="681F7A47" w:rsidR="00427EC3" w:rsidRPr="00F96F09" w:rsidRDefault="00966C63"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社内積立（毎月の対象者と積立金が確認できる帳簿を作成）</w:t>
            </w:r>
          </w:p>
          <w:p w14:paraId="688045F0" w14:textId="6280E4A5" w:rsidR="00427EC3" w:rsidRPr="00F96F09" w:rsidRDefault="00966C63"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企業型確定拠出年金制度の利用</w:t>
            </w:r>
          </w:p>
          <w:p w14:paraId="1C0802EC" w14:textId="0542E1C4" w:rsidR="00427EC3" w:rsidRPr="00F96F09" w:rsidRDefault="00966C63"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その他（　　　　　　　　　　　　　　　　　　　　　　　　　　　　　　）</w:t>
            </w:r>
          </w:p>
          <w:p w14:paraId="7A64DF70" w14:textId="77777777" w:rsidR="00427EC3" w:rsidRPr="00F96F09" w:rsidRDefault="00427EC3" w:rsidP="00346593">
            <w:pPr>
              <w:ind w:left="180" w:hangingChars="100" w:hanging="180"/>
              <w:rPr>
                <w:sz w:val="18"/>
                <w:szCs w:val="18"/>
              </w:rPr>
            </w:pPr>
          </w:p>
        </w:tc>
      </w:tr>
      <w:tr w:rsidR="00427EC3" w:rsidRPr="00AD0A5E" w14:paraId="0DC37272" w14:textId="77777777" w:rsidTr="00346593">
        <w:trPr>
          <w:trHeight w:val="366"/>
        </w:trPr>
        <w:tc>
          <w:tcPr>
            <w:tcW w:w="2694" w:type="dxa"/>
            <w:tcBorders>
              <w:right w:val="single" w:sz="4" w:space="0" w:color="auto"/>
            </w:tcBorders>
            <w:shd w:val="clear" w:color="auto" w:fill="F2F2F2" w:themeFill="background1" w:themeFillShade="F2"/>
            <w:vAlign w:val="center"/>
          </w:tcPr>
          <w:p w14:paraId="528CA6C0"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8E5FA66"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C4156A" w14:textId="042EE19E" w:rsidR="00427EC3" w:rsidRPr="00F96F09"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62764ECF" w14:textId="160039FB" w:rsidR="00427EC3" w:rsidRPr="00F96F09" w:rsidRDefault="00966C63"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対象者及び正規雇用労働者の職務の内容や職業能力等について、職務分析・職務評価の実施</w:t>
            </w:r>
          </w:p>
          <w:p w14:paraId="6FBA4A17" w14:textId="3BDBB8CA" w:rsidR="00427EC3" w:rsidRPr="00F96F09" w:rsidRDefault="00966C63"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全ての対象者に適用する賞与・退職金制度について、その金額に関してのバランスの検討等</w:t>
            </w:r>
          </w:p>
          <w:p w14:paraId="58B94DF7" w14:textId="3B231CC9" w:rsidR="00427EC3" w:rsidRPr="00F96F09" w:rsidRDefault="00966C63"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57F0CF13" w14:textId="013CF75A" w:rsidR="00427EC3" w:rsidRPr="00F96F09" w:rsidRDefault="00966C63"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その他（　　　　　　　　　　　　　　　　　　　　　　　　　　　　　　　</w:t>
            </w:r>
            <w:r w:rsidR="00F96F09" w:rsidRPr="00F96F09">
              <w:rPr>
                <w:rFonts w:asciiTheme="majorEastAsia" w:eastAsiaTheme="majorEastAsia" w:hAnsiTheme="majorEastAsia" w:hint="eastAsia"/>
                <w:sz w:val="18"/>
                <w:szCs w:val="18"/>
              </w:rPr>
              <w:t>）</w:t>
            </w:r>
          </w:p>
          <w:p w14:paraId="4C44FDA5" w14:textId="77777777" w:rsidR="00427EC3" w:rsidRPr="00F96F09" w:rsidRDefault="00427EC3" w:rsidP="00346593">
            <w:pPr>
              <w:spacing w:line="276" w:lineRule="auto"/>
              <w:ind w:firstLineChars="0" w:firstLine="0"/>
              <w:jc w:val="left"/>
              <w:rPr>
                <w:rFonts w:asciiTheme="majorEastAsia" w:eastAsiaTheme="majorEastAsia" w:hAnsiTheme="majorEastAsia"/>
                <w:sz w:val="18"/>
                <w:szCs w:val="18"/>
              </w:rPr>
            </w:pPr>
          </w:p>
        </w:tc>
      </w:tr>
    </w:tbl>
    <w:p w14:paraId="1E0A282D"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06B418F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216AEA16"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6922967D" w14:textId="216AEA16"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w:t>
                      </w:r>
                      <w:r w:rsidR="00FE3A18">
                        <w:rPr>
                          <w:rFonts w:asciiTheme="majorEastAsia" w:eastAsiaTheme="majorEastAsia" w:hAnsiTheme="major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3BC94913"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「６　短時間労働者労働時間延長コース」に係る計画内容</w:t>
      </w:r>
    </w:p>
    <w:p w14:paraId="093E483D" w14:textId="02AEFFB7"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1EC4C8BA" w14:textId="77777777" w:rsidTr="00346593">
        <w:trPr>
          <w:trHeight w:val="1361"/>
        </w:trPr>
        <w:tc>
          <w:tcPr>
            <w:tcW w:w="2694" w:type="dxa"/>
            <w:shd w:val="clear" w:color="auto" w:fill="F2F2F2" w:themeFill="background1" w:themeFillShade="F2"/>
            <w:vAlign w:val="center"/>
          </w:tcPr>
          <w:p w14:paraId="4407EA6D"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7EB91E1A" w14:textId="77777777" w:rsidR="00427EC3" w:rsidRPr="00F96F09" w:rsidRDefault="00427EC3" w:rsidP="00346593">
            <w:pPr>
              <w:widowControl/>
              <w:spacing w:line="400" w:lineRule="exact"/>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短時間労働者（※ 短時間正社員を除く）</w:t>
            </w:r>
          </w:p>
        </w:tc>
      </w:tr>
      <w:tr w:rsidR="00427EC3" w:rsidRPr="00AD0A5E" w14:paraId="6E2F25D6" w14:textId="77777777" w:rsidTr="00346593">
        <w:trPr>
          <w:trHeight w:val="831"/>
        </w:trPr>
        <w:tc>
          <w:tcPr>
            <w:tcW w:w="2694" w:type="dxa"/>
            <w:shd w:val="clear" w:color="auto" w:fill="F2F2F2" w:themeFill="background1" w:themeFillShade="F2"/>
            <w:vAlign w:val="center"/>
          </w:tcPr>
          <w:p w14:paraId="7E555604"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p w14:paraId="2AD1DE7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050AE15"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42334B92" w14:textId="77777777" w:rsidR="00427EC3" w:rsidRPr="00F96F09" w:rsidRDefault="00427EC3" w:rsidP="00346593">
            <w:pPr>
              <w:widowControl/>
              <w:spacing w:line="400" w:lineRule="exact"/>
              <w:ind w:left="180" w:hangingChars="100" w:hanging="180"/>
              <w:jc w:val="left"/>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対象者のうち、（　　　）名程度に対して、週所定労働時間（以下「労働時間」という。）の延長又は延長及び賃上げを行うことによって、新たに社会保険に適用させ、待遇の改善を図る</w:t>
            </w:r>
          </w:p>
          <w:p w14:paraId="44E7081D" w14:textId="77777777" w:rsidR="00427EC3" w:rsidRPr="00F96F09" w:rsidRDefault="00427EC3" w:rsidP="00346593">
            <w:pPr>
              <w:widowControl/>
              <w:spacing w:line="400" w:lineRule="exact"/>
              <w:ind w:left="360" w:hangingChars="200" w:hanging="360"/>
              <w:jc w:val="left"/>
              <w:rPr>
                <w:rFonts w:asciiTheme="majorEastAsia" w:eastAsiaTheme="majorEastAsia" w:hAnsiTheme="majorEastAsia"/>
                <w:sz w:val="18"/>
                <w:szCs w:val="18"/>
              </w:rPr>
            </w:pPr>
          </w:p>
        </w:tc>
      </w:tr>
      <w:tr w:rsidR="00427EC3" w:rsidRPr="00AD0A5E" w14:paraId="5AA5B6F7" w14:textId="77777777" w:rsidTr="00346593">
        <w:trPr>
          <w:trHeight w:val="366"/>
        </w:trPr>
        <w:tc>
          <w:tcPr>
            <w:tcW w:w="2694" w:type="dxa"/>
            <w:tcBorders>
              <w:right w:val="single" w:sz="4" w:space="0" w:color="auto"/>
            </w:tcBorders>
            <w:shd w:val="clear" w:color="auto" w:fill="F2F2F2" w:themeFill="background1" w:themeFillShade="F2"/>
            <w:vAlign w:val="center"/>
          </w:tcPr>
          <w:p w14:paraId="21CB72C3" w14:textId="77777777" w:rsidR="00427EC3" w:rsidRPr="00AD0A5E" w:rsidRDefault="00427EC3" w:rsidP="00346593">
            <w:pPr>
              <w:ind w:left="200" w:hangingChars="100" w:hanging="200"/>
              <w:rPr>
                <w:rFonts w:asciiTheme="majorEastAsia" w:eastAsiaTheme="majorEastAsia" w:hAnsiTheme="majorEastAsia"/>
                <w:sz w:val="18"/>
                <w:szCs w:val="18"/>
                <w:vertAlign w:val="superscript"/>
              </w:rPr>
            </w:pPr>
            <w:r w:rsidRPr="00AD0A5E">
              <w:rPr>
                <w:rFonts w:asciiTheme="majorEastAsia" w:eastAsiaTheme="majorEastAsia" w:hAnsiTheme="major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sz w:val="20"/>
                <w:szCs w:val="20"/>
              </w:rPr>
              <w:t>る措置</w:t>
            </w:r>
          </w:p>
          <w:p w14:paraId="14FE6B99"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F728E5E" w14:textId="77777777" w:rsidR="00427EC3" w:rsidRPr="00AD0A5E" w:rsidRDefault="00427EC3" w:rsidP="00346593">
            <w:pPr>
              <w:ind w:left="180" w:hangingChars="100" w:hanging="180"/>
              <w:rPr>
                <w:rFonts w:asciiTheme="majorEastAsia" w:eastAsiaTheme="majorEastAsia" w:hAnsiTheme="majorEastAsia"/>
                <w:sz w:val="18"/>
                <w:szCs w:val="18"/>
                <w:vertAlign w:val="superscript"/>
              </w:rPr>
            </w:pPr>
          </w:p>
        </w:tc>
        <w:tc>
          <w:tcPr>
            <w:tcW w:w="7087" w:type="dxa"/>
            <w:tcBorders>
              <w:right w:val="single" w:sz="4" w:space="0" w:color="auto"/>
            </w:tcBorders>
            <w:vAlign w:val="center"/>
          </w:tcPr>
          <w:p w14:paraId="68CC986B" w14:textId="5B02FB4B"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983063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対象者の働き方の希望を把握し、仕事内容や処遇等について話し合う面談の実施</w:t>
            </w:r>
          </w:p>
          <w:p w14:paraId="0C002CD9" w14:textId="6F4643E0"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3895033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社会保険制度の概要や加入のメリットについて、対象者に説明</w:t>
            </w:r>
          </w:p>
          <w:p w14:paraId="7DC52A7D" w14:textId="3545BCB7"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836861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延長する時間数の労使合意後、雇用契約書や労働条件通知書にて変更内容を通知</w:t>
            </w:r>
          </w:p>
          <w:p w14:paraId="0FFBFD51" w14:textId="37872F03"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03237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労働時間の延長（３時間以上）</w:t>
            </w:r>
          </w:p>
          <w:p w14:paraId="5131C24C" w14:textId="6F1E9F18"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977430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労働時間の延長（２時間以上）及び基本給の増額（６％以上）</w:t>
            </w:r>
          </w:p>
          <w:p w14:paraId="7CF7CE73" w14:textId="1486DC38"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8852745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労働時間の延長（１時間以上）及び基本給の増額（10％以上）</w:t>
            </w:r>
          </w:p>
          <w:p w14:paraId="49B800BF" w14:textId="35D33E46" w:rsidR="00427EC3" w:rsidRPr="00F96F09" w:rsidRDefault="00966C63" w:rsidP="00F226F8">
            <w:pPr>
              <w:widowControl/>
              <w:spacing w:line="400" w:lineRule="exact"/>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405262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330179AD" w14:textId="77777777" w:rsidR="00427EC3" w:rsidRPr="00F96F09" w:rsidRDefault="00427EC3" w:rsidP="00346593">
            <w:pPr>
              <w:spacing w:line="400" w:lineRule="exact"/>
              <w:ind w:firstLineChars="0" w:firstLine="0"/>
              <w:jc w:val="left"/>
              <w:rPr>
                <w:rFonts w:asciiTheme="majorEastAsia" w:eastAsiaTheme="majorEastAsia" w:hAnsiTheme="majorEastAsia"/>
                <w:sz w:val="18"/>
                <w:szCs w:val="18"/>
              </w:rPr>
            </w:pPr>
          </w:p>
        </w:tc>
      </w:tr>
    </w:tbl>
    <w:p w14:paraId="226908C2" w14:textId="77777777" w:rsidR="00427EC3" w:rsidRPr="00AD0A5E" w:rsidRDefault="00427EC3" w:rsidP="00C70E69">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６　短時間労働者労働時間延長コースは、令和６年３月31日までに行われた取組に対して支給申請を受け付ける時限措置となります。</w:t>
      </w:r>
    </w:p>
    <w:p w14:paraId="3281CAF3" w14:textId="77777777" w:rsidR="00427EC3"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3853A944" w14:textId="77777777" w:rsidR="00427EC3" w:rsidRPr="001B25E0"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7C915923" w14:textId="77777777" w:rsidR="00427EC3" w:rsidRDefault="00427EC3" w:rsidP="00427EC3">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b/>
          <w:bCs/>
          <w:sz w:val="28"/>
          <w:szCs w:val="28"/>
        </w:rPr>
        <w:br w:type="page"/>
      </w:r>
    </w:p>
    <w:p w14:paraId="6F157FD5" w14:textId="77777777"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76160" behindDoc="0" locked="0" layoutInCell="1" allowOverlap="1" wp14:anchorId="431E0442" wp14:editId="71962886">
                <wp:simplePos x="0" y="0"/>
                <wp:positionH relativeFrom="margin">
                  <wp:posOffset>-400050</wp:posOffset>
                </wp:positionH>
                <wp:positionV relativeFrom="paragraph">
                  <wp:posOffset>-10160</wp:posOffset>
                </wp:positionV>
                <wp:extent cx="4610100" cy="412750"/>
                <wp:effectExtent l="0" t="0" r="0" b="63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93F6D" w14:textId="54746DC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（その７）</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1E0442" id="Text Box 5" o:spid="_x0000_s1038" type="#_x0000_t202" style="position:absolute;left:0;text-align:left;margin-left:-31.5pt;margin-top:-.8pt;width:363pt;height:3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PBosp/4AQAA0gMAAA4AAAAAAAAAAAAAAAAALgIA&#10;AGRycy9lMm9Eb2MueG1sUEsBAi0AFAAGAAgAAAAhALwfXmHdAAAACQEAAA8AAAAAAAAAAAAAAAAA&#10;UgQAAGRycy9kb3ducmV2LnhtbFBLBQYAAAAABAAEAPMAAABcBQAAAAA=&#10;" stroked="f">
                <v:textbox inset="5.85pt,.7pt,5.85pt,.7pt">
                  <w:txbxContent>
                    <w:p w14:paraId="28C93F6D" w14:textId="54746DC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（その７）</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Pr>
                          <w:rFonts w:ascii="ＭＳ ゴシック" w:eastAsia="ＭＳ ゴシック" w:hAnsi="ＭＳ ゴシック" w:hint="eastAsia"/>
                          <w:color w:val="000000" w:themeColor="text1"/>
                        </w:rPr>
                        <w:t>5</w:t>
                      </w:r>
                      <w:r w:rsidRPr="00110FD3">
                        <w:rPr>
                          <w:rFonts w:asciiTheme="majorEastAsia" w:eastAsiaTheme="majorEastAsia" w:hAnsiTheme="majorEastAsia" w:hint="eastAsia"/>
                          <w:color w:val="000000" w:themeColor="text1"/>
                        </w:rPr>
                        <w:t>.</w:t>
                      </w:r>
                      <w:r w:rsidR="00FE3A18">
                        <w:rPr>
                          <w:rFonts w:asciiTheme="majorEastAsia" w:eastAsiaTheme="majorEastAsia" w:hAnsiTheme="majorEastAsia" w:hint="eastAsia"/>
                          <w:color w:val="000000" w:themeColor="text1"/>
                        </w:rPr>
                        <w:t>11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6D612C7" w14:textId="77777777"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p>
    <w:p w14:paraId="7D9B34A1" w14:textId="77777777"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 xml:space="preserve">「７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3BB4D492" w14:textId="24B7F54E"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427EC3" w14:paraId="7C0F2F01" w14:textId="77777777" w:rsidTr="00346593">
        <w:trPr>
          <w:trHeight w:val="811"/>
        </w:trPr>
        <w:tc>
          <w:tcPr>
            <w:tcW w:w="2694" w:type="dxa"/>
            <w:shd w:val="clear" w:color="auto" w:fill="F2F2F2" w:themeFill="background1" w:themeFillShade="F2"/>
            <w:vAlign w:val="center"/>
          </w:tcPr>
          <w:p w14:paraId="7B86E1E7" w14:textId="77777777" w:rsidR="00427EC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09555F4" w14:textId="77777777" w:rsidR="00427EC3" w:rsidRPr="00AF68F5" w:rsidRDefault="00427EC3" w:rsidP="00346593">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427EC3" w14:paraId="4450CCBE" w14:textId="77777777" w:rsidTr="00346593">
        <w:trPr>
          <w:trHeight w:val="1262"/>
        </w:trPr>
        <w:tc>
          <w:tcPr>
            <w:tcW w:w="2694" w:type="dxa"/>
            <w:shd w:val="clear" w:color="auto" w:fill="F2F2F2" w:themeFill="background1" w:themeFillShade="F2"/>
            <w:vAlign w:val="center"/>
          </w:tcPr>
          <w:p w14:paraId="6D8B307F" w14:textId="77777777" w:rsidR="00427EC3" w:rsidRPr="00110FD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0FD07C8A" w14:textId="77777777" w:rsidR="00427EC3" w:rsidRPr="0066524C" w:rsidRDefault="00427EC3" w:rsidP="00364F09">
            <w:pPr>
              <w:spacing w:line="32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0910C7B0" w14:textId="77777777" w:rsidR="00427EC3" w:rsidRDefault="00427EC3" w:rsidP="00364F09">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4C466C1C" w14:textId="0FA00DAA" w:rsidR="00F96F09" w:rsidRPr="007D642B" w:rsidRDefault="000E4136" w:rsidP="00364F09">
            <w:pPr>
              <w:widowControl/>
              <w:spacing w:line="320" w:lineRule="exact"/>
              <w:ind w:left="160" w:hangingChars="100" w:hanging="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F96F09" w:rsidRPr="00C433B1">
              <w:rPr>
                <w:rFonts w:asciiTheme="majorEastAsia" w:eastAsiaTheme="majorEastAsia" w:hAnsiTheme="majorEastAsia" w:hint="eastAsia"/>
                <w:sz w:val="16"/>
                <w:szCs w:val="16"/>
              </w:rPr>
              <w:t>同一対象者の</w:t>
            </w:r>
            <w:r w:rsidR="00F96F09" w:rsidRPr="00C433B1">
              <w:rPr>
                <w:rFonts w:asciiTheme="majorEastAsia" w:eastAsiaTheme="majorEastAsia" w:hAnsiTheme="majorEastAsia" w:hint="eastAsia"/>
                <w:sz w:val="16"/>
                <w:szCs w:val="16"/>
                <w:u w:val="single"/>
              </w:rPr>
              <w:t>重複計上は</w:t>
            </w:r>
            <w:r w:rsidR="00F96F09">
              <w:rPr>
                <w:rFonts w:asciiTheme="majorEastAsia" w:eastAsiaTheme="majorEastAsia" w:hAnsiTheme="majorEastAsia" w:hint="eastAsia"/>
                <w:sz w:val="16"/>
                <w:szCs w:val="16"/>
                <w:u w:val="single"/>
              </w:rPr>
              <w:t>しないようご留意ください</w:t>
            </w:r>
            <w:r w:rsidR="00F96F09" w:rsidRPr="00C433B1">
              <w:rPr>
                <w:rFonts w:asciiTheme="majorEastAsia" w:eastAsiaTheme="majorEastAsia" w:hAnsiTheme="majorEastAsia" w:hint="eastAsia"/>
                <w:sz w:val="16"/>
                <w:szCs w:val="16"/>
                <w:u w:val="single"/>
              </w:rPr>
              <w:t>。</w:t>
            </w:r>
          </w:p>
        </w:tc>
        <w:tc>
          <w:tcPr>
            <w:tcW w:w="7229" w:type="dxa"/>
            <w:vAlign w:val="center"/>
          </w:tcPr>
          <w:p w14:paraId="44AE4DEE" w14:textId="6D740235" w:rsidR="00427EC3" w:rsidRDefault="00966C63"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291176"/>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「手当等支給メニュー」の措置を講じ、社会保険加入による処遇の改善を図る</w:t>
            </w:r>
          </w:p>
          <w:p w14:paraId="6DF0828B" w14:textId="77777777" w:rsidR="00427EC3" w:rsidRPr="00FB1E06" w:rsidRDefault="00427EC3" w:rsidP="00346593">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＜令和５年度に（　　　）名、令和６年度に（　　　）名、令和７年度に（　　　）名程度＞</w:t>
            </w:r>
          </w:p>
          <w:p w14:paraId="3ECCFB98" w14:textId="559FDB40" w:rsidR="00427EC3" w:rsidRDefault="00966C63"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1870733"/>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「労働時間延長メニュー」の措置を講じ、社会保険加入による処遇の改善を図る</w:t>
            </w:r>
          </w:p>
          <w:p w14:paraId="58DCBBAD" w14:textId="77777777" w:rsidR="00427EC3" w:rsidRPr="00FB1E06" w:rsidRDefault="00427EC3" w:rsidP="00346593">
            <w:pPr>
              <w:widowControl/>
              <w:spacing w:line="200" w:lineRule="atLeast"/>
              <w:ind w:leftChars="15" w:left="359" w:hangingChars="200" w:hanging="32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＜令和５年度に（　　　）名、令和６年度に（　　　）名、令和７年度に（　　　）名程度＞</w:t>
            </w:r>
          </w:p>
          <w:p w14:paraId="2718C44D" w14:textId="651D4B60" w:rsidR="00427EC3" w:rsidRDefault="00966C63"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5190481"/>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「併用メニュー」の措置を講じ、社会保険加入による処遇の改善を図る</w:t>
            </w:r>
          </w:p>
          <w:p w14:paraId="7C2F7963" w14:textId="77777777" w:rsidR="00427EC3" w:rsidRPr="00AD0A5E" w:rsidRDefault="00427EC3" w:rsidP="00346593">
            <w:pPr>
              <w:widowControl/>
              <w:spacing w:line="200" w:lineRule="atLeast"/>
              <w:ind w:leftChars="15" w:left="359" w:hangingChars="200" w:hanging="32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＜令和５年度に（　　　）名、令和６年度に（　　　）名、令和７年度に（　　　）名程度＞</w:t>
            </w:r>
          </w:p>
        </w:tc>
      </w:tr>
      <w:tr w:rsidR="00427EC3" w:rsidRPr="00AD0A5E" w14:paraId="19A49D73" w14:textId="77777777" w:rsidTr="00346593">
        <w:tc>
          <w:tcPr>
            <w:tcW w:w="2694" w:type="dxa"/>
            <w:shd w:val="clear" w:color="auto" w:fill="F2F2F2" w:themeFill="background1" w:themeFillShade="F2"/>
            <w:vAlign w:val="center"/>
          </w:tcPr>
          <w:p w14:paraId="6ACB5F93" w14:textId="77777777" w:rsidR="00427EC3" w:rsidRDefault="00427EC3" w:rsidP="00346593">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171E8058" w14:textId="77777777" w:rsidR="00427EC3" w:rsidRPr="0085782A" w:rsidRDefault="00427EC3" w:rsidP="00346593">
            <w:pPr>
              <w:widowControl/>
              <w:spacing w:line="276" w:lineRule="auto"/>
              <w:ind w:left="200" w:hangingChars="100" w:hanging="200"/>
              <w:jc w:val="left"/>
              <w:rPr>
                <w:rFonts w:asciiTheme="majorEastAsia" w:eastAsiaTheme="majorEastAsia" w:hAnsiTheme="majorEastAsia"/>
                <w:sz w:val="20"/>
                <w:szCs w:val="20"/>
              </w:rPr>
            </w:pPr>
          </w:p>
          <w:p w14:paraId="082E5FDA" w14:textId="77777777" w:rsidR="00427EC3" w:rsidRPr="00AC2720" w:rsidRDefault="00427EC3" w:rsidP="00346593">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761FE44A" w14:textId="77777777" w:rsidR="00427EC3" w:rsidRPr="0085782A" w:rsidRDefault="00427EC3" w:rsidP="00346593">
            <w:pPr>
              <w:ind w:left="200" w:hangingChars="100" w:hanging="200"/>
              <w:rPr>
                <w:rFonts w:asciiTheme="majorEastAsia" w:eastAsiaTheme="majorEastAsia" w:hAnsiTheme="majorEastAsia"/>
                <w:sz w:val="20"/>
                <w:szCs w:val="20"/>
              </w:rPr>
            </w:pPr>
          </w:p>
          <w:p w14:paraId="4085F0A1" w14:textId="77777777" w:rsidR="00427EC3" w:rsidRPr="0085782A" w:rsidRDefault="00427EC3" w:rsidP="00346593">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6D6D332B" w14:textId="77777777" w:rsidR="00427EC3" w:rsidRPr="0066524C" w:rsidRDefault="00427EC3" w:rsidP="00346593">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1150DAEE" w14:textId="2458518B"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56856524"/>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65EB9BEC" w14:textId="307C1D50"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757295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社会保険制度の概要や加入のメリット及び本助成措置について、対象者に説明</w:t>
            </w:r>
          </w:p>
          <w:p w14:paraId="1AC9A72B" w14:textId="0FAC1112"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161160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労働条件の変更時には、雇用契約書や労働条件通知書にて変更内容を通知</w:t>
            </w:r>
          </w:p>
          <w:p w14:paraId="451EEED1" w14:textId="51DF203D"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41112329"/>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その他（　　　　　　　　　　　　　　　　　　　　　　　　　　　　　　　）</w:t>
            </w:r>
          </w:p>
          <w:p w14:paraId="4EBCABBB"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手当等の支給方法</w:t>
            </w:r>
          </w:p>
          <w:p w14:paraId="3714FCAD"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＜１年目＞</w:t>
            </w:r>
          </w:p>
          <w:p w14:paraId="3B2E4739" w14:textId="77777777" w:rsidR="00427EC3" w:rsidRPr="000E4136" w:rsidRDefault="00427EC3" w:rsidP="00346593">
            <w:pPr>
              <w:widowControl/>
              <w:spacing w:line="240" w:lineRule="auto"/>
              <w:ind w:firstLine="18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新たに社会保険に適用した際に、適用から１年間は本人負担分の社会保険料相当額</w:t>
            </w:r>
            <w:r w:rsidRPr="000E4136">
              <w:rPr>
                <w:rFonts w:asciiTheme="majorEastAsia" w:eastAsiaTheme="majorEastAsia" w:hAnsiTheme="majorEastAsia" w:hint="eastAsia"/>
                <w:sz w:val="18"/>
                <w:szCs w:val="18"/>
                <w:vertAlign w:val="superscript"/>
              </w:rPr>
              <w:t>※１</w:t>
            </w:r>
            <w:r w:rsidRPr="000E4136">
              <w:rPr>
                <w:rFonts w:asciiTheme="majorEastAsia" w:eastAsiaTheme="majorEastAsia" w:hAnsiTheme="majorEastAsia" w:hint="eastAsia"/>
                <w:sz w:val="18"/>
                <w:szCs w:val="18"/>
              </w:rPr>
              <w:t>の一時的な手当等</w:t>
            </w:r>
            <w:r w:rsidRPr="000E4136">
              <w:rPr>
                <w:rFonts w:asciiTheme="majorEastAsia" w:eastAsiaTheme="majorEastAsia" w:hAnsiTheme="majorEastAsia" w:hint="eastAsia"/>
                <w:sz w:val="18"/>
                <w:szCs w:val="18"/>
                <w:vertAlign w:val="superscript"/>
              </w:rPr>
              <w:t>※２</w:t>
            </w:r>
            <w:r w:rsidRPr="000E4136">
              <w:rPr>
                <w:rFonts w:asciiTheme="majorEastAsia" w:eastAsiaTheme="majorEastAsia" w:hAnsiTheme="majorEastAsia" w:hint="eastAsia"/>
                <w:sz w:val="18"/>
                <w:szCs w:val="18"/>
              </w:rPr>
              <w:t>を支給</w:t>
            </w:r>
          </w:p>
          <w:p w14:paraId="796F2F65" w14:textId="66CEA766" w:rsidR="00427EC3" w:rsidRPr="000E4136" w:rsidRDefault="00966C63"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71323391"/>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上記の一時的な手当等を支給することを対象者に通知（給与明細による通知も可）</w:t>
            </w:r>
          </w:p>
          <w:p w14:paraId="397A1FCA"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＜２年目以降＞</w:t>
            </w:r>
          </w:p>
          <w:p w14:paraId="1D226A04" w14:textId="29433C82" w:rsidR="00427EC3" w:rsidRPr="000E4136" w:rsidRDefault="00966C63" w:rsidP="00F226F8">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342260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２年目に18％以上の恒常的な賃金上昇（基本給等</w:t>
            </w:r>
            <w:r w:rsidR="00427EC3" w:rsidRPr="000E4136">
              <w:rPr>
                <w:rFonts w:asciiTheme="majorEastAsia" w:eastAsiaTheme="majorEastAsia" w:hAnsiTheme="majorEastAsia" w:hint="eastAsia"/>
                <w:sz w:val="18"/>
                <w:szCs w:val="18"/>
                <w:vertAlign w:val="superscript"/>
              </w:rPr>
              <w:t>※３</w:t>
            </w:r>
            <w:r w:rsidR="00427EC3" w:rsidRPr="000E4136">
              <w:rPr>
                <w:rFonts w:asciiTheme="majorEastAsia" w:eastAsiaTheme="majorEastAsia" w:hAnsiTheme="majorEastAsia" w:hint="eastAsia"/>
                <w:sz w:val="18"/>
                <w:szCs w:val="18"/>
              </w:rPr>
              <w:t>の増額）を実施</w:t>
            </w:r>
          </w:p>
          <w:p w14:paraId="4C49E8EE" w14:textId="54B754A7" w:rsidR="00427EC3" w:rsidRPr="000E4136" w:rsidRDefault="00966C63" w:rsidP="00F226F8">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0462338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２年目に引き続き一時的な手当等を支給し、３年目に下記のいずれかの取組を実施</w:t>
            </w:r>
          </w:p>
          <w:p w14:paraId="4A79C542" w14:textId="584FD0E1" w:rsidR="00427EC3" w:rsidRPr="000E4136" w:rsidRDefault="00966C63"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410730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労働時間の延長（概ね週所定労働時間数に0.18を乗じた時間数以上）</w:t>
            </w:r>
          </w:p>
          <w:p w14:paraId="3C9143CD" w14:textId="6BB3CD7B" w:rsidR="00427EC3" w:rsidRPr="000E4136" w:rsidRDefault="00966C63"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365222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基本給等の増額（基本給の単価に対して18％以上の増額）</w:t>
            </w:r>
          </w:p>
          <w:p w14:paraId="2BE2EC9C" w14:textId="6AE3890A" w:rsidR="00427EC3" w:rsidRPr="000E4136" w:rsidRDefault="00966C63"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0764863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労働時間の延長及び基本給等の増額</w:t>
            </w:r>
          </w:p>
          <w:p w14:paraId="3B9BEE0B"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労働時間の延長</w:t>
            </w:r>
          </w:p>
          <w:p w14:paraId="6807FFE0" w14:textId="45353AFE"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249953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労働時間の延長（４時間以上）</w:t>
            </w:r>
          </w:p>
          <w:p w14:paraId="15F01316" w14:textId="2CA503B5"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813418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労働時間の延長（３時間以上）及び基本給の増額（５％以上）</w:t>
            </w:r>
          </w:p>
          <w:p w14:paraId="3618FD3F" w14:textId="1AA20F9D"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9902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労働時間の延長（２時間以上）及び基本給の増額（10％以上）</w:t>
            </w:r>
          </w:p>
          <w:p w14:paraId="77B833F3" w14:textId="12E75B9F" w:rsidR="00427EC3" w:rsidRPr="000E4136" w:rsidRDefault="00966C63"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25195103"/>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労働時間の延長（１時間以上）及び基本給の増額（15％以上）</w:t>
            </w:r>
          </w:p>
          <w:p w14:paraId="70ADD7DA"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p>
          <w:p w14:paraId="583EB9A9"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　社会保険料の標準報酬月額と標準賞与額の合計額の15％以上でも可。</w:t>
            </w:r>
          </w:p>
          <w:p w14:paraId="79655EC9"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　標準報酬月額の算定に考慮されない「社会保険適用促進手当」及び基本給等</w:t>
            </w:r>
          </w:p>
          <w:p w14:paraId="2611F304" w14:textId="73F5DA47" w:rsidR="00427EC3" w:rsidRPr="00482BCD" w:rsidRDefault="00427EC3" w:rsidP="00427EC3">
            <w:pPr>
              <w:widowControl/>
              <w:spacing w:line="240" w:lineRule="auto"/>
              <w:ind w:left="360" w:hangingChars="200" w:hanging="36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※３　基本給又は就業規則等に定められた恒常的（定額）に支給する手当</w:t>
            </w:r>
          </w:p>
        </w:tc>
      </w:tr>
    </w:tbl>
    <w:p w14:paraId="1B637417" w14:textId="6CE1BE64" w:rsidR="00D13A50" w:rsidRDefault="00427EC3" w:rsidP="00C70E69">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７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0F73DA18"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bookmarkStart w:id="8" w:name="_Hlk148520924"/>
      <w:r w:rsidRPr="00AD0A5E">
        <w:rPr>
          <w:rFonts w:asciiTheme="majorEastAsia" w:eastAsiaTheme="majorEastAsia" w:hAnsiTheme="majorEastAsia" w:hint="eastAsia"/>
          <w:b/>
          <w:sz w:val="18"/>
          <w:szCs w:val="18"/>
        </w:rPr>
        <w:t>《注意事項》</w:t>
      </w:r>
    </w:p>
    <w:p w14:paraId="6A829545" w14:textId="77777777" w:rsidR="00CA600D" w:rsidRDefault="00CA600D" w:rsidP="00CA600D">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2EA56E01" w14:textId="77777777" w:rsidR="00CA600D" w:rsidRPr="00AD0A5E" w:rsidRDefault="00CA600D" w:rsidP="00CA600D">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1B79F275" w14:textId="77777777" w:rsidR="00CA600D" w:rsidRPr="00AD0A5E" w:rsidRDefault="00CA600D" w:rsidP="00CA600D">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30574108" w14:textId="77777777" w:rsidR="00CA600D" w:rsidRPr="003B2658" w:rsidRDefault="00CA600D" w:rsidP="00CA600D">
      <w:pPr>
        <w:widowControl/>
        <w:tabs>
          <w:tab w:val="left" w:pos="142"/>
        </w:tabs>
        <w:spacing w:line="0" w:lineRule="atLeast"/>
        <w:ind w:firstLineChars="0" w:firstLine="0"/>
        <w:rPr>
          <w:rFonts w:asciiTheme="majorEastAsia" w:eastAsiaTheme="majorEastAsia" w:hAnsiTheme="majorEastAsia"/>
          <w:sz w:val="18"/>
          <w:szCs w:val="18"/>
        </w:rPr>
      </w:pPr>
    </w:p>
    <w:p w14:paraId="1E66912C"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5FDC007A"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160B2AB4"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57201D3"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41BCCB9A" w14:textId="77777777" w:rsidR="00CA600D"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02DBA585"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については、表紙のみならず、認定を受けた計画書一式の写しを添付してください。</w:t>
      </w:r>
    </w:p>
    <w:p w14:paraId="3F69993D" w14:textId="77777777" w:rsidR="00CA600D" w:rsidRPr="00AD0A5E" w:rsidRDefault="00CA600D" w:rsidP="00CA600D">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51287C4C" w14:textId="77777777" w:rsidR="00CA600D" w:rsidRDefault="00CA600D" w:rsidP="00CA600D">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193556DD"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E521B4D"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1EEE2999"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31BE9725" w14:textId="77777777" w:rsidR="00CA600D" w:rsidRPr="00AD0A5E" w:rsidRDefault="00CA600D" w:rsidP="00CA600D">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77B921A2"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144C30BA"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49F60033"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7D7279F1" w14:textId="77777777" w:rsidR="00CA600D" w:rsidRPr="00AD0A5E" w:rsidRDefault="00CA600D" w:rsidP="00CA600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p>
    <w:p w14:paraId="2BBD1574"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0FECC335" w14:textId="77777777" w:rsidR="00CA600D" w:rsidRPr="00AD0A5E" w:rsidRDefault="00CA600D" w:rsidP="00CA600D">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選択してください。</w:t>
      </w:r>
    </w:p>
    <w:p w14:paraId="09098759"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4D9A128F" w14:textId="77777777" w:rsidR="00CA600D" w:rsidRPr="00AD0A5E" w:rsidRDefault="00CA600D" w:rsidP="00CA600D">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2AC6DEC1"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2A5C4DAF" w14:textId="77777777" w:rsidR="00CA600D" w:rsidRPr="00AC39EF" w:rsidRDefault="00CA600D" w:rsidP="00CA600D">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8"/>
    </w:p>
    <w:p w14:paraId="2B5206CE" w14:textId="77777777" w:rsidR="00CA600D" w:rsidRPr="00CA600D"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CA600D"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4259" w14:textId="77777777" w:rsidR="008328B3" w:rsidRDefault="008328B3" w:rsidP="00334F5D">
      <w:pPr>
        <w:ind w:firstLine="260"/>
      </w:pPr>
      <w:r>
        <w:separator/>
      </w:r>
    </w:p>
  </w:endnote>
  <w:endnote w:type="continuationSeparator" w:id="0">
    <w:p w14:paraId="7E913158" w14:textId="77777777" w:rsidR="008328B3" w:rsidRDefault="008328B3"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10F9" w14:textId="77777777" w:rsidR="008328B3" w:rsidRDefault="008328B3" w:rsidP="00334F5D">
      <w:pPr>
        <w:ind w:firstLine="260"/>
      </w:pPr>
      <w:r>
        <w:separator/>
      </w:r>
    </w:p>
  </w:footnote>
  <w:footnote w:type="continuationSeparator" w:id="0">
    <w:p w14:paraId="0A801B00" w14:textId="77777777" w:rsidR="008328B3" w:rsidRDefault="008328B3"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547DF"/>
    <w:rsid w:val="000555FE"/>
    <w:rsid w:val="0005703C"/>
    <w:rsid w:val="00061064"/>
    <w:rsid w:val="0006268B"/>
    <w:rsid w:val="000657F4"/>
    <w:rsid w:val="00070159"/>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E4136"/>
    <w:rsid w:val="000E45FC"/>
    <w:rsid w:val="000E4B63"/>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0FC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07D1"/>
    <w:rsid w:val="0028312E"/>
    <w:rsid w:val="002841D7"/>
    <w:rsid w:val="002949DB"/>
    <w:rsid w:val="002955A9"/>
    <w:rsid w:val="00297838"/>
    <w:rsid w:val="002A3ABB"/>
    <w:rsid w:val="002B4D1C"/>
    <w:rsid w:val="002B587A"/>
    <w:rsid w:val="002B63DC"/>
    <w:rsid w:val="002B69A8"/>
    <w:rsid w:val="002C052B"/>
    <w:rsid w:val="002D344E"/>
    <w:rsid w:val="002D5E64"/>
    <w:rsid w:val="002D63D1"/>
    <w:rsid w:val="002D71CA"/>
    <w:rsid w:val="002D790F"/>
    <w:rsid w:val="002E3FBF"/>
    <w:rsid w:val="002E41E5"/>
    <w:rsid w:val="002F2E97"/>
    <w:rsid w:val="0030133D"/>
    <w:rsid w:val="0030245B"/>
    <w:rsid w:val="003044DB"/>
    <w:rsid w:val="00321E2D"/>
    <w:rsid w:val="00322A2A"/>
    <w:rsid w:val="00326333"/>
    <w:rsid w:val="00334F5D"/>
    <w:rsid w:val="0034119D"/>
    <w:rsid w:val="00346367"/>
    <w:rsid w:val="003469B9"/>
    <w:rsid w:val="00354E9A"/>
    <w:rsid w:val="00355306"/>
    <w:rsid w:val="0036107F"/>
    <w:rsid w:val="00361C29"/>
    <w:rsid w:val="00362FC4"/>
    <w:rsid w:val="00364F09"/>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019"/>
    <w:rsid w:val="003D512A"/>
    <w:rsid w:val="003D5AF8"/>
    <w:rsid w:val="003D785F"/>
    <w:rsid w:val="003E1046"/>
    <w:rsid w:val="003E794D"/>
    <w:rsid w:val="003F1928"/>
    <w:rsid w:val="00400521"/>
    <w:rsid w:val="0040127B"/>
    <w:rsid w:val="00404B5B"/>
    <w:rsid w:val="0040638B"/>
    <w:rsid w:val="0040686A"/>
    <w:rsid w:val="0041647F"/>
    <w:rsid w:val="00420933"/>
    <w:rsid w:val="004245EF"/>
    <w:rsid w:val="00424C8B"/>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7374B"/>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44D08"/>
    <w:rsid w:val="00756E5B"/>
    <w:rsid w:val="00763E25"/>
    <w:rsid w:val="00765DFB"/>
    <w:rsid w:val="007736C8"/>
    <w:rsid w:val="00795848"/>
    <w:rsid w:val="00795EFA"/>
    <w:rsid w:val="00796D5F"/>
    <w:rsid w:val="007A3473"/>
    <w:rsid w:val="007A66E9"/>
    <w:rsid w:val="007B077E"/>
    <w:rsid w:val="007B74AA"/>
    <w:rsid w:val="007C0FC4"/>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7599"/>
    <w:rsid w:val="00920619"/>
    <w:rsid w:val="009229A3"/>
    <w:rsid w:val="00931B17"/>
    <w:rsid w:val="009320C9"/>
    <w:rsid w:val="00935C1A"/>
    <w:rsid w:val="00951140"/>
    <w:rsid w:val="009521CC"/>
    <w:rsid w:val="0095648D"/>
    <w:rsid w:val="009617C4"/>
    <w:rsid w:val="00963710"/>
    <w:rsid w:val="009643FE"/>
    <w:rsid w:val="00964507"/>
    <w:rsid w:val="009668B0"/>
    <w:rsid w:val="00966C63"/>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47131"/>
    <w:rsid w:val="00A537FE"/>
    <w:rsid w:val="00A54F93"/>
    <w:rsid w:val="00A576DE"/>
    <w:rsid w:val="00A63CF7"/>
    <w:rsid w:val="00A654B9"/>
    <w:rsid w:val="00A67025"/>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6630"/>
    <w:rsid w:val="00AD7BAF"/>
    <w:rsid w:val="00AE411A"/>
    <w:rsid w:val="00AE42AB"/>
    <w:rsid w:val="00AE541C"/>
    <w:rsid w:val="00AE6F15"/>
    <w:rsid w:val="00AF3C9E"/>
    <w:rsid w:val="00B00C63"/>
    <w:rsid w:val="00B01314"/>
    <w:rsid w:val="00B04D40"/>
    <w:rsid w:val="00B104D6"/>
    <w:rsid w:val="00B10C59"/>
    <w:rsid w:val="00B10E7D"/>
    <w:rsid w:val="00B1129F"/>
    <w:rsid w:val="00B16220"/>
    <w:rsid w:val="00B17EA8"/>
    <w:rsid w:val="00B20A2D"/>
    <w:rsid w:val="00B2112B"/>
    <w:rsid w:val="00B330A4"/>
    <w:rsid w:val="00B36948"/>
    <w:rsid w:val="00B406E2"/>
    <w:rsid w:val="00B413DA"/>
    <w:rsid w:val="00B52AD0"/>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0525C"/>
    <w:rsid w:val="00C17658"/>
    <w:rsid w:val="00C2477C"/>
    <w:rsid w:val="00C25C19"/>
    <w:rsid w:val="00C27277"/>
    <w:rsid w:val="00C333B3"/>
    <w:rsid w:val="00C35EC9"/>
    <w:rsid w:val="00C35F70"/>
    <w:rsid w:val="00C3743A"/>
    <w:rsid w:val="00C4345F"/>
    <w:rsid w:val="00C43517"/>
    <w:rsid w:val="00C435B3"/>
    <w:rsid w:val="00C447EB"/>
    <w:rsid w:val="00C47C7F"/>
    <w:rsid w:val="00C54530"/>
    <w:rsid w:val="00C545F5"/>
    <w:rsid w:val="00C56D4A"/>
    <w:rsid w:val="00C61534"/>
    <w:rsid w:val="00C63430"/>
    <w:rsid w:val="00C64F9C"/>
    <w:rsid w:val="00C70E69"/>
    <w:rsid w:val="00C7240E"/>
    <w:rsid w:val="00C739F9"/>
    <w:rsid w:val="00C81CC7"/>
    <w:rsid w:val="00C85234"/>
    <w:rsid w:val="00C86A44"/>
    <w:rsid w:val="00C87548"/>
    <w:rsid w:val="00C90E9B"/>
    <w:rsid w:val="00C96EFC"/>
    <w:rsid w:val="00C9748E"/>
    <w:rsid w:val="00CA32B7"/>
    <w:rsid w:val="00CA4313"/>
    <w:rsid w:val="00CA600D"/>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3A50"/>
    <w:rsid w:val="00D15BDC"/>
    <w:rsid w:val="00D17941"/>
    <w:rsid w:val="00D2034C"/>
    <w:rsid w:val="00D24B15"/>
    <w:rsid w:val="00D24B2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9D7"/>
    <w:rsid w:val="00E05E36"/>
    <w:rsid w:val="00E06EC9"/>
    <w:rsid w:val="00E11322"/>
    <w:rsid w:val="00E14C3C"/>
    <w:rsid w:val="00E17B9C"/>
    <w:rsid w:val="00E20E9E"/>
    <w:rsid w:val="00E2113A"/>
    <w:rsid w:val="00E31058"/>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4293"/>
    <w:rsid w:val="00EF57AA"/>
    <w:rsid w:val="00F02DA6"/>
    <w:rsid w:val="00F039AA"/>
    <w:rsid w:val="00F10A42"/>
    <w:rsid w:val="00F16ABA"/>
    <w:rsid w:val="00F17B1D"/>
    <w:rsid w:val="00F2198D"/>
    <w:rsid w:val="00F226F8"/>
    <w:rsid w:val="00F27AB6"/>
    <w:rsid w:val="00F35F5D"/>
    <w:rsid w:val="00F368FD"/>
    <w:rsid w:val="00F434CA"/>
    <w:rsid w:val="00F546CD"/>
    <w:rsid w:val="00F54B0A"/>
    <w:rsid w:val="00F57145"/>
    <w:rsid w:val="00F67423"/>
    <w:rsid w:val="00F73BDA"/>
    <w:rsid w:val="00F81146"/>
    <w:rsid w:val="00F81F8E"/>
    <w:rsid w:val="00F94176"/>
    <w:rsid w:val="00F9446D"/>
    <w:rsid w:val="00F96F09"/>
    <w:rsid w:val="00FB00A8"/>
    <w:rsid w:val="00FB1E41"/>
    <w:rsid w:val="00FB20DF"/>
    <w:rsid w:val="00FB3115"/>
    <w:rsid w:val="00FB417B"/>
    <w:rsid w:val="00FC30F0"/>
    <w:rsid w:val="00FD646E"/>
    <w:rsid w:val="00FE3A18"/>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1572</Words>
  <Characters>8962</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2023-03-14T02:16:00Z</dcterms:created>
  <dcterms:modified xsi:type="dcterms:W3CDTF">2023-11-28T10:04:00Z</dcterms:modified>
</cp:coreProperties>
</file>