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lang w:eastAsia="zh-CN"/>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0F4A3C51"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584AD9">
        <w:rPr>
          <w:rFonts w:asciiTheme="minorEastAsia" w:eastAsiaTheme="minorEastAsia" w:hAnsiTheme="minorEastAsia" w:hint="eastAsia"/>
        </w:rPr>
        <w:t>８</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2DF8B6A6"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584AD9">
        <w:rPr>
          <w:rFonts w:asciiTheme="minorEastAsia" w:eastAsiaTheme="minorEastAsia" w:hAnsiTheme="minorEastAsia" w:hint="eastAsia"/>
        </w:rPr>
        <w:t>８</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57AC3DD6"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CD11D0"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27310E96" w:rsidR="00FB7825"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00968E9"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240A7303"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445C39" w:rsidRPr="00FC73FC" w14:paraId="7BA8F879" w14:textId="77777777" w:rsidTr="00006143">
        <w:tc>
          <w:tcPr>
            <w:tcW w:w="567" w:type="dxa"/>
          </w:tcPr>
          <w:p w14:paraId="3B1F4A62" w14:textId="7CCB5BF3" w:rsidR="00445C39" w:rsidRDefault="00B81173"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3A75746F" w14:textId="13F36BD3" w:rsidR="00445C39" w:rsidRPr="00BC4C77" w:rsidRDefault="00CB043F" w:rsidP="00FC73FC">
            <w:pPr>
              <w:jc w:val="left"/>
              <w:rPr>
                <w:rFonts w:asciiTheme="minorEastAsia" w:eastAsiaTheme="minorEastAsia" w:hAnsiTheme="minorEastAsia"/>
                <w:sz w:val="22"/>
                <w:szCs w:val="22"/>
              </w:rPr>
            </w:pPr>
            <w:r w:rsidRPr="00CB043F">
              <w:rPr>
                <w:rFonts w:asciiTheme="minorEastAsia" w:eastAsiaTheme="minorEastAsia" w:hAnsiTheme="minorEastAsia" w:hint="eastAsia"/>
                <w:sz w:val="22"/>
                <w:szCs w:val="22"/>
              </w:rPr>
              <w:t>直接委託法人に</w:t>
            </w:r>
            <w:r w:rsidR="00194598">
              <w:rPr>
                <w:rFonts w:asciiTheme="minorEastAsia" w:eastAsiaTheme="minorEastAsia" w:hAnsiTheme="minorEastAsia" w:hint="eastAsia"/>
                <w:sz w:val="22"/>
                <w:szCs w:val="22"/>
              </w:rPr>
              <w:t>関する</w:t>
            </w:r>
            <w:r w:rsidRPr="00CB043F">
              <w:rPr>
                <w:rFonts w:asciiTheme="minorEastAsia" w:eastAsiaTheme="minorEastAsia" w:hAnsiTheme="minorEastAsia" w:hint="eastAsia"/>
                <w:sz w:val="22"/>
                <w:szCs w:val="22"/>
              </w:rPr>
              <w:t>誓約書</w:t>
            </w:r>
          </w:p>
        </w:tc>
        <w:tc>
          <w:tcPr>
            <w:tcW w:w="1672" w:type="dxa"/>
          </w:tcPr>
          <w:p w14:paraId="47009034" w14:textId="77777777" w:rsidR="00445C39" w:rsidRPr="00681F08" w:rsidRDefault="00445C39" w:rsidP="00FC73FC">
            <w:pPr>
              <w:jc w:val="left"/>
              <w:rPr>
                <w:rFonts w:asciiTheme="minorEastAsia" w:eastAsiaTheme="minorEastAsia" w:hAnsiTheme="minorEastAsia"/>
                <w:sz w:val="22"/>
                <w:szCs w:val="22"/>
              </w:rPr>
            </w:pPr>
          </w:p>
        </w:tc>
      </w:tr>
    </w:tbl>
    <w:p w14:paraId="76507558" w14:textId="13A0B3E4"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416A2512" w14:textId="77777777" w:rsidR="009125D2" w:rsidRDefault="009125D2" w:rsidP="003E2BB7">
      <w:pPr>
        <w:jc w:val="right"/>
        <w:rPr>
          <w:rFonts w:asciiTheme="minorEastAsia" w:eastAsiaTheme="minorEastAsia" w:hAnsiTheme="minorEastAsia"/>
        </w:rPr>
      </w:pPr>
    </w:p>
    <w:p w14:paraId="7928C0CB" w14:textId="77777777" w:rsidR="00A05143" w:rsidRDefault="00A05143" w:rsidP="00094A91">
      <w:pPr>
        <w:spacing w:line="260" w:lineRule="exact"/>
        <w:jc w:val="right"/>
        <w:rPr>
          <w:rFonts w:asciiTheme="minorEastAsia" w:eastAsiaTheme="minorEastAsia" w:hAnsiTheme="minorEastAsia"/>
        </w:rPr>
      </w:pPr>
    </w:p>
    <w:p w14:paraId="78EBEF8B" w14:textId="2E15108D"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54FB919B" w:rsidR="00FC7AA1" w:rsidRPr="00FC7AA1" w:rsidRDefault="00FC7AA1" w:rsidP="00094A91">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w:t>
      </w:r>
      <w:r w:rsidR="00D45625">
        <w:rPr>
          <w:rFonts w:hint="eastAsia"/>
          <w:color w:val="000000" w:themeColor="text1"/>
          <w:szCs w:val="28"/>
        </w:rPr>
        <w:t>２</w:t>
      </w:r>
      <w:r w:rsidRPr="00FC7AA1">
        <w:rPr>
          <w:rFonts w:hint="eastAsia"/>
          <w:color w:val="000000" w:themeColor="text1"/>
          <w:szCs w:val="28"/>
        </w:rPr>
        <w:t>年間に厚生労働省</w:t>
      </w:r>
      <w:r w:rsidR="00011336">
        <w:rPr>
          <w:rFonts w:hint="eastAsia"/>
          <w:color w:val="000000" w:themeColor="text1"/>
          <w:szCs w:val="28"/>
        </w:rPr>
        <w:t>○○労働局</w:t>
      </w:r>
      <w:r w:rsidRPr="00FC7AA1">
        <w:rPr>
          <w:rFonts w:hint="eastAsia"/>
          <w:color w:val="000000" w:themeColor="text1"/>
          <w:szCs w:val="28"/>
        </w:rPr>
        <w:t>が所管する委託事業で、</w:t>
      </w:r>
      <w:bookmarkStart w:id="0" w:name="_Hlk185510752"/>
      <w:r w:rsidRPr="00FC7AA1">
        <w:rPr>
          <w:rFonts w:hint="eastAsia"/>
          <w:color w:val="000000" w:themeColor="text1"/>
          <w:szCs w:val="28"/>
        </w:rPr>
        <w:t>以下のいずれかに該当し、当該委託業務の遂行に支障を来すと判断されるものでないこと。</w:t>
      </w:r>
      <w:bookmarkEnd w:id="0"/>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F527308" w14:textId="728804B3"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1F6952E9">
        <w:rPr>
          <w:rFonts w:asciiTheme="minorEastAsia" w:eastAsiaTheme="minorEastAsia" w:hAnsiTheme="minorEastAsia"/>
          <w:color w:val="auto"/>
          <w:spacing w:val="-6"/>
          <w:sz w:val="22"/>
          <w:szCs w:val="22"/>
          <w:u w:val="double"/>
        </w:rPr>
        <w:t>団体</w:t>
      </w:r>
      <w:r w:rsidR="007732DC" w:rsidRPr="1F6952E9">
        <w:rPr>
          <w:rFonts w:asciiTheme="minorEastAsia" w:eastAsiaTheme="minorEastAsia" w:hAnsiTheme="minor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rPr>
      </w:pPr>
      <w:r>
        <w:rPr>
          <w:rFonts w:asciiTheme="minorEastAsia" w:eastAsiaTheme="minorEastAsia" w:hAnsiTheme="minorEastAsia" w:hint="eastAsia"/>
        </w:rPr>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rPr>
      </w:pPr>
    </w:p>
    <w:p w14:paraId="1C1FCADA" w14:textId="4CD4D716" w:rsidR="005E211C" w:rsidRPr="007F1835" w:rsidRDefault="008D3D30" w:rsidP="007877E9">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7877E9">
      <w:pPr>
        <w:spacing w:line="28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7C707857" w14:textId="77777777" w:rsidR="005E211C" w:rsidRDefault="005E211C" w:rsidP="007877E9">
      <w:pPr>
        <w:spacing w:line="280" w:lineRule="exact"/>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lang w:eastAsia="zh-CN"/>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290701E" w14:textId="77777777" w:rsidR="005E211C" w:rsidRDefault="005E211C" w:rsidP="007877E9">
      <w:pPr>
        <w:spacing w:line="280" w:lineRule="exact"/>
        <w:jc w:val="left"/>
        <w:rPr>
          <w:rFonts w:asciiTheme="minorEastAsia" w:eastAsiaTheme="minorEastAsia" w:hAnsiTheme="minorEastAsia"/>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520DBC47"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w:t>
      </w:r>
      <w:r w:rsidR="00584AD9">
        <w:rPr>
          <w:rFonts w:asciiTheme="minorEastAsia" w:eastAsiaTheme="minorEastAsia" w:hAnsiTheme="minorEastAsia" w:hint="eastAsia"/>
        </w:rPr>
        <w:t>８</w:t>
      </w:r>
      <w:r w:rsidR="00C66794">
        <w:rPr>
          <w:rFonts w:asciiTheme="minorEastAsia" w:eastAsiaTheme="minorEastAsia" w:hAnsiTheme="minorEastAsia" w:hint="eastAsia"/>
        </w:rPr>
        <w:t>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B35ED1"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584AD9">
        <w:rPr>
          <w:rFonts w:cs="ＭＳ ゴシック" w:hint="eastAsia"/>
          <w:spacing w:val="-4"/>
        </w:rPr>
        <w:t>８</w:t>
      </w:r>
      <w:r w:rsidR="005B6743">
        <w:rPr>
          <w:rFonts w:cs="ＭＳ ゴシック" w:hint="eastAsia"/>
          <w:spacing w:val="-4"/>
        </w:rPr>
        <w:t>年４月</w:t>
      </w:r>
      <w:r w:rsidR="00584AD9">
        <w:rPr>
          <w:rFonts w:cs="ＭＳ ゴシック" w:hint="eastAsia"/>
          <w:spacing w:val="-4"/>
        </w:rPr>
        <w:t>24</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64134C1" w14:textId="31ED5342" w:rsidR="00DA178B" w:rsidRDefault="004E2734" w:rsidP="00A932A9">
      <w:pPr>
        <w:spacing w:line="280" w:lineRule="exact"/>
        <w:ind w:left="464" w:hangingChars="200" w:hanging="464"/>
        <w:rPr>
          <w:rFonts w:cs="ＭＳ ゴシック"/>
          <w:spacing w:val="-4"/>
        </w:rPr>
      </w:pPr>
      <w:r>
        <w:rPr>
          <w:rFonts w:cs="ＭＳ ゴシック" w:hint="eastAsia"/>
          <w:spacing w:val="-4"/>
        </w:rPr>
        <w:t>（４）</w:t>
      </w:r>
      <w:r w:rsidR="00A932A9">
        <w:rPr>
          <w:rFonts w:hint="eastAsia"/>
        </w:rPr>
        <w:t>直近で採択された活性化事業（以下「前回採択事業」という。）</w:t>
      </w:r>
      <w:r w:rsidR="00A932A9" w:rsidRPr="00CF698E">
        <w:rPr>
          <w:rFonts w:hint="eastAsia"/>
        </w:rPr>
        <w:t>を実施した協議会の構成員であった市町村を構成員とする協議会</w:t>
      </w:r>
      <w:r w:rsidR="00A932A9">
        <w:rPr>
          <w:rFonts w:hint="eastAsia"/>
        </w:rPr>
        <w:t>について、</w:t>
      </w:r>
      <w:r w:rsidR="00A932A9" w:rsidRPr="00C2621F">
        <w:rPr>
          <w:rFonts w:hint="eastAsia"/>
        </w:rPr>
        <w:t>前回採択事業</w:t>
      </w:r>
      <w:r w:rsidR="00A932A9">
        <w:rPr>
          <w:rFonts w:hint="eastAsia"/>
        </w:rPr>
        <w:t>における委託契約が全部解除又は廃止となった場合、その全部解除又は廃止となった日の翌日から起算して２年以内に、企画書が提出されていないこと。</w:t>
      </w:r>
    </w:p>
    <w:p w14:paraId="4C421636" w14:textId="77777777" w:rsidR="00DA178B" w:rsidRDefault="00DA178B">
      <w:pPr>
        <w:widowControl/>
        <w:overflowPunct/>
        <w:adjustRightInd/>
        <w:jc w:val="left"/>
        <w:textAlignment w:val="auto"/>
        <w:rPr>
          <w:rFonts w:cs="ＭＳ ゴシック"/>
          <w:spacing w:val="-4"/>
        </w:rPr>
      </w:pPr>
      <w:r>
        <w:rPr>
          <w:rFonts w:cs="ＭＳ ゴシック"/>
          <w:spacing w:val="-4"/>
        </w:rPr>
        <w:br w:type="page"/>
      </w:r>
    </w:p>
    <w:p w14:paraId="40B369C8" w14:textId="789FDBE5"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t>募集要項－別紙</w:t>
      </w:r>
      <w:r w:rsidR="00E62F5D">
        <w:rPr>
          <w:rFonts w:asciiTheme="minorEastAsia" w:eastAsiaTheme="minorEastAsia" w:hAnsiTheme="minorEastAsia" w:hint="eastAsia"/>
        </w:rPr>
        <w:t>４</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3E5086" w:rsidRDefault="00DA178B" w:rsidP="00B000F1">
      <w:pPr>
        <w:spacing w:line="240" w:lineRule="exact"/>
        <w:jc w:val="left"/>
        <w:rPr>
          <w:rFonts w:asciiTheme="minorEastAsia" w:eastAsiaTheme="minorEastAsia" w:hAnsiTheme="minorEastAsia"/>
          <w:sz w:val="21"/>
          <w:szCs w:val="21"/>
        </w:rPr>
      </w:pPr>
    </w:p>
    <w:p w14:paraId="262DAEA9" w14:textId="21EA852C" w:rsidR="00DA178B" w:rsidRPr="003E5086" w:rsidRDefault="00DA178B"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１　予算決算及び会計令第</w:t>
      </w:r>
      <w:r w:rsidRPr="003E5086">
        <w:rPr>
          <w:rFonts w:asciiTheme="minorEastAsia" w:eastAsiaTheme="minorEastAsia" w:hAnsiTheme="minorEastAsia"/>
          <w:sz w:val="21"/>
          <w:szCs w:val="21"/>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3E5086" w:rsidRDefault="005C4F0B" w:rsidP="00B000F1">
      <w:pPr>
        <w:spacing w:line="240" w:lineRule="exact"/>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２</w:t>
      </w:r>
      <w:r w:rsidR="00DA178B" w:rsidRPr="003E5086">
        <w:rPr>
          <w:rFonts w:asciiTheme="minorEastAsia" w:eastAsiaTheme="minorEastAsia" w:hAnsiTheme="minorEastAsia" w:hint="eastAsia"/>
          <w:sz w:val="21"/>
          <w:szCs w:val="21"/>
        </w:rPr>
        <w:t xml:space="preserve">　厚生労働省から指名停止の措置を受けている期間中でないこと。</w:t>
      </w:r>
    </w:p>
    <w:p w14:paraId="63E3C361" w14:textId="7B4456DE" w:rsidR="0088020C" w:rsidRPr="003E5086" w:rsidRDefault="0088020C" w:rsidP="00B000F1">
      <w:pPr>
        <w:spacing w:line="240" w:lineRule="exact"/>
        <w:ind w:leftChars="100" w:left="24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 xml:space="preserve">　労働保険及び厚生年金保険・全国健康保険協会管掌健康保険・船員保険又は国民年金の未適用及びこれらに係る保険料の滞納がないこと（</w:t>
      </w:r>
      <w:r w:rsidR="00B806C2" w:rsidRPr="003E5086">
        <w:rPr>
          <w:rFonts w:asciiTheme="minorEastAsia" w:eastAsiaTheme="minorEastAsia" w:hAnsiTheme="minorEastAsia" w:hint="eastAsia"/>
          <w:sz w:val="21"/>
          <w:szCs w:val="21"/>
        </w:rPr>
        <w:t>企画</w:t>
      </w:r>
      <w:r w:rsidRPr="003E5086">
        <w:rPr>
          <w:rFonts w:asciiTheme="minorEastAsia" w:eastAsiaTheme="minorEastAsia" w:hAnsiTheme="minorEastAsia" w:hint="eastAsia"/>
          <w:sz w:val="21"/>
          <w:szCs w:val="21"/>
        </w:rPr>
        <w:t>書提出期限の直近２年間の保険料の滞納がないこと。）。</w:t>
      </w:r>
    </w:p>
    <w:p w14:paraId="243E5147" w14:textId="3FE34F63"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３</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書提出時までに是正を完了しているものを除く。）。</w:t>
      </w:r>
    </w:p>
    <w:p w14:paraId="05C0D92D" w14:textId="35396F30"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４</w:t>
      </w:r>
      <w:r w:rsidR="00DA178B" w:rsidRPr="003E5086">
        <w:rPr>
          <w:rFonts w:asciiTheme="minorEastAsia" w:eastAsiaTheme="minorEastAsia" w:hAnsiTheme="minorEastAsia" w:hint="eastAsia"/>
          <w:sz w:val="21"/>
          <w:szCs w:val="21"/>
        </w:rPr>
        <w:t xml:space="preserve">　障害者の雇用の促進等に関する法律（昭和３５</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１２３</w:t>
      </w:r>
      <w:r w:rsidR="00DA178B" w:rsidRPr="003E5086">
        <w:rPr>
          <w:rFonts w:asciiTheme="minorEastAsia" w:eastAsiaTheme="minorEastAsia" w:hAnsiTheme="minorEastAsia"/>
          <w:sz w:val="21"/>
          <w:szCs w:val="21"/>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５</w:t>
      </w:r>
      <w:r w:rsidR="00DA178B" w:rsidRPr="003E5086">
        <w:rPr>
          <w:rFonts w:asciiTheme="minorEastAsia" w:eastAsiaTheme="minorEastAsia" w:hAnsiTheme="minorEastAsia" w:hint="eastAsia"/>
          <w:sz w:val="21"/>
          <w:szCs w:val="21"/>
        </w:rPr>
        <w:t xml:space="preserve">　高年齢者等の雇用の安定に関する法律（昭和４６</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６８</w:t>
      </w:r>
      <w:r w:rsidR="00DA178B" w:rsidRPr="003E5086">
        <w:rPr>
          <w:rFonts w:asciiTheme="minorEastAsia" w:eastAsiaTheme="minorEastAsia" w:hAnsiTheme="minorEastAsia"/>
          <w:sz w:val="21"/>
          <w:szCs w:val="21"/>
        </w:rPr>
        <w:t>号）に基づく高年齢者雇用確保措置を講じていること。</w:t>
      </w:r>
    </w:p>
    <w:p w14:paraId="224DFF8C" w14:textId="0E696355"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６</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書提出時において、過去３年間に厚生労働省所管法令違反があり、社会通念上著しく信用を失墜しており、当該事業遂行に支障を来すと判断される者でないこと。</w:t>
      </w:r>
    </w:p>
    <w:p w14:paraId="25516186" w14:textId="27C3E6FD" w:rsidR="00DA178B" w:rsidRPr="003E5086" w:rsidRDefault="00B000F1" w:rsidP="00B000F1">
      <w:pPr>
        <w:spacing w:line="240" w:lineRule="exact"/>
        <w:ind w:left="210" w:hangingChars="100" w:hanging="210"/>
        <w:jc w:val="left"/>
        <w:rPr>
          <w:color w:val="000000" w:themeColor="text1"/>
          <w:sz w:val="21"/>
          <w:szCs w:val="21"/>
        </w:rPr>
      </w:pPr>
      <w:r w:rsidRPr="003E5086">
        <w:rPr>
          <w:rFonts w:hint="eastAsia"/>
          <w:color w:val="000000" w:themeColor="text1"/>
          <w:sz w:val="21"/>
          <w:szCs w:val="21"/>
        </w:rPr>
        <w:t>７</w:t>
      </w:r>
      <w:r w:rsidR="00DA178B" w:rsidRPr="003E5086">
        <w:rPr>
          <w:rFonts w:hint="eastAsia"/>
          <w:color w:val="000000" w:themeColor="text1"/>
          <w:sz w:val="21"/>
          <w:szCs w:val="21"/>
        </w:rPr>
        <w:t xml:space="preserve">　</w:t>
      </w:r>
      <w:r w:rsidR="00B806C2" w:rsidRPr="003E5086">
        <w:rPr>
          <w:rFonts w:hint="eastAsia"/>
          <w:color w:val="000000" w:themeColor="text1"/>
          <w:sz w:val="21"/>
          <w:szCs w:val="21"/>
        </w:rPr>
        <w:t>企画</w:t>
      </w:r>
      <w:r w:rsidR="00DA178B" w:rsidRPr="003E5086">
        <w:rPr>
          <w:rFonts w:hint="eastAsia"/>
          <w:color w:val="000000" w:themeColor="text1"/>
          <w:sz w:val="21"/>
          <w:szCs w:val="21"/>
        </w:rPr>
        <w:t>書提出時において、過去</w:t>
      </w:r>
      <w:r w:rsidR="008C7D4C" w:rsidRPr="003E5086">
        <w:rPr>
          <w:rFonts w:hint="eastAsia"/>
          <w:color w:val="000000" w:themeColor="text1"/>
          <w:sz w:val="21"/>
          <w:szCs w:val="21"/>
        </w:rPr>
        <w:t>２</w:t>
      </w:r>
      <w:r w:rsidR="00DA178B" w:rsidRPr="003E5086">
        <w:rPr>
          <w:rFonts w:hint="eastAsia"/>
          <w:color w:val="000000" w:themeColor="text1"/>
          <w:sz w:val="21"/>
          <w:szCs w:val="21"/>
        </w:rPr>
        <w:t>年間に厚生労働省○○労働局が所管する委託事業で、以下のいずれかに該当し、当該委託業務の遂行に支障を来すと判断されるものでないこと。</w:t>
      </w:r>
    </w:p>
    <w:p w14:paraId="3E1705FB"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①　契約書に基づき、受託者の責において、委託事業の全部若しくは一部の停止、又は契約の解除を受けたこと</w:t>
      </w:r>
    </w:p>
    <w:p w14:paraId="144D3FC9"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②　契約書に基づき、委託者による監査を受け、業務実施に係る指導を受けたにもかかわらず、期日までに改善をしなかったこと</w:t>
      </w:r>
    </w:p>
    <w:p w14:paraId="7294AE13"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③　契約書に基づき、委託者から実施状況報告を求められたにも関わらず、期日までに回答をしない又は回答が不十分など誠実に対応しなかったこと</w:t>
      </w:r>
    </w:p>
    <w:p w14:paraId="4CE7079D"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④　契約書に基づく検査の結果、受託者の責において、業務の未履行のために不合格となったこと</w:t>
      </w:r>
    </w:p>
    <w:p w14:paraId="57B9BE10" w14:textId="508A8CE0" w:rsidR="00E33BC4" w:rsidRPr="003E5086" w:rsidRDefault="00956B8C" w:rsidP="00956B8C">
      <w:pPr>
        <w:spacing w:line="240" w:lineRule="exact"/>
        <w:ind w:left="210" w:hangingChars="100" w:hanging="210"/>
        <w:jc w:val="left"/>
        <w:rPr>
          <w:color w:val="0070C0"/>
          <w:sz w:val="21"/>
          <w:szCs w:val="21"/>
        </w:rPr>
      </w:pPr>
      <w:r w:rsidRPr="003E5086">
        <w:rPr>
          <w:rFonts w:hint="eastAsia"/>
          <w:sz w:val="21"/>
          <w:szCs w:val="21"/>
        </w:rPr>
        <w:t xml:space="preserve">８　</w:t>
      </w:r>
      <w:r w:rsidR="00365D36" w:rsidRPr="003E5086">
        <w:rPr>
          <w:rFonts w:hint="eastAsia"/>
          <w:sz w:val="21"/>
          <w:szCs w:val="21"/>
        </w:rPr>
        <w:t>直近で採択された活性化事業（以下「前回採択事業」という。）を実施した</w:t>
      </w:r>
      <w:r w:rsidRPr="003E5086">
        <w:rPr>
          <w:rFonts w:hint="eastAsia"/>
          <w:sz w:val="21"/>
          <w:szCs w:val="21"/>
        </w:rPr>
        <w:t>直接委託法人</w:t>
      </w:r>
      <w:r w:rsidR="00365D36" w:rsidRPr="003E5086">
        <w:rPr>
          <w:rFonts w:hint="eastAsia"/>
          <w:sz w:val="21"/>
          <w:szCs w:val="21"/>
        </w:rPr>
        <w:t>について</w:t>
      </w:r>
      <w:r w:rsidR="008C5938" w:rsidRPr="003E5086">
        <w:rPr>
          <w:rFonts w:hint="eastAsia"/>
          <w:sz w:val="21"/>
          <w:szCs w:val="21"/>
        </w:rPr>
        <w:t>は</w:t>
      </w:r>
      <w:r w:rsidR="00365D36" w:rsidRPr="003E5086">
        <w:rPr>
          <w:rFonts w:hint="eastAsia"/>
          <w:sz w:val="21"/>
          <w:szCs w:val="21"/>
        </w:rPr>
        <w:t>、前回採択事業における委託契約が全部解除又は廃止となった場合、その全部解除又は廃止となった日の翌日から起算して２年以内に、企画書が提出されていないこと。</w:t>
      </w:r>
    </w:p>
    <w:p w14:paraId="561BDD7D" w14:textId="2181490F"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９</w:t>
      </w:r>
      <w:r w:rsidR="00DA178B" w:rsidRPr="003E5086">
        <w:rPr>
          <w:rFonts w:asciiTheme="minorEastAsia" w:eastAsiaTheme="minorEastAsia" w:hAnsiTheme="minorEastAsia" w:hint="eastAsia"/>
          <w:sz w:val="21"/>
          <w:szCs w:val="21"/>
        </w:rPr>
        <w:t xml:space="preserve">　契約締結後、当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又はその役員若しくは使用人が、厚生労働省所管法令違反により行政処分を受け又は送検された場合には、速やかに報告すること。</w:t>
      </w:r>
    </w:p>
    <w:p w14:paraId="060CDAE2" w14:textId="77DC936C"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10</w:t>
      </w:r>
      <w:r w:rsidR="00DA178B" w:rsidRPr="003E5086">
        <w:rPr>
          <w:rFonts w:asciiTheme="minorEastAsia" w:eastAsiaTheme="minorEastAsia" w:hAnsiTheme="minorEastAsia" w:hint="eastAsia"/>
          <w:sz w:val="21"/>
          <w:szCs w:val="21"/>
        </w:rPr>
        <w:t xml:space="preserve">　前記１から７について、本契約について当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が再委託を行った場合の再委託先についても同様であること。</w:t>
      </w:r>
    </w:p>
    <w:p w14:paraId="67ACC29D" w14:textId="6410814E"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11</w:t>
      </w:r>
      <w:r w:rsidR="00B11EEF"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sz w:val="21"/>
          <w:szCs w:val="21"/>
        </w:rPr>
        <w:t>地域雇用開発促進法（昭和62年法律第23号）に規定する自発雇用創造地域である市</w:t>
      </w:r>
      <w:r w:rsidR="00DA178B" w:rsidRPr="003E5086">
        <w:rPr>
          <w:rFonts w:asciiTheme="minorEastAsia" w:eastAsiaTheme="minorEastAsia" w:hAnsiTheme="minorEastAsia" w:hint="eastAsia"/>
          <w:sz w:val="21"/>
          <w:szCs w:val="21"/>
        </w:rPr>
        <w:t>町村（特別区含む。以下同じ。）</w:t>
      </w:r>
      <w:r w:rsidR="00DA178B" w:rsidRPr="003E5086">
        <w:rPr>
          <w:rFonts w:asciiTheme="minorEastAsia" w:eastAsiaTheme="minorEastAsia" w:hAnsiTheme="minorEastAsia"/>
          <w:sz w:val="21"/>
          <w:szCs w:val="21"/>
        </w:rPr>
        <w:t>及び当該地域内で活動する経済団体等を構成員とする地域雇用創造協議会（以下「協議会」という。参加する段階で協議会が正式に設置されていない場合は、協議会の設立準備会も含む。）</w:t>
      </w:r>
      <w:r w:rsidR="0052135D" w:rsidRPr="003E5086">
        <w:rPr>
          <w:rFonts w:asciiTheme="minorEastAsia" w:eastAsiaTheme="minorEastAsia" w:hAnsiTheme="minorEastAsia" w:hint="eastAsia"/>
          <w:sz w:val="21"/>
          <w:szCs w:val="21"/>
        </w:rPr>
        <w:t>を構成する</w:t>
      </w:r>
      <w:r w:rsidR="00102FD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sz w:val="21"/>
          <w:szCs w:val="21"/>
        </w:rPr>
        <w:t>であること。</w:t>
      </w:r>
    </w:p>
    <w:p w14:paraId="69B2F6AC" w14:textId="683D7CE7" w:rsidR="00DA178B" w:rsidRPr="00B000F1" w:rsidRDefault="008C5938" w:rsidP="00B000F1">
      <w:pPr>
        <w:spacing w:line="240" w:lineRule="exact"/>
        <w:ind w:left="210" w:hangingChars="100" w:hanging="210"/>
        <w:jc w:val="left"/>
        <w:rPr>
          <w:rFonts w:asciiTheme="minorEastAsia" w:eastAsiaTheme="minorEastAsia" w:hAnsiTheme="minorEastAsia"/>
          <w:sz w:val="22"/>
          <w:szCs w:val="22"/>
        </w:rPr>
      </w:pPr>
      <w:r w:rsidRPr="003E5086">
        <w:rPr>
          <w:rFonts w:asciiTheme="minorEastAsia" w:eastAsiaTheme="minorEastAsia" w:hAnsiTheme="minorEastAsia" w:hint="eastAsia"/>
          <w:sz w:val="21"/>
          <w:szCs w:val="21"/>
        </w:rPr>
        <w:t>12</w:t>
      </w:r>
      <w:r w:rsidR="000A71E0"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hint="eastAsia"/>
          <w:sz w:val="21"/>
          <w:szCs w:val="21"/>
        </w:rPr>
        <w:t>本事業を適正に実施するための組織体制を有するとともに、</w:t>
      </w:r>
      <w:r w:rsidR="000A71E0"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の運営に係る規約及び会計事務の適切な取扱いに係る規定を整備する</w:t>
      </w:r>
      <w:r w:rsidR="0082656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であること。</w:t>
      </w:r>
    </w:p>
    <w:p w14:paraId="4563B00B" w14:textId="77777777" w:rsidR="00DA178B" w:rsidRDefault="00DA178B" w:rsidP="003E5086">
      <w:pPr>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810A3">
      <w:pPr>
        <w:spacing w:line="240" w:lineRule="exact"/>
        <w:ind w:leftChars="1800" w:left="4320"/>
        <w:jc w:val="left"/>
        <w:rPr>
          <w:rFonts w:asciiTheme="minorEastAsia" w:eastAsiaTheme="minorEastAsia" w:hAnsiTheme="minorEastAsia"/>
        </w:rPr>
      </w:pPr>
    </w:p>
    <w:p w14:paraId="7BFBA557" w14:textId="3A854248" w:rsidR="00DA178B" w:rsidRDefault="00D72FD6" w:rsidP="007810A3">
      <w:pPr>
        <w:spacing w:line="240" w:lineRule="exact"/>
        <w:ind w:leftChars="1800" w:left="4320" w:rightChars="500" w:right="12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p>
    <w:p w14:paraId="641E3F33" w14:textId="77777777" w:rsidR="00D72FD6" w:rsidRDefault="00D72FD6" w:rsidP="006D52C7">
      <w:pPr>
        <w:spacing w:line="240" w:lineRule="exact"/>
        <w:ind w:leftChars="1800" w:left="4320" w:right="960" w:firstLineChars="2480" w:firstLine="5952"/>
        <w:jc w:val="right"/>
        <w:rPr>
          <w:rFonts w:asciiTheme="minorEastAsia" w:eastAsiaTheme="minorEastAsia" w:hAnsiTheme="minorEastAsia"/>
        </w:rPr>
      </w:pPr>
    </w:p>
    <w:p w14:paraId="0002F378" w14:textId="254C9E72" w:rsidR="00DA178B" w:rsidRDefault="00D72FD6" w:rsidP="007810A3">
      <w:pPr>
        <w:spacing w:line="240" w:lineRule="exact"/>
        <w:ind w:rightChars="600" w:right="1440" w:firstLineChars="1400" w:firstLine="336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p>
    <w:p w14:paraId="53EB3865" w14:textId="77777777" w:rsidR="00D72FD6" w:rsidRDefault="00D72FD6" w:rsidP="007810A3">
      <w:pPr>
        <w:spacing w:line="240" w:lineRule="exact"/>
        <w:ind w:leftChars="1800" w:left="4320" w:firstLineChars="2480" w:firstLine="5952"/>
        <w:jc w:val="right"/>
        <w:rPr>
          <w:rFonts w:asciiTheme="minorEastAsia" w:eastAsiaTheme="minorEastAsia" w:hAnsiTheme="minorEastAsia"/>
        </w:rPr>
      </w:pPr>
    </w:p>
    <w:p w14:paraId="0C42F5A0" w14:textId="07675089" w:rsidR="00DA178B" w:rsidRDefault="00D72FD6" w:rsidP="007810A3">
      <w:pPr>
        <w:spacing w:line="240" w:lineRule="exact"/>
        <w:ind w:rightChars="600" w:right="1440" w:firstLineChars="1500" w:firstLine="36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p>
    <w:p w14:paraId="41DA9D7F" w14:textId="77777777" w:rsidR="00DA178B" w:rsidRDefault="00DA178B" w:rsidP="00315160">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5C2289C" w14:textId="68529380" w:rsidR="00DA178B" w:rsidRDefault="00DA178B" w:rsidP="003E5086">
      <w:pPr>
        <w:spacing w:line="24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1A509E">
        <w:trPr>
          <w:trHeight w:val="435"/>
        </w:trPr>
        <w:tc>
          <w:tcPr>
            <w:tcW w:w="1470" w:type="dxa"/>
          </w:tcPr>
          <w:p w14:paraId="2A22BDA8" w14:textId="77777777" w:rsidR="00DA178B" w:rsidRPr="00E128AB" w:rsidRDefault="00DA178B" w:rsidP="001A509E">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2189586F"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t>募集要項－別紙</w:t>
      </w:r>
      <w:r w:rsidR="00E62F5D">
        <w:rPr>
          <w:rFonts w:asciiTheme="minorEastAsia" w:eastAsiaTheme="minorEastAsia" w:hAnsiTheme="minorEastAsia" w:hint="eastAsia"/>
        </w:rPr>
        <w:t>４</w:t>
      </w:r>
      <w:r>
        <w:rPr>
          <w:rFonts w:asciiTheme="minorEastAsia" w:eastAsiaTheme="minorEastAsia" w:hAnsiTheme="minorEastAsia" w:hint="eastAsia"/>
        </w:rPr>
        <w:t>―２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法人</w:t>
      </w:r>
      <w:r w:rsidR="00094A91" w:rsidRPr="007732DC">
        <w:rPr>
          <w:rFonts w:asciiTheme="minorEastAsia" w:eastAsiaTheme="minorEastAsia" w:hAnsiTheme="minorEastAsia" w:hint="eastAsia"/>
          <w:color w:val="auto"/>
          <w:spacing w:val="-6"/>
          <w:sz w:val="22"/>
          <w:szCs w:val="22"/>
          <w:u w:val="double"/>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0E2137">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8E7243"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4DC236BA"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EBA54D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0E213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B8351C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FD65C3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D9DC8B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929B03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3DA53B1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8F5AE3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290EE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62CAF98"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7D9A730"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E2E601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42A2F8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16DEC3E"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1279319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E1125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8A8228"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0B0027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751824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627164"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AA4BC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CD4FD8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48299E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C39D4E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1AA239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7247175"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519E0A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63146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B5A049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76E1B53"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29929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AFEDC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C42782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07A610"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26D72BE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4BD9D36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7E8FA9F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8789EF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D6CE29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7"/>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46F"/>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44DF"/>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34"/>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59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143"/>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B6754"/>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4C51"/>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1850"/>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2403cdd7f0f24f16f6745e5d14c7b5e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185a4eaba0a8a42615016b0ce232bde5"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AA4642D-B32C-44D3-A89B-44CB85044324}"/>
</file>

<file path=customXml/itemProps2.xml><?xml version="1.0" encoding="utf-8"?>
<ds:datastoreItem xmlns:ds="http://schemas.openxmlformats.org/officeDocument/2006/customXml" ds:itemID="{414A5D74-EC87-4BA3-ADE3-5A2C4E176233}"/>
</file>

<file path=customXml/itemProps3.xml><?xml version="1.0" encoding="utf-8"?>
<ds:datastoreItem xmlns:ds="http://schemas.openxmlformats.org/officeDocument/2006/customXml" ds:itemID="{CBC0DE1A-F93C-4C57-A623-F3177955BF97}"/>
</file>

<file path=docProps/app.xml><?xml version="1.0" encoding="utf-8"?>
<Properties xmlns="http://schemas.openxmlformats.org/officeDocument/2006/extended-properties" xmlns:vt="http://schemas.openxmlformats.org/officeDocument/2006/docPropsVTypes">
  <Template>Normal.dotm</Template>
  <Pages>10</Pages>
  <Words>5949</Words>
  <Characters>878</Characters>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0x0101006CFD6CC67C4CC548959CEA1302996F70</vt:lpwstr>
  </property>
</Properties>
</file>