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02" w:rsidRPr="000B2002" w:rsidRDefault="004A3375" w:rsidP="000B2002">
      <w:pPr>
        <w:spacing w:line="360" w:lineRule="exact"/>
        <w:jc w:val="right"/>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 xml:space="preserve">　年　月　</w:t>
      </w:r>
      <w:r w:rsidR="000B2002" w:rsidRPr="000B2002">
        <w:rPr>
          <w:rFonts w:asciiTheme="majorEastAsia" w:eastAsiaTheme="majorEastAsia" w:hAnsiTheme="majorEastAsia" w:hint="eastAsia"/>
          <w:sz w:val="24"/>
          <w:szCs w:val="24"/>
        </w:rPr>
        <w:t>日</w:t>
      </w:r>
    </w:p>
    <w:p w:rsidR="000B2002" w:rsidRPr="000B2002" w:rsidRDefault="000B2002" w:rsidP="000B2002">
      <w:pPr>
        <w:spacing w:line="360" w:lineRule="exact"/>
        <w:rPr>
          <w:rFonts w:asciiTheme="majorEastAsia" w:eastAsiaTheme="majorEastAsia" w:hAnsiTheme="majorEastAsia"/>
          <w:sz w:val="24"/>
          <w:szCs w:val="24"/>
        </w:rPr>
      </w:pPr>
    </w:p>
    <w:p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rsidR="000B2002" w:rsidRPr="000B2002" w:rsidRDefault="000B2002" w:rsidP="00B00F0E">
      <w:pPr>
        <w:spacing w:line="360" w:lineRule="exact"/>
        <w:ind w:firstLineChars="800" w:firstLine="1920"/>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 xml:space="preserve">　御中</w:t>
      </w:r>
      <w:r w:rsidR="00B00F0E">
        <w:rPr>
          <w:rFonts w:asciiTheme="majorEastAsia" w:eastAsiaTheme="majorEastAsia" w:hAnsiTheme="majorEastAsia" w:hint="eastAsia"/>
          <w:sz w:val="24"/>
          <w:szCs w:val="24"/>
        </w:rPr>
        <w:t xml:space="preserve">　　</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比較対象労働者の待遇</w:t>
      </w:r>
      <w:r w:rsidR="00D23A6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に関する情報提供</w:t>
      </w:r>
    </w:p>
    <w:p w:rsid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条第７項に基づき、比較対象労働者の待遇等に関する情報を下記のとおり情報提供いたします。</w:t>
      </w:r>
    </w:p>
    <w:p w:rsidR="00D23A6C" w:rsidRDefault="00D23A6C" w:rsidP="000B2002">
      <w:pPr>
        <w:spacing w:line="360" w:lineRule="exact"/>
        <w:rPr>
          <w:rFonts w:asciiTheme="majorEastAsia" w:eastAsiaTheme="majorEastAsia" w:hAnsiTheme="majorEastAsia"/>
          <w:sz w:val="24"/>
          <w:szCs w:val="24"/>
        </w:rPr>
      </w:pP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D23A6C" w:rsidRDefault="00D23A6C"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１．比較対象労働者の職務の内容</w:t>
      </w:r>
      <w:r w:rsidR="00D336D1" w:rsidRPr="00D62EF3">
        <w:rPr>
          <w:rFonts w:asciiTheme="majorEastAsia" w:eastAsiaTheme="majorEastAsia" w:hAnsiTheme="majorEastAsia" w:hint="eastAsia"/>
          <w:b/>
          <w:sz w:val="24"/>
          <w:szCs w:val="24"/>
        </w:rPr>
        <w:t>（業務の内容及び責任の程度）</w:t>
      </w:r>
      <w:r w:rsidRPr="00D62EF3">
        <w:rPr>
          <w:rFonts w:asciiTheme="majorEastAsia" w:eastAsiaTheme="majorEastAsia" w:hAnsiTheme="majorEastAsia" w:hint="eastAsia"/>
          <w:b/>
          <w:sz w:val="24"/>
          <w:szCs w:val="24"/>
        </w:rPr>
        <w:t>、当該職務の内容及び配置の変更の範囲並びに雇用形態</w:t>
      </w:r>
    </w:p>
    <w:p w:rsidR="001A0C47" w:rsidRPr="00D336D1" w:rsidRDefault="001A0C47" w:rsidP="00D23A6C">
      <w:pPr>
        <w:spacing w:line="360" w:lineRule="exact"/>
        <w:ind w:left="240" w:hangingChars="100" w:hanging="240"/>
        <w:rPr>
          <w:rFonts w:asciiTheme="majorEastAsia" w:eastAsiaTheme="majorEastAsia" w:hAnsiTheme="majorEastAsia"/>
          <w:sz w:val="24"/>
          <w:szCs w:val="24"/>
        </w:rPr>
      </w:pPr>
    </w:p>
    <w:p w:rsidR="00D23A6C" w:rsidRDefault="001A0C47"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（１）業務の内容</w:t>
      </w:r>
    </w:p>
    <w:p w:rsidR="002D2267" w:rsidRPr="001A0C47" w:rsidRDefault="002D2267" w:rsidP="004A3375">
      <w:pPr>
        <w:spacing w:line="360" w:lineRule="exact"/>
        <w:ind w:leftChars="100" w:left="450" w:hangingChars="100" w:hanging="240"/>
        <w:rPr>
          <w:rFonts w:asciiTheme="majorEastAsia" w:eastAsiaTheme="majorEastAsia" w:hAnsiTheme="majorEastAsia"/>
          <w:sz w:val="24"/>
          <w:szCs w:val="24"/>
          <w:shd w:val="pct15" w:color="auto" w:fill="FFFFFF"/>
        </w:rPr>
      </w:pPr>
      <w:r>
        <w:rPr>
          <w:rFonts w:asciiTheme="majorEastAsia" w:eastAsiaTheme="majorEastAsia" w:hAnsiTheme="majorEastAsia" w:hint="eastAsia"/>
          <w:sz w:val="24"/>
          <w:szCs w:val="24"/>
        </w:rPr>
        <w:t>①　職種：</w:t>
      </w:r>
    </w:p>
    <w:p w:rsidR="004A3375"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中核的業務：</w:t>
      </w:r>
    </w:p>
    <w:p w:rsidR="004A3375" w:rsidRDefault="0007243C"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その他の業務：</w:t>
      </w:r>
    </w:p>
    <w:p w:rsidR="00D23A6C" w:rsidRDefault="004A3375"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 xml:space="preserve"> </w:t>
      </w:r>
    </w:p>
    <w:p w:rsidR="0007243C" w:rsidRDefault="0007243C"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（２）責任の程度</w:t>
      </w:r>
    </w:p>
    <w:p w:rsidR="0007243C" w:rsidRDefault="0007243C"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権限の範囲</w:t>
      </w:r>
      <w:r w:rsidR="00A14444">
        <w:rPr>
          <w:rFonts w:asciiTheme="majorEastAsia" w:eastAsiaTheme="majorEastAsia" w:hAnsiTheme="majorEastAsia" w:hint="eastAsia"/>
          <w:sz w:val="24"/>
          <w:szCs w:val="24"/>
        </w:rPr>
        <w:t xml:space="preserve">　　　　：</w:t>
      </w:r>
      <w:r w:rsidR="004A3375">
        <w:rPr>
          <w:rFonts w:asciiTheme="majorEastAsia" w:eastAsiaTheme="majorEastAsia" w:hAnsiTheme="majorEastAsia"/>
          <w:sz w:val="24"/>
          <w:szCs w:val="24"/>
        </w:rPr>
        <w:t xml:space="preserve"> </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トラブル・緊急対応</w:t>
      </w:r>
      <w:r w:rsidR="00A14444">
        <w:rPr>
          <w:rFonts w:asciiTheme="majorEastAsia" w:eastAsiaTheme="majorEastAsia" w:hAnsiTheme="majorEastAsia" w:hint="eastAsia"/>
          <w:sz w:val="24"/>
          <w:szCs w:val="24"/>
        </w:rPr>
        <w:t>：</w:t>
      </w:r>
      <w:r w:rsidR="004A3375">
        <w:rPr>
          <w:rFonts w:asciiTheme="majorEastAsia" w:eastAsiaTheme="majorEastAsia" w:hAnsiTheme="majorEastAsia"/>
          <w:sz w:val="24"/>
          <w:szCs w:val="24"/>
        </w:rPr>
        <w:t xml:space="preserve"> </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成果への期待・役割</w:t>
      </w:r>
      <w:r w:rsidR="00A14444">
        <w:rPr>
          <w:rFonts w:asciiTheme="majorEastAsia" w:eastAsiaTheme="majorEastAsia" w:hAnsiTheme="majorEastAsia" w:hint="eastAsia"/>
          <w:sz w:val="24"/>
          <w:szCs w:val="24"/>
        </w:rPr>
        <w:t>：</w:t>
      </w:r>
      <w:r w:rsidR="004A3375">
        <w:rPr>
          <w:rFonts w:asciiTheme="majorEastAsia" w:eastAsiaTheme="majorEastAsia" w:hAnsiTheme="majorEastAsia"/>
          <w:sz w:val="24"/>
          <w:szCs w:val="24"/>
        </w:rPr>
        <w:t xml:space="preserve"> </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　所定外労働</w:t>
      </w:r>
      <w:r w:rsidR="00A14444">
        <w:rPr>
          <w:rFonts w:asciiTheme="majorEastAsia" w:eastAsiaTheme="majorEastAsia" w:hAnsiTheme="majorEastAsia" w:hint="eastAsia"/>
          <w:sz w:val="24"/>
          <w:szCs w:val="24"/>
        </w:rPr>
        <w:t xml:space="preserve">　　　　：</w:t>
      </w:r>
      <w:r w:rsidR="004A3375">
        <w:rPr>
          <w:rFonts w:asciiTheme="majorEastAsia" w:eastAsiaTheme="majorEastAsia" w:hAnsiTheme="majorEastAsia"/>
          <w:sz w:val="24"/>
          <w:szCs w:val="24"/>
        </w:rPr>
        <w:t xml:space="preserve"> </w:t>
      </w:r>
    </w:p>
    <w:p w:rsidR="0007243C" w:rsidRDefault="00A14444" w:rsidP="00A14444">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7243C">
        <w:rPr>
          <w:rFonts w:asciiTheme="majorEastAsia" w:eastAsiaTheme="majorEastAsia" w:hAnsiTheme="majorEastAsia" w:hint="eastAsia"/>
          <w:sz w:val="24"/>
          <w:szCs w:val="24"/>
        </w:rPr>
        <w:t>⑤　その他</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hint="eastAsia"/>
          <w:sz w:val="24"/>
          <w:szCs w:val="24"/>
        </w:rPr>
        <w:t>）</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A14444"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（３）職務の内容及び配置の変更の範囲</w:t>
      </w:r>
    </w:p>
    <w:p w:rsidR="00D336D1" w:rsidRDefault="00D336D1" w:rsidP="004A3375">
      <w:pPr>
        <w:spacing w:line="36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①　職務の内容の変更の範囲：</w:t>
      </w:r>
      <w:r w:rsidR="004A3375">
        <w:rPr>
          <w:rFonts w:asciiTheme="majorEastAsia" w:eastAsiaTheme="majorEastAsia" w:hAnsiTheme="majorEastAsia"/>
          <w:sz w:val="24"/>
          <w:szCs w:val="24"/>
        </w:rPr>
        <w:t xml:space="preserve"> </w:t>
      </w:r>
    </w:p>
    <w:p w:rsidR="00D336D1" w:rsidRDefault="00D336D1" w:rsidP="00D336D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配置の変更の範囲：</w:t>
      </w:r>
      <w:r w:rsidR="004A3375">
        <w:rPr>
          <w:rFonts w:asciiTheme="majorEastAsia" w:eastAsiaTheme="majorEastAsia" w:hAnsiTheme="majorEastAsia"/>
          <w:sz w:val="24"/>
          <w:szCs w:val="24"/>
        </w:rPr>
        <w:t xml:space="preserve"> </w:t>
      </w:r>
    </w:p>
    <w:p w:rsidR="00D336D1" w:rsidRDefault="00D336D1" w:rsidP="00D23A6C">
      <w:pPr>
        <w:spacing w:line="360" w:lineRule="exact"/>
        <w:ind w:left="240" w:hangingChars="100" w:hanging="240"/>
        <w:rPr>
          <w:rFonts w:asciiTheme="majorEastAsia" w:eastAsiaTheme="majorEastAsia" w:hAnsiTheme="majorEastAsia"/>
          <w:sz w:val="24"/>
          <w:szCs w:val="24"/>
        </w:rPr>
      </w:pPr>
    </w:p>
    <w:p w:rsidR="00D336D1" w:rsidRP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（４）雇用形態</w:t>
      </w:r>
    </w:p>
    <w:p w:rsidR="00A14444"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例１：正社員（</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093E9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時間）</w:t>
      </w:r>
    </w:p>
    <w:p w:rsidR="004D1AE0"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例２：有期雇用労働者（</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093E9D">
        <w:rPr>
          <w:rFonts w:asciiTheme="majorEastAsia" w:eastAsiaTheme="majorEastAsia" w:hAnsiTheme="majorEastAsia" w:hint="eastAsia"/>
          <w:sz w:val="24"/>
          <w:szCs w:val="24"/>
        </w:rPr>
        <w:t>○</w:t>
      </w:r>
      <w:r w:rsidR="00DF0806">
        <w:rPr>
          <w:rFonts w:asciiTheme="majorEastAsia" w:eastAsiaTheme="majorEastAsia" w:hAnsiTheme="majorEastAsia" w:hint="eastAsia"/>
          <w:sz w:val="24"/>
          <w:szCs w:val="24"/>
        </w:rPr>
        <w:t>時間、通算雇用期間</w:t>
      </w:r>
      <w:r w:rsidR="00093E9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年）</w:t>
      </w:r>
    </w:p>
    <w:p w:rsidR="004D1AE0" w:rsidRDefault="00DF0806"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例３：仮想の通常の労働者（年間</w:t>
      </w:r>
      <w:r w:rsidR="004D1AE0">
        <w:rPr>
          <w:rFonts w:asciiTheme="majorEastAsia" w:eastAsiaTheme="majorEastAsia" w:hAnsiTheme="majorEastAsia" w:hint="eastAsia"/>
          <w:sz w:val="24"/>
          <w:szCs w:val="24"/>
        </w:rPr>
        <w:t>所定労働時間</w:t>
      </w:r>
      <w:r w:rsidR="00093E9D">
        <w:rPr>
          <w:rFonts w:asciiTheme="majorEastAsia" w:eastAsiaTheme="majorEastAsia" w:hAnsiTheme="majorEastAsia" w:hint="eastAsia"/>
          <w:sz w:val="24"/>
          <w:szCs w:val="24"/>
        </w:rPr>
        <w:t>○</w:t>
      </w:r>
      <w:r w:rsidR="004D1AE0">
        <w:rPr>
          <w:rFonts w:asciiTheme="majorEastAsia" w:eastAsiaTheme="majorEastAsia" w:hAnsiTheme="majorEastAsia" w:hint="eastAsia"/>
          <w:sz w:val="24"/>
          <w:szCs w:val="24"/>
        </w:rPr>
        <w:t>時間）</w:t>
      </w:r>
    </w:p>
    <w:p w:rsidR="008A4152" w:rsidRDefault="008A4152" w:rsidP="004D1AE0">
      <w:pPr>
        <w:spacing w:line="360" w:lineRule="exact"/>
        <w:ind w:leftChars="100" w:left="450" w:hangingChars="100" w:hanging="240"/>
        <w:rPr>
          <w:rFonts w:asciiTheme="majorEastAsia" w:eastAsiaTheme="majorEastAsia" w:hAnsiTheme="majorEastAsia"/>
          <w:sz w:val="24"/>
          <w:szCs w:val="24"/>
        </w:rPr>
      </w:pPr>
    </w:p>
    <w:p w:rsidR="004D1AE0" w:rsidRPr="004D1AE0" w:rsidRDefault="004D1AE0"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lastRenderedPageBreak/>
        <w:t>２．比較対象労働者を選定した理由</w:t>
      </w:r>
    </w:p>
    <w:p w:rsidR="009778C2" w:rsidRDefault="00EA71CD" w:rsidP="00DF0806">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比較対象労働者：</w:t>
      </w:r>
      <w:r w:rsidR="00B00F0E">
        <w:rPr>
          <w:rFonts w:asciiTheme="majorEastAsia" w:eastAsiaTheme="majorEastAsia" w:hAnsiTheme="majorEastAsia"/>
          <w:sz w:val="24"/>
          <w:szCs w:val="24"/>
        </w:rPr>
        <w:t xml:space="preserve"> </w:t>
      </w:r>
    </w:p>
    <w:p w:rsidR="004A3375" w:rsidRDefault="004A3375" w:rsidP="00EA71CD">
      <w:pPr>
        <w:spacing w:line="360" w:lineRule="exact"/>
        <w:ind w:leftChars="100" w:left="450" w:hangingChars="100" w:hanging="240"/>
        <w:rPr>
          <w:rFonts w:asciiTheme="majorEastAsia" w:eastAsiaTheme="majorEastAsia" w:hAnsiTheme="majorEastAsia"/>
          <w:sz w:val="24"/>
          <w:szCs w:val="24"/>
        </w:rPr>
      </w:pPr>
    </w:p>
    <w:p w:rsidR="00EA71CD" w:rsidRDefault="00EA71CD" w:rsidP="00EA71CD">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（理由）</w:t>
      </w:r>
    </w:p>
    <w:p w:rsidR="00585366" w:rsidRDefault="00585366" w:rsidP="00EA71CD">
      <w:pPr>
        <w:spacing w:line="360" w:lineRule="exact"/>
        <w:ind w:leftChars="200" w:left="420" w:firstLineChars="100" w:firstLine="240"/>
        <w:rPr>
          <w:rFonts w:asciiTheme="majorEastAsia" w:eastAsiaTheme="majorEastAsia" w:hAnsiTheme="majorEastAsia"/>
          <w:sz w:val="24"/>
          <w:szCs w:val="24"/>
        </w:rPr>
      </w:pPr>
    </w:p>
    <w:p w:rsidR="004A3375" w:rsidRDefault="004A3375" w:rsidP="00EA71CD">
      <w:pPr>
        <w:spacing w:line="360" w:lineRule="exact"/>
        <w:ind w:leftChars="200" w:left="420" w:firstLineChars="100" w:firstLine="240"/>
        <w:rPr>
          <w:rFonts w:asciiTheme="majorEastAsia" w:eastAsiaTheme="majorEastAsia" w:hAnsiTheme="majorEastAsia"/>
          <w:sz w:val="24"/>
          <w:szCs w:val="24"/>
        </w:rPr>
      </w:pPr>
    </w:p>
    <w:p w:rsidR="004A3375" w:rsidRDefault="004A3375" w:rsidP="00EA71CD">
      <w:pPr>
        <w:spacing w:line="360" w:lineRule="exact"/>
        <w:ind w:leftChars="200" w:left="420" w:firstLineChars="100" w:firstLine="240"/>
        <w:rPr>
          <w:rFonts w:asciiTheme="majorEastAsia" w:eastAsiaTheme="majorEastAsia" w:hAnsiTheme="majorEastAsia"/>
          <w:sz w:val="24"/>
          <w:szCs w:val="24"/>
        </w:rPr>
      </w:pPr>
    </w:p>
    <w:p w:rsidR="007D0B24" w:rsidRDefault="007D0B24" w:rsidP="00EA71CD">
      <w:pPr>
        <w:spacing w:line="360" w:lineRule="exact"/>
        <w:ind w:leftChars="200" w:left="420" w:firstLineChars="100" w:firstLine="240"/>
        <w:rPr>
          <w:rFonts w:asciiTheme="majorEastAsia" w:eastAsiaTheme="majorEastAsia" w:hAnsiTheme="majorEastAsia"/>
          <w:sz w:val="24"/>
          <w:szCs w:val="24"/>
        </w:rPr>
      </w:pPr>
    </w:p>
    <w:p w:rsidR="007D0B24" w:rsidRPr="002C5678" w:rsidRDefault="007D0B24" w:rsidP="00EA71CD">
      <w:pPr>
        <w:spacing w:line="360" w:lineRule="exact"/>
        <w:ind w:leftChars="200" w:left="420" w:firstLineChars="100" w:firstLine="240"/>
        <w:rPr>
          <w:rFonts w:asciiTheme="majorEastAsia" w:eastAsiaTheme="majorEastAsia" w:hAnsiTheme="majorEastAsia"/>
          <w:sz w:val="24"/>
          <w:szCs w:val="24"/>
        </w:rPr>
      </w:pPr>
    </w:p>
    <w:p w:rsidR="00182FF2" w:rsidRDefault="00182FF2" w:rsidP="00182FF2">
      <w:pPr>
        <w:spacing w:line="360" w:lineRule="exact"/>
        <w:ind w:leftChars="200" w:left="420" w:firstLineChars="100" w:firstLine="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＜参考：チェックリスト＞</w:t>
      </w:r>
      <w:r w:rsidR="00585366" w:rsidRPr="002C5678">
        <w:rPr>
          <w:rFonts w:asciiTheme="majorEastAsia" w:eastAsiaTheme="majorEastAsia" w:hAnsiTheme="majorEastAsia" w:hint="eastAsia"/>
          <w:sz w:val="24"/>
          <w:szCs w:val="24"/>
        </w:rPr>
        <w:t xml:space="preserve">　</w:t>
      </w: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tbl>
      <w:tblPr>
        <w:tblStyle w:val="a7"/>
        <w:tblW w:w="0" w:type="auto"/>
        <w:tblInd w:w="846" w:type="dxa"/>
        <w:tblLook w:val="04A0" w:firstRow="1" w:lastRow="0" w:firstColumn="1" w:lastColumn="0" w:noHBand="0" w:noVBand="1"/>
      </w:tblPr>
      <w:tblGrid>
        <w:gridCol w:w="6520"/>
        <w:gridCol w:w="2370"/>
      </w:tblGrid>
      <w:tr w:rsidR="00606B3A" w:rsidTr="00606B3A">
        <w:tc>
          <w:tcPr>
            <w:tcW w:w="6520" w:type="dxa"/>
          </w:tcPr>
          <w:p w:rsidR="00606B3A" w:rsidRDefault="00606B3A" w:rsidP="008F195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比較対象労働者（次の</w:t>
            </w:r>
            <w:r w:rsidRPr="002C5678">
              <w:rPr>
                <w:rFonts w:asciiTheme="majorEastAsia" w:eastAsiaTheme="majorEastAsia" w:hAnsiTheme="majorEastAsia" w:hint="eastAsia"/>
                <w:sz w:val="24"/>
                <w:szCs w:val="24"/>
              </w:rPr>
              <w:t>①～⑥の優先順位により</w:t>
            </w:r>
            <w:r>
              <w:rPr>
                <w:rFonts w:asciiTheme="majorEastAsia" w:eastAsiaTheme="majorEastAsia" w:hAnsiTheme="majorEastAsia" w:hint="eastAsia"/>
                <w:sz w:val="24"/>
                <w:szCs w:val="24"/>
              </w:rPr>
              <w:t>選出）</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対象者の有無</w:t>
            </w:r>
          </w:p>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or</w:t>
            </w: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①　</w:t>
            </w:r>
            <w:r w:rsidRPr="00606B3A">
              <w:rPr>
                <w:rFonts w:asciiTheme="majorEastAsia" w:eastAsiaTheme="majorEastAsia" w:hAnsiTheme="majorEastAsia" w:hint="eastAsia"/>
                <w:sz w:val="24"/>
                <w:szCs w:val="24"/>
                <w:u w:val="single"/>
              </w:rPr>
              <w:t>職務の内容</w:t>
            </w:r>
            <w:r w:rsidRPr="002C5678">
              <w:rPr>
                <w:rFonts w:asciiTheme="majorEastAsia" w:eastAsiaTheme="majorEastAsia" w:hAnsiTheme="majorEastAsia" w:hint="eastAsia"/>
                <w:sz w:val="24"/>
                <w:szCs w:val="24"/>
              </w:rPr>
              <w:t>並びに</w:t>
            </w:r>
            <w:r w:rsidRPr="00606B3A">
              <w:rPr>
                <w:rFonts w:asciiTheme="majorEastAsia" w:eastAsiaTheme="majorEastAsia" w:hAnsiTheme="majorEastAsia" w:hint="eastAsia"/>
                <w:sz w:val="24"/>
                <w:szCs w:val="24"/>
                <w:u w:val="single"/>
              </w:rPr>
              <w:t>当該職務の内容及び配置の変更の範囲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606B3A">
              <w:rPr>
                <w:rFonts w:asciiTheme="majorEastAsia" w:eastAsiaTheme="majorEastAsia" w:hAnsiTheme="majorEastAsia" w:hint="eastAsia"/>
                <w:sz w:val="24"/>
                <w:szCs w:val="24"/>
                <w:u w:val="single"/>
              </w:rPr>
              <w:t>職務の内容</w:t>
            </w:r>
            <w:r w:rsidRPr="00606B3A">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③　</w:t>
            </w:r>
            <w:r w:rsidRPr="00606B3A">
              <w:rPr>
                <w:rFonts w:asciiTheme="majorEastAsia" w:eastAsiaTheme="majorEastAsia" w:hAnsiTheme="majorEastAsia" w:hint="eastAsia"/>
                <w:sz w:val="24"/>
                <w:szCs w:val="24"/>
                <w:u w:val="single"/>
              </w:rPr>
              <w:t>業務の内容又は責任の程度のいずれか</w:t>
            </w:r>
            <w:r w:rsidRPr="002C5678">
              <w:rPr>
                <w:rFonts w:asciiTheme="majorEastAsia" w:eastAsiaTheme="majorEastAsia" w:hAnsiTheme="majorEastAsia" w:hint="eastAsia"/>
                <w:sz w:val="24"/>
                <w:szCs w:val="24"/>
              </w:rPr>
              <w:t>が派遣労働者と同一である見込まれる通常の労働者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④　</w:t>
            </w:r>
            <w:r w:rsidRPr="00606B3A">
              <w:rPr>
                <w:rFonts w:asciiTheme="majorEastAsia" w:eastAsiaTheme="majorEastAsia" w:hAnsiTheme="majorEastAsia" w:hint="eastAsia"/>
                <w:sz w:val="24"/>
                <w:szCs w:val="24"/>
                <w:u w:val="single"/>
              </w:rPr>
              <w:t>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u w:val="single"/>
              </w:rPr>
            </w:pPr>
            <w:r w:rsidRPr="002C5678">
              <w:rPr>
                <w:rFonts w:asciiTheme="majorEastAsia" w:eastAsiaTheme="majorEastAsia" w:hAnsiTheme="majorEastAsia" w:hint="eastAsia"/>
                <w:sz w:val="24"/>
                <w:szCs w:val="24"/>
              </w:rPr>
              <w:t xml:space="preserve">⑤　</w:t>
            </w:r>
            <w:r w:rsidRPr="00606B3A">
              <w:rPr>
                <w:rFonts w:asciiTheme="majorEastAsia" w:eastAsiaTheme="majorEastAsia" w:hAnsiTheme="majorEastAsia" w:hint="eastAsia"/>
                <w:sz w:val="24"/>
                <w:szCs w:val="24"/>
                <w:u w:val="single"/>
              </w:rPr>
              <w:t>①から④までに相当する</w:t>
            </w:r>
            <w:r w:rsidRPr="00606B3A">
              <w:rPr>
                <w:rFonts w:asciiTheme="majorEastAsia" w:eastAsiaTheme="majorEastAsia" w:hAnsiTheme="majorEastAsia"/>
                <w:sz w:val="24"/>
                <w:szCs w:val="24"/>
                <w:u w:val="single"/>
              </w:rPr>
              <w:t>短時間・有期雇用労働者</w:t>
            </w:r>
          </w:p>
          <w:p w:rsidR="00C35DCE" w:rsidRDefault="00C35DCE" w:rsidP="004A3375">
            <w:pPr>
              <w:spacing w:line="360" w:lineRule="exact"/>
              <w:ind w:leftChars="100" w:left="450" w:hangingChars="100" w:hanging="240"/>
              <w:rPr>
                <w:rFonts w:asciiTheme="majorEastAsia" w:eastAsiaTheme="majorEastAsia" w:hAnsiTheme="majorEastAsia"/>
                <w:sz w:val="24"/>
                <w:szCs w:val="24"/>
              </w:rPr>
            </w:pPr>
            <w:r w:rsidRPr="009B585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派遣先の通常の労働者との間で短時間・有期雇用労働法等に基づく均衡が確保されている者に限る。</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⑥　</w:t>
            </w:r>
            <w:r w:rsidRPr="00606B3A">
              <w:rPr>
                <w:rFonts w:asciiTheme="majorEastAsia" w:eastAsiaTheme="majorEastAsia" w:hAnsiTheme="majorEastAsia" w:hint="eastAsia"/>
                <w:sz w:val="24"/>
                <w:szCs w:val="24"/>
                <w:u w:val="single"/>
              </w:rPr>
              <w:t>派遣労働者と同一の職務の内容で業務に従事させるために新たに通常の労働者を雇い入れたと仮定した場合における当該通常の労働者</w:t>
            </w:r>
            <w:r w:rsidRPr="002C5678">
              <w:rPr>
                <w:rFonts w:asciiTheme="majorEastAsia" w:eastAsiaTheme="majorEastAsia" w:hAnsiTheme="majorEastAsia" w:hint="eastAsia"/>
                <w:sz w:val="24"/>
                <w:szCs w:val="24"/>
              </w:rPr>
              <w:t>（仮想の通常の労働者）</w:t>
            </w:r>
          </w:p>
          <w:p w:rsidR="00C35DCE" w:rsidRDefault="00C35DCE"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派遣先の通常の労働者との間で適切な待遇が確保されている者に限る。</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bl>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7D0B24" w:rsidRDefault="007D0B24" w:rsidP="00182FF2">
      <w:pPr>
        <w:spacing w:line="360" w:lineRule="exact"/>
        <w:ind w:leftChars="200" w:left="420" w:firstLineChars="100" w:firstLine="240"/>
        <w:rPr>
          <w:rFonts w:asciiTheme="majorEastAsia" w:eastAsiaTheme="majorEastAsia" w:hAnsiTheme="majorEastAsia"/>
          <w:sz w:val="24"/>
          <w:szCs w:val="24"/>
        </w:rPr>
      </w:pPr>
    </w:p>
    <w:p w:rsidR="007D0B24" w:rsidRDefault="007D0B24" w:rsidP="00182FF2">
      <w:pPr>
        <w:spacing w:line="360" w:lineRule="exact"/>
        <w:ind w:leftChars="200" w:left="420" w:firstLineChars="100" w:firstLine="240"/>
        <w:rPr>
          <w:rFonts w:asciiTheme="majorEastAsia" w:eastAsiaTheme="majorEastAsia" w:hAnsiTheme="majorEastAsia"/>
          <w:sz w:val="24"/>
          <w:szCs w:val="24"/>
        </w:rPr>
      </w:pPr>
    </w:p>
    <w:p w:rsidR="007D0B24" w:rsidRDefault="007D0B24" w:rsidP="00182FF2">
      <w:pPr>
        <w:spacing w:line="360" w:lineRule="exact"/>
        <w:ind w:leftChars="200" w:left="420" w:firstLineChars="100" w:firstLine="240"/>
        <w:rPr>
          <w:rFonts w:asciiTheme="majorEastAsia" w:eastAsiaTheme="majorEastAsia" w:hAnsiTheme="majorEastAsia"/>
          <w:sz w:val="24"/>
          <w:szCs w:val="24"/>
        </w:rPr>
      </w:pPr>
    </w:p>
    <w:p w:rsidR="00A92C82" w:rsidRDefault="00A92C82" w:rsidP="00182FF2">
      <w:pPr>
        <w:spacing w:line="360" w:lineRule="exact"/>
        <w:ind w:leftChars="200" w:left="420" w:firstLineChars="100" w:firstLine="240"/>
        <w:rPr>
          <w:rFonts w:asciiTheme="majorEastAsia" w:eastAsiaTheme="majorEastAsia" w:hAnsiTheme="majorEastAsia"/>
          <w:sz w:val="24"/>
          <w:szCs w:val="24"/>
        </w:rPr>
      </w:pPr>
    </w:p>
    <w:p w:rsidR="007D0B24" w:rsidRDefault="007D0B24" w:rsidP="00182FF2">
      <w:pPr>
        <w:spacing w:line="360" w:lineRule="exact"/>
        <w:ind w:leftChars="200" w:left="420" w:firstLineChars="100" w:firstLine="240"/>
        <w:rPr>
          <w:rFonts w:asciiTheme="majorEastAsia" w:eastAsiaTheme="majorEastAsia" w:hAnsiTheme="majorEastAsia"/>
          <w:sz w:val="24"/>
          <w:szCs w:val="24"/>
        </w:rPr>
      </w:pPr>
    </w:p>
    <w:p w:rsidR="007D0B24" w:rsidRDefault="007D0B24" w:rsidP="00182FF2">
      <w:pPr>
        <w:spacing w:line="360" w:lineRule="exact"/>
        <w:ind w:leftChars="200" w:left="420" w:firstLineChars="100" w:firstLine="240"/>
        <w:rPr>
          <w:rFonts w:asciiTheme="majorEastAsia" w:eastAsiaTheme="majorEastAsia" w:hAnsiTheme="majorEastAsia"/>
          <w:sz w:val="24"/>
          <w:szCs w:val="24"/>
        </w:rPr>
      </w:pPr>
    </w:p>
    <w:p w:rsidR="00D62EF3" w:rsidRPr="00D62EF3" w:rsidRDefault="00EA71CD" w:rsidP="00D62EF3">
      <w:pPr>
        <w:spacing w:line="360" w:lineRule="exact"/>
        <w:ind w:left="235" w:hangingChars="100" w:hanging="235"/>
        <w:rPr>
          <w:rFonts w:asciiTheme="majorEastAsia" w:eastAsiaTheme="majorEastAsia" w:hAnsiTheme="majorEastAsia"/>
          <w:b/>
          <w:sz w:val="24"/>
          <w:szCs w:val="24"/>
        </w:rPr>
      </w:pPr>
      <w:r w:rsidRPr="00D62EF3">
        <w:rPr>
          <w:rFonts w:asciiTheme="majorEastAsia" w:eastAsiaTheme="majorEastAsia" w:hAnsiTheme="majorEastAsia" w:hint="eastAsia"/>
          <w:b/>
          <w:sz w:val="24"/>
          <w:szCs w:val="24"/>
        </w:rPr>
        <w:lastRenderedPageBreak/>
        <w:t>３．</w:t>
      </w:r>
      <w:r w:rsidR="00D62EF3" w:rsidRPr="00D62EF3">
        <w:rPr>
          <w:rFonts w:asciiTheme="majorEastAsia" w:eastAsiaTheme="majorEastAsia" w:hAnsiTheme="majorEastAsia" w:hint="eastAsia"/>
          <w:b/>
          <w:sz w:val="24"/>
          <w:szCs w:val="24"/>
        </w:rPr>
        <w:t>待遇の内容等</w:t>
      </w:r>
    </w:p>
    <w:p w:rsidR="00D62EF3" w:rsidRPr="00D62EF3"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EA71CD">
        <w:rPr>
          <w:rFonts w:asciiTheme="majorEastAsia" w:eastAsiaTheme="majorEastAsia" w:hAnsiTheme="majorEastAsia" w:hint="eastAsia"/>
          <w:sz w:val="24"/>
          <w:szCs w:val="24"/>
        </w:rPr>
        <w:t>比較対象労働者の待遇のそれぞれの内容（昇給、賞与その他の主な待遇がない場合にはその旨）</w:t>
      </w:r>
    </w:p>
    <w:p w:rsidR="004A3375"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E0E67">
        <w:rPr>
          <w:rFonts w:asciiTheme="majorEastAsia" w:eastAsiaTheme="majorEastAsia" w:hAnsiTheme="majorEastAsia" w:hint="eastAsia"/>
          <w:sz w:val="24"/>
          <w:szCs w:val="24"/>
        </w:rPr>
        <w:t>比較対象労働者の待遇のそれぞれの性質及び待遇を行う目的</w:t>
      </w:r>
    </w:p>
    <w:p w:rsidR="00DE0E67"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E0E67">
        <w:rPr>
          <w:rFonts w:asciiTheme="majorEastAsia" w:eastAsiaTheme="majorEastAsia" w:hAnsiTheme="majorEastAsia" w:hint="eastAsia"/>
          <w:sz w:val="24"/>
          <w:szCs w:val="24"/>
        </w:rPr>
        <w:t>待遇のそれぞれを決定するに当たって考慮した事項</w:t>
      </w:r>
    </w:p>
    <w:p w:rsidR="00EA71CD" w:rsidRDefault="00EA71CD"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0D5163">
        <w:tc>
          <w:tcPr>
            <w:tcW w:w="9286" w:type="dxa"/>
            <w:gridSpan w:val="3"/>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D62EF3" w:rsidTr="000D5163">
        <w:tc>
          <w:tcPr>
            <w:tcW w:w="138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tc>
        <w:tc>
          <w:tcPr>
            <w:tcW w:w="3260" w:type="dxa"/>
          </w:tcPr>
          <w:p w:rsidR="00D62EF3" w:rsidRPr="00EF5A5F"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（待遇の性質・目的）</w:t>
            </w:r>
          </w:p>
        </w:tc>
        <w:tc>
          <w:tcPr>
            <w:tcW w:w="463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（待遇決定に当たって考慮した事項）</w:t>
            </w:r>
          </w:p>
        </w:tc>
      </w:tr>
    </w:tbl>
    <w:p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p w:rsidR="00D62EF3" w:rsidRPr="00DE0E67"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0E1081" w:rsidTr="000D5163">
        <w:tc>
          <w:tcPr>
            <w:tcW w:w="9286" w:type="dxa"/>
            <w:gridSpan w:val="3"/>
          </w:tcPr>
          <w:p w:rsidR="000E1081" w:rsidRDefault="000E1081" w:rsidP="000E1081">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　基本給</w:t>
            </w:r>
          </w:p>
        </w:tc>
      </w:tr>
      <w:tr w:rsidR="000E1081" w:rsidTr="00EF5A5F">
        <w:tc>
          <w:tcPr>
            <w:tcW w:w="1388" w:type="dxa"/>
          </w:tcPr>
          <w:p w:rsidR="004A3375" w:rsidRDefault="004A3375" w:rsidP="00D62EF3">
            <w:pPr>
              <w:spacing w:line="360" w:lineRule="exact"/>
              <w:ind w:left="240" w:hangingChars="100" w:hanging="240"/>
              <w:rPr>
                <w:rFonts w:asciiTheme="majorEastAsia" w:eastAsiaTheme="majorEastAsia" w:hAnsiTheme="majorEastAsia"/>
                <w:sz w:val="24"/>
                <w:szCs w:val="24"/>
              </w:rPr>
            </w:pPr>
          </w:p>
        </w:tc>
        <w:tc>
          <w:tcPr>
            <w:tcW w:w="3260" w:type="dxa"/>
          </w:tcPr>
          <w:p w:rsidR="00EF5A5F" w:rsidRPr="00EF5A5F" w:rsidRDefault="00EF5A5F" w:rsidP="00EF5A5F">
            <w:pPr>
              <w:spacing w:line="360" w:lineRule="exact"/>
              <w:ind w:left="240" w:hangingChars="100" w:hanging="240"/>
              <w:rPr>
                <w:rFonts w:asciiTheme="majorEastAsia" w:eastAsiaTheme="majorEastAsia" w:hAnsiTheme="majorEastAsia"/>
                <w:sz w:val="24"/>
                <w:szCs w:val="24"/>
              </w:rPr>
            </w:pPr>
          </w:p>
        </w:tc>
        <w:tc>
          <w:tcPr>
            <w:tcW w:w="4638" w:type="dxa"/>
          </w:tcPr>
          <w:p w:rsidR="00D62EF3" w:rsidRDefault="00D62EF3" w:rsidP="00A76C88">
            <w:pPr>
              <w:spacing w:line="360" w:lineRule="exact"/>
              <w:ind w:left="240" w:hangingChars="100" w:hanging="240"/>
              <w:rPr>
                <w:rFonts w:asciiTheme="majorEastAsia" w:eastAsiaTheme="majorEastAsia" w:hAnsiTheme="majorEastAsia"/>
                <w:sz w:val="24"/>
                <w:szCs w:val="24"/>
              </w:rPr>
            </w:pPr>
          </w:p>
        </w:tc>
      </w:tr>
    </w:tbl>
    <w:p w:rsidR="004D1AE0" w:rsidRDefault="004D1AE0" w:rsidP="000E1081">
      <w:pPr>
        <w:spacing w:line="360" w:lineRule="exact"/>
        <w:ind w:leftChars="100" w:left="45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0D5163">
        <w:tc>
          <w:tcPr>
            <w:tcW w:w="9286" w:type="dxa"/>
            <w:gridSpan w:val="3"/>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賞与</w:t>
            </w:r>
          </w:p>
        </w:tc>
      </w:tr>
      <w:tr w:rsidR="00D62EF3" w:rsidTr="000D5163">
        <w:tc>
          <w:tcPr>
            <w:tcW w:w="1388" w:type="dxa"/>
          </w:tcPr>
          <w:p w:rsidR="002A23B7" w:rsidRDefault="002A23B7" w:rsidP="000D5163">
            <w:pPr>
              <w:spacing w:line="360" w:lineRule="exact"/>
              <w:ind w:left="240" w:hangingChars="100" w:hanging="240"/>
              <w:rPr>
                <w:rFonts w:asciiTheme="majorEastAsia" w:eastAsiaTheme="majorEastAsia" w:hAnsiTheme="majorEastAsia"/>
                <w:sz w:val="24"/>
                <w:szCs w:val="24"/>
              </w:rPr>
            </w:pPr>
          </w:p>
        </w:tc>
        <w:tc>
          <w:tcPr>
            <w:tcW w:w="3260" w:type="dxa"/>
          </w:tcPr>
          <w:p w:rsidR="00D62EF3" w:rsidRPr="00EF5A5F" w:rsidRDefault="00D62EF3" w:rsidP="00D62EF3">
            <w:pPr>
              <w:spacing w:line="360" w:lineRule="exact"/>
              <w:ind w:left="240" w:hangingChars="100" w:hanging="240"/>
              <w:rPr>
                <w:rFonts w:asciiTheme="majorEastAsia" w:eastAsiaTheme="majorEastAsia" w:hAnsiTheme="majorEastAsia"/>
                <w:sz w:val="24"/>
                <w:szCs w:val="24"/>
              </w:rPr>
            </w:pPr>
          </w:p>
        </w:tc>
        <w:tc>
          <w:tcPr>
            <w:tcW w:w="4638" w:type="dxa"/>
          </w:tcPr>
          <w:p w:rsidR="00D62EF3" w:rsidRDefault="00D62EF3" w:rsidP="003D2930">
            <w:pPr>
              <w:spacing w:line="360" w:lineRule="exact"/>
              <w:ind w:left="240" w:hangingChars="100" w:hanging="240"/>
              <w:rPr>
                <w:rFonts w:asciiTheme="majorEastAsia" w:eastAsiaTheme="majorEastAsia" w:hAnsiTheme="majorEastAsia"/>
                <w:sz w:val="24"/>
                <w:szCs w:val="24"/>
              </w:rPr>
            </w:pPr>
          </w:p>
        </w:tc>
      </w:tr>
    </w:tbl>
    <w:p w:rsidR="002A23B7" w:rsidRDefault="002A23B7"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68215B">
        <w:tc>
          <w:tcPr>
            <w:tcW w:w="9286" w:type="dxa"/>
            <w:gridSpan w:val="3"/>
          </w:tcPr>
          <w:p w:rsidR="00A54D4A" w:rsidRDefault="00A54D4A"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　役職手当：制度</w:t>
            </w:r>
            <w:r w:rsidR="00093E9D">
              <w:rPr>
                <w:rFonts w:asciiTheme="majorEastAsia" w:eastAsiaTheme="majorEastAsia" w:hAnsiTheme="majorEastAsia" w:hint="eastAsia"/>
                <w:sz w:val="24"/>
                <w:szCs w:val="24"/>
              </w:rPr>
              <w:t>○</w:t>
            </w:r>
          </w:p>
        </w:tc>
      </w:tr>
      <w:tr w:rsidR="00A54D4A" w:rsidTr="0068215B">
        <w:tc>
          <w:tcPr>
            <w:tcW w:w="1388" w:type="dxa"/>
          </w:tcPr>
          <w:p w:rsidR="00A54D4A" w:rsidRDefault="00A54D4A" w:rsidP="00A54D4A">
            <w:pPr>
              <w:spacing w:line="360" w:lineRule="exact"/>
              <w:rPr>
                <w:rFonts w:asciiTheme="majorEastAsia" w:eastAsiaTheme="majorEastAsia" w:hAnsiTheme="majorEastAsia"/>
                <w:sz w:val="24"/>
                <w:szCs w:val="24"/>
              </w:rPr>
            </w:pPr>
          </w:p>
        </w:tc>
        <w:tc>
          <w:tcPr>
            <w:tcW w:w="3260" w:type="dxa"/>
          </w:tcPr>
          <w:p w:rsidR="00790135" w:rsidRPr="00EF5A5F" w:rsidRDefault="00790135" w:rsidP="00790135">
            <w:pPr>
              <w:spacing w:line="360" w:lineRule="exact"/>
              <w:ind w:left="240" w:hangingChars="100" w:hanging="240"/>
              <w:rPr>
                <w:rFonts w:asciiTheme="majorEastAsia" w:eastAsiaTheme="majorEastAsia" w:hAnsiTheme="majorEastAsia"/>
                <w:sz w:val="24"/>
                <w:szCs w:val="24"/>
              </w:rPr>
            </w:pPr>
          </w:p>
        </w:tc>
        <w:tc>
          <w:tcPr>
            <w:tcW w:w="4638" w:type="dxa"/>
          </w:tcPr>
          <w:p w:rsidR="00790135" w:rsidRDefault="00790135" w:rsidP="0068215B">
            <w:pPr>
              <w:spacing w:line="360" w:lineRule="exact"/>
              <w:rPr>
                <w:rFonts w:asciiTheme="majorEastAsia" w:eastAsiaTheme="majorEastAsia" w:hAnsiTheme="majorEastAsia"/>
                <w:sz w:val="24"/>
                <w:szCs w:val="24"/>
              </w:rPr>
            </w:pP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68215B">
        <w:tc>
          <w:tcPr>
            <w:tcW w:w="9286" w:type="dxa"/>
            <w:gridSpan w:val="3"/>
          </w:tcPr>
          <w:p w:rsidR="00A54D4A" w:rsidRDefault="00B00F0E"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特殊作業手当：制度</w:t>
            </w:r>
            <w:r w:rsidR="00093E9D">
              <w:rPr>
                <w:rFonts w:asciiTheme="majorEastAsia" w:eastAsiaTheme="majorEastAsia" w:hAnsiTheme="majorEastAsia" w:hint="eastAsia"/>
                <w:sz w:val="24"/>
                <w:szCs w:val="24"/>
              </w:rPr>
              <w:t>○</w:t>
            </w:r>
          </w:p>
        </w:tc>
      </w:tr>
      <w:tr w:rsidR="00A54D4A" w:rsidTr="0068215B">
        <w:tc>
          <w:tcPr>
            <w:tcW w:w="1388" w:type="dxa"/>
          </w:tcPr>
          <w:p w:rsidR="00A54D4A" w:rsidRDefault="00A54D4A" w:rsidP="0068215B">
            <w:pPr>
              <w:spacing w:line="360" w:lineRule="exact"/>
              <w:rPr>
                <w:rFonts w:asciiTheme="majorEastAsia" w:eastAsiaTheme="majorEastAsia" w:hAnsiTheme="majorEastAsia"/>
                <w:sz w:val="24"/>
                <w:szCs w:val="24"/>
              </w:rPr>
            </w:pPr>
          </w:p>
        </w:tc>
        <w:tc>
          <w:tcPr>
            <w:tcW w:w="3260" w:type="dxa"/>
          </w:tcPr>
          <w:p w:rsidR="00A54D4A" w:rsidRPr="00EF5A5F" w:rsidRDefault="00A54D4A" w:rsidP="0068215B">
            <w:pPr>
              <w:spacing w:line="360" w:lineRule="exact"/>
              <w:rPr>
                <w:rFonts w:asciiTheme="majorEastAsia" w:eastAsiaTheme="majorEastAsia" w:hAnsiTheme="majorEastAsia"/>
                <w:sz w:val="24"/>
                <w:szCs w:val="24"/>
              </w:rPr>
            </w:pPr>
          </w:p>
        </w:tc>
        <w:tc>
          <w:tcPr>
            <w:tcW w:w="4638" w:type="dxa"/>
          </w:tcPr>
          <w:p w:rsidR="00A54D4A" w:rsidRDefault="00A54D4A" w:rsidP="0068215B">
            <w:pPr>
              <w:spacing w:line="360" w:lineRule="exact"/>
              <w:rPr>
                <w:rFonts w:asciiTheme="majorEastAsia" w:eastAsiaTheme="majorEastAsia" w:hAnsiTheme="majorEastAsia"/>
                <w:sz w:val="24"/>
                <w:szCs w:val="24"/>
              </w:rPr>
            </w:pP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B00F0E"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⑤　特殊勤務手当：制度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68215B">
        <w:tc>
          <w:tcPr>
            <w:tcW w:w="9286" w:type="dxa"/>
            <w:gridSpan w:val="3"/>
          </w:tcPr>
          <w:p w:rsidR="00801FC4" w:rsidRDefault="00801FC4"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⑥　精皆勤手当</w:t>
            </w:r>
            <w:r w:rsidR="00B00F0E">
              <w:rPr>
                <w:rFonts w:asciiTheme="majorEastAsia" w:eastAsiaTheme="majorEastAsia" w:hAnsiTheme="majorEastAsia" w:hint="eastAsia"/>
                <w:sz w:val="24"/>
                <w:szCs w:val="24"/>
              </w:rPr>
              <w:t>：制度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ind w:left="240" w:hangingChars="100" w:hanging="240"/>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ind w:left="240" w:hangingChars="100" w:hanging="240"/>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⑦　時間外労働手当（法定割増率以上）：制度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⑧　深夜及び休日労働手当（法定割増率以上）：制度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B00F0E">
            <w:pPr>
              <w:spacing w:line="360" w:lineRule="exact"/>
              <w:ind w:rightChars="218" w:right="458"/>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A23B7" w:rsidTr="000D5163">
        <w:tc>
          <w:tcPr>
            <w:tcW w:w="9286" w:type="dxa"/>
            <w:gridSpan w:val="3"/>
          </w:tcPr>
          <w:p w:rsidR="002A23B7"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A23B7">
              <w:rPr>
                <w:rFonts w:asciiTheme="majorEastAsia" w:eastAsiaTheme="majorEastAsia" w:hAnsiTheme="majorEastAsia" w:hint="eastAsia"/>
                <w:sz w:val="24"/>
                <w:szCs w:val="24"/>
              </w:rPr>
              <w:t xml:space="preserve">　通勤手当</w:t>
            </w:r>
            <w:r w:rsidR="00A54D4A">
              <w:rPr>
                <w:rFonts w:asciiTheme="majorEastAsia" w:eastAsiaTheme="majorEastAsia" w:hAnsiTheme="majorEastAsia" w:hint="eastAsia"/>
                <w:sz w:val="24"/>
                <w:szCs w:val="24"/>
              </w:rPr>
              <w:t>：制度</w:t>
            </w:r>
            <w:r w:rsidR="00093E9D">
              <w:rPr>
                <w:rFonts w:asciiTheme="majorEastAsia" w:eastAsiaTheme="majorEastAsia" w:hAnsiTheme="majorEastAsia" w:hint="eastAsia"/>
                <w:sz w:val="24"/>
                <w:szCs w:val="24"/>
              </w:rPr>
              <w:t>○</w:t>
            </w:r>
          </w:p>
        </w:tc>
      </w:tr>
      <w:tr w:rsidR="002A23B7" w:rsidTr="000D5163">
        <w:tc>
          <w:tcPr>
            <w:tcW w:w="1388" w:type="dxa"/>
          </w:tcPr>
          <w:p w:rsidR="002A23B7" w:rsidRDefault="002A23B7" w:rsidP="000D5163">
            <w:pPr>
              <w:spacing w:line="360" w:lineRule="exact"/>
              <w:ind w:left="240" w:hangingChars="100" w:hanging="240"/>
              <w:rPr>
                <w:rFonts w:asciiTheme="majorEastAsia" w:eastAsiaTheme="majorEastAsia" w:hAnsiTheme="majorEastAsia"/>
                <w:sz w:val="24"/>
                <w:szCs w:val="24"/>
              </w:rPr>
            </w:pPr>
          </w:p>
        </w:tc>
        <w:tc>
          <w:tcPr>
            <w:tcW w:w="3260" w:type="dxa"/>
          </w:tcPr>
          <w:p w:rsidR="002A23B7" w:rsidRPr="00EF5A5F" w:rsidRDefault="002A23B7" w:rsidP="000D5163">
            <w:pPr>
              <w:spacing w:line="360" w:lineRule="exact"/>
              <w:ind w:left="240" w:hangingChars="100" w:hanging="240"/>
              <w:rPr>
                <w:rFonts w:asciiTheme="majorEastAsia" w:eastAsiaTheme="majorEastAsia" w:hAnsiTheme="majorEastAsia"/>
                <w:sz w:val="24"/>
                <w:szCs w:val="24"/>
              </w:rPr>
            </w:pPr>
          </w:p>
        </w:tc>
        <w:tc>
          <w:tcPr>
            <w:tcW w:w="4638" w:type="dxa"/>
          </w:tcPr>
          <w:p w:rsidR="002A23B7" w:rsidRDefault="002A23B7" w:rsidP="000D5163">
            <w:pPr>
              <w:spacing w:line="360" w:lineRule="exact"/>
              <w:rPr>
                <w:rFonts w:asciiTheme="majorEastAsia" w:eastAsiaTheme="majorEastAsia" w:hAnsiTheme="majorEastAsia"/>
                <w:sz w:val="24"/>
                <w:szCs w:val="24"/>
              </w:rPr>
            </w:pPr>
          </w:p>
        </w:tc>
      </w:tr>
    </w:tbl>
    <w:p w:rsidR="000E1081" w:rsidRDefault="000E1081"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⑩　出張旅費：制度</w:t>
            </w:r>
            <w:r w:rsidR="00093E9D">
              <w:rPr>
                <w:rFonts w:asciiTheme="majorEastAsia" w:eastAsiaTheme="majorEastAsia" w:hAnsiTheme="majorEastAsia" w:hint="eastAsia"/>
                <w:sz w:val="24"/>
                <w:szCs w:val="24"/>
              </w:rPr>
              <w:t>○</w:t>
            </w:r>
          </w:p>
        </w:tc>
      </w:tr>
      <w:tr w:rsidR="00AC6C37" w:rsidTr="0068215B">
        <w:tc>
          <w:tcPr>
            <w:tcW w:w="1388" w:type="dxa"/>
          </w:tcPr>
          <w:p w:rsidR="00AC6C37" w:rsidRDefault="00AC6C37" w:rsidP="00AC6C37">
            <w:pPr>
              <w:spacing w:line="360" w:lineRule="exact"/>
              <w:ind w:left="240" w:hangingChars="100" w:hanging="240"/>
              <w:rPr>
                <w:rFonts w:asciiTheme="majorEastAsia" w:eastAsiaTheme="majorEastAsia" w:hAnsiTheme="majorEastAsia"/>
                <w:sz w:val="24"/>
                <w:szCs w:val="24"/>
              </w:rPr>
            </w:pPr>
          </w:p>
        </w:tc>
        <w:tc>
          <w:tcPr>
            <w:tcW w:w="3260" w:type="dxa"/>
          </w:tcPr>
          <w:p w:rsidR="00AC6C37" w:rsidRPr="00EF5A5F" w:rsidRDefault="00AC6C37" w:rsidP="00AC6C37">
            <w:pPr>
              <w:spacing w:line="360" w:lineRule="exact"/>
              <w:ind w:left="240" w:hangingChars="100" w:hanging="240"/>
              <w:rPr>
                <w:rFonts w:asciiTheme="majorEastAsia" w:eastAsiaTheme="majorEastAsia" w:hAnsiTheme="majorEastAsia"/>
                <w:sz w:val="24"/>
                <w:szCs w:val="24"/>
              </w:rPr>
            </w:pPr>
          </w:p>
        </w:tc>
        <w:tc>
          <w:tcPr>
            <w:tcW w:w="4638" w:type="dxa"/>
          </w:tcPr>
          <w:p w:rsidR="00AC6C37" w:rsidRDefault="00AC6C37" w:rsidP="00AC6C37">
            <w:pPr>
              <w:spacing w:line="360" w:lineRule="exact"/>
              <w:rPr>
                <w:rFonts w:asciiTheme="majorEastAsia" w:eastAsiaTheme="majorEastAsia" w:hAnsiTheme="majorEastAsia"/>
                <w:sz w:val="24"/>
                <w:szCs w:val="24"/>
              </w:rPr>
            </w:pPr>
          </w:p>
        </w:tc>
      </w:tr>
    </w:tbl>
    <w:p w:rsidR="00356AA6" w:rsidRDefault="00356AA6"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⑪　食事手当：制度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⑫　単身赴任手当：制度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⑬　地域手当：制度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⑭　食堂：施設</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801FC4">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ind w:left="240" w:hangingChars="100" w:hanging="240"/>
              <w:rPr>
                <w:rFonts w:asciiTheme="majorEastAsia" w:eastAsiaTheme="majorEastAsia" w:hAnsiTheme="majorEastAsia"/>
                <w:sz w:val="24"/>
                <w:szCs w:val="24"/>
              </w:rPr>
            </w:pPr>
          </w:p>
        </w:tc>
        <w:tc>
          <w:tcPr>
            <w:tcW w:w="4638" w:type="dxa"/>
          </w:tcPr>
          <w:p w:rsidR="00801FC4" w:rsidRDefault="00801FC4" w:rsidP="00AC6C37">
            <w:pPr>
              <w:spacing w:line="360" w:lineRule="exact"/>
              <w:rPr>
                <w:rFonts w:asciiTheme="majorEastAsia" w:eastAsiaTheme="majorEastAsia" w:hAnsiTheme="majorEastAsia"/>
                <w:sz w:val="24"/>
                <w:szCs w:val="24"/>
              </w:rPr>
            </w:pPr>
          </w:p>
        </w:tc>
      </w:tr>
    </w:tbl>
    <w:p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⑮　休憩室：施設</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⑯　更衣室：施設</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AC6C37">
            <w:pPr>
              <w:spacing w:line="360" w:lineRule="exact"/>
              <w:ind w:left="240" w:hangingChars="100" w:hanging="240"/>
              <w:rPr>
                <w:rFonts w:asciiTheme="majorEastAsia" w:eastAsiaTheme="majorEastAsia" w:hAnsiTheme="majorEastAsia"/>
                <w:sz w:val="24"/>
                <w:szCs w:val="24"/>
              </w:rPr>
            </w:pPr>
          </w:p>
        </w:tc>
        <w:tc>
          <w:tcPr>
            <w:tcW w:w="4638" w:type="dxa"/>
          </w:tcPr>
          <w:p w:rsidR="00801FC4" w:rsidRDefault="00801FC4" w:rsidP="00AC6C37">
            <w:pPr>
              <w:spacing w:line="360" w:lineRule="exact"/>
              <w:rPr>
                <w:rFonts w:asciiTheme="majorEastAsia" w:eastAsiaTheme="majorEastAsia" w:hAnsiTheme="majorEastAsia"/>
                <w:sz w:val="24"/>
                <w:szCs w:val="24"/>
              </w:rPr>
            </w:pPr>
          </w:p>
        </w:tc>
      </w:tr>
    </w:tbl>
    <w:p w:rsidR="00801FC4" w:rsidRP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⑰　転勤者用社宅：制度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054AE0" w:rsidRPr="00EF5A5F" w:rsidRDefault="00054AE0" w:rsidP="00054AE0">
            <w:pPr>
              <w:spacing w:line="360" w:lineRule="exact"/>
              <w:ind w:left="240" w:hangingChars="100" w:hanging="240"/>
              <w:rPr>
                <w:rFonts w:asciiTheme="majorEastAsia" w:eastAsiaTheme="majorEastAsia" w:hAnsiTheme="majorEastAsia"/>
                <w:sz w:val="24"/>
                <w:szCs w:val="24"/>
              </w:rPr>
            </w:pPr>
          </w:p>
        </w:tc>
        <w:tc>
          <w:tcPr>
            <w:tcW w:w="4638" w:type="dxa"/>
          </w:tcPr>
          <w:p w:rsidR="00054AE0" w:rsidRPr="00054AE0" w:rsidRDefault="00054AE0"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⑱　慶弔休暇：制度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E604F5">
            <w:pPr>
              <w:spacing w:line="360" w:lineRule="exact"/>
              <w:ind w:left="240" w:hangingChars="100" w:hanging="240"/>
              <w:rPr>
                <w:rFonts w:asciiTheme="majorEastAsia" w:eastAsiaTheme="majorEastAsia" w:hAnsiTheme="majorEastAsia"/>
                <w:sz w:val="24"/>
                <w:szCs w:val="24"/>
              </w:rPr>
            </w:pPr>
          </w:p>
        </w:tc>
        <w:tc>
          <w:tcPr>
            <w:tcW w:w="4638" w:type="dxa"/>
          </w:tcPr>
          <w:p w:rsidR="00E604F5" w:rsidRDefault="00E604F5"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B00F0E"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⑲　健康診断に伴う勤務免除及び有給：制度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B00F0E"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⑳　病気休職：制度</w:t>
            </w:r>
            <w:r w:rsidR="00093E9D">
              <w:rPr>
                <w:rFonts w:asciiTheme="majorEastAsia" w:eastAsiaTheme="majorEastAsia" w:hAnsiTheme="majorEastAsia" w:hint="eastAsia"/>
                <w:sz w:val="24"/>
                <w:szCs w:val="24"/>
              </w:rPr>
              <w:t>○</w:t>
            </w:r>
          </w:p>
        </w:tc>
      </w:tr>
      <w:tr w:rsidR="0029046F" w:rsidTr="0068215B">
        <w:tc>
          <w:tcPr>
            <w:tcW w:w="1388" w:type="dxa"/>
          </w:tcPr>
          <w:p w:rsidR="0029046F" w:rsidRDefault="0029046F" w:rsidP="0068215B">
            <w:pPr>
              <w:spacing w:line="360" w:lineRule="exact"/>
              <w:rPr>
                <w:rFonts w:asciiTheme="majorEastAsia" w:eastAsiaTheme="majorEastAsia" w:hAnsiTheme="majorEastAsia"/>
                <w:sz w:val="24"/>
                <w:szCs w:val="24"/>
              </w:rPr>
            </w:pPr>
          </w:p>
        </w:tc>
        <w:tc>
          <w:tcPr>
            <w:tcW w:w="3260" w:type="dxa"/>
          </w:tcPr>
          <w:p w:rsidR="0029046F" w:rsidRPr="00EF5A5F" w:rsidRDefault="0029046F" w:rsidP="0068215B">
            <w:pPr>
              <w:spacing w:line="360" w:lineRule="exact"/>
              <w:rPr>
                <w:rFonts w:asciiTheme="majorEastAsia" w:eastAsiaTheme="majorEastAsia" w:hAnsiTheme="majorEastAsia"/>
                <w:sz w:val="24"/>
                <w:szCs w:val="24"/>
              </w:rPr>
            </w:pPr>
          </w:p>
        </w:tc>
        <w:tc>
          <w:tcPr>
            <w:tcW w:w="4638" w:type="dxa"/>
          </w:tcPr>
          <w:p w:rsidR="0029046F" w:rsidRDefault="0029046F" w:rsidP="0068215B">
            <w:pPr>
              <w:spacing w:line="360" w:lineRule="exact"/>
              <w:rPr>
                <w:rFonts w:asciiTheme="majorEastAsia" w:eastAsiaTheme="majorEastAsia" w:hAnsiTheme="majorEastAsia"/>
                <w:sz w:val="24"/>
                <w:szCs w:val="24"/>
              </w:rPr>
            </w:pP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㉑　法定外の休暇</w:t>
            </w:r>
            <w:r w:rsidR="00C32B02">
              <w:rPr>
                <w:rFonts w:asciiTheme="majorEastAsia" w:eastAsiaTheme="majorEastAsia" w:hAnsiTheme="majorEastAsia" w:hint="eastAsia"/>
                <w:sz w:val="24"/>
                <w:szCs w:val="24"/>
              </w:rPr>
              <w:t>（慶弔休暇を除く）</w:t>
            </w:r>
            <w:r w:rsidR="00B00F0E">
              <w:rPr>
                <w:rFonts w:asciiTheme="majorEastAsia" w:eastAsiaTheme="majorEastAsia" w:hAnsiTheme="majorEastAsia" w:hint="eastAsia"/>
                <w:sz w:val="24"/>
                <w:szCs w:val="24"/>
              </w:rPr>
              <w:t>：制度</w:t>
            </w:r>
            <w:r w:rsidR="00093E9D">
              <w:rPr>
                <w:rFonts w:asciiTheme="majorEastAsia" w:eastAsiaTheme="majorEastAsia" w:hAnsiTheme="majorEastAsia" w:hint="eastAsia"/>
                <w:sz w:val="24"/>
                <w:szCs w:val="24"/>
              </w:rPr>
              <w:t>○</w:t>
            </w:r>
          </w:p>
        </w:tc>
      </w:tr>
      <w:tr w:rsidR="0029046F" w:rsidTr="0068215B">
        <w:tc>
          <w:tcPr>
            <w:tcW w:w="1388" w:type="dxa"/>
          </w:tcPr>
          <w:p w:rsidR="0029046F" w:rsidRDefault="0029046F" w:rsidP="0068215B">
            <w:pPr>
              <w:spacing w:line="360" w:lineRule="exact"/>
              <w:rPr>
                <w:rFonts w:asciiTheme="majorEastAsia" w:eastAsiaTheme="majorEastAsia" w:hAnsiTheme="majorEastAsia"/>
                <w:sz w:val="24"/>
                <w:szCs w:val="24"/>
              </w:rPr>
            </w:pPr>
          </w:p>
        </w:tc>
        <w:tc>
          <w:tcPr>
            <w:tcW w:w="3260" w:type="dxa"/>
          </w:tcPr>
          <w:p w:rsidR="0029046F" w:rsidRPr="00EF5A5F" w:rsidRDefault="0029046F" w:rsidP="0068215B">
            <w:pPr>
              <w:spacing w:line="360" w:lineRule="exact"/>
              <w:rPr>
                <w:rFonts w:asciiTheme="majorEastAsia" w:eastAsiaTheme="majorEastAsia" w:hAnsiTheme="majorEastAsia"/>
                <w:sz w:val="24"/>
                <w:szCs w:val="24"/>
              </w:rPr>
            </w:pPr>
          </w:p>
        </w:tc>
        <w:tc>
          <w:tcPr>
            <w:tcW w:w="4638" w:type="dxa"/>
          </w:tcPr>
          <w:p w:rsidR="0029046F" w:rsidRDefault="0029046F" w:rsidP="0068215B">
            <w:pPr>
              <w:spacing w:line="360" w:lineRule="exact"/>
              <w:rPr>
                <w:rFonts w:asciiTheme="majorEastAsia" w:eastAsiaTheme="majorEastAsia" w:hAnsiTheme="majorEastAsia"/>
                <w:sz w:val="24"/>
                <w:szCs w:val="24"/>
              </w:rPr>
            </w:pP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㉒　教育訓練：制度</w:t>
            </w:r>
            <w:r w:rsidR="00093E9D">
              <w:rPr>
                <w:rFonts w:asciiTheme="majorEastAsia" w:eastAsiaTheme="majorEastAsia" w:hAnsiTheme="majorEastAsia" w:hint="eastAsia"/>
                <w:sz w:val="24"/>
                <w:szCs w:val="24"/>
              </w:rPr>
              <w:t>○</w:t>
            </w:r>
          </w:p>
        </w:tc>
      </w:tr>
      <w:tr w:rsidR="0029046F" w:rsidTr="0068215B">
        <w:tc>
          <w:tcPr>
            <w:tcW w:w="1388" w:type="dxa"/>
          </w:tcPr>
          <w:p w:rsidR="0029046F" w:rsidRDefault="0029046F" w:rsidP="0068215B">
            <w:pPr>
              <w:spacing w:line="360" w:lineRule="exact"/>
              <w:rPr>
                <w:rFonts w:asciiTheme="majorEastAsia" w:eastAsiaTheme="majorEastAsia" w:hAnsiTheme="majorEastAsia"/>
                <w:sz w:val="24"/>
                <w:szCs w:val="24"/>
              </w:rPr>
            </w:pPr>
          </w:p>
        </w:tc>
        <w:tc>
          <w:tcPr>
            <w:tcW w:w="3260" w:type="dxa"/>
          </w:tcPr>
          <w:p w:rsidR="0029046F" w:rsidRPr="00EF5A5F" w:rsidRDefault="0029046F" w:rsidP="00790135">
            <w:pPr>
              <w:spacing w:line="360" w:lineRule="exact"/>
              <w:ind w:left="240" w:hangingChars="100" w:hanging="240"/>
              <w:rPr>
                <w:rFonts w:asciiTheme="majorEastAsia" w:eastAsiaTheme="majorEastAsia" w:hAnsiTheme="majorEastAsia"/>
                <w:sz w:val="24"/>
                <w:szCs w:val="24"/>
              </w:rPr>
            </w:pPr>
          </w:p>
        </w:tc>
        <w:tc>
          <w:tcPr>
            <w:tcW w:w="4638" w:type="dxa"/>
          </w:tcPr>
          <w:p w:rsidR="00356AA6" w:rsidRDefault="00356AA6" w:rsidP="0068215B">
            <w:pPr>
              <w:spacing w:line="360" w:lineRule="exact"/>
              <w:rPr>
                <w:rFonts w:asciiTheme="majorEastAsia" w:eastAsiaTheme="majorEastAsia" w:hAnsiTheme="majorEastAsia"/>
                <w:sz w:val="24"/>
                <w:szCs w:val="24"/>
              </w:rPr>
            </w:pPr>
          </w:p>
        </w:tc>
      </w:tr>
    </w:tbl>
    <w:p w:rsidR="004A3375" w:rsidRDefault="004A3375"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B00F0E"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㉓　安全管理に関する措置及び給付：制度</w:t>
            </w:r>
            <w:r w:rsidR="00093E9D">
              <w:rPr>
                <w:rFonts w:asciiTheme="majorEastAsia" w:eastAsiaTheme="majorEastAsia" w:hAnsiTheme="majorEastAsia" w:hint="eastAsia"/>
                <w:sz w:val="24"/>
                <w:szCs w:val="24"/>
              </w:rPr>
              <w:t>○</w:t>
            </w:r>
          </w:p>
        </w:tc>
      </w:tr>
      <w:tr w:rsidR="0029046F" w:rsidTr="0068215B">
        <w:tc>
          <w:tcPr>
            <w:tcW w:w="1388" w:type="dxa"/>
          </w:tcPr>
          <w:p w:rsidR="004A3375" w:rsidRDefault="004A3375" w:rsidP="0068215B">
            <w:pPr>
              <w:spacing w:line="360" w:lineRule="exact"/>
              <w:rPr>
                <w:rFonts w:asciiTheme="majorEastAsia" w:eastAsiaTheme="majorEastAsia" w:hAnsiTheme="majorEastAsia"/>
                <w:sz w:val="24"/>
                <w:szCs w:val="24"/>
              </w:rPr>
            </w:pPr>
          </w:p>
        </w:tc>
        <w:tc>
          <w:tcPr>
            <w:tcW w:w="3260" w:type="dxa"/>
          </w:tcPr>
          <w:p w:rsidR="0029046F" w:rsidRPr="00EF5A5F" w:rsidRDefault="0029046F" w:rsidP="0068215B">
            <w:pPr>
              <w:spacing w:line="360" w:lineRule="exact"/>
              <w:rPr>
                <w:rFonts w:asciiTheme="majorEastAsia" w:eastAsiaTheme="majorEastAsia" w:hAnsiTheme="majorEastAsia"/>
                <w:sz w:val="24"/>
                <w:szCs w:val="24"/>
              </w:rPr>
            </w:pPr>
          </w:p>
        </w:tc>
        <w:tc>
          <w:tcPr>
            <w:tcW w:w="4638" w:type="dxa"/>
          </w:tcPr>
          <w:p w:rsidR="0029046F" w:rsidRDefault="0029046F"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Tr="0068215B">
        <w:tc>
          <w:tcPr>
            <w:tcW w:w="9286" w:type="dxa"/>
            <w:gridSpan w:val="3"/>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㉔　退職手当</w:t>
            </w:r>
            <w:r w:rsidR="00B00F0E">
              <w:rPr>
                <w:rFonts w:asciiTheme="majorEastAsia" w:eastAsiaTheme="majorEastAsia" w:hAnsiTheme="majorEastAsia" w:hint="eastAsia"/>
                <w:sz w:val="24"/>
                <w:szCs w:val="24"/>
              </w:rPr>
              <w:t>：制度</w:t>
            </w:r>
            <w:r w:rsidR="00093E9D">
              <w:rPr>
                <w:rFonts w:asciiTheme="majorEastAsia" w:eastAsiaTheme="majorEastAsia" w:hAnsiTheme="majorEastAsia" w:hint="eastAsia"/>
                <w:sz w:val="24"/>
                <w:szCs w:val="24"/>
              </w:rPr>
              <w:t>○</w:t>
            </w:r>
          </w:p>
        </w:tc>
      </w:tr>
      <w:tr w:rsidR="00666427" w:rsidTr="0068215B">
        <w:tc>
          <w:tcPr>
            <w:tcW w:w="1388" w:type="dxa"/>
          </w:tcPr>
          <w:p w:rsidR="00666427" w:rsidRDefault="00666427" w:rsidP="0068215B">
            <w:pPr>
              <w:spacing w:line="360" w:lineRule="exact"/>
              <w:ind w:left="240" w:hangingChars="100" w:hanging="240"/>
              <w:rPr>
                <w:rFonts w:asciiTheme="majorEastAsia" w:eastAsiaTheme="majorEastAsia" w:hAnsiTheme="majorEastAsia"/>
                <w:sz w:val="24"/>
                <w:szCs w:val="24"/>
              </w:rPr>
            </w:pPr>
          </w:p>
        </w:tc>
        <w:tc>
          <w:tcPr>
            <w:tcW w:w="3260" w:type="dxa"/>
          </w:tcPr>
          <w:p w:rsidR="00666427" w:rsidRPr="00EF5A5F" w:rsidRDefault="00666427" w:rsidP="0068215B">
            <w:pPr>
              <w:spacing w:line="360" w:lineRule="exact"/>
              <w:ind w:left="240" w:hangingChars="100" w:hanging="240"/>
              <w:rPr>
                <w:rFonts w:asciiTheme="majorEastAsia" w:eastAsiaTheme="majorEastAsia" w:hAnsiTheme="majorEastAsia"/>
                <w:sz w:val="24"/>
                <w:szCs w:val="24"/>
              </w:rPr>
            </w:pPr>
          </w:p>
        </w:tc>
        <w:tc>
          <w:tcPr>
            <w:tcW w:w="4638" w:type="dxa"/>
          </w:tcPr>
          <w:p w:rsidR="00666427" w:rsidRDefault="00666427" w:rsidP="00A76C88">
            <w:pPr>
              <w:spacing w:line="360" w:lineRule="exact"/>
              <w:rPr>
                <w:rFonts w:asciiTheme="majorEastAsia" w:eastAsiaTheme="majorEastAsia" w:hAnsiTheme="majorEastAsia"/>
                <w:sz w:val="24"/>
                <w:szCs w:val="24"/>
              </w:rPr>
            </w:pP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RPr="00A54D4A" w:rsidTr="0068215B">
        <w:tc>
          <w:tcPr>
            <w:tcW w:w="9286" w:type="dxa"/>
            <w:gridSpan w:val="3"/>
          </w:tcPr>
          <w:p w:rsidR="00666427" w:rsidRDefault="00B00F0E" w:rsidP="0066642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㉕　住宅手当：制度</w:t>
            </w:r>
            <w:r w:rsidR="00093E9D">
              <w:rPr>
                <w:rFonts w:asciiTheme="majorEastAsia" w:eastAsiaTheme="majorEastAsia" w:hAnsiTheme="majorEastAsia" w:hint="eastAsia"/>
                <w:sz w:val="24"/>
                <w:szCs w:val="24"/>
              </w:rPr>
              <w:t>○</w:t>
            </w:r>
          </w:p>
        </w:tc>
      </w:tr>
      <w:tr w:rsidR="00666427" w:rsidTr="0068215B">
        <w:tc>
          <w:tcPr>
            <w:tcW w:w="1388" w:type="dxa"/>
          </w:tcPr>
          <w:p w:rsidR="00666427" w:rsidRDefault="00666427" w:rsidP="0068215B">
            <w:pPr>
              <w:spacing w:line="360" w:lineRule="exact"/>
              <w:rPr>
                <w:rFonts w:asciiTheme="majorEastAsia" w:eastAsiaTheme="majorEastAsia" w:hAnsiTheme="majorEastAsia"/>
                <w:sz w:val="24"/>
                <w:szCs w:val="24"/>
              </w:rPr>
            </w:pPr>
          </w:p>
        </w:tc>
        <w:tc>
          <w:tcPr>
            <w:tcW w:w="3260" w:type="dxa"/>
          </w:tcPr>
          <w:p w:rsidR="00666427" w:rsidRPr="00EF5A5F" w:rsidRDefault="00666427" w:rsidP="0068215B">
            <w:pPr>
              <w:spacing w:line="360" w:lineRule="exact"/>
              <w:rPr>
                <w:rFonts w:asciiTheme="majorEastAsia" w:eastAsiaTheme="majorEastAsia" w:hAnsiTheme="majorEastAsia"/>
                <w:sz w:val="24"/>
                <w:szCs w:val="24"/>
              </w:rPr>
            </w:pPr>
          </w:p>
        </w:tc>
        <w:tc>
          <w:tcPr>
            <w:tcW w:w="4638" w:type="dxa"/>
          </w:tcPr>
          <w:p w:rsidR="00666427" w:rsidRDefault="00666427" w:rsidP="0068215B">
            <w:pPr>
              <w:spacing w:line="360" w:lineRule="exact"/>
              <w:rPr>
                <w:rFonts w:asciiTheme="majorEastAsia" w:eastAsiaTheme="majorEastAsia" w:hAnsiTheme="majorEastAsia"/>
                <w:sz w:val="24"/>
                <w:szCs w:val="24"/>
              </w:rPr>
            </w:pP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3D2930" w:rsidTr="000D5163">
        <w:tc>
          <w:tcPr>
            <w:tcW w:w="9286" w:type="dxa"/>
            <w:gridSpan w:val="3"/>
          </w:tcPr>
          <w:p w:rsidR="003D2930" w:rsidRDefault="00666427" w:rsidP="003D293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㉖</w:t>
            </w:r>
            <w:r w:rsidR="003D2930">
              <w:rPr>
                <w:rFonts w:asciiTheme="majorEastAsia" w:eastAsiaTheme="majorEastAsia" w:hAnsiTheme="majorEastAsia" w:hint="eastAsia"/>
                <w:sz w:val="24"/>
                <w:szCs w:val="24"/>
              </w:rPr>
              <w:t xml:space="preserve">　家族手当</w:t>
            </w:r>
            <w:r w:rsidR="00B00F0E">
              <w:rPr>
                <w:rFonts w:asciiTheme="majorEastAsia" w:eastAsiaTheme="majorEastAsia" w:hAnsiTheme="majorEastAsia" w:hint="eastAsia"/>
                <w:sz w:val="24"/>
                <w:szCs w:val="24"/>
              </w:rPr>
              <w:t>：制度</w:t>
            </w:r>
            <w:r w:rsidR="00093E9D">
              <w:rPr>
                <w:rFonts w:asciiTheme="majorEastAsia" w:eastAsiaTheme="majorEastAsia" w:hAnsiTheme="majorEastAsia" w:hint="eastAsia"/>
                <w:sz w:val="24"/>
                <w:szCs w:val="24"/>
              </w:rPr>
              <w:t>○</w:t>
            </w:r>
          </w:p>
        </w:tc>
      </w:tr>
      <w:tr w:rsidR="003D2930" w:rsidTr="000D5163">
        <w:tc>
          <w:tcPr>
            <w:tcW w:w="1388" w:type="dxa"/>
          </w:tcPr>
          <w:p w:rsidR="003D2930" w:rsidRDefault="003D2930" w:rsidP="000D5163">
            <w:pPr>
              <w:spacing w:line="360" w:lineRule="exact"/>
              <w:ind w:left="240" w:hangingChars="100" w:hanging="240"/>
              <w:rPr>
                <w:rFonts w:asciiTheme="majorEastAsia" w:eastAsiaTheme="majorEastAsia" w:hAnsiTheme="majorEastAsia"/>
                <w:sz w:val="24"/>
                <w:szCs w:val="24"/>
              </w:rPr>
            </w:pPr>
          </w:p>
        </w:tc>
        <w:tc>
          <w:tcPr>
            <w:tcW w:w="3260" w:type="dxa"/>
          </w:tcPr>
          <w:p w:rsidR="003D2930" w:rsidRPr="00EF5A5F" w:rsidRDefault="003D2930" w:rsidP="003D2930">
            <w:pPr>
              <w:spacing w:line="360" w:lineRule="exact"/>
              <w:ind w:left="240" w:hangingChars="100" w:hanging="240"/>
              <w:rPr>
                <w:rFonts w:asciiTheme="majorEastAsia" w:eastAsiaTheme="majorEastAsia" w:hAnsiTheme="majorEastAsia"/>
                <w:sz w:val="24"/>
                <w:szCs w:val="24"/>
              </w:rPr>
            </w:pPr>
          </w:p>
        </w:tc>
        <w:tc>
          <w:tcPr>
            <w:tcW w:w="4638" w:type="dxa"/>
          </w:tcPr>
          <w:p w:rsidR="002A23B7" w:rsidRDefault="002A23B7" w:rsidP="002A23B7">
            <w:pPr>
              <w:spacing w:line="360" w:lineRule="exact"/>
              <w:rPr>
                <w:rFonts w:asciiTheme="majorEastAsia" w:eastAsiaTheme="majorEastAsia" w:hAnsiTheme="majorEastAsia"/>
                <w:sz w:val="24"/>
                <w:szCs w:val="24"/>
              </w:rPr>
            </w:pPr>
          </w:p>
        </w:tc>
      </w:tr>
    </w:tbl>
    <w:p w:rsidR="002A6F68" w:rsidRDefault="002A6F6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C32B02" w:rsidRPr="00A54D4A" w:rsidTr="0068215B">
        <w:tc>
          <w:tcPr>
            <w:tcW w:w="9286" w:type="dxa"/>
            <w:gridSpan w:val="3"/>
          </w:tcPr>
          <w:p w:rsidR="00C32B02" w:rsidRDefault="00C32B02" w:rsidP="00C32B02">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㉗　</w:t>
            </w:r>
            <w:r w:rsidR="00093E9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：制度</w:t>
            </w:r>
            <w:r w:rsidR="00093E9D">
              <w:rPr>
                <w:rFonts w:asciiTheme="majorEastAsia" w:eastAsiaTheme="majorEastAsia" w:hAnsiTheme="majorEastAsia" w:hint="eastAsia"/>
                <w:sz w:val="24"/>
                <w:szCs w:val="24"/>
              </w:rPr>
              <w:t>○</w:t>
            </w:r>
          </w:p>
        </w:tc>
      </w:tr>
      <w:tr w:rsidR="00C32B02" w:rsidTr="0068215B">
        <w:tc>
          <w:tcPr>
            <w:tcW w:w="1388" w:type="dxa"/>
          </w:tcPr>
          <w:p w:rsidR="00C32B02" w:rsidRDefault="00C32B02" w:rsidP="0068215B">
            <w:pPr>
              <w:spacing w:line="360" w:lineRule="exact"/>
              <w:rPr>
                <w:rFonts w:asciiTheme="majorEastAsia" w:eastAsiaTheme="majorEastAsia" w:hAnsiTheme="majorEastAsia"/>
                <w:sz w:val="24"/>
                <w:szCs w:val="24"/>
              </w:rPr>
            </w:pPr>
          </w:p>
        </w:tc>
        <w:tc>
          <w:tcPr>
            <w:tcW w:w="3260" w:type="dxa"/>
          </w:tcPr>
          <w:p w:rsidR="00C32B02" w:rsidRPr="00EF5A5F" w:rsidRDefault="00C32B02" w:rsidP="0068215B">
            <w:pPr>
              <w:spacing w:line="360" w:lineRule="exact"/>
              <w:rPr>
                <w:rFonts w:asciiTheme="majorEastAsia" w:eastAsiaTheme="majorEastAsia" w:hAnsiTheme="majorEastAsia"/>
                <w:sz w:val="24"/>
                <w:szCs w:val="24"/>
              </w:rPr>
            </w:pPr>
          </w:p>
        </w:tc>
        <w:tc>
          <w:tcPr>
            <w:tcW w:w="4638" w:type="dxa"/>
          </w:tcPr>
          <w:p w:rsidR="00C32B02" w:rsidRDefault="00C32B02" w:rsidP="0068215B">
            <w:pPr>
              <w:spacing w:line="360" w:lineRule="exact"/>
              <w:rPr>
                <w:rFonts w:asciiTheme="majorEastAsia" w:eastAsiaTheme="majorEastAsia" w:hAnsiTheme="majorEastAsia"/>
                <w:sz w:val="24"/>
                <w:szCs w:val="24"/>
              </w:rPr>
            </w:pPr>
          </w:p>
        </w:tc>
      </w:tr>
    </w:tbl>
    <w:p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rsidR="000D5163" w:rsidRDefault="000E538C" w:rsidP="000E538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個々の待遇に係る制度がある場合には、（１）～（３）の事項を情報提供することが必要であり、当該制度がない場合には、制度がない旨を情報提供することが必要。</w:t>
      </w:r>
    </w:p>
    <w:p w:rsidR="000E538C" w:rsidRDefault="000E538C" w:rsidP="000E538C">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rsidR="000E538C" w:rsidRDefault="000E538C" w:rsidP="000E538C">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rsidR="000E538C" w:rsidRDefault="00093E9D" w:rsidP="000E538C">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休暇については、制度がないため、支給等していない。</w:t>
      </w:r>
    </w:p>
    <w:p w:rsidR="000E538C" w:rsidRPr="000E538C" w:rsidRDefault="000E538C" w:rsidP="00D23A6C">
      <w:pPr>
        <w:spacing w:line="360" w:lineRule="exact"/>
        <w:ind w:left="240" w:hangingChars="100" w:hanging="240"/>
        <w:rPr>
          <w:rFonts w:asciiTheme="majorEastAsia" w:eastAsiaTheme="majorEastAsia" w:hAnsiTheme="majorEastAsia"/>
          <w:sz w:val="24"/>
          <w:szCs w:val="24"/>
        </w:rPr>
      </w:pPr>
    </w:p>
    <w:p w:rsidR="00C92CA9" w:rsidRDefault="00C92CA9"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提供すべき情報が形式的に不足していた場合、虚偽の情報を提供した場合、比較対象労働者の選定が不適切であった場合等については、労働者派遣法第26条第７項違反として、派遣先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rsidR="00C35DCE" w:rsidRPr="004A3375" w:rsidRDefault="00C35DCE"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16794">
        <w:rPr>
          <w:rFonts w:asciiTheme="majorEastAsia" w:eastAsiaTheme="majorEastAsia" w:hAnsiTheme="majorEastAsia" w:hint="eastAsia"/>
          <w:sz w:val="24"/>
          <w:szCs w:val="24"/>
        </w:rPr>
        <w:t>派遣元は、</w:t>
      </w:r>
      <w:r w:rsidRPr="004A3375">
        <w:rPr>
          <w:rFonts w:asciiTheme="majorEastAsia" w:eastAsiaTheme="majorEastAsia" w:hAnsiTheme="majorEastAsia" w:hint="eastAsia"/>
          <w:sz w:val="24"/>
          <w:szCs w:val="24"/>
        </w:rPr>
        <w:t>派遣先から</w:t>
      </w:r>
      <w:r w:rsidR="00A76C88" w:rsidRPr="004A3375">
        <w:rPr>
          <w:rFonts w:asciiTheme="majorEastAsia" w:eastAsiaTheme="majorEastAsia" w:hAnsiTheme="majorEastAsia" w:hint="eastAsia"/>
          <w:sz w:val="24"/>
          <w:szCs w:val="24"/>
        </w:rPr>
        <w:t>提供された</w:t>
      </w:r>
      <w:r w:rsidRPr="004A3375">
        <w:rPr>
          <w:rFonts w:asciiTheme="majorEastAsia" w:eastAsiaTheme="majorEastAsia" w:hAnsiTheme="majorEastAsia" w:hint="eastAsia"/>
          <w:sz w:val="24"/>
          <w:szCs w:val="24"/>
        </w:rPr>
        <w:t>比較対象労働者の</w:t>
      </w:r>
      <w:r w:rsidR="00A76C88" w:rsidRPr="004A3375">
        <w:rPr>
          <w:rFonts w:asciiTheme="majorEastAsia" w:eastAsiaTheme="majorEastAsia" w:hAnsiTheme="majorEastAsia" w:hint="eastAsia"/>
          <w:sz w:val="24"/>
          <w:szCs w:val="24"/>
        </w:rPr>
        <w:t>待遇</w:t>
      </w:r>
      <w:r w:rsidRPr="004A3375">
        <w:rPr>
          <w:rFonts w:asciiTheme="majorEastAsia" w:eastAsiaTheme="majorEastAsia" w:hAnsiTheme="majorEastAsia" w:hint="eastAsia"/>
          <w:sz w:val="24"/>
          <w:szCs w:val="24"/>
        </w:rPr>
        <w:t>等に関する</w:t>
      </w:r>
      <w:r w:rsidR="00A76C88" w:rsidRPr="004A3375">
        <w:rPr>
          <w:rFonts w:asciiTheme="majorEastAsia" w:eastAsiaTheme="majorEastAsia" w:hAnsiTheme="majorEastAsia" w:hint="eastAsia"/>
          <w:sz w:val="24"/>
          <w:szCs w:val="24"/>
        </w:rPr>
        <w:t>情報</w:t>
      </w:r>
      <w:r w:rsidRPr="004A3375">
        <w:rPr>
          <w:rFonts w:asciiTheme="majorEastAsia" w:eastAsiaTheme="majorEastAsia" w:hAnsiTheme="majorEastAsia" w:hint="eastAsia"/>
          <w:sz w:val="24"/>
          <w:szCs w:val="24"/>
        </w:rPr>
        <w:t>のうち個人情報に該当するもの</w:t>
      </w:r>
      <w:r w:rsidR="00A76C88" w:rsidRPr="004A3375">
        <w:rPr>
          <w:rFonts w:asciiTheme="majorEastAsia" w:eastAsiaTheme="majorEastAsia" w:hAnsiTheme="majorEastAsia" w:hint="eastAsia"/>
          <w:sz w:val="24"/>
          <w:szCs w:val="24"/>
        </w:rPr>
        <w:t>の</w:t>
      </w:r>
      <w:r w:rsidRPr="004A3375">
        <w:rPr>
          <w:rFonts w:asciiTheme="majorEastAsia" w:eastAsiaTheme="majorEastAsia" w:hAnsiTheme="majorEastAsia" w:hint="eastAsia"/>
          <w:sz w:val="24"/>
          <w:szCs w:val="24"/>
        </w:rPr>
        <w:t>保管</w:t>
      </w:r>
      <w:r w:rsidR="00A76C88" w:rsidRPr="004A3375">
        <w:rPr>
          <w:rFonts w:asciiTheme="majorEastAsia" w:eastAsiaTheme="majorEastAsia" w:hAnsiTheme="majorEastAsia" w:hint="eastAsia"/>
          <w:sz w:val="24"/>
          <w:szCs w:val="24"/>
        </w:rPr>
        <w:t>及び</w:t>
      </w:r>
      <w:r w:rsidRPr="004A3375">
        <w:rPr>
          <w:rFonts w:asciiTheme="majorEastAsia" w:eastAsiaTheme="majorEastAsia" w:hAnsiTheme="majorEastAsia" w:hint="eastAsia"/>
          <w:sz w:val="24"/>
          <w:szCs w:val="24"/>
        </w:rPr>
        <w:t>使用</w:t>
      </w:r>
      <w:r w:rsidR="00C16794" w:rsidRPr="00C16794">
        <w:rPr>
          <w:rFonts w:asciiTheme="majorEastAsia" w:eastAsiaTheme="majorEastAsia" w:hAnsiTheme="majorEastAsia" w:hint="eastAsia"/>
          <w:sz w:val="24"/>
          <w:szCs w:val="24"/>
        </w:rPr>
        <w:t>について</w:t>
      </w:r>
      <w:r w:rsidR="00A76C88" w:rsidRPr="004A3375">
        <w:rPr>
          <w:rFonts w:asciiTheme="majorEastAsia" w:eastAsiaTheme="majorEastAsia" w:hAnsiTheme="majorEastAsia" w:hint="eastAsia"/>
          <w:sz w:val="24"/>
          <w:szCs w:val="24"/>
        </w:rPr>
        <w:t>、派遣労働者の待遇の確保等の目的の範囲に限ること。</w:t>
      </w:r>
      <w:r w:rsidRPr="004A3375">
        <w:rPr>
          <w:rFonts w:asciiTheme="majorEastAsia" w:eastAsiaTheme="majorEastAsia" w:hAnsiTheme="majorEastAsia" w:hint="eastAsia"/>
          <w:sz w:val="24"/>
          <w:szCs w:val="24"/>
        </w:rPr>
        <w:t>個人情報に該当しない</w:t>
      </w:r>
      <w:r w:rsidR="00C16794">
        <w:rPr>
          <w:rFonts w:asciiTheme="majorEastAsia" w:eastAsiaTheme="majorEastAsia" w:hAnsiTheme="majorEastAsia" w:hint="eastAsia"/>
          <w:sz w:val="24"/>
          <w:szCs w:val="24"/>
        </w:rPr>
        <w:t>待遇情報</w:t>
      </w:r>
      <w:r w:rsidRPr="004A3375">
        <w:rPr>
          <w:rFonts w:asciiTheme="majorEastAsia" w:eastAsiaTheme="majorEastAsia" w:hAnsiTheme="majorEastAsia" w:hint="eastAsia"/>
          <w:sz w:val="24"/>
          <w:szCs w:val="24"/>
        </w:rPr>
        <w:t>の保管及び使用</w:t>
      </w:r>
      <w:r w:rsidR="00C16794">
        <w:rPr>
          <w:rFonts w:asciiTheme="majorEastAsia" w:eastAsiaTheme="majorEastAsia" w:hAnsiTheme="majorEastAsia" w:hint="eastAsia"/>
          <w:sz w:val="24"/>
          <w:szCs w:val="24"/>
        </w:rPr>
        <w:t>等</w:t>
      </w:r>
      <w:r w:rsidRPr="004A3375">
        <w:rPr>
          <w:rFonts w:asciiTheme="majorEastAsia" w:eastAsiaTheme="majorEastAsia" w:hAnsiTheme="majorEastAsia" w:hint="eastAsia"/>
          <w:sz w:val="24"/>
          <w:szCs w:val="24"/>
        </w:rPr>
        <w:t>について</w:t>
      </w:r>
      <w:r w:rsidR="00C16794">
        <w:rPr>
          <w:rFonts w:asciiTheme="majorEastAsia" w:eastAsiaTheme="majorEastAsia" w:hAnsiTheme="majorEastAsia" w:hint="eastAsia"/>
          <w:sz w:val="24"/>
          <w:szCs w:val="24"/>
        </w:rPr>
        <w:t>も</w:t>
      </w:r>
      <w:r w:rsidRPr="004A3375">
        <w:rPr>
          <w:rFonts w:asciiTheme="majorEastAsia" w:eastAsiaTheme="majorEastAsia" w:hAnsiTheme="majorEastAsia" w:hint="eastAsia"/>
          <w:sz w:val="24"/>
          <w:szCs w:val="24"/>
        </w:rPr>
        <w:t>、派遣労働者の待遇の確保等の目的の範囲に限定する等適切な対応が必要</w:t>
      </w:r>
      <w:r w:rsidR="00C16794">
        <w:rPr>
          <w:rFonts w:asciiTheme="majorEastAsia" w:eastAsiaTheme="majorEastAsia" w:hAnsiTheme="majorEastAsia" w:hint="eastAsia"/>
          <w:sz w:val="24"/>
          <w:szCs w:val="24"/>
        </w:rPr>
        <w:t>となる</w:t>
      </w:r>
      <w:r w:rsidRPr="004A3375">
        <w:rPr>
          <w:rFonts w:asciiTheme="majorEastAsia" w:eastAsiaTheme="majorEastAsia" w:hAnsiTheme="majorEastAsia" w:hint="eastAsia"/>
          <w:sz w:val="24"/>
          <w:szCs w:val="24"/>
        </w:rPr>
        <w:t>こと。</w:t>
      </w:r>
    </w:p>
    <w:p w:rsidR="0029100B" w:rsidRDefault="00C35DCE" w:rsidP="004A3375">
      <w:pPr>
        <w:spacing w:line="360" w:lineRule="exact"/>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A3375">
        <w:rPr>
          <w:rFonts w:asciiTheme="majorEastAsia" w:eastAsiaTheme="majorEastAsia" w:hAnsiTheme="majorEastAsia" w:hint="eastAsia"/>
          <w:sz w:val="24"/>
          <w:szCs w:val="24"/>
        </w:rPr>
        <w:t>また、</w:t>
      </w:r>
      <w:r w:rsidR="0029100B">
        <w:rPr>
          <w:rFonts w:asciiTheme="majorEastAsia" w:eastAsiaTheme="majorEastAsia" w:hAnsiTheme="majorEastAsia" w:hint="eastAsia"/>
          <w:sz w:val="24"/>
          <w:szCs w:val="24"/>
        </w:rPr>
        <w:t>比較対象労働者</w:t>
      </w:r>
      <w:r w:rsidR="00A50CCA" w:rsidRPr="00A827D2">
        <w:rPr>
          <w:rFonts w:asciiTheme="majorEastAsia" w:eastAsiaTheme="majorEastAsia" w:hAnsiTheme="majorEastAsia" w:hint="eastAsia"/>
          <w:sz w:val="24"/>
          <w:szCs w:val="24"/>
        </w:rPr>
        <w:t>の待遇</w:t>
      </w:r>
      <w:r w:rsidR="0029100B">
        <w:rPr>
          <w:rFonts w:asciiTheme="majorEastAsia" w:eastAsiaTheme="majorEastAsia" w:hAnsiTheme="majorEastAsia" w:hint="eastAsia"/>
          <w:sz w:val="24"/>
          <w:szCs w:val="24"/>
        </w:rPr>
        <w:t>等に関する情報は</w:t>
      </w:r>
      <w:r w:rsidR="00A50CCA" w:rsidRPr="00CF313F">
        <w:rPr>
          <w:rFonts w:asciiTheme="majorEastAsia" w:eastAsiaTheme="majorEastAsia" w:hAnsiTheme="majorEastAsia" w:hint="eastAsia"/>
          <w:sz w:val="24"/>
          <w:szCs w:val="24"/>
        </w:rPr>
        <w:t>労働者派遣法第二十四条の四の秘密を守る義務の対象となる</w:t>
      </w:r>
      <w:r w:rsidR="0029100B">
        <w:rPr>
          <w:rFonts w:asciiTheme="majorEastAsia" w:eastAsiaTheme="majorEastAsia" w:hAnsiTheme="majorEastAsia" w:hint="eastAsia"/>
          <w:sz w:val="24"/>
          <w:szCs w:val="24"/>
        </w:rPr>
        <w:t>ため、派遣元は、</w:t>
      </w:r>
      <w:r w:rsidR="00A76C88" w:rsidRPr="004A3375">
        <w:rPr>
          <w:rFonts w:asciiTheme="majorEastAsia" w:eastAsiaTheme="majorEastAsia" w:hAnsiTheme="majorEastAsia" w:hint="eastAsia"/>
          <w:sz w:val="24"/>
          <w:szCs w:val="24"/>
        </w:rPr>
        <w:t>正当な理由なく、</w:t>
      </w:r>
      <w:r w:rsidR="0029100B">
        <w:rPr>
          <w:rFonts w:asciiTheme="majorEastAsia" w:eastAsiaTheme="majorEastAsia" w:hAnsiTheme="majorEastAsia" w:hint="eastAsia"/>
          <w:sz w:val="24"/>
          <w:szCs w:val="24"/>
        </w:rPr>
        <w:t>当該情報を</w:t>
      </w:r>
      <w:r w:rsidR="00A76C88" w:rsidRPr="004A3375">
        <w:rPr>
          <w:rFonts w:asciiTheme="majorEastAsia" w:eastAsiaTheme="majorEastAsia" w:hAnsiTheme="majorEastAsia" w:hint="eastAsia"/>
          <w:sz w:val="24"/>
          <w:szCs w:val="24"/>
        </w:rPr>
        <w:t>他に漏ら</w:t>
      </w:r>
      <w:r w:rsidR="0029100B">
        <w:rPr>
          <w:rFonts w:asciiTheme="majorEastAsia" w:eastAsiaTheme="majorEastAsia" w:hAnsiTheme="majorEastAsia" w:hint="eastAsia"/>
          <w:sz w:val="24"/>
          <w:szCs w:val="24"/>
        </w:rPr>
        <w:t>してはならない</w:t>
      </w:r>
      <w:r w:rsidR="00D6197D">
        <w:rPr>
          <w:rFonts w:asciiTheme="majorEastAsia" w:eastAsiaTheme="majorEastAsia" w:hAnsiTheme="majorEastAsia" w:hint="eastAsia"/>
          <w:sz w:val="24"/>
          <w:szCs w:val="24"/>
        </w:rPr>
        <w:t>こと</w:t>
      </w:r>
      <w:r w:rsidR="0029100B">
        <w:rPr>
          <w:rFonts w:asciiTheme="majorEastAsia" w:eastAsiaTheme="majorEastAsia" w:hAnsiTheme="majorEastAsia" w:hint="eastAsia"/>
          <w:sz w:val="24"/>
          <w:szCs w:val="24"/>
        </w:rPr>
        <w:t>。</w:t>
      </w:r>
    </w:p>
    <w:p w:rsidR="00C92CA9" w:rsidRPr="00A76C88" w:rsidRDefault="0029100B" w:rsidP="00F824C9">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これらに違反する派遣元</w:t>
      </w:r>
      <w:r w:rsidR="00A76C88" w:rsidRPr="004A3375">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指導等の対象となる</w:t>
      </w:r>
      <w:r w:rsidR="00A76C88" w:rsidRPr="004A3375">
        <w:rPr>
          <w:rFonts w:asciiTheme="majorEastAsia" w:eastAsiaTheme="majorEastAsia" w:hAnsiTheme="majorEastAsia" w:hint="eastAsia"/>
          <w:sz w:val="24"/>
          <w:szCs w:val="24"/>
        </w:rPr>
        <w:t>こと</w:t>
      </w:r>
      <w:r>
        <w:rPr>
          <w:rFonts w:asciiTheme="majorEastAsia" w:eastAsiaTheme="majorEastAsia" w:hAnsiTheme="majorEastAsia" w:hint="eastAsia"/>
          <w:sz w:val="24"/>
          <w:szCs w:val="24"/>
        </w:rPr>
        <w:t>に留意すること</w:t>
      </w:r>
      <w:r w:rsidR="00A76C88" w:rsidRPr="004A3375">
        <w:rPr>
          <w:rFonts w:asciiTheme="majorEastAsia" w:eastAsiaTheme="majorEastAsia" w:hAnsiTheme="majorEastAsia" w:hint="eastAsia"/>
          <w:sz w:val="24"/>
          <w:szCs w:val="24"/>
        </w:rPr>
        <w:t>。</w:t>
      </w:r>
    </w:p>
    <w:sectPr w:rsidR="00C92CA9" w:rsidRPr="00A76C88" w:rsidSect="007451BA">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304" w:left="1077" w:header="851" w:footer="284" w:gutter="0"/>
      <w:pgNumType w:fmt="numberInDash" w:start="45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147" w:rsidRDefault="00AE4147" w:rsidP="00D23A6C">
      <w:r>
        <w:separator/>
      </w:r>
    </w:p>
  </w:endnote>
  <w:endnote w:type="continuationSeparator" w:id="0">
    <w:p w:rsidR="00AE4147" w:rsidRDefault="00AE4147"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067" w:rsidRDefault="002130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78" w:rsidRDefault="002C5678" w:rsidP="002902CE">
    <w:pPr>
      <w:pStyle w:val="a5"/>
    </w:pPr>
  </w:p>
  <w:p w:rsidR="002C5678" w:rsidRDefault="002C56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067" w:rsidRDefault="002130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147" w:rsidRDefault="00AE4147" w:rsidP="00D23A6C">
      <w:r>
        <w:separator/>
      </w:r>
    </w:p>
  </w:footnote>
  <w:footnote w:type="continuationSeparator" w:id="0">
    <w:p w:rsidR="00AE4147" w:rsidRDefault="00AE4147"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067" w:rsidRDefault="002130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63" w:rsidRPr="00D23A6C" w:rsidRDefault="00093E9D" w:rsidP="004A3375">
    <w:pPr>
      <w:pStyle w:val="a3"/>
      <w:wordWrap w:val="0"/>
      <w:ind w:right="210"/>
      <w:jc w:val="right"/>
      <w:rPr>
        <w:rFonts w:asciiTheme="majorEastAsia" w:eastAsiaTheme="majorEastAsia" w:hAnsiTheme="majorEastAsia"/>
      </w:rPr>
    </w:pPr>
    <w:r w:rsidRPr="00093E9D">
      <w:rPr>
        <w:rFonts w:asciiTheme="majorEastAsia" w:eastAsiaTheme="majorEastAsia" w:hAnsiTheme="majorEastAsia"/>
      </w:rPr>
      <w:ptab w:relativeTo="margin" w:alignment="center" w:leader="none"/>
    </w:r>
    <w:r w:rsidRPr="00093E9D">
      <w:rPr>
        <w:rFonts w:asciiTheme="majorEastAsia" w:eastAsiaTheme="majorEastAsia" w:hAnsiTheme="majorEastAsia"/>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067" w:rsidRDefault="002130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C4E"/>
    <w:multiLevelType w:val="hybridMultilevel"/>
    <w:tmpl w:val="97484F16"/>
    <w:lvl w:ilvl="0" w:tplc="90F448DC">
      <w:start w:val="6"/>
      <w:numFmt w:val="bullet"/>
      <w:lvlText w:val="※"/>
      <w:lvlJc w:val="left"/>
      <w:pPr>
        <w:ind w:left="570" w:hanging="360"/>
      </w:pPr>
      <w:rPr>
        <w:rFonts w:ascii="游ゴシック Light" w:eastAsia="游ゴシック Light" w:hAnsi="游ゴシック Light"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02"/>
    <w:rsid w:val="00054AE0"/>
    <w:rsid w:val="0007243C"/>
    <w:rsid w:val="00093E9D"/>
    <w:rsid w:val="000B2002"/>
    <w:rsid w:val="000D31CC"/>
    <w:rsid w:val="000D5163"/>
    <w:rsid w:val="000E1081"/>
    <w:rsid w:val="000E538C"/>
    <w:rsid w:val="000F6BD6"/>
    <w:rsid w:val="00130A88"/>
    <w:rsid w:val="00164EB2"/>
    <w:rsid w:val="001712E6"/>
    <w:rsid w:val="00182FF2"/>
    <w:rsid w:val="001A0C47"/>
    <w:rsid w:val="00213067"/>
    <w:rsid w:val="002902CE"/>
    <w:rsid w:val="0029046F"/>
    <w:rsid w:val="0029100B"/>
    <w:rsid w:val="002A23B7"/>
    <w:rsid w:val="002A6F68"/>
    <w:rsid w:val="002A7573"/>
    <w:rsid w:val="002C5678"/>
    <w:rsid w:val="002D2267"/>
    <w:rsid w:val="00356AA6"/>
    <w:rsid w:val="003D2930"/>
    <w:rsid w:val="00423E63"/>
    <w:rsid w:val="0047190B"/>
    <w:rsid w:val="004A3375"/>
    <w:rsid w:val="004D1AE0"/>
    <w:rsid w:val="00557809"/>
    <w:rsid w:val="00572499"/>
    <w:rsid w:val="00585366"/>
    <w:rsid w:val="005A2820"/>
    <w:rsid w:val="00606B3A"/>
    <w:rsid w:val="006310ED"/>
    <w:rsid w:val="00640881"/>
    <w:rsid w:val="00655E00"/>
    <w:rsid w:val="00666427"/>
    <w:rsid w:val="006E46E1"/>
    <w:rsid w:val="007451BA"/>
    <w:rsid w:val="00790135"/>
    <w:rsid w:val="007A0061"/>
    <w:rsid w:val="007C3B3D"/>
    <w:rsid w:val="007D0B24"/>
    <w:rsid w:val="007E0DA9"/>
    <w:rsid w:val="007F2AA5"/>
    <w:rsid w:val="00801FC4"/>
    <w:rsid w:val="00845CBB"/>
    <w:rsid w:val="00882B07"/>
    <w:rsid w:val="008A4152"/>
    <w:rsid w:val="008F195A"/>
    <w:rsid w:val="009778C2"/>
    <w:rsid w:val="009B2D70"/>
    <w:rsid w:val="00A14444"/>
    <w:rsid w:val="00A50CCA"/>
    <w:rsid w:val="00A54D4A"/>
    <w:rsid w:val="00A63E5B"/>
    <w:rsid w:val="00A76C88"/>
    <w:rsid w:val="00A92C82"/>
    <w:rsid w:val="00AC6C37"/>
    <w:rsid w:val="00AE4147"/>
    <w:rsid w:val="00B00F0E"/>
    <w:rsid w:val="00B26771"/>
    <w:rsid w:val="00B44952"/>
    <w:rsid w:val="00BD20A2"/>
    <w:rsid w:val="00C16794"/>
    <w:rsid w:val="00C32B02"/>
    <w:rsid w:val="00C34FC3"/>
    <w:rsid w:val="00C35DCE"/>
    <w:rsid w:val="00C6350F"/>
    <w:rsid w:val="00C7529D"/>
    <w:rsid w:val="00C92CA9"/>
    <w:rsid w:val="00CC276F"/>
    <w:rsid w:val="00CE5F33"/>
    <w:rsid w:val="00D12E23"/>
    <w:rsid w:val="00D1572A"/>
    <w:rsid w:val="00D23A6C"/>
    <w:rsid w:val="00D336D1"/>
    <w:rsid w:val="00D42A7A"/>
    <w:rsid w:val="00D6197D"/>
    <w:rsid w:val="00D62EF3"/>
    <w:rsid w:val="00DB1D76"/>
    <w:rsid w:val="00DE0D3B"/>
    <w:rsid w:val="00DE0E67"/>
    <w:rsid w:val="00DF0806"/>
    <w:rsid w:val="00E43417"/>
    <w:rsid w:val="00E46817"/>
    <w:rsid w:val="00E565E2"/>
    <w:rsid w:val="00E604F5"/>
    <w:rsid w:val="00EA71CD"/>
    <w:rsid w:val="00EF5A5F"/>
    <w:rsid w:val="00F12C5E"/>
    <w:rsid w:val="00F17671"/>
    <w:rsid w:val="00F82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 w:type="paragraph" w:styleId="aa">
    <w:name w:val="List Paragraph"/>
    <w:basedOn w:val="a"/>
    <w:uiPriority w:val="34"/>
    <w:qFormat/>
    <w:rsid w:val="00A76C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327</Words>
  <Characters>1866</Characters>
  <DocSecurity>0</DocSecurity>
  <Lines>15</Lines>
  <Paragraphs>4</Paragraphs>
  <ScaleCrop>false</ScaleCrop>
  <LinksUpToDate>false</LinksUpToDate>
  <CharactersWithSpaces>2189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