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FA" w:rsidRPr="00266408" w:rsidRDefault="002576FA" w:rsidP="002576FA">
      <w:pPr>
        <w:jc w:val="left"/>
        <w:rPr>
          <w:sz w:val="24"/>
          <w:szCs w:val="24"/>
        </w:rPr>
      </w:pPr>
      <w:r w:rsidRPr="00266408">
        <w:rPr>
          <w:rFonts w:hint="eastAsia"/>
          <w:sz w:val="24"/>
          <w:szCs w:val="24"/>
        </w:rPr>
        <w:t>【様式第</w:t>
      </w:r>
      <w:r>
        <w:rPr>
          <w:rFonts w:hint="eastAsia"/>
          <w:sz w:val="24"/>
          <w:szCs w:val="24"/>
        </w:rPr>
        <w:t>７</w:t>
      </w:r>
      <w:r w:rsidRPr="00266408">
        <w:rPr>
          <w:rFonts w:hint="eastAsia"/>
          <w:sz w:val="24"/>
          <w:szCs w:val="24"/>
        </w:rPr>
        <w:t>号　参考様式</w:t>
      </w:r>
      <w:r w:rsidR="004A2EB4">
        <w:rPr>
          <w:rFonts w:hint="eastAsia"/>
          <w:sz w:val="24"/>
          <w:szCs w:val="24"/>
        </w:rPr>
        <w:t>３</w:t>
      </w:r>
      <w:r w:rsidRPr="00266408">
        <w:rPr>
          <w:rFonts w:hint="eastAsia"/>
          <w:sz w:val="24"/>
          <w:szCs w:val="24"/>
        </w:rPr>
        <w:t>】</w:t>
      </w:r>
      <w:r w:rsidR="00B24455">
        <w:rPr>
          <w:rFonts w:hint="eastAsia"/>
          <w:sz w:val="24"/>
          <w:szCs w:val="24"/>
        </w:rPr>
        <w:t xml:space="preserve">　　　　　　　　　　　　　　　　　（例外的</w:t>
      </w:r>
      <w:r w:rsidR="004E3888">
        <w:rPr>
          <w:rFonts w:hint="eastAsia"/>
          <w:sz w:val="24"/>
          <w:szCs w:val="24"/>
        </w:rPr>
        <w:t>なケース用）</w:t>
      </w:r>
    </w:p>
    <w:p w:rsidR="002576FA" w:rsidRPr="00266408" w:rsidRDefault="002576FA" w:rsidP="002576FA">
      <w:pPr>
        <w:jc w:val="center"/>
        <w:rPr>
          <w:sz w:val="24"/>
          <w:szCs w:val="24"/>
        </w:rPr>
      </w:pPr>
    </w:p>
    <w:p w:rsidR="002576FA" w:rsidRPr="00266408" w:rsidRDefault="002576FA" w:rsidP="002576FA">
      <w:pPr>
        <w:jc w:val="center"/>
        <w:rPr>
          <w:sz w:val="24"/>
          <w:szCs w:val="24"/>
        </w:rPr>
      </w:pPr>
      <w:r w:rsidRPr="00266408">
        <w:rPr>
          <w:rFonts w:hint="eastAsia"/>
          <w:sz w:val="24"/>
          <w:szCs w:val="24"/>
        </w:rPr>
        <w:t>賃金アップ計算書</w:t>
      </w:r>
    </w:p>
    <w:p w:rsidR="002576FA" w:rsidRPr="00BA7CE6" w:rsidRDefault="002576FA" w:rsidP="002576FA">
      <w:pPr>
        <w:widowControl/>
        <w:ind w:firstLineChars="84" w:firstLine="120"/>
        <w:jc w:val="center"/>
        <w:rPr>
          <w:rFonts w:ascii="ＭＳ 明朝" w:eastAsia="ＭＳ 明朝" w:hAnsi="ＭＳ 明朝" w:cs="ＭＳ Ｐゴシック"/>
          <w:kern w:val="0"/>
          <w:sz w:val="16"/>
          <w:szCs w:val="16"/>
        </w:rPr>
      </w:pPr>
    </w:p>
    <w:p w:rsidR="009C564B" w:rsidRDefault="009C564B" w:rsidP="009C564B">
      <w:pPr>
        <w:ind w:firstLineChars="100" w:firstLine="193"/>
      </w:pPr>
      <w:r>
        <w:rPr>
          <w:rFonts w:hint="eastAsia"/>
        </w:rPr>
        <w:t>※本参考様式は、人材確保等支援助成金（人事評価改善等助成コース／目標達成助成）の支給申請時に提出してください。</w:t>
      </w:r>
    </w:p>
    <w:p w:rsidR="009C564B" w:rsidRDefault="009C564B" w:rsidP="009C564B">
      <w:pPr>
        <w:ind w:firstLineChars="100" w:firstLine="193"/>
      </w:pPr>
    </w:p>
    <w:p w:rsidR="009C564B" w:rsidRDefault="009C564B" w:rsidP="00397F7A">
      <w:pPr>
        <w:spacing w:line="340" w:lineRule="exact"/>
        <w:ind w:firstLineChars="100" w:firstLine="213"/>
      </w:pPr>
      <w:r w:rsidRPr="00F14ABC">
        <w:rPr>
          <w:rFonts w:hint="eastAsia"/>
          <w:sz w:val="23"/>
          <w:szCs w:val="23"/>
          <w:u w:val="single"/>
        </w:rPr>
        <w:t>新しい人事評価制度等（以下「新制度等」という。）の「実施日（新制度等の賃金表に基づく最初の賃金支払日）</w:t>
      </w:r>
      <w:r w:rsidR="004A2EB4">
        <w:rPr>
          <w:rFonts w:hint="eastAsia"/>
          <w:sz w:val="23"/>
          <w:szCs w:val="23"/>
          <w:u w:val="single"/>
        </w:rPr>
        <w:t>と取り扱う日</w:t>
      </w:r>
      <w:r w:rsidRPr="00F14ABC">
        <w:rPr>
          <w:rFonts w:hint="eastAsia"/>
          <w:sz w:val="23"/>
          <w:szCs w:val="23"/>
          <w:u w:val="single"/>
        </w:rPr>
        <w:t>の属する月の前月」と</w:t>
      </w:r>
      <w:r w:rsidR="00BB17AA" w:rsidRPr="00F14ABC">
        <w:rPr>
          <w:rFonts w:hint="eastAsia"/>
          <w:sz w:val="23"/>
          <w:szCs w:val="23"/>
          <w:u w:val="single"/>
        </w:rPr>
        <w:t>「</w:t>
      </w:r>
      <w:r w:rsidRPr="00F14ABC">
        <w:rPr>
          <w:rFonts w:hint="eastAsia"/>
          <w:sz w:val="23"/>
          <w:szCs w:val="23"/>
          <w:u w:val="single"/>
        </w:rPr>
        <w:t>「実施日の属する月」</w:t>
      </w:r>
      <w:r w:rsidR="00BB17AA" w:rsidRPr="00F14ABC">
        <w:rPr>
          <w:rFonts w:hint="eastAsia"/>
          <w:sz w:val="23"/>
          <w:szCs w:val="23"/>
          <w:u w:val="single"/>
        </w:rPr>
        <w:t>の１年後の同月」</w:t>
      </w:r>
      <w:r w:rsidRPr="00F14ABC">
        <w:rPr>
          <w:rFonts w:hint="eastAsia"/>
          <w:sz w:val="23"/>
          <w:szCs w:val="23"/>
          <w:u w:val="single"/>
        </w:rPr>
        <w:t>の「毎月決まって支払われる賃金」の対象労働者の合計額を比較したときに、２％以上増加しており、かつ、</w:t>
      </w:r>
      <w:r w:rsidR="00397F7A" w:rsidRPr="00F14ABC">
        <w:rPr>
          <w:rFonts w:hint="eastAsia"/>
          <w:sz w:val="23"/>
          <w:szCs w:val="23"/>
          <w:u w:val="single"/>
        </w:rPr>
        <w:t>「実施日</w:t>
      </w:r>
      <w:r w:rsidR="004A2EB4">
        <w:rPr>
          <w:rFonts w:hint="eastAsia"/>
          <w:sz w:val="23"/>
          <w:szCs w:val="23"/>
          <w:u w:val="single"/>
        </w:rPr>
        <w:t>と取り扱う日</w:t>
      </w:r>
      <w:r w:rsidR="00397F7A" w:rsidRPr="00F14ABC">
        <w:rPr>
          <w:rFonts w:hint="eastAsia"/>
          <w:sz w:val="23"/>
          <w:szCs w:val="23"/>
          <w:u w:val="single"/>
        </w:rPr>
        <w:t>の属する月」と「人事評価制度等整備計画の認定申請日の３年後の日の直前の賃金支払日の属する月」の「毎月決まって支払われる賃金」の対象労働者の合計額を比較したときに、引き下げられていない</w:t>
      </w:r>
      <w:r w:rsidRPr="00F14ABC">
        <w:rPr>
          <w:rFonts w:hint="eastAsia"/>
          <w:sz w:val="23"/>
          <w:szCs w:val="23"/>
          <w:u w:val="single"/>
        </w:rPr>
        <w:t>ことを以下のとおり証明します。</w:t>
      </w:r>
    </w:p>
    <w:p w:rsidR="009C564B" w:rsidRPr="00BA7CE6" w:rsidRDefault="009C564B" w:rsidP="00F14ABC"/>
    <w:p w:rsidR="007D2C50" w:rsidRPr="00EE7D9A" w:rsidRDefault="007D2C50" w:rsidP="007D2C50">
      <w:pPr>
        <w:spacing w:line="400" w:lineRule="exact"/>
        <w:ind w:firstLineChars="100" w:firstLine="223"/>
        <w:rPr>
          <w:sz w:val="24"/>
          <w:szCs w:val="24"/>
        </w:rPr>
      </w:pPr>
    </w:p>
    <w:tbl>
      <w:tblPr>
        <w:tblStyle w:val="a3"/>
        <w:tblW w:w="9027" w:type="dxa"/>
        <w:tblInd w:w="-5" w:type="dxa"/>
        <w:tblLook w:val="04A0" w:firstRow="1" w:lastRow="0" w:firstColumn="1" w:lastColumn="0" w:noHBand="0" w:noVBand="1"/>
      </w:tblPr>
      <w:tblGrid>
        <w:gridCol w:w="1065"/>
        <w:gridCol w:w="1158"/>
        <w:gridCol w:w="1701"/>
        <w:gridCol w:w="1701"/>
        <w:gridCol w:w="1701"/>
        <w:gridCol w:w="1701"/>
      </w:tblGrid>
      <w:tr w:rsidR="00397F7A" w:rsidRPr="00BA7CE6" w:rsidTr="00F14ABC">
        <w:tc>
          <w:tcPr>
            <w:tcW w:w="1065" w:type="dxa"/>
          </w:tcPr>
          <w:p w:rsidR="00397F7A" w:rsidRPr="00BA7CE6" w:rsidRDefault="00397F7A" w:rsidP="00474A04">
            <w:pPr>
              <w:jc w:val="center"/>
            </w:pPr>
            <w:r w:rsidRPr="00FD7987">
              <w:rPr>
                <w:rFonts w:hint="eastAsia"/>
              </w:rPr>
              <w:t>人事評価制度等対象労働者</w:t>
            </w:r>
            <w:r w:rsidRPr="00BA7CE6">
              <w:rPr>
                <w:rFonts w:hint="eastAsia"/>
              </w:rPr>
              <w:t>の氏名</w:t>
            </w:r>
          </w:p>
        </w:tc>
        <w:tc>
          <w:tcPr>
            <w:tcW w:w="1158" w:type="dxa"/>
          </w:tcPr>
          <w:p w:rsidR="00397F7A" w:rsidRPr="00BA7CE6" w:rsidRDefault="00397F7A" w:rsidP="00474A04">
            <w:r w:rsidRPr="00BA7CE6">
              <w:rPr>
                <w:rFonts w:hint="eastAsia"/>
              </w:rPr>
              <w:t>雇用保険被保険者番号</w:t>
            </w:r>
          </w:p>
        </w:tc>
        <w:tc>
          <w:tcPr>
            <w:tcW w:w="1701" w:type="dxa"/>
          </w:tcPr>
          <w:p w:rsidR="00EB3382" w:rsidRDefault="00EB3382">
            <w:r>
              <w:rPr>
                <w:rFonts w:hint="eastAsia"/>
              </w:rPr>
              <w:t>①</w:t>
            </w:r>
            <w:r w:rsidR="00397F7A" w:rsidRPr="00397F7A">
              <w:rPr>
                <w:rFonts w:hint="eastAsia"/>
              </w:rPr>
              <w:t>新制度等の「実施日</w:t>
            </w:r>
            <w:r w:rsidR="00F17C77" w:rsidRPr="00F17C77">
              <w:rPr>
                <w:rFonts w:hint="eastAsia"/>
              </w:rPr>
              <w:t>と取り扱う日</w:t>
            </w:r>
            <w:r w:rsidR="00397F7A" w:rsidRPr="00397F7A">
              <w:rPr>
                <w:rFonts w:hint="eastAsia"/>
              </w:rPr>
              <w:t>の属する月の前月」の賃金</w:t>
            </w:r>
          </w:p>
          <w:p w:rsidR="00EB3382" w:rsidRPr="00EB3382" w:rsidRDefault="00EB3382" w:rsidP="00474A04"/>
          <w:p w:rsidR="00EB3382" w:rsidRPr="00F17C77" w:rsidRDefault="00EB3382" w:rsidP="00474A04"/>
          <w:p w:rsidR="00397F7A" w:rsidRPr="00BA7CE6" w:rsidRDefault="0069645B" w:rsidP="0069645B">
            <w:pPr>
              <w:ind w:firstLineChars="200" w:firstLine="367"/>
              <w:rPr>
                <w:b/>
                <w:u w:val="single"/>
              </w:rPr>
            </w:pPr>
            <w:r>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-27939</wp:posOffset>
                      </wp:positionH>
                      <wp:positionV relativeFrom="paragraph">
                        <wp:posOffset>173989</wp:posOffset>
                      </wp:positionV>
                      <wp:extent cx="10096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CAF3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7pt" to="7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" strokecolor="black [3040]"/>
                  </w:pict>
                </mc:Fallback>
              </mc:AlternateContent>
            </w:r>
            <w:r>
              <w:rPr>
                <w:rFonts w:hint="eastAsia"/>
                <w:sz w:val="20"/>
              </w:rPr>
              <w:t xml:space="preserve">年　</w:t>
            </w:r>
            <w:r w:rsidR="00F674E8" w:rsidRPr="00D062AF">
              <w:rPr>
                <w:rFonts w:hint="eastAsia"/>
                <w:sz w:val="20"/>
              </w:rPr>
              <w:t>月分給与</w:t>
            </w:r>
            <w:r w:rsidR="00F674E8">
              <w:rPr>
                <w:rFonts w:hint="eastAsia"/>
                <w:sz w:val="20"/>
                <w:u w:val="single"/>
              </w:rPr>
              <w:t>(</w:t>
            </w:r>
            <w:r w:rsidR="00F674E8">
              <w:rPr>
                <w:rFonts w:hint="eastAsia"/>
                <w:sz w:val="20"/>
                <w:u w:val="single"/>
              </w:rPr>
              <w:t xml:space="preserve">　　年　月　日支払</w:t>
            </w:r>
            <w:r w:rsidR="00F674E8">
              <w:rPr>
                <w:rFonts w:hint="eastAsia"/>
                <w:sz w:val="20"/>
                <w:u w:val="single"/>
              </w:rPr>
              <w:t>)</w:t>
            </w:r>
          </w:p>
        </w:tc>
        <w:tc>
          <w:tcPr>
            <w:tcW w:w="1701" w:type="dxa"/>
          </w:tcPr>
          <w:p w:rsidR="00EB3382" w:rsidRDefault="00EB3382" w:rsidP="00EB3382">
            <w:r>
              <w:rPr>
                <w:rFonts w:hint="eastAsia"/>
              </w:rPr>
              <w:t>②新制度等の「実施日</w:t>
            </w:r>
            <w:r w:rsidR="00F17C77" w:rsidRPr="00F17C77">
              <w:rPr>
                <w:rFonts w:hint="eastAsia"/>
              </w:rPr>
              <w:t>と取り扱う日</w:t>
            </w:r>
            <w:r>
              <w:rPr>
                <w:rFonts w:hint="eastAsia"/>
              </w:rPr>
              <w:t>の属する月」の賃金</w:t>
            </w:r>
          </w:p>
          <w:p w:rsidR="00EB3382" w:rsidRPr="00F17C77" w:rsidRDefault="00EB3382" w:rsidP="00EB3382">
            <w:pPr>
              <w:rPr>
                <w:u w:val="single"/>
              </w:rPr>
            </w:pPr>
          </w:p>
          <w:p w:rsidR="00EB3382" w:rsidRDefault="00EB3382" w:rsidP="00EB3382">
            <w:pPr>
              <w:rPr>
                <w:u w:val="single"/>
              </w:rPr>
            </w:pPr>
          </w:p>
          <w:p w:rsidR="00397F7A" w:rsidRPr="00F14ABC" w:rsidRDefault="0069645B" w:rsidP="0069645B">
            <w:pPr>
              <w:ind w:firstLineChars="200" w:firstLine="367"/>
              <w:rPr>
                <w:u w:val="single"/>
              </w:rPr>
            </w:pPr>
            <w:r>
              <w:rPr>
                <w:rFonts w:hint="eastAsia"/>
                <w:noProof/>
                <w:sz w:val="20"/>
              </w:rPr>
              <mc:AlternateContent>
                <mc:Choice Requires="wps">
                  <w:drawing>
                    <wp:anchor distT="0" distB="0" distL="114300" distR="114300" simplePos="0" relativeHeight="251664384" behindDoc="0" locked="0" layoutInCell="1" allowOverlap="1" wp14:anchorId="46A03F5A" wp14:editId="0CAB333E">
                      <wp:simplePos x="0" y="0"/>
                      <wp:positionH relativeFrom="column">
                        <wp:posOffset>15875</wp:posOffset>
                      </wp:positionH>
                      <wp:positionV relativeFrom="paragraph">
                        <wp:posOffset>173990</wp:posOffset>
                      </wp:positionV>
                      <wp:extent cx="9525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9265E"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3.7pt" to="76.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" strokecolor="black [3040]"/>
                  </w:pict>
                </mc:Fallback>
              </mc:AlternateContent>
            </w:r>
            <w:r>
              <w:rPr>
                <w:rFonts w:hint="eastAsia"/>
                <w:sz w:val="20"/>
              </w:rPr>
              <w:t xml:space="preserve">年　</w:t>
            </w:r>
            <w:r w:rsidR="00F674E8" w:rsidRPr="00D062AF">
              <w:rPr>
                <w:rFonts w:hint="eastAsia"/>
                <w:sz w:val="20"/>
              </w:rPr>
              <w:t>月分給与</w:t>
            </w:r>
            <w:r w:rsidR="00F674E8">
              <w:rPr>
                <w:rFonts w:hint="eastAsia"/>
                <w:sz w:val="20"/>
                <w:u w:val="single"/>
              </w:rPr>
              <w:t>(</w:t>
            </w:r>
            <w:r w:rsidR="00F674E8">
              <w:rPr>
                <w:rFonts w:hint="eastAsia"/>
                <w:sz w:val="20"/>
                <w:u w:val="single"/>
              </w:rPr>
              <w:t xml:space="preserve">　　年　月　日支払</w:t>
            </w:r>
            <w:r w:rsidR="00F674E8">
              <w:rPr>
                <w:rFonts w:hint="eastAsia"/>
                <w:sz w:val="20"/>
                <w:u w:val="single"/>
              </w:rPr>
              <w:t>)</w:t>
            </w:r>
          </w:p>
        </w:tc>
        <w:tc>
          <w:tcPr>
            <w:tcW w:w="1701" w:type="dxa"/>
          </w:tcPr>
          <w:p w:rsidR="00EB3382" w:rsidRDefault="00EB3382" w:rsidP="00EB3382">
            <w:r>
              <w:rPr>
                <w:rFonts w:hint="eastAsia"/>
              </w:rPr>
              <w:t>③新制度等の「実施日の属する月」</w:t>
            </w:r>
            <w:r w:rsidRPr="00EB3382">
              <w:rPr>
                <w:rFonts w:hint="eastAsia"/>
              </w:rPr>
              <w:t>の１年後の同月</w:t>
            </w:r>
            <w:r>
              <w:rPr>
                <w:rFonts w:hint="eastAsia"/>
              </w:rPr>
              <w:t>の賃金</w:t>
            </w:r>
          </w:p>
          <w:p w:rsidR="00EB3382" w:rsidRDefault="00EB3382" w:rsidP="00EB3382"/>
          <w:p w:rsidR="00EB3382" w:rsidRPr="00F17C77" w:rsidRDefault="00EB3382" w:rsidP="00474A04">
            <w:pPr>
              <w:rPr>
                <w:u w:val="single"/>
              </w:rPr>
            </w:pPr>
          </w:p>
          <w:p w:rsidR="00397F7A" w:rsidRPr="00EB3382" w:rsidRDefault="0069645B" w:rsidP="0069645B">
            <w:pPr>
              <w:ind w:firstLineChars="200" w:firstLine="367"/>
              <w:rPr>
                <w:u w:val="single"/>
              </w:rPr>
            </w:pPr>
            <w:r>
              <w:rPr>
                <w:rFonts w:hint="eastAsia"/>
                <w:noProof/>
                <w:sz w:val="20"/>
              </w:rPr>
              <mc:AlternateContent>
                <mc:Choice Requires="wps">
                  <w:drawing>
                    <wp:anchor distT="0" distB="0" distL="114300" distR="114300" simplePos="0" relativeHeight="251666432" behindDoc="0" locked="0" layoutInCell="1" allowOverlap="1" wp14:anchorId="307D08BE" wp14:editId="47C5377E">
                      <wp:simplePos x="0" y="0"/>
                      <wp:positionH relativeFrom="column">
                        <wp:posOffset>17145</wp:posOffset>
                      </wp:positionH>
                      <wp:positionV relativeFrom="paragraph">
                        <wp:posOffset>165100</wp:posOffset>
                      </wp:positionV>
                      <wp:extent cx="95250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AF375"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pt" to="7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" strokecolor="black [3040]"/>
                  </w:pict>
                </mc:Fallback>
              </mc:AlternateContent>
            </w:r>
            <w:r>
              <w:rPr>
                <w:rFonts w:hint="eastAsia"/>
                <w:sz w:val="20"/>
              </w:rPr>
              <w:t xml:space="preserve">年　</w:t>
            </w:r>
            <w:r w:rsidR="00F674E8" w:rsidRPr="00D062AF">
              <w:rPr>
                <w:rFonts w:hint="eastAsia"/>
                <w:sz w:val="20"/>
              </w:rPr>
              <w:t>月分給与</w:t>
            </w:r>
            <w:r w:rsidR="00F674E8">
              <w:rPr>
                <w:rFonts w:hint="eastAsia"/>
                <w:sz w:val="20"/>
                <w:u w:val="single"/>
              </w:rPr>
              <w:t>(</w:t>
            </w:r>
            <w:r w:rsidR="00F674E8">
              <w:rPr>
                <w:rFonts w:hint="eastAsia"/>
                <w:sz w:val="20"/>
                <w:u w:val="single"/>
              </w:rPr>
              <w:t xml:space="preserve">　　年　月　日支払</w:t>
            </w:r>
            <w:r w:rsidR="00F674E8">
              <w:rPr>
                <w:rFonts w:hint="eastAsia"/>
                <w:sz w:val="20"/>
                <w:u w:val="single"/>
              </w:rPr>
              <w:t>)</w:t>
            </w:r>
          </w:p>
        </w:tc>
        <w:tc>
          <w:tcPr>
            <w:tcW w:w="1701" w:type="dxa"/>
          </w:tcPr>
          <w:p w:rsidR="00EB3382" w:rsidRDefault="00EB3382" w:rsidP="00EB3382">
            <w:r>
              <w:rPr>
                <w:rFonts w:hint="eastAsia"/>
              </w:rPr>
              <w:t>④人事評価制度等整備計画の認定申請日の３年後の日の</w:t>
            </w:r>
            <w:r w:rsidRPr="00E93F99">
              <w:rPr>
                <w:rFonts w:hint="eastAsia"/>
              </w:rPr>
              <w:t>直前の賃金支払日の属する月</w:t>
            </w:r>
          </w:p>
          <w:p w:rsidR="00397F7A" w:rsidRPr="00F14ABC" w:rsidRDefault="0069645B" w:rsidP="0069645B">
            <w:pPr>
              <w:ind w:firstLineChars="200" w:firstLine="367"/>
              <w:rPr>
                <w:u w:val="single"/>
              </w:rPr>
            </w:pPr>
            <w:r>
              <w:rPr>
                <w:rFonts w:hint="eastAsia"/>
                <w:noProof/>
                <w:sz w:val="20"/>
              </w:rPr>
              <mc:AlternateContent>
                <mc:Choice Requires="wps">
                  <w:drawing>
                    <wp:anchor distT="0" distB="0" distL="114300" distR="114300" simplePos="0" relativeHeight="251668480" behindDoc="0" locked="0" layoutInCell="1" allowOverlap="1" wp14:anchorId="6D7F96B8" wp14:editId="52C60ECC">
                      <wp:simplePos x="0" y="0"/>
                      <wp:positionH relativeFrom="column">
                        <wp:posOffset>-5715</wp:posOffset>
                      </wp:positionH>
                      <wp:positionV relativeFrom="paragraph">
                        <wp:posOffset>160020</wp:posOffset>
                      </wp:positionV>
                      <wp:extent cx="9525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B6EC2"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6pt" to="74.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" strokecolor="black [3040]"/>
                  </w:pict>
                </mc:Fallback>
              </mc:AlternateContent>
            </w:r>
            <w:r>
              <w:rPr>
                <w:rFonts w:hint="eastAsia"/>
                <w:sz w:val="20"/>
              </w:rPr>
              <w:t xml:space="preserve">年　</w:t>
            </w:r>
            <w:r w:rsidR="00EB3382" w:rsidRPr="00D062AF">
              <w:rPr>
                <w:rFonts w:hint="eastAsia"/>
                <w:sz w:val="20"/>
              </w:rPr>
              <w:t>月分給与</w:t>
            </w:r>
            <w:r w:rsidR="00F674E8">
              <w:rPr>
                <w:rFonts w:hint="eastAsia"/>
                <w:sz w:val="20"/>
                <w:u w:val="single"/>
              </w:rPr>
              <w:t>(</w:t>
            </w:r>
            <w:r w:rsidR="00F674E8">
              <w:rPr>
                <w:rFonts w:hint="eastAsia"/>
                <w:sz w:val="20"/>
                <w:u w:val="single"/>
              </w:rPr>
              <w:t xml:space="preserve">　　年　月　日支払</w:t>
            </w:r>
            <w:r w:rsidR="00F674E8">
              <w:rPr>
                <w:rFonts w:hint="eastAsia"/>
                <w:sz w:val="20"/>
                <w:u w:val="single"/>
              </w:rPr>
              <w:t>)</w:t>
            </w:r>
          </w:p>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F14ABC">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EB3382" w:rsidRPr="00BA7CE6" w:rsidTr="00EB3382">
        <w:tc>
          <w:tcPr>
            <w:tcW w:w="2223" w:type="dxa"/>
            <w:gridSpan w:val="2"/>
            <w:vMerge w:val="restart"/>
          </w:tcPr>
          <w:p w:rsidR="00397F7A" w:rsidRDefault="00397F7A" w:rsidP="00474A04">
            <w:pPr>
              <w:jc w:val="center"/>
            </w:pPr>
          </w:p>
          <w:p w:rsidR="00397F7A" w:rsidRPr="00BA7CE6" w:rsidRDefault="00397F7A" w:rsidP="00474A04">
            <w:pPr>
              <w:jc w:val="center"/>
            </w:pPr>
            <w:r w:rsidRPr="00BA7CE6">
              <w:rPr>
                <w:rFonts w:hint="eastAsia"/>
              </w:rPr>
              <w:t>合計額</w:t>
            </w:r>
          </w:p>
        </w:tc>
        <w:tc>
          <w:tcPr>
            <w:tcW w:w="1701" w:type="dxa"/>
            <w:tcBorders>
              <w:bottom w:val="dashed" w:sz="4" w:space="0" w:color="auto"/>
            </w:tcBorders>
          </w:tcPr>
          <w:p w:rsidR="00397F7A" w:rsidRDefault="00EB3382" w:rsidP="00474A04">
            <w:pPr>
              <w:jc w:val="center"/>
            </w:pPr>
            <w:r>
              <w:rPr>
                <w:rFonts w:hint="eastAsia"/>
              </w:rPr>
              <w:t>⑤</w:t>
            </w:r>
          </w:p>
        </w:tc>
        <w:tc>
          <w:tcPr>
            <w:tcW w:w="1701" w:type="dxa"/>
            <w:tcBorders>
              <w:bottom w:val="dashed" w:sz="4" w:space="0" w:color="auto"/>
            </w:tcBorders>
          </w:tcPr>
          <w:p w:rsidR="00397F7A" w:rsidRDefault="00EB3382" w:rsidP="00474A04">
            <w:pPr>
              <w:jc w:val="center"/>
            </w:pPr>
            <w:r>
              <w:rPr>
                <w:rFonts w:hint="eastAsia"/>
              </w:rPr>
              <w:t>⑥</w:t>
            </w:r>
          </w:p>
        </w:tc>
        <w:tc>
          <w:tcPr>
            <w:tcW w:w="1701" w:type="dxa"/>
            <w:tcBorders>
              <w:bottom w:val="dashed" w:sz="4" w:space="0" w:color="auto"/>
            </w:tcBorders>
          </w:tcPr>
          <w:p w:rsidR="00397F7A" w:rsidRDefault="00EB3382" w:rsidP="00474A04">
            <w:pPr>
              <w:jc w:val="center"/>
            </w:pPr>
            <w:r>
              <w:rPr>
                <w:rFonts w:hint="eastAsia"/>
              </w:rPr>
              <w:t>⑦</w:t>
            </w:r>
          </w:p>
        </w:tc>
        <w:tc>
          <w:tcPr>
            <w:tcW w:w="1701" w:type="dxa"/>
            <w:tcBorders>
              <w:bottom w:val="dashed" w:sz="4" w:space="0" w:color="auto"/>
            </w:tcBorders>
          </w:tcPr>
          <w:p w:rsidR="00397F7A" w:rsidRDefault="00EB3382" w:rsidP="00474A04">
            <w:pPr>
              <w:jc w:val="center"/>
            </w:pPr>
            <w:r>
              <w:rPr>
                <w:rFonts w:hint="eastAsia"/>
              </w:rPr>
              <w:t>⑧</w:t>
            </w:r>
          </w:p>
        </w:tc>
      </w:tr>
      <w:tr w:rsidR="00EB3382" w:rsidRPr="00BA7CE6" w:rsidTr="00EB3382">
        <w:trPr>
          <w:trHeight w:val="588"/>
        </w:trPr>
        <w:tc>
          <w:tcPr>
            <w:tcW w:w="2223" w:type="dxa"/>
            <w:gridSpan w:val="2"/>
            <w:vMerge/>
          </w:tcPr>
          <w:p w:rsidR="00397F7A" w:rsidRPr="00BA7CE6" w:rsidRDefault="00397F7A" w:rsidP="00474A04">
            <w:pPr>
              <w:jc w:val="center"/>
            </w:pPr>
          </w:p>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r>
    </w:tbl>
    <w:p w:rsidR="007D2C50" w:rsidRPr="00BA7CE6" w:rsidRDefault="007D2C50" w:rsidP="007D2C50"/>
    <w:p w:rsidR="007D2C50" w:rsidRDefault="007D2C50" w:rsidP="007D2C50"/>
    <w:p w:rsidR="007D2C50" w:rsidRDefault="007D2C50" w:rsidP="007D2C50">
      <w:r>
        <w:rPr>
          <w:noProof/>
        </w:rPr>
        <mc:AlternateContent>
          <mc:Choice Requires="wps">
            <w:drawing>
              <wp:anchor distT="0" distB="0" distL="114300" distR="114300" simplePos="0" relativeHeight="251659264" behindDoc="0" locked="0" layoutInCell="1" allowOverlap="1" wp14:anchorId="5C1B2688" wp14:editId="18A20B45">
                <wp:simplePos x="0" y="0"/>
                <wp:positionH relativeFrom="column">
                  <wp:posOffset>42545</wp:posOffset>
                </wp:positionH>
                <wp:positionV relativeFrom="paragraph">
                  <wp:posOffset>13970</wp:posOffset>
                </wp:positionV>
                <wp:extent cx="3419475" cy="552450"/>
                <wp:effectExtent l="0" t="0" r="2857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552450"/>
                        </a:xfrm>
                        <a:prstGeom prst="rect">
                          <a:avLst/>
                        </a:prstGeom>
                        <a:noFill/>
                        <a:ln w="6350">
                          <a:solidFill>
                            <a:prstClr val="black"/>
                          </a:solidFill>
                        </a:ln>
                        <a:effectLst/>
                      </wps:spPr>
                      <wps:txbx>
                        <w:txbxContent>
                          <w:p w:rsidR="007D2C50" w:rsidRDefault="0070152D" w:rsidP="007D2C50">
                            <w:pPr>
                              <w:jc w:val="center"/>
                            </w:pPr>
                            <w:r>
                              <w:rPr>
                                <w:rFonts w:hint="eastAsia"/>
                              </w:rPr>
                              <w:t>（総額）</w:t>
                            </w:r>
                          </w:p>
                          <w:p w:rsidR="007D2C50" w:rsidRDefault="007D2C50" w:rsidP="007D2C50">
                            <w:pPr>
                              <w:jc w:val="center"/>
                            </w:pPr>
                            <w:r>
                              <w:rPr>
                                <w:rFonts w:hint="eastAsia"/>
                              </w:rPr>
                              <w:t>（</w:t>
                            </w:r>
                            <w:r w:rsidR="00D83F20">
                              <w:rPr>
                                <w:rFonts w:hint="eastAsia"/>
                              </w:rPr>
                              <w:t>⑦</w:t>
                            </w:r>
                            <w:r>
                              <w:rPr>
                                <w:rFonts w:hint="eastAsia"/>
                              </w:rPr>
                              <w:t>－</w:t>
                            </w:r>
                            <w:r w:rsidR="00D83F20">
                              <w:rPr>
                                <w:rFonts w:hint="eastAsia"/>
                              </w:rPr>
                              <w:t>⑤</w:t>
                            </w:r>
                            <w:r>
                              <w:rPr>
                                <w:rFonts w:hint="eastAsia"/>
                              </w:rPr>
                              <w:t>）／</w:t>
                            </w:r>
                            <w:r w:rsidR="00D83F20">
                              <w:rPr>
                                <w:rFonts w:hint="eastAsia"/>
                              </w:rPr>
                              <w:t>⑤</w:t>
                            </w:r>
                            <w:r>
                              <w:rPr>
                                <w:rFonts w:hint="eastAsia"/>
                              </w:rPr>
                              <w:t xml:space="preserve">　×　１００　＝　　　（％）</w:t>
                            </w:r>
                          </w:p>
                          <w:p w:rsidR="007D2C50" w:rsidRPr="00B24ABF" w:rsidRDefault="007D2C50" w:rsidP="007D2C50">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2688" id="_x0000_t202" coordsize="21600,21600" o:spt="202" path="m,l,21600r21600,l21600,xe">
                <v:stroke joinstyle="miter"/>
                <v:path gradientshapeok="t" o:connecttype="rect"/>
              </v:shapetype>
              <v:shape id="テキスト ボックス 2" o:spid="_x0000_s1026" type="#_x0000_t202" style="position:absolute;left:0;text-align:left;margin-left:3.35pt;margin-top:1.1pt;width:26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" filled="f" strokeweight=".5pt">
                <v:textbox inset="5.85pt,.7pt,5.85pt,.7pt">
                  <w:txbxContent>
                    <w:p w:rsidR="007D2C50" w:rsidRDefault="0070152D" w:rsidP="007D2C50">
                      <w:pPr>
                        <w:jc w:val="center"/>
                      </w:pPr>
                      <w:r>
                        <w:rPr>
                          <w:rFonts w:hint="eastAsia"/>
                        </w:rPr>
                        <w:t>（総額）</w:t>
                      </w:r>
                    </w:p>
                    <w:p w:rsidR="007D2C50" w:rsidRDefault="007D2C50" w:rsidP="007D2C50">
                      <w:pPr>
                        <w:jc w:val="center"/>
                      </w:pPr>
                      <w:r>
                        <w:rPr>
                          <w:rFonts w:hint="eastAsia"/>
                        </w:rPr>
                        <w:t>（</w:t>
                      </w:r>
                      <w:r w:rsidR="00D83F20">
                        <w:rPr>
                          <w:rFonts w:hint="eastAsia"/>
                        </w:rPr>
                        <w:t>⑦</w:t>
                      </w:r>
                      <w:r>
                        <w:rPr>
                          <w:rFonts w:hint="eastAsia"/>
                        </w:rPr>
                        <w:t>－</w:t>
                      </w:r>
                      <w:r w:rsidR="00D83F20">
                        <w:rPr>
                          <w:rFonts w:hint="eastAsia"/>
                        </w:rPr>
                        <w:t>⑤</w:t>
                      </w:r>
                      <w:r>
                        <w:rPr>
                          <w:rFonts w:hint="eastAsia"/>
                        </w:rPr>
                        <w:t>）／</w:t>
                      </w:r>
                      <w:r w:rsidR="00D83F20">
                        <w:rPr>
                          <w:rFonts w:hint="eastAsia"/>
                        </w:rPr>
                        <w:t>⑤</w:t>
                      </w:r>
                      <w:r>
                        <w:rPr>
                          <w:rFonts w:hint="eastAsia"/>
                        </w:rPr>
                        <w:t xml:space="preserve">　×　１００　＝　　　（％）</w:t>
                      </w:r>
                    </w:p>
                    <w:p w:rsidR="007D2C50" w:rsidRPr="00B24ABF" w:rsidRDefault="007D2C50" w:rsidP="007D2C50">
                      <w:pPr>
                        <w:jc w:val="center"/>
                      </w:pPr>
                    </w:p>
                  </w:txbxContent>
                </v:textbox>
                <w10:wrap type="square"/>
              </v:shape>
            </w:pict>
          </mc:Fallback>
        </mc:AlternateContent>
      </w:r>
    </w:p>
    <w:p w:rsidR="007D2C50" w:rsidRDefault="007D2C50" w:rsidP="007D2C50"/>
    <w:p w:rsidR="007D2C50" w:rsidRDefault="007D2C50" w:rsidP="007D2C50"/>
    <w:p w:rsidR="007D2C50" w:rsidRPr="00BA7CE6" w:rsidRDefault="007D2C50" w:rsidP="007D2C50"/>
    <w:p w:rsidR="007D2C50" w:rsidRDefault="002F4ECB" w:rsidP="00F14ABC">
      <w:pPr>
        <w:ind w:left="141" w:hangingChars="73" w:hanging="141"/>
      </w:pPr>
      <w:r>
        <w:rPr>
          <w:rFonts w:hint="eastAsia"/>
        </w:rPr>
        <w:t>※</w:t>
      </w:r>
      <w:r w:rsidR="007D2C50">
        <w:rPr>
          <w:rFonts w:hint="eastAsia"/>
        </w:rPr>
        <w:t>①</w:t>
      </w:r>
      <w:r w:rsidR="00D83F20">
        <w:rPr>
          <w:rFonts w:hint="eastAsia"/>
        </w:rPr>
        <w:t>②③④</w:t>
      </w:r>
      <w:r w:rsidR="007D2C50" w:rsidRPr="00BA7CE6">
        <w:rPr>
          <w:rFonts w:hint="eastAsia"/>
        </w:rPr>
        <w:t>に記載する賃金額は、毎月決まって支払われる賃金（＝</w:t>
      </w:r>
      <w:r w:rsidR="007D2C50" w:rsidRPr="00BA7CE6">
        <w:rPr>
          <w:rFonts w:asciiTheme="minorEastAsia" w:hAnsiTheme="minorEastAsia" w:cs="Times New Roman" w:hint="eastAsia"/>
          <w:spacing w:val="2"/>
        </w:rPr>
        <w:t>基本給及び諸手当</w:t>
      </w:r>
      <w:r w:rsidR="007D2C50" w:rsidRPr="00BA7CE6">
        <w:rPr>
          <w:rFonts w:hint="eastAsia"/>
        </w:rPr>
        <w:t>）を記載してください。</w:t>
      </w:r>
    </w:p>
    <w:p w:rsidR="002F4ECB" w:rsidRPr="00B47BC9" w:rsidRDefault="002F4ECB" w:rsidP="002F4ECB">
      <w:pPr>
        <w:ind w:left="425" w:hangingChars="220" w:hanging="425"/>
        <w:rPr>
          <w:rFonts w:asciiTheme="minorEastAsia" w:hAnsiTheme="minorEastAsia"/>
        </w:rPr>
      </w:pPr>
      <w:r>
        <w:rPr>
          <w:rFonts w:asciiTheme="minorEastAsia" w:hAnsiTheme="minorEastAsia" w:hint="eastAsia"/>
        </w:rPr>
        <w:t>※</w:t>
      </w:r>
      <w:r w:rsidRPr="00F14ABC">
        <w:rPr>
          <w:rFonts w:asciiTheme="minorEastAsia" w:hAnsiTheme="minorEastAsia" w:hint="eastAsia"/>
          <w:b/>
          <w:u w:val="single"/>
        </w:rPr>
        <w:t>⑧の額は⑥の額を下回らないことが必要です。</w:t>
      </w:r>
    </w:p>
    <w:p w:rsidR="002F4ECB" w:rsidRDefault="002F4ECB" w:rsidP="00F14ABC">
      <w:pPr>
        <w:ind w:left="141" w:hangingChars="73" w:hanging="141"/>
      </w:pPr>
    </w:p>
    <w:p w:rsidR="00547B9D" w:rsidRPr="002F4ECB" w:rsidRDefault="00547B9D" w:rsidP="00F14ABC">
      <w:pPr>
        <w:ind w:left="141" w:hangingChars="73" w:hanging="141"/>
      </w:pPr>
    </w:p>
    <w:p w:rsidR="000220C4" w:rsidRDefault="000220C4" w:rsidP="002576FA">
      <w:pPr>
        <w:widowControl/>
        <w:jc w:val="left"/>
      </w:pPr>
    </w:p>
    <w:p w:rsidR="00DE1A73" w:rsidRDefault="00DE1A73" w:rsidP="002576FA">
      <w:pPr>
        <w:widowControl/>
        <w:jc w:val="left"/>
      </w:pPr>
    </w:p>
    <w:p w:rsidR="004E3888" w:rsidRPr="004E3888" w:rsidRDefault="004E3888" w:rsidP="004E3888">
      <w:pPr>
        <w:jc w:val="left"/>
        <w:rPr>
          <w:sz w:val="24"/>
          <w:szCs w:val="24"/>
        </w:rPr>
      </w:pPr>
      <w:r w:rsidRPr="00266408">
        <w:rPr>
          <w:rFonts w:hint="eastAsia"/>
          <w:sz w:val="24"/>
          <w:szCs w:val="24"/>
        </w:rPr>
        <w:lastRenderedPageBreak/>
        <w:t>【様式第</w:t>
      </w:r>
      <w:r>
        <w:rPr>
          <w:rFonts w:hint="eastAsia"/>
          <w:sz w:val="24"/>
          <w:szCs w:val="24"/>
        </w:rPr>
        <w:t>７</w:t>
      </w:r>
      <w:r w:rsidRPr="00266408">
        <w:rPr>
          <w:rFonts w:hint="eastAsia"/>
          <w:sz w:val="24"/>
          <w:szCs w:val="24"/>
        </w:rPr>
        <w:t>号　参考様式</w:t>
      </w:r>
      <w:r w:rsidR="004A2EB4">
        <w:rPr>
          <w:rFonts w:hint="eastAsia"/>
          <w:sz w:val="24"/>
          <w:szCs w:val="24"/>
        </w:rPr>
        <w:t>４</w:t>
      </w:r>
      <w:r w:rsidRPr="00266408">
        <w:rPr>
          <w:rFonts w:hint="eastAsia"/>
          <w:sz w:val="24"/>
          <w:szCs w:val="24"/>
        </w:rPr>
        <w:t>】</w:t>
      </w:r>
      <w:r w:rsidR="00B24455">
        <w:rPr>
          <w:rFonts w:hint="eastAsia"/>
          <w:sz w:val="24"/>
          <w:szCs w:val="24"/>
        </w:rPr>
        <w:t xml:space="preserve">　　　　　　　　　　　　　　　　　（例外的</w:t>
      </w:r>
      <w:r>
        <w:rPr>
          <w:rFonts w:hint="eastAsia"/>
          <w:sz w:val="24"/>
          <w:szCs w:val="24"/>
        </w:rPr>
        <w:t>なケース用）</w:t>
      </w:r>
    </w:p>
    <w:p w:rsidR="004E3888" w:rsidRPr="00266408" w:rsidRDefault="004E3888" w:rsidP="004E3888">
      <w:pPr>
        <w:jc w:val="center"/>
        <w:rPr>
          <w:sz w:val="24"/>
          <w:szCs w:val="24"/>
        </w:rPr>
      </w:pPr>
    </w:p>
    <w:p w:rsidR="004E3888" w:rsidRPr="00266408" w:rsidRDefault="004E3888" w:rsidP="004E3888">
      <w:pPr>
        <w:jc w:val="center"/>
        <w:rPr>
          <w:sz w:val="24"/>
          <w:szCs w:val="24"/>
        </w:rPr>
      </w:pPr>
      <w:r w:rsidRPr="00266408">
        <w:rPr>
          <w:rFonts w:hint="eastAsia"/>
          <w:sz w:val="24"/>
          <w:szCs w:val="24"/>
        </w:rPr>
        <w:t>賃金アップ計算書</w:t>
      </w:r>
    </w:p>
    <w:p w:rsidR="004E3888" w:rsidRPr="00BA7CE6" w:rsidRDefault="004E3888" w:rsidP="004E3888">
      <w:pPr>
        <w:widowControl/>
        <w:ind w:firstLineChars="84" w:firstLine="120"/>
        <w:jc w:val="center"/>
        <w:rPr>
          <w:rFonts w:ascii="ＭＳ 明朝" w:eastAsia="ＭＳ 明朝" w:hAnsi="ＭＳ 明朝" w:cs="ＭＳ Ｐゴシック"/>
          <w:kern w:val="0"/>
          <w:sz w:val="16"/>
          <w:szCs w:val="16"/>
        </w:rPr>
      </w:pPr>
    </w:p>
    <w:p w:rsidR="004E3888" w:rsidRDefault="004E3888" w:rsidP="004E3888">
      <w:pPr>
        <w:ind w:firstLineChars="100" w:firstLine="193"/>
      </w:pPr>
      <w:r>
        <w:rPr>
          <w:rFonts w:hint="eastAsia"/>
        </w:rPr>
        <w:t>※本参考様式は、人材確保等支援助成金（人事評価改善等助成コース／目標達成助成）の支給申請時に提出してください。</w:t>
      </w:r>
    </w:p>
    <w:p w:rsidR="004E3888" w:rsidRPr="00F14ABC" w:rsidRDefault="004E3888" w:rsidP="004E3888">
      <w:pPr>
        <w:spacing w:line="340" w:lineRule="exact"/>
        <w:ind w:firstLineChars="100" w:firstLine="213"/>
        <w:rPr>
          <w:rFonts w:asciiTheme="minorEastAsia" w:hAnsiTheme="minorEastAsia"/>
          <w:u w:val="single"/>
        </w:rPr>
      </w:pPr>
      <w:r w:rsidRPr="00F14ABC">
        <w:rPr>
          <w:rFonts w:hint="eastAsia"/>
          <w:sz w:val="23"/>
          <w:szCs w:val="23"/>
          <w:u w:val="single"/>
        </w:rPr>
        <w:t>新しい人事評価制度等（以下「新制度等」という。）の「実施日（新制度等の賃金表に基づく最初の賃金支払日）</w:t>
      </w:r>
      <w:r w:rsidR="006F2585" w:rsidRPr="006F2585">
        <w:rPr>
          <w:rFonts w:hint="eastAsia"/>
          <w:sz w:val="23"/>
          <w:szCs w:val="23"/>
          <w:u w:val="single"/>
        </w:rPr>
        <w:t>と取り扱う日</w:t>
      </w:r>
      <w:r w:rsidRPr="00F14ABC">
        <w:rPr>
          <w:rFonts w:hint="eastAsia"/>
          <w:sz w:val="23"/>
          <w:szCs w:val="23"/>
          <w:u w:val="single"/>
        </w:rPr>
        <w:t>の属する月の前月」</w:t>
      </w:r>
      <w:r w:rsidRPr="004E3888">
        <w:rPr>
          <w:rFonts w:hint="eastAsia"/>
          <w:sz w:val="23"/>
          <w:szCs w:val="23"/>
          <w:u w:val="single"/>
        </w:rPr>
        <w:t>にお</w:t>
      </w:r>
      <w:r w:rsidRPr="00F14ABC">
        <w:rPr>
          <w:rFonts w:asciiTheme="minorEastAsia" w:hAnsiTheme="minorEastAsia" w:hint="eastAsia"/>
          <w:sz w:val="23"/>
          <w:szCs w:val="23"/>
          <w:u w:val="single"/>
        </w:rPr>
        <w:t>ける</w:t>
      </w:r>
      <w:r w:rsidRPr="00F14ABC">
        <w:rPr>
          <w:rFonts w:asciiTheme="minorEastAsia" w:hAnsiTheme="minorEastAsia"/>
          <w:sz w:val="23"/>
          <w:szCs w:val="23"/>
          <w:u w:val="single"/>
        </w:rPr>
        <w:t>24</w:t>
      </w:r>
      <w:r w:rsidRPr="00F14ABC">
        <w:rPr>
          <w:rFonts w:asciiTheme="minorEastAsia" w:hAnsiTheme="minorEastAsia" w:hint="eastAsia"/>
          <w:sz w:val="23"/>
          <w:szCs w:val="23"/>
          <w:u w:val="single"/>
        </w:rPr>
        <w:t>歳から</w:t>
      </w:r>
      <w:r w:rsidRPr="00F14ABC">
        <w:rPr>
          <w:rFonts w:asciiTheme="minorEastAsia" w:hAnsiTheme="minorEastAsia"/>
          <w:sz w:val="23"/>
          <w:szCs w:val="23"/>
          <w:u w:val="single"/>
        </w:rPr>
        <w:t>59</w:t>
      </w:r>
      <w:r w:rsidRPr="00F14ABC">
        <w:rPr>
          <w:rFonts w:asciiTheme="minorEastAsia" w:hAnsiTheme="minorEastAsia" w:hint="eastAsia"/>
          <w:sz w:val="23"/>
          <w:szCs w:val="23"/>
          <w:u w:val="single"/>
        </w:rPr>
        <w:t>歳までの各年齢の「毎月決まって支払われる賃金」のモデル賃金額に当該年齢の在籍者の数を乗じて求</w:t>
      </w:r>
      <w:r w:rsidRPr="004E3888">
        <w:rPr>
          <w:rFonts w:hint="eastAsia"/>
          <w:sz w:val="23"/>
          <w:szCs w:val="23"/>
          <w:u w:val="single"/>
        </w:rPr>
        <w:t>めた合計額に比べて、</w:t>
      </w:r>
      <w:r w:rsidRPr="00F14ABC">
        <w:rPr>
          <w:rFonts w:hint="eastAsia"/>
          <w:sz w:val="23"/>
          <w:szCs w:val="23"/>
          <w:u w:val="single"/>
        </w:rPr>
        <w:t>「「実施日の属する月」の１年後の同月」</w:t>
      </w:r>
      <w:r w:rsidR="000E1647" w:rsidRPr="000E1647">
        <w:rPr>
          <w:rFonts w:hint="eastAsia"/>
          <w:sz w:val="23"/>
          <w:szCs w:val="23"/>
          <w:u w:val="single"/>
        </w:rPr>
        <w:t>における各年齢の当該モデル賃金額に当該年齢の在籍者の数を乗じて求めた合計額が２％以上増加しており</w:t>
      </w:r>
      <w:r w:rsidRPr="00F14ABC">
        <w:rPr>
          <w:rFonts w:hint="eastAsia"/>
          <w:sz w:val="23"/>
          <w:szCs w:val="23"/>
          <w:u w:val="single"/>
        </w:rPr>
        <w:t>、</w:t>
      </w:r>
      <w:r w:rsidRPr="00F14ABC">
        <w:rPr>
          <w:rFonts w:asciiTheme="minorEastAsia" w:hAnsiTheme="minorEastAsia" w:hint="eastAsia"/>
          <w:sz w:val="23"/>
          <w:szCs w:val="23"/>
          <w:u w:val="single"/>
        </w:rPr>
        <w:t>かつ、</w:t>
      </w:r>
      <w:r w:rsidR="000E1647" w:rsidRPr="00F14ABC">
        <w:rPr>
          <w:rFonts w:asciiTheme="minorEastAsia" w:hAnsiTheme="minorEastAsia" w:hint="eastAsia"/>
          <w:sz w:val="23"/>
          <w:szCs w:val="23"/>
          <w:u w:val="single"/>
        </w:rPr>
        <w:t>「実施日</w:t>
      </w:r>
      <w:r w:rsidR="003410A8">
        <w:rPr>
          <w:rFonts w:hint="eastAsia"/>
          <w:sz w:val="23"/>
          <w:szCs w:val="23"/>
          <w:u w:val="single"/>
        </w:rPr>
        <w:t>と取り扱う日</w:t>
      </w:r>
      <w:r w:rsidR="000E1647" w:rsidRPr="00F14ABC">
        <w:rPr>
          <w:rFonts w:asciiTheme="minorEastAsia" w:hAnsiTheme="minorEastAsia" w:hint="eastAsia"/>
          <w:sz w:val="23"/>
          <w:szCs w:val="23"/>
          <w:u w:val="single"/>
        </w:rPr>
        <w:t>の属する月」における</w:t>
      </w:r>
      <w:r w:rsidR="000E1647" w:rsidRPr="00F14ABC">
        <w:rPr>
          <w:rFonts w:asciiTheme="minorEastAsia" w:hAnsiTheme="minorEastAsia"/>
          <w:sz w:val="23"/>
          <w:szCs w:val="23"/>
          <w:u w:val="single"/>
        </w:rPr>
        <w:t>24</w:t>
      </w:r>
      <w:r w:rsidR="000E1647" w:rsidRPr="00F14ABC">
        <w:rPr>
          <w:rFonts w:asciiTheme="minorEastAsia" w:hAnsiTheme="minorEastAsia" w:hint="eastAsia"/>
          <w:sz w:val="23"/>
          <w:szCs w:val="23"/>
          <w:u w:val="single"/>
        </w:rPr>
        <w:t>歳から</w:t>
      </w:r>
      <w:r w:rsidR="000E1647" w:rsidRPr="00F14ABC">
        <w:rPr>
          <w:rFonts w:asciiTheme="minorEastAsia" w:hAnsiTheme="minorEastAsia"/>
          <w:sz w:val="23"/>
          <w:szCs w:val="23"/>
          <w:u w:val="single"/>
        </w:rPr>
        <w:t>59</w:t>
      </w:r>
      <w:r w:rsidR="000E1647" w:rsidRPr="00F14ABC">
        <w:rPr>
          <w:rFonts w:asciiTheme="minorEastAsia" w:hAnsiTheme="minorEastAsia" w:hint="eastAsia"/>
          <w:sz w:val="23"/>
          <w:szCs w:val="23"/>
          <w:u w:val="single"/>
        </w:rPr>
        <w:t>歳までの各年齢の「毎月決まって支払われる賃金」のモデル賃金額に当該年齢の在籍者の数を乗じて求めた合計額に比べて、「人事評価制度等整備計画の認定申請日の３年後の日の直前の賃金支払日の属する月」における各年齢のモデル賃金額に当該年齢の在籍者の数を乗じて求めた合計額が引き下げられていないことを</w:t>
      </w:r>
      <w:r w:rsidRPr="00F14ABC">
        <w:rPr>
          <w:rFonts w:asciiTheme="minorEastAsia" w:hAnsiTheme="minorEastAsia" w:hint="eastAsia"/>
          <w:sz w:val="23"/>
          <w:szCs w:val="23"/>
          <w:u w:val="single"/>
        </w:rPr>
        <w:t>以下のとおり証明します。</w:t>
      </w:r>
    </w:p>
    <w:p w:rsidR="004E3888" w:rsidRPr="00BA7CE6" w:rsidRDefault="004E3888" w:rsidP="004E3888"/>
    <w:tbl>
      <w:tblPr>
        <w:tblStyle w:val="a3"/>
        <w:tblW w:w="9637" w:type="dxa"/>
        <w:tblInd w:w="-289" w:type="dxa"/>
        <w:tblLook w:val="04A0" w:firstRow="1" w:lastRow="0" w:firstColumn="1" w:lastColumn="0" w:noHBand="0" w:noVBand="1"/>
      </w:tblPr>
      <w:tblGrid>
        <w:gridCol w:w="803"/>
        <w:gridCol w:w="474"/>
        <w:gridCol w:w="329"/>
        <w:gridCol w:w="803"/>
        <w:gridCol w:w="803"/>
        <w:gridCol w:w="333"/>
        <w:gridCol w:w="470"/>
        <w:gridCol w:w="803"/>
        <w:gridCol w:w="803"/>
        <w:gridCol w:w="333"/>
        <w:gridCol w:w="470"/>
        <w:gridCol w:w="803"/>
        <w:gridCol w:w="803"/>
        <w:gridCol w:w="334"/>
        <w:gridCol w:w="469"/>
        <w:gridCol w:w="804"/>
      </w:tblGrid>
      <w:tr w:rsidR="00430D3C" w:rsidRPr="00B47BC9" w:rsidTr="0035299A">
        <w:tc>
          <w:tcPr>
            <w:tcW w:w="2409" w:type="dxa"/>
            <w:gridSpan w:val="4"/>
          </w:tcPr>
          <w:p w:rsidR="00430D3C" w:rsidRPr="00B47BC9" w:rsidRDefault="00430D3C" w:rsidP="00DC0298">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w:t>
            </w:r>
            <w:r w:rsidR="006F2585" w:rsidRPr="006F2585">
              <w:rPr>
                <w:rFonts w:asciiTheme="minorEastAsia" w:hAnsiTheme="minorEastAsia" w:hint="eastAsia"/>
              </w:rPr>
              <w:t>と取り扱う日</w:t>
            </w:r>
            <w:r w:rsidRPr="00B47BC9">
              <w:rPr>
                <w:rFonts w:asciiTheme="minorEastAsia" w:hAnsiTheme="minorEastAsia" w:hint="eastAsia"/>
              </w:rPr>
              <w:t>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Pr>
                <w:rFonts w:asciiTheme="minorEastAsia" w:hAnsiTheme="minorEastAsia" w:hint="eastAsia"/>
              </w:rPr>
              <w:t>モデル</w:t>
            </w:r>
            <w:r w:rsidRPr="00B47BC9">
              <w:rPr>
                <w:rFonts w:asciiTheme="minorEastAsia" w:hAnsiTheme="minorEastAsia" w:hint="eastAsia"/>
              </w:rPr>
              <w:t>賃金</w:t>
            </w:r>
            <w:r>
              <w:rPr>
                <w:rFonts w:asciiTheme="minorEastAsia" w:hAnsiTheme="minorEastAsia" w:hint="eastAsia"/>
              </w:rPr>
              <w:t>額</w:t>
            </w:r>
          </w:p>
          <w:p w:rsidR="00430D3C" w:rsidRDefault="00430D3C" w:rsidP="00F14ABC">
            <w:pPr>
              <w:rPr>
                <w:rFonts w:asciiTheme="minorEastAsia" w:hAnsiTheme="minorEastAsia"/>
                <w:u w:val="single"/>
              </w:rPr>
            </w:pPr>
          </w:p>
          <w:p w:rsidR="00430D3C" w:rsidRDefault="00430D3C" w:rsidP="00F14ABC">
            <w:pPr>
              <w:rPr>
                <w:rFonts w:asciiTheme="minorEastAsia" w:hAnsiTheme="minorEastAsia"/>
                <w:u w:val="single"/>
              </w:rPr>
            </w:pPr>
          </w:p>
          <w:p w:rsidR="00D062AF" w:rsidRPr="00D062AF" w:rsidRDefault="00BB245B" w:rsidP="00BB245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0528" behindDoc="0" locked="0" layoutInCell="1" allowOverlap="1" wp14:anchorId="22888C03" wp14:editId="6B700449">
                      <wp:simplePos x="0" y="0"/>
                      <wp:positionH relativeFrom="column">
                        <wp:posOffset>11430</wp:posOffset>
                      </wp:positionH>
                      <wp:positionV relativeFrom="paragraph">
                        <wp:posOffset>173355</wp:posOffset>
                      </wp:positionV>
                      <wp:extent cx="132397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C82ECE" id="直線コネクタ 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65pt" to="105.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"/>
                  </w:pict>
                </mc:Fallback>
              </mc:AlternateContent>
            </w:r>
            <w:r>
              <w:rPr>
                <w:rFonts w:asciiTheme="minorEastAsia" w:hAnsiTheme="minorEastAsia" w:hint="eastAsia"/>
                <w:sz w:val="20"/>
              </w:rPr>
              <w:t>年　　月分給与</w:t>
            </w:r>
          </w:p>
          <w:p w:rsidR="00430D3C" w:rsidRPr="00F674E8" w:rsidRDefault="00D062AF" w:rsidP="00F14ABC">
            <w:pPr>
              <w:rPr>
                <w:rFonts w:asciiTheme="minorEastAsia" w:hAnsiTheme="minorEastAsia"/>
                <w:b/>
                <w:sz w:val="20"/>
                <w:u w:val="single"/>
              </w:rPr>
            </w:pPr>
            <w:r>
              <w:rPr>
                <w:rFonts w:asciiTheme="minorEastAsia" w:hAnsiTheme="minorEastAsia" w:hint="eastAsia"/>
                <w:sz w:val="20"/>
                <w:u w:val="single"/>
              </w:rPr>
              <w:t>(　　年　　月　　日支払)</w:t>
            </w:r>
          </w:p>
          <w:p w:rsidR="00430D3C" w:rsidRPr="00B47BC9" w:rsidRDefault="00430D3C" w:rsidP="00DC0298">
            <w:pPr>
              <w:rPr>
                <w:rFonts w:asciiTheme="minorEastAsia" w:hAnsiTheme="minorEastAsia"/>
              </w:rPr>
            </w:pPr>
          </w:p>
        </w:tc>
        <w:tc>
          <w:tcPr>
            <w:tcW w:w="2409" w:type="dxa"/>
            <w:gridSpan w:val="4"/>
          </w:tcPr>
          <w:p w:rsidR="00430D3C" w:rsidRPr="00B47BC9" w:rsidRDefault="00430D3C" w:rsidP="00DC0298">
            <w:pPr>
              <w:rPr>
                <w:rFonts w:asciiTheme="minorEastAsia" w:hAnsiTheme="minorEastAsia"/>
              </w:rPr>
            </w:pPr>
            <w:r w:rsidRPr="00B47BC9">
              <w:rPr>
                <w:rFonts w:asciiTheme="minorEastAsia" w:hAnsiTheme="minorEastAsia" w:hint="eastAsia"/>
              </w:rPr>
              <w:t>②</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w:t>
            </w:r>
            <w:r w:rsidR="003410A8" w:rsidRPr="003410A8">
              <w:rPr>
                <w:rFonts w:asciiTheme="minorEastAsia" w:hAnsiTheme="minorEastAsia" w:hint="eastAsia"/>
              </w:rPr>
              <w:t>と取り扱う日</w:t>
            </w:r>
            <w:r w:rsidRPr="00B47BC9">
              <w:rPr>
                <w:rFonts w:asciiTheme="minorEastAsia" w:hAnsiTheme="minorEastAsia" w:hint="eastAsia"/>
              </w:rPr>
              <w:t>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モデル</w:t>
            </w:r>
            <w:r w:rsidRPr="00B47BC9">
              <w:rPr>
                <w:rFonts w:asciiTheme="minorEastAsia" w:hAnsiTheme="minorEastAsia" w:hint="eastAsia"/>
              </w:rPr>
              <w:t>賃金</w:t>
            </w:r>
            <w:r>
              <w:rPr>
                <w:rFonts w:asciiTheme="minorEastAsia" w:hAnsiTheme="minorEastAsia" w:hint="eastAsia"/>
              </w:rPr>
              <w:t>額</w:t>
            </w:r>
          </w:p>
          <w:p w:rsidR="00430D3C" w:rsidRDefault="00430D3C" w:rsidP="00DC0298">
            <w:pPr>
              <w:ind w:firstLineChars="100" w:firstLine="193"/>
              <w:rPr>
                <w:rFonts w:asciiTheme="minorEastAsia" w:hAnsiTheme="minorEastAsia"/>
                <w:u w:val="single"/>
              </w:rPr>
            </w:pPr>
          </w:p>
          <w:p w:rsidR="00430D3C" w:rsidRDefault="00430D3C" w:rsidP="00DC0298">
            <w:pPr>
              <w:ind w:firstLineChars="100" w:firstLine="193"/>
              <w:rPr>
                <w:rFonts w:asciiTheme="minorEastAsia" w:hAnsiTheme="minorEastAsia"/>
                <w:u w:val="single"/>
              </w:rPr>
            </w:pPr>
          </w:p>
          <w:p w:rsidR="00D062AF" w:rsidRPr="00D062AF" w:rsidRDefault="00BB245B" w:rsidP="00BB245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2576" behindDoc="0" locked="0" layoutInCell="1" allowOverlap="1" wp14:anchorId="3F008E41" wp14:editId="135E37A5">
                      <wp:simplePos x="0" y="0"/>
                      <wp:positionH relativeFrom="column">
                        <wp:posOffset>0</wp:posOffset>
                      </wp:positionH>
                      <wp:positionV relativeFrom="paragraph">
                        <wp:posOffset>169545</wp:posOffset>
                      </wp:positionV>
                      <wp:extent cx="1323975" cy="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E10FD6" id="直線コネクタ 9"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5pt" to="104.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"/>
                  </w:pict>
                </mc:Fallback>
              </mc:AlternateContent>
            </w:r>
            <w:r>
              <w:rPr>
                <w:rFonts w:asciiTheme="minorEastAsia" w:hAnsiTheme="minorEastAsia" w:hint="eastAsia"/>
                <w:sz w:val="20"/>
              </w:rPr>
              <w:t xml:space="preserve">年　　</w:t>
            </w:r>
            <w:r w:rsidR="00430D3C" w:rsidRPr="00D062AF">
              <w:rPr>
                <w:rFonts w:asciiTheme="minorEastAsia" w:hAnsiTheme="minorEastAsia" w:hint="eastAsia"/>
                <w:sz w:val="20"/>
              </w:rPr>
              <w:t>月分給与</w:t>
            </w:r>
          </w:p>
          <w:p w:rsidR="00430D3C" w:rsidRPr="00B47BC9" w:rsidRDefault="00D062AF" w:rsidP="00F14ABC">
            <w:pPr>
              <w:rPr>
                <w:rFonts w:asciiTheme="minorEastAsia" w:hAnsiTheme="minorEastAsia"/>
              </w:rPr>
            </w:pPr>
            <w:r>
              <w:rPr>
                <w:rFonts w:asciiTheme="minorEastAsia" w:hAnsiTheme="minorEastAsia" w:hint="eastAsia"/>
                <w:sz w:val="20"/>
                <w:u w:val="single"/>
              </w:rPr>
              <w:t>(　　年　　月　　日支払)</w:t>
            </w:r>
          </w:p>
        </w:tc>
        <w:tc>
          <w:tcPr>
            <w:tcW w:w="2409" w:type="dxa"/>
            <w:gridSpan w:val="4"/>
          </w:tcPr>
          <w:p w:rsidR="00430D3C" w:rsidRPr="00B47BC9" w:rsidRDefault="00430D3C" w:rsidP="00430D3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430D3C" w:rsidRDefault="00430D3C" w:rsidP="00430D3C">
            <w:pPr>
              <w:rPr>
                <w:rFonts w:asciiTheme="minorEastAsia" w:hAnsiTheme="minorEastAsia"/>
                <w:u w:val="single"/>
              </w:rPr>
            </w:pPr>
          </w:p>
          <w:p w:rsidR="00430D3C" w:rsidRDefault="00430D3C" w:rsidP="00430D3C">
            <w:pPr>
              <w:rPr>
                <w:rFonts w:asciiTheme="minorEastAsia" w:hAnsiTheme="minorEastAsia"/>
                <w:u w:val="single"/>
              </w:rPr>
            </w:pPr>
          </w:p>
          <w:p w:rsidR="00D062AF" w:rsidRPr="00D062AF" w:rsidRDefault="00BB245B" w:rsidP="00BB245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4624" behindDoc="0" locked="0" layoutInCell="1" allowOverlap="1" wp14:anchorId="4418C4BF" wp14:editId="0540AD74">
                      <wp:simplePos x="0" y="0"/>
                      <wp:positionH relativeFrom="column">
                        <wp:posOffset>-5715</wp:posOffset>
                      </wp:positionH>
                      <wp:positionV relativeFrom="paragraph">
                        <wp:posOffset>169545</wp:posOffset>
                      </wp:positionV>
                      <wp:extent cx="1323975" cy="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143E6" id="直線コネクタ 10"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35pt" to="103.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"/>
                  </w:pict>
                </mc:Fallback>
              </mc:AlternateContent>
            </w:r>
            <w:r>
              <w:rPr>
                <w:rFonts w:asciiTheme="minorEastAsia" w:hAnsiTheme="minorEastAsia" w:hint="eastAsia"/>
                <w:sz w:val="20"/>
              </w:rPr>
              <w:t xml:space="preserve">年　　</w:t>
            </w:r>
            <w:r w:rsidR="00430D3C" w:rsidRPr="00D062AF">
              <w:rPr>
                <w:rFonts w:asciiTheme="minorEastAsia" w:hAnsiTheme="minorEastAsia" w:hint="eastAsia"/>
                <w:sz w:val="20"/>
              </w:rPr>
              <w:t>月分給与</w:t>
            </w:r>
          </w:p>
          <w:p w:rsidR="00430D3C" w:rsidRDefault="00D062AF" w:rsidP="00430D3C">
            <w:pPr>
              <w:rPr>
                <w:rFonts w:asciiTheme="minorEastAsia" w:hAnsiTheme="minorEastAsia"/>
              </w:rPr>
            </w:pPr>
            <w:r>
              <w:rPr>
                <w:rFonts w:asciiTheme="minorEastAsia" w:hAnsiTheme="minorEastAsia" w:hint="eastAsia"/>
                <w:sz w:val="20"/>
                <w:u w:val="single"/>
              </w:rPr>
              <w:t>(　　年　　月　　日支払)</w:t>
            </w:r>
          </w:p>
        </w:tc>
        <w:tc>
          <w:tcPr>
            <w:tcW w:w="2410" w:type="dxa"/>
            <w:gridSpan w:val="4"/>
          </w:tcPr>
          <w:p w:rsidR="00430D3C" w:rsidRPr="00B47BC9" w:rsidRDefault="00990B44" w:rsidP="00430D3C">
            <w:pPr>
              <w:rPr>
                <w:rFonts w:asciiTheme="minorEastAsia" w:hAnsiTheme="minorEastAsia"/>
              </w:rPr>
            </w:pPr>
            <w:r>
              <w:rPr>
                <w:rFonts w:asciiTheme="minorEastAsia" w:hAnsiTheme="minorEastAsia" w:hint="eastAsia"/>
              </w:rPr>
              <w:t>④</w:t>
            </w:r>
            <w:r w:rsidR="00430D3C">
              <w:rPr>
                <w:rFonts w:asciiTheme="minorEastAsia" w:hAnsiTheme="minorEastAsia" w:hint="eastAsia"/>
              </w:rPr>
              <w:t>新制度等</w:t>
            </w:r>
            <w:r w:rsidR="00430D3C" w:rsidRPr="00B47BC9">
              <w:rPr>
                <w:rFonts w:asciiTheme="minorEastAsia" w:hAnsiTheme="minorEastAsia" w:hint="eastAsia"/>
              </w:rPr>
              <w:t>の</w:t>
            </w:r>
            <w:r w:rsidR="00430D3C" w:rsidRPr="00430D3C">
              <w:rPr>
                <w:rFonts w:asciiTheme="minorEastAsia" w:hAnsiTheme="minorEastAsia" w:hint="eastAsia"/>
              </w:rPr>
              <w:t>「人事評価制度等整備計画の認定申請日の３年後の日の直前の賃金支払日の属する月」</w:t>
            </w:r>
            <w:r>
              <w:rPr>
                <w:rFonts w:asciiTheme="minorEastAsia" w:hAnsiTheme="minorEastAsia" w:hint="eastAsia"/>
              </w:rPr>
              <w:t>のモデ</w:t>
            </w:r>
            <w:bookmarkStart w:id="0" w:name="_GoBack"/>
            <w:bookmarkEnd w:id="0"/>
            <w:r w:rsidR="00430D3C">
              <w:rPr>
                <w:rFonts w:asciiTheme="minorEastAsia" w:hAnsiTheme="minorEastAsia" w:hint="eastAsia"/>
              </w:rPr>
              <w:t>ル</w:t>
            </w:r>
            <w:r w:rsidR="00430D3C" w:rsidRPr="00B47BC9">
              <w:rPr>
                <w:rFonts w:asciiTheme="minorEastAsia" w:hAnsiTheme="minorEastAsia" w:hint="eastAsia"/>
              </w:rPr>
              <w:t>賃金</w:t>
            </w:r>
            <w:r w:rsidR="00430D3C">
              <w:rPr>
                <w:rFonts w:asciiTheme="minorEastAsia" w:hAnsiTheme="minorEastAsia" w:hint="eastAsia"/>
              </w:rPr>
              <w:t>額</w:t>
            </w:r>
          </w:p>
          <w:p w:rsidR="00D062AF" w:rsidRPr="00D062AF" w:rsidRDefault="00BB245B" w:rsidP="00BB245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6672" behindDoc="0" locked="0" layoutInCell="1" allowOverlap="1" wp14:anchorId="0A11B46D" wp14:editId="64435ED6">
                      <wp:simplePos x="0" y="0"/>
                      <wp:positionH relativeFrom="column">
                        <wp:posOffset>-1905</wp:posOffset>
                      </wp:positionH>
                      <wp:positionV relativeFrom="paragraph">
                        <wp:posOffset>169545</wp:posOffset>
                      </wp:positionV>
                      <wp:extent cx="1323975" cy="0"/>
                      <wp:effectExtent l="0" t="0" r="28575" b="19050"/>
                      <wp:wrapNone/>
                      <wp:docPr id="11" name="直線コネクタ 11"/>
                      <wp:cNvGraphicFramePr/>
                      <a:graphic xmlns:a="http://schemas.openxmlformats.org/drawingml/2006/main">
                        <a:graphicData uri="http://schemas.microsoft.com/office/word/2010/wordprocessingShape">
                          <wps:wsp>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40CFCB" id="直線コネクタ 11"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5pt" to="104.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"/>
                  </w:pict>
                </mc:Fallback>
              </mc:AlternateContent>
            </w:r>
            <w:r>
              <w:rPr>
                <w:rFonts w:asciiTheme="minorEastAsia" w:hAnsiTheme="minorEastAsia" w:hint="eastAsia"/>
                <w:sz w:val="20"/>
              </w:rPr>
              <w:t xml:space="preserve">年　　</w:t>
            </w:r>
            <w:r w:rsidR="00430D3C" w:rsidRPr="00D062AF">
              <w:rPr>
                <w:rFonts w:asciiTheme="minorEastAsia" w:hAnsiTheme="minorEastAsia" w:hint="eastAsia"/>
                <w:sz w:val="20"/>
              </w:rPr>
              <w:t>月分給与</w:t>
            </w:r>
          </w:p>
          <w:p w:rsidR="00430D3C" w:rsidRPr="00B47BC9" w:rsidRDefault="00D062AF" w:rsidP="00F14ABC">
            <w:pPr>
              <w:rPr>
                <w:rFonts w:asciiTheme="minorEastAsia" w:hAnsiTheme="minorEastAsia"/>
              </w:rPr>
            </w:pPr>
            <w:r>
              <w:rPr>
                <w:rFonts w:asciiTheme="minorEastAsia" w:hAnsiTheme="minorEastAsia" w:hint="eastAsia"/>
                <w:sz w:val="20"/>
                <w:u w:val="single"/>
              </w:rPr>
              <w:t>(　　年　　月　　日支払)</w:t>
            </w:r>
          </w:p>
        </w:tc>
      </w:tr>
      <w:tr w:rsidR="00430D3C" w:rsidRPr="00B47BC9" w:rsidTr="00F14ABC">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（a）</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（b）</w:t>
            </w:r>
          </w:p>
        </w:tc>
        <w:tc>
          <w:tcPr>
            <w:tcW w:w="803" w:type="dxa"/>
          </w:tcPr>
          <w:p w:rsidR="00430D3C" w:rsidRPr="00B47BC9" w:rsidRDefault="00430D3C" w:rsidP="00430D3C">
            <w:pPr>
              <w:jc w:val="center"/>
              <w:rPr>
                <w:rFonts w:asciiTheme="minorEastAsia" w:hAnsiTheme="minorEastAsia"/>
                <w:b/>
                <w:u w:val="single"/>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u w:val="single"/>
              </w:rPr>
            </w:pPr>
            <w:r w:rsidRPr="00B47BC9">
              <w:rPr>
                <w:rFonts w:asciiTheme="minorEastAsia" w:hAnsiTheme="minorEastAsia" w:hint="eastAsia"/>
              </w:rPr>
              <w:t>（c）</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（d）</w:t>
            </w:r>
          </w:p>
        </w:tc>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rPr>
              <w:t>g</w:t>
            </w:r>
            <w:r w:rsidRPr="00B47BC9">
              <w:rPr>
                <w:rFonts w:asciiTheme="minorEastAsia" w:hAnsiTheme="minorEastAsia" w:hint="eastAsia"/>
              </w:rPr>
              <w:t>）</w:t>
            </w:r>
          </w:p>
        </w:tc>
        <w:tc>
          <w:tcPr>
            <w:tcW w:w="804"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h</w:t>
            </w:r>
            <w:r w:rsidRPr="00B47BC9">
              <w:rPr>
                <w:rFonts w:asciiTheme="minorEastAsia" w:hAnsiTheme="minorEastAsia" w:hint="eastAsia"/>
              </w:rPr>
              <w:t>）</w:t>
            </w:r>
          </w:p>
        </w:tc>
      </w:tr>
      <w:tr w:rsidR="00430D3C" w:rsidRPr="00B47BC9" w:rsidTr="00F14AB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２４歳</w:t>
            </w: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pPr>
              <w:jc w:val="center"/>
              <w:rPr>
                <w:rFonts w:asciiTheme="minorEastAsia" w:hAnsiTheme="minorEastAsia"/>
              </w:rPr>
            </w:pPr>
          </w:p>
        </w:tc>
        <w:tc>
          <w:tcPr>
            <w:tcW w:w="804" w:type="dxa"/>
            <w:vAlign w:val="center"/>
          </w:tcPr>
          <w:p w:rsidR="00430D3C" w:rsidRPr="00B47BC9" w:rsidRDefault="00430D3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２５際</w:t>
            </w: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５９歳</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3D427B">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rsidP="00F14AB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rsidP="00F14ABC">
            <w:pPr>
              <w:jc w:val="center"/>
              <w:rPr>
                <w:rFonts w:asciiTheme="minorEastAsia" w:hAnsiTheme="minorEastAsia"/>
              </w:rPr>
            </w:pPr>
          </w:p>
        </w:tc>
        <w:tc>
          <w:tcPr>
            <w:tcW w:w="804" w:type="dxa"/>
            <w:vAlign w:val="center"/>
          </w:tcPr>
          <w:p w:rsidR="00430D3C" w:rsidRPr="00B47BC9" w:rsidRDefault="00430D3C" w:rsidP="00F14ABC">
            <w:pPr>
              <w:jc w:val="center"/>
              <w:rPr>
                <w:rFonts w:asciiTheme="minorEastAsia" w:hAnsiTheme="minorEastAsia"/>
              </w:rPr>
            </w:pPr>
          </w:p>
        </w:tc>
      </w:tr>
      <w:tr w:rsidR="00430D3C" w:rsidRPr="00B47BC9" w:rsidTr="00F14ABC">
        <w:trPr>
          <w:trHeight w:val="984"/>
        </w:trPr>
        <w:tc>
          <w:tcPr>
            <w:tcW w:w="1277" w:type="dxa"/>
            <w:gridSpan w:val="2"/>
          </w:tcPr>
          <w:p w:rsidR="00430D3C" w:rsidRPr="00B47BC9" w:rsidRDefault="00430D3C" w:rsidP="00F14ABC">
            <w:pPr>
              <w:rPr>
                <w:rFonts w:asciiTheme="minorEastAsia" w:hAnsiTheme="minorEastAsia"/>
              </w:rPr>
            </w:pPr>
            <w:r>
              <w:rPr>
                <w:rFonts w:asciiTheme="minorEastAsia" w:hAnsiTheme="minorEastAsia" w:hint="eastAsia"/>
              </w:rPr>
              <w:t>※⑤</w:t>
            </w:r>
          </w:p>
          <w:p w:rsidR="00430D3C" w:rsidRPr="00B47BC9" w:rsidRDefault="00430D3C" w:rsidP="00F14ABC">
            <w:pPr>
              <w:rPr>
                <w:rFonts w:asciiTheme="minorEastAsia" w:hAnsiTheme="minorEastAsia"/>
              </w:rPr>
            </w:pPr>
            <w:r w:rsidRPr="00F14ABC">
              <w:rPr>
                <w:rFonts w:asciiTheme="minorEastAsia" w:hAnsiTheme="minorEastAsia" w:hint="eastAsia"/>
                <w:sz w:val="18"/>
                <w:szCs w:val="18"/>
              </w:rPr>
              <w:t>（（</w:t>
            </w:r>
            <w:r w:rsidRPr="00F14ABC">
              <w:rPr>
                <w:rFonts w:asciiTheme="minorEastAsia" w:hAnsiTheme="minorEastAsia"/>
                <w:sz w:val="18"/>
                <w:szCs w:val="18"/>
              </w:rPr>
              <w:t>a）×（b））</w:t>
            </w:r>
            <w:r w:rsidRPr="00B47BC9">
              <w:rPr>
                <w:rFonts w:asciiTheme="minorEastAsia" w:hAnsiTheme="minorEastAsia" w:hint="eastAsia"/>
              </w:rPr>
              <w:t>の合計額</w:t>
            </w:r>
          </w:p>
        </w:tc>
        <w:tc>
          <w:tcPr>
            <w:tcW w:w="1132" w:type="dxa"/>
            <w:gridSpan w:val="2"/>
          </w:tcPr>
          <w:p w:rsidR="00430D3C" w:rsidRPr="00B47BC9" w:rsidRDefault="00430D3C" w:rsidP="00430D3C">
            <w:pPr>
              <w:jc w:val="center"/>
              <w:rPr>
                <w:rFonts w:asciiTheme="minorEastAsia" w:hAnsiTheme="minorEastAsia"/>
              </w:rPr>
            </w:pPr>
          </w:p>
        </w:tc>
        <w:tc>
          <w:tcPr>
            <w:tcW w:w="1136" w:type="dxa"/>
            <w:gridSpan w:val="2"/>
          </w:tcPr>
          <w:p w:rsidR="00430D3C" w:rsidRPr="00B47BC9" w:rsidRDefault="00430D3C" w:rsidP="00430D3C">
            <w:pPr>
              <w:jc w:val="left"/>
              <w:rPr>
                <w:rFonts w:asciiTheme="minorEastAsia" w:hAnsiTheme="minorEastAsia"/>
              </w:rPr>
            </w:pPr>
            <w:r>
              <w:rPr>
                <w:rFonts w:asciiTheme="minorEastAsia" w:hAnsiTheme="minorEastAsia" w:hint="eastAsia"/>
              </w:rPr>
              <w:t>※⑥</w:t>
            </w:r>
          </w:p>
          <w:p w:rsidR="00430D3C" w:rsidRPr="00B47BC9" w:rsidRDefault="00430D3C" w:rsidP="00430D3C">
            <w:pPr>
              <w:rPr>
                <w:rFonts w:asciiTheme="minorEastAsia" w:hAnsiTheme="minorEastAsia"/>
              </w:rPr>
            </w:pPr>
            <w:r w:rsidRPr="00F14ABC">
              <w:rPr>
                <w:rFonts w:asciiTheme="minorEastAsia" w:hAnsiTheme="minorEastAsia" w:hint="eastAsia"/>
                <w:sz w:val="18"/>
                <w:szCs w:val="18"/>
              </w:rPr>
              <w:t>（（</w:t>
            </w:r>
            <w:r w:rsidRPr="00F14ABC">
              <w:rPr>
                <w:rFonts w:asciiTheme="minorEastAsia" w:hAnsiTheme="minorEastAsia"/>
                <w:sz w:val="18"/>
                <w:szCs w:val="18"/>
              </w:rPr>
              <w:t>c）×（d））</w:t>
            </w:r>
            <w:r w:rsidRPr="00B47BC9">
              <w:rPr>
                <w:rFonts w:asciiTheme="minorEastAsia" w:hAnsiTheme="minorEastAsia" w:hint="eastAsia"/>
              </w:rPr>
              <w:t>の合計額</w:t>
            </w:r>
          </w:p>
        </w:tc>
        <w:tc>
          <w:tcPr>
            <w:tcW w:w="1273" w:type="dxa"/>
            <w:gridSpan w:val="2"/>
          </w:tcPr>
          <w:p w:rsidR="00430D3C" w:rsidRPr="00B47BC9" w:rsidRDefault="00430D3C" w:rsidP="00430D3C">
            <w:pPr>
              <w:rPr>
                <w:rFonts w:asciiTheme="minorEastAsia" w:hAnsiTheme="minorEastAsia"/>
              </w:rPr>
            </w:pPr>
          </w:p>
        </w:tc>
        <w:tc>
          <w:tcPr>
            <w:tcW w:w="1136" w:type="dxa"/>
            <w:gridSpan w:val="2"/>
          </w:tcPr>
          <w:p w:rsidR="00430D3C" w:rsidRPr="00B47BC9" w:rsidRDefault="00430D3C" w:rsidP="00F14ABC">
            <w:pPr>
              <w:rPr>
                <w:rFonts w:asciiTheme="minorEastAsia" w:hAnsiTheme="minorEastAsia"/>
              </w:rPr>
            </w:pPr>
            <w:r>
              <w:rPr>
                <w:rFonts w:asciiTheme="minorEastAsia" w:hAnsiTheme="minorEastAsia" w:hint="eastAsia"/>
              </w:rPr>
              <w:t>※⑦</w:t>
            </w:r>
          </w:p>
          <w:p w:rsidR="00430D3C" w:rsidRDefault="00430D3C" w:rsidP="00F14ABC">
            <w:pPr>
              <w:rPr>
                <w:rFonts w:asciiTheme="minorEastAsia" w:hAnsiTheme="minorEastAsia"/>
                <w:sz w:val="18"/>
                <w:szCs w:val="18"/>
              </w:rPr>
            </w:pPr>
            <w:r w:rsidRPr="00DC0298">
              <w:rPr>
                <w:rFonts w:asciiTheme="minorEastAsia" w:hAnsiTheme="minorEastAsia" w:hint="eastAsia"/>
                <w:sz w:val="18"/>
                <w:szCs w:val="18"/>
              </w:rPr>
              <w:t>（（</w:t>
            </w:r>
            <w:r w:rsidR="00E43822">
              <w:rPr>
                <w:rFonts w:asciiTheme="minorEastAsia" w:hAnsiTheme="minorEastAsia" w:hint="eastAsia"/>
                <w:sz w:val="18"/>
                <w:szCs w:val="18"/>
              </w:rPr>
              <w:t>e</w:t>
            </w:r>
            <w:r w:rsidRPr="00DC0298">
              <w:rPr>
                <w:rFonts w:asciiTheme="minorEastAsia" w:hAnsiTheme="minorEastAsia" w:hint="eastAsia"/>
                <w:sz w:val="18"/>
                <w:szCs w:val="18"/>
              </w:rPr>
              <w:t>）×（</w:t>
            </w:r>
            <w:r w:rsidR="00E43822">
              <w:rPr>
                <w:rFonts w:asciiTheme="minorEastAsia" w:hAnsiTheme="minorEastAsia" w:hint="eastAsia"/>
                <w:sz w:val="18"/>
                <w:szCs w:val="18"/>
              </w:rPr>
              <w:t>f</w:t>
            </w:r>
            <w:r w:rsidRPr="00DC0298">
              <w:rPr>
                <w:rFonts w:asciiTheme="minorEastAsia" w:hAnsiTheme="minorEastAsia" w:hint="eastAsia"/>
                <w:sz w:val="18"/>
                <w:szCs w:val="18"/>
              </w:rPr>
              <w:t>））</w:t>
            </w:r>
          </w:p>
          <w:p w:rsidR="00430D3C" w:rsidRDefault="00430D3C" w:rsidP="00F14ABC">
            <w:pPr>
              <w:rPr>
                <w:rFonts w:asciiTheme="minorEastAsia" w:hAnsiTheme="minorEastAsia"/>
              </w:rPr>
            </w:pPr>
            <w:r w:rsidRPr="00B47BC9">
              <w:rPr>
                <w:rFonts w:asciiTheme="minorEastAsia" w:hAnsiTheme="minorEastAsia" w:hint="eastAsia"/>
              </w:rPr>
              <w:t>の合計額</w:t>
            </w:r>
          </w:p>
        </w:tc>
        <w:tc>
          <w:tcPr>
            <w:tcW w:w="1273" w:type="dxa"/>
            <w:gridSpan w:val="2"/>
          </w:tcPr>
          <w:p w:rsidR="00430D3C" w:rsidRDefault="00430D3C" w:rsidP="00430D3C">
            <w:pPr>
              <w:jc w:val="left"/>
              <w:rPr>
                <w:rFonts w:asciiTheme="minorEastAsia" w:hAnsiTheme="minorEastAsia"/>
              </w:rPr>
            </w:pPr>
          </w:p>
        </w:tc>
        <w:tc>
          <w:tcPr>
            <w:tcW w:w="1137" w:type="dxa"/>
            <w:gridSpan w:val="2"/>
          </w:tcPr>
          <w:p w:rsidR="00430D3C" w:rsidRPr="00B47BC9" w:rsidRDefault="00430D3C" w:rsidP="00430D3C">
            <w:pPr>
              <w:jc w:val="left"/>
              <w:rPr>
                <w:rFonts w:asciiTheme="minorEastAsia" w:hAnsiTheme="minorEastAsia"/>
              </w:rPr>
            </w:pPr>
            <w:r>
              <w:rPr>
                <w:rFonts w:asciiTheme="minorEastAsia" w:hAnsiTheme="minorEastAsia" w:hint="eastAsia"/>
              </w:rPr>
              <w:t>※⑧</w:t>
            </w:r>
          </w:p>
          <w:p w:rsidR="00430D3C" w:rsidRPr="00B47BC9" w:rsidRDefault="00430D3C" w:rsidP="00430D3C">
            <w:pPr>
              <w:rPr>
                <w:rFonts w:asciiTheme="minorEastAsia" w:hAnsiTheme="minorEastAsia"/>
              </w:rPr>
            </w:pPr>
            <w:r w:rsidRPr="00F14ABC">
              <w:rPr>
                <w:rFonts w:asciiTheme="minorEastAsia" w:hAnsiTheme="minorEastAsia" w:hint="eastAsia"/>
                <w:sz w:val="18"/>
              </w:rPr>
              <w:t>（（</w:t>
            </w:r>
            <w:r>
              <w:rPr>
                <w:rFonts w:asciiTheme="minorEastAsia" w:hAnsiTheme="minorEastAsia" w:hint="eastAsia"/>
                <w:sz w:val="18"/>
              </w:rPr>
              <w:t>g</w:t>
            </w:r>
            <w:r w:rsidRPr="00F14ABC">
              <w:rPr>
                <w:rFonts w:asciiTheme="minorEastAsia" w:hAnsiTheme="minorEastAsia" w:hint="eastAsia"/>
                <w:sz w:val="18"/>
              </w:rPr>
              <w:t>）×（</w:t>
            </w:r>
            <w:r>
              <w:rPr>
                <w:rFonts w:asciiTheme="minorEastAsia" w:hAnsiTheme="minorEastAsia"/>
                <w:sz w:val="18"/>
              </w:rPr>
              <w:t>h</w:t>
            </w:r>
            <w:r w:rsidRPr="00F14ABC">
              <w:rPr>
                <w:rFonts w:asciiTheme="minorEastAsia" w:hAnsiTheme="minorEastAsia" w:hint="eastAsia"/>
                <w:sz w:val="18"/>
              </w:rPr>
              <w:t>））</w:t>
            </w:r>
            <w:r w:rsidRPr="00B47BC9">
              <w:rPr>
                <w:rFonts w:asciiTheme="minorEastAsia" w:hAnsiTheme="minorEastAsia" w:hint="eastAsia"/>
              </w:rPr>
              <w:t>の合計額</w:t>
            </w:r>
          </w:p>
        </w:tc>
        <w:tc>
          <w:tcPr>
            <w:tcW w:w="1273" w:type="dxa"/>
            <w:gridSpan w:val="2"/>
          </w:tcPr>
          <w:p w:rsidR="00430D3C" w:rsidRPr="00B47BC9" w:rsidRDefault="00430D3C" w:rsidP="00430D3C">
            <w:pPr>
              <w:rPr>
                <w:rFonts w:asciiTheme="minorEastAsia" w:hAnsiTheme="minorEastAsia"/>
              </w:rPr>
            </w:pPr>
          </w:p>
        </w:tc>
      </w:tr>
    </w:tbl>
    <w:p w:rsidR="004E3888" w:rsidRPr="00430D3C" w:rsidRDefault="004E3888" w:rsidP="004E3888"/>
    <w:p w:rsidR="004E3888" w:rsidRDefault="00430D3C" w:rsidP="004E3888">
      <w:r w:rsidRPr="00F77C37">
        <w:rPr>
          <w:rFonts w:asciiTheme="minorEastAsia" w:hAnsiTheme="minorEastAsia"/>
          <w:noProof/>
        </w:rPr>
        <mc:AlternateContent>
          <mc:Choice Requires="wps">
            <w:drawing>
              <wp:anchor distT="0" distB="0" distL="114300" distR="114300" simplePos="0" relativeHeight="251661312" behindDoc="0" locked="0" layoutInCell="1" allowOverlap="1" wp14:anchorId="0D9C3A74" wp14:editId="3D7B1F13">
                <wp:simplePos x="0" y="0"/>
                <wp:positionH relativeFrom="margin">
                  <wp:align>left</wp:align>
                </wp:positionH>
                <wp:positionV relativeFrom="paragraph">
                  <wp:posOffset>3810</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430D3C" w:rsidRDefault="00430D3C" w:rsidP="00430D3C"/>
                          <w:p w:rsidR="00430D3C" w:rsidRDefault="00430D3C" w:rsidP="00430D3C">
                            <w:pPr>
                              <w:jc w:val="center"/>
                            </w:pPr>
                            <w:r>
                              <w:rPr>
                                <w:rFonts w:hint="eastAsia"/>
                              </w:rPr>
                              <w:t>（</w:t>
                            </w:r>
                            <w:r w:rsidR="00FE08DC">
                              <w:rPr>
                                <w:rFonts w:hint="eastAsia"/>
                              </w:rPr>
                              <w:t>⑦</w:t>
                            </w:r>
                            <w:r>
                              <w:rPr>
                                <w:rFonts w:hint="eastAsia"/>
                              </w:rPr>
                              <w:t>－</w:t>
                            </w:r>
                            <w:r w:rsidR="00FE08DC">
                              <w:rPr>
                                <w:rFonts w:hint="eastAsia"/>
                              </w:rPr>
                              <w:t>⑤</w:t>
                            </w:r>
                            <w:r>
                              <w:rPr>
                                <w:rFonts w:hint="eastAsia"/>
                              </w:rPr>
                              <w:t>）／</w:t>
                            </w:r>
                            <w:r w:rsidR="00FE08DC">
                              <w:rPr>
                                <w:rFonts w:hint="eastAsia"/>
                              </w:rPr>
                              <w:t>⑤</w:t>
                            </w:r>
                            <w:r>
                              <w:rPr>
                                <w:rFonts w:hint="eastAsia"/>
                              </w:rPr>
                              <w:t xml:space="preserve">　×　１００　＝　　　（％）</w:t>
                            </w:r>
                          </w:p>
                          <w:p w:rsidR="00430D3C" w:rsidRPr="00B24ABF" w:rsidRDefault="00430D3C" w:rsidP="00430D3C"/>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3A74" id="テキスト ボックス 1" o:spid="_x0000_s1027" type="#_x0000_t202" style="position:absolute;left:0;text-align:left;margin-left:0;margin-top:.3pt;width:269.25pt;height:4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" filled="f" strokeweight=".5pt">
                <v:textbox inset="5.85pt,.7pt,5.85pt,.7pt">
                  <w:txbxContent>
                    <w:p w:rsidR="00430D3C" w:rsidRDefault="00430D3C" w:rsidP="00430D3C"/>
                    <w:p w:rsidR="00430D3C" w:rsidRDefault="00430D3C" w:rsidP="00430D3C">
                      <w:pPr>
                        <w:jc w:val="center"/>
                      </w:pPr>
                      <w:r>
                        <w:rPr>
                          <w:rFonts w:hint="eastAsia"/>
                        </w:rPr>
                        <w:t>（</w:t>
                      </w:r>
                      <w:r w:rsidR="00FE08DC">
                        <w:rPr>
                          <w:rFonts w:hint="eastAsia"/>
                        </w:rPr>
                        <w:t>⑦</w:t>
                      </w:r>
                      <w:r>
                        <w:rPr>
                          <w:rFonts w:hint="eastAsia"/>
                        </w:rPr>
                        <w:t>－</w:t>
                      </w:r>
                      <w:r w:rsidR="00FE08DC">
                        <w:rPr>
                          <w:rFonts w:hint="eastAsia"/>
                        </w:rPr>
                        <w:t>⑤</w:t>
                      </w:r>
                      <w:r>
                        <w:rPr>
                          <w:rFonts w:hint="eastAsia"/>
                        </w:rPr>
                        <w:t>）／</w:t>
                      </w:r>
                      <w:r w:rsidR="00FE08DC">
                        <w:rPr>
                          <w:rFonts w:hint="eastAsia"/>
                        </w:rPr>
                        <w:t>⑤</w:t>
                      </w:r>
                      <w:r>
                        <w:rPr>
                          <w:rFonts w:hint="eastAsia"/>
                        </w:rPr>
                        <w:t xml:space="preserve">　×　１００　＝　　　（％）</w:t>
                      </w:r>
                    </w:p>
                    <w:p w:rsidR="00430D3C" w:rsidRPr="00B24ABF" w:rsidRDefault="00430D3C" w:rsidP="00430D3C"/>
                  </w:txbxContent>
                </v:textbox>
                <w10:wrap type="square" anchorx="margin"/>
              </v:shape>
            </w:pict>
          </mc:Fallback>
        </mc:AlternateContent>
      </w:r>
    </w:p>
    <w:p w:rsidR="004E3888" w:rsidRDefault="004E3888" w:rsidP="004E3888"/>
    <w:p w:rsidR="004E3888" w:rsidRDefault="004E3888" w:rsidP="004E3888"/>
    <w:p w:rsidR="004E3888" w:rsidRDefault="004E3888" w:rsidP="004E3888"/>
    <w:p w:rsidR="00547B9D" w:rsidRPr="00F14ABC" w:rsidRDefault="004E3888" w:rsidP="00F14ABC">
      <w:pPr>
        <w:ind w:left="425" w:hangingChars="220" w:hanging="425"/>
        <w:rPr>
          <w:rFonts w:asciiTheme="minorEastAsia" w:hAnsiTheme="minorEastAsia"/>
        </w:rPr>
      </w:pPr>
      <w:r>
        <w:rPr>
          <w:rFonts w:asciiTheme="minorEastAsia" w:hAnsiTheme="minorEastAsia" w:hint="eastAsia"/>
        </w:rPr>
        <w:lastRenderedPageBreak/>
        <w:t>※</w:t>
      </w:r>
      <w:r w:rsidRPr="00DC0298">
        <w:rPr>
          <w:rFonts w:asciiTheme="minorEastAsia" w:hAnsiTheme="minorEastAsia" w:hint="eastAsia"/>
          <w:b/>
          <w:u w:val="single"/>
        </w:rPr>
        <w:t>⑧の額は⑥の額を下回らないことが必要です。</w:t>
      </w: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w:t>
      </w:r>
      <w:r w:rsidR="00B24455">
        <w:rPr>
          <w:rFonts w:asciiTheme="minorEastAsia" w:hAnsiTheme="minorEastAsia" w:hint="eastAsia"/>
        </w:rPr>
        <w:t>参考様式３及び４</w:t>
      </w:r>
      <w:r>
        <w:rPr>
          <w:rFonts w:asciiTheme="minorEastAsia" w:hAnsiTheme="minorEastAsia" w:hint="eastAsia"/>
        </w:rPr>
        <w:t>の</w:t>
      </w:r>
      <w:r w:rsidRPr="00B47BC9">
        <w:rPr>
          <w:rFonts w:asciiTheme="minorEastAsia" w:hAnsiTheme="minorEastAsia" w:hint="eastAsia"/>
        </w:rPr>
        <w:t>記載に当たっての注意事項】</w:t>
      </w:r>
    </w:p>
    <w:p w:rsidR="00547B9D" w:rsidRPr="00B47BC9" w:rsidRDefault="00547B9D" w:rsidP="00547B9D">
      <w:pPr>
        <w:ind w:left="425" w:hangingChars="220" w:hanging="425"/>
        <w:rPr>
          <w:rFonts w:asciiTheme="minorEastAsia" w:hAnsiTheme="minorEastAsia"/>
        </w:rPr>
      </w:pPr>
    </w:p>
    <w:p w:rsidR="00547B9D" w:rsidRPr="00B47BC9" w:rsidRDefault="00547B9D" w:rsidP="00547B9D">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547B9D" w:rsidRPr="00B47BC9" w:rsidRDefault="00547B9D" w:rsidP="00547B9D">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547B9D" w:rsidRPr="00B47BC9" w:rsidRDefault="00547B9D" w:rsidP="00547B9D">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547B9D" w:rsidRPr="00B47BC9" w:rsidRDefault="00547B9D" w:rsidP="00547B9D">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547B9D" w:rsidRPr="00B47BC9" w:rsidRDefault="00547B9D" w:rsidP="00547B9D">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547B9D" w:rsidRPr="00B47BC9" w:rsidRDefault="00547B9D" w:rsidP="00547B9D">
      <w:pPr>
        <w:rPr>
          <w:rFonts w:asciiTheme="minorEastAsia" w:hAnsiTheme="minorEastAsia"/>
        </w:rPr>
      </w:pP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547B9D" w:rsidRPr="00B47BC9" w:rsidRDefault="00547B9D" w:rsidP="00547B9D">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547B9D" w:rsidRPr="00B47BC9" w:rsidRDefault="00547B9D" w:rsidP="00547B9D">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547B9D" w:rsidRPr="00B47BC9" w:rsidRDefault="00547B9D" w:rsidP="00547B9D">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547B9D" w:rsidRPr="00B47BC9" w:rsidRDefault="00547B9D" w:rsidP="00547B9D">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547B9D" w:rsidRPr="00B47BC9" w:rsidRDefault="00547B9D" w:rsidP="00547B9D">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547B9D" w:rsidRPr="00B47BC9" w:rsidRDefault="00547B9D" w:rsidP="00547B9D">
      <w:pPr>
        <w:ind w:leftChars="200" w:left="387"/>
        <w:rPr>
          <w:rFonts w:asciiTheme="minorEastAsia" w:hAnsiTheme="minorEastAsia"/>
        </w:rPr>
      </w:pPr>
      <w:r w:rsidRPr="00B47BC9">
        <w:rPr>
          <w:rFonts w:asciiTheme="minorEastAsia" w:hAnsiTheme="minorEastAsia" w:hint="eastAsia"/>
        </w:rPr>
        <w:t>(ﾊ) 上記(ｲ),(ﾛ)</w:t>
      </w:r>
      <w:r>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547B9D" w:rsidRPr="00B47BC9" w:rsidRDefault="00547B9D" w:rsidP="00547B9D">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547B9D" w:rsidRPr="00B47BC9" w:rsidRDefault="00547B9D" w:rsidP="00547B9D">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Pr>
          <w:rFonts w:asciiTheme="minorEastAsia" w:hAnsiTheme="minorEastAsia" w:hint="eastAsia"/>
        </w:rPr>
        <w:t>に定額で</w:t>
      </w:r>
      <w:r w:rsidRPr="00B47BC9">
        <w:rPr>
          <w:rFonts w:asciiTheme="minorEastAsia" w:hAnsiTheme="minorEastAsia" w:hint="eastAsia"/>
        </w:rPr>
        <w:t>支給する家族手当。</w:t>
      </w:r>
    </w:p>
    <w:p w:rsidR="00547B9D" w:rsidRPr="00B47BC9" w:rsidRDefault="00547B9D" w:rsidP="00547B9D">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Pr>
          <w:rFonts w:asciiTheme="minorEastAsia" w:hAnsiTheme="minorEastAsia" w:hint="eastAsia"/>
        </w:rPr>
        <w:t>に定額で</w:t>
      </w:r>
      <w:r w:rsidRPr="00B47BC9">
        <w:rPr>
          <w:rFonts w:asciiTheme="minorEastAsia" w:hAnsiTheme="minorEastAsia" w:hint="eastAsia"/>
        </w:rPr>
        <w:t>支給する通勤手当。</w:t>
      </w:r>
    </w:p>
    <w:p w:rsidR="00547B9D" w:rsidRPr="00B47BC9" w:rsidRDefault="00547B9D" w:rsidP="00547B9D">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547B9D" w:rsidRDefault="00547B9D" w:rsidP="00547B9D">
      <w:pPr>
        <w:rPr>
          <w:rFonts w:asciiTheme="minorEastAsia" w:hAnsiTheme="minorEastAsia"/>
        </w:rPr>
      </w:pPr>
    </w:p>
    <w:p w:rsidR="00547B9D" w:rsidRDefault="00547B9D" w:rsidP="00547B9D">
      <w:pPr>
        <w:rPr>
          <w:rFonts w:asciiTheme="minorEastAsia" w:hAnsiTheme="minorEastAsia"/>
        </w:rPr>
      </w:pPr>
    </w:p>
    <w:p w:rsidR="00547B9D" w:rsidRDefault="00547B9D" w:rsidP="00547B9D">
      <w:pPr>
        <w:rPr>
          <w:rFonts w:asciiTheme="minorEastAsia" w:hAnsiTheme="minorEastAsia"/>
        </w:rPr>
      </w:pPr>
      <w:r>
        <w:rPr>
          <w:rFonts w:asciiTheme="minorEastAsia" w:hAnsiTheme="minorEastAsia" w:hint="eastAsia"/>
        </w:rPr>
        <w:t>（３）モデル賃金の取り扱いについて</w:t>
      </w:r>
    </w:p>
    <w:p w:rsidR="00547B9D" w:rsidRPr="00D11BCA" w:rsidRDefault="00547B9D" w:rsidP="00547B9D">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Pr="00D11BCA">
        <w:rPr>
          <w:rFonts w:asciiTheme="minorEastAsia" w:hAnsiTheme="minorEastAsia" w:hint="eastAsia"/>
          <w:szCs w:val="24"/>
        </w:rPr>
        <w:t>各年齢のモデル賃金額が２％増加</w:t>
      </w:r>
      <w:r>
        <w:rPr>
          <w:rFonts w:asciiTheme="minorEastAsia" w:hAnsiTheme="minorEastAsia" w:hint="eastAsia"/>
          <w:szCs w:val="24"/>
        </w:rPr>
        <w:t>している</w:t>
      </w:r>
      <w:r w:rsidRPr="00D11BCA">
        <w:rPr>
          <w:rFonts w:asciiTheme="minorEastAsia" w:hAnsiTheme="minorEastAsia" w:hint="eastAsia"/>
          <w:szCs w:val="24"/>
        </w:rPr>
        <w:t>ことが望ましく、また、事業場に</w:t>
      </w:r>
      <w:r w:rsidRPr="00D11BCA">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Pr="00D11BCA">
        <w:rPr>
          <w:rFonts w:asciiTheme="minorEastAsia" w:hAnsiTheme="minorEastAsia" w:hint="eastAsia"/>
          <w:szCs w:val="24"/>
        </w:rPr>
        <w:t>があります。</w:t>
      </w:r>
    </w:p>
    <w:p w:rsidR="00547B9D" w:rsidRDefault="00547B9D" w:rsidP="00547B9D">
      <w:pPr>
        <w:rPr>
          <w:rFonts w:asciiTheme="minorEastAsia" w:hAnsiTheme="minorEastAsia"/>
        </w:rPr>
      </w:pPr>
    </w:p>
    <w:p w:rsidR="00547B9D" w:rsidRPr="00547B9D" w:rsidRDefault="00547B9D" w:rsidP="002576FA">
      <w:pPr>
        <w:widowControl/>
        <w:jc w:val="left"/>
      </w:pPr>
    </w:p>
    <w:sectPr w:rsidR="00547B9D" w:rsidRPr="00547B9D" w:rsidSect="00F14ABC">
      <w:pgSz w:w="11906" w:h="16838" w:code="9"/>
      <w:pgMar w:top="1304" w:right="1418" w:bottom="851"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13" w:rsidRDefault="00FD4713" w:rsidP="00DE57CF">
      <w:r>
        <w:separator/>
      </w:r>
    </w:p>
  </w:endnote>
  <w:endnote w:type="continuationSeparator" w:id="0">
    <w:p w:rsidR="00FD4713" w:rsidRDefault="00FD4713"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13" w:rsidRDefault="00FD4713" w:rsidP="00DE57CF">
      <w:r>
        <w:separator/>
      </w:r>
    </w:p>
  </w:footnote>
  <w:footnote w:type="continuationSeparator" w:id="0">
    <w:p w:rsidR="00FD4713" w:rsidRDefault="00FD4713" w:rsidP="00DE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4E14"/>
    <w:multiLevelType w:val="hybridMultilevel"/>
    <w:tmpl w:val="5C0244E2"/>
    <w:lvl w:ilvl="0" w:tplc="90E0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A63D5"/>
    <w:multiLevelType w:val="hybridMultilevel"/>
    <w:tmpl w:val="4580C400"/>
    <w:lvl w:ilvl="0" w:tplc="90E0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A"/>
    <w:rsid w:val="000220C4"/>
    <w:rsid w:val="000940F0"/>
    <w:rsid w:val="000A4BB3"/>
    <w:rsid w:val="000E1647"/>
    <w:rsid w:val="000E3CA8"/>
    <w:rsid w:val="0012407B"/>
    <w:rsid w:val="0014155A"/>
    <w:rsid w:val="00180537"/>
    <w:rsid w:val="00184DF1"/>
    <w:rsid w:val="002576FA"/>
    <w:rsid w:val="002F4ECB"/>
    <w:rsid w:val="00304356"/>
    <w:rsid w:val="0031736A"/>
    <w:rsid w:val="003410A8"/>
    <w:rsid w:val="003512C9"/>
    <w:rsid w:val="00367FA4"/>
    <w:rsid w:val="00397F7A"/>
    <w:rsid w:val="003D427B"/>
    <w:rsid w:val="003F2D88"/>
    <w:rsid w:val="003F7639"/>
    <w:rsid w:val="00402247"/>
    <w:rsid w:val="00430D3C"/>
    <w:rsid w:val="004A2EB4"/>
    <w:rsid w:val="004B7730"/>
    <w:rsid w:val="004E3888"/>
    <w:rsid w:val="00541DCA"/>
    <w:rsid w:val="00547B9D"/>
    <w:rsid w:val="005816D9"/>
    <w:rsid w:val="005C7E33"/>
    <w:rsid w:val="00620890"/>
    <w:rsid w:val="00632883"/>
    <w:rsid w:val="0069645B"/>
    <w:rsid w:val="006C0939"/>
    <w:rsid w:val="006E5057"/>
    <w:rsid w:val="006F2585"/>
    <w:rsid w:val="0070152D"/>
    <w:rsid w:val="00734A31"/>
    <w:rsid w:val="00761898"/>
    <w:rsid w:val="00782635"/>
    <w:rsid w:val="007D2C50"/>
    <w:rsid w:val="007E45CA"/>
    <w:rsid w:val="00814A56"/>
    <w:rsid w:val="008467C6"/>
    <w:rsid w:val="008530FC"/>
    <w:rsid w:val="00990B44"/>
    <w:rsid w:val="00992C7F"/>
    <w:rsid w:val="009C564B"/>
    <w:rsid w:val="00A0540E"/>
    <w:rsid w:val="00A30E24"/>
    <w:rsid w:val="00A3437C"/>
    <w:rsid w:val="00A6512D"/>
    <w:rsid w:val="00AA7ACC"/>
    <w:rsid w:val="00AB7A24"/>
    <w:rsid w:val="00B1660B"/>
    <w:rsid w:val="00B2138A"/>
    <w:rsid w:val="00B24455"/>
    <w:rsid w:val="00B41B2F"/>
    <w:rsid w:val="00BA7CE6"/>
    <w:rsid w:val="00BB17AA"/>
    <w:rsid w:val="00BB245B"/>
    <w:rsid w:val="00BB4586"/>
    <w:rsid w:val="00BE7FA8"/>
    <w:rsid w:val="00C01094"/>
    <w:rsid w:val="00C76E65"/>
    <w:rsid w:val="00CA2C79"/>
    <w:rsid w:val="00CB36D9"/>
    <w:rsid w:val="00CE2AB8"/>
    <w:rsid w:val="00D062AF"/>
    <w:rsid w:val="00D5156B"/>
    <w:rsid w:val="00D83F20"/>
    <w:rsid w:val="00D862F4"/>
    <w:rsid w:val="00D8676E"/>
    <w:rsid w:val="00DE1A73"/>
    <w:rsid w:val="00DE57CF"/>
    <w:rsid w:val="00E0726F"/>
    <w:rsid w:val="00E327A6"/>
    <w:rsid w:val="00E352CC"/>
    <w:rsid w:val="00E363B5"/>
    <w:rsid w:val="00E366C9"/>
    <w:rsid w:val="00E43822"/>
    <w:rsid w:val="00E93F99"/>
    <w:rsid w:val="00EB3382"/>
    <w:rsid w:val="00ED2943"/>
    <w:rsid w:val="00EE45C4"/>
    <w:rsid w:val="00F14ABC"/>
    <w:rsid w:val="00F17C77"/>
    <w:rsid w:val="00F4763B"/>
    <w:rsid w:val="00F674E8"/>
    <w:rsid w:val="00F67AEF"/>
    <w:rsid w:val="00FC02AC"/>
    <w:rsid w:val="00FD4713"/>
    <w:rsid w:val="00FD7987"/>
    <w:rsid w:val="00FE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19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EB3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8FDA-A7A4-497F-A213-6F727F22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2019-03-27T13:51:00Z</dcterms:created>
  <dcterms:modified xsi:type="dcterms:W3CDTF">2019-03-28T02:10:00Z</dcterms:modified>
</cp:coreProperties>
</file>