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C72" w:rsidRPr="00CF3C72" w:rsidRDefault="00CF3C72" w:rsidP="00CF3C72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CF3C72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資料</w:t>
      </w:r>
      <w:r w:rsidR="00A83F3F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２</w:t>
      </w:r>
      <w:bookmarkStart w:id="0" w:name="_GoBack"/>
      <w:bookmarkEnd w:id="0"/>
    </w:p>
    <w:p w:rsidR="00CF3C72" w:rsidRPr="00CF3C72" w:rsidRDefault="00CF3C72">
      <w:pPr>
        <w:rPr>
          <w:rFonts w:ascii="ＭＳ ゴシック" w:eastAsia="ＭＳ ゴシック" w:hAnsi="ＭＳ ゴシック"/>
          <w:sz w:val="24"/>
          <w:szCs w:val="24"/>
        </w:rPr>
      </w:pPr>
    </w:p>
    <w:p w:rsidR="00CF3C72" w:rsidRPr="00CF3C72" w:rsidRDefault="00CF3C72" w:rsidP="00CF3C7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F3C72">
        <w:rPr>
          <w:rFonts w:ascii="ＭＳ ゴシック" w:eastAsia="ＭＳ ゴシック" w:hAnsi="ＭＳ ゴシック" w:hint="eastAsia"/>
          <w:sz w:val="24"/>
          <w:szCs w:val="24"/>
        </w:rPr>
        <w:t>議論の進め方</w:t>
      </w:r>
    </w:p>
    <w:p w:rsidR="00CF3C72" w:rsidRPr="00CF3C72" w:rsidRDefault="00CF3C72">
      <w:pPr>
        <w:rPr>
          <w:rFonts w:ascii="ＭＳ ゴシック" w:eastAsia="ＭＳ ゴシック" w:hAnsi="ＭＳ ゴシック"/>
          <w:sz w:val="24"/>
          <w:szCs w:val="24"/>
        </w:rPr>
      </w:pPr>
    </w:p>
    <w:p w:rsidR="00CF3C72" w:rsidRPr="00CF3C72" w:rsidRDefault="00CF3C72" w:rsidP="00CF3C72">
      <w:pPr>
        <w:rPr>
          <w:rFonts w:ascii="ＭＳ ゴシック" w:eastAsia="ＭＳ ゴシック" w:hAnsi="ＭＳ ゴシック"/>
          <w:sz w:val="24"/>
          <w:szCs w:val="24"/>
        </w:rPr>
      </w:pPr>
      <w:r w:rsidRPr="00CF3C72">
        <w:rPr>
          <w:rFonts w:ascii="ＭＳ ゴシック" w:eastAsia="ＭＳ ゴシック" w:hAnsi="ＭＳ ゴシック" w:hint="eastAsia"/>
          <w:sz w:val="24"/>
          <w:szCs w:val="24"/>
        </w:rPr>
        <w:t xml:space="preserve">　本検討会とワーキンググループ（以下「</w:t>
      </w:r>
      <w:r w:rsidRPr="00CF3C72">
        <w:rPr>
          <w:rFonts w:ascii="ＭＳ ゴシック" w:eastAsia="ＭＳ ゴシック" w:hAnsi="ＭＳ ゴシック"/>
          <w:sz w:val="24"/>
          <w:szCs w:val="24"/>
        </w:rPr>
        <w:t>WG」という。）の分担は、おおむね次のような形を想定している。</w:t>
      </w:r>
    </w:p>
    <w:p w:rsidR="00CF3C72" w:rsidRPr="00CF3C72" w:rsidRDefault="00CF3C72" w:rsidP="00CF3C72">
      <w:pPr>
        <w:rPr>
          <w:rFonts w:ascii="ＭＳ ゴシック" w:eastAsia="ＭＳ ゴシック" w:hAnsi="ＭＳ ゴシック"/>
          <w:sz w:val="24"/>
          <w:szCs w:val="24"/>
        </w:rPr>
      </w:pPr>
    </w:p>
    <w:p w:rsidR="00CF3C72" w:rsidRDefault="00CF3C72" w:rsidP="00CF3C7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CF3C72">
        <w:rPr>
          <w:rFonts w:ascii="ＭＳ ゴシック" w:eastAsia="ＭＳ ゴシック" w:hAnsi="ＭＳ ゴシック" w:hint="eastAsia"/>
          <w:sz w:val="24"/>
          <w:szCs w:val="24"/>
        </w:rPr>
        <w:t>検討会</w:t>
      </w:r>
    </w:p>
    <w:p w:rsidR="00CF3C72" w:rsidRPr="00CF3C72" w:rsidRDefault="00CF3C72" w:rsidP="00CF3C7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F3C72">
        <w:rPr>
          <w:rFonts w:ascii="ＭＳ ゴシック" w:eastAsia="ＭＳ ゴシック" w:hAnsi="ＭＳ ゴシック" w:hint="eastAsia"/>
          <w:sz w:val="24"/>
          <w:szCs w:val="24"/>
        </w:rPr>
        <w:t xml:space="preserve">　枠組み・方向性等について検討する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CF3C72" w:rsidRDefault="00CF3C72" w:rsidP="00CF3C72">
      <w:pPr>
        <w:rPr>
          <w:rFonts w:ascii="ＭＳ ゴシック" w:eastAsia="ＭＳ ゴシック" w:hAnsi="ＭＳ ゴシック"/>
          <w:sz w:val="24"/>
          <w:szCs w:val="24"/>
        </w:rPr>
      </w:pPr>
    </w:p>
    <w:p w:rsidR="00CF3C72" w:rsidRDefault="00CF3C72" w:rsidP="00CF3C7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・ワーキンググループ</w:t>
      </w:r>
    </w:p>
    <w:p w:rsidR="00CF3C72" w:rsidRDefault="00CF3C72" w:rsidP="00CF3C72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F3C72">
        <w:rPr>
          <w:rFonts w:ascii="ＭＳ ゴシック" w:eastAsia="ＭＳ ゴシック" w:hAnsi="ＭＳ ゴシック"/>
          <w:sz w:val="24"/>
          <w:szCs w:val="24"/>
        </w:rPr>
        <w:t xml:space="preserve">　　技術的事項について検討を行い、本検討会に提示する見直し案（検討事項に応じて単数または複数選択肢）や論点などを整理する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CF3C72" w:rsidRPr="00CF3C72" w:rsidRDefault="00CF3C72" w:rsidP="00CF3C72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sectPr w:rsidR="00CF3C72" w:rsidRPr="00CF3C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72"/>
    <w:rsid w:val="001712E6"/>
    <w:rsid w:val="00A83F3F"/>
    <w:rsid w:val="00CE5F33"/>
    <w:rsid w:val="00C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BD458E-FA46-4A66-8DAB-88657001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