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F8A" w:rsidRPr="00547F8A" w:rsidRDefault="00547F8A" w:rsidP="00547F8A">
      <w:pPr>
        <w:widowControl/>
        <w:jc w:val="right"/>
        <w:rPr>
          <w:rFonts w:ascii="ＭＳ ゴシック" w:eastAsia="ＭＳ ゴシック" w:hAnsi="ＭＳ ゴシック" w:cs="ＭＳ Ｐゴシック"/>
          <w:kern w:val="0"/>
          <w:sz w:val="24"/>
          <w:szCs w:val="24"/>
          <w:bdr w:val="single" w:sz="4" w:space="0" w:color="auto"/>
        </w:rPr>
      </w:pPr>
      <w:r w:rsidRPr="00547F8A">
        <w:rPr>
          <w:rFonts w:ascii="ＭＳ ゴシック" w:eastAsia="ＭＳ ゴシック" w:hAnsi="ＭＳ ゴシック" w:cs="ＭＳ Ｐゴシック" w:hint="eastAsia"/>
          <w:kern w:val="0"/>
          <w:sz w:val="24"/>
          <w:szCs w:val="24"/>
          <w:bdr w:val="single" w:sz="4" w:space="0" w:color="auto"/>
        </w:rPr>
        <w:t>参考資料</w:t>
      </w:r>
      <w:r w:rsidR="001D7679">
        <w:rPr>
          <w:rFonts w:ascii="ＭＳ ゴシック" w:eastAsia="ＭＳ ゴシック" w:hAnsi="ＭＳ ゴシック" w:cs="ＭＳ Ｐゴシック" w:hint="eastAsia"/>
          <w:kern w:val="0"/>
          <w:sz w:val="24"/>
          <w:szCs w:val="24"/>
          <w:bdr w:val="single" w:sz="4" w:space="0" w:color="auto"/>
        </w:rPr>
        <w:t>10</w:t>
      </w:r>
    </w:p>
    <w:p w:rsidR="00547F8A" w:rsidRPr="00547F8A" w:rsidRDefault="00547F8A" w:rsidP="00547F8A">
      <w:pPr>
        <w:widowControl/>
        <w:jc w:val="center"/>
        <w:rPr>
          <w:rFonts w:ascii="ＭＳ ゴシック" w:eastAsia="ＭＳ ゴシック" w:hAnsi="ＭＳ ゴシック" w:cs="ＭＳ Ｐゴシック"/>
          <w:kern w:val="0"/>
          <w:sz w:val="24"/>
          <w:szCs w:val="24"/>
        </w:rPr>
      </w:pPr>
    </w:p>
    <w:p w:rsidR="00547F8A" w:rsidRPr="00547F8A" w:rsidRDefault="00547F8A" w:rsidP="00547F8A">
      <w:pPr>
        <w:widowControl/>
        <w:jc w:val="center"/>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廃棄物の処理及び清掃に関する法律施行規則（昭和46年厚生省令第35号）</w:t>
      </w:r>
    </w:p>
    <w:p w:rsidR="00547F8A" w:rsidRPr="00547F8A" w:rsidRDefault="00547F8A" w:rsidP="00547F8A">
      <w:pPr>
        <w:widowControl/>
        <w:jc w:val="left"/>
        <w:rPr>
          <w:rFonts w:ascii="ＭＳ ゴシック" w:eastAsia="ＭＳ ゴシック" w:hAnsi="ＭＳ ゴシック" w:cs="ＭＳ Ｐゴシック"/>
          <w:kern w:val="0"/>
          <w:sz w:val="24"/>
          <w:szCs w:val="24"/>
        </w:rPr>
      </w:pPr>
    </w:p>
    <w:p w:rsidR="00547F8A" w:rsidRPr="00547F8A" w:rsidRDefault="00547F8A" w:rsidP="00547F8A">
      <w:pPr>
        <w:widowControl/>
        <w:jc w:val="left"/>
        <w:rPr>
          <w:rFonts w:ascii="ＭＳ ゴシック" w:eastAsia="ＭＳ ゴシック" w:hAnsi="ＭＳ ゴシック" w:cs="ＭＳ Ｐゴシック"/>
          <w:kern w:val="0"/>
          <w:sz w:val="24"/>
          <w:szCs w:val="24"/>
        </w:rPr>
      </w:pPr>
    </w:p>
    <w:p w:rsidR="00547F8A" w:rsidRPr="00547F8A" w:rsidRDefault="00547F8A" w:rsidP="00547F8A">
      <w:pPr>
        <w:widowControl/>
        <w:ind w:firstLineChars="100" w:firstLine="240"/>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（管理票の記載事項）</w:t>
      </w:r>
    </w:p>
    <w:p w:rsidR="00547F8A" w:rsidRPr="00547F8A" w:rsidRDefault="00547F8A" w:rsidP="00547F8A">
      <w:pPr>
        <w:widowControl/>
        <w:ind w:left="240" w:hangingChars="100" w:hanging="240"/>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第八条の二十一　法第十二条の三第一項の環境省令で定める事項は、次のとおりとする。</w:t>
      </w:r>
    </w:p>
    <w:p w:rsidR="00547F8A" w:rsidRPr="00547F8A" w:rsidRDefault="00547F8A" w:rsidP="00547F8A">
      <w:pPr>
        <w:widowControl/>
        <w:ind w:firstLineChars="100" w:firstLine="240"/>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一　管理票の交付年月日及び交付番号</w:t>
      </w:r>
    </w:p>
    <w:p w:rsidR="00547F8A" w:rsidRPr="00547F8A" w:rsidRDefault="00547F8A" w:rsidP="00547F8A">
      <w:pPr>
        <w:widowControl/>
        <w:ind w:firstLineChars="100" w:firstLine="240"/>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二　氏名又は名称及び住所</w:t>
      </w:r>
    </w:p>
    <w:p w:rsidR="00547F8A" w:rsidRPr="00547F8A" w:rsidRDefault="00547F8A" w:rsidP="00547F8A">
      <w:pPr>
        <w:widowControl/>
        <w:ind w:firstLineChars="100" w:firstLine="240"/>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三　産業廃棄物を排出した事業場の名称及び所在地</w:t>
      </w:r>
    </w:p>
    <w:p w:rsidR="00547F8A" w:rsidRPr="00547F8A" w:rsidRDefault="00547F8A" w:rsidP="00547F8A">
      <w:pPr>
        <w:widowControl/>
        <w:ind w:firstLineChars="100" w:firstLine="240"/>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四　管理票の交付を担当した者の氏名</w:t>
      </w:r>
    </w:p>
    <w:p w:rsidR="00547F8A" w:rsidRPr="00547F8A" w:rsidRDefault="00547F8A" w:rsidP="00547F8A">
      <w:pPr>
        <w:widowControl/>
        <w:ind w:firstLineChars="100" w:firstLine="240"/>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五　運搬又は処分を受託した者の住所</w:t>
      </w:r>
    </w:p>
    <w:p w:rsidR="00547F8A" w:rsidRDefault="00547F8A" w:rsidP="00547F8A">
      <w:pPr>
        <w:widowControl/>
        <w:ind w:leftChars="100" w:left="450" w:hangingChars="100" w:hanging="240"/>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六　運搬先の事業場の名称及び所在地並びに運搬を受託した者が産業廃棄物の積替え又は保管を行う場合には、当該積替え又は保管を行う場所の所在地</w:t>
      </w:r>
    </w:p>
    <w:p w:rsidR="00547F8A" w:rsidRPr="00547F8A" w:rsidRDefault="00547F8A" w:rsidP="00547F8A">
      <w:pPr>
        <w:widowControl/>
        <w:ind w:leftChars="100" w:left="450" w:hangingChars="100" w:hanging="240"/>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七　産業廃棄物の荷姿</w:t>
      </w:r>
    </w:p>
    <w:p w:rsidR="00547F8A" w:rsidRPr="00547F8A" w:rsidRDefault="00547F8A" w:rsidP="00547F8A">
      <w:pPr>
        <w:widowControl/>
        <w:ind w:leftChars="100" w:left="450" w:hangingChars="100" w:hanging="240"/>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八　当該産業廃棄物に係る最終処分を行う場所の所在地</w:t>
      </w:r>
    </w:p>
    <w:p w:rsidR="00547F8A" w:rsidRPr="00547F8A" w:rsidRDefault="00547F8A" w:rsidP="00547F8A">
      <w:pPr>
        <w:widowControl/>
        <w:ind w:leftChars="100" w:left="450" w:hangingChars="100" w:hanging="240"/>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九　中間処理業者（次号に規定する場合を除く。）に</w:t>
      </w:r>
      <w:proofErr w:type="gramStart"/>
      <w:r w:rsidRPr="00547F8A">
        <w:rPr>
          <w:rFonts w:ascii="ＭＳ ゴシック" w:eastAsia="ＭＳ ゴシック" w:hAnsi="ＭＳ ゴシック" w:cs="ＭＳ Ｐゴシック" w:hint="eastAsia"/>
          <w:kern w:val="0"/>
          <w:sz w:val="24"/>
          <w:szCs w:val="24"/>
        </w:rPr>
        <w:t>あつては</w:t>
      </w:r>
      <w:proofErr w:type="gramEnd"/>
      <w:r w:rsidRPr="00547F8A">
        <w:rPr>
          <w:rFonts w:ascii="ＭＳ ゴシック" w:eastAsia="ＭＳ ゴシック" w:hAnsi="ＭＳ ゴシック" w:cs="ＭＳ Ｐゴシック" w:hint="eastAsia"/>
          <w:kern w:val="0"/>
          <w:sz w:val="24"/>
          <w:szCs w:val="24"/>
        </w:rPr>
        <w:t>、交付又は回付された当該産業廃棄物に係る管理票を交付した者の氏名又は名称及び管理票の交付番号</w:t>
      </w:r>
    </w:p>
    <w:p w:rsidR="00547F8A" w:rsidRPr="00547F8A" w:rsidRDefault="00547F8A" w:rsidP="00547F8A">
      <w:pPr>
        <w:widowControl/>
        <w:ind w:leftChars="100" w:left="450" w:hangingChars="100" w:hanging="240"/>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十　中間処理業者（当該産業廃棄物に係る処分を委託した者が電子情報処理組織使用事業者である場合に限る。）に</w:t>
      </w:r>
      <w:proofErr w:type="gramStart"/>
      <w:r w:rsidRPr="00547F8A">
        <w:rPr>
          <w:rFonts w:ascii="ＭＳ ゴシック" w:eastAsia="ＭＳ ゴシック" w:hAnsi="ＭＳ ゴシック" w:cs="ＭＳ Ｐゴシック" w:hint="eastAsia"/>
          <w:kern w:val="0"/>
          <w:sz w:val="24"/>
          <w:szCs w:val="24"/>
        </w:rPr>
        <w:t>あつては</w:t>
      </w:r>
      <w:proofErr w:type="gramEnd"/>
      <w:r w:rsidRPr="00547F8A">
        <w:rPr>
          <w:rFonts w:ascii="ＭＳ ゴシック" w:eastAsia="ＭＳ ゴシック" w:hAnsi="ＭＳ ゴシック" w:cs="ＭＳ Ｐゴシック" w:hint="eastAsia"/>
          <w:kern w:val="0"/>
          <w:sz w:val="24"/>
          <w:szCs w:val="24"/>
        </w:rPr>
        <w:t>、当該産業廃棄物に係る処分を委託した者の氏名又は名称及び第八条の三十一の二第三号に規定する登録番号</w:t>
      </w:r>
    </w:p>
    <w:p w:rsidR="00547F8A" w:rsidRPr="00547F8A" w:rsidRDefault="00547F8A" w:rsidP="00547F8A">
      <w:pPr>
        <w:widowControl/>
        <w:ind w:leftChars="100" w:left="450" w:hangingChars="100" w:hanging="240"/>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十一　当該産業廃棄物に石綿含有産業廃棄物、水銀使用製品産業廃棄物又は水銀含有ばいじん等が含まれる場合は、その数量</w:t>
      </w:r>
    </w:p>
    <w:p w:rsidR="00547F8A" w:rsidRPr="00547F8A" w:rsidRDefault="00547F8A" w:rsidP="00547F8A">
      <w:pPr>
        <w:widowControl/>
        <w:jc w:val="left"/>
        <w:rPr>
          <w:rFonts w:ascii="ＭＳ ゴシック" w:eastAsia="ＭＳ ゴシック" w:hAnsi="ＭＳ ゴシック" w:cs="ＭＳ Ｐゴシック"/>
          <w:kern w:val="0"/>
          <w:sz w:val="24"/>
          <w:szCs w:val="24"/>
        </w:rPr>
      </w:pPr>
      <w:r w:rsidRPr="00547F8A">
        <w:rPr>
          <w:rFonts w:ascii="ＭＳ ゴシック" w:eastAsia="ＭＳ ゴシック" w:hAnsi="ＭＳ ゴシック" w:cs="ＭＳ Ｐゴシック" w:hint="eastAsia"/>
          <w:kern w:val="0"/>
          <w:sz w:val="24"/>
          <w:szCs w:val="24"/>
        </w:rPr>
        <w:t>２　管理票の様式は、様式第二号の十五によるものとする。</w:t>
      </w:r>
    </w:p>
    <w:p w:rsidR="00547F8A" w:rsidRDefault="00547F8A" w:rsidP="00547F8A">
      <w:pPr>
        <w:widowControl/>
        <w:ind w:leftChars="100" w:left="450" w:hangingChars="100" w:hanging="240"/>
        <w:jc w:val="left"/>
        <w:rPr>
          <w:rFonts w:ascii="ＭＳ ゴシック" w:eastAsia="ＭＳ ゴシック" w:hAnsi="ＭＳ ゴシック" w:cs="ＭＳ Ｐゴシック"/>
          <w:kern w:val="0"/>
          <w:sz w:val="24"/>
          <w:szCs w:val="24"/>
        </w:rPr>
      </w:pPr>
    </w:p>
    <w:p w:rsidR="0031212B" w:rsidRDefault="0031212B" w:rsidP="00547F8A">
      <w:pPr>
        <w:widowControl/>
        <w:ind w:leftChars="100" w:left="450" w:hangingChars="100" w:hanging="240"/>
        <w:jc w:val="left"/>
        <w:rPr>
          <w:rFonts w:ascii="ＭＳ ゴシック" w:eastAsia="ＭＳ ゴシック" w:hAnsi="ＭＳ ゴシック" w:cs="ＭＳ Ｐゴシック"/>
          <w:kern w:val="0"/>
          <w:sz w:val="24"/>
          <w:szCs w:val="24"/>
        </w:rPr>
      </w:pPr>
    </w:p>
    <w:p w:rsidR="0031212B" w:rsidRPr="0031212B" w:rsidRDefault="0031212B" w:rsidP="00547F8A">
      <w:pPr>
        <w:widowControl/>
        <w:ind w:leftChars="100" w:left="450" w:hangingChars="100" w:hanging="240"/>
        <w:jc w:val="left"/>
        <w:rPr>
          <w:rFonts w:ascii="ＭＳ 明朝" w:eastAsia="ＭＳ 明朝" w:hAnsi="ＭＳ 明朝" w:cs="ＭＳ Ｐゴシック" w:hint="eastAsia"/>
          <w:kern w:val="0"/>
          <w:sz w:val="24"/>
          <w:szCs w:val="24"/>
        </w:rPr>
      </w:pPr>
      <w:bookmarkStart w:id="0" w:name="_GoBack"/>
      <w:r w:rsidRPr="0031212B">
        <w:rPr>
          <w:rFonts w:ascii="ＭＳ 明朝" w:eastAsia="ＭＳ 明朝" w:hAnsi="ＭＳ 明朝" w:cs="ＭＳ Ｐゴシック" w:hint="eastAsia"/>
          <w:kern w:val="0"/>
          <w:sz w:val="24"/>
          <w:szCs w:val="24"/>
        </w:rPr>
        <w:t>※様式は、ＨＰ掲載略</w:t>
      </w:r>
      <w:bookmarkEnd w:id="0"/>
    </w:p>
    <w:sectPr w:rsidR="0031212B" w:rsidRPr="003121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8A"/>
    <w:rsid w:val="001712E6"/>
    <w:rsid w:val="001D7679"/>
    <w:rsid w:val="0031212B"/>
    <w:rsid w:val="00547F8A"/>
    <w:rsid w:val="00552199"/>
    <w:rsid w:val="007E61AF"/>
    <w:rsid w:val="00A57B7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FE1014"/>
  <w15:chartTrackingRefBased/>
  <w15:docId w15:val="{1CE0F16D-855C-41CC-B6B3-37E82650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title"/>
    <w:basedOn w:val="a0"/>
    <w:rsid w:val="00547F8A"/>
  </w:style>
  <w:style w:type="character" w:customStyle="1" w:styleId="paragraphnum">
    <w:name w:val="paragraphnum"/>
    <w:basedOn w:val="a0"/>
    <w:rsid w:val="00547F8A"/>
  </w:style>
  <w:style w:type="character" w:customStyle="1" w:styleId="itemtitle">
    <w:name w:val="itemtitle"/>
    <w:basedOn w:val="a0"/>
    <w:rsid w:val="00547F8A"/>
  </w:style>
  <w:style w:type="paragraph" w:styleId="a3">
    <w:name w:val="Balloon Text"/>
    <w:basedOn w:val="a"/>
    <w:link w:val="a4"/>
    <w:uiPriority w:val="99"/>
    <w:semiHidden/>
    <w:unhideWhenUsed/>
    <w:rsid w:val="00A57B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7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74920">
      <w:bodyDiv w:val="1"/>
      <w:marLeft w:val="0"/>
      <w:marRight w:val="0"/>
      <w:marTop w:val="0"/>
      <w:marBottom w:val="0"/>
      <w:divBdr>
        <w:top w:val="none" w:sz="0" w:space="0" w:color="auto"/>
        <w:left w:val="none" w:sz="0" w:space="0" w:color="auto"/>
        <w:bottom w:val="none" w:sz="0" w:space="0" w:color="auto"/>
        <w:right w:val="none" w:sz="0" w:space="0" w:color="auto"/>
      </w:divBdr>
      <w:divsChild>
        <w:div w:id="1140659123">
          <w:marLeft w:val="0"/>
          <w:marRight w:val="0"/>
          <w:marTop w:val="0"/>
          <w:marBottom w:val="0"/>
          <w:divBdr>
            <w:top w:val="none" w:sz="0" w:space="0" w:color="auto"/>
            <w:left w:val="none" w:sz="0" w:space="0" w:color="auto"/>
            <w:bottom w:val="none" w:sz="0" w:space="0" w:color="auto"/>
            <w:right w:val="none" w:sz="0" w:space="0" w:color="auto"/>
          </w:divBdr>
          <w:divsChild>
            <w:div w:id="785736519">
              <w:marLeft w:val="0"/>
              <w:marRight w:val="0"/>
              <w:marTop w:val="0"/>
              <w:marBottom w:val="0"/>
              <w:divBdr>
                <w:top w:val="none" w:sz="0" w:space="0" w:color="auto"/>
                <w:left w:val="none" w:sz="0" w:space="0" w:color="auto"/>
                <w:bottom w:val="none" w:sz="0" w:space="0" w:color="auto"/>
                <w:right w:val="none" w:sz="0" w:space="0" w:color="auto"/>
              </w:divBdr>
              <w:divsChild>
                <w:div w:id="1553998418">
                  <w:marLeft w:val="0"/>
                  <w:marRight w:val="0"/>
                  <w:marTop w:val="0"/>
                  <w:marBottom w:val="0"/>
                  <w:divBdr>
                    <w:top w:val="none" w:sz="0" w:space="0" w:color="auto"/>
                    <w:left w:val="none" w:sz="0" w:space="0" w:color="auto"/>
                    <w:bottom w:val="none" w:sz="0" w:space="0" w:color="auto"/>
                    <w:right w:val="none" w:sz="0" w:space="0" w:color="auto"/>
                  </w:divBdr>
                  <w:divsChild>
                    <w:div w:id="1029573338">
                      <w:marLeft w:val="0"/>
                      <w:marRight w:val="0"/>
                      <w:marTop w:val="0"/>
                      <w:marBottom w:val="0"/>
                      <w:divBdr>
                        <w:top w:val="none" w:sz="0" w:space="0" w:color="auto"/>
                        <w:left w:val="none" w:sz="0" w:space="0" w:color="auto"/>
                        <w:bottom w:val="none" w:sz="0" w:space="0" w:color="auto"/>
                        <w:right w:val="none" w:sz="0" w:space="0" w:color="auto"/>
                      </w:divBdr>
                      <w:divsChild>
                        <w:div w:id="218446410">
                          <w:marLeft w:val="0"/>
                          <w:marRight w:val="0"/>
                          <w:marTop w:val="0"/>
                          <w:marBottom w:val="0"/>
                          <w:divBdr>
                            <w:top w:val="none" w:sz="0" w:space="0" w:color="auto"/>
                            <w:left w:val="none" w:sz="0" w:space="0" w:color="auto"/>
                            <w:bottom w:val="none" w:sz="0" w:space="0" w:color="auto"/>
                            <w:right w:val="none" w:sz="0" w:space="0" w:color="auto"/>
                          </w:divBdr>
                          <w:divsChild>
                            <w:div w:id="1315842368">
                              <w:marLeft w:val="0"/>
                              <w:marRight w:val="0"/>
                              <w:marTop w:val="0"/>
                              <w:marBottom w:val="0"/>
                              <w:divBdr>
                                <w:top w:val="none" w:sz="0" w:space="0" w:color="auto"/>
                                <w:left w:val="none" w:sz="0" w:space="0" w:color="auto"/>
                                <w:bottom w:val="none" w:sz="0" w:space="0" w:color="auto"/>
                                <w:right w:val="none" w:sz="0" w:space="0" w:color="auto"/>
                              </w:divBdr>
                              <w:divsChild>
                                <w:div w:id="824123963">
                                  <w:marLeft w:val="0"/>
                                  <w:marRight w:val="0"/>
                                  <w:marTop w:val="0"/>
                                  <w:marBottom w:val="0"/>
                                  <w:divBdr>
                                    <w:top w:val="none" w:sz="0" w:space="0" w:color="auto"/>
                                    <w:left w:val="none" w:sz="0" w:space="0" w:color="auto"/>
                                    <w:bottom w:val="none" w:sz="0" w:space="0" w:color="auto"/>
                                    <w:right w:val="none" w:sz="0" w:space="0" w:color="auto"/>
                                  </w:divBdr>
                                  <w:divsChild>
                                    <w:div w:id="1684895399">
                                      <w:marLeft w:val="0"/>
                                      <w:marRight w:val="0"/>
                                      <w:marTop w:val="0"/>
                                      <w:marBottom w:val="0"/>
                                      <w:divBdr>
                                        <w:top w:val="none" w:sz="0" w:space="0" w:color="auto"/>
                                        <w:left w:val="none" w:sz="0" w:space="0" w:color="auto"/>
                                        <w:bottom w:val="none" w:sz="0" w:space="0" w:color="auto"/>
                                        <w:right w:val="none" w:sz="0" w:space="0" w:color="auto"/>
                                      </w:divBdr>
                                    </w:div>
                                    <w:div w:id="1801654847">
                                      <w:marLeft w:val="0"/>
                                      <w:marRight w:val="0"/>
                                      <w:marTop w:val="0"/>
                                      <w:marBottom w:val="0"/>
                                      <w:divBdr>
                                        <w:top w:val="none" w:sz="0" w:space="0" w:color="auto"/>
                                        <w:left w:val="none" w:sz="0" w:space="0" w:color="auto"/>
                                        <w:bottom w:val="none" w:sz="0" w:space="0" w:color="auto"/>
                                        <w:right w:val="none" w:sz="0" w:space="0" w:color="auto"/>
                                      </w:divBdr>
                                      <w:divsChild>
                                        <w:div w:id="459344976">
                                          <w:marLeft w:val="0"/>
                                          <w:marRight w:val="0"/>
                                          <w:marTop w:val="0"/>
                                          <w:marBottom w:val="0"/>
                                          <w:divBdr>
                                            <w:top w:val="none" w:sz="0" w:space="0" w:color="auto"/>
                                            <w:left w:val="none" w:sz="0" w:space="0" w:color="auto"/>
                                            <w:bottom w:val="none" w:sz="0" w:space="0" w:color="auto"/>
                                            <w:right w:val="none" w:sz="0" w:space="0" w:color="auto"/>
                                          </w:divBdr>
                                        </w:div>
                                        <w:div w:id="589315987">
                                          <w:marLeft w:val="0"/>
                                          <w:marRight w:val="0"/>
                                          <w:marTop w:val="0"/>
                                          <w:marBottom w:val="0"/>
                                          <w:divBdr>
                                            <w:top w:val="none" w:sz="0" w:space="0" w:color="auto"/>
                                            <w:left w:val="none" w:sz="0" w:space="0" w:color="auto"/>
                                            <w:bottom w:val="none" w:sz="0" w:space="0" w:color="auto"/>
                                            <w:right w:val="none" w:sz="0" w:space="0" w:color="auto"/>
                                          </w:divBdr>
                                          <w:divsChild>
                                            <w:div w:id="2005427905">
                                              <w:marLeft w:val="0"/>
                                              <w:marRight w:val="0"/>
                                              <w:marTop w:val="0"/>
                                              <w:marBottom w:val="0"/>
                                              <w:divBdr>
                                                <w:top w:val="none" w:sz="0" w:space="0" w:color="auto"/>
                                                <w:left w:val="none" w:sz="0" w:space="0" w:color="auto"/>
                                                <w:bottom w:val="none" w:sz="0" w:space="0" w:color="auto"/>
                                                <w:right w:val="none" w:sz="0" w:space="0" w:color="auto"/>
                                              </w:divBdr>
                                            </w:div>
                                          </w:divsChild>
                                        </w:div>
                                        <w:div w:id="684091443">
                                          <w:marLeft w:val="0"/>
                                          <w:marRight w:val="0"/>
                                          <w:marTop w:val="0"/>
                                          <w:marBottom w:val="0"/>
                                          <w:divBdr>
                                            <w:top w:val="none" w:sz="0" w:space="0" w:color="auto"/>
                                            <w:left w:val="none" w:sz="0" w:space="0" w:color="auto"/>
                                            <w:bottom w:val="none" w:sz="0" w:space="0" w:color="auto"/>
                                            <w:right w:val="none" w:sz="0" w:space="0" w:color="auto"/>
                                          </w:divBdr>
                                          <w:divsChild>
                                            <w:div w:id="175463328">
                                              <w:marLeft w:val="0"/>
                                              <w:marRight w:val="0"/>
                                              <w:marTop w:val="0"/>
                                              <w:marBottom w:val="0"/>
                                              <w:divBdr>
                                                <w:top w:val="none" w:sz="0" w:space="0" w:color="auto"/>
                                                <w:left w:val="none" w:sz="0" w:space="0" w:color="auto"/>
                                                <w:bottom w:val="none" w:sz="0" w:space="0" w:color="auto"/>
                                                <w:right w:val="none" w:sz="0" w:space="0" w:color="auto"/>
                                              </w:divBdr>
                                            </w:div>
                                          </w:divsChild>
                                        </w:div>
                                        <w:div w:id="1375274032">
                                          <w:marLeft w:val="0"/>
                                          <w:marRight w:val="0"/>
                                          <w:marTop w:val="0"/>
                                          <w:marBottom w:val="0"/>
                                          <w:divBdr>
                                            <w:top w:val="none" w:sz="0" w:space="0" w:color="auto"/>
                                            <w:left w:val="none" w:sz="0" w:space="0" w:color="auto"/>
                                            <w:bottom w:val="none" w:sz="0" w:space="0" w:color="auto"/>
                                            <w:right w:val="none" w:sz="0" w:space="0" w:color="auto"/>
                                          </w:divBdr>
                                          <w:divsChild>
                                            <w:div w:id="276261127">
                                              <w:marLeft w:val="0"/>
                                              <w:marRight w:val="0"/>
                                              <w:marTop w:val="0"/>
                                              <w:marBottom w:val="0"/>
                                              <w:divBdr>
                                                <w:top w:val="none" w:sz="0" w:space="0" w:color="auto"/>
                                                <w:left w:val="none" w:sz="0" w:space="0" w:color="auto"/>
                                                <w:bottom w:val="none" w:sz="0" w:space="0" w:color="auto"/>
                                                <w:right w:val="none" w:sz="0" w:space="0" w:color="auto"/>
                                              </w:divBdr>
                                            </w:div>
                                          </w:divsChild>
                                        </w:div>
                                        <w:div w:id="1204711904">
                                          <w:marLeft w:val="0"/>
                                          <w:marRight w:val="0"/>
                                          <w:marTop w:val="0"/>
                                          <w:marBottom w:val="0"/>
                                          <w:divBdr>
                                            <w:top w:val="none" w:sz="0" w:space="0" w:color="auto"/>
                                            <w:left w:val="none" w:sz="0" w:space="0" w:color="auto"/>
                                            <w:bottom w:val="none" w:sz="0" w:space="0" w:color="auto"/>
                                            <w:right w:val="none" w:sz="0" w:space="0" w:color="auto"/>
                                          </w:divBdr>
                                          <w:divsChild>
                                            <w:div w:id="890262032">
                                              <w:marLeft w:val="0"/>
                                              <w:marRight w:val="0"/>
                                              <w:marTop w:val="0"/>
                                              <w:marBottom w:val="0"/>
                                              <w:divBdr>
                                                <w:top w:val="none" w:sz="0" w:space="0" w:color="auto"/>
                                                <w:left w:val="none" w:sz="0" w:space="0" w:color="auto"/>
                                                <w:bottom w:val="none" w:sz="0" w:space="0" w:color="auto"/>
                                                <w:right w:val="none" w:sz="0" w:space="0" w:color="auto"/>
                                              </w:divBdr>
                                            </w:div>
                                          </w:divsChild>
                                        </w:div>
                                        <w:div w:id="1272207056">
                                          <w:marLeft w:val="0"/>
                                          <w:marRight w:val="0"/>
                                          <w:marTop w:val="0"/>
                                          <w:marBottom w:val="0"/>
                                          <w:divBdr>
                                            <w:top w:val="none" w:sz="0" w:space="0" w:color="auto"/>
                                            <w:left w:val="none" w:sz="0" w:space="0" w:color="auto"/>
                                            <w:bottom w:val="none" w:sz="0" w:space="0" w:color="auto"/>
                                            <w:right w:val="none" w:sz="0" w:space="0" w:color="auto"/>
                                          </w:divBdr>
                                          <w:divsChild>
                                            <w:div w:id="1152059851">
                                              <w:marLeft w:val="0"/>
                                              <w:marRight w:val="0"/>
                                              <w:marTop w:val="0"/>
                                              <w:marBottom w:val="0"/>
                                              <w:divBdr>
                                                <w:top w:val="none" w:sz="0" w:space="0" w:color="auto"/>
                                                <w:left w:val="none" w:sz="0" w:space="0" w:color="auto"/>
                                                <w:bottom w:val="none" w:sz="0" w:space="0" w:color="auto"/>
                                                <w:right w:val="none" w:sz="0" w:space="0" w:color="auto"/>
                                              </w:divBdr>
                                            </w:div>
                                          </w:divsChild>
                                        </w:div>
                                        <w:div w:id="1123421497">
                                          <w:marLeft w:val="0"/>
                                          <w:marRight w:val="0"/>
                                          <w:marTop w:val="0"/>
                                          <w:marBottom w:val="0"/>
                                          <w:divBdr>
                                            <w:top w:val="none" w:sz="0" w:space="0" w:color="auto"/>
                                            <w:left w:val="none" w:sz="0" w:space="0" w:color="auto"/>
                                            <w:bottom w:val="none" w:sz="0" w:space="0" w:color="auto"/>
                                            <w:right w:val="none" w:sz="0" w:space="0" w:color="auto"/>
                                          </w:divBdr>
                                          <w:divsChild>
                                            <w:div w:id="348871751">
                                              <w:marLeft w:val="0"/>
                                              <w:marRight w:val="0"/>
                                              <w:marTop w:val="0"/>
                                              <w:marBottom w:val="0"/>
                                              <w:divBdr>
                                                <w:top w:val="none" w:sz="0" w:space="0" w:color="auto"/>
                                                <w:left w:val="none" w:sz="0" w:space="0" w:color="auto"/>
                                                <w:bottom w:val="none" w:sz="0" w:space="0" w:color="auto"/>
                                                <w:right w:val="none" w:sz="0" w:space="0" w:color="auto"/>
                                              </w:divBdr>
                                            </w:div>
                                          </w:divsChild>
                                        </w:div>
                                        <w:div w:id="114832181">
                                          <w:marLeft w:val="0"/>
                                          <w:marRight w:val="0"/>
                                          <w:marTop w:val="0"/>
                                          <w:marBottom w:val="0"/>
                                          <w:divBdr>
                                            <w:top w:val="none" w:sz="0" w:space="0" w:color="auto"/>
                                            <w:left w:val="none" w:sz="0" w:space="0" w:color="auto"/>
                                            <w:bottom w:val="none" w:sz="0" w:space="0" w:color="auto"/>
                                            <w:right w:val="none" w:sz="0" w:space="0" w:color="auto"/>
                                          </w:divBdr>
                                          <w:divsChild>
                                            <w:div w:id="1420368444">
                                              <w:marLeft w:val="0"/>
                                              <w:marRight w:val="0"/>
                                              <w:marTop w:val="0"/>
                                              <w:marBottom w:val="0"/>
                                              <w:divBdr>
                                                <w:top w:val="none" w:sz="0" w:space="0" w:color="auto"/>
                                                <w:left w:val="none" w:sz="0" w:space="0" w:color="auto"/>
                                                <w:bottom w:val="none" w:sz="0" w:space="0" w:color="auto"/>
                                                <w:right w:val="none" w:sz="0" w:space="0" w:color="auto"/>
                                              </w:divBdr>
                                            </w:div>
                                          </w:divsChild>
                                        </w:div>
                                        <w:div w:id="1699312905">
                                          <w:marLeft w:val="0"/>
                                          <w:marRight w:val="0"/>
                                          <w:marTop w:val="0"/>
                                          <w:marBottom w:val="0"/>
                                          <w:divBdr>
                                            <w:top w:val="none" w:sz="0" w:space="0" w:color="auto"/>
                                            <w:left w:val="none" w:sz="0" w:space="0" w:color="auto"/>
                                            <w:bottom w:val="none" w:sz="0" w:space="0" w:color="auto"/>
                                            <w:right w:val="none" w:sz="0" w:space="0" w:color="auto"/>
                                          </w:divBdr>
                                          <w:divsChild>
                                            <w:div w:id="553740134">
                                              <w:marLeft w:val="0"/>
                                              <w:marRight w:val="0"/>
                                              <w:marTop w:val="0"/>
                                              <w:marBottom w:val="0"/>
                                              <w:divBdr>
                                                <w:top w:val="none" w:sz="0" w:space="0" w:color="auto"/>
                                                <w:left w:val="none" w:sz="0" w:space="0" w:color="auto"/>
                                                <w:bottom w:val="none" w:sz="0" w:space="0" w:color="auto"/>
                                                <w:right w:val="none" w:sz="0" w:space="0" w:color="auto"/>
                                              </w:divBdr>
                                            </w:div>
                                          </w:divsChild>
                                        </w:div>
                                        <w:div w:id="1999769805">
                                          <w:marLeft w:val="0"/>
                                          <w:marRight w:val="0"/>
                                          <w:marTop w:val="0"/>
                                          <w:marBottom w:val="0"/>
                                          <w:divBdr>
                                            <w:top w:val="none" w:sz="0" w:space="0" w:color="auto"/>
                                            <w:left w:val="none" w:sz="0" w:space="0" w:color="auto"/>
                                            <w:bottom w:val="none" w:sz="0" w:space="0" w:color="auto"/>
                                            <w:right w:val="none" w:sz="0" w:space="0" w:color="auto"/>
                                          </w:divBdr>
                                          <w:divsChild>
                                            <w:div w:id="140075715">
                                              <w:marLeft w:val="0"/>
                                              <w:marRight w:val="0"/>
                                              <w:marTop w:val="0"/>
                                              <w:marBottom w:val="0"/>
                                              <w:divBdr>
                                                <w:top w:val="none" w:sz="0" w:space="0" w:color="auto"/>
                                                <w:left w:val="none" w:sz="0" w:space="0" w:color="auto"/>
                                                <w:bottom w:val="none" w:sz="0" w:space="0" w:color="auto"/>
                                                <w:right w:val="none" w:sz="0" w:space="0" w:color="auto"/>
                                              </w:divBdr>
                                            </w:div>
                                          </w:divsChild>
                                        </w:div>
                                        <w:div w:id="20395949">
                                          <w:marLeft w:val="0"/>
                                          <w:marRight w:val="0"/>
                                          <w:marTop w:val="0"/>
                                          <w:marBottom w:val="0"/>
                                          <w:divBdr>
                                            <w:top w:val="none" w:sz="0" w:space="0" w:color="auto"/>
                                            <w:left w:val="none" w:sz="0" w:space="0" w:color="auto"/>
                                            <w:bottom w:val="none" w:sz="0" w:space="0" w:color="auto"/>
                                            <w:right w:val="none" w:sz="0" w:space="0" w:color="auto"/>
                                          </w:divBdr>
                                          <w:divsChild>
                                            <w:div w:id="397283653">
                                              <w:marLeft w:val="0"/>
                                              <w:marRight w:val="0"/>
                                              <w:marTop w:val="0"/>
                                              <w:marBottom w:val="0"/>
                                              <w:divBdr>
                                                <w:top w:val="none" w:sz="0" w:space="0" w:color="auto"/>
                                                <w:left w:val="none" w:sz="0" w:space="0" w:color="auto"/>
                                                <w:bottom w:val="none" w:sz="0" w:space="0" w:color="auto"/>
                                                <w:right w:val="none" w:sz="0" w:space="0" w:color="auto"/>
                                              </w:divBdr>
                                            </w:div>
                                          </w:divsChild>
                                        </w:div>
                                        <w:div w:id="935093144">
                                          <w:marLeft w:val="0"/>
                                          <w:marRight w:val="0"/>
                                          <w:marTop w:val="0"/>
                                          <w:marBottom w:val="0"/>
                                          <w:divBdr>
                                            <w:top w:val="none" w:sz="0" w:space="0" w:color="auto"/>
                                            <w:left w:val="none" w:sz="0" w:space="0" w:color="auto"/>
                                            <w:bottom w:val="none" w:sz="0" w:space="0" w:color="auto"/>
                                            <w:right w:val="none" w:sz="0" w:space="0" w:color="auto"/>
                                          </w:divBdr>
                                          <w:divsChild>
                                            <w:div w:id="18955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999">
                                      <w:marLeft w:val="0"/>
                                      <w:marRight w:val="0"/>
                                      <w:marTop w:val="0"/>
                                      <w:marBottom w:val="0"/>
                                      <w:divBdr>
                                        <w:top w:val="none" w:sz="0" w:space="0" w:color="auto"/>
                                        <w:left w:val="none" w:sz="0" w:space="0" w:color="auto"/>
                                        <w:bottom w:val="none" w:sz="0" w:space="0" w:color="auto"/>
                                        <w:right w:val="none" w:sz="0" w:space="0" w:color="auto"/>
                                      </w:divBdr>
                                      <w:divsChild>
                                        <w:div w:id="249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弦太(kobayashi-genta)</dc:creator>
  <cp:keywords/>
  <dc:description/>
  <cp:lastModifiedBy>小林 弦太(kobayashi-genta)</cp:lastModifiedBy>
  <cp:revision>5</cp:revision>
  <cp:lastPrinted>2018-07-27T11:20:00Z</cp:lastPrinted>
  <dcterms:created xsi:type="dcterms:W3CDTF">2018-07-19T08:52:00Z</dcterms:created>
  <dcterms:modified xsi:type="dcterms:W3CDTF">2018-08-02T07:25:00Z</dcterms:modified>
</cp:coreProperties>
</file>