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0A" w:rsidRDefault="00F7180A">
      <w:bookmarkStart w:id="0" w:name="_GoBack"/>
      <w:bookmarkEnd w:id="0"/>
      <w:r w:rsidRPr="00AA6751">
        <w:rPr>
          <w:rFonts w:hint="eastAsia"/>
          <w:spacing w:val="55"/>
          <w:kern w:val="0"/>
          <w:fitText w:val="1872" w:id="-2095030272"/>
        </w:rPr>
        <w:t>（お知らせ</w:t>
      </w:r>
      <w:r w:rsidRPr="00AA6751">
        <w:rPr>
          <w:rFonts w:hint="eastAsia"/>
          <w:spacing w:val="1"/>
          <w:kern w:val="0"/>
          <w:fitText w:val="1872" w:id="-2095030272"/>
        </w:rPr>
        <w:t>）</w:t>
      </w:r>
    </w:p>
    <w:p w:rsidR="00D72C03" w:rsidRDefault="00F7180A" w:rsidP="00F61551">
      <w:pPr>
        <w:ind w:rightChars="200" w:right="488"/>
        <w:jc w:val="right"/>
      </w:pPr>
      <w:r>
        <w:rPr>
          <w:rFonts w:hint="eastAsia"/>
        </w:rPr>
        <w:t>令和２年３月</w:t>
      </w:r>
      <w:r w:rsidR="00AA6751">
        <w:rPr>
          <w:rFonts w:hint="eastAsia"/>
        </w:rPr>
        <w:t>４</w:t>
      </w:r>
      <w:r>
        <w:rPr>
          <w:rFonts w:hint="eastAsia"/>
        </w:rPr>
        <w:t>日</w:t>
      </w:r>
    </w:p>
    <w:p w:rsidR="00F61551" w:rsidRDefault="00F61551" w:rsidP="00F61551">
      <w:pPr>
        <w:ind w:rightChars="200" w:right="488"/>
        <w:jc w:val="right"/>
      </w:pPr>
    </w:p>
    <w:p w:rsidR="00F7180A" w:rsidRPr="00F7180A" w:rsidRDefault="00F7180A" w:rsidP="00F61551">
      <w:pPr>
        <w:ind w:rightChars="200" w:right="488"/>
        <w:jc w:val="right"/>
        <w:rPr>
          <w:spacing w:val="15"/>
          <w:w w:val="79"/>
          <w:kern w:val="0"/>
        </w:rPr>
      </w:pPr>
      <w:r w:rsidRPr="00F61551">
        <w:rPr>
          <w:rFonts w:hint="eastAsia"/>
          <w:spacing w:val="2"/>
          <w:w w:val="86"/>
          <w:kern w:val="0"/>
          <w:fitText w:val="4013" w:id="-2095051263"/>
        </w:rPr>
        <w:t>京都市新型コロナウイルス感染症緊急対策本</w:t>
      </w:r>
      <w:r w:rsidRPr="00F61551">
        <w:rPr>
          <w:rFonts w:hint="eastAsia"/>
          <w:spacing w:val="-18"/>
          <w:w w:val="86"/>
          <w:kern w:val="0"/>
          <w:fitText w:val="4013" w:id="-2095051263"/>
        </w:rPr>
        <w:t>部</w:t>
      </w:r>
    </w:p>
    <w:p w:rsidR="00F7180A" w:rsidRDefault="00F7180A" w:rsidP="00F61551">
      <w:pPr>
        <w:ind w:rightChars="300" w:right="732"/>
        <w:jc w:val="righ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3107373</wp:posOffset>
                </wp:positionH>
                <wp:positionV relativeFrom="paragraph">
                  <wp:posOffset>24765</wp:posOffset>
                </wp:positionV>
                <wp:extent cx="2405062" cy="376238"/>
                <wp:effectExtent l="0" t="0" r="1460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062" cy="37623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8B4D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7pt;margin-top:1.95pt;width:189.35pt;height:2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" strokecolor="#4579b8 [3044]"/>
            </w:pict>
          </mc:Fallback>
        </mc:AlternateContent>
      </w:r>
      <w:r>
        <w:rPr>
          <w:rFonts w:hint="eastAsia"/>
          <w:kern w:val="0"/>
        </w:rPr>
        <w:t>担当：保健福祉局医療衛生推進室</w:t>
      </w:r>
    </w:p>
    <w:p w:rsidR="00F7180A" w:rsidRDefault="00F7180A" w:rsidP="00F61551">
      <w:pPr>
        <w:ind w:rightChars="300" w:right="732"/>
        <w:jc w:val="right"/>
        <w:rPr>
          <w:kern w:val="0"/>
        </w:rPr>
      </w:pPr>
      <w:r>
        <w:rPr>
          <w:rFonts w:hint="eastAsia"/>
          <w:kern w:val="0"/>
        </w:rPr>
        <w:t>電話：０７５－２２２－４２４４</w:t>
      </w:r>
    </w:p>
    <w:p w:rsidR="00F7180A" w:rsidRDefault="00F7180A" w:rsidP="00F7180A">
      <w:pPr>
        <w:ind w:rightChars="100" w:right="244"/>
        <w:jc w:val="left"/>
        <w:rPr>
          <w:kern w:val="0"/>
        </w:rPr>
      </w:pPr>
    </w:p>
    <w:p w:rsidR="00F61551" w:rsidRDefault="00F61551" w:rsidP="00F7180A">
      <w:pPr>
        <w:ind w:rightChars="100" w:right="244"/>
        <w:jc w:val="left"/>
        <w:rPr>
          <w:kern w:val="0"/>
        </w:rPr>
      </w:pPr>
    </w:p>
    <w:p w:rsidR="00F7180A" w:rsidRPr="007638AB" w:rsidRDefault="00F7180A" w:rsidP="00F7180A">
      <w:pPr>
        <w:jc w:val="center"/>
        <w:rPr>
          <w:rFonts w:asciiTheme="majorEastAsia" w:eastAsiaTheme="majorEastAsia" w:hAnsiTheme="majorEastAsia"/>
        </w:rPr>
      </w:pPr>
      <w:r w:rsidRPr="007638AB">
        <w:rPr>
          <w:rFonts w:asciiTheme="majorEastAsia" w:eastAsiaTheme="majorEastAsia" w:hAnsiTheme="majorEastAsia" w:hint="eastAsia"/>
        </w:rPr>
        <w:t>新型コロナウイルス感染症の患者の発生について</w:t>
      </w:r>
      <w:r w:rsidR="007638AB" w:rsidRPr="007638AB">
        <w:rPr>
          <w:rFonts w:asciiTheme="majorEastAsia" w:eastAsiaTheme="majorEastAsia" w:hAnsiTheme="majorEastAsia" w:hint="eastAsia"/>
        </w:rPr>
        <w:t>（本市４例目）</w:t>
      </w:r>
    </w:p>
    <w:p w:rsidR="00F7180A" w:rsidRDefault="00F7180A" w:rsidP="00F7180A"/>
    <w:p w:rsidR="00F61551" w:rsidRDefault="00F61551" w:rsidP="00F7180A"/>
    <w:p w:rsidR="00F7180A" w:rsidRDefault="00F7180A" w:rsidP="00F7180A">
      <w:pPr>
        <w:ind w:firstLineChars="100" w:firstLine="244"/>
      </w:pPr>
      <w:r>
        <w:rPr>
          <w:rFonts w:hint="eastAsia"/>
        </w:rPr>
        <w:t>本日，</w:t>
      </w:r>
      <w:r w:rsidR="002B02E2">
        <w:rPr>
          <w:rFonts w:hint="eastAsia"/>
        </w:rPr>
        <w:t>令和２年２月１５日</w:t>
      </w:r>
      <w:r w:rsidR="00F61551">
        <w:rPr>
          <w:rFonts w:hint="eastAsia"/>
        </w:rPr>
        <w:t>，１６日</w:t>
      </w:r>
      <w:r w:rsidR="002B02E2">
        <w:rPr>
          <w:rFonts w:hint="eastAsia"/>
        </w:rPr>
        <w:t>に</w:t>
      </w:r>
      <w:r>
        <w:rPr>
          <w:rFonts w:hint="eastAsia"/>
        </w:rPr>
        <w:t>大阪市内のライブハウス</w:t>
      </w:r>
      <w:r w:rsidR="002B02E2">
        <w:rPr>
          <w:rFonts w:hint="eastAsia"/>
        </w:rPr>
        <w:t>で開催されたライブの参加者について，京都市衛生環境研究所で新型コロナウイルスの検査をしたところ，陽性であることが判明しましたので，お知らせします。</w:t>
      </w:r>
    </w:p>
    <w:p w:rsidR="002B02E2" w:rsidRDefault="002B02E2" w:rsidP="00F7180A">
      <w:pPr>
        <w:ind w:firstLineChars="100" w:firstLine="244"/>
      </w:pPr>
      <w:r>
        <w:rPr>
          <w:rFonts w:hint="eastAsia"/>
        </w:rPr>
        <w:t>当該患者については，直ちに感染症法に基づく入院</w:t>
      </w:r>
      <w:r w:rsidR="00E53F66">
        <w:rPr>
          <w:rFonts w:hint="eastAsia"/>
        </w:rPr>
        <w:t>措置</w:t>
      </w:r>
      <w:r>
        <w:rPr>
          <w:rFonts w:hint="eastAsia"/>
        </w:rPr>
        <w:t>を行うとともに，積極的疫学調査を実施中であり，今後，感染拡大防止に取り組んでまいります。</w:t>
      </w:r>
    </w:p>
    <w:p w:rsidR="002B02E2" w:rsidRDefault="002B02E2" w:rsidP="00F7180A">
      <w:pPr>
        <w:ind w:firstLineChars="100" w:firstLine="240"/>
        <w:rPr>
          <w:spacing w:val="-2"/>
        </w:rPr>
      </w:pPr>
      <w:r w:rsidRPr="00F61551">
        <w:rPr>
          <w:rFonts w:hint="eastAsia"/>
          <w:spacing w:val="-2"/>
        </w:rPr>
        <w:t>本市における当該ライブハウス関連</w:t>
      </w:r>
      <w:r w:rsidR="00DC2A30" w:rsidRPr="00F61551">
        <w:rPr>
          <w:rFonts w:hint="eastAsia"/>
          <w:spacing w:val="-2"/>
        </w:rPr>
        <w:t>の</w:t>
      </w:r>
      <w:r w:rsidRPr="00F61551">
        <w:rPr>
          <w:rFonts w:hint="eastAsia"/>
          <w:spacing w:val="-2"/>
        </w:rPr>
        <w:t>患者の発生は，本件で２例目となります。</w:t>
      </w:r>
    </w:p>
    <w:p w:rsidR="00430975" w:rsidRDefault="00430975" w:rsidP="00D4464A">
      <w:pPr>
        <w:ind w:firstLineChars="100" w:firstLine="240"/>
        <w:rPr>
          <w:spacing w:val="-2"/>
        </w:rPr>
      </w:pPr>
      <w:r>
        <w:rPr>
          <w:rFonts w:hint="eastAsia"/>
          <w:spacing w:val="-2"/>
        </w:rPr>
        <w:t>昨日，大阪府から発表されておりますが，当該ライブハウスに２月１５日，１６日に行かれた方については，症状の有無に関わらず，帰国者・接触者相談センターにまずはお電話でご相談ください。</w:t>
      </w:r>
    </w:p>
    <w:p w:rsidR="00430975" w:rsidRPr="00430975" w:rsidRDefault="00430975" w:rsidP="00430975">
      <w:pPr>
        <w:rPr>
          <w:spacing w:val="-2"/>
        </w:rPr>
      </w:pPr>
      <w:r>
        <w:rPr>
          <w:rFonts w:hint="eastAsia"/>
          <w:spacing w:val="-2"/>
        </w:rPr>
        <w:t xml:space="preserve">　</w:t>
      </w:r>
      <w:r w:rsidR="002A4E9A">
        <w:rPr>
          <w:rFonts w:hint="eastAsia"/>
          <w:spacing w:val="-2"/>
        </w:rPr>
        <w:t>ご本人の健康</w:t>
      </w:r>
      <w:r w:rsidR="008B7CE5">
        <w:rPr>
          <w:rFonts w:hint="eastAsia"/>
          <w:spacing w:val="-2"/>
        </w:rPr>
        <w:t>及び</w:t>
      </w:r>
      <w:r>
        <w:rPr>
          <w:rFonts w:hint="eastAsia"/>
          <w:spacing w:val="-2"/>
        </w:rPr>
        <w:t>感染防止の観点から</w:t>
      </w:r>
      <w:r w:rsidR="008B7CE5">
        <w:rPr>
          <w:rFonts w:hint="eastAsia"/>
          <w:spacing w:val="-2"/>
        </w:rPr>
        <w:t>も</w:t>
      </w:r>
      <w:r>
        <w:rPr>
          <w:rFonts w:hint="eastAsia"/>
          <w:spacing w:val="-2"/>
        </w:rPr>
        <w:t>極めて重要であることから，本市から</w:t>
      </w:r>
      <w:r w:rsidR="002A4E9A">
        <w:rPr>
          <w:rFonts w:hint="eastAsia"/>
          <w:spacing w:val="-2"/>
        </w:rPr>
        <w:t>重ねて</w:t>
      </w:r>
      <w:r>
        <w:rPr>
          <w:rFonts w:hint="eastAsia"/>
          <w:spacing w:val="-2"/>
        </w:rPr>
        <w:t>お願いします。</w:t>
      </w:r>
    </w:p>
    <w:p w:rsidR="00DC2A30" w:rsidRPr="007638AB" w:rsidRDefault="00DC2A30" w:rsidP="00DC2A30">
      <w:pPr>
        <w:spacing w:beforeLines="100" w:before="342"/>
        <w:ind w:left="244" w:hangingChars="100" w:hanging="244"/>
        <w:rPr>
          <w:rFonts w:ascii="ＭＳ ゴシック" w:eastAsia="ＭＳ ゴシック" w:hAnsi="ＭＳ ゴシック"/>
        </w:rPr>
      </w:pPr>
      <w:r w:rsidRPr="007638AB">
        <w:rPr>
          <w:rFonts w:ascii="ＭＳ ゴシック" w:eastAsia="ＭＳ ゴシック" w:hAnsi="ＭＳ ゴシック" w:hint="eastAsia"/>
        </w:rPr>
        <w:t>１　患者の概要</w:t>
      </w:r>
    </w:p>
    <w:p w:rsidR="00DC2A30" w:rsidRDefault="00DC2A30" w:rsidP="00DC2A30">
      <w:pPr>
        <w:ind w:leftChars="100" w:left="244" w:firstLineChars="100" w:firstLine="244"/>
      </w:pPr>
      <w:r>
        <w:rPr>
          <w:rFonts w:hint="eastAsia"/>
        </w:rPr>
        <w:t>市内在住の５０代女性（日本国籍）</w:t>
      </w:r>
    </w:p>
    <w:p w:rsidR="00DC2A30" w:rsidRPr="007638AB" w:rsidRDefault="00DC2A30" w:rsidP="00DC2A30">
      <w:pPr>
        <w:spacing w:beforeLines="100" w:before="342"/>
        <w:ind w:left="244" w:hangingChars="100" w:hanging="244"/>
        <w:rPr>
          <w:rFonts w:ascii="ＭＳ ゴシック" w:eastAsia="ＭＳ ゴシック" w:hAnsi="ＭＳ ゴシック"/>
        </w:rPr>
      </w:pPr>
      <w:r w:rsidRPr="007638AB">
        <w:rPr>
          <w:rFonts w:ascii="ＭＳ ゴシック" w:eastAsia="ＭＳ ゴシック" w:hAnsi="ＭＳ ゴシック" w:hint="eastAsia"/>
        </w:rPr>
        <w:t>２　経過</w:t>
      </w:r>
    </w:p>
    <w:p w:rsidR="00DC2A30" w:rsidRDefault="00DC2A30" w:rsidP="00DC2A30">
      <w:pPr>
        <w:spacing w:beforeLines="25" w:before="85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⑴　曝露歴</w:t>
      </w:r>
    </w:p>
    <w:p w:rsidR="00DC2A30" w:rsidRDefault="00DC2A30" w:rsidP="00DC2A30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２月１５日　ライブハウスＡｒｃ（大阪市都島区）のライブ参加</w:t>
      </w:r>
    </w:p>
    <w:p w:rsidR="00DC2A30" w:rsidRDefault="00DC2A30" w:rsidP="00DC2A30">
      <w:pPr>
        <w:ind w:leftChars="900" w:left="2439" w:hangingChars="100" w:hanging="244"/>
        <w:rPr>
          <w:rFonts w:hAnsi="ＭＳ 明朝"/>
        </w:rPr>
      </w:pPr>
      <w:r>
        <w:rPr>
          <w:rFonts w:hAnsi="ＭＳ 明朝" w:hint="eastAsia"/>
        </w:rPr>
        <w:t>：電車利用　本市３例目の患者と同行</w:t>
      </w:r>
    </w:p>
    <w:p w:rsidR="00DC2A30" w:rsidRPr="00DC2A30" w:rsidRDefault="00DC2A30" w:rsidP="00DC2A30">
      <w:pPr>
        <w:ind w:leftChars="500" w:left="1463" w:hangingChars="100" w:hanging="244"/>
        <w:rPr>
          <w:rFonts w:hAnsi="ＭＳ 明朝"/>
        </w:rPr>
      </w:pPr>
      <w:r>
        <w:rPr>
          <w:rFonts w:hAnsi="ＭＳ 明朝" w:hint="eastAsia"/>
        </w:rPr>
        <w:t xml:space="preserve">１６日　</w:t>
      </w:r>
      <w:r w:rsidRPr="00DC2A30">
        <w:rPr>
          <w:rFonts w:hAnsi="ＭＳ 明朝" w:hint="eastAsia"/>
        </w:rPr>
        <w:t>ライブハウスＡｒｃ（大阪市都島区）のライブ参加</w:t>
      </w:r>
    </w:p>
    <w:p w:rsidR="00DC2A30" w:rsidRDefault="00DC2A30" w:rsidP="00DC2A30">
      <w:pPr>
        <w:ind w:leftChars="900" w:left="2439" w:hangingChars="100" w:hanging="244"/>
        <w:rPr>
          <w:rFonts w:hAnsi="ＭＳ 明朝"/>
        </w:rPr>
      </w:pPr>
      <w:r>
        <w:rPr>
          <w:rFonts w:hAnsi="ＭＳ 明朝" w:hint="eastAsia"/>
        </w:rPr>
        <w:t>：電車利用　本市３例目の患者ほか１名と同行</w:t>
      </w:r>
    </w:p>
    <w:p w:rsidR="00DC2A30" w:rsidRDefault="009A65BA" w:rsidP="009A65BA">
      <w:pPr>
        <w:spacing w:beforeLines="25" w:before="85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⑵　発症の経過</w:t>
      </w:r>
    </w:p>
    <w:p w:rsidR="009A65BA" w:rsidRDefault="009A65BA" w:rsidP="00901489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２月１８日　出勤　発熱（３７℃台）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２月１９日　自宅療養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２月２０日　発熱（３８℃台）　医療機関受診</w:t>
      </w:r>
      <w:r w:rsidR="007638AB">
        <w:rPr>
          <w:rFonts w:hAnsi="ＭＳ 明朝" w:hint="eastAsia"/>
        </w:rPr>
        <w:t>（マスク着用）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２月２１日　発熱（３７℃台），</w:t>
      </w:r>
      <w:r w:rsidR="00A508C1">
        <w:rPr>
          <w:rFonts w:hAnsi="ＭＳ 明朝" w:hint="eastAsia"/>
        </w:rPr>
        <w:t>呼吸器症状（</w:t>
      </w:r>
      <w:r>
        <w:rPr>
          <w:rFonts w:hAnsi="ＭＳ 明朝" w:hint="eastAsia"/>
        </w:rPr>
        <w:t>咳</w:t>
      </w:r>
      <w:r w:rsidR="00A508C1">
        <w:rPr>
          <w:rFonts w:hAnsi="ＭＳ 明朝" w:hint="eastAsia"/>
        </w:rPr>
        <w:t>・</w:t>
      </w:r>
      <w:r>
        <w:rPr>
          <w:rFonts w:hAnsi="ＭＳ 明朝" w:hint="eastAsia"/>
        </w:rPr>
        <w:t>痰</w:t>
      </w:r>
      <w:r w:rsidR="00A508C1">
        <w:rPr>
          <w:rFonts w:hAnsi="ＭＳ 明朝" w:hint="eastAsia"/>
        </w:rPr>
        <w:t>）出現</w:t>
      </w:r>
      <w:r>
        <w:rPr>
          <w:rFonts w:hAnsi="ＭＳ 明朝" w:hint="eastAsia"/>
        </w:rPr>
        <w:t xml:space="preserve">　自宅療養</w:t>
      </w:r>
    </w:p>
    <w:p w:rsidR="00901489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２月２２日　発熱（３７℃台）　自宅療養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～２４日</w:t>
      </w:r>
      <w:r w:rsidR="00901489">
        <w:rPr>
          <w:rFonts w:hAnsi="ＭＳ 明朝" w:hint="eastAsia"/>
        </w:rPr>
        <w:t xml:space="preserve">　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lastRenderedPageBreak/>
        <w:t>２月２５日　出勤（マスク着用）</w:t>
      </w:r>
    </w:p>
    <w:p w:rsidR="009A65BA" w:rsidRDefault="009A65BA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～２</w:t>
      </w:r>
      <w:r w:rsidR="00901489">
        <w:rPr>
          <w:rFonts w:hAnsi="ＭＳ 明朝" w:hint="eastAsia"/>
        </w:rPr>
        <w:t>７</w:t>
      </w:r>
      <w:r>
        <w:rPr>
          <w:rFonts w:hAnsi="ＭＳ 明朝" w:hint="eastAsia"/>
        </w:rPr>
        <w:t>日</w:t>
      </w:r>
      <w:r w:rsidR="00901489">
        <w:rPr>
          <w:rFonts w:hAnsi="ＭＳ 明朝" w:hint="eastAsia"/>
        </w:rPr>
        <w:t xml:space="preserve">　</w:t>
      </w:r>
    </w:p>
    <w:p w:rsidR="00901489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２月２８日　出勤（マスク着用）　</w:t>
      </w:r>
      <w:r w:rsidR="007A037F">
        <w:rPr>
          <w:rFonts w:hAnsi="ＭＳ 明朝" w:hint="eastAsia"/>
        </w:rPr>
        <w:t>退社後，</w:t>
      </w:r>
      <w:r>
        <w:rPr>
          <w:rFonts w:hAnsi="ＭＳ 明朝" w:hint="eastAsia"/>
        </w:rPr>
        <w:t>医療機関受診</w:t>
      </w:r>
      <w:r w:rsidR="005E163D">
        <w:rPr>
          <w:rFonts w:hAnsi="ＭＳ 明朝" w:hint="eastAsia"/>
        </w:rPr>
        <w:t>（マスク着用）</w:t>
      </w:r>
    </w:p>
    <w:p w:rsidR="00901489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２月２９日　自宅療養</w:t>
      </w:r>
    </w:p>
    <w:p w:rsidR="00901489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～３月１日　</w:t>
      </w:r>
    </w:p>
    <w:p w:rsidR="00A508C1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３月　２日　自宅療養</w:t>
      </w:r>
    </w:p>
    <w:p w:rsidR="00901489" w:rsidRDefault="00A508C1" w:rsidP="00A508C1">
      <w:pPr>
        <w:ind w:leftChars="900" w:left="2195"/>
        <w:rPr>
          <w:rFonts w:hAnsi="ＭＳ 明朝"/>
        </w:rPr>
      </w:pPr>
      <w:r>
        <w:rPr>
          <w:rFonts w:hAnsi="ＭＳ 明朝" w:hint="eastAsia"/>
        </w:rPr>
        <w:t>ライブハウスでの患者発生の報道を知り，不安になって，</w:t>
      </w:r>
      <w:r w:rsidR="005E163D">
        <w:rPr>
          <w:rFonts w:hAnsi="ＭＳ 明朝" w:hint="eastAsia"/>
        </w:rPr>
        <w:t>大阪府の</w:t>
      </w:r>
      <w:r w:rsidR="00901489">
        <w:rPr>
          <w:rFonts w:hAnsi="ＭＳ 明朝" w:hint="eastAsia"/>
        </w:rPr>
        <w:t>帰国者・接触者相談センターに電話相談</w:t>
      </w:r>
      <w:r w:rsidR="005E163D">
        <w:rPr>
          <w:rFonts w:hAnsi="ＭＳ 明朝" w:hint="eastAsia"/>
        </w:rPr>
        <w:t>。大阪府から本市に連絡</w:t>
      </w:r>
    </w:p>
    <w:p w:rsidR="00901489" w:rsidRDefault="00901489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３月　３日　</w:t>
      </w:r>
      <w:r w:rsidR="005E163D">
        <w:rPr>
          <w:rFonts w:hAnsi="ＭＳ 明朝" w:hint="eastAsia"/>
        </w:rPr>
        <w:t>本市の</w:t>
      </w:r>
      <w:r>
        <w:rPr>
          <w:rFonts w:hAnsi="ＭＳ 明朝" w:hint="eastAsia"/>
        </w:rPr>
        <w:t>帰国者・接触者外来を受診</w:t>
      </w:r>
    </w:p>
    <w:p w:rsidR="009666E7" w:rsidRPr="00901489" w:rsidRDefault="009666E7" w:rsidP="009A65BA">
      <w:pPr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３月　４日　検査結果陽性を確認</w:t>
      </w:r>
    </w:p>
    <w:p w:rsidR="00DC2A30" w:rsidRDefault="009666E7" w:rsidP="009666E7">
      <w:pPr>
        <w:spacing w:beforeLines="25" w:before="85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⑶　積極的疫学調査により現在判明している概要</w:t>
      </w:r>
    </w:p>
    <w:p w:rsidR="009666E7" w:rsidRDefault="009666E7" w:rsidP="007A037F">
      <w:pPr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　派遣社員として，</w:t>
      </w:r>
      <w:r w:rsidR="007638AB">
        <w:rPr>
          <w:rFonts w:hAnsi="ＭＳ 明朝" w:hint="eastAsia"/>
        </w:rPr>
        <w:t>下京区</w:t>
      </w:r>
      <w:r w:rsidR="00F61551">
        <w:rPr>
          <w:rFonts w:hAnsi="ＭＳ 明朝" w:hint="eastAsia"/>
        </w:rPr>
        <w:t>内</w:t>
      </w:r>
      <w:r w:rsidR="007638AB">
        <w:rPr>
          <w:rFonts w:hAnsi="ＭＳ 明朝" w:hint="eastAsia"/>
        </w:rPr>
        <w:t>の福祉用具販売</w:t>
      </w:r>
      <w:r w:rsidR="00F61551">
        <w:rPr>
          <w:rFonts w:hAnsi="ＭＳ 明朝" w:hint="eastAsia"/>
        </w:rPr>
        <w:t>事業所</w:t>
      </w:r>
      <w:r>
        <w:rPr>
          <w:rFonts w:hAnsi="ＭＳ 明朝" w:hint="eastAsia"/>
        </w:rPr>
        <w:t>に勤務　事務職員</w:t>
      </w:r>
    </w:p>
    <w:p w:rsidR="007638AB" w:rsidRDefault="007638AB" w:rsidP="007A037F">
      <w:pPr>
        <w:ind w:leftChars="400" w:left="1219" w:hangingChars="100" w:hanging="244"/>
        <w:rPr>
          <w:rFonts w:hAnsi="ＭＳ 明朝"/>
        </w:rPr>
      </w:pPr>
      <w:r>
        <w:rPr>
          <w:rFonts w:hAnsi="ＭＳ 明朝" w:hint="eastAsia"/>
        </w:rPr>
        <w:t>：本人はパソコン入力作業のみで，福祉用具には触れていない。</w:t>
      </w:r>
    </w:p>
    <w:p w:rsidR="009666E7" w:rsidRDefault="009666E7" w:rsidP="007A037F">
      <w:pPr>
        <w:ind w:leftChars="400" w:left="1219" w:hangingChars="100" w:hanging="244"/>
        <w:rPr>
          <w:rFonts w:hAnsi="ＭＳ 明朝"/>
        </w:rPr>
      </w:pPr>
      <w:r>
        <w:rPr>
          <w:rFonts w:hAnsi="ＭＳ 明朝" w:hint="eastAsia"/>
        </w:rPr>
        <w:t>：２月１８日の発症後，２月２５～２８日の勤務時にはマスク着用</w:t>
      </w:r>
    </w:p>
    <w:p w:rsidR="009666E7" w:rsidRDefault="009666E7" w:rsidP="007A037F">
      <w:pPr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　市内在住</w:t>
      </w:r>
      <w:r w:rsidR="007A037F">
        <w:rPr>
          <w:rFonts w:hAnsi="ＭＳ 明朝" w:hint="eastAsia"/>
        </w:rPr>
        <w:t>，単身世帯</w:t>
      </w:r>
    </w:p>
    <w:p w:rsidR="007A037F" w:rsidRDefault="007A037F" w:rsidP="007A037F">
      <w:pPr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　現在の症状は，咳，倦怠感。肺炎像を認める。</w:t>
      </w:r>
    </w:p>
    <w:p w:rsidR="007A037F" w:rsidRDefault="007A037F" w:rsidP="007A037F">
      <w:pPr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　通勤には</w:t>
      </w:r>
      <w:r w:rsidR="00733CF0">
        <w:rPr>
          <w:rFonts w:hAnsi="ＭＳ 明朝" w:hint="eastAsia"/>
        </w:rPr>
        <w:t>公共</w:t>
      </w:r>
      <w:r>
        <w:rPr>
          <w:rFonts w:hAnsi="ＭＳ 明朝" w:hint="eastAsia"/>
        </w:rPr>
        <w:t>交通</w:t>
      </w:r>
      <w:r w:rsidR="00733CF0">
        <w:rPr>
          <w:rFonts w:hAnsi="ＭＳ 明朝" w:hint="eastAsia"/>
        </w:rPr>
        <w:t>機関の</w:t>
      </w:r>
      <w:r>
        <w:rPr>
          <w:rFonts w:hAnsi="ＭＳ 明朝" w:hint="eastAsia"/>
        </w:rPr>
        <w:t>利用</w:t>
      </w:r>
      <w:r w:rsidR="00733CF0">
        <w:rPr>
          <w:rFonts w:hAnsi="ＭＳ 明朝" w:hint="eastAsia"/>
        </w:rPr>
        <w:t>なし</w:t>
      </w:r>
    </w:p>
    <w:p w:rsidR="007A037F" w:rsidRPr="007638AB" w:rsidRDefault="007A037F" w:rsidP="007A037F">
      <w:pPr>
        <w:spacing w:beforeLines="100" w:before="342"/>
        <w:ind w:left="244" w:hangingChars="100" w:hanging="244"/>
        <w:rPr>
          <w:rFonts w:ascii="ＭＳ ゴシック" w:eastAsia="ＭＳ ゴシック" w:hAnsi="ＭＳ ゴシック"/>
        </w:rPr>
      </w:pPr>
      <w:r w:rsidRPr="007638AB">
        <w:rPr>
          <w:rFonts w:ascii="ＭＳ ゴシック" w:eastAsia="ＭＳ ゴシック" w:hAnsi="ＭＳ ゴシック" w:hint="eastAsia"/>
        </w:rPr>
        <w:t>３　今後の対応</w:t>
      </w:r>
    </w:p>
    <w:p w:rsidR="007A037F" w:rsidRDefault="007A037F" w:rsidP="00E53F66">
      <w:pPr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="00E53F6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本日，入院措置（専用車で搬送）</w:t>
      </w:r>
    </w:p>
    <w:p w:rsidR="007A037F" w:rsidRDefault="007A037F" w:rsidP="00E53F66">
      <w:pPr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="00E53F66">
        <w:rPr>
          <w:rFonts w:hAnsi="ＭＳ 明朝" w:hint="eastAsia"/>
        </w:rPr>
        <w:t xml:space="preserve">　勤務先等への積極的疫学調査を実施</w:t>
      </w:r>
    </w:p>
    <w:p w:rsidR="00E53F66" w:rsidRPr="007A037F" w:rsidRDefault="00E53F66" w:rsidP="00E53F66">
      <w:pPr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・　その他行動歴の詳細を調査し，濃厚接触者の有無を確認</w:t>
      </w:r>
    </w:p>
    <w:p w:rsidR="00DC2A30" w:rsidRPr="00DC2A30" w:rsidRDefault="00DC2A30" w:rsidP="00E53F66">
      <w:pPr>
        <w:ind w:leftChars="100" w:left="488" w:hangingChars="100" w:hanging="244"/>
      </w:pPr>
    </w:p>
    <w:sectPr w:rsidR="00DC2A30" w:rsidRPr="00DC2A30" w:rsidSect="00AA6751">
      <w:pgSz w:w="11906" w:h="16838" w:code="9"/>
      <w:pgMar w:top="1701" w:right="1134" w:bottom="1418" w:left="1418" w:header="851" w:footer="992" w:gutter="0"/>
      <w:cols w:space="425"/>
      <w:docGrid w:type="linesAndChars"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E4" w:rsidRDefault="001F4DE4" w:rsidP="00973C13">
      <w:r>
        <w:separator/>
      </w:r>
    </w:p>
  </w:endnote>
  <w:endnote w:type="continuationSeparator" w:id="0">
    <w:p w:rsidR="001F4DE4" w:rsidRDefault="001F4DE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E4" w:rsidRDefault="001F4DE4" w:rsidP="00973C13">
      <w:r>
        <w:separator/>
      </w:r>
    </w:p>
  </w:footnote>
  <w:footnote w:type="continuationSeparator" w:id="0">
    <w:p w:rsidR="001F4DE4" w:rsidRDefault="001F4DE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0A"/>
    <w:rsid w:val="00027E5B"/>
    <w:rsid w:val="00167025"/>
    <w:rsid w:val="001A2D38"/>
    <w:rsid w:val="001F4DE4"/>
    <w:rsid w:val="00240070"/>
    <w:rsid w:val="00242FC8"/>
    <w:rsid w:val="002A4E9A"/>
    <w:rsid w:val="002B02E2"/>
    <w:rsid w:val="00347CAB"/>
    <w:rsid w:val="00376116"/>
    <w:rsid w:val="00430975"/>
    <w:rsid w:val="004B2049"/>
    <w:rsid w:val="005E163D"/>
    <w:rsid w:val="006662F0"/>
    <w:rsid w:val="00733CF0"/>
    <w:rsid w:val="007638AB"/>
    <w:rsid w:val="007A037F"/>
    <w:rsid w:val="007F1299"/>
    <w:rsid w:val="008B7CE5"/>
    <w:rsid w:val="00901489"/>
    <w:rsid w:val="009666E7"/>
    <w:rsid w:val="00973C13"/>
    <w:rsid w:val="009A65BA"/>
    <w:rsid w:val="009B2953"/>
    <w:rsid w:val="009E4A04"/>
    <w:rsid w:val="00A508C1"/>
    <w:rsid w:val="00A94B4F"/>
    <w:rsid w:val="00AA6751"/>
    <w:rsid w:val="00CB5AA4"/>
    <w:rsid w:val="00D4464A"/>
    <w:rsid w:val="00D72C03"/>
    <w:rsid w:val="00DC0FE2"/>
    <w:rsid w:val="00DC2A30"/>
    <w:rsid w:val="00E53F66"/>
    <w:rsid w:val="00E91FCA"/>
    <w:rsid w:val="00F21C08"/>
    <w:rsid w:val="00F61551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D1D69-0861-4175-97E7-917516A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F7180A"/>
  </w:style>
  <w:style w:type="character" w:customStyle="1" w:styleId="a8">
    <w:name w:val="日付 (文字)"/>
    <w:basedOn w:val="a0"/>
    <w:link w:val="a7"/>
    <w:uiPriority w:val="99"/>
    <w:semiHidden/>
    <w:rsid w:val="00F7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安藤 弥生(andou-yayoi.y09)</cp:lastModifiedBy>
  <cp:revision>2</cp:revision>
  <cp:lastPrinted>2020-03-04T03:54:00Z</cp:lastPrinted>
  <dcterms:created xsi:type="dcterms:W3CDTF">2020-03-04T09:52:00Z</dcterms:created>
  <dcterms:modified xsi:type="dcterms:W3CDTF">2020-03-04T09:52:00Z</dcterms:modified>
</cp:coreProperties>
</file>