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54B46" w14:textId="5E965075" w:rsidR="00765396" w:rsidRPr="0055726D" w:rsidRDefault="0039726E" w:rsidP="00907313">
      <w:pPr>
        <w:widowControl/>
        <w:jc w:val="right"/>
        <w:rPr>
          <w:lang w:eastAsia="zh-TW"/>
        </w:rPr>
      </w:pPr>
      <w:r>
        <w:rPr>
          <w:rFonts w:hint="eastAsia"/>
          <w:sz w:val="21"/>
          <w:szCs w:val="21"/>
          <w:lang w:eastAsia="zh-TW"/>
        </w:rPr>
        <w:t>別紙１</w:t>
      </w:r>
    </w:p>
    <w:p w14:paraId="2D810713" w14:textId="77777777" w:rsidR="0039726E" w:rsidRPr="00407189" w:rsidRDefault="0039726E" w:rsidP="00EC05B4">
      <w:pPr>
        <w:spacing w:line="300" w:lineRule="auto"/>
        <w:ind w:firstLineChars="100" w:firstLine="210"/>
        <w:jc w:val="right"/>
        <w:rPr>
          <w:sz w:val="21"/>
          <w:szCs w:val="21"/>
          <w:lang w:eastAsia="zh-TW"/>
        </w:rPr>
      </w:pPr>
    </w:p>
    <w:p w14:paraId="5F359392" w14:textId="77777777" w:rsidR="00765396" w:rsidRPr="00407189" w:rsidRDefault="005B0B96">
      <w:pPr>
        <w:spacing w:line="180" w:lineRule="auto"/>
        <w:jc w:val="right"/>
        <w:rPr>
          <w:sz w:val="21"/>
          <w:szCs w:val="21"/>
          <w:lang w:eastAsia="zh-TW"/>
        </w:rPr>
      </w:pPr>
      <w:r>
        <w:rPr>
          <w:rFonts w:hint="eastAsia"/>
          <w:sz w:val="21"/>
          <w:szCs w:val="21"/>
          <w:lang w:eastAsia="zh-TW"/>
        </w:rPr>
        <w:t>令和</w:t>
      </w:r>
      <w:r w:rsidR="00765396" w:rsidRPr="00407189">
        <w:rPr>
          <w:rFonts w:hint="eastAsia"/>
          <w:sz w:val="21"/>
          <w:szCs w:val="21"/>
          <w:lang w:eastAsia="zh-TW"/>
        </w:rPr>
        <w:t xml:space="preserve">　　年　　月　　日</w:t>
      </w:r>
    </w:p>
    <w:p w14:paraId="1B6C95FD" w14:textId="77777777" w:rsidR="00765396" w:rsidRPr="00407189" w:rsidRDefault="00765396">
      <w:pPr>
        <w:spacing w:line="180" w:lineRule="auto"/>
        <w:ind w:rightChars="-22" w:right="-48"/>
        <w:jc w:val="right"/>
        <w:rPr>
          <w:sz w:val="21"/>
          <w:szCs w:val="21"/>
          <w:u w:val="single"/>
        </w:rPr>
      </w:pPr>
      <w:r w:rsidRPr="00407189">
        <w:rPr>
          <w:rFonts w:hint="eastAsia"/>
          <w:sz w:val="21"/>
          <w:szCs w:val="21"/>
          <w:u w:val="single"/>
        </w:rPr>
        <w:t>会社名</w:t>
      </w:r>
      <w:r w:rsidRPr="00407189">
        <w:rPr>
          <w:rFonts w:hint="eastAsia"/>
          <w:sz w:val="21"/>
          <w:szCs w:val="21"/>
          <w:u w:val="single"/>
        </w:rPr>
        <w:tab/>
      </w:r>
      <w:r w:rsidRPr="00407189">
        <w:rPr>
          <w:rFonts w:hint="eastAsia"/>
          <w:sz w:val="21"/>
          <w:szCs w:val="21"/>
          <w:u w:val="single"/>
        </w:rPr>
        <w:tab/>
      </w:r>
      <w:r w:rsidRPr="00407189">
        <w:rPr>
          <w:rFonts w:hint="eastAsia"/>
          <w:sz w:val="21"/>
          <w:szCs w:val="21"/>
          <w:u w:val="single"/>
        </w:rPr>
        <w:tab/>
      </w:r>
      <w:r w:rsidRPr="00407189">
        <w:rPr>
          <w:rFonts w:hint="eastAsia"/>
          <w:sz w:val="21"/>
          <w:szCs w:val="21"/>
          <w:u w:val="single"/>
        </w:rPr>
        <w:tab/>
      </w:r>
    </w:p>
    <w:p w14:paraId="2FC2CBA6" w14:textId="77777777" w:rsidR="00765396" w:rsidRPr="00407189" w:rsidRDefault="00765396">
      <w:pPr>
        <w:spacing w:line="300" w:lineRule="auto"/>
        <w:jc w:val="right"/>
        <w:rPr>
          <w:sz w:val="21"/>
          <w:szCs w:val="21"/>
        </w:rPr>
      </w:pPr>
    </w:p>
    <w:p w14:paraId="55D75640" w14:textId="61B834F7" w:rsidR="00765396" w:rsidRPr="00407189" w:rsidRDefault="007914BC">
      <w:pPr>
        <w:spacing w:line="300" w:lineRule="auto"/>
        <w:jc w:val="center"/>
        <w:rPr>
          <w:b/>
          <w:sz w:val="28"/>
          <w:szCs w:val="28"/>
        </w:rPr>
      </w:pPr>
      <w:r w:rsidRPr="00407189">
        <w:rPr>
          <w:rFonts w:hint="eastAsia"/>
          <w:b/>
          <w:sz w:val="28"/>
          <w:szCs w:val="28"/>
        </w:rPr>
        <w:t>小児</w:t>
      </w:r>
      <w:r w:rsidR="00EB7A1F">
        <w:rPr>
          <w:rFonts w:hint="eastAsia"/>
          <w:b/>
          <w:sz w:val="28"/>
          <w:szCs w:val="28"/>
        </w:rPr>
        <w:t>、</w:t>
      </w:r>
      <w:r w:rsidRPr="00407189">
        <w:rPr>
          <w:rFonts w:hint="eastAsia"/>
          <w:b/>
          <w:sz w:val="28"/>
          <w:szCs w:val="28"/>
        </w:rPr>
        <w:t>希少疾病</w:t>
      </w:r>
      <w:r w:rsidR="00835B98">
        <w:rPr>
          <w:rFonts w:hint="eastAsia"/>
          <w:b/>
          <w:sz w:val="28"/>
          <w:szCs w:val="28"/>
        </w:rPr>
        <w:t>等</w:t>
      </w:r>
      <w:r w:rsidR="00EB7A1F">
        <w:rPr>
          <w:rFonts w:hint="eastAsia"/>
          <w:b/>
          <w:sz w:val="28"/>
          <w:szCs w:val="28"/>
        </w:rPr>
        <w:t>に係る</w:t>
      </w:r>
      <w:r w:rsidRPr="00407189">
        <w:rPr>
          <w:rFonts w:hint="eastAsia"/>
          <w:b/>
          <w:sz w:val="28"/>
          <w:szCs w:val="28"/>
        </w:rPr>
        <w:t>効能</w:t>
      </w:r>
      <w:r w:rsidR="00057EB9">
        <w:rPr>
          <w:rFonts w:hint="eastAsia"/>
          <w:b/>
          <w:sz w:val="28"/>
          <w:szCs w:val="28"/>
        </w:rPr>
        <w:t>又は</w:t>
      </w:r>
      <w:r w:rsidR="0039726E">
        <w:rPr>
          <w:rFonts w:hint="eastAsia"/>
          <w:b/>
          <w:sz w:val="28"/>
          <w:szCs w:val="28"/>
        </w:rPr>
        <w:t>効果等の</w:t>
      </w:r>
      <w:r w:rsidRPr="00407189">
        <w:rPr>
          <w:rFonts w:hint="eastAsia"/>
          <w:b/>
          <w:sz w:val="28"/>
          <w:szCs w:val="28"/>
        </w:rPr>
        <w:t>追加に</w:t>
      </w:r>
      <w:r w:rsidR="00EB7A1F">
        <w:rPr>
          <w:rFonts w:hint="eastAsia"/>
          <w:b/>
          <w:sz w:val="28"/>
          <w:szCs w:val="28"/>
        </w:rPr>
        <w:t>関する</w:t>
      </w:r>
      <w:r w:rsidRPr="00407189">
        <w:rPr>
          <w:rFonts w:hint="eastAsia"/>
          <w:b/>
          <w:sz w:val="28"/>
          <w:szCs w:val="28"/>
        </w:rPr>
        <w:t>加算希望</w:t>
      </w:r>
      <w:r w:rsidR="00CC4ABD" w:rsidRPr="00407189">
        <w:rPr>
          <w:rFonts w:hint="eastAsia"/>
          <w:b/>
          <w:sz w:val="28"/>
          <w:szCs w:val="28"/>
        </w:rPr>
        <w:t>予定</w:t>
      </w:r>
      <w:r w:rsidRPr="00407189">
        <w:rPr>
          <w:rFonts w:hint="eastAsia"/>
          <w:b/>
          <w:sz w:val="28"/>
          <w:szCs w:val="28"/>
        </w:rPr>
        <w:t>品目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221"/>
        <w:gridCol w:w="6"/>
        <w:gridCol w:w="1824"/>
        <w:gridCol w:w="760"/>
        <w:gridCol w:w="2241"/>
      </w:tblGrid>
      <w:tr w:rsidR="00765396" w:rsidRPr="00407189" w14:paraId="31752D19" w14:textId="77777777" w:rsidTr="006708DE">
        <w:trPr>
          <w:trHeight w:hRule="exact" w:val="580"/>
        </w:trPr>
        <w:tc>
          <w:tcPr>
            <w:tcW w:w="2576" w:type="dxa"/>
            <w:vAlign w:val="center"/>
          </w:tcPr>
          <w:p w14:paraId="4114BF6C" w14:textId="77777777" w:rsidR="00765396" w:rsidRPr="00407189" w:rsidRDefault="00765396">
            <w:pPr>
              <w:spacing w:line="300" w:lineRule="auto"/>
              <w:rPr>
                <w:sz w:val="21"/>
                <w:szCs w:val="21"/>
              </w:rPr>
            </w:pPr>
            <w:r w:rsidRPr="00407189">
              <w:rPr>
                <w:rFonts w:hint="eastAsia"/>
                <w:sz w:val="21"/>
                <w:szCs w:val="21"/>
              </w:rPr>
              <w:t>収載名（販売名）</w:t>
            </w:r>
          </w:p>
        </w:tc>
        <w:tc>
          <w:tcPr>
            <w:tcW w:w="7052" w:type="dxa"/>
            <w:gridSpan w:val="5"/>
            <w:vAlign w:val="center"/>
          </w:tcPr>
          <w:p w14:paraId="54007AD5" w14:textId="77777777" w:rsidR="00765396" w:rsidRPr="00407189" w:rsidRDefault="00765396">
            <w:pPr>
              <w:spacing w:line="300" w:lineRule="auto"/>
              <w:rPr>
                <w:sz w:val="21"/>
                <w:szCs w:val="21"/>
              </w:rPr>
            </w:pPr>
          </w:p>
        </w:tc>
      </w:tr>
      <w:tr w:rsidR="00765396" w:rsidRPr="00407189" w14:paraId="4DCDEAFA" w14:textId="77777777" w:rsidTr="006708DE">
        <w:trPr>
          <w:trHeight w:hRule="exact" w:val="560"/>
        </w:trPr>
        <w:tc>
          <w:tcPr>
            <w:tcW w:w="2576" w:type="dxa"/>
            <w:vAlign w:val="center"/>
          </w:tcPr>
          <w:p w14:paraId="774FEB40" w14:textId="77777777" w:rsidR="00765396" w:rsidRPr="00407189" w:rsidRDefault="00765396">
            <w:pPr>
              <w:spacing w:line="300" w:lineRule="auto"/>
              <w:rPr>
                <w:sz w:val="21"/>
                <w:szCs w:val="21"/>
              </w:rPr>
            </w:pPr>
            <w:r w:rsidRPr="00407189">
              <w:rPr>
                <w:rFonts w:hint="eastAsia"/>
                <w:sz w:val="21"/>
                <w:szCs w:val="21"/>
              </w:rPr>
              <w:t>成分名</w:t>
            </w:r>
          </w:p>
        </w:tc>
        <w:tc>
          <w:tcPr>
            <w:tcW w:w="7052" w:type="dxa"/>
            <w:gridSpan w:val="5"/>
            <w:vAlign w:val="center"/>
          </w:tcPr>
          <w:p w14:paraId="5000E7EA" w14:textId="77777777" w:rsidR="00765396" w:rsidRPr="00407189" w:rsidRDefault="00765396">
            <w:pPr>
              <w:spacing w:line="300" w:lineRule="auto"/>
              <w:rPr>
                <w:sz w:val="21"/>
                <w:szCs w:val="21"/>
              </w:rPr>
            </w:pPr>
          </w:p>
        </w:tc>
      </w:tr>
      <w:tr w:rsidR="00765396" w:rsidRPr="00407189" w14:paraId="2F606868" w14:textId="77777777" w:rsidTr="006708DE">
        <w:trPr>
          <w:trHeight w:hRule="exact" w:val="582"/>
        </w:trPr>
        <w:tc>
          <w:tcPr>
            <w:tcW w:w="2576" w:type="dxa"/>
            <w:vAlign w:val="center"/>
          </w:tcPr>
          <w:p w14:paraId="6FBC5308" w14:textId="77777777" w:rsidR="00765396" w:rsidRPr="00407189" w:rsidRDefault="00765396">
            <w:pPr>
              <w:spacing w:line="300" w:lineRule="auto"/>
              <w:rPr>
                <w:sz w:val="21"/>
                <w:szCs w:val="21"/>
              </w:rPr>
            </w:pPr>
            <w:r w:rsidRPr="00407189">
              <w:rPr>
                <w:rFonts w:hint="eastAsia"/>
                <w:sz w:val="21"/>
                <w:szCs w:val="21"/>
              </w:rPr>
              <w:t>規格単位</w:t>
            </w:r>
          </w:p>
        </w:tc>
        <w:tc>
          <w:tcPr>
            <w:tcW w:w="2227" w:type="dxa"/>
            <w:gridSpan w:val="2"/>
            <w:vAlign w:val="center"/>
          </w:tcPr>
          <w:p w14:paraId="26CA4E6C" w14:textId="77777777" w:rsidR="00765396" w:rsidRPr="00407189" w:rsidRDefault="00765396">
            <w:pPr>
              <w:spacing w:line="300" w:lineRule="auto"/>
              <w:rPr>
                <w:sz w:val="21"/>
                <w:szCs w:val="21"/>
              </w:rPr>
            </w:pPr>
          </w:p>
        </w:tc>
        <w:tc>
          <w:tcPr>
            <w:tcW w:w="2584" w:type="dxa"/>
            <w:gridSpan w:val="2"/>
            <w:vAlign w:val="center"/>
          </w:tcPr>
          <w:p w14:paraId="3A2F4A18" w14:textId="77777777" w:rsidR="00765396" w:rsidRPr="00407189" w:rsidRDefault="00765396">
            <w:pPr>
              <w:spacing w:line="300" w:lineRule="auto"/>
              <w:rPr>
                <w:sz w:val="21"/>
                <w:szCs w:val="21"/>
                <w:lang w:eastAsia="zh-TW"/>
              </w:rPr>
            </w:pPr>
            <w:r w:rsidRPr="00407189">
              <w:rPr>
                <w:rFonts w:hint="eastAsia"/>
                <w:sz w:val="21"/>
                <w:szCs w:val="21"/>
                <w:lang w:eastAsia="zh-TW"/>
              </w:rPr>
              <w:t>薬価基準収載医薬品</w:t>
            </w:r>
            <w:r w:rsidRPr="00407189">
              <w:rPr>
                <w:rFonts w:hint="eastAsia"/>
                <w:sz w:val="21"/>
                <w:szCs w:val="21"/>
              </w:rPr>
              <w:t>ｺｰﾄﾞ</w:t>
            </w:r>
          </w:p>
        </w:tc>
        <w:tc>
          <w:tcPr>
            <w:tcW w:w="2241" w:type="dxa"/>
            <w:vAlign w:val="center"/>
          </w:tcPr>
          <w:p w14:paraId="433A51C9" w14:textId="77777777" w:rsidR="00765396" w:rsidRPr="00407189" w:rsidRDefault="00765396">
            <w:pPr>
              <w:spacing w:line="300" w:lineRule="auto"/>
              <w:rPr>
                <w:sz w:val="21"/>
                <w:szCs w:val="21"/>
                <w:lang w:eastAsia="zh-TW"/>
              </w:rPr>
            </w:pPr>
          </w:p>
        </w:tc>
      </w:tr>
      <w:tr w:rsidR="00765396" w:rsidRPr="00407189" w14:paraId="3984B47F" w14:textId="77777777" w:rsidTr="006708DE">
        <w:trPr>
          <w:trHeight w:hRule="exact" w:val="562"/>
        </w:trPr>
        <w:tc>
          <w:tcPr>
            <w:tcW w:w="2576" w:type="dxa"/>
            <w:vAlign w:val="center"/>
          </w:tcPr>
          <w:p w14:paraId="20923633" w14:textId="77777777" w:rsidR="00765396" w:rsidRPr="00407189" w:rsidRDefault="00765396" w:rsidP="009F7850">
            <w:pPr>
              <w:spacing w:line="300" w:lineRule="auto"/>
              <w:rPr>
                <w:sz w:val="21"/>
                <w:szCs w:val="21"/>
              </w:rPr>
            </w:pPr>
            <w:r w:rsidRPr="00407189">
              <w:rPr>
                <w:rFonts w:hint="eastAsia"/>
                <w:sz w:val="21"/>
                <w:szCs w:val="21"/>
              </w:rPr>
              <w:t>薬事承認年月日</w:t>
            </w:r>
          </w:p>
        </w:tc>
        <w:tc>
          <w:tcPr>
            <w:tcW w:w="2227" w:type="dxa"/>
            <w:gridSpan w:val="2"/>
            <w:vAlign w:val="center"/>
          </w:tcPr>
          <w:p w14:paraId="243602E5" w14:textId="77777777" w:rsidR="00765396" w:rsidRPr="00407189" w:rsidRDefault="00765396">
            <w:pPr>
              <w:spacing w:line="300" w:lineRule="auto"/>
              <w:rPr>
                <w:sz w:val="21"/>
                <w:szCs w:val="21"/>
              </w:rPr>
            </w:pPr>
          </w:p>
        </w:tc>
        <w:tc>
          <w:tcPr>
            <w:tcW w:w="2584" w:type="dxa"/>
            <w:gridSpan w:val="2"/>
            <w:vAlign w:val="center"/>
          </w:tcPr>
          <w:p w14:paraId="4719BFCA" w14:textId="77777777" w:rsidR="00765396" w:rsidRPr="00407189" w:rsidRDefault="00765396">
            <w:pPr>
              <w:spacing w:line="300" w:lineRule="auto"/>
              <w:rPr>
                <w:sz w:val="21"/>
                <w:szCs w:val="21"/>
              </w:rPr>
            </w:pPr>
            <w:r w:rsidRPr="00407189">
              <w:rPr>
                <w:rFonts w:hint="eastAsia"/>
                <w:sz w:val="21"/>
                <w:szCs w:val="21"/>
              </w:rPr>
              <w:t>薬価基準収載年月日</w:t>
            </w:r>
          </w:p>
        </w:tc>
        <w:tc>
          <w:tcPr>
            <w:tcW w:w="2241" w:type="dxa"/>
            <w:vAlign w:val="center"/>
          </w:tcPr>
          <w:p w14:paraId="41DF95DA" w14:textId="77777777" w:rsidR="00765396" w:rsidRPr="00407189" w:rsidRDefault="00765396">
            <w:pPr>
              <w:spacing w:line="300" w:lineRule="auto"/>
              <w:rPr>
                <w:sz w:val="21"/>
                <w:szCs w:val="21"/>
              </w:rPr>
            </w:pPr>
          </w:p>
        </w:tc>
      </w:tr>
      <w:tr w:rsidR="00765396" w:rsidRPr="00407189" w14:paraId="596EF8E9" w14:textId="77777777" w:rsidTr="006708DE">
        <w:trPr>
          <w:trHeight w:hRule="exact" w:val="570"/>
        </w:trPr>
        <w:tc>
          <w:tcPr>
            <w:tcW w:w="2576" w:type="dxa"/>
            <w:vAlign w:val="center"/>
          </w:tcPr>
          <w:p w14:paraId="330D3FFC" w14:textId="77777777" w:rsidR="00765396" w:rsidRPr="00407189" w:rsidRDefault="00765396">
            <w:pPr>
              <w:spacing w:line="300" w:lineRule="auto"/>
              <w:rPr>
                <w:sz w:val="21"/>
                <w:szCs w:val="21"/>
              </w:rPr>
            </w:pPr>
            <w:r w:rsidRPr="00407189">
              <w:rPr>
                <w:rFonts w:hint="eastAsia"/>
                <w:sz w:val="21"/>
                <w:szCs w:val="21"/>
              </w:rPr>
              <w:t>効能・効果</w:t>
            </w:r>
          </w:p>
        </w:tc>
        <w:tc>
          <w:tcPr>
            <w:tcW w:w="7052" w:type="dxa"/>
            <w:gridSpan w:val="5"/>
            <w:vAlign w:val="center"/>
          </w:tcPr>
          <w:p w14:paraId="1E5C63D7" w14:textId="35FE36CC" w:rsidR="00765396" w:rsidRPr="00407189" w:rsidRDefault="00CD0768">
            <w:pPr>
              <w:spacing w:line="300" w:lineRule="auto"/>
              <w:rPr>
                <w:sz w:val="20"/>
                <w:szCs w:val="20"/>
              </w:rPr>
            </w:pPr>
            <w:r w:rsidRPr="00407189">
              <w:rPr>
                <w:rFonts w:hint="eastAsia"/>
                <w:sz w:val="20"/>
                <w:szCs w:val="20"/>
              </w:rPr>
              <w:t>※　追加した効能</w:t>
            </w:r>
            <w:r w:rsidR="00057EB9">
              <w:rPr>
                <w:rFonts w:hint="eastAsia"/>
                <w:sz w:val="20"/>
                <w:szCs w:val="20"/>
              </w:rPr>
              <w:t>・</w:t>
            </w:r>
            <w:r w:rsidRPr="00407189">
              <w:rPr>
                <w:rFonts w:hint="eastAsia"/>
                <w:sz w:val="20"/>
                <w:szCs w:val="20"/>
              </w:rPr>
              <w:t>効果部分に下線を</w:t>
            </w:r>
            <w:r w:rsidR="009A2D43">
              <w:rPr>
                <w:rFonts w:hint="eastAsia"/>
                <w:sz w:val="20"/>
                <w:szCs w:val="20"/>
              </w:rPr>
              <w:t>引く</w:t>
            </w:r>
            <w:r w:rsidRPr="00407189">
              <w:rPr>
                <w:rFonts w:hint="eastAsia"/>
                <w:sz w:val="20"/>
                <w:szCs w:val="20"/>
              </w:rPr>
              <w:t>こと</w:t>
            </w:r>
          </w:p>
        </w:tc>
      </w:tr>
      <w:tr w:rsidR="00765396" w:rsidRPr="00407189" w14:paraId="4A006CEF" w14:textId="77777777" w:rsidTr="006708DE">
        <w:trPr>
          <w:trHeight w:hRule="exact" w:val="564"/>
        </w:trPr>
        <w:tc>
          <w:tcPr>
            <w:tcW w:w="2576" w:type="dxa"/>
            <w:vAlign w:val="center"/>
          </w:tcPr>
          <w:p w14:paraId="114FD944" w14:textId="77777777" w:rsidR="00765396" w:rsidRPr="00407189" w:rsidRDefault="00765396">
            <w:pPr>
              <w:spacing w:line="300" w:lineRule="auto"/>
              <w:rPr>
                <w:sz w:val="21"/>
                <w:szCs w:val="21"/>
              </w:rPr>
            </w:pPr>
            <w:r w:rsidRPr="00407189">
              <w:rPr>
                <w:rFonts w:hint="eastAsia"/>
                <w:sz w:val="21"/>
                <w:szCs w:val="21"/>
              </w:rPr>
              <w:t>用法・用量</w:t>
            </w:r>
          </w:p>
        </w:tc>
        <w:tc>
          <w:tcPr>
            <w:tcW w:w="7052" w:type="dxa"/>
            <w:gridSpan w:val="5"/>
            <w:vAlign w:val="center"/>
          </w:tcPr>
          <w:p w14:paraId="3F4EB848" w14:textId="7488F51E" w:rsidR="00765396" w:rsidRPr="00407189" w:rsidRDefault="00CD0768">
            <w:pPr>
              <w:spacing w:line="300" w:lineRule="auto"/>
              <w:rPr>
                <w:sz w:val="20"/>
                <w:szCs w:val="20"/>
              </w:rPr>
            </w:pPr>
            <w:r w:rsidRPr="00407189">
              <w:rPr>
                <w:rFonts w:hint="eastAsia"/>
                <w:sz w:val="20"/>
                <w:szCs w:val="20"/>
              </w:rPr>
              <w:t>※　追加した用法・用量部分に下線を</w:t>
            </w:r>
            <w:r w:rsidR="009A2D43">
              <w:rPr>
                <w:rFonts w:hint="eastAsia"/>
                <w:sz w:val="20"/>
                <w:szCs w:val="20"/>
              </w:rPr>
              <w:t>引く</w:t>
            </w:r>
            <w:r w:rsidRPr="00407189">
              <w:rPr>
                <w:rFonts w:hint="eastAsia"/>
                <w:sz w:val="20"/>
                <w:szCs w:val="20"/>
              </w:rPr>
              <w:t>こと</w:t>
            </w:r>
          </w:p>
        </w:tc>
      </w:tr>
      <w:tr w:rsidR="00F03425" w:rsidRPr="00407189" w14:paraId="68E57BE2" w14:textId="77777777" w:rsidTr="006708DE">
        <w:trPr>
          <w:trHeight w:hRule="exact" w:val="572"/>
        </w:trPr>
        <w:tc>
          <w:tcPr>
            <w:tcW w:w="2576" w:type="dxa"/>
            <w:vAlign w:val="center"/>
          </w:tcPr>
          <w:p w14:paraId="0D5FF14E" w14:textId="77777777" w:rsidR="00F03425" w:rsidRPr="00407189" w:rsidRDefault="00F03425">
            <w:pPr>
              <w:spacing w:line="300" w:lineRule="auto"/>
              <w:rPr>
                <w:sz w:val="21"/>
                <w:szCs w:val="21"/>
              </w:rPr>
            </w:pPr>
            <w:r w:rsidRPr="00407189">
              <w:rPr>
                <w:rFonts w:hint="eastAsia"/>
                <w:sz w:val="21"/>
                <w:szCs w:val="21"/>
              </w:rPr>
              <w:t>収載時薬価</w:t>
            </w:r>
          </w:p>
        </w:tc>
        <w:tc>
          <w:tcPr>
            <w:tcW w:w="2221" w:type="dxa"/>
            <w:vAlign w:val="center"/>
          </w:tcPr>
          <w:p w14:paraId="34B90711" w14:textId="77777777" w:rsidR="00F03425" w:rsidRPr="00407189" w:rsidRDefault="00F03425">
            <w:pPr>
              <w:spacing w:line="300" w:lineRule="auto"/>
              <w:rPr>
                <w:sz w:val="21"/>
                <w:szCs w:val="21"/>
              </w:rPr>
            </w:pPr>
          </w:p>
        </w:tc>
        <w:tc>
          <w:tcPr>
            <w:tcW w:w="1830" w:type="dxa"/>
            <w:gridSpan w:val="2"/>
            <w:vAlign w:val="center"/>
          </w:tcPr>
          <w:p w14:paraId="3950E6D3" w14:textId="77777777" w:rsidR="00F03425" w:rsidRPr="00407189" w:rsidRDefault="00F03425" w:rsidP="006708DE">
            <w:pPr>
              <w:spacing w:line="300" w:lineRule="auto"/>
              <w:jc w:val="left"/>
              <w:rPr>
                <w:sz w:val="21"/>
                <w:szCs w:val="21"/>
              </w:rPr>
            </w:pPr>
            <w:r w:rsidRPr="00407189">
              <w:rPr>
                <w:rFonts w:hint="eastAsia"/>
                <w:sz w:val="21"/>
                <w:szCs w:val="21"/>
              </w:rPr>
              <w:t>現行薬価</w:t>
            </w:r>
          </w:p>
        </w:tc>
        <w:tc>
          <w:tcPr>
            <w:tcW w:w="3001" w:type="dxa"/>
            <w:gridSpan w:val="2"/>
            <w:tcBorders>
              <w:bottom w:val="single" w:sz="4" w:space="0" w:color="auto"/>
            </w:tcBorders>
            <w:vAlign w:val="center"/>
          </w:tcPr>
          <w:p w14:paraId="6FB409B6" w14:textId="77777777" w:rsidR="00F03425" w:rsidRPr="00407189" w:rsidRDefault="00F03425">
            <w:pPr>
              <w:spacing w:line="300" w:lineRule="auto"/>
              <w:rPr>
                <w:sz w:val="21"/>
                <w:szCs w:val="21"/>
              </w:rPr>
            </w:pPr>
          </w:p>
        </w:tc>
      </w:tr>
      <w:tr w:rsidR="00310571" w:rsidRPr="00407189" w14:paraId="5104503B" w14:textId="77777777" w:rsidTr="006708DE">
        <w:trPr>
          <w:trHeight w:hRule="exact" w:val="4202"/>
        </w:trPr>
        <w:tc>
          <w:tcPr>
            <w:tcW w:w="2576" w:type="dxa"/>
            <w:vAlign w:val="center"/>
          </w:tcPr>
          <w:p w14:paraId="797224A6" w14:textId="4FFE45B9" w:rsidR="00972871" w:rsidRPr="00407189" w:rsidRDefault="005923C3" w:rsidP="005D5E5E">
            <w:pPr>
              <w:spacing w:line="300" w:lineRule="auto"/>
              <w:rPr>
                <w:sz w:val="21"/>
                <w:szCs w:val="21"/>
              </w:rPr>
            </w:pPr>
            <w:r w:rsidRPr="005D5E5E">
              <w:rPr>
                <w:rFonts w:hint="eastAsia"/>
                <w:sz w:val="21"/>
                <w:szCs w:val="21"/>
              </w:rPr>
              <w:t>小児</w:t>
            </w:r>
            <w:r w:rsidR="009C49B6" w:rsidRPr="005D5E5E">
              <w:rPr>
                <w:rFonts w:hint="eastAsia"/>
                <w:sz w:val="21"/>
                <w:szCs w:val="21"/>
              </w:rPr>
              <w:t>、</w:t>
            </w:r>
            <w:r w:rsidR="007914BC" w:rsidRPr="005D5E5E">
              <w:rPr>
                <w:rFonts w:hint="eastAsia"/>
                <w:sz w:val="21"/>
                <w:szCs w:val="21"/>
              </w:rPr>
              <w:t>希少疾病</w:t>
            </w:r>
            <w:r w:rsidR="00835B98" w:rsidRPr="005D5E5E">
              <w:rPr>
                <w:rFonts w:hint="eastAsia"/>
                <w:sz w:val="21"/>
                <w:szCs w:val="21"/>
              </w:rPr>
              <w:t>等</w:t>
            </w:r>
            <w:r w:rsidR="009C49B6" w:rsidRPr="005D5E5E">
              <w:rPr>
                <w:rFonts w:hint="eastAsia"/>
                <w:sz w:val="21"/>
                <w:szCs w:val="21"/>
              </w:rPr>
              <w:t>に係る</w:t>
            </w:r>
            <w:r w:rsidR="007914BC" w:rsidRPr="00407189">
              <w:rPr>
                <w:rFonts w:hint="eastAsia"/>
                <w:sz w:val="21"/>
                <w:szCs w:val="21"/>
              </w:rPr>
              <w:t>効能</w:t>
            </w:r>
            <w:r>
              <w:rPr>
                <w:rFonts w:hint="eastAsia"/>
                <w:sz w:val="21"/>
                <w:szCs w:val="21"/>
              </w:rPr>
              <w:t>・効果</w:t>
            </w:r>
            <w:r w:rsidR="007914BC" w:rsidRPr="00407189">
              <w:rPr>
                <w:rFonts w:hint="eastAsia"/>
                <w:sz w:val="21"/>
                <w:szCs w:val="21"/>
              </w:rPr>
              <w:t>追加又は用法・用量追加</w:t>
            </w:r>
            <w:r w:rsidR="00972871" w:rsidRPr="00407189">
              <w:rPr>
                <w:rFonts w:hint="eastAsia"/>
                <w:sz w:val="21"/>
                <w:szCs w:val="21"/>
              </w:rPr>
              <w:t>（該当番号に○）</w:t>
            </w:r>
          </w:p>
        </w:tc>
        <w:tc>
          <w:tcPr>
            <w:tcW w:w="7052" w:type="dxa"/>
            <w:gridSpan w:val="5"/>
            <w:tcBorders>
              <w:top w:val="nil"/>
            </w:tcBorders>
            <w:vAlign w:val="center"/>
          </w:tcPr>
          <w:p w14:paraId="2AF4E453" w14:textId="68C59D73" w:rsidR="00FF65F7" w:rsidRPr="00407189" w:rsidRDefault="00FF65F7" w:rsidP="00FF65F7">
            <w:pPr>
              <w:numPr>
                <w:ilvl w:val="0"/>
                <w:numId w:val="5"/>
              </w:numPr>
              <w:spacing w:line="300" w:lineRule="auto"/>
              <w:rPr>
                <w:sz w:val="20"/>
                <w:szCs w:val="20"/>
              </w:rPr>
            </w:pPr>
            <w:r w:rsidRPr="00407189">
              <w:rPr>
                <w:rFonts w:hint="eastAsia"/>
                <w:sz w:val="20"/>
                <w:szCs w:val="20"/>
              </w:rPr>
              <w:t>小児</w:t>
            </w:r>
            <w:r w:rsidR="005923C3">
              <w:rPr>
                <w:rFonts w:hint="eastAsia"/>
                <w:sz w:val="20"/>
                <w:szCs w:val="20"/>
              </w:rPr>
              <w:t>に係る効能</w:t>
            </w:r>
            <w:r w:rsidR="00EB7A1F">
              <w:rPr>
                <w:rFonts w:hint="eastAsia"/>
                <w:sz w:val="20"/>
                <w:szCs w:val="20"/>
              </w:rPr>
              <w:t>又は</w:t>
            </w:r>
            <w:r w:rsidR="005923C3">
              <w:rPr>
                <w:rFonts w:hint="eastAsia"/>
                <w:sz w:val="20"/>
                <w:szCs w:val="20"/>
              </w:rPr>
              <w:t>効果等</w:t>
            </w:r>
            <w:r w:rsidR="00EB7A1F">
              <w:rPr>
                <w:rFonts w:hint="eastAsia"/>
                <w:sz w:val="20"/>
                <w:szCs w:val="20"/>
              </w:rPr>
              <w:t>の</w:t>
            </w:r>
            <w:r w:rsidR="005923C3">
              <w:rPr>
                <w:rFonts w:hint="eastAsia"/>
                <w:sz w:val="20"/>
                <w:szCs w:val="20"/>
              </w:rPr>
              <w:t>追加</w:t>
            </w:r>
          </w:p>
          <w:p w14:paraId="0FE80CE9" w14:textId="3BDECFEB" w:rsidR="00251397" w:rsidRDefault="00251397" w:rsidP="00FF65F7">
            <w:pPr>
              <w:numPr>
                <w:ilvl w:val="0"/>
                <w:numId w:val="5"/>
              </w:numPr>
              <w:spacing w:line="300" w:lineRule="auto"/>
              <w:rPr>
                <w:sz w:val="20"/>
                <w:szCs w:val="20"/>
              </w:rPr>
            </w:pPr>
            <w:r w:rsidRPr="00407189">
              <w:rPr>
                <w:rFonts w:hint="eastAsia"/>
                <w:sz w:val="20"/>
                <w:szCs w:val="20"/>
              </w:rPr>
              <w:t>希少疾病</w:t>
            </w:r>
            <w:r w:rsidR="005923C3">
              <w:rPr>
                <w:rFonts w:hint="eastAsia"/>
                <w:sz w:val="20"/>
                <w:szCs w:val="20"/>
              </w:rPr>
              <w:t>に係る効能</w:t>
            </w:r>
            <w:r w:rsidR="00EB7A1F">
              <w:rPr>
                <w:rFonts w:hint="eastAsia"/>
                <w:sz w:val="20"/>
                <w:szCs w:val="20"/>
              </w:rPr>
              <w:t>又は</w:t>
            </w:r>
            <w:r w:rsidR="005923C3">
              <w:rPr>
                <w:rFonts w:hint="eastAsia"/>
                <w:sz w:val="20"/>
                <w:szCs w:val="20"/>
              </w:rPr>
              <w:t>効果等</w:t>
            </w:r>
            <w:r w:rsidR="00EB7A1F">
              <w:rPr>
                <w:rFonts w:hint="eastAsia"/>
                <w:sz w:val="20"/>
                <w:szCs w:val="20"/>
              </w:rPr>
              <w:t>の</w:t>
            </w:r>
            <w:r w:rsidR="005923C3">
              <w:rPr>
                <w:rFonts w:hint="eastAsia"/>
                <w:sz w:val="20"/>
                <w:szCs w:val="20"/>
              </w:rPr>
              <w:t>追加</w:t>
            </w:r>
          </w:p>
          <w:p w14:paraId="0B569784" w14:textId="2AF44FD8" w:rsidR="00EB7A1F" w:rsidRDefault="00EB7A1F" w:rsidP="00FF65F7">
            <w:pPr>
              <w:numPr>
                <w:ilvl w:val="0"/>
                <w:numId w:val="5"/>
              </w:numPr>
              <w:spacing w:line="300" w:lineRule="auto"/>
              <w:rPr>
                <w:sz w:val="20"/>
                <w:szCs w:val="20"/>
              </w:rPr>
            </w:pPr>
            <w:r>
              <w:rPr>
                <w:rFonts w:hint="eastAsia"/>
                <w:sz w:val="20"/>
                <w:szCs w:val="20"/>
              </w:rPr>
              <w:t>先駆的な効能又は効果等の追加</w:t>
            </w:r>
          </w:p>
          <w:p w14:paraId="79A7D13B" w14:textId="54EF8C3F" w:rsidR="00EB7A1F" w:rsidRDefault="00EB7A1F" w:rsidP="00FF65F7">
            <w:pPr>
              <w:numPr>
                <w:ilvl w:val="0"/>
                <w:numId w:val="5"/>
              </w:numPr>
              <w:spacing w:line="300" w:lineRule="auto"/>
              <w:rPr>
                <w:sz w:val="20"/>
                <w:szCs w:val="20"/>
              </w:rPr>
            </w:pPr>
            <w:r>
              <w:rPr>
                <w:rFonts w:hint="eastAsia"/>
                <w:sz w:val="20"/>
                <w:szCs w:val="20"/>
              </w:rPr>
              <w:t>特定用途に係る効能又は効果等の追加</w:t>
            </w:r>
          </w:p>
          <w:p w14:paraId="4AFD6774" w14:textId="400CA658" w:rsidR="00B67DCE" w:rsidRPr="00407189" w:rsidRDefault="00B67DCE" w:rsidP="00FF65F7">
            <w:pPr>
              <w:numPr>
                <w:ilvl w:val="0"/>
                <w:numId w:val="5"/>
              </w:numPr>
              <w:spacing w:line="300" w:lineRule="auto"/>
              <w:rPr>
                <w:sz w:val="20"/>
                <w:szCs w:val="20"/>
              </w:rPr>
            </w:pPr>
            <w:r>
              <w:rPr>
                <w:rFonts w:hint="eastAsia"/>
                <w:sz w:val="20"/>
                <w:szCs w:val="20"/>
              </w:rPr>
              <w:t>迅速導入に係る効能又は効能等の追加</w:t>
            </w:r>
          </w:p>
          <w:p w14:paraId="52EB671A" w14:textId="77777777" w:rsidR="00CC4ABD" w:rsidRDefault="00907313" w:rsidP="00907313">
            <w:pPr>
              <w:spacing w:line="300" w:lineRule="auto"/>
              <w:ind w:left="200" w:hangingChars="100" w:hanging="200"/>
              <w:rPr>
                <w:sz w:val="20"/>
                <w:szCs w:val="20"/>
              </w:rPr>
            </w:pPr>
            <w:r>
              <w:rPr>
                <w:rFonts w:hint="eastAsia"/>
                <w:sz w:val="20"/>
                <w:szCs w:val="20"/>
              </w:rPr>
              <w:t xml:space="preserve">※　</w:t>
            </w:r>
            <w:r w:rsidR="00972871" w:rsidRPr="00407189">
              <w:rPr>
                <w:rFonts w:hint="eastAsia"/>
                <w:sz w:val="20"/>
                <w:szCs w:val="20"/>
              </w:rPr>
              <w:t>希</w:t>
            </w:r>
            <w:r w:rsidR="00CC4ABD" w:rsidRPr="00407189">
              <w:rPr>
                <w:rFonts w:hint="eastAsia"/>
                <w:sz w:val="20"/>
                <w:szCs w:val="20"/>
              </w:rPr>
              <w:t>少疾病</w:t>
            </w:r>
            <w:r w:rsidR="00EB7A1F">
              <w:rPr>
                <w:rFonts w:hint="eastAsia"/>
                <w:sz w:val="20"/>
                <w:szCs w:val="20"/>
              </w:rPr>
              <w:t>、先駆的、特定用途</w:t>
            </w:r>
            <w:r w:rsidR="005923C3">
              <w:rPr>
                <w:rFonts w:hint="eastAsia"/>
                <w:sz w:val="20"/>
                <w:szCs w:val="20"/>
              </w:rPr>
              <w:t>に係る効能</w:t>
            </w:r>
            <w:r w:rsidR="00EB7A1F">
              <w:rPr>
                <w:rFonts w:hint="eastAsia"/>
                <w:sz w:val="20"/>
                <w:szCs w:val="20"/>
              </w:rPr>
              <w:t>又は</w:t>
            </w:r>
            <w:r w:rsidR="005923C3">
              <w:rPr>
                <w:rFonts w:hint="eastAsia"/>
                <w:sz w:val="20"/>
                <w:szCs w:val="20"/>
              </w:rPr>
              <w:t>効果</w:t>
            </w:r>
            <w:r w:rsidR="00EB7A1F">
              <w:rPr>
                <w:rFonts w:hint="eastAsia"/>
                <w:sz w:val="20"/>
                <w:szCs w:val="20"/>
              </w:rPr>
              <w:t>等の</w:t>
            </w:r>
            <w:r w:rsidR="00CC4ABD" w:rsidRPr="00407189">
              <w:rPr>
                <w:rFonts w:hint="eastAsia"/>
                <w:sz w:val="20"/>
                <w:szCs w:val="20"/>
              </w:rPr>
              <w:t>追加</w:t>
            </w:r>
            <w:r w:rsidR="008D3F18" w:rsidRPr="00407189">
              <w:rPr>
                <w:rFonts w:hint="eastAsia"/>
                <w:sz w:val="20"/>
                <w:szCs w:val="20"/>
              </w:rPr>
              <w:t>と</w:t>
            </w:r>
            <w:r w:rsidR="00CC4ABD" w:rsidRPr="00407189">
              <w:rPr>
                <w:rFonts w:hint="eastAsia"/>
                <w:sz w:val="20"/>
                <w:szCs w:val="20"/>
              </w:rPr>
              <w:t>は、</w:t>
            </w:r>
            <w:r w:rsidR="0095780A" w:rsidRPr="0095780A">
              <w:rPr>
                <w:rFonts w:hint="eastAsia"/>
                <w:sz w:val="20"/>
                <w:szCs w:val="20"/>
              </w:rPr>
              <w:t>医薬品、医療機器等の品質、有効性及び安全性の確保等に関する法律</w:t>
            </w:r>
            <w:r w:rsidR="0095780A">
              <w:rPr>
                <w:rFonts w:hint="eastAsia"/>
                <w:sz w:val="20"/>
                <w:szCs w:val="20"/>
              </w:rPr>
              <w:t>（医薬品医療機器等法）</w:t>
            </w:r>
            <w:r w:rsidR="008D3F18" w:rsidRPr="00407189">
              <w:rPr>
                <w:rFonts w:hint="eastAsia"/>
                <w:sz w:val="20"/>
                <w:szCs w:val="20"/>
              </w:rPr>
              <w:t>に基づく希少疾病用医薬品として指定された効能</w:t>
            </w:r>
            <w:r w:rsidR="005923C3">
              <w:rPr>
                <w:rFonts w:hint="eastAsia"/>
                <w:sz w:val="20"/>
                <w:szCs w:val="20"/>
              </w:rPr>
              <w:t>・効果等</w:t>
            </w:r>
            <w:r w:rsidR="008D3F18" w:rsidRPr="00407189">
              <w:rPr>
                <w:rFonts w:hint="eastAsia"/>
                <w:sz w:val="20"/>
                <w:szCs w:val="20"/>
              </w:rPr>
              <w:t>について承認を取得した場合</w:t>
            </w:r>
            <w:r w:rsidR="005923C3">
              <w:rPr>
                <w:rFonts w:hint="eastAsia"/>
                <w:sz w:val="20"/>
                <w:szCs w:val="20"/>
              </w:rPr>
              <w:t>、</w:t>
            </w:r>
            <w:r w:rsidR="000579D2" w:rsidRPr="00407189">
              <w:rPr>
                <w:rFonts w:hint="eastAsia"/>
                <w:sz w:val="20"/>
                <w:szCs w:val="20"/>
              </w:rPr>
              <w:t>希少疾病用医薬品</w:t>
            </w:r>
            <w:r w:rsidR="008D3F18" w:rsidRPr="00407189">
              <w:rPr>
                <w:rFonts w:hint="eastAsia"/>
                <w:sz w:val="20"/>
                <w:szCs w:val="20"/>
              </w:rPr>
              <w:t>と同等の承認を取得した場合</w:t>
            </w:r>
            <w:r w:rsidR="00D33544">
              <w:rPr>
                <w:rFonts w:hint="eastAsia"/>
                <w:sz w:val="20"/>
                <w:szCs w:val="20"/>
              </w:rPr>
              <w:t>、</w:t>
            </w:r>
            <w:r w:rsidR="00AE0E79">
              <w:rPr>
                <w:rFonts w:hint="eastAsia"/>
                <w:sz w:val="20"/>
                <w:szCs w:val="20"/>
              </w:rPr>
              <w:t>先駆的医薬品</w:t>
            </w:r>
            <w:r w:rsidR="00EB7A1F">
              <w:rPr>
                <w:rFonts w:hint="eastAsia"/>
                <w:sz w:val="20"/>
                <w:szCs w:val="20"/>
              </w:rPr>
              <w:t>又は特定用途医薬品</w:t>
            </w:r>
            <w:r w:rsidR="00521F71">
              <w:rPr>
                <w:rFonts w:hint="eastAsia"/>
                <w:sz w:val="20"/>
                <w:szCs w:val="20"/>
              </w:rPr>
              <w:t>として</w:t>
            </w:r>
            <w:r w:rsidR="00BB5E89">
              <w:rPr>
                <w:rFonts w:hint="eastAsia"/>
                <w:sz w:val="20"/>
                <w:szCs w:val="20"/>
              </w:rPr>
              <w:t>指定</w:t>
            </w:r>
            <w:r w:rsidR="00521F71">
              <w:rPr>
                <w:rFonts w:hint="eastAsia"/>
                <w:sz w:val="20"/>
                <w:szCs w:val="20"/>
              </w:rPr>
              <w:t>された</w:t>
            </w:r>
            <w:r w:rsidR="009E0CC6">
              <w:rPr>
                <w:rFonts w:hint="eastAsia"/>
                <w:sz w:val="20"/>
                <w:szCs w:val="20"/>
              </w:rPr>
              <w:t>効能</w:t>
            </w:r>
            <w:r w:rsidR="005923C3">
              <w:rPr>
                <w:rFonts w:hint="eastAsia"/>
                <w:sz w:val="20"/>
                <w:szCs w:val="20"/>
              </w:rPr>
              <w:t>・効果等</w:t>
            </w:r>
            <w:r w:rsidR="009E0CC6">
              <w:rPr>
                <w:rFonts w:hint="eastAsia"/>
                <w:sz w:val="20"/>
                <w:szCs w:val="20"/>
              </w:rPr>
              <w:t>について承認を取得した場合を</w:t>
            </w:r>
            <w:r w:rsidR="002B01C0">
              <w:rPr>
                <w:rFonts w:hint="eastAsia"/>
                <w:sz w:val="20"/>
                <w:szCs w:val="20"/>
              </w:rPr>
              <w:t>い</w:t>
            </w:r>
            <w:r w:rsidR="009E0CC6">
              <w:rPr>
                <w:rFonts w:hint="eastAsia"/>
                <w:sz w:val="20"/>
                <w:szCs w:val="20"/>
              </w:rPr>
              <w:t>う。</w:t>
            </w:r>
          </w:p>
          <w:p w14:paraId="5444086E" w14:textId="620C9D59" w:rsidR="003B5B24" w:rsidRPr="00407189" w:rsidRDefault="003B5B24" w:rsidP="00907313">
            <w:pPr>
              <w:spacing w:line="300" w:lineRule="auto"/>
              <w:ind w:left="200" w:hangingChars="100" w:hanging="200"/>
              <w:rPr>
                <w:sz w:val="20"/>
                <w:szCs w:val="20"/>
              </w:rPr>
            </w:pPr>
            <w:r>
              <w:rPr>
                <w:rFonts w:hint="eastAsia"/>
                <w:sz w:val="20"/>
                <w:szCs w:val="20"/>
              </w:rPr>
              <w:t>米</w:t>
            </w:r>
          </w:p>
        </w:tc>
      </w:tr>
      <w:tr w:rsidR="00765396" w:rsidRPr="000B18E0" w14:paraId="1C4602DA" w14:textId="77777777" w:rsidTr="006708DE">
        <w:trPr>
          <w:trHeight w:val="1690"/>
        </w:trPr>
        <w:tc>
          <w:tcPr>
            <w:tcW w:w="2576" w:type="dxa"/>
          </w:tcPr>
          <w:p w14:paraId="28662CF0" w14:textId="1DBDDFEA" w:rsidR="00765396" w:rsidRPr="00407189" w:rsidRDefault="007914BC" w:rsidP="005D5E5E">
            <w:pPr>
              <w:spacing w:beforeLines="50" w:before="149" w:line="300" w:lineRule="auto"/>
              <w:rPr>
                <w:sz w:val="21"/>
                <w:szCs w:val="21"/>
              </w:rPr>
            </w:pPr>
            <w:r w:rsidRPr="00407189">
              <w:rPr>
                <w:rFonts w:hint="eastAsia"/>
                <w:sz w:val="21"/>
                <w:szCs w:val="21"/>
              </w:rPr>
              <w:t>小児適応又は希少疾病</w:t>
            </w:r>
            <w:r w:rsidR="00835B98">
              <w:rPr>
                <w:rFonts w:hint="eastAsia"/>
                <w:sz w:val="21"/>
                <w:szCs w:val="21"/>
              </w:rPr>
              <w:t>等</w:t>
            </w:r>
            <w:r w:rsidRPr="00407189">
              <w:rPr>
                <w:rFonts w:hint="eastAsia"/>
                <w:sz w:val="21"/>
                <w:szCs w:val="21"/>
              </w:rPr>
              <w:t>の効能</w:t>
            </w:r>
            <w:r w:rsidR="002B01C0">
              <w:rPr>
                <w:rFonts w:hint="eastAsia"/>
                <w:sz w:val="21"/>
                <w:szCs w:val="21"/>
              </w:rPr>
              <w:t>・効果</w:t>
            </w:r>
            <w:r w:rsidRPr="00407189">
              <w:rPr>
                <w:rFonts w:hint="eastAsia"/>
                <w:sz w:val="21"/>
                <w:szCs w:val="21"/>
              </w:rPr>
              <w:t>追加又は用法・用量追加における承認時期（年月日）</w:t>
            </w:r>
          </w:p>
        </w:tc>
        <w:tc>
          <w:tcPr>
            <w:tcW w:w="7052" w:type="dxa"/>
            <w:gridSpan w:val="5"/>
            <w:vAlign w:val="center"/>
          </w:tcPr>
          <w:p w14:paraId="0F6CE0E2" w14:textId="6CB8E1E1" w:rsidR="00EB7A1F" w:rsidRPr="006708DE" w:rsidRDefault="00EB7A1F" w:rsidP="005D5E5E">
            <w:pPr>
              <w:spacing w:line="300" w:lineRule="auto"/>
              <w:ind w:left="200" w:hangingChars="100" w:hanging="200"/>
              <w:rPr>
                <w:rFonts w:ascii="ＭＳ 明朝" w:hAnsi="ＭＳ 明朝"/>
                <w:sz w:val="20"/>
                <w:szCs w:val="20"/>
              </w:rPr>
            </w:pPr>
            <w:r>
              <w:rPr>
                <w:rFonts w:hint="eastAsia"/>
                <w:sz w:val="20"/>
                <w:szCs w:val="20"/>
              </w:rPr>
              <w:t xml:space="preserve">※　</w:t>
            </w:r>
            <w:r w:rsidR="00A34827" w:rsidRPr="00EC05B4">
              <w:rPr>
                <w:rFonts w:hint="eastAsia"/>
                <w:sz w:val="20"/>
                <w:szCs w:val="20"/>
              </w:rPr>
              <w:t>令和</w:t>
            </w:r>
            <w:r w:rsidR="00184E1E">
              <w:rPr>
                <w:rFonts w:hint="eastAsia"/>
                <w:sz w:val="20"/>
                <w:szCs w:val="20"/>
              </w:rPr>
              <w:t>７</w:t>
            </w:r>
            <w:r w:rsidR="007914BC" w:rsidRPr="006708DE">
              <w:rPr>
                <w:rFonts w:ascii="ＭＳ 明朝" w:hAnsi="ＭＳ 明朝" w:hint="eastAsia"/>
                <w:sz w:val="20"/>
                <w:szCs w:val="20"/>
              </w:rPr>
              <w:t>年</w:t>
            </w:r>
            <w:r w:rsidR="00CF52FB" w:rsidRPr="006708DE">
              <w:rPr>
                <w:rFonts w:ascii="ＭＳ 明朝" w:hAnsi="ＭＳ 明朝"/>
                <w:sz w:val="20"/>
                <w:szCs w:val="20"/>
              </w:rPr>
              <w:t>11</w:t>
            </w:r>
            <w:r w:rsidR="00E20ADC" w:rsidRPr="006708DE">
              <w:rPr>
                <w:rFonts w:ascii="ＭＳ 明朝" w:hAnsi="ＭＳ 明朝" w:hint="eastAsia"/>
                <w:sz w:val="20"/>
                <w:szCs w:val="20"/>
              </w:rPr>
              <w:t>月</w:t>
            </w:r>
            <w:r w:rsidR="00CF52FB" w:rsidRPr="006708DE">
              <w:rPr>
                <w:rFonts w:ascii="ＭＳ 明朝" w:hAnsi="ＭＳ 明朝"/>
                <w:sz w:val="20"/>
                <w:szCs w:val="20"/>
              </w:rPr>
              <w:t>1</w:t>
            </w:r>
            <w:r w:rsidR="00CF52FB" w:rsidRPr="006708DE">
              <w:rPr>
                <w:rFonts w:ascii="ＭＳ 明朝" w:hAnsi="ＭＳ 明朝" w:hint="eastAsia"/>
                <w:sz w:val="20"/>
                <w:szCs w:val="20"/>
              </w:rPr>
              <w:t>日</w:t>
            </w:r>
            <w:r w:rsidR="00E44894" w:rsidRPr="006708DE">
              <w:rPr>
                <w:rFonts w:ascii="ＭＳ 明朝" w:hAnsi="ＭＳ 明朝" w:hint="eastAsia"/>
                <w:sz w:val="20"/>
                <w:szCs w:val="20"/>
              </w:rPr>
              <w:t>から令和</w:t>
            </w:r>
            <w:r w:rsidR="00184E1E" w:rsidRPr="006708DE">
              <w:rPr>
                <w:rFonts w:ascii="ＭＳ 明朝" w:hAnsi="ＭＳ 明朝" w:hint="eastAsia"/>
                <w:sz w:val="20"/>
                <w:szCs w:val="20"/>
              </w:rPr>
              <w:t>８</w:t>
            </w:r>
            <w:r w:rsidR="00B26E4C" w:rsidRPr="006708DE">
              <w:rPr>
                <w:rFonts w:ascii="ＭＳ 明朝" w:hAnsi="ＭＳ 明朝" w:hint="eastAsia"/>
                <w:sz w:val="20"/>
                <w:szCs w:val="20"/>
              </w:rPr>
              <w:t>年</w:t>
            </w:r>
            <w:r w:rsidR="00204BB2" w:rsidRPr="006708DE">
              <w:rPr>
                <w:rFonts w:ascii="ＭＳ 明朝" w:hAnsi="ＭＳ 明朝"/>
                <w:sz w:val="20"/>
                <w:szCs w:val="20"/>
              </w:rPr>
              <w:t>10</w:t>
            </w:r>
            <w:r w:rsidR="00B26E4C" w:rsidRPr="006708DE">
              <w:rPr>
                <w:rFonts w:ascii="ＭＳ 明朝" w:hAnsi="ＭＳ 明朝" w:hint="eastAsia"/>
                <w:sz w:val="20"/>
                <w:szCs w:val="20"/>
              </w:rPr>
              <w:t>月</w:t>
            </w:r>
            <w:r w:rsidR="00CF52FB" w:rsidRPr="006708DE">
              <w:rPr>
                <w:rFonts w:ascii="ＭＳ 明朝" w:hAnsi="ＭＳ 明朝" w:hint="eastAsia"/>
                <w:sz w:val="20"/>
                <w:szCs w:val="20"/>
              </w:rPr>
              <w:t>末日までに</w:t>
            </w:r>
            <w:r w:rsidR="00B26E4C" w:rsidRPr="006708DE">
              <w:rPr>
                <w:rFonts w:ascii="ＭＳ 明朝" w:hAnsi="ＭＳ 明朝" w:hint="eastAsia"/>
                <w:sz w:val="20"/>
                <w:szCs w:val="20"/>
              </w:rPr>
              <w:t>承認</w:t>
            </w:r>
            <w:r w:rsidR="00CF52FB" w:rsidRPr="006708DE">
              <w:rPr>
                <w:rFonts w:ascii="ＭＳ 明朝" w:hAnsi="ＭＳ 明朝" w:hint="eastAsia"/>
                <w:sz w:val="20"/>
                <w:szCs w:val="20"/>
              </w:rPr>
              <w:t>された</w:t>
            </w:r>
            <w:r w:rsidR="00B26E4C" w:rsidRPr="006708DE">
              <w:rPr>
                <w:rFonts w:ascii="ＭＳ 明朝" w:hAnsi="ＭＳ 明朝" w:hint="eastAsia"/>
                <w:sz w:val="20"/>
                <w:szCs w:val="20"/>
              </w:rPr>
              <w:t>品目を対象とする。</w:t>
            </w:r>
          </w:p>
          <w:p w14:paraId="305732D6" w14:textId="0BBE71B9" w:rsidR="007914BC" w:rsidRPr="00407189" w:rsidRDefault="00EB7A1F" w:rsidP="005D5E5E">
            <w:pPr>
              <w:spacing w:line="300" w:lineRule="auto"/>
              <w:ind w:left="200" w:hangingChars="100" w:hanging="200"/>
              <w:rPr>
                <w:sz w:val="20"/>
                <w:szCs w:val="20"/>
              </w:rPr>
            </w:pPr>
            <w:r w:rsidRPr="006708DE">
              <w:rPr>
                <w:rFonts w:ascii="ＭＳ 明朝" w:hAnsi="ＭＳ 明朝" w:hint="eastAsia"/>
                <w:sz w:val="20"/>
                <w:szCs w:val="20"/>
              </w:rPr>
              <w:t xml:space="preserve">※　</w:t>
            </w:r>
            <w:r w:rsidR="00251397" w:rsidRPr="006708DE">
              <w:rPr>
                <w:rFonts w:ascii="ＭＳ 明朝" w:hAnsi="ＭＳ 明朝" w:hint="eastAsia"/>
                <w:sz w:val="20"/>
                <w:szCs w:val="20"/>
              </w:rPr>
              <w:t>今後承認見込みのものは、承認予定時期を記載すること</w:t>
            </w:r>
            <w:r w:rsidR="00CF52FB" w:rsidRPr="006708DE">
              <w:rPr>
                <w:rFonts w:ascii="ＭＳ 明朝" w:hAnsi="ＭＳ 明朝" w:hint="eastAsia"/>
                <w:sz w:val="20"/>
                <w:szCs w:val="20"/>
              </w:rPr>
              <w:t>。ただし、</w:t>
            </w:r>
            <w:r w:rsidR="00E44894" w:rsidRPr="006708DE">
              <w:rPr>
                <w:rFonts w:ascii="ＭＳ 明朝" w:hAnsi="ＭＳ 明朝" w:hint="eastAsia"/>
                <w:sz w:val="20"/>
                <w:szCs w:val="20"/>
              </w:rPr>
              <w:t>令和</w:t>
            </w:r>
            <w:r w:rsidR="00184E1E" w:rsidRPr="006708DE">
              <w:rPr>
                <w:rFonts w:ascii="ＭＳ 明朝" w:hAnsi="ＭＳ 明朝" w:hint="eastAsia"/>
                <w:sz w:val="20"/>
                <w:szCs w:val="20"/>
              </w:rPr>
              <w:t>８</w:t>
            </w:r>
            <w:r w:rsidR="00204BB2" w:rsidRPr="006708DE">
              <w:rPr>
                <w:rFonts w:ascii="ＭＳ 明朝" w:hAnsi="ＭＳ 明朝" w:hint="eastAsia"/>
                <w:sz w:val="20"/>
                <w:szCs w:val="20"/>
              </w:rPr>
              <w:t>年</w:t>
            </w:r>
            <w:r w:rsidR="00204BB2" w:rsidRPr="006708DE">
              <w:rPr>
                <w:rFonts w:ascii="ＭＳ 明朝" w:hAnsi="ＭＳ 明朝"/>
                <w:sz w:val="20"/>
                <w:szCs w:val="20"/>
              </w:rPr>
              <w:t>10</w:t>
            </w:r>
            <w:r w:rsidR="00CF52FB" w:rsidRPr="006708DE">
              <w:rPr>
                <w:rFonts w:ascii="ＭＳ 明朝" w:hAnsi="ＭＳ 明朝" w:hint="eastAsia"/>
                <w:sz w:val="20"/>
                <w:szCs w:val="20"/>
              </w:rPr>
              <w:t>月</w:t>
            </w:r>
            <w:r w:rsidR="00CF52FB" w:rsidRPr="00EC05B4">
              <w:rPr>
                <w:rFonts w:hint="eastAsia"/>
                <w:sz w:val="20"/>
                <w:szCs w:val="20"/>
              </w:rPr>
              <w:t>末日までに承認されなかった場合は対象外とする。</w:t>
            </w:r>
          </w:p>
        </w:tc>
      </w:tr>
      <w:tr w:rsidR="00765396" w:rsidRPr="00407189" w14:paraId="31B0BCD2" w14:textId="77777777" w:rsidTr="006708DE">
        <w:trPr>
          <w:trHeight w:val="2156"/>
        </w:trPr>
        <w:tc>
          <w:tcPr>
            <w:tcW w:w="2576" w:type="dxa"/>
            <w:vAlign w:val="center"/>
          </w:tcPr>
          <w:p w14:paraId="44E82722" w14:textId="77777777" w:rsidR="00F164B5" w:rsidRPr="00407189" w:rsidRDefault="00765396">
            <w:pPr>
              <w:spacing w:line="300" w:lineRule="auto"/>
              <w:rPr>
                <w:sz w:val="21"/>
                <w:szCs w:val="21"/>
              </w:rPr>
            </w:pPr>
            <w:r w:rsidRPr="00407189">
              <w:rPr>
                <w:rFonts w:hint="eastAsia"/>
                <w:sz w:val="21"/>
                <w:szCs w:val="21"/>
              </w:rPr>
              <w:t>備考</w:t>
            </w:r>
          </w:p>
        </w:tc>
        <w:tc>
          <w:tcPr>
            <w:tcW w:w="7052" w:type="dxa"/>
            <w:gridSpan w:val="5"/>
            <w:vAlign w:val="center"/>
          </w:tcPr>
          <w:p w14:paraId="19321733" w14:textId="155B5818" w:rsidR="007914BC" w:rsidRPr="00407189" w:rsidRDefault="00EB7A1F" w:rsidP="005D5E5E">
            <w:pPr>
              <w:spacing w:line="180" w:lineRule="auto"/>
              <w:ind w:left="200" w:hangingChars="100" w:hanging="200"/>
              <w:rPr>
                <w:sz w:val="20"/>
                <w:szCs w:val="20"/>
              </w:rPr>
            </w:pPr>
            <w:r>
              <w:rPr>
                <w:rFonts w:hint="eastAsia"/>
                <w:sz w:val="20"/>
                <w:szCs w:val="20"/>
              </w:rPr>
              <w:t xml:space="preserve">※　</w:t>
            </w:r>
            <w:r w:rsidR="0095780A">
              <w:rPr>
                <w:rFonts w:hint="eastAsia"/>
                <w:sz w:val="20"/>
                <w:szCs w:val="20"/>
              </w:rPr>
              <w:t>医薬品医療機器等法</w:t>
            </w:r>
            <w:r w:rsidR="008D3F18" w:rsidRPr="00407189">
              <w:rPr>
                <w:rFonts w:hint="eastAsia"/>
                <w:sz w:val="20"/>
                <w:szCs w:val="20"/>
              </w:rPr>
              <w:t>に基づく希少疾病用医薬品と同等の承認を取得したものとして加算を希望する場合には</w:t>
            </w:r>
            <w:r w:rsidR="00057EB9">
              <w:rPr>
                <w:rFonts w:hint="eastAsia"/>
                <w:sz w:val="20"/>
                <w:szCs w:val="20"/>
              </w:rPr>
              <w:t>、</w:t>
            </w:r>
            <w:r w:rsidR="008D3F18" w:rsidRPr="00407189">
              <w:rPr>
                <w:rFonts w:hint="eastAsia"/>
                <w:sz w:val="20"/>
                <w:szCs w:val="20"/>
              </w:rPr>
              <w:t>その根拠等を記載すること（当該効能・効果に係る他の医薬品における希少疾病用医薬品としての指定状況、対象患者数などの</w:t>
            </w:r>
            <w:r w:rsidR="008066BB">
              <w:rPr>
                <w:rFonts w:hint="eastAsia"/>
                <w:sz w:val="20"/>
                <w:szCs w:val="20"/>
              </w:rPr>
              <w:t>医薬品医療機器等</w:t>
            </w:r>
            <w:r w:rsidR="008D3F18" w:rsidRPr="00407189">
              <w:rPr>
                <w:rFonts w:hint="eastAsia"/>
                <w:sz w:val="20"/>
                <w:szCs w:val="20"/>
              </w:rPr>
              <w:t>法</w:t>
            </w:r>
            <w:r w:rsidR="004B22CF">
              <w:rPr>
                <w:rFonts w:hint="eastAsia"/>
                <w:sz w:val="20"/>
                <w:szCs w:val="20"/>
              </w:rPr>
              <w:t>等</w:t>
            </w:r>
            <w:r w:rsidR="008D3F18" w:rsidRPr="00407189">
              <w:rPr>
                <w:rFonts w:hint="eastAsia"/>
                <w:sz w:val="20"/>
                <w:szCs w:val="20"/>
              </w:rPr>
              <w:t>に基づく希少疾病用医薬品の該当性に関する資料、希少疾病用医薬品として指定を受ける必要がなかった理由</w:t>
            </w:r>
            <w:r w:rsidR="0095780A">
              <w:rPr>
                <w:rFonts w:hint="eastAsia"/>
                <w:sz w:val="20"/>
                <w:szCs w:val="20"/>
              </w:rPr>
              <w:t>、当該効能・効果が指定難病に該当する</w:t>
            </w:r>
            <w:r w:rsidR="004B22CF">
              <w:rPr>
                <w:rFonts w:hint="eastAsia"/>
                <w:sz w:val="20"/>
                <w:szCs w:val="20"/>
              </w:rPr>
              <w:t>こと</w:t>
            </w:r>
            <w:r w:rsidR="008D3F18" w:rsidRPr="00407189">
              <w:rPr>
                <w:rFonts w:hint="eastAsia"/>
                <w:sz w:val="20"/>
                <w:szCs w:val="20"/>
              </w:rPr>
              <w:t>など）。</w:t>
            </w:r>
          </w:p>
        </w:tc>
      </w:tr>
    </w:tbl>
    <w:p w14:paraId="0DFB2902" w14:textId="77777777" w:rsidR="00013C99" w:rsidRDefault="00013C99">
      <w:pPr>
        <w:widowControl/>
        <w:jc w:val="left"/>
        <w:rPr>
          <w:sz w:val="21"/>
          <w:szCs w:val="21"/>
        </w:rPr>
      </w:pPr>
      <w:r>
        <w:rPr>
          <w:sz w:val="21"/>
          <w:szCs w:val="21"/>
        </w:rPr>
        <w:br w:type="page"/>
      </w:r>
    </w:p>
    <w:p w14:paraId="64488E17" w14:textId="3E924F5B" w:rsidR="00765396" w:rsidRDefault="00765396">
      <w:pPr>
        <w:spacing w:beforeLines="50" w:before="149" w:line="300" w:lineRule="auto"/>
        <w:rPr>
          <w:sz w:val="21"/>
          <w:szCs w:val="21"/>
        </w:rPr>
      </w:pPr>
      <w:r w:rsidRPr="00407189">
        <w:rPr>
          <w:rFonts w:hint="eastAsia"/>
          <w:sz w:val="21"/>
          <w:szCs w:val="21"/>
        </w:rPr>
        <w:lastRenderedPageBreak/>
        <w:t>（担当者所属・氏名）</w:t>
      </w:r>
      <w:r w:rsidRPr="00407189">
        <w:rPr>
          <w:rFonts w:hint="eastAsia"/>
          <w:sz w:val="21"/>
          <w:szCs w:val="21"/>
        </w:rPr>
        <w:tab/>
      </w:r>
      <w:r w:rsidRPr="00407189">
        <w:rPr>
          <w:rFonts w:hint="eastAsia"/>
          <w:sz w:val="21"/>
          <w:szCs w:val="21"/>
        </w:rPr>
        <w:tab/>
      </w:r>
      <w:r w:rsidRPr="00407189">
        <w:rPr>
          <w:rFonts w:hint="eastAsia"/>
          <w:sz w:val="21"/>
          <w:szCs w:val="21"/>
        </w:rPr>
        <w:tab/>
      </w:r>
      <w:r w:rsidRPr="00407189">
        <w:rPr>
          <w:rFonts w:hint="eastAsia"/>
          <w:sz w:val="21"/>
          <w:szCs w:val="21"/>
        </w:rPr>
        <w:tab/>
      </w:r>
      <w:r w:rsidRPr="00407189">
        <w:rPr>
          <w:rFonts w:hint="eastAsia"/>
          <w:sz w:val="21"/>
          <w:szCs w:val="21"/>
        </w:rPr>
        <w:t>（電話番号）</w:t>
      </w:r>
      <w:r w:rsidRPr="00407189">
        <w:rPr>
          <w:sz w:val="21"/>
          <w:szCs w:val="21"/>
        </w:rPr>
        <w:br/>
      </w:r>
      <w:r w:rsidRPr="00407189">
        <w:rPr>
          <w:rFonts w:hint="eastAsia"/>
          <w:sz w:val="21"/>
          <w:szCs w:val="21"/>
        </w:rPr>
        <w:tab/>
      </w:r>
      <w:r w:rsidRPr="00407189">
        <w:rPr>
          <w:rFonts w:hint="eastAsia"/>
          <w:sz w:val="21"/>
          <w:szCs w:val="21"/>
        </w:rPr>
        <w:tab/>
      </w:r>
      <w:r w:rsidRPr="00407189">
        <w:rPr>
          <w:rFonts w:hint="eastAsia"/>
          <w:sz w:val="21"/>
          <w:szCs w:val="21"/>
        </w:rPr>
        <w:tab/>
      </w:r>
      <w:r w:rsidRPr="00407189">
        <w:rPr>
          <w:rFonts w:hint="eastAsia"/>
          <w:sz w:val="21"/>
          <w:szCs w:val="21"/>
        </w:rPr>
        <w:tab/>
      </w:r>
      <w:r w:rsidRPr="00407189">
        <w:rPr>
          <w:rFonts w:hint="eastAsia"/>
          <w:sz w:val="21"/>
          <w:szCs w:val="21"/>
        </w:rPr>
        <w:tab/>
      </w:r>
      <w:r w:rsidRPr="00407189">
        <w:rPr>
          <w:rFonts w:hint="eastAsia"/>
          <w:sz w:val="21"/>
          <w:szCs w:val="21"/>
        </w:rPr>
        <w:tab/>
      </w:r>
      <w:r w:rsidRPr="00407189">
        <w:rPr>
          <w:rFonts w:hint="eastAsia"/>
          <w:sz w:val="21"/>
          <w:szCs w:val="21"/>
        </w:rPr>
        <w:t>（</w:t>
      </w:r>
      <w:r w:rsidRPr="00407189">
        <w:rPr>
          <w:rFonts w:hint="eastAsia"/>
          <w:sz w:val="21"/>
          <w:szCs w:val="21"/>
        </w:rPr>
        <w:t>e-mail</w:t>
      </w:r>
      <w:r w:rsidRPr="00407189">
        <w:rPr>
          <w:rFonts w:hint="eastAsia"/>
          <w:sz w:val="21"/>
          <w:szCs w:val="21"/>
        </w:rPr>
        <w:t>）</w:t>
      </w:r>
    </w:p>
    <w:sectPr w:rsidR="00765396" w:rsidSect="00B31AA2">
      <w:headerReference w:type="first" r:id="rId12"/>
      <w:pgSz w:w="11906" w:h="16838" w:code="9"/>
      <w:pgMar w:top="1043" w:right="1134" w:bottom="894" w:left="1134" w:header="851" w:footer="992" w:gutter="0"/>
      <w:cols w:space="425"/>
      <w:titlePg/>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6E69B" w14:textId="77777777" w:rsidR="00860CF2" w:rsidRDefault="00860CF2">
      <w:r>
        <w:separator/>
      </w:r>
    </w:p>
  </w:endnote>
  <w:endnote w:type="continuationSeparator" w:id="0">
    <w:p w14:paraId="7183EF8A" w14:textId="77777777" w:rsidR="00860CF2" w:rsidRDefault="00860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F896" w14:textId="77777777" w:rsidR="00860CF2" w:rsidRDefault="00860CF2">
      <w:r>
        <w:separator/>
      </w:r>
    </w:p>
  </w:footnote>
  <w:footnote w:type="continuationSeparator" w:id="0">
    <w:p w14:paraId="7B79872F" w14:textId="77777777" w:rsidR="00860CF2" w:rsidRDefault="00860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FD56" w14:textId="111E954F" w:rsidR="00B31AA2" w:rsidRDefault="00B31AA2" w:rsidP="00B31AA2">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E2B"/>
    <w:multiLevelType w:val="hybridMultilevel"/>
    <w:tmpl w:val="D8E0C04E"/>
    <w:lvl w:ilvl="0" w:tplc="B852B16A">
      <w:start w:val="1"/>
      <w:numFmt w:val="decimalEnclosedCircle"/>
      <w:lvlText w:val="%1"/>
      <w:lvlJc w:val="left"/>
      <w:pPr>
        <w:tabs>
          <w:tab w:val="num" w:pos="6598"/>
        </w:tabs>
        <w:ind w:left="6598" w:hanging="360"/>
      </w:pPr>
      <w:rPr>
        <w:rFonts w:hint="default"/>
      </w:rPr>
    </w:lvl>
    <w:lvl w:ilvl="1" w:tplc="04090017" w:tentative="1">
      <w:start w:val="1"/>
      <w:numFmt w:val="aiueoFullWidth"/>
      <w:lvlText w:val="(%2)"/>
      <w:lvlJc w:val="left"/>
      <w:pPr>
        <w:tabs>
          <w:tab w:val="num" w:pos="7078"/>
        </w:tabs>
        <w:ind w:left="7078" w:hanging="420"/>
      </w:pPr>
    </w:lvl>
    <w:lvl w:ilvl="2" w:tplc="04090011" w:tentative="1">
      <w:start w:val="1"/>
      <w:numFmt w:val="decimalEnclosedCircle"/>
      <w:lvlText w:val="%3"/>
      <w:lvlJc w:val="left"/>
      <w:pPr>
        <w:tabs>
          <w:tab w:val="num" w:pos="7498"/>
        </w:tabs>
        <w:ind w:left="7498" w:hanging="420"/>
      </w:pPr>
    </w:lvl>
    <w:lvl w:ilvl="3" w:tplc="0409000F" w:tentative="1">
      <w:start w:val="1"/>
      <w:numFmt w:val="decimal"/>
      <w:lvlText w:val="%4."/>
      <w:lvlJc w:val="left"/>
      <w:pPr>
        <w:tabs>
          <w:tab w:val="num" w:pos="7918"/>
        </w:tabs>
        <w:ind w:left="7918" w:hanging="420"/>
      </w:pPr>
    </w:lvl>
    <w:lvl w:ilvl="4" w:tplc="04090017" w:tentative="1">
      <w:start w:val="1"/>
      <w:numFmt w:val="aiueoFullWidth"/>
      <w:lvlText w:val="(%5)"/>
      <w:lvlJc w:val="left"/>
      <w:pPr>
        <w:tabs>
          <w:tab w:val="num" w:pos="8338"/>
        </w:tabs>
        <w:ind w:left="8338" w:hanging="420"/>
      </w:pPr>
    </w:lvl>
    <w:lvl w:ilvl="5" w:tplc="04090011" w:tentative="1">
      <w:start w:val="1"/>
      <w:numFmt w:val="decimalEnclosedCircle"/>
      <w:lvlText w:val="%6"/>
      <w:lvlJc w:val="left"/>
      <w:pPr>
        <w:tabs>
          <w:tab w:val="num" w:pos="8758"/>
        </w:tabs>
        <w:ind w:left="8758" w:hanging="420"/>
      </w:pPr>
    </w:lvl>
    <w:lvl w:ilvl="6" w:tplc="0409000F" w:tentative="1">
      <w:start w:val="1"/>
      <w:numFmt w:val="decimal"/>
      <w:lvlText w:val="%7."/>
      <w:lvlJc w:val="left"/>
      <w:pPr>
        <w:tabs>
          <w:tab w:val="num" w:pos="9178"/>
        </w:tabs>
        <w:ind w:left="9178" w:hanging="420"/>
      </w:pPr>
    </w:lvl>
    <w:lvl w:ilvl="7" w:tplc="04090017" w:tentative="1">
      <w:start w:val="1"/>
      <w:numFmt w:val="aiueoFullWidth"/>
      <w:lvlText w:val="(%8)"/>
      <w:lvlJc w:val="left"/>
      <w:pPr>
        <w:tabs>
          <w:tab w:val="num" w:pos="9598"/>
        </w:tabs>
        <w:ind w:left="9598" w:hanging="420"/>
      </w:pPr>
    </w:lvl>
    <w:lvl w:ilvl="8" w:tplc="04090011" w:tentative="1">
      <w:start w:val="1"/>
      <w:numFmt w:val="decimalEnclosedCircle"/>
      <w:lvlText w:val="%9"/>
      <w:lvlJc w:val="left"/>
      <w:pPr>
        <w:tabs>
          <w:tab w:val="num" w:pos="10018"/>
        </w:tabs>
        <w:ind w:left="10018" w:hanging="420"/>
      </w:pPr>
    </w:lvl>
  </w:abstractNum>
  <w:abstractNum w:abstractNumId="1" w15:restartNumberingAfterBreak="0">
    <w:nsid w:val="0FED3517"/>
    <w:multiLevelType w:val="hybridMultilevel"/>
    <w:tmpl w:val="F508FDD6"/>
    <w:lvl w:ilvl="0" w:tplc="B5981EE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D5B673A"/>
    <w:multiLevelType w:val="hybridMultilevel"/>
    <w:tmpl w:val="005657B2"/>
    <w:lvl w:ilvl="0" w:tplc="9A42833C">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D275F29"/>
    <w:multiLevelType w:val="hybridMultilevel"/>
    <w:tmpl w:val="CEE02352"/>
    <w:lvl w:ilvl="0" w:tplc="DA22FB0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D576C01"/>
    <w:multiLevelType w:val="hybridMultilevel"/>
    <w:tmpl w:val="CD2A43B8"/>
    <w:lvl w:ilvl="0" w:tplc="1004E37C">
      <w:start w:val="1"/>
      <w:numFmt w:val="decimalFullWidth"/>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86C2822"/>
    <w:multiLevelType w:val="hybridMultilevel"/>
    <w:tmpl w:val="5B9CDF84"/>
    <w:lvl w:ilvl="0" w:tplc="977852B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E981FAB"/>
    <w:multiLevelType w:val="hybridMultilevel"/>
    <w:tmpl w:val="BBFAD770"/>
    <w:lvl w:ilvl="0" w:tplc="875C7F5E">
      <w:start w:val="3"/>
      <w:numFmt w:val="decimalFullWidth"/>
      <w:lvlText w:val="第%1章"/>
      <w:lvlJc w:val="left"/>
      <w:pPr>
        <w:tabs>
          <w:tab w:val="num" w:pos="1379"/>
        </w:tabs>
        <w:ind w:left="1379" w:hanging="840"/>
      </w:pPr>
      <w:rPr>
        <w:rFonts w:hint="default"/>
      </w:rPr>
    </w:lvl>
    <w:lvl w:ilvl="1" w:tplc="04090017" w:tentative="1">
      <w:start w:val="1"/>
      <w:numFmt w:val="aiueoFullWidth"/>
      <w:lvlText w:val="(%2)"/>
      <w:lvlJc w:val="left"/>
      <w:pPr>
        <w:tabs>
          <w:tab w:val="num" w:pos="1379"/>
        </w:tabs>
        <w:ind w:left="1379" w:hanging="420"/>
      </w:pPr>
    </w:lvl>
    <w:lvl w:ilvl="2" w:tplc="04090011" w:tentative="1">
      <w:start w:val="1"/>
      <w:numFmt w:val="decimalEnclosedCircle"/>
      <w:lvlText w:val="%3"/>
      <w:lvlJc w:val="left"/>
      <w:pPr>
        <w:tabs>
          <w:tab w:val="num" w:pos="1799"/>
        </w:tabs>
        <w:ind w:left="1799" w:hanging="420"/>
      </w:pPr>
    </w:lvl>
    <w:lvl w:ilvl="3" w:tplc="0409000F" w:tentative="1">
      <w:start w:val="1"/>
      <w:numFmt w:val="decimal"/>
      <w:lvlText w:val="%4."/>
      <w:lvlJc w:val="left"/>
      <w:pPr>
        <w:tabs>
          <w:tab w:val="num" w:pos="2219"/>
        </w:tabs>
        <w:ind w:left="2219" w:hanging="420"/>
      </w:pPr>
    </w:lvl>
    <w:lvl w:ilvl="4" w:tplc="04090017" w:tentative="1">
      <w:start w:val="1"/>
      <w:numFmt w:val="aiueoFullWidth"/>
      <w:lvlText w:val="(%5)"/>
      <w:lvlJc w:val="left"/>
      <w:pPr>
        <w:tabs>
          <w:tab w:val="num" w:pos="2639"/>
        </w:tabs>
        <w:ind w:left="2639" w:hanging="420"/>
      </w:pPr>
    </w:lvl>
    <w:lvl w:ilvl="5" w:tplc="04090011" w:tentative="1">
      <w:start w:val="1"/>
      <w:numFmt w:val="decimalEnclosedCircle"/>
      <w:lvlText w:val="%6"/>
      <w:lvlJc w:val="left"/>
      <w:pPr>
        <w:tabs>
          <w:tab w:val="num" w:pos="3059"/>
        </w:tabs>
        <w:ind w:left="3059" w:hanging="420"/>
      </w:pPr>
    </w:lvl>
    <w:lvl w:ilvl="6" w:tplc="0409000F" w:tentative="1">
      <w:start w:val="1"/>
      <w:numFmt w:val="decimal"/>
      <w:lvlText w:val="%7."/>
      <w:lvlJc w:val="left"/>
      <w:pPr>
        <w:tabs>
          <w:tab w:val="num" w:pos="3479"/>
        </w:tabs>
        <w:ind w:left="3479" w:hanging="420"/>
      </w:pPr>
    </w:lvl>
    <w:lvl w:ilvl="7" w:tplc="04090017" w:tentative="1">
      <w:start w:val="1"/>
      <w:numFmt w:val="aiueoFullWidth"/>
      <w:lvlText w:val="(%8)"/>
      <w:lvlJc w:val="left"/>
      <w:pPr>
        <w:tabs>
          <w:tab w:val="num" w:pos="3899"/>
        </w:tabs>
        <w:ind w:left="3899" w:hanging="420"/>
      </w:pPr>
    </w:lvl>
    <w:lvl w:ilvl="8" w:tplc="04090011" w:tentative="1">
      <w:start w:val="1"/>
      <w:numFmt w:val="decimalEnclosedCircle"/>
      <w:lvlText w:val="%9"/>
      <w:lvlJc w:val="left"/>
      <w:pPr>
        <w:tabs>
          <w:tab w:val="num" w:pos="4319"/>
        </w:tabs>
        <w:ind w:left="4319" w:hanging="420"/>
      </w:pPr>
    </w:lvl>
  </w:abstractNum>
  <w:abstractNum w:abstractNumId="7" w15:restartNumberingAfterBreak="0">
    <w:nsid w:val="78040337"/>
    <w:multiLevelType w:val="hybridMultilevel"/>
    <w:tmpl w:val="E82A3FAA"/>
    <w:lvl w:ilvl="0" w:tplc="FA6805A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925262230">
    <w:abstractNumId w:val="5"/>
  </w:num>
  <w:num w:numId="2" w16cid:durableId="245846404">
    <w:abstractNumId w:val="7"/>
  </w:num>
  <w:num w:numId="3" w16cid:durableId="834691760">
    <w:abstractNumId w:val="2"/>
  </w:num>
  <w:num w:numId="4" w16cid:durableId="626473935">
    <w:abstractNumId w:val="1"/>
  </w:num>
  <w:num w:numId="5" w16cid:durableId="552544105">
    <w:abstractNumId w:val="4"/>
  </w:num>
  <w:num w:numId="6" w16cid:durableId="940646070">
    <w:abstractNumId w:val="0"/>
  </w:num>
  <w:num w:numId="7" w16cid:durableId="488449388">
    <w:abstractNumId w:val="3"/>
  </w:num>
  <w:num w:numId="8" w16cid:durableId="803699575">
    <w:abstractNumId w:val="6"/>
  </w:num>
  <w:num w:numId="9" w16cid:durableId="249434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514"/>
    <w:rsid w:val="00013C99"/>
    <w:rsid w:val="000209EA"/>
    <w:rsid w:val="00027B18"/>
    <w:rsid w:val="00030299"/>
    <w:rsid w:val="00033346"/>
    <w:rsid w:val="00034E2A"/>
    <w:rsid w:val="0004707C"/>
    <w:rsid w:val="00054A42"/>
    <w:rsid w:val="00055A14"/>
    <w:rsid w:val="00055CAC"/>
    <w:rsid w:val="000579D2"/>
    <w:rsid w:val="00057EB9"/>
    <w:rsid w:val="00063562"/>
    <w:rsid w:val="00064539"/>
    <w:rsid w:val="00064C2A"/>
    <w:rsid w:val="000744F9"/>
    <w:rsid w:val="00087A96"/>
    <w:rsid w:val="000B18E0"/>
    <w:rsid w:val="000B43DA"/>
    <w:rsid w:val="000B7B0E"/>
    <w:rsid w:val="000C04BC"/>
    <w:rsid w:val="000D7395"/>
    <w:rsid w:val="000E02FF"/>
    <w:rsid w:val="000E31FD"/>
    <w:rsid w:val="000E332B"/>
    <w:rsid w:val="000F7523"/>
    <w:rsid w:val="00151B5E"/>
    <w:rsid w:val="001671AF"/>
    <w:rsid w:val="00170DA0"/>
    <w:rsid w:val="00184E1E"/>
    <w:rsid w:val="001C5904"/>
    <w:rsid w:val="001C64C3"/>
    <w:rsid w:val="001E3DA3"/>
    <w:rsid w:val="001F7649"/>
    <w:rsid w:val="002012F4"/>
    <w:rsid w:val="00204BB2"/>
    <w:rsid w:val="00223763"/>
    <w:rsid w:val="00225C04"/>
    <w:rsid w:val="0023016F"/>
    <w:rsid w:val="00230F39"/>
    <w:rsid w:val="00246587"/>
    <w:rsid w:val="00251397"/>
    <w:rsid w:val="00263C4F"/>
    <w:rsid w:val="00270E0C"/>
    <w:rsid w:val="00273516"/>
    <w:rsid w:val="002743D6"/>
    <w:rsid w:val="00275F11"/>
    <w:rsid w:val="00290268"/>
    <w:rsid w:val="00293B80"/>
    <w:rsid w:val="00295D4E"/>
    <w:rsid w:val="00297521"/>
    <w:rsid w:val="002A0487"/>
    <w:rsid w:val="002A22D3"/>
    <w:rsid w:val="002A35DB"/>
    <w:rsid w:val="002A6611"/>
    <w:rsid w:val="002B01C0"/>
    <w:rsid w:val="002B3E36"/>
    <w:rsid w:val="002B661F"/>
    <w:rsid w:val="002C6CAD"/>
    <w:rsid w:val="002D2620"/>
    <w:rsid w:val="002F5357"/>
    <w:rsid w:val="00310571"/>
    <w:rsid w:val="00314EED"/>
    <w:rsid w:val="00325643"/>
    <w:rsid w:val="003374AF"/>
    <w:rsid w:val="00350F19"/>
    <w:rsid w:val="00352646"/>
    <w:rsid w:val="00352EBC"/>
    <w:rsid w:val="00367907"/>
    <w:rsid w:val="00371346"/>
    <w:rsid w:val="003810B5"/>
    <w:rsid w:val="00381AE3"/>
    <w:rsid w:val="00386674"/>
    <w:rsid w:val="00395B88"/>
    <w:rsid w:val="0039726E"/>
    <w:rsid w:val="003A1532"/>
    <w:rsid w:val="003A42F7"/>
    <w:rsid w:val="003B4CE5"/>
    <w:rsid w:val="003B5B24"/>
    <w:rsid w:val="003B5D4B"/>
    <w:rsid w:val="003C3695"/>
    <w:rsid w:val="003C5468"/>
    <w:rsid w:val="003D5BAE"/>
    <w:rsid w:val="003E18AE"/>
    <w:rsid w:val="003F2BE2"/>
    <w:rsid w:val="00401D65"/>
    <w:rsid w:val="00407189"/>
    <w:rsid w:val="0041168F"/>
    <w:rsid w:val="00414979"/>
    <w:rsid w:val="0042460F"/>
    <w:rsid w:val="0044229D"/>
    <w:rsid w:val="00455E16"/>
    <w:rsid w:val="004674D8"/>
    <w:rsid w:val="004734A3"/>
    <w:rsid w:val="00475B7E"/>
    <w:rsid w:val="0048107D"/>
    <w:rsid w:val="00490698"/>
    <w:rsid w:val="004A1B13"/>
    <w:rsid w:val="004B22CF"/>
    <w:rsid w:val="004B268B"/>
    <w:rsid w:val="004B4AC2"/>
    <w:rsid w:val="004C4EF7"/>
    <w:rsid w:val="004D0AE6"/>
    <w:rsid w:val="004E4221"/>
    <w:rsid w:val="00503D7C"/>
    <w:rsid w:val="00516F8A"/>
    <w:rsid w:val="00521F71"/>
    <w:rsid w:val="005521EB"/>
    <w:rsid w:val="0055726D"/>
    <w:rsid w:val="00563D8E"/>
    <w:rsid w:val="00576D1F"/>
    <w:rsid w:val="00576D70"/>
    <w:rsid w:val="00587CA2"/>
    <w:rsid w:val="005904A3"/>
    <w:rsid w:val="005923C3"/>
    <w:rsid w:val="005A1FFA"/>
    <w:rsid w:val="005B0B96"/>
    <w:rsid w:val="005C4BBD"/>
    <w:rsid w:val="005C56D7"/>
    <w:rsid w:val="005D03E9"/>
    <w:rsid w:val="005D5E5E"/>
    <w:rsid w:val="005E1173"/>
    <w:rsid w:val="005F064D"/>
    <w:rsid w:val="006148B6"/>
    <w:rsid w:val="006469BB"/>
    <w:rsid w:val="00647D4E"/>
    <w:rsid w:val="00661057"/>
    <w:rsid w:val="00664179"/>
    <w:rsid w:val="00667F30"/>
    <w:rsid w:val="006708DE"/>
    <w:rsid w:val="0069152B"/>
    <w:rsid w:val="006965F7"/>
    <w:rsid w:val="00697E8E"/>
    <w:rsid w:val="006B28F3"/>
    <w:rsid w:val="006B47D1"/>
    <w:rsid w:val="006C75CF"/>
    <w:rsid w:val="006D26AF"/>
    <w:rsid w:val="006D3424"/>
    <w:rsid w:val="006D5A97"/>
    <w:rsid w:val="006D61EE"/>
    <w:rsid w:val="006E2ACB"/>
    <w:rsid w:val="006E45DD"/>
    <w:rsid w:val="0070415E"/>
    <w:rsid w:val="00705D49"/>
    <w:rsid w:val="007068E8"/>
    <w:rsid w:val="007071F8"/>
    <w:rsid w:val="0072285F"/>
    <w:rsid w:val="00723C4A"/>
    <w:rsid w:val="00730750"/>
    <w:rsid w:val="00733B17"/>
    <w:rsid w:val="00735E3D"/>
    <w:rsid w:val="007408B7"/>
    <w:rsid w:val="00742D00"/>
    <w:rsid w:val="0076387F"/>
    <w:rsid w:val="007638CD"/>
    <w:rsid w:val="00765396"/>
    <w:rsid w:val="007835CA"/>
    <w:rsid w:val="00790EE8"/>
    <w:rsid w:val="007914BC"/>
    <w:rsid w:val="007948BF"/>
    <w:rsid w:val="007A3442"/>
    <w:rsid w:val="007B08EE"/>
    <w:rsid w:val="007B2290"/>
    <w:rsid w:val="007C4DD9"/>
    <w:rsid w:val="007E083F"/>
    <w:rsid w:val="007E0B47"/>
    <w:rsid w:val="007E0FD6"/>
    <w:rsid w:val="007E4E81"/>
    <w:rsid w:val="007E658B"/>
    <w:rsid w:val="007F4CCC"/>
    <w:rsid w:val="008066BB"/>
    <w:rsid w:val="0081371C"/>
    <w:rsid w:val="00824A25"/>
    <w:rsid w:val="00826D7E"/>
    <w:rsid w:val="008274F7"/>
    <w:rsid w:val="00835B98"/>
    <w:rsid w:val="008426B8"/>
    <w:rsid w:val="00846909"/>
    <w:rsid w:val="00855C22"/>
    <w:rsid w:val="00860CF2"/>
    <w:rsid w:val="008729E8"/>
    <w:rsid w:val="00885B02"/>
    <w:rsid w:val="008A1724"/>
    <w:rsid w:val="008B3382"/>
    <w:rsid w:val="008C2A1C"/>
    <w:rsid w:val="008D3F18"/>
    <w:rsid w:val="008D46AB"/>
    <w:rsid w:val="008D4E6E"/>
    <w:rsid w:val="008D50CC"/>
    <w:rsid w:val="008F5CEF"/>
    <w:rsid w:val="00907313"/>
    <w:rsid w:val="00910A8F"/>
    <w:rsid w:val="0092461C"/>
    <w:rsid w:val="00933AE5"/>
    <w:rsid w:val="00953C22"/>
    <w:rsid w:val="009563A5"/>
    <w:rsid w:val="0095780A"/>
    <w:rsid w:val="00963D9F"/>
    <w:rsid w:val="00972871"/>
    <w:rsid w:val="00985AED"/>
    <w:rsid w:val="009A2D43"/>
    <w:rsid w:val="009A3B68"/>
    <w:rsid w:val="009A431D"/>
    <w:rsid w:val="009A7BE0"/>
    <w:rsid w:val="009B211A"/>
    <w:rsid w:val="009C0F6C"/>
    <w:rsid w:val="009C49B6"/>
    <w:rsid w:val="009D0325"/>
    <w:rsid w:val="009E0CC6"/>
    <w:rsid w:val="009F7850"/>
    <w:rsid w:val="00A01E09"/>
    <w:rsid w:val="00A1728D"/>
    <w:rsid w:val="00A27D1D"/>
    <w:rsid w:val="00A34827"/>
    <w:rsid w:val="00A35550"/>
    <w:rsid w:val="00A471C7"/>
    <w:rsid w:val="00A53834"/>
    <w:rsid w:val="00A54873"/>
    <w:rsid w:val="00A5583C"/>
    <w:rsid w:val="00A61E5C"/>
    <w:rsid w:val="00AA1053"/>
    <w:rsid w:val="00AA4683"/>
    <w:rsid w:val="00AB5589"/>
    <w:rsid w:val="00AC2E60"/>
    <w:rsid w:val="00AC37BE"/>
    <w:rsid w:val="00AC5196"/>
    <w:rsid w:val="00AC6015"/>
    <w:rsid w:val="00AE09DB"/>
    <w:rsid w:val="00AE0E79"/>
    <w:rsid w:val="00B0685B"/>
    <w:rsid w:val="00B07FCE"/>
    <w:rsid w:val="00B17A82"/>
    <w:rsid w:val="00B26E4C"/>
    <w:rsid w:val="00B31AA2"/>
    <w:rsid w:val="00B3253E"/>
    <w:rsid w:val="00B339F1"/>
    <w:rsid w:val="00B34F9B"/>
    <w:rsid w:val="00B407BC"/>
    <w:rsid w:val="00B5164B"/>
    <w:rsid w:val="00B60534"/>
    <w:rsid w:val="00B65010"/>
    <w:rsid w:val="00B67DCE"/>
    <w:rsid w:val="00B7120B"/>
    <w:rsid w:val="00B975A8"/>
    <w:rsid w:val="00BA0706"/>
    <w:rsid w:val="00BA12C2"/>
    <w:rsid w:val="00BB35A2"/>
    <w:rsid w:val="00BB5E89"/>
    <w:rsid w:val="00BC0467"/>
    <w:rsid w:val="00BC50F8"/>
    <w:rsid w:val="00BC6696"/>
    <w:rsid w:val="00BE7E81"/>
    <w:rsid w:val="00C00022"/>
    <w:rsid w:val="00C003E4"/>
    <w:rsid w:val="00C03309"/>
    <w:rsid w:val="00C07DEA"/>
    <w:rsid w:val="00C25EDA"/>
    <w:rsid w:val="00C27798"/>
    <w:rsid w:val="00C37E6E"/>
    <w:rsid w:val="00C40E19"/>
    <w:rsid w:val="00C4465A"/>
    <w:rsid w:val="00C53CE6"/>
    <w:rsid w:val="00C612DC"/>
    <w:rsid w:val="00C70053"/>
    <w:rsid w:val="00C773E5"/>
    <w:rsid w:val="00CA34F6"/>
    <w:rsid w:val="00CA3E47"/>
    <w:rsid w:val="00CB0C90"/>
    <w:rsid w:val="00CC4ABD"/>
    <w:rsid w:val="00CD0768"/>
    <w:rsid w:val="00CD0B1C"/>
    <w:rsid w:val="00CD7A15"/>
    <w:rsid w:val="00CE0514"/>
    <w:rsid w:val="00CF52FB"/>
    <w:rsid w:val="00CF7C9D"/>
    <w:rsid w:val="00D021A2"/>
    <w:rsid w:val="00D07859"/>
    <w:rsid w:val="00D20CC6"/>
    <w:rsid w:val="00D24BEC"/>
    <w:rsid w:val="00D271B4"/>
    <w:rsid w:val="00D33285"/>
    <w:rsid w:val="00D33544"/>
    <w:rsid w:val="00D34574"/>
    <w:rsid w:val="00D375D9"/>
    <w:rsid w:val="00D42912"/>
    <w:rsid w:val="00D53EF9"/>
    <w:rsid w:val="00D707AC"/>
    <w:rsid w:val="00D73FB2"/>
    <w:rsid w:val="00D8022D"/>
    <w:rsid w:val="00D81E5E"/>
    <w:rsid w:val="00D9379D"/>
    <w:rsid w:val="00D93894"/>
    <w:rsid w:val="00DB18C3"/>
    <w:rsid w:val="00DB5A56"/>
    <w:rsid w:val="00DF650A"/>
    <w:rsid w:val="00E14C90"/>
    <w:rsid w:val="00E20ADC"/>
    <w:rsid w:val="00E265F6"/>
    <w:rsid w:val="00E4316B"/>
    <w:rsid w:val="00E44894"/>
    <w:rsid w:val="00E55579"/>
    <w:rsid w:val="00E57031"/>
    <w:rsid w:val="00E613EC"/>
    <w:rsid w:val="00E7352D"/>
    <w:rsid w:val="00E85332"/>
    <w:rsid w:val="00E8644B"/>
    <w:rsid w:val="00EA07F6"/>
    <w:rsid w:val="00EA68B7"/>
    <w:rsid w:val="00EB7A1F"/>
    <w:rsid w:val="00EC05B4"/>
    <w:rsid w:val="00EC799C"/>
    <w:rsid w:val="00EE0708"/>
    <w:rsid w:val="00EE0976"/>
    <w:rsid w:val="00EF1879"/>
    <w:rsid w:val="00EF3502"/>
    <w:rsid w:val="00F015D9"/>
    <w:rsid w:val="00F03425"/>
    <w:rsid w:val="00F164B5"/>
    <w:rsid w:val="00F16955"/>
    <w:rsid w:val="00F1797D"/>
    <w:rsid w:val="00F24BEA"/>
    <w:rsid w:val="00F331D2"/>
    <w:rsid w:val="00F45D94"/>
    <w:rsid w:val="00F66D06"/>
    <w:rsid w:val="00F76BED"/>
    <w:rsid w:val="00F92239"/>
    <w:rsid w:val="00FA1679"/>
    <w:rsid w:val="00FB12C7"/>
    <w:rsid w:val="00FB2968"/>
    <w:rsid w:val="00FB69B7"/>
    <w:rsid w:val="00FF157E"/>
    <w:rsid w:val="00FF65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7A651D"/>
  <w15:chartTrackingRefBased/>
  <w15:docId w15:val="{83411199-B608-4E1D-A0AE-F87317F01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09DB"/>
    <w:pPr>
      <w:widowControl w:val="0"/>
      <w:jc w:val="both"/>
    </w:pPr>
    <w:rPr>
      <w:rFonts w:ascii="Times New Roman" w:hAnsi="Times New Roman"/>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D26AF"/>
    <w:rPr>
      <w:rFonts w:ascii="Arial" w:eastAsia="ＭＳ ゴシック" w:hAnsi="Arial"/>
      <w:sz w:val="18"/>
      <w:szCs w:val="18"/>
    </w:rPr>
  </w:style>
  <w:style w:type="paragraph" w:styleId="a4">
    <w:name w:val="header"/>
    <w:basedOn w:val="a"/>
    <w:rsid w:val="00667F30"/>
    <w:pPr>
      <w:tabs>
        <w:tab w:val="center" w:pos="4252"/>
        <w:tab w:val="right" w:pos="8504"/>
      </w:tabs>
      <w:snapToGrid w:val="0"/>
    </w:pPr>
  </w:style>
  <w:style w:type="paragraph" w:styleId="a5">
    <w:name w:val="footer"/>
    <w:basedOn w:val="a"/>
    <w:rsid w:val="00667F30"/>
    <w:pPr>
      <w:tabs>
        <w:tab w:val="center" w:pos="4252"/>
        <w:tab w:val="right" w:pos="8504"/>
      </w:tabs>
      <w:snapToGrid w:val="0"/>
    </w:pPr>
  </w:style>
  <w:style w:type="character" w:styleId="a6">
    <w:name w:val="annotation reference"/>
    <w:uiPriority w:val="99"/>
    <w:semiHidden/>
    <w:rsid w:val="00972871"/>
    <w:rPr>
      <w:sz w:val="18"/>
      <w:szCs w:val="18"/>
    </w:rPr>
  </w:style>
  <w:style w:type="paragraph" w:styleId="a7">
    <w:name w:val="annotation text"/>
    <w:basedOn w:val="a"/>
    <w:link w:val="a8"/>
    <w:uiPriority w:val="99"/>
    <w:semiHidden/>
    <w:rsid w:val="00972871"/>
    <w:pPr>
      <w:jc w:val="left"/>
    </w:pPr>
  </w:style>
  <w:style w:type="paragraph" w:styleId="a9">
    <w:name w:val="annotation subject"/>
    <w:basedOn w:val="a7"/>
    <w:next w:val="a7"/>
    <w:semiHidden/>
    <w:rsid w:val="00972871"/>
    <w:rPr>
      <w:b/>
      <w:bCs/>
    </w:rPr>
  </w:style>
  <w:style w:type="paragraph" w:styleId="aa">
    <w:name w:val="Note Heading"/>
    <w:basedOn w:val="a"/>
    <w:next w:val="a"/>
    <w:link w:val="ab"/>
    <w:rsid w:val="00E8644B"/>
    <w:pPr>
      <w:jc w:val="center"/>
    </w:pPr>
    <w:rPr>
      <w:rFonts w:ascii="ＭＳ 明朝" w:hAnsi="ＭＳ 明朝"/>
      <w:sz w:val="21"/>
      <w:szCs w:val="21"/>
    </w:rPr>
  </w:style>
  <w:style w:type="character" w:customStyle="1" w:styleId="ab">
    <w:name w:val="記 (文字)"/>
    <w:link w:val="aa"/>
    <w:rsid w:val="00E8644B"/>
    <w:rPr>
      <w:rFonts w:ascii="ＭＳ 明朝" w:hAnsi="ＭＳ 明朝"/>
      <w:kern w:val="2"/>
      <w:sz w:val="21"/>
      <w:szCs w:val="21"/>
    </w:rPr>
  </w:style>
  <w:style w:type="paragraph" w:styleId="ac">
    <w:name w:val="Closing"/>
    <w:basedOn w:val="a"/>
    <w:link w:val="ad"/>
    <w:rsid w:val="00E8644B"/>
    <w:pPr>
      <w:jc w:val="right"/>
    </w:pPr>
    <w:rPr>
      <w:rFonts w:ascii="ＭＳ 明朝" w:hAnsi="ＭＳ 明朝"/>
      <w:sz w:val="21"/>
      <w:szCs w:val="21"/>
    </w:rPr>
  </w:style>
  <w:style w:type="character" w:customStyle="1" w:styleId="ad">
    <w:name w:val="結語 (文字)"/>
    <w:link w:val="ac"/>
    <w:rsid w:val="00E8644B"/>
    <w:rPr>
      <w:rFonts w:ascii="ＭＳ 明朝" w:hAnsi="ＭＳ 明朝"/>
      <w:kern w:val="2"/>
      <w:sz w:val="21"/>
      <w:szCs w:val="21"/>
    </w:rPr>
  </w:style>
  <w:style w:type="character" w:styleId="ae">
    <w:name w:val="Placeholder Text"/>
    <w:basedOn w:val="a0"/>
    <w:uiPriority w:val="99"/>
    <w:semiHidden/>
    <w:rsid w:val="000C04BC"/>
    <w:rPr>
      <w:color w:val="808080"/>
    </w:rPr>
  </w:style>
  <w:style w:type="character" w:customStyle="1" w:styleId="a8">
    <w:name w:val="コメント文字列 (文字)"/>
    <w:link w:val="a7"/>
    <w:uiPriority w:val="99"/>
    <w:semiHidden/>
    <w:rsid w:val="00BC6696"/>
    <w:rPr>
      <w:rFonts w:ascii="Times New Roman" w:hAnsi="Times New Roman"/>
      <w:kern w:val="2"/>
      <w:sz w:val="22"/>
      <w:szCs w:val="24"/>
    </w:rPr>
  </w:style>
  <w:style w:type="paragraph" w:styleId="af">
    <w:name w:val="Revision"/>
    <w:hidden/>
    <w:uiPriority w:val="99"/>
    <w:semiHidden/>
    <w:rsid w:val="007948BF"/>
    <w:rPr>
      <w:rFonts w:ascii="Times New Roman" w:hAnsi="Times New Roman"/>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13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sisl xmlns:xsi="http://www.w3.org/2001/XMLSchema-instance" xmlns:xsd="http://www.w3.org/2001/XMLSchema" xmlns="http://www.boldonjames.com/2008/01/sie/internal/label" sislVersion="0" policy="a10f9ac0-5937-4b4f-b459-96aedd9ed2c5" origin="userSelected">
  <element uid="72a5d865-2c9e-41bb-b8a0-b31322cd1ede" value=""/>
</sisl>
</file>

<file path=customXml/item5.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24BCE9-09A8-42AA-AC9A-868B38A01C63}">
  <ds:schemaRefs>
    <ds:schemaRef ds:uri="http://schemas.microsoft.com/sharepoint/v3/contenttype/forms"/>
  </ds:schemaRefs>
</ds:datastoreItem>
</file>

<file path=customXml/itemProps2.xml><?xml version="1.0" encoding="utf-8"?>
<ds:datastoreItem xmlns:ds="http://schemas.openxmlformats.org/officeDocument/2006/customXml" ds:itemID="{A48DC7B6-8FC5-4113-BD23-94627CA6F399}">
  <ds:schemaRefs>
    <ds:schemaRef ds:uri="http://schemas.microsoft.com/office/2006/metadata/properties"/>
    <ds:schemaRef ds:uri="http://schemas.microsoft.com/office/infopath/2007/PartnerControls"/>
    <ds:schemaRef ds:uri="85e6e18b-26c1-4122-9e79-e6c53ac26d53"/>
    <ds:schemaRef ds:uri="7b019931-c4aa-4eec-a5dc-e9aa43efafdd"/>
  </ds:schemaRefs>
</ds:datastoreItem>
</file>

<file path=customXml/itemProps3.xml><?xml version="1.0" encoding="utf-8"?>
<ds:datastoreItem xmlns:ds="http://schemas.openxmlformats.org/officeDocument/2006/customXml" ds:itemID="{69E4EA92-0D7C-4D98-B71A-39B85830878C}">
  <ds:schemaRefs>
    <ds:schemaRef ds:uri="http://schemas.openxmlformats.org/officeDocument/2006/bibliography"/>
  </ds:schemaRefs>
</ds:datastoreItem>
</file>

<file path=customXml/itemProps4.xml><?xml version="1.0" encoding="utf-8"?>
<ds:datastoreItem xmlns:ds="http://schemas.openxmlformats.org/officeDocument/2006/customXml" ds:itemID="{80B7A1E5-6128-4898-A37C-463DAD3A9F97}">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BD06AD70-41CA-43C8-9D9F-D78E1C316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131</Words>
  <Characters>747</Characters>
  <DocSecurity>0</DocSecurity>
  <Lines>6</Lines>
  <Paragraphs>1</Paragraphs>
  <ScaleCrop>false</ScaleCrop>
  <LinksUpToDate>false</LinksUpToDate>
  <CharactersWithSpaces>877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docIndexRef">
    <vt:lpwstr>2bc0045b-3c1a-4888-ad47-e3101b06e499</vt:lpwstr>
  </property>
  <property fmtid="{D5CDD505-2E9C-101B-9397-08002B2CF9AE}" pid="4" name="bjSaver">
    <vt:lpwstr>n86M//30d9K9/O82qmm619UeqcmmryHN</vt:lpwstr>
  </property>
  <property fmtid="{D5CDD505-2E9C-101B-9397-08002B2CF9AE}" pid="5"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6" name="bjDocumentLabelXML-0">
    <vt:lpwstr>ames.com/2008/01/sie/internal/label"&gt;&lt;element uid="72a5d865-2c9e-41bb-b8a0-b31322cd1ede" value="" /&gt;&lt;/sisl&gt;</vt:lpwstr>
  </property>
  <property fmtid="{D5CDD505-2E9C-101B-9397-08002B2CF9AE}" pid="7" name="bjDocumentSecurityLabel">
    <vt:lpwstr>Not Classified</vt:lpwstr>
  </property>
  <property fmtid="{D5CDD505-2E9C-101B-9397-08002B2CF9AE}" pid="8" name="MediaServiceImageTags">
    <vt:lpwstr/>
  </property>
  <property fmtid="{D5CDD505-2E9C-101B-9397-08002B2CF9AE}" pid="9" name="MSIP_Label_57ff32a9-af70-408b-b25a-7f2737633e3f_Enabled">
    <vt:lpwstr>true</vt:lpwstr>
  </property>
  <property fmtid="{D5CDD505-2E9C-101B-9397-08002B2CF9AE}" pid="10" name="MSIP_Label_57ff32a9-af70-408b-b25a-7f2737633e3f_SetDate">
    <vt:lpwstr>2026-08-20T12:40:40Z</vt:lpwstr>
  </property>
  <property fmtid="{D5CDD505-2E9C-101B-9397-08002B2CF9AE}" pid="11" name="MSIP_Label_57ff32a9-af70-408b-b25a-7f2737633e3f_Method">
    <vt:lpwstr>Standard</vt:lpwstr>
  </property>
  <property fmtid="{D5CDD505-2E9C-101B-9397-08002B2CF9AE}" pid="12" name="MSIP_Label_57ff32a9-af70-408b-b25a-7f2737633e3f_Name">
    <vt:lpwstr>Internal</vt:lpwstr>
  </property>
  <property fmtid="{D5CDD505-2E9C-101B-9397-08002B2CF9AE}" pid="13" name="MSIP_Label_57ff32a9-af70-408b-b25a-7f2737633e3f_SiteId">
    <vt:lpwstr>013327ea-41e9-4430-8dfa-cbb90ba7b1fa</vt:lpwstr>
  </property>
  <property fmtid="{D5CDD505-2E9C-101B-9397-08002B2CF9AE}" pid="14" name="MSIP_Label_57ff32a9-af70-408b-b25a-7f2737633e3f_ActionId">
    <vt:lpwstr>611d441b-0029-4250-b6d4-649ea024326a</vt:lpwstr>
  </property>
  <property fmtid="{D5CDD505-2E9C-101B-9397-08002B2CF9AE}" pid="15" name="MSIP_Label_57ff32a9-af70-408b-b25a-7f2737633e3f_ContentBits">
    <vt:lpwstr>0</vt:lpwstr>
  </property>
  <property fmtid="{D5CDD505-2E9C-101B-9397-08002B2CF9AE}" pid="16" name="MSIP_Label_57ff32a9-af70-408b-b25a-7f2737633e3f_Tag">
    <vt:lpwstr>10, 3, 0, 1</vt:lpwstr>
  </property>
  <property fmtid="{D5CDD505-2E9C-101B-9397-08002B2CF9AE}" pid="17" name="Order">
    <vt:r8>3795800</vt:r8>
  </property>
  <property fmtid="{D5CDD505-2E9C-101B-9397-08002B2CF9AE}" pid="18" name="ComplianceAssetId">
    <vt:lpwstr/>
  </property>
  <property fmtid="{D5CDD505-2E9C-101B-9397-08002B2CF9AE}" pid="19" name="TriggerFlowInfo">
    <vt:lpwstr/>
  </property>
</Properties>
</file>