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A655C" w14:textId="77777777" w:rsidR="00CC11C2" w:rsidRPr="007E7BDD" w:rsidRDefault="00F75115" w:rsidP="007E7BDD">
      <w:pPr>
        <w:jc w:val="center"/>
        <w:rPr>
          <w:sz w:val="24"/>
          <w:szCs w:val="28"/>
          <w:u w:val="single"/>
        </w:rPr>
      </w:pPr>
      <w:r w:rsidRPr="006C46F6">
        <w:rPr>
          <w:sz w:val="24"/>
          <w:szCs w:val="28"/>
          <w:u w:val="single"/>
        </w:rPr>
        <w:t>瑕疵等による書類審査結果取消に対する承諾書</w:t>
      </w:r>
    </w:p>
    <w:p w14:paraId="4C8F47AC" w14:textId="77777777" w:rsidR="007E7BDD" w:rsidRPr="00EC64CA" w:rsidRDefault="0094214A" w:rsidP="007E7BDD">
      <w:pPr>
        <w:jc w:val="center"/>
      </w:pPr>
    </w:p>
    <w:p w14:paraId="2FBD75BD" w14:textId="77777777" w:rsidR="00F65798" w:rsidRDefault="0094214A" w:rsidP="007E7BDD">
      <w:pPr>
        <w:jc w:val="center"/>
      </w:pPr>
    </w:p>
    <w:p w14:paraId="125AAEDA" w14:textId="6F7EC39E" w:rsidR="00B4362B" w:rsidRDefault="00F75115" w:rsidP="00C5244F">
      <w:pPr>
        <w:ind w:leftChars="100" w:left="210" w:firstLineChars="100" w:firstLine="210"/>
        <w:jc w:val="left"/>
      </w:pPr>
      <w:r>
        <w:rPr>
          <w:rFonts w:hint="eastAsia"/>
        </w:rPr>
        <w:t>当社は、</w:t>
      </w:r>
      <w:r w:rsidRPr="00934A66">
        <w:rPr>
          <w:rFonts w:hint="eastAsia"/>
        </w:rPr>
        <w:t>顔認証付きカードリーダーの</w:t>
      </w:r>
      <w:r w:rsidRPr="004F6E03">
        <w:rPr>
          <w:rFonts w:hint="eastAsia"/>
        </w:rPr>
        <w:t>生産及び保守の実施にあたり、</w:t>
      </w:r>
      <w:r w:rsidR="004A71CF" w:rsidRPr="004A71CF">
        <w:rPr>
          <w:rFonts w:hint="eastAsia"/>
        </w:rPr>
        <w:t>社会保険診療報酬支払基金からの顔認証付きカードリーダー</w:t>
      </w:r>
      <w:r w:rsidR="001A6BBA">
        <w:rPr>
          <w:rFonts w:hint="eastAsia"/>
        </w:rPr>
        <w:t>に係る認証</w:t>
      </w:r>
      <w:r>
        <w:rPr>
          <w:rFonts w:hint="eastAsia"/>
        </w:rPr>
        <w:t>の書類審査後に下記の何れかが判明した場合は、書類審査結果が取り消されても異議のないことを承諾いたします。</w:t>
      </w:r>
    </w:p>
    <w:p w14:paraId="3BF296D8" w14:textId="77777777" w:rsidR="00F65798" w:rsidRPr="00BC1E1E" w:rsidRDefault="0094214A" w:rsidP="00F57D23">
      <w:pPr>
        <w:jc w:val="left"/>
      </w:pPr>
    </w:p>
    <w:p w14:paraId="6491B867" w14:textId="77777777" w:rsidR="00F65798" w:rsidRDefault="00F75115" w:rsidP="00F65798">
      <w:pPr>
        <w:pStyle w:val="10"/>
      </w:pPr>
      <w:r>
        <w:rPr>
          <w:rFonts w:hint="eastAsia"/>
        </w:rPr>
        <w:t>記</w:t>
      </w:r>
    </w:p>
    <w:p w14:paraId="455C42C0" w14:textId="77777777" w:rsidR="00F65798" w:rsidRDefault="0094214A" w:rsidP="00F57D23">
      <w:pPr>
        <w:jc w:val="left"/>
      </w:pPr>
    </w:p>
    <w:p w14:paraId="7F7998D6" w14:textId="77777777" w:rsidR="006A535F" w:rsidRDefault="00F75115" w:rsidP="006A535F">
      <w:pPr>
        <w:pStyle w:val="a7"/>
        <w:numPr>
          <w:ilvl w:val="0"/>
          <w:numId w:val="2"/>
        </w:numPr>
        <w:ind w:leftChars="0" w:left="426" w:hanging="426"/>
        <w:jc w:val="left"/>
      </w:pPr>
      <w:r>
        <w:rPr>
          <w:rFonts w:hint="eastAsia"/>
        </w:rPr>
        <w:t>機器に係る要件を満たしていないことが判明したとき</w:t>
      </w:r>
    </w:p>
    <w:p w14:paraId="76E948D1" w14:textId="77777777" w:rsidR="006A535F" w:rsidRDefault="00F75115" w:rsidP="006A535F">
      <w:pPr>
        <w:pStyle w:val="a7"/>
        <w:numPr>
          <w:ilvl w:val="0"/>
          <w:numId w:val="2"/>
        </w:numPr>
        <w:ind w:leftChars="0" w:left="426" w:hanging="426"/>
        <w:jc w:val="left"/>
      </w:pPr>
      <w:r w:rsidRPr="006A535F">
        <w:rPr>
          <w:rFonts w:hint="eastAsia"/>
        </w:rPr>
        <w:t>本人認証用カードリーダーソフトに係る要件</w:t>
      </w:r>
      <w:r>
        <w:rPr>
          <w:rFonts w:hint="eastAsia"/>
        </w:rPr>
        <w:t>を満たしていないことが判明したとき</w:t>
      </w:r>
    </w:p>
    <w:p w14:paraId="6E9B7C86" w14:textId="77777777" w:rsidR="002A5617" w:rsidRDefault="00F75115" w:rsidP="002A5617">
      <w:pPr>
        <w:pStyle w:val="a7"/>
        <w:numPr>
          <w:ilvl w:val="0"/>
          <w:numId w:val="2"/>
        </w:numPr>
        <w:ind w:leftChars="0" w:left="426" w:hanging="426"/>
        <w:jc w:val="left"/>
      </w:pPr>
      <w:r>
        <w:rPr>
          <w:rFonts w:hint="eastAsia"/>
        </w:rPr>
        <w:t>定められた動作環境での動作に</w:t>
      </w:r>
      <w:r w:rsidRPr="00AA21C2">
        <w:rPr>
          <w:rFonts w:hint="eastAsia"/>
        </w:rPr>
        <w:t>不具合が発生</w:t>
      </w:r>
      <w:r>
        <w:rPr>
          <w:rFonts w:hint="eastAsia"/>
        </w:rPr>
        <w:t>したとき</w:t>
      </w:r>
    </w:p>
    <w:p w14:paraId="5E051198" w14:textId="77777777" w:rsidR="006A535F" w:rsidRDefault="00F75115" w:rsidP="006A535F">
      <w:pPr>
        <w:pStyle w:val="a7"/>
        <w:numPr>
          <w:ilvl w:val="0"/>
          <w:numId w:val="2"/>
        </w:numPr>
        <w:ind w:leftChars="0" w:left="426" w:hanging="426"/>
        <w:jc w:val="left"/>
      </w:pPr>
      <w:r>
        <w:rPr>
          <w:rFonts w:hint="eastAsia"/>
        </w:rPr>
        <w:t>製造及び保守の体制が確保できていないことが判明したとき</w:t>
      </w:r>
    </w:p>
    <w:p w14:paraId="0380EA3C" w14:textId="77777777" w:rsidR="00AA21C2" w:rsidRDefault="00F75115" w:rsidP="00AA21C2">
      <w:pPr>
        <w:pStyle w:val="a7"/>
        <w:numPr>
          <w:ilvl w:val="0"/>
          <w:numId w:val="2"/>
        </w:numPr>
        <w:ind w:leftChars="0" w:left="426" w:hanging="426"/>
        <w:jc w:val="left"/>
      </w:pPr>
      <w:r w:rsidRPr="00A35068">
        <w:t>書類審査時に提示した書類について、虚偽の記載が判明したとき</w:t>
      </w:r>
    </w:p>
    <w:p w14:paraId="03A6B680" w14:textId="77777777" w:rsidR="00E44ECF" w:rsidRDefault="00F75115" w:rsidP="006A535F">
      <w:pPr>
        <w:pStyle w:val="a7"/>
        <w:numPr>
          <w:ilvl w:val="0"/>
          <w:numId w:val="2"/>
        </w:numPr>
        <w:ind w:leftChars="0" w:left="426" w:hanging="426"/>
        <w:jc w:val="left"/>
      </w:pPr>
      <w:r w:rsidRPr="00AA21C2">
        <w:rPr>
          <w:rFonts w:hint="eastAsia"/>
        </w:rPr>
        <w:t>医療機関・薬局に導入後</w:t>
      </w:r>
      <w:r>
        <w:rPr>
          <w:rFonts w:hint="eastAsia"/>
        </w:rPr>
        <w:t>に、意図しない動作が発生する不具合、又は想定していた用途での使用が不可能若しくは困難となるような</w:t>
      </w:r>
      <w:r w:rsidRPr="00AA21C2">
        <w:rPr>
          <w:rFonts w:hint="eastAsia"/>
        </w:rPr>
        <w:t>不具合が</w:t>
      </w:r>
      <w:r>
        <w:rPr>
          <w:rFonts w:hint="eastAsia"/>
        </w:rPr>
        <w:t>複数の医療機関・薬局で</w:t>
      </w:r>
      <w:r w:rsidRPr="00AA21C2">
        <w:rPr>
          <w:rFonts w:hint="eastAsia"/>
        </w:rPr>
        <w:t>発生</w:t>
      </w:r>
      <w:r>
        <w:rPr>
          <w:rFonts w:hint="eastAsia"/>
        </w:rPr>
        <w:t>したとき</w:t>
      </w:r>
    </w:p>
    <w:p w14:paraId="2DB3F08B" w14:textId="77777777" w:rsidR="0001666F" w:rsidRDefault="0094214A" w:rsidP="00F57D23">
      <w:pPr>
        <w:jc w:val="left"/>
      </w:pPr>
    </w:p>
    <w:p w14:paraId="6B1FC622" w14:textId="77777777" w:rsidR="0001666F" w:rsidRDefault="0094214A" w:rsidP="00F57D23">
      <w:pPr>
        <w:jc w:val="left"/>
      </w:pPr>
    </w:p>
    <w:p w14:paraId="3D00E4B0" w14:textId="77777777" w:rsidR="00F57D23" w:rsidRPr="00F57D23" w:rsidRDefault="0094214A" w:rsidP="00F57D23"/>
    <w:p w14:paraId="665201C9" w14:textId="77777777" w:rsidR="00F57D23" w:rsidRDefault="0094214A" w:rsidP="00F57D23"/>
    <w:p w14:paraId="731B71A7" w14:textId="77777777" w:rsidR="00F57D23" w:rsidRDefault="0094214A" w:rsidP="00F57D23"/>
    <w:p w14:paraId="7EE41A9C" w14:textId="77777777" w:rsidR="00B4362B" w:rsidRPr="005A3F5B" w:rsidRDefault="0094214A" w:rsidP="006D24E1">
      <w:pPr>
        <w:jc w:val="left"/>
      </w:pPr>
    </w:p>
    <w:p w14:paraId="0FDDD81F" w14:textId="77777777" w:rsidR="00B4362B" w:rsidRDefault="0094214A" w:rsidP="00B4362B">
      <w:pPr>
        <w:jc w:val="left"/>
      </w:pPr>
    </w:p>
    <w:p w14:paraId="4CB8E412" w14:textId="77777777" w:rsidR="00B4362B" w:rsidRDefault="0094214A" w:rsidP="00B4362B">
      <w:pPr>
        <w:jc w:val="left"/>
      </w:pPr>
    </w:p>
    <w:p w14:paraId="6C1252F7" w14:textId="77777777" w:rsidR="00B4362B" w:rsidRDefault="00F75115" w:rsidP="00B4362B">
      <w:pPr>
        <w:jc w:val="left"/>
      </w:pPr>
      <w:r>
        <w:rPr>
          <w:rFonts w:hint="eastAsia"/>
        </w:rPr>
        <w:t>令和　　　年　　　月　　　日</w:t>
      </w:r>
    </w:p>
    <w:p w14:paraId="1605B210" w14:textId="77777777" w:rsidR="00B4362B" w:rsidRDefault="0094214A" w:rsidP="00B4362B">
      <w:pPr>
        <w:jc w:val="left"/>
      </w:pPr>
    </w:p>
    <w:p w14:paraId="738CCBAD" w14:textId="28E4AF6A" w:rsidR="00B4362B" w:rsidRDefault="00E210D0" w:rsidP="00B4362B">
      <w:pPr>
        <w:ind w:firstLineChars="1900" w:firstLine="3990"/>
        <w:jc w:val="left"/>
      </w:pPr>
      <w:r>
        <w:rPr>
          <w:rFonts w:hint="eastAsia"/>
        </w:rPr>
        <w:t>所在地</w:t>
      </w:r>
    </w:p>
    <w:p w14:paraId="7B6EB111" w14:textId="2356FBFD" w:rsidR="00B4362B" w:rsidRDefault="00E210D0" w:rsidP="00B4362B">
      <w:pPr>
        <w:ind w:firstLineChars="1900" w:firstLine="3990"/>
        <w:jc w:val="left"/>
      </w:pPr>
      <w:r>
        <w:rPr>
          <w:rFonts w:hint="eastAsia"/>
        </w:rPr>
        <w:t>商号又は名称</w:t>
      </w:r>
      <w:bookmarkStart w:id="0" w:name="_GoBack"/>
      <w:bookmarkEnd w:id="0"/>
    </w:p>
    <w:p w14:paraId="608BD7E1" w14:textId="77777777" w:rsidR="00B4362B" w:rsidRPr="00B4362B" w:rsidRDefault="00F75115" w:rsidP="00B4362B">
      <w:pPr>
        <w:ind w:firstLineChars="1900" w:firstLine="3990"/>
        <w:jc w:val="left"/>
      </w:pPr>
      <w:r>
        <w:rPr>
          <w:rFonts w:hint="eastAsia"/>
        </w:rPr>
        <w:t>代表者</w:t>
      </w:r>
    </w:p>
    <w:sectPr w:rsidR="00B4362B" w:rsidRPr="00B4362B">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41F06" w14:textId="77777777" w:rsidR="0094214A" w:rsidRDefault="0094214A">
      <w:r>
        <w:separator/>
      </w:r>
    </w:p>
  </w:endnote>
  <w:endnote w:type="continuationSeparator" w:id="0">
    <w:p w14:paraId="229EA978" w14:textId="77777777" w:rsidR="0094214A" w:rsidRDefault="0094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AEC9" w14:textId="77777777" w:rsidR="0094214A" w:rsidRDefault="0094214A">
      <w:r>
        <w:separator/>
      </w:r>
    </w:p>
  </w:footnote>
  <w:footnote w:type="continuationSeparator" w:id="0">
    <w:p w14:paraId="59FFD9C6" w14:textId="77777777" w:rsidR="0094214A" w:rsidRDefault="0094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7117" w14:textId="6F514FA8" w:rsidR="007E7BDD" w:rsidRDefault="00A93D15">
    <w:pPr>
      <w:pStyle w:val="a3"/>
    </w:pPr>
    <w:r w:rsidRPr="00E85153">
      <w:rPr>
        <w:rFonts w:hint="eastAsia"/>
        <w:szCs w:val="21"/>
      </w:rPr>
      <w:t>様式</w:t>
    </w:r>
    <w:r w:rsidR="00F75115">
      <w:ptab w:relativeTo="margin" w:alignment="center" w:leader="none"/>
    </w:r>
    <w:r w:rsidR="00F75115">
      <w:ptab w:relativeTo="margin" w:alignment="right" w:leader="none"/>
    </w:r>
    <w:r w:rsidR="00846C2A" w:rsidRPr="00E85153">
      <w:rPr>
        <w:rFonts w:hint="eastAsia"/>
        <w:sz w:val="16"/>
        <w:szCs w:val="18"/>
      </w:rPr>
      <w:t xml:space="preserve">　令和</w:t>
    </w:r>
    <w:r w:rsidR="00846C2A" w:rsidRPr="00E85153">
      <w:rPr>
        <w:sz w:val="16"/>
        <w:szCs w:val="18"/>
      </w:rPr>
      <w:t>2年4月20日</w:t>
    </w:r>
    <w:r w:rsidR="00846C2A" w:rsidRPr="00E85153">
      <w:rPr>
        <w:rFonts w:hint="eastAsia"/>
        <w:sz w:val="16"/>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F2BDF"/>
    <w:multiLevelType w:val="hybridMultilevel"/>
    <w:tmpl w:val="6F8E3AA6"/>
    <w:lvl w:ilvl="0" w:tplc="0590C07C">
      <w:start w:val="1"/>
      <w:numFmt w:val="decimalFullWidth"/>
      <w:pStyle w:val="1"/>
      <w:lvlText w:val="（%1）"/>
      <w:lvlJc w:val="left"/>
      <w:pPr>
        <w:ind w:left="846" w:hanging="420"/>
      </w:pPr>
      <w:rPr>
        <w:rFonts w:hint="default"/>
      </w:rPr>
    </w:lvl>
    <w:lvl w:ilvl="1" w:tplc="0026F21C" w:tentative="1">
      <w:start w:val="1"/>
      <w:numFmt w:val="aiueoFullWidth"/>
      <w:lvlText w:val="(%2)"/>
      <w:lvlJc w:val="left"/>
      <w:pPr>
        <w:ind w:left="1266" w:hanging="420"/>
      </w:pPr>
    </w:lvl>
    <w:lvl w:ilvl="2" w:tplc="CC6CD4F6" w:tentative="1">
      <w:start w:val="1"/>
      <w:numFmt w:val="decimalEnclosedCircle"/>
      <w:lvlText w:val="%3"/>
      <w:lvlJc w:val="left"/>
      <w:pPr>
        <w:ind w:left="1686" w:hanging="420"/>
      </w:pPr>
    </w:lvl>
    <w:lvl w:ilvl="3" w:tplc="7EE83214" w:tentative="1">
      <w:start w:val="1"/>
      <w:numFmt w:val="decimal"/>
      <w:lvlText w:val="%4."/>
      <w:lvlJc w:val="left"/>
      <w:pPr>
        <w:ind w:left="2106" w:hanging="420"/>
      </w:pPr>
    </w:lvl>
    <w:lvl w:ilvl="4" w:tplc="9912C30E" w:tentative="1">
      <w:start w:val="1"/>
      <w:numFmt w:val="aiueoFullWidth"/>
      <w:lvlText w:val="(%5)"/>
      <w:lvlJc w:val="left"/>
      <w:pPr>
        <w:ind w:left="2526" w:hanging="420"/>
      </w:pPr>
    </w:lvl>
    <w:lvl w:ilvl="5" w:tplc="97540F20" w:tentative="1">
      <w:start w:val="1"/>
      <w:numFmt w:val="decimalEnclosedCircle"/>
      <w:lvlText w:val="%6"/>
      <w:lvlJc w:val="left"/>
      <w:pPr>
        <w:ind w:left="2946" w:hanging="420"/>
      </w:pPr>
    </w:lvl>
    <w:lvl w:ilvl="6" w:tplc="B1BAB194" w:tentative="1">
      <w:start w:val="1"/>
      <w:numFmt w:val="decimal"/>
      <w:lvlText w:val="%7."/>
      <w:lvlJc w:val="left"/>
      <w:pPr>
        <w:ind w:left="3366" w:hanging="420"/>
      </w:pPr>
    </w:lvl>
    <w:lvl w:ilvl="7" w:tplc="1B9A5ECA" w:tentative="1">
      <w:start w:val="1"/>
      <w:numFmt w:val="aiueoFullWidth"/>
      <w:lvlText w:val="(%8)"/>
      <w:lvlJc w:val="left"/>
      <w:pPr>
        <w:ind w:left="3786" w:hanging="420"/>
      </w:pPr>
    </w:lvl>
    <w:lvl w:ilvl="8" w:tplc="BDF023F8" w:tentative="1">
      <w:start w:val="1"/>
      <w:numFmt w:val="decimalEnclosedCircle"/>
      <w:lvlText w:val="%9"/>
      <w:lvlJc w:val="left"/>
      <w:pPr>
        <w:ind w:left="4206" w:hanging="420"/>
      </w:pPr>
    </w:lvl>
  </w:abstractNum>
  <w:abstractNum w:abstractNumId="1" w15:restartNumberingAfterBreak="0">
    <w:nsid w:val="22891219"/>
    <w:multiLevelType w:val="hybridMultilevel"/>
    <w:tmpl w:val="1F1E0E10"/>
    <w:lvl w:ilvl="0" w:tplc="48567B7E">
      <w:start w:val="1"/>
      <w:numFmt w:val="decimal"/>
      <w:lvlText w:val="%1."/>
      <w:lvlJc w:val="left"/>
      <w:pPr>
        <w:ind w:left="420" w:hanging="420"/>
      </w:pPr>
    </w:lvl>
    <w:lvl w:ilvl="1" w:tplc="2104196A" w:tentative="1">
      <w:start w:val="1"/>
      <w:numFmt w:val="aiueoFullWidth"/>
      <w:lvlText w:val="(%2)"/>
      <w:lvlJc w:val="left"/>
      <w:pPr>
        <w:ind w:left="840" w:hanging="420"/>
      </w:pPr>
    </w:lvl>
    <w:lvl w:ilvl="2" w:tplc="78643120" w:tentative="1">
      <w:start w:val="1"/>
      <w:numFmt w:val="decimalEnclosedCircle"/>
      <w:lvlText w:val="%3"/>
      <w:lvlJc w:val="left"/>
      <w:pPr>
        <w:ind w:left="1260" w:hanging="420"/>
      </w:pPr>
    </w:lvl>
    <w:lvl w:ilvl="3" w:tplc="F148E3B6" w:tentative="1">
      <w:start w:val="1"/>
      <w:numFmt w:val="decimal"/>
      <w:lvlText w:val="%4."/>
      <w:lvlJc w:val="left"/>
      <w:pPr>
        <w:ind w:left="1680" w:hanging="420"/>
      </w:pPr>
    </w:lvl>
    <w:lvl w:ilvl="4" w:tplc="76D6757C" w:tentative="1">
      <w:start w:val="1"/>
      <w:numFmt w:val="aiueoFullWidth"/>
      <w:lvlText w:val="(%5)"/>
      <w:lvlJc w:val="left"/>
      <w:pPr>
        <w:ind w:left="2100" w:hanging="420"/>
      </w:pPr>
    </w:lvl>
    <w:lvl w:ilvl="5" w:tplc="84089B1A" w:tentative="1">
      <w:start w:val="1"/>
      <w:numFmt w:val="decimalEnclosedCircle"/>
      <w:lvlText w:val="%6"/>
      <w:lvlJc w:val="left"/>
      <w:pPr>
        <w:ind w:left="2520" w:hanging="420"/>
      </w:pPr>
    </w:lvl>
    <w:lvl w:ilvl="6" w:tplc="BAD2BAD8" w:tentative="1">
      <w:start w:val="1"/>
      <w:numFmt w:val="decimal"/>
      <w:lvlText w:val="%7."/>
      <w:lvlJc w:val="left"/>
      <w:pPr>
        <w:ind w:left="2940" w:hanging="420"/>
      </w:pPr>
    </w:lvl>
    <w:lvl w:ilvl="7" w:tplc="6A2ECA2C" w:tentative="1">
      <w:start w:val="1"/>
      <w:numFmt w:val="aiueoFullWidth"/>
      <w:lvlText w:val="(%8)"/>
      <w:lvlJc w:val="left"/>
      <w:pPr>
        <w:ind w:left="3360" w:hanging="420"/>
      </w:pPr>
    </w:lvl>
    <w:lvl w:ilvl="8" w:tplc="8C726D0C" w:tentative="1">
      <w:start w:val="1"/>
      <w:numFmt w:val="decimalEnclosedCircle"/>
      <w:lvlText w:val="%9"/>
      <w:lvlJc w:val="left"/>
      <w:pPr>
        <w:ind w:left="3780" w:hanging="420"/>
      </w:pPr>
    </w:lvl>
  </w:abstractNum>
  <w:abstractNum w:abstractNumId="2" w15:restartNumberingAfterBreak="0">
    <w:nsid w:val="72D0774F"/>
    <w:multiLevelType w:val="hybridMultilevel"/>
    <w:tmpl w:val="C038D640"/>
    <w:lvl w:ilvl="0" w:tplc="ECA64E70">
      <w:start w:val="1"/>
      <w:numFmt w:val="bullet"/>
      <w:lvlText w:val=""/>
      <w:lvlJc w:val="left"/>
      <w:pPr>
        <w:ind w:left="420" w:hanging="420"/>
      </w:pPr>
      <w:rPr>
        <w:rFonts w:ascii="Wingdings" w:hAnsi="Wingdings" w:hint="default"/>
      </w:rPr>
    </w:lvl>
    <w:lvl w:ilvl="1" w:tplc="B5D41E32" w:tentative="1">
      <w:start w:val="1"/>
      <w:numFmt w:val="bullet"/>
      <w:lvlText w:val=""/>
      <w:lvlJc w:val="left"/>
      <w:pPr>
        <w:ind w:left="840" w:hanging="420"/>
      </w:pPr>
      <w:rPr>
        <w:rFonts w:ascii="Wingdings" w:hAnsi="Wingdings" w:hint="default"/>
      </w:rPr>
    </w:lvl>
    <w:lvl w:ilvl="2" w:tplc="EC3EAF94" w:tentative="1">
      <w:start w:val="1"/>
      <w:numFmt w:val="bullet"/>
      <w:lvlText w:val=""/>
      <w:lvlJc w:val="left"/>
      <w:pPr>
        <w:ind w:left="1260" w:hanging="420"/>
      </w:pPr>
      <w:rPr>
        <w:rFonts w:ascii="Wingdings" w:hAnsi="Wingdings" w:hint="default"/>
      </w:rPr>
    </w:lvl>
    <w:lvl w:ilvl="3" w:tplc="4FB42AFC" w:tentative="1">
      <w:start w:val="1"/>
      <w:numFmt w:val="bullet"/>
      <w:lvlText w:val=""/>
      <w:lvlJc w:val="left"/>
      <w:pPr>
        <w:ind w:left="1680" w:hanging="420"/>
      </w:pPr>
      <w:rPr>
        <w:rFonts w:ascii="Wingdings" w:hAnsi="Wingdings" w:hint="default"/>
      </w:rPr>
    </w:lvl>
    <w:lvl w:ilvl="4" w:tplc="4A2CF52A" w:tentative="1">
      <w:start w:val="1"/>
      <w:numFmt w:val="bullet"/>
      <w:lvlText w:val=""/>
      <w:lvlJc w:val="left"/>
      <w:pPr>
        <w:ind w:left="2100" w:hanging="420"/>
      </w:pPr>
      <w:rPr>
        <w:rFonts w:ascii="Wingdings" w:hAnsi="Wingdings" w:hint="default"/>
      </w:rPr>
    </w:lvl>
    <w:lvl w:ilvl="5" w:tplc="03842E82" w:tentative="1">
      <w:start w:val="1"/>
      <w:numFmt w:val="bullet"/>
      <w:lvlText w:val=""/>
      <w:lvlJc w:val="left"/>
      <w:pPr>
        <w:ind w:left="2520" w:hanging="420"/>
      </w:pPr>
      <w:rPr>
        <w:rFonts w:ascii="Wingdings" w:hAnsi="Wingdings" w:hint="default"/>
      </w:rPr>
    </w:lvl>
    <w:lvl w:ilvl="6" w:tplc="AB4ACF0A" w:tentative="1">
      <w:start w:val="1"/>
      <w:numFmt w:val="bullet"/>
      <w:lvlText w:val=""/>
      <w:lvlJc w:val="left"/>
      <w:pPr>
        <w:ind w:left="2940" w:hanging="420"/>
      </w:pPr>
      <w:rPr>
        <w:rFonts w:ascii="Wingdings" w:hAnsi="Wingdings" w:hint="default"/>
      </w:rPr>
    </w:lvl>
    <w:lvl w:ilvl="7" w:tplc="4232DAD0" w:tentative="1">
      <w:start w:val="1"/>
      <w:numFmt w:val="bullet"/>
      <w:lvlText w:val=""/>
      <w:lvlJc w:val="left"/>
      <w:pPr>
        <w:ind w:left="3360" w:hanging="420"/>
      </w:pPr>
      <w:rPr>
        <w:rFonts w:ascii="Wingdings" w:hAnsi="Wingdings" w:hint="default"/>
      </w:rPr>
    </w:lvl>
    <w:lvl w:ilvl="8" w:tplc="F2A8BE54"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CA"/>
    <w:rsid w:val="001A6BBA"/>
    <w:rsid w:val="003E7DCD"/>
    <w:rsid w:val="004A71CF"/>
    <w:rsid w:val="00846C2A"/>
    <w:rsid w:val="00862FA1"/>
    <w:rsid w:val="0094214A"/>
    <w:rsid w:val="009D4E17"/>
    <w:rsid w:val="009E3516"/>
    <w:rsid w:val="00A73FB1"/>
    <w:rsid w:val="00A93D15"/>
    <w:rsid w:val="00B0354E"/>
    <w:rsid w:val="00B2256F"/>
    <w:rsid w:val="00B85FF4"/>
    <w:rsid w:val="00E210D0"/>
    <w:rsid w:val="00E85153"/>
    <w:rsid w:val="00EC64CA"/>
    <w:rsid w:val="00ED36E0"/>
    <w:rsid w:val="00F75115"/>
    <w:rsid w:val="00F83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EECCD"/>
  <w15:docId w15:val="{43DD864F-383D-4430-88C4-FD2A0A29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BDD"/>
    <w:pPr>
      <w:tabs>
        <w:tab w:val="center" w:pos="4252"/>
        <w:tab w:val="right" w:pos="8504"/>
      </w:tabs>
      <w:snapToGrid w:val="0"/>
    </w:pPr>
  </w:style>
  <w:style w:type="character" w:customStyle="1" w:styleId="a4">
    <w:name w:val="ヘッダー (文字)"/>
    <w:basedOn w:val="a0"/>
    <w:link w:val="a3"/>
    <w:uiPriority w:val="99"/>
    <w:rsid w:val="007E7BDD"/>
  </w:style>
  <w:style w:type="paragraph" w:styleId="a5">
    <w:name w:val="footer"/>
    <w:basedOn w:val="a"/>
    <w:link w:val="a6"/>
    <w:uiPriority w:val="99"/>
    <w:unhideWhenUsed/>
    <w:rsid w:val="007E7BDD"/>
    <w:pPr>
      <w:tabs>
        <w:tab w:val="center" w:pos="4252"/>
        <w:tab w:val="right" w:pos="8504"/>
      </w:tabs>
      <w:snapToGrid w:val="0"/>
    </w:pPr>
  </w:style>
  <w:style w:type="character" w:customStyle="1" w:styleId="a6">
    <w:name w:val="フッター (文字)"/>
    <w:basedOn w:val="a0"/>
    <w:link w:val="a5"/>
    <w:uiPriority w:val="99"/>
    <w:rsid w:val="007E7BDD"/>
  </w:style>
  <w:style w:type="paragraph" w:styleId="a7">
    <w:name w:val="List Paragraph"/>
    <w:basedOn w:val="a"/>
    <w:uiPriority w:val="34"/>
    <w:qFormat/>
    <w:rsid w:val="00771C9F"/>
    <w:pPr>
      <w:ind w:leftChars="400" w:left="840"/>
    </w:pPr>
  </w:style>
  <w:style w:type="table" w:styleId="a8">
    <w:name w:val="Table Grid"/>
    <w:basedOn w:val="a1"/>
    <w:uiPriority w:val="39"/>
    <w:rsid w:val="00C2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link w:val="a9"/>
    <w:uiPriority w:val="99"/>
    <w:unhideWhenUsed/>
    <w:rsid w:val="00F57D23"/>
    <w:pPr>
      <w:jc w:val="center"/>
    </w:pPr>
  </w:style>
  <w:style w:type="character" w:customStyle="1" w:styleId="a9">
    <w:name w:val="記 (文字)"/>
    <w:basedOn w:val="a0"/>
    <w:link w:val="10"/>
    <w:uiPriority w:val="99"/>
    <w:rsid w:val="00F57D23"/>
  </w:style>
  <w:style w:type="paragraph" w:styleId="aa">
    <w:name w:val="Closing"/>
    <w:basedOn w:val="a"/>
    <w:link w:val="ab"/>
    <w:uiPriority w:val="99"/>
    <w:unhideWhenUsed/>
    <w:rsid w:val="00F57D23"/>
    <w:pPr>
      <w:jc w:val="right"/>
    </w:pPr>
  </w:style>
  <w:style w:type="character" w:customStyle="1" w:styleId="ab">
    <w:name w:val="結語 (文字)"/>
    <w:basedOn w:val="a0"/>
    <w:link w:val="aa"/>
    <w:uiPriority w:val="99"/>
    <w:rsid w:val="00F57D23"/>
  </w:style>
  <w:style w:type="character" w:styleId="ac">
    <w:name w:val="annotation reference"/>
    <w:basedOn w:val="a0"/>
    <w:uiPriority w:val="99"/>
    <w:semiHidden/>
    <w:unhideWhenUsed/>
    <w:rsid w:val="00936349"/>
    <w:rPr>
      <w:sz w:val="18"/>
      <w:szCs w:val="18"/>
    </w:rPr>
  </w:style>
  <w:style w:type="paragraph" w:styleId="ad">
    <w:name w:val="annotation text"/>
    <w:basedOn w:val="a"/>
    <w:link w:val="ae"/>
    <w:uiPriority w:val="99"/>
    <w:semiHidden/>
    <w:unhideWhenUsed/>
    <w:rsid w:val="00936349"/>
    <w:pPr>
      <w:jc w:val="left"/>
    </w:pPr>
  </w:style>
  <w:style w:type="character" w:customStyle="1" w:styleId="ae">
    <w:name w:val="コメント文字列 (文字)"/>
    <w:basedOn w:val="a0"/>
    <w:link w:val="ad"/>
    <w:uiPriority w:val="99"/>
    <w:semiHidden/>
    <w:rsid w:val="00936349"/>
  </w:style>
  <w:style w:type="paragraph" w:styleId="af">
    <w:name w:val="annotation subject"/>
    <w:basedOn w:val="ad"/>
    <w:next w:val="ad"/>
    <w:link w:val="af0"/>
    <w:uiPriority w:val="99"/>
    <w:semiHidden/>
    <w:unhideWhenUsed/>
    <w:rsid w:val="00936349"/>
    <w:rPr>
      <w:b/>
      <w:bCs/>
    </w:rPr>
  </w:style>
  <w:style w:type="character" w:customStyle="1" w:styleId="af0">
    <w:name w:val="コメント内容 (文字)"/>
    <w:basedOn w:val="ae"/>
    <w:link w:val="af"/>
    <w:uiPriority w:val="99"/>
    <w:semiHidden/>
    <w:rsid w:val="00936349"/>
    <w:rPr>
      <w:b/>
      <w:bCs/>
    </w:rPr>
  </w:style>
  <w:style w:type="paragraph" w:styleId="af1">
    <w:name w:val="Revision"/>
    <w:hidden/>
    <w:uiPriority w:val="99"/>
    <w:semiHidden/>
    <w:rsid w:val="00936349"/>
  </w:style>
  <w:style w:type="paragraph" w:styleId="af2">
    <w:name w:val="Balloon Text"/>
    <w:basedOn w:val="a"/>
    <w:link w:val="af3"/>
    <w:uiPriority w:val="99"/>
    <w:semiHidden/>
    <w:unhideWhenUsed/>
    <w:rsid w:val="0093634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36349"/>
    <w:rPr>
      <w:rFonts w:asciiTheme="majorHAnsi" w:eastAsiaTheme="majorEastAsia" w:hAnsiTheme="majorHAnsi" w:cstheme="majorBidi"/>
      <w:sz w:val="18"/>
      <w:szCs w:val="18"/>
    </w:rPr>
  </w:style>
  <w:style w:type="paragraph" w:customStyle="1" w:styleId="1">
    <w:name w:val="スタイル1"/>
    <w:basedOn w:val="a"/>
    <w:rsid w:val="00AA21C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C9D0873D0A0E4AA862057B89D68DDF" ma:contentTypeVersion="10" ma:contentTypeDescription="新しいドキュメントを作成します。" ma:contentTypeScope="" ma:versionID="333f0a65c0fa8151301367ea4be7ce68">
  <xsd:schema xmlns:xsd="http://www.w3.org/2001/XMLSchema" xmlns:xs="http://www.w3.org/2001/XMLSchema" xmlns:p="http://schemas.microsoft.com/office/2006/metadata/properties" xmlns:ns2="a81fd243-db5a-49d7-9f98-9c3d5ba4d9fb" xmlns:ns3="e3ee31f7-48f1-4e23-a79a-fef6b12a097e" targetNamespace="http://schemas.microsoft.com/office/2006/metadata/properties" ma:root="true" ma:fieldsID="527b49741d3626a1c0d26c2101fd8001" ns2:_="" ns3:_="">
    <xsd:import namespace="a81fd243-db5a-49d7-9f98-9c3d5ba4d9fb"/>
    <xsd:import namespace="e3ee31f7-48f1-4e23-a79a-fef6b12a09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fd243-db5a-49d7-9f98-9c3d5ba4d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e31f7-48f1-4e23-a79a-fef6b12a097e"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7FFF12-247C-4394-9C7F-B0A95D9ABB9D}">
  <ds:schemaRefs>
    <ds:schemaRef ds:uri="http://schemas.microsoft.com/sharepoint/v3/contenttype/forms"/>
  </ds:schemaRefs>
</ds:datastoreItem>
</file>

<file path=customXml/itemProps2.xml><?xml version="1.0" encoding="utf-8"?>
<ds:datastoreItem xmlns:ds="http://schemas.openxmlformats.org/officeDocument/2006/customXml" ds:itemID="{BCF73399-E15F-4E8A-89DB-CE7EDE790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fd243-db5a-49d7-9f98-9c3d5ba4d9fb"/>
    <ds:schemaRef ds:uri="e3ee31f7-48f1-4e23-a79a-fef6b12a0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6B6E0-92C5-4A2E-AD94-AC985653B9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宮下 恭一(miyashita-kyouichi.gf9)</cp:lastModifiedBy>
  <cp:revision>2</cp:revision>
  <dcterms:created xsi:type="dcterms:W3CDTF">2020-04-15T05:52:00Z</dcterms:created>
  <dcterms:modified xsi:type="dcterms:W3CDTF">2020-04-21T01:09:00Z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0x0101009DC9D0873D0A0E4AA862057B89D68DDF</vt:lpwstr>
  </property>
</Properties>
</file>