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9208" w14:textId="77777777" w:rsidR="000B2002" w:rsidRPr="000B2002" w:rsidRDefault="00230EB0" w:rsidP="00060763">
      <w:pPr>
        <w:spacing w:line="30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379D9209" w14:textId="77777777" w:rsidR="000B2002" w:rsidRPr="000B2002" w:rsidRDefault="000B2002" w:rsidP="00060763">
      <w:pPr>
        <w:spacing w:line="300" w:lineRule="exact"/>
        <w:rPr>
          <w:rFonts w:asciiTheme="majorEastAsia" w:eastAsiaTheme="majorEastAsia" w:hAnsiTheme="majorEastAsia"/>
          <w:sz w:val="24"/>
          <w:szCs w:val="24"/>
        </w:rPr>
      </w:pPr>
    </w:p>
    <w:p w14:paraId="379D920A" w14:textId="77777777" w:rsidR="001712E6" w:rsidRPr="000B2002" w:rsidRDefault="000B2002" w:rsidP="00060763">
      <w:pPr>
        <w:spacing w:line="30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379D920B" w14:textId="77777777" w:rsidR="000B2002" w:rsidRPr="000B2002" w:rsidRDefault="000B2002" w:rsidP="00060763">
      <w:pPr>
        <w:spacing w:line="30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379D920C" w14:textId="77777777" w:rsidR="000B2002" w:rsidRPr="00424D6D" w:rsidRDefault="000B2002" w:rsidP="00060763">
      <w:pPr>
        <w:spacing w:line="300" w:lineRule="exact"/>
        <w:rPr>
          <w:rFonts w:asciiTheme="majorEastAsia" w:eastAsiaTheme="majorEastAsia" w:hAnsiTheme="majorEastAsia"/>
          <w:sz w:val="24"/>
          <w:szCs w:val="24"/>
        </w:rPr>
      </w:pPr>
    </w:p>
    <w:p w14:paraId="379D920D" w14:textId="77777777" w:rsidR="000B2002" w:rsidRPr="000B2002" w:rsidRDefault="000B2002" w:rsidP="00060763">
      <w:pPr>
        <w:spacing w:line="30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379D920E" w14:textId="77777777" w:rsidR="000B2002" w:rsidRPr="000B2002" w:rsidRDefault="00711106" w:rsidP="00060763">
      <w:pPr>
        <w:spacing w:line="30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379D920F" w14:textId="77777777" w:rsidR="000B2002" w:rsidRPr="000B2002" w:rsidRDefault="000B2002" w:rsidP="00060763">
      <w:pPr>
        <w:spacing w:line="30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379D9210" w14:textId="77777777" w:rsidR="000B2002" w:rsidRPr="000B2002" w:rsidRDefault="000B2002" w:rsidP="00060763">
      <w:pPr>
        <w:spacing w:line="300" w:lineRule="exact"/>
        <w:rPr>
          <w:rFonts w:asciiTheme="majorEastAsia" w:eastAsiaTheme="majorEastAsia" w:hAnsiTheme="majorEastAsia"/>
          <w:sz w:val="24"/>
          <w:szCs w:val="24"/>
        </w:rPr>
      </w:pPr>
    </w:p>
    <w:p w14:paraId="379D9211" w14:textId="77777777" w:rsidR="000B2002" w:rsidRPr="000B2002" w:rsidRDefault="000B2002" w:rsidP="00060763">
      <w:pPr>
        <w:spacing w:line="300" w:lineRule="exact"/>
        <w:rPr>
          <w:rFonts w:asciiTheme="majorEastAsia" w:eastAsiaTheme="majorEastAsia" w:hAnsiTheme="majorEastAsia"/>
          <w:sz w:val="24"/>
          <w:szCs w:val="24"/>
        </w:rPr>
      </w:pPr>
    </w:p>
    <w:p w14:paraId="379D9212" w14:textId="77777777" w:rsidR="000B2002" w:rsidRDefault="000B2002" w:rsidP="00060763">
      <w:pPr>
        <w:spacing w:line="30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待遇に関する情報提供</w:t>
      </w:r>
    </w:p>
    <w:p w14:paraId="379D9213" w14:textId="77777777" w:rsidR="000B2002" w:rsidRDefault="000B2002" w:rsidP="00060763">
      <w:pPr>
        <w:spacing w:line="300" w:lineRule="exact"/>
        <w:rPr>
          <w:rFonts w:asciiTheme="majorEastAsia" w:eastAsiaTheme="majorEastAsia" w:hAnsiTheme="majorEastAsia"/>
          <w:sz w:val="24"/>
          <w:szCs w:val="24"/>
        </w:rPr>
      </w:pPr>
    </w:p>
    <w:p w14:paraId="379D9214" w14:textId="77777777" w:rsidR="000B2002" w:rsidRPr="000B2002" w:rsidRDefault="000B2002" w:rsidP="00060763">
      <w:pPr>
        <w:spacing w:line="300" w:lineRule="exact"/>
        <w:rPr>
          <w:rFonts w:asciiTheme="majorEastAsia" w:eastAsiaTheme="majorEastAsia" w:hAnsiTheme="majorEastAsia"/>
          <w:sz w:val="24"/>
          <w:szCs w:val="24"/>
        </w:rPr>
      </w:pPr>
    </w:p>
    <w:p w14:paraId="379D9215" w14:textId="77777777" w:rsidR="000B2002" w:rsidRDefault="00D23A6C" w:rsidP="00060763">
      <w:pPr>
        <w:spacing w:line="30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w:t>
      </w:r>
      <w:r w:rsidR="00D4366F" w:rsidRPr="00D4366F">
        <w:rPr>
          <w:rFonts w:asciiTheme="majorEastAsia" w:eastAsiaTheme="majorEastAsia" w:hAnsiTheme="majorEastAsia" w:hint="eastAsia"/>
          <w:sz w:val="24"/>
          <w:szCs w:val="24"/>
        </w:rPr>
        <w:t>労働者派遣事業の適正な運営の確保及び派遣労働者の保護等に関する法律</w:t>
      </w:r>
      <w:r w:rsidR="00D4366F">
        <w:rPr>
          <w:rFonts w:asciiTheme="majorEastAsia" w:eastAsiaTheme="majorEastAsia" w:hAnsiTheme="majorEastAsia" w:hint="eastAsia"/>
          <w:sz w:val="24"/>
          <w:szCs w:val="24"/>
        </w:rPr>
        <w:t>施行規則第24条の４第二号に定める</w:t>
      </w:r>
      <w:r>
        <w:rPr>
          <w:rFonts w:asciiTheme="majorEastAsia" w:eastAsiaTheme="majorEastAsia" w:hAnsiTheme="majorEastAsia" w:hint="eastAsia"/>
          <w:sz w:val="24"/>
          <w:szCs w:val="24"/>
        </w:rPr>
        <w:t>待遇等に関する情報を下記のとおり情報提供いたします。</w:t>
      </w:r>
    </w:p>
    <w:p w14:paraId="379D9217" w14:textId="77777777" w:rsidR="00606B3A" w:rsidRDefault="00606B3A" w:rsidP="00060763">
      <w:pPr>
        <w:spacing w:line="300" w:lineRule="exact"/>
        <w:rPr>
          <w:rFonts w:asciiTheme="majorEastAsia" w:eastAsiaTheme="majorEastAsia" w:hAnsiTheme="majorEastAsia"/>
          <w:sz w:val="24"/>
          <w:szCs w:val="24"/>
        </w:rPr>
      </w:pPr>
    </w:p>
    <w:p w14:paraId="379D9218" w14:textId="052EAA6E" w:rsidR="00DE0E67" w:rsidRDefault="00924261" w:rsidP="00060763">
      <w:pPr>
        <w:spacing w:line="30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b/>
          <w:sz w:val="24"/>
          <w:szCs w:val="24"/>
        </w:rPr>
        <w:t xml:space="preserve">　　</w:t>
      </w:r>
      <w:r w:rsidR="00D62EF3" w:rsidRPr="00D62EF3">
        <w:rPr>
          <w:rFonts w:asciiTheme="majorEastAsia" w:eastAsiaTheme="majorEastAsia" w:hAnsiTheme="majorEastAsia" w:hint="eastAsia"/>
          <w:b/>
          <w:sz w:val="24"/>
          <w:szCs w:val="24"/>
        </w:rPr>
        <w:t>待遇の</w:t>
      </w:r>
      <w:r w:rsidR="00EA71CD" w:rsidRPr="00D4366F">
        <w:rPr>
          <w:rFonts w:asciiTheme="majorEastAsia" w:eastAsiaTheme="majorEastAsia" w:hAnsiTheme="majorEastAsia" w:hint="eastAsia"/>
          <w:b/>
          <w:sz w:val="24"/>
          <w:szCs w:val="24"/>
        </w:rPr>
        <w:t>それぞれの内容</w:t>
      </w:r>
    </w:p>
    <w:tbl>
      <w:tblPr>
        <w:tblStyle w:val="a7"/>
        <w:tblW w:w="0" w:type="auto"/>
        <w:tblInd w:w="450" w:type="dxa"/>
        <w:tblLook w:val="04A0" w:firstRow="1" w:lastRow="0" w:firstColumn="1" w:lastColumn="0" w:noHBand="0" w:noVBand="1"/>
      </w:tblPr>
      <w:tblGrid>
        <w:gridCol w:w="9286"/>
      </w:tblGrid>
      <w:tr w:rsidR="00D62EF3" w14:paraId="379D921A" w14:textId="77777777" w:rsidTr="000D5163">
        <w:tc>
          <w:tcPr>
            <w:tcW w:w="9286" w:type="dxa"/>
          </w:tcPr>
          <w:p w14:paraId="379D9219" w14:textId="77777777" w:rsidR="00D62EF3" w:rsidRDefault="00D62EF3" w:rsidP="00060763">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91445C" w14:paraId="379D921D" w14:textId="77777777" w:rsidTr="009244DF">
        <w:tc>
          <w:tcPr>
            <w:tcW w:w="9286" w:type="dxa"/>
          </w:tcPr>
          <w:p w14:paraId="379D921B" w14:textId="77777777" w:rsidR="0091445C" w:rsidRDefault="0091445C" w:rsidP="00060763">
            <w:pPr>
              <w:spacing w:line="30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p w14:paraId="379D921C" w14:textId="77777777" w:rsidR="0091445C" w:rsidRDefault="0091445C" w:rsidP="00060763">
            <w:pPr>
              <w:spacing w:line="300" w:lineRule="exact"/>
              <w:ind w:left="240" w:hangingChars="100" w:hanging="240"/>
              <w:rPr>
                <w:rFonts w:asciiTheme="majorEastAsia" w:eastAsiaTheme="majorEastAsia" w:hAnsiTheme="majorEastAsia"/>
                <w:sz w:val="24"/>
                <w:szCs w:val="24"/>
              </w:rPr>
            </w:pPr>
          </w:p>
        </w:tc>
      </w:tr>
    </w:tbl>
    <w:p w14:paraId="379D921E" w14:textId="77777777" w:rsidR="00D62EF3" w:rsidRPr="00D62EF3" w:rsidRDefault="00D62EF3" w:rsidP="00060763">
      <w:pPr>
        <w:spacing w:line="30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801FC4" w14:paraId="379D9220" w14:textId="77777777" w:rsidTr="0068215B">
        <w:tc>
          <w:tcPr>
            <w:tcW w:w="9286" w:type="dxa"/>
          </w:tcPr>
          <w:p w14:paraId="379D921F" w14:textId="2555A1AC" w:rsidR="00801FC4" w:rsidRDefault="00801FC4" w:rsidP="00060763">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食堂：施設有</w:t>
            </w:r>
          </w:p>
        </w:tc>
      </w:tr>
      <w:tr w:rsidR="0091445C" w14:paraId="379D9223" w14:textId="77777777" w:rsidTr="00F31662">
        <w:tc>
          <w:tcPr>
            <w:tcW w:w="9286" w:type="dxa"/>
          </w:tcPr>
          <w:p w14:paraId="379D9221" w14:textId="6243DBA6" w:rsidR="0091445C" w:rsidRDefault="0091445C" w:rsidP="00060763">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利用可</w:t>
            </w:r>
            <w:r w:rsidR="006316F7">
              <w:rPr>
                <w:rFonts w:asciiTheme="majorEastAsia" w:eastAsiaTheme="majorEastAsia" w:hAnsiTheme="majorEastAsia" w:hint="eastAsia"/>
                <w:sz w:val="24"/>
                <w:szCs w:val="24"/>
              </w:rPr>
              <w:t>（注：利用に当たっての条件がある場合は、詳細を記載。）</w:t>
            </w:r>
          </w:p>
          <w:p w14:paraId="379D9222" w14:textId="77777777" w:rsidR="0091445C" w:rsidRDefault="0091445C" w:rsidP="00060763">
            <w:pPr>
              <w:spacing w:line="30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利用時間：12時～13時（全従業員共通）</w:t>
            </w:r>
          </w:p>
        </w:tc>
      </w:tr>
    </w:tbl>
    <w:p w14:paraId="379D9224" w14:textId="77777777" w:rsidR="00801FC4" w:rsidRPr="00AC6C37" w:rsidRDefault="00801FC4" w:rsidP="00060763">
      <w:pPr>
        <w:spacing w:line="300" w:lineRule="exact"/>
        <w:ind w:left="240" w:hangingChars="100" w:hanging="240"/>
        <w:rPr>
          <w:rFonts w:asciiTheme="majorEastAsia" w:eastAsiaTheme="majorEastAsia" w:hAnsiTheme="majorEastAsia"/>
          <w:sz w:val="24"/>
          <w:szCs w:val="24"/>
          <w:lang w:eastAsia="zh-TW"/>
        </w:rPr>
      </w:pPr>
    </w:p>
    <w:tbl>
      <w:tblPr>
        <w:tblStyle w:val="a7"/>
        <w:tblW w:w="0" w:type="auto"/>
        <w:tblInd w:w="450" w:type="dxa"/>
        <w:tblLook w:val="04A0" w:firstRow="1" w:lastRow="0" w:firstColumn="1" w:lastColumn="0" w:noHBand="0" w:noVBand="1"/>
      </w:tblPr>
      <w:tblGrid>
        <w:gridCol w:w="9286"/>
      </w:tblGrid>
      <w:tr w:rsidR="00801FC4" w:rsidRPr="00A54D4A" w14:paraId="379D9226" w14:textId="77777777" w:rsidTr="0068215B">
        <w:tc>
          <w:tcPr>
            <w:tcW w:w="9286" w:type="dxa"/>
          </w:tcPr>
          <w:p w14:paraId="379D9225" w14:textId="56BB3BB5" w:rsidR="00801FC4" w:rsidRDefault="00801FC4" w:rsidP="00060763">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休憩室：施設</w:t>
            </w:r>
            <w:r w:rsidR="00B8398B">
              <w:rPr>
                <w:rFonts w:asciiTheme="majorEastAsia" w:eastAsiaTheme="majorEastAsia" w:hAnsiTheme="majorEastAsia" w:hint="eastAsia"/>
                <w:sz w:val="24"/>
                <w:szCs w:val="24"/>
              </w:rPr>
              <w:t>有</w:t>
            </w:r>
          </w:p>
        </w:tc>
      </w:tr>
      <w:tr w:rsidR="0091445C" w14:paraId="379D9229" w14:textId="77777777" w:rsidTr="00DE6EFC">
        <w:tc>
          <w:tcPr>
            <w:tcW w:w="9286" w:type="dxa"/>
          </w:tcPr>
          <w:p w14:paraId="379D9227" w14:textId="21B13FD7" w:rsidR="00B8398B" w:rsidRDefault="00B8398B" w:rsidP="00060763">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利用可</w:t>
            </w:r>
            <w:r w:rsidR="006316F7">
              <w:rPr>
                <w:rFonts w:asciiTheme="majorEastAsia" w:eastAsiaTheme="majorEastAsia" w:hAnsiTheme="majorEastAsia" w:hint="eastAsia"/>
                <w:sz w:val="24"/>
                <w:szCs w:val="24"/>
              </w:rPr>
              <w:t>（注：利用に当たっての条件がある場合は、詳細を記載。）</w:t>
            </w:r>
          </w:p>
          <w:p w14:paraId="379D9228" w14:textId="77777777" w:rsidR="00B8398B" w:rsidRDefault="00B8398B" w:rsidP="00060763">
            <w:pPr>
              <w:spacing w:line="30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利用時間：12時～13時（全従業員共通）</w:t>
            </w:r>
          </w:p>
        </w:tc>
      </w:tr>
    </w:tbl>
    <w:p w14:paraId="379D922A" w14:textId="77777777" w:rsidR="00801FC4" w:rsidRDefault="00801FC4" w:rsidP="00060763">
      <w:pPr>
        <w:spacing w:line="300" w:lineRule="exact"/>
        <w:ind w:left="240" w:hangingChars="100" w:hanging="240"/>
        <w:rPr>
          <w:rFonts w:asciiTheme="majorEastAsia" w:eastAsiaTheme="majorEastAsia" w:hAnsiTheme="majorEastAsia"/>
          <w:sz w:val="24"/>
          <w:szCs w:val="24"/>
          <w:lang w:eastAsia="zh-TW"/>
        </w:rPr>
      </w:pPr>
    </w:p>
    <w:tbl>
      <w:tblPr>
        <w:tblStyle w:val="a7"/>
        <w:tblW w:w="0" w:type="auto"/>
        <w:tblInd w:w="450" w:type="dxa"/>
        <w:tblLook w:val="04A0" w:firstRow="1" w:lastRow="0" w:firstColumn="1" w:lastColumn="0" w:noHBand="0" w:noVBand="1"/>
      </w:tblPr>
      <w:tblGrid>
        <w:gridCol w:w="9286"/>
      </w:tblGrid>
      <w:tr w:rsidR="00801FC4" w:rsidRPr="00A54D4A" w14:paraId="379D922C" w14:textId="77777777" w:rsidTr="0068215B">
        <w:tc>
          <w:tcPr>
            <w:tcW w:w="9286" w:type="dxa"/>
          </w:tcPr>
          <w:p w14:paraId="379D922B" w14:textId="43993993" w:rsidR="00801FC4" w:rsidRDefault="00801FC4" w:rsidP="00060763">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更衣室：施設</w:t>
            </w:r>
            <w:r w:rsidR="00AC6C37">
              <w:rPr>
                <w:rFonts w:asciiTheme="majorEastAsia" w:eastAsiaTheme="majorEastAsia" w:hAnsiTheme="majorEastAsia" w:hint="eastAsia"/>
                <w:sz w:val="24"/>
                <w:szCs w:val="24"/>
              </w:rPr>
              <w:t>有</w:t>
            </w:r>
          </w:p>
        </w:tc>
      </w:tr>
      <w:tr w:rsidR="0091445C" w14:paraId="379D922E" w14:textId="77777777" w:rsidTr="00726AC1">
        <w:tc>
          <w:tcPr>
            <w:tcW w:w="9286" w:type="dxa"/>
          </w:tcPr>
          <w:p w14:paraId="5AA1A823" w14:textId="77777777" w:rsidR="0091445C" w:rsidRDefault="0091445C" w:rsidP="00060763">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就業する事業所に更衣室がある場合には、利用可</w:t>
            </w:r>
          </w:p>
          <w:p w14:paraId="379D922D" w14:textId="58F91E5C" w:rsidR="00141990" w:rsidRDefault="00141990" w:rsidP="00060763">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利用時間：８時～20時（全従業員共通）</w:t>
            </w:r>
          </w:p>
        </w:tc>
      </w:tr>
    </w:tbl>
    <w:p w14:paraId="1A2CFB0D" w14:textId="77777777" w:rsidR="00A02A64" w:rsidRDefault="00A02A64" w:rsidP="00306ABB">
      <w:pPr>
        <w:spacing w:line="300" w:lineRule="exact"/>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29046F" w:rsidRPr="00A54D4A" w14:paraId="379D9231" w14:textId="77777777" w:rsidTr="0068215B">
        <w:tc>
          <w:tcPr>
            <w:tcW w:w="9286" w:type="dxa"/>
          </w:tcPr>
          <w:p w14:paraId="379D9230" w14:textId="5F734435" w:rsidR="0029046F" w:rsidRDefault="0029046F" w:rsidP="00060763">
            <w:pPr>
              <w:spacing w:line="300" w:lineRule="exact"/>
              <w:rPr>
                <w:rFonts w:asciiTheme="majorEastAsia" w:eastAsiaTheme="majorEastAsia" w:hAnsiTheme="majorEastAsia"/>
                <w:sz w:val="24"/>
                <w:szCs w:val="24"/>
                <w:lang w:eastAsia="zh-TW"/>
              </w:rPr>
            </w:pPr>
            <w:r>
              <w:rPr>
                <w:rFonts w:asciiTheme="majorEastAsia" w:eastAsiaTheme="majorEastAsia" w:hAnsiTheme="majorEastAsia" w:hint="eastAsia"/>
                <w:sz w:val="24"/>
                <w:szCs w:val="24"/>
                <w:lang w:eastAsia="zh-TW"/>
              </w:rPr>
              <w:t>教育訓練：制度</w:t>
            </w:r>
            <w:r w:rsidR="00356AA6">
              <w:rPr>
                <w:rFonts w:asciiTheme="majorEastAsia" w:eastAsiaTheme="majorEastAsia" w:hAnsiTheme="majorEastAsia" w:hint="eastAsia"/>
                <w:sz w:val="24"/>
                <w:szCs w:val="24"/>
                <w:lang w:eastAsia="zh-TW"/>
              </w:rPr>
              <w:t>有</w:t>
            </w:r>
          </w:p>
        </w:tc>
      </w:tr>
      <w:tr w:rsidR="0091445C" w14:paraId="379D9233" w14:textId="77777777" w:rsidTr="008A7FFA">
        <w:tc>
          <w:tcPr>
            <w:tcW w:w="9286" w:type="dxa"/>
          </w:tcPr>
          <w:p w14:paraId="379D9232" w14:textId="77777777" w:rsidR="0091445C" w:rsidRDefault="0091445C" w:rsidP="00060763">
            <w:pPr>
              <w:spacing w:line="3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w:t>
            </w:r>
            <w:r w:rsidR="00057CE9">
              <w:rPr>
                <w:rFonts w:asciiTheme="majorEastAsia" w:eastAsiaTheme="majorEastAsia" w:hAnsiTheme="majorEastAsia" w:hint="eastAsia"/>
                <w:sz w:val="24"/>
                <w:szCs w:val="24"/>
              </w:rPr>
              <w:t>対し</w:t>
            </w:r>
            <w:r>
              <w:rPr>
                <w:rFonts w:asciiTheme="majorEastAsia" w:eastAsiaTheme="majorEastAsia" w:hAnsiTheme="majorEastAsia" w:hint="eastAsia"/>
                <w:sz w:val="24"/>
                <w:szCs w:val="24"/>
              </w:rPr>
              <w:t>、接客に関する基礎を習得するための教育訓練を実施</w:t>
            </w:r>
          </w:p>
        </w:tc>
      </w:tr>
    </w:tbl>
    <w:p w14:paraId="76AF49B4" w14:textId="1365A6B9" w:rsidR="00E317C0" w:rsidRDefault="00E317C0">
      <w:pPr>
        <w:widowControl/>
        <w:jc w:val="left"/>
        <w:rPr>
          <w:rFonts w:asciiTheme="majorEastAsia" w:eastAsiaTheme="majorEastAsia" w:hAnsiTheme="majorEastAsia"/>
          <w:sz w:val="24"/>
          <w:szCs w:val="24"/>
        </w:rPr>
      </w:pPr>
    </w:p>
    <w:p w14:paraId="0B99C0B5" w14:textId="77777777" w:rsidR="008C3C91" w:rsidRDefault="008C3C91" w:rsidP="0051140C">
      <w:pPr>
        <w:spacing w:line="300" w:lineRule="exact"/>
        <w:ind w:leftChars="100" w:left="450" w:hangingChars="100" w:hanging="240"/>
        <w:rPr>
          <w:rFonts w:asciiTheme="majorEastAsia" w:eastAsiaTheme="majorEastAsia" w:hAnsiTheme="majorEastAsia"/>
          <w:sz w:val="24"/>
          <w:szCs w:val="24"/>
        </w:rPr>
      </w:pPr>
    </w:p>
    <w:p w14:paraId="5532A2C0" w14:textId="77777777" w:rsidR="00424D6D" w:rsidRDefault="00424D6D">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4C84D886" w14:textId="77777777" w:rsidR="00424D6D" w:rsidRDefault="00424D6D" w:rsidP="0051140C">
      <w:pPr>
        <w:spacing w:line="300" w:lineRule="exact"/>
        <w:ind w:leftChars="100" w:left="450" w:hangingChars="100" w:hanging="240"/>
        <w:rPr>
          <w:rFonts w:asciiTheme="majorEastAsia" w:eastAsiaTheme="majorEastAsia" w:hAnsiTheme="majorEastAsia"/>
          <w:sz w:val="24"/>
          <w:szCs w:val="24"/>
        </w:rPr>
      </w:pPr>
    </w:p>
    <w:p w14:paraId="37A9721A" w14:textId="129A8249" w:rsidR="00E35086" w:rsidRPr="00EF4C31" w:rsidRDefault="00E35086" w:rsidP="0051140C">
      <w:pPr>
        <w:spacing w:line="30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待遇に関する情報は、</w:t>
      </w:r>
      <w:r w:rsidR="0051140C" w:rsidRPr="0051140C">
        <w:rPr>
          <w:rFonts w:asciiTheme="majorEastAsia" w:eastAsiaTheme="majorEastAsia" w:hAnsiTheme="majorEastAsia" w:hint="eastAsia"/>
          <w:sz w:val="24"/>
          <w:szCs w:val="24"/>
        </w:rPr>
        <w:t>労働者派遣契約を締結</w:t>
      </w:r>
      <w:r w:rsidR="0051140C">
        <w:rPr>
          <w:rFonts w:asciiTheme="majorEastAsia" w:eastAsiaTheme="majorEastAsia" w:hAnsiTheme="majorEastAsia" w:hint="eastAsia"/>
          <w:sz w:val="24"/>
          <w:szCs w:val="24"/>
        </w:rPr>
        <w:t>（更新）</w:t>
      </w:r>
      <w:r w:rsidR="0051140C" w:rsidRPr="0051140C">
        <w:rPr>
          <w:rFonts w:asciiTheme="majorEastAsia" w:eastAsiaTheme="majorEastAsia" w:hAnsiTheme="majorEastAsia" w:hint="eastAsia"/>
          <w:sz w:val="24"/>
          <w:szCs w:val="24"/>
        </w:rPr>
        <w:t>するに当たり、あらかじめ、</w:t>
      </w:r>
      <w:r>
        <w:rPr>
          <w:rFonts w:asciiTheme="majorEastAsia" w:eastAsiaTheme="majorEastAsia" w:hAnsiTheme="majorEastAsia" w:hint="eastAsia"/>
          <w:sz w:val="24"/>
          <w:szCs w:val="24"/>
        </w:rPr>
        <w:t>書面の交付、FAX、電子メール等により提供すること</w:t>
      </w:r>
      <w:r w:rsidR="00023B55">
        <w:rPr>
          <w:rFonts w:asciiTheme="majorEastAsia" w:eastAsiaTheme="majorEastAsia" w:hAnsiTheme="majorEastAsia" w:hint="eastAsia"/>
          <w:sz w:val="24"/>
          <w:szCs w:val="24"/>
        </w:rPr>
        <w:t>（労働者派遣法第26条第７項、労働者派遣法施行規則第</w:t>
      </w:r>
      <w:r w:rsidR="006D29A5">
        <w:rPr>
          <w:rFonts w:asciiTheme="majorEastAsia" w:eastAsiaTheme="majorEastAsia" w:hAnsiTheme="majorEastAsia" w:hint="eastAsia"/>
          <w:sz w:val="24"/>
          <w:szCs w:val="24"/>
        </w:rPr>
        <w:t>24条の３</w:t>
      </w:r>
      <w:r w:rsidR="00023B55">
        <w:rPr>
          <w:rFonts w:asciiTheme="majorEastAsia" w:eastAsiaTheme="majorEastAsia" w:hAnsiTheme="majorEastAsia" w:hint="eastAsia"/>
          <w:sz w:val="24"/>
          <w:szCs w:val="24"/>
        </w:rPr>
        <w:t>）</w:t>
      </w:r>
      <w:r w:rsidR="008B2BDA">
        <w:rPr>
          <w:rFonts w:asciiTheme="majorEastAsia" w:eastAsiaTheme="majorEastAsia" w:hAnsiTheme="majorEastAsia" w:hint="eastAsia"/>
          <w:sz w:val="24"/>
          <w:szCs w:val="24"/>
        </w:rPr>
        <w:t>。</w:t>
      </w:r>
    </w:p>
    <w:p w14:paraId="25A167DE" w14:textId="77777777" w:rsidR="00EF4C31" w:rsidRPr="00E35086" w:rsidRDefault="00EF4C31" w:rsidP="00DC4177">
      <w:pPr>
        <w:spacing w:line="300" w:lineRule="exact"/>
        <w:rPr>
          <w:rFonts w:asciiTheme="majorEastAsia" w:eastAsiaTheme="majorEastAsia" w:hAnsiTheme="majorEastAsia"/>
          <w:sz w:val="24"/>
          <w:szCs w:val="24"/>
        </w:rPr>
      </w:pPr>
    </w:p>
    <w:p w14:paraId="379D9235" w14:textId="640C9AF7" w:rsidR="000D5163" w:rsidRDefault="000E538C" w:rsidP="00060763">
      <w:pPr>
        <w:spacing w:line="30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個々の待遇に係る制度がない場合には、制度がない旨を情報提供すること</w:t>
      </w:r>
      <w:r w:rsidR="00B8398B">
        <w:rPr>
          <w:rFonts w:asciiTheme="majorEastAsia" w:eastAsiaTheme="majorEastAsia" w:hAnsiTheme="majorEastAsia" w:hint="eastAsia"/>
          <w:sz w:val="24"/>
          <w:szCs w:val="24"/>
        </w:rPr>
        <w:t>（「施設なし」など）</w:t>
      </w:r>
      <w:r>
        <w:rPr>
          <w:rFonts w:asciiTheme="majorEastAsia" w:eastAsiaTheme="majorEastAsia" w:hAnsiTheme="majorEastAsia" w:hint="eastAsia"/>
          <w:sz w:val="24"/>
          <w:szCs w:val="24"/>
        </w:rPr>
        <w:t>。</w:t>
      </w:r>
    </w:p>
    <w:p w14:paraId="379D9236" w14:textId="77777777" w:rsidR="000E538C" w:rsidRDefault="000E538C" w:rsidP="00060763">
      <w:pPr>
        <w:spacing w:line="30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379D9237" w14:textId="77777777" w:rsidR="000E538C" w:rsidRDefault="000E538C" w:rsidP="00060763">
      <w:pPr>
        <w:spacing w:line="30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379D9238" w14:textId="77777777" w:rsidR="000E538C" w:rsidRDefault="00FB5A77" w:rsidP="00060763">
      <w:pPr>
        <w:spacing w:line="30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○○及び○○に</w:t>
      </w:r>
      <w:r w:rsidR="000E538C">
        <w:rPr>
          <w:rFonts w:asciiTheme="majorEastAsia" w:eastAsiaTheme="majorEastAsia" w:hAnsiTheme="majorEastAsia" w:hint="eastAsia"/>
          <w:sz w:val="24"/>
          <w:szCs w:val="24"/>
        </w:rPr>
        <w:t>ついては、制度がないため、支給等していない。</w:t>
      </w:r>
    </w:p>
    <w:p w14:paraId="379D9239" w14:textId="77777777" w:rsidR="000E538C" w:rsidRPr="00FB5A77" w:rsidRDefault="000E538C" w:rsidP="00060763">
      <w:pPr>
        <w:spacing w:line="300" w:lineRule="exact"/>
        <w:ind w:left="240" w:hangingChars="100" w:hanging="240"/>
        <w:rPr>
          <w:rFonts w:asciiTheme="majorEastAsia" w:eastAsiaTheme="majorEastAsia" w:hAnsiTheme="majorEastAsia"/>
          <w:sz w:val="24"/>
          <w:szCs w:val="24"/>
        </w:rPr>
      </w:pPr>
    </w:p>
    <w:p w14:paraId="0EC64045" w14:textId="72C7F425" w:rsidR="00341BCD" w:rsidRDefault="00C92CA9" w:rsidP="00341BCD">
      <w:pPr>
        <w:spacing w:line="30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63551950" w14:textId="77777777" w:rsidR="000933C1" w:rsidRDefault="000933C1" w:rsidP="000933C1">
      <w:pPr>
        <w:spacing w:line="300" w:lineRule="exact"/>
        <w:ind w:leftChars="100" w:left="450" w:hangingChars="100" w:hanging="240"/>
        <w:rPr>
          <w:rFonts w:asciiTheme="majorEastAsia" w:eastAsiaTheme="majorEastAsia" w:hAnsiTheme="majorEastAsia"/>
          <w:sz w:val="24"/>
          <w:szCs w:val="24"/>
        </w:rPr>
      </w:pPr>
    </w:p>
    <w:p w14:paraId="379D9240" w14:textId="1768760C" w:rsidR="00C92CA9" w:rsidRPr="00C92CA9" w:rsidRDefault="000933C1" w:rsidP="00424D6D">
      <w:pPr>
        <w:spacing w:line="30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F2926" w:rsidRPr="007F2926">
        <w:rPr>
          <w:rFonts w:asciiTheme="majorEastAsia" w:eastAsiaTheme="majorEastAsia" w:hAnsiTheme="majorEastAsia" w:hint="eastAsia"/>
          <w:sz w:val="24"/>
          <w:szCs w:val="24"/>
        </w:rPr>
        <w:t>待遇に関する情報に変更があったときは、遅滞なく、派遣元に対し、当該変更の内容に関する情報を提供</w:t>
      </w:r>
      <w:r w:rsidR="00502514">
        <w:rPr>
          <w:rFonts w:asciiTheme="majorEastAsia" w:eastAsiaTheme="majorEastAsia" w:hAnsiTheme="majorEastAsia" w:hint="eastAsia"/>
          <w:sz w:val="24"/>
          <w:szCs w:val="24"/>
        </w:rPr>
        <w:t>すること</w:t>
      </w:r>
      <w:r w:rsidR="006D29A5">
        <w:rPr>
          <w:rFonts w:asciiTheme="majorEastAsia" w:eastAsiaTheme="majorEastAsia" w:hAnsiTheme="majorEastAsia" w:hint="eastAsia"/>
          <w:sz w:val="24"/>
          <w:szCs w:val="24"/>
        </w:rPr>
        <w:t>（労働者派遣法第26条第10項）</w:t>
      </w:r>
      <w:r w:rsidR="008B2BDA">
        <w:rPr>
          <w:rFonts w:asciiTheme="majorEastAsia" w:eastAsiaTheme="majorEastAsia" w:hAnsiTheme="majorEastAsia" w:hint="eastAsia"/>
          <w:sz w:val="24"/>
          <w:szCs w:val="24"/>
        </w:rPr>
        <w:t>。</w:t>
      </w:r>
    </w:p>
    <w:sectPr w:rsidR="00C92CA9" w:rsidRPr="00C92CA9" w:rsidSect="005A4C25">
      <w:headerReference w:type="default" r:id="rId7"/>
      <w:footerReference w:type="default" r:id="rId8"/>
      <w:pgSz w:w="11906" w:h="16838"/>
      <w:pgMar w:top="1134" w:right="1077" w:bottom="1134" w:left="1077" w:header="851" w:footer="284" w:gutter="0"/>
      <w:pgNumType w:fmt="numberInDash" w:start="4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6E472" w14:textId="77777777" w:rsidR="00BC1F40" w:rsidRDefault="00BC1F40" w:rsidP="00D23A6C">
      <w:r>
        <w:separator/>
      </w:r>
    </w:p>
  </w:endnote>
  <w:endnote w:type="continuationSeparator" w:id="0">
    <w:p w14:paraId="19931FE1" w14:textId="77777777" w:rsidR="00BC1F40" w:rsidRDefault="00BC1F40" w:rsidP="00D23A6C">
      <w:r>
        <w:continuationSeparator/>
      </w:r>
    </w:p>
  </w:endnote>
  <w:endnote w:type="continuationNotice" w:id="1">
    <w:p w14:paraId="32B5E018" w14:textId="77777777" w:rsidR="00BC1F40" w:rsidRDefault="00BC1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248" w14:textId="77777777" w:rsidR="002C5678" w:rsidRDefault="002C5678">
    <w:pPr>
      <w:pStyle w:val="a5"/>
      <w:jc w:val="center"/>
    </w:pPr>
  </w:p>
  <w:p w14:paraId="379D9249"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5A73C" w14:textId="77777777" w:rsidR="00BC1F40" w:rsidRDefault="00BC1F40" w:rsidP="00D23A6C">
      <w:r>
        <w:separator/>
      </w:r>
    </w:p>
  </w:footnote>
  <w:footnote w:type="continuationSeparator" w:id="0">
    <w:p w14:paraId="7427470E" w14:textId="77777777" w:rsidR="00BC1F40" w:rsidRDefault="00BC1F40" w:rsidP="00D23A6C">
      <w:r>
        <w:continuationSeparator/>
      </w:r>
    </w:p>
  </w:footnote>
  <w:footnote w:type="continuationNotice" w:id="1">
    <w:p w14:paraId="582FC0C4" w14:textId="77777777" w:rsidR="00BC1F40" w:rsidRDefault="00BC1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246" w14:textId="77777777" w:rsidR="000D5163" w:rsidRPr="00D23A6C" w:rsidRDefault="00D93DCC" w:rsidP="00D93DCC">
    <w:pPr>
      <w:pStyle w:val="a3"/>
      <w:jc w:val="left"/>
      <w:rPr>
        <w:rFonts w:asciiTheme="majorEastAsia" w:eastAsiaTheme="majorEastAsia" w:hAnsiTheme="majorEastAsia"/>
      </w:rPr>
    </w:pPr>
    <w:r>
      <w:rPr>
        <w:rFonts w:asciiTheme="majorEastAsia" w:eastAsiaTheme="majorEastAsia" w:hAnsiTheme="majorEastAsia" w:hint="eastAsia"/>
      </w:rPr>
      <w:t>（記入例：</w:t>
    </w:r>
    <w:r w:rsidR="000366DF">
      <w:rPr>
        <w:rFonts w:asciiTheme="majorEastAsia" w:eastAsiaTheme="majorEastAsia" w:hAnsiTheme="majorEastAsia" w:hint="eastAsia"/>
      </w:rPr>
      <w:t>労使協定方式の</w:t>
    </w:r>
    <w:r w:rsidR="0091445C">
      <w:rPr>
        <w:rFonts w:asciiTheme="majorEastAsia" w:eastAsiaTheme="majorEastAsia" w:hAnsiTheme="majorEastAsia" w:hint="eastAsia"/>
      </w:rPr>
      <w:t>場合</w:t>
    </w:r>
    <w:r w:rsidR="00643762">
      <w:rPr>
        <w:rFonts w:asciiTheme="majorEastAsia" w:eastAsiaTheme="majorEastAsia" w:hAnsiTheme="majorEastAsia" w:hint="eastAsia"/>
      </w:rPr>
      <w:t>の記載例</w:t>
    </w:r>
    <w:r>
      <w:rPr>
        <w:rFonts w:asciiTheme="majorEastAsia" w:eastAsiaTheme="majorEastAsia" w:hAnsiTheme="majorEastAsia" w:hint="eastAsia"/>
      </w:rPr>
      <w:t>）</w:t>
    </w:r>
    <w:r w:rsidRPr="00D93DCC">
      <w:rPr>
        <w:rFonts w:asciiTheme="majorEastAsia" w:eastAsiaTheme="majorEastAsia" w:hAnsiTheme="majorEastAsia"/>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00D9C"/>
    <w:rsid w:val="00000FB1"/>
    <w:rsid w:val="00023B55"/>
    <w:rsid w:val="000366DF"/>
    <w:rsid w:val="00054AE0"/>
    <w:rsid w:val="00057CE9"/>
    <w:rsid w:val="00060763"/>
    <w:rsid w:val="00062C2C"/>
    <w:rsid w:val="0007243C"/>
    <w:rsid w:val="00076785"/>
    <w:rsid w:val="000933C1"/>
    <w:rsid w:val="000A35AA"/>
    <w:rsid w:val="000B2002"/>
    <w:rsid w:val="000C621A"/>
    <w:rsid w:val="000D5163"/>
    <w:rsid w:val="000D7ED5"/>
    <w:rsid w:val="000E1081"/>
    <w:rsid w:val="000E538C"/>
    <w:rsid w:val="000F3365"/>
    <w:rsid w:val="000F3C80"/>
    <w:rsid w:val="000F6BD6"/>
    <w:rsid w:val="000F71BE"/>
    <w:rsid w:val="00130A88"/>
    <w:rsid w:val="0013388D"/>
    <w:rsid w:val="001340FF"/>
    <w:rsid w:val="00141990"/>
    <w:rsid w:val="00164EB2"/>
    <w:rsid w:val="00166738"/>
    <w:rsid w:val="00167B9E"/>
    <w:rsid w:val="001712E6"/>
    <w:rsid w:val="00182FF2"/>
    <w:rsid w:val="001A0C47"/>
    <w:rsid w:val="001B637E"/>
    <w:rsid w:val="001E78AD"/>
    <w:rsid w:val="001F4A29"/>
    <w:rsid w:val="00230EB0"/>
    <w:rsid w:val="00253A74"/>
    <w:rsid w:val="00254104"/>
    <w:rsid w:val="00266448"/>
    <w:rsid w:val="002808C1"/>
    <w:rsid w:val="0029046F"/>
    <w:rsid w:val="0029706D"/>
    <w:rsid w:val="002A23B7"/>
    <w:rsid w:val="002A35BF"/>
    <w:rsid w:val="002A6F68"/>
    <w:rsid w:val="002A7573"/>
    <w:rsid w:val="002B753C"/>
    <w:rsid w:val="002C5678"/>
    <w:rsid w:val="002D2267"/>
    <w:rsid w:val="002E25B1"/>
    <w:rsid w:val="00306ABB"/>
    <w:rsid w:val="00315F63"/>
    <w:rsid w:val="00341BCD"/>
    <w:rsid w:val="00356AA6"/>
    <w:rsid w:val="00362811"/>
    <w:rsid w:val="003B497F"/>
    <w:rsid w:val="003B5113"/>
    <w:rsid w:val="003D2930"/>
    <w:rsid w:val="003F77FD"/>
    <w:rsid w:val="00416676"/>
    <w:rsid w:val="004227DC"/>
    <w:rsid w:val="00424D6D"/>
    <w:rsid w:val="00447F37"/>
    <w:rsid w:val="00492DC8"/>
    <w:rsid w:val="004A310F"/>
    <w:rsid w:val="004D04DC"/>
    <w:rsid w:val="004D1AE0"/>
    <w:rsid w:val="004D21DC"/>
    <w:rsid w:val="004D6502"/>
    <w:rsid w:val="00502514"/>
    <w:rsid w:val="0051140C"/>
    <w:rsid w:val="00557809"/>
    <w:rsid w:val="00572499"/>
    <w:rsid w:val="0058314F"/>
    <w:rsid w:val="00583212"/>
    <w:rsid w:val="00585366"/>
    <w:rsid w:val="005A2820"/>
    <w:rsid w:val="005A366C"/>
    <w:rsid w:val="005A4C25"/>
    <w:rsid w:val="00606B3A"/>
    <w:rsid w:val="00613B33"/>
    <w:rsid w:val="00614DE8"/>
    <w:rsid w:val="006223D8"/>
    <w:rsid w:val="006316F7"/>
    <w:rsid w:val="00640881"/>
    <w:rsid w:val="00643762"/>
    <w:rsid w:val="00660225"/>
    <w:rsid w:val="00666427"/>
    <w:rsid w:val="006A3A30"/>
    <w:rsid w:val="006C5C30"/>
    <w:rsid w:val="006D29A5"/>
    <w:rsid w:val="006F2BF8"/>
    <w:rsid w:val="006F3CB1"/>
    <w:rsid w:val="006F5233"/>
    <w:rsid w:val="007056AC"/>
    <w:rsid w:val="00711106"/>
    <w:rsid w:val="00756E3B"/>
    <w:rsid w:val="007662F9"/>
    <w:rsid w:val="0077076A"/>
    <w:rsid w:val="00790135"/>
    <w:rsid w:val="00796C19"/>
    <w:rsid w:val="007A0061"/>
    <w:rsid w:val="007F2926"/>
    <w:rsid w:val="007F2AA5"/>
    <w:rsid w:val="00801AAA"/>
    <w:rsid w:val="00801FC4"/>
    <w:rsid w:val="00816F5B"/>
    <w:rsid w:val="00845CBB"/>
    <w:rsid w:val="00864C43"/>
    <w:rsid w:val="008B2BDA"/>
    <w:rsid w:val="008C3C91"/>
    <w:rsid w:val="008D1A63"/>
    <w:rsid w:val="008F195A"/>
    <w:rsid w:val="008F22F4"/>
    <w:rsid w:val="00906540"/>
    <w:rsid w:val="00913288"/>
    <w:rsid w:val="00914070"/>
    <w:rsid w:val="0091445C"/>
    <w:rsid w:val="00924261"/>
    <w:rsid w:val="009674B2"/>
    <w:rsid w:val="009778C2"/>
    <w:rsid w:val="009A4F8D"/>
    <w:rsid w:val="009B2D70"/>
    <w:rsid w:val="00A02A64"/>
    <w:rsid w:val="00A14444"/>
    <w:rsid w:val="00A227B6"/>
    <w:rsid w:val="00A248C8"/>
    <w:rsid w:val="00A27CC8"/>
    <w:rsid w:val="00A42794"/>
    <w:rsid w:val="00A46296"/>
    <w:rsid w:val="00A51C1C"/>
    <w:rsid w:val="00A54D4A"/>
    <w:rsid w:val="00A63E5B"/>
    <w:rsid w:val="00AC6C37"/>
    <w:rsid w:val="00AD41E6"/>
    <w:rsid w:val="00AE0E2D"/>
    <w:rsid w:val="00B0366E"/>
    <w:rsid w:val="00B14216"/>
    <w:rsid w:val="00B237D6"/>
    <w:rsid w:val="00B23CA5"/>
    <w:rsid w:val="00B23E23"/>
    <w:rsid w:val="00B67A6A"/>
    <w:rsid w:val="00B74F49"/>
    <w:rsid w:val="00B8398B"/>
    <w:rsid w:val="00B95843"/>
    <w:rsid w:val="00BC1F40"/>
    <w:rsid w:val="00BC776C"/>
    <w:rsid w:val="00BD20A2"/>
    <w:rsid w:val="00BE139F"/>
    <w:rsid w:val="00C32B02"/>
    <w:rsid w:val="00C56059"/>
    <w:rsid w:val="00C61153"/>
    <w:rsid w:val="00C662DD"/>
    <w:rsid w:val="00C7529D"/>
    <w:rsid w:val="00C92CA9"/>
    <w:rsid w:val="00CD38FD"/>
    <w:rsid w:val="00CE5F33"/>
    <w:rsid w:val="00CF59F3"/>
    <w:rsid w:val="00D12E23"/>
    <w:rsid w:val="00D1572A"/>
    <w:rsid w:val="00D23A6C"/>
    <w:rsid w:val="00D27EC9"/>
    <w:rsid w:val="00D30CC4"/>
    <w:rsid w:val="00D336D1"/>
    <w:rsid w:val="00D42A7A"/>
    <w:rsid w:val="00D43037"/>
    <w:rsid w:val="00D4366F"/>
    <w:rsid w:val="00D62EF3"/>
    <w:rsid w:val="00D93DCC"/>
    <w:rsid w:val="00D97203"/>
    <w:rsid w:val="00DA77A0"/>
    <w:rsid w:val="00DB221E"/>
    <w:rsid w:val="00DC4177"/>
    <w:rsid w:val="00DC7297"/>
    <w:rsid w:val="00DD1D92"/>
    <w:rsid w:val="00DE0E67"/>
    <w:rsid w:val="00DF0806"/>
    <w:rsid w:val="00E317C0"/>
    <w:rsid w:val="00E35086"/>
    <w:rsid w:val="00E3754A"/>
    <w:rsid w:val="00E43417"/>
    <w:rsid w:val="00E46817"/>
    <w:rsid w:val="00E53FFD"/>
    <w:rsid w:val="00E565E2"/>
    <w:rsid w:val="00E604F5"/>
    <w:rsid w:val="00E761E1"/>
    <w:rsid w:val="00E85272"/>
    <w:rsid w:val="00EA08BE"/>
    <w:rsid w:val="00EA19FE"/>
    <w:rsid w:val="00EA71CD"/>
    <w:rsid w:val="00EF4C31"/>
    <w:rsid w:val="00EF5A5F"/>
    <w:rsid w:val="00F12C5E"/>
    <w:rsid w:val="00F17671"/>
    <w:rsid w:val="00F71326"/>
    <w:rsid w:val="00F8784A"/>
    <w:rsid w:val="00FB5A77"/>
    <w:rsid w:val="00FE0198"/>
    <w:rsid w:val="00FF6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D92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character" w:styleId="aa">
    <w:name w:val="Hyperlink"/>
    <w:basedOn w:val="a0"/>
    <w:uiPriority w:val="99"/>
    <w:unhideWhenUsed/>
    <w:rsid w:val="000366DF"/>
    <w:rPr>
      <w:color w:val="0563C1" w:themeColor="hyperlink"/>
      <w:u w:val="single"/>
    </w:rPr>
  </w:style>
  <w:style w:type="paragraph" w:styleId="ab">
    <w:name w:val="Revision"/>
    <w:hidden/>
    <w:uiPriority w:val="99"/>
    <w:semiHidden/>
    <w:rsid w:val="00EF4C31"/>
  </w:style>
  <w:style w:type="character" w:styleId="ac">
    <w:name w:val="annotation reference"/>
    <w:basedOn w:val="a0"/>
    <w:uiPriority w:val="99"/>
    <w:semiHidden/>
    <w:unhideWhenUsed/>
    <w:rsid w:val="009A4F8D"/>
    <w:rPr>
      <w:sz w:val="18"/>
      <w:szCs w:val="18"/>
    </w:rPr>
  </w:style>
  <w:style w:type="paragraph" w:styleId="ad">
    <w:name w:val="annotation text"/>
    <w:basedOn w:val="a"/>
    <w:link w:val="ae"/>
    <w:uiPriority w:val="99"/>
    <w:unhideWhenUsed/>
    <w:rsid w:val="009A4F8D"/>
    <w:pPr>
      <w:jc w:val="left"/>
    </w:pPr>
  </w:style>
  <w:style w:type="character" w:customStyle="1" w:styleId="ae">
    <w:name w:val="コメント文字列 (文字)"/>
    <w:basedOn w:val="a0"/>
    <w:link w:val="ad"/>
    <w:uiPriority w:val="99"/>
    <w:rsid w:val="009A4F8D"/>
  </w:style>
  <w:style w:type="paragraph" w:styleId="af">
    <w:name w:val="annotation subject"/>
    <w:basedOn w:val="ad"/>
    <w:next w:val="ad"/>
    <w:link w:val="af0"/>
    <w:uiPriority w:val="99"/>
    <w:semiHidden/>
    <w:unhideWhenUsed/>
    <w:rsid w:val="009A4F8D"/>
    <w:rPr>
      <w:b/>
      <w:bCs/>
    </w:rPr>
  </w:style>
  <w:style w:type="character" w:customStyle="1" w:styleId="af0">
    <w:name w:val="コメント内容 (文字)"/>
    <w:basedOn w:val="ae"/>
    <w:link w:val="af"/>
    <w:uiPriority w:val="99"/>
    <w:semiHidden/>
    <w:rsid w:val="009A4F8D"/>
    <w:rPr>
      <w:b/>
      <w:bCs/>
    </w:rPr>
  </w:style>
  <w:style w:type="paragraph" w:styleId="af1">
    <w:name w:val="List Paragraph"/>
    <w:basedOn w:val="a"/>
    <w:uiPriority w:val="34"/>
    <w:qFormat/>
    <w:rsid w:val="00447F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5d0a7efe0c532ce8cb8b92b7ea856a06">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cf27cc86a2c5a0dbe5ee571f8fde4639"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723a2671-e8a7-4cdb-ad3e-eabb6608327f">
      <UserInfo>
        <DisplayName/>
        <AccountId xsi:nil="true"/>
        <AccountType/>
      </UserInfo>
    </Owner>
    <lcf76f155ced4ddcb4097134ff3c332f xmlns="723a2671-e8a7-4cdb-ad3e-eabb6608327f">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3ADC4285-060F-4539-BEDF-068D04393E9E}">
  <ds:schemaRefs>
    <ds:schemaRef ds:uri="http://schemas.openxmlformats.org/officeDocument/2006/bibliography"/>
  </ds:schemaRefs>
</ds:datastoreItem>
</file>

<file path=customXml/itemProps2.xml><?xml version="1.0" encoding="utf-8"?>
<ds:datastoreItem xmlns:ds="http://schemas.openxmlformats.org/officeDocument/2006/customXml" ds:itemID="{FB527B2D-0498-48E2-8375-883FD123DF09}"/>
</file>

<file path=customXml/itemProps3.xml><?xml version="1.0" encoding="utf-8"?>
<ds:datastoreItem xmlns:ds="http://schemas.openxmlformats.org/officeDocument/2006/customXml" ds:itemID="{EDAAB4BE-6673-4714-B7EE-6FD467D2BEDA}"/>
</file>

<file path=customXml/itemProps4.xml><?xml version="1.0" encoding="utf-8"?>
<ds:datastoreItem xmlns:ds="http://schemas.openxmlformats.org/officeDocument/2006/customXml" ds:itemID="{A36D4170-0F12-4FA9-93DD-533A7EA2077D}"/>
</file>

<file path=docProps/app.xml><?xml version="1.0" encoding="utf-8"?>
<Properties xmlns="http://schemas.openxmlformats.org/officeDocument/2006/extended-properties" xmlns:vt="http://schemas.openxmlformats.org/officeDocument/2006/docPropsVTypes">
  <Template>Normal.dotm</Template>
  <Pages>2</Pages>
  <Words>136</Words>
  <Characters>780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